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72" w:type="dxa"/>
        <w:tblInd w:w="-142" w:type="dxa"/>
        <w:tblLayout w:type="fixed"/>
        <w:tblLook w:val="0000" w:firstRow="0" w:lastRow="0" w:firstColumn="0" w:lastColumn="0" w:noHBand="0" w:noVBand="0"/>
      </w:tblPr>
      <w:tblGrid>
        <w:gridCol w:w="1843"/>
        <w:gridCol w:w="3789"/>
        <w:gridCol w:w="4140"/>
      </w:tblGrid>
      <w:tr w:rsidR="00450AB5" w:rsidRPr="006060D7" w14:paraId="56BE6416" w14:textId="77777777" w:rsidTr="00F00EF3">
        <w:trPr>
          <w:trHeight w:val="720"/>
        </w:trPr>
        <w:tc>
          <w:tcPr>
            <w:tcW w:w="5632" w:type="dxa"/>
            <w:gridSpan w:val="2"/>
            <w:tcBorders>
              <w:bottom w:val="single" w:sz="18" w:space="0" w:color="auto"/>
            </w:tcBorders>
            <w:vAlign w:val="center"/>
          </w:tcPr>
          <w:p w14:paraId="7ED3719A" w14:textId="77777777" w:rsidR="00001B89" w:rsidRPr="006060D7" w:rsidRDefault="00001B89" w:rsidP="00001B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6060D7">
              <w:rPr>
                <w:rFonts w:ascii="Univers" w:hAnsi="Univers"/>
                <w:b/>
                <w:sz w:val="28"/>
                <w:szCs w:val="28"/>
                <w:lang w:val="fr-CA"/>
              </w:rPr>
              <w:t>NATIONS</w:t>
            </w:r>
          </w:p>
          <w:p w14:paraId="4258A93D" w14:textId="10BA2FFD" w:rsidR="00450AB5" w:rsidRPr="006060D7" w:rsidRDefault="00001B89" w:rsidP="00001B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lang w:val="fr-CA"/>
              </w:rPr>
            </w:pPr>
            <w:r w:rsidRPr="006060D7">
              <w:rPr>
                <w:rFonts w:ascii="Univers" w:hAnsi="Univers"/>
                <w:b/>
                <w:sz w:val="28"/>
                <w:szCs w:val="28"/>
                <w:lang w:val="fr-CA"/>
              </w:rPr>
              <w:t>UNIES</w:t>
            </w:r>
          </w:p>
        </w:tc>
        <w:tc>
          <w:tcPr>
            <w:tcW w:w="4140" w:type="dxa"/>
            <w:tcBorders>
              <w:bottom w:val="single" w:sz="18" w:space="0" w:color="auto"/>
            </w:tcBorders>
            <w:vAlign w:val="center"/>
          </w:tcPr>
          <w:p w14:paraId="5E61531D" w14:textId="77777777" w:rsidR="00450AB5" w:rsidRPr="006060D7" w:rsidRDefault="00450AB5" w:rsidP="00450AB5">
            <w:pPr>
              <w:jc w:val="right"/>
              <w:rPr>
                <w:sz w:val="52"/>
                <w:szCs w:val="52"/>
                <w:lang w:val="fr-CA"/>
              </w:rPr>
            </w:pPr>
            <w:r w:rsidRPr="006060D7">
              <w:rPr>
                <w:rFonts w:ascii="Univers Bold" w:hAnsi="Univers Bold"/>
                <w:b/>
                <w:sz w:val="72"/>
                <w:lang w:val="fr-CA"/>
              </w:rPr>
              <w:t>EP</w:t>
            </w:r>
          </w:p>
        </w:tc>
      </w:tr>
      <w:tr w:rsidR="00450AB5" w:rsidRPr="006060D7" w14:paraId="6C9AC21B" w14:textId="77777777" w:rsidTr="00F00E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43" w:type="dxa"/>
            <w:tcBorders>
              <w:top w:val="nil"/>
              <w:left w:val="nil"/>
              <w:bottom w:val="single" w:sz="36" w:space="0" w:color="auto"/>
              <w:right w:val="nil"/>
            </w:tcBorders>
          </w:tcPr>
          <w:p w14:paraId="6112970D" w14:textId="77777777" w:rsidR="00450AB5" w:rsidRPr="006060D7" w:rsidRDefault="00450AB5" w:rsidP="00440DB5">
            <w:pPr>
              <w:spacing w:before="120"/>
              <w:rPr>
                <w:lang w:val="fr-CA"/>
              </w:rPr>
            </w:pPr>
            <w:r w:rsidRPr="006060D7">
              <w:rPr>
                <w:noProof/>
                <w:lang w:val="fr-CA" w:eastAsia="en-CA"/>
              </w:rPr>
              <mc:AlternateContent>
                <mc:Choice Requires="wpg">
                  <w:drawing>
                    <wp:anchor distT="0" distB="0" distL="114300" distR="114300" simplePos="0" relativeHeight="251658240" behindDoc="0" locked="0" layoutInCell="1" allowOverlap="1" wp14:anchorId="4CC17821" wp14:editId="723098B6">
                      <wp:simplePos x="0" y="0"/>
                      <wp:positionH relativeFrom="column">
                        <wp:posOffset>2540</wp:posOffset>
                      </wp:positionH>
                      <wp:positionV relativeFrom="paragraph">
                        <wp:posOffset>33655</wp:posOffset>
                      </wp:positionV>
                      <wp:extent cx="822325" cy="1539081"/>
                      <wp:effectExtent l="0" t="0" r="0" b="4445"/>
                      <wp:wrapNone/>
                      <wp:docPr id="1" name="Group 1"/>
                      <wp:cNvGraphicFramePr/>
                      <a:graphic xmlns:a="http://schemas.openxmlformats.org/drawingml/2006/main">
                        <a:graphicData uri="http://schemas.microsoft.com/office/word/2010/wordprocessingGroup">
                          <wpg:wgp>
                            <wpg:cNvGrpSpPr/>
                            <wpg:grpSpPr>
                              <a:xfrm>
                                <a:off x="0" y="0"/>
                                <a:ext cx="822325" cy="1539081"/>
                                <a:chOff x="0" y="0"/>
                                <a:chExt cx="822325" cy="1539081"/>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53975" y="762000"/>
                                  <a:ext cx="768350" cy="7770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98EB13C" id="Group 1" o:spid="_x0000_s1026" style="position:absolute;margin-left:.2pt;margin-top:2.65pt;width:64.75pt;height:121.2pt;z-index:251658240;mso-width-relative:margin;mso-height-relative:margin" coordsize="8223,153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539;top:7620;width:7684;height:7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789" w:type="dxa"/>
            <w:tcBorders>
              <w:top w:val="nil"/>
              <w:left w:val="nil"/>
              <w:bottom w:val="single" w:sz="36" w:space="0" w:color="auto"/>
              <w:right w:val="nil"/>
            </w:tcBorders>
          </w:tcPr>
          <w:p w14:paraId="2C45233E" w14:textId="77777777" w:rsidR="00F00EF3" w:rsidRDefault="00F00EF3" w:rsidP="00C07CF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1DAB0B9" w14:textId="442A77DD" w:rsidR="00C07CFB" w:rsidRPr="006060D7" w:rsidRDefault="00C07CFB" w:rsidP="00F00EF3">
            <w:pPr>
              <w:tabs>
                <w:tab w:val="left" w:pos="680"/>
                <w:tab w:val="left" w:pos="1360"/>
                <w:tab w:val="left" w:pos="2041"/>
                <w:tab w:val="left" w:pos="2721"/>
                <w:tab w:val="left" w:pos="3402"/>
                <w:tab w:val="left" w:pos="3570"/>
                <w:tab w:val="left" w:pos="4082"/>
                <w:tab w:val="left" w:pos="4762"/>
                <w:tab w:val="left" w:pos="5443"/>
                <w:tab w:val="left" w:pos="6123"/>
                <w:tab w:val="left" w:pos="6804"/>
                <w:tab w:val="left" w:pos="7484"/>
                <w:tab w:val="left" w:pos="8845"/>
              </w:tabs>
              <w:suppressAutoHyphens/>
              <w:jc w:val="left"/>
              <w:rPr>
                <w:rFonts w:ascii="Univers" w:hAnsi="Univers"/>
                <w:b/>
                <w:sz w:val="32"/>
                <w:lang w:val="fr-CA"/>
              </w:rPr>
            </w:pPr>
            <w:r w:rsidRPr="006060D7">
              <w:rPr>
                <w:rFonts w:ascii="Univers" w:hAnsi="Univers"/>
                <w:b/>
                <w:sz w:val="32"/>
                <w:lang w:val="fr-CA"/>
              </w:rPr>
              <w:t>Programme des</w:t>
            </w:r>
          </w:p>
          <w:p w14:paraId="6DBA982C" w14:textId="77777777" w:rsidR="00C07CFB" w:rsidRPr="006060D7" w:rsidRDefault="00C07CFB" w:rsidP="00C07CFB">
            <w:pPr>
              <w:rPr>
                <w:rFonts w:ascii="Univers" w:hAnsi="Univers"/>
                <w:b/>
                <w:sz w:val="32"/>
                <w:lang w:val="fr-CA"/>
              </w:rPr>
            </w:pPr>
            <w:r w:rsidRPr="006060D7">
              <w:rPr>
                <w:rFonts w:ascii="Univers" w:hAnsi="Univers"/>
                <w:b/>
                <w:sz w:val="32"/>
                <w:lang w:val="fr-CA"/>
              </w:rPr>
              <w:t>Nations Unies pour</w:t>
            </w:r>
          </w:p>
          <w:p w14:paraId="178933D8" w14:textId="2A6CD0A3" w:rsidR="00450AB5" w:rsidRPr="006060D7" w:rsidRDefault="00C07CFB" w:rsidP="00C07CF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CA"/>
              </w:rPr>
            </w:pPr>
            <w:proofErr w:type="gramStart"/>
            <w:r w:rsidRPr="006060D7">
              <w:rPr>
                <w:rFonts w:ascii="Univers" w:hAnsi="Univers"/>
                <w:b/>
                <w:sz w:val="32"/>
                <w:lang w:val="fr-CA"/>
              </w:rPr>
              <w:t>l’environnement</w:t>
            </w:r>
            <w:proofErr w:type="gramEnd"/>
          </w:p>
          <w:p w14:paraId="05969281" w14:textId="77777777" w:rsidR="00450AB5" w:rsidRPr="006060D7" w:rsidRDefault="00450AB5" w:rsidP="00440DB5">
            <w:pPr>
              <w:spacing w:before="720"/>
              <w:ind w:left="158"/>
              <w:rPr>
                <w:lang w:val="fr-CA"/>
              </w:rPr>
            </w:pPr>
          </w:p>
        </w:tc>
        <w:tc>
          <w:tcPr>
            <w:tcW w:w="4140" w:type="dxa"/>
            <w:tcBorders>
              <w:top w:val="nil"/>
              <w:left w:val="nil"/>
              <w:bottom w:val="single" w:sz="36" w:space="0" w:color="auto"/>
              <w:right w:val="nil"/>
            </w:tcBorders>
          </w:tcPr>
          <w:p w14:paraId="7C7F18B4" w14:textId="77777777" w:rsidR="00450AB5" w:rsidRPr="006060D7" w:rsidRDefault="00450AB5" w:rsidP="00440DB5">
            <w:pPr>
              <w:rPr>
                <w:lang w:val="fr-CA"/>
              </w:rPr>
            </w:pPr>
            <w:proofErr w:type="spellStart"/>
            <w:r w:rsidRPr="006060D7">
              <w:rPr>
                <w:lang w:val="fr-CA"/>
              </w:rPr>
              <w:t>Distr</w:t>
            </w:r>
            <w:proofErr w:type="spellEnd"/>
            <w:r w:rsidRPr="006060D7">
              <w:rPr>
                <w:lang w:val="fr-CA"/>
              </w:rPr>
              <w:t>.</w:t>
            </w:r>
          </w:p>
          <w:p w14:paraId="32E3BA49" w14:textId="1511E369" w:rsidR="00450AB5" w:rsidRPr="006060D7" w:rsidRDefault="00A70D20" w:rsidP="00440DB5">
            <w:pPr>
              <w:rPr>
                <w:lang w:val="fr-CA"/>
              </w:rPr>
            </w:pPr>
            <w:r w:rsidRPr="006060D7">
              <w:rPr>
                <w:lang w:val="fr-CA"/>
              </w:rPr>
              <w:t>GÉNÉRALE</w:t>
            </w:r>
          </w:p>
          <w:p w14:paraId="656E56F6" w14:textId="77777777" w:rsidR="00450AB5" w:rsidRPr="006060D7" w:rsidRDefault="00450AB5" w:rsidP="00440DB5">
            <w:pPr>
              <w:rPr>
                <w:lang w:val="fr-CA"/>
              </w:rPr>
            </w:pPr>
          </w:p>
          <w:p w14:paraId="550B1067" w14:textId="77777777" w:rsidR="00450AB5" w:rsidRPr="006060D7" w:rsidRDefault="00450AB5" w:rsidP="00440DB5">
            <w:pPr>
              <w:rPr>
                <w:lang w:val="fr-CA"/>
              </w:rPr>
            </w:pPr>
          </w:p>
          <w:p w14:paraId="248134FC" w14:textId="60AA0505" w:rsidR="00450AB5" w:rsidRPr="00A61CA6" w:rsidRDefault="00440DB5" w:rsidP="00440DB5">
            <w:pPr>
              <w:rPr>
                <w:lang w:val="en-US"/>
              </w:rPr>
            </w:pPr>
            <w:r w:rsidRPr="006060D7">
              <w:rPr>
                <w:lang w:val="fr-CA"/>
              </w:rPr>
              <w:fldChar w:fldCharType="begin"/>
            </w:r>
            <w:r w:rsidRPr="00A61CA6">
              <w:rPr>
                <w:lang w:val="en-US"/>
              </w:rPr>
              <w:instrText xml:space="preserve"> DOCPROPERTY "Document number"  \* MERGEFORMAT </w:instrText>
            </w:r>
            <w:r w:rsidRPr="006060D7">
              <w:rPr>
                <w:lang w:val="fr-CA"/>
              </w:rPr>
              <w:fldChar w:fldCharType="separate"/>
            </w:r>
            <w:r w:rsidR="005F0ABD" w:rsidRPr="00A61CA6">
              <w:rPr>
                <w:lang w:val="en-US"/>
              </w:rPr>
              <w:t>UNEP/OzL.Pro/ExCom/94/45</w:t>
            </w:r>
            <w:r w:rsidRPr="006060D7">
              <w:rPr>
                <w:lang w:val="fr-CA"/>
              </w:rPr>
              <w:fldChar w:fldCharType="end"/>
            </w:r>
          </w:p>
          <w:p w14:paraId="0BDA5ACD" w14:textId="6AD5191B" w:rsidR="00450AB5" w:rsidRPr="00A61CA6" w:rsidRDefault="00450AB5" w:rsidP="00440DB5">
            <w:pPr>
              <w:rPr>
                <w:lang w:val="en-US"/>
              </w:rPr>
            </w:pPr>
            <w:r w:rsidRPr="006060D7">
              <w:rPr>
                <w:lang w:val="fr-CA"/>
              </w:rPr>
              <w:fldChar w:fldCharType="begin"/>
            </w:r>
            <w:r w:rsidRPr="00A61CA6">
              <w:rPr>
                <w:lang w:val="en-US"/>
              </w:rPr>
              <w:instrText xml:space="preserve"> DOCPROPERTY "Revision date" \@ "d MMMM YYYY"  \* MERGEFORMAT </w:instrText>
            </w:r>
            <w:r w:rsidRPr="006060D7">
              <w:rPr>
                <w:lang w:val="fr-CA"/>
              </w:rPr>
              <w:fldChar w:fldCharType="separate"/>
            </w:r>
            <w:r w:rsidR="001E4DFC" w:rsidRPr="00A61CA6">
              <w:rPr>
                <w:lang w:val="en-US"/>
              </w:rPr>
              <w:t xml:space="preserve">5 </w:t>
            </w:r>
            <w:r w:rsidR="009145E3" w:rsidRPr="00A61CA6">
              <w:rPr>
                <w:lang w:val="en-US"/>
              </w:rPr>
              <w:t>mai</w:t>
            </w:r>
            <w:r w:rsidR="001E4DFC" w:rsidRPr="00A61CA6">
              <w:rPr>
                <w:lang w:val="en-US"/>
              </w:rPr>
              <w:t xml:space="preserve"> 2024</w:t>
            </w:r>
            <w:r w:rsidRPr="006060D7">
              <w:rPr>
                <w:lang w:val="fr-CA"/>
              </w:rPr>
              <w:fldChar w:fldCharType="end"/>
            </w:r>
          </w:p>
          <w:p w14:paraId="52DA273D" w14:textId="77777777" w:rsidR="00450AB5" w:rsidRPr="00A61CA6" w:rsidRDefault="00450AB5" w:rsidP="00440DB5">
            <w:pPr>
              <w:rPr>
                <w:caps/>
                <w:lang w:val="en-US"/>
              </w:rPr>
            </w:pPr>
          </w:p>
          <w:p w14:paraId="35753542" w14:textId="77777777" w:rsidR="006548E3" w:rsidRPr="006060D7" w:rsidRDefault="006548E3" w:rsidP="006548E3">
            <w:pPr>
              <w:rPr>
                <w:caps/>
                <w:lang w:val="fr-CA"/>
              </w:rPr>
            </w:pPr>
            <w:r w:rsidRPr="006060D7">
              <w:rPr>
                <w:caps/>
                <w:lang w:val="fr-CA"/>
              </w:rPr>
              <w:t>FRANÇAIS</w:t>
            </w:r>
          </w:p>
          <w:p w14:paraId="162034EA" w14:textId="6C89064E" w:rsidR="00450AB5" w:rsidRPr="006060D7" w:rsidRDefault="006548E3" w:rsidP="006548E3">
            <w:pPr>
              <w:rPr>
                <w:lang w:val="fr-CA"/>
              </w:rPr>
            </w:pPr>
            <w:r w:rsidRPr="006060D7">
              <w:rPr>
                <w:lang w:val="fr-CA"/>
              </w:rPr>
              <w:t>ORIGINAL : ANGLAIS</w:t>
            </w:r>
          </w:p>
        </w:tc>
      </w:tr>
    </w:tbl>
    <w:p w14:paraId="3853FFF5" w14:textId="77777777" w:rsidR="00697502" w:rsidRPr="006060D7" w:rsidRDefault="00697502" w:rsidP="00697502">
      <w:pPr>
        <w:jc w:val="left"/>
        <w:rPr>
          <w:lang w:val="fr-CA"/>
        </w:rPr>
      </w:pPr>
    </w:p>
    <w:p w14:paraId="098F338C" w14:textId="77777777" w:rsidR="00697502" w:rsidRPr="006060D7" w:rsidRDefault="00697502" w:rsidP="00697502">
      <w:pPr>
        <w:jc w:val="left"/>
        <w:rPr>
          <w:lang w:val="fr-CA"/>
        </w:rPr>
      </w:pPr>
      <w:r w:rsidRPr="006060D7">
        <w:rPr>
          <w:lang w:val="fr-CA"/>
        </w:rPr>
        <w:t xml:space="preserve">COMITÉ EXÉCUTIF </w:t>
      </w:r>
      <w:r w:rsidRPr="006060D7">
        <w:rPr>
          <w:lang w:val="fr-CA"/>
        </w:rPr>
        <w:br/>
        <w:t xml:space="preserve">  DU FONDS MULTILATÉRAL AUX FINS </w:t>
      </w:r>
      <w:r w:rsidRPr="006060D7">
        <w:rPr>
          <w:lang w:val="fr-CA"/>
        </w:rPr>
        <w:br/>
        <w:t xml:space="preserve">  D’APPLICATION DU PROTOCOLE DE MONTRÉAL</w:t>
      </w:r>
      <w:r w:rsidRPr="006060D7">
        <w:rPr>
          <w:lang w:val="fr-CA"/>
        </w:rPr>
        <w:br/>
        <w:t>Quatre-vingt-quatorzième réunion</w:t>
      </w:r>
    </w:p>
    <w:p w14:paraId="55B937A8" w14:textId="77777777" w:rsidR="00697502" w:rsidRPr="006060D7" w:rsidRDefault="00697502" w:rsidP="00697502">
      <w:pPr>
        <w:jc w:val="left"/>
        <w:rPr>
          <w:lang w:val="fr-CA"/>
        </w:rPr>
      </w:pPr>
      <w:r w:rsidRPr="006060D7">
        <w:rPr>
          <w:lang w:val="fr-CA"/>
        </w:rPr>
        <w:t>Montréal, 27 – 31 mai 2024</w:t>
      </w:r>
    </w:p>
    <w:p w14:paraId="5EFA8B5E" w14:textId="6E87B106" w:rsidR="00450AB5" w:rsidRPr="006060D7" w:rsidRDefault="00697502" w:rsidP="00697502">
      <w:pPr>
        <w:jc w:val="left"/>
        <w:rPr>
          <w:lang w:val="fr-CA"/>
        </w:rPr>
      </w:pPr>
      <w:r w:rsidRPr="006060D7">
        <w:rPr>
          <w:color w:val="000000"/>
          <w:lang w:val="fr-CA"/>
        </w:rPr>
        <w:t>Point 9 d) de l’ordre du jour provisoire</w:t>
      </w:r>
      <w:r w:rsidR="00450AB5" w:rsidRPr="006060D7">
        <w:rPr>
          <w:rStyle w:val="FootnoteReference"/>
          <w:lang w:val="fr-CA"/>
        </w:rPr>
        <w:footnoteReference w:id="2"/>
      </w:r>
    </w:p>
    <w:p w14:paraId="76DDAA8C" w14:textId="77777777" w:rsidR="00732AEC" w:rsidRPr="006060D7" w:rsidRDefault="00732AEC" w:rsidP="00732AEC">
      <w:pPr>
        <w:rPr>
          <w:highlight w:val="lightGray"/>
          <w:lang w:val="fr-CA"/>
        </w:rPr>
      </w:pPr>
    </w:p>
    <w:p w14:paraId="3A549777" w14:textId="77777777" w:rsidR="00732AEC" w:rsidRPr="006060D7" w:rsidRDefault="00732AEC" w:rsidP="00732AEC">
      <w:pPr>
        <w:rPr>
          <w:b/>
          <w:color w:val="0070C0"/>
          <w:lang w:val="fr-CA"/>
        </w:rPr>
      </w:pPr>
    </w:p>
    <w:p w14:paraId="375E4F1B" w14:textId="77777777" w:rsidR="00DA7E8E" w:rsidRPr="006060D7" w:rsidRDefault="00DA7E8E" w:rsidP="00732AEC">
      <w:pPr>
        <w:rPr>
          <w:lang w:val="fr-CA"/>
        </w:rPr>
      </w:pPr>
    </w:p>
    <w:p w14:paraId="5A438CC4" w14:textId="7C612560" w:rsidR="00732AEC" w:rsidRPr="006060D7" w:rsidRDefault="005F0ABD" w:rsidP="00732AEC">
      <w:pPr>
        <w:jc w:val="center"/>
        <w:rPr>
          <w:b/>
          <w:lang w:val="fr-CA"/>
        </w:rPr>
      </w:pPr>
      <w:r w:rsidRPr="006060D7">
        <w:rPr>
          <w:b/>
          <w:lang w:val="fr-CA"/>
        </w:rPr>
        <w:t>PROPOSITION DE PROJET : MONTENEGRO</w:t>
      </w:r>
    </w:p>
    <w:p w14:paraId="6C7C218E" w14:textId="77777777" w:rsidR="00732AEC" w:rsidRPr="006060D7" w:rsidRDefault="00732AEC" w:rsidP="00732AEC">
      <w:pPr>
        <w:rPr>
          <w:lang w:val="fr-CA"/>
        </w:rPr>
      </w:pPr>
    </w:p>
    <w:p w14:paraId="71202311" w14:textId="77777777" w:rsidR="00732AEC" w:rsidRPr="006060D7" w:rsidRDefault="00732AEC" w:rsidP="00732AEC">
      <w:pPr>
        <w:rPr>
          <w:lang w:val="fr-CA"/>
        </w:rPr>
      </w:pPr>
    </w:p>
    <w:p w14:paraId="78EE4553" w14:textId="48CE985D" w:rsidR="00732AEC" w:rsidRPr="006060D7" w:rsidRDefault="00DB684C" w:rsidP="00732AEC">
      <w:pPr>
        <w:ind w:firstLine="720"/>
        <w:rPr>
          <w:lang w:val="fr-CA"/>
        </w:rPr>
      </w:pPr>
      <w:r w:rsidRPr="006060D7">
        <w:rPr>
          <w:lang w:val="fr-CA"/>
        </w:rPr>
        <w:t>Le présent document renferme les observations et la recommandation du Secrétariat sur la proposition de projet suivante :</w:t>
      </w:r>
    </w:p>
    <w:p w14:paraId="67E66E9F" w14:textId="0A6D9E4D" w:rsidR="00732AEC" w:rsidRPr="006060D7" w:rsidRDefault="00C54A1E" w:rsidP="00732AEC">
      <w:pPr>
        <w:spacing w:before="240" w:after="240"/>
        <w:rPr>
          <w:u w:val="single"/>
          <w:lang w:val="fr-CA"/>
        </w:rPr>
      </w:pPr>
      <w:r w:rsidRPr="006060D7">
        <w:rPr>
          <w:u w:val="single"/>
          <w:lang w:val="fr-CA"/>
        </w:rPr>
        <w:t>Réduction progressive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32AEC" w:rsidRPr="006060D7" w14:paraId="0A7DF195" w14:textId="77777777" w:rsidTr="00EE3D94">
        <w:tc>
          <w:tcPr>
            <w:tcW w:w="6941" w:type="dxa"/>
          </w:tcPr>
          <w:p w14:paraId="0E2EB224" w14:textId="159E33BF" w:rsidR="00732AEC" w:rsidRPr="006060D7" w:rsidRDefault="00D6664C" w:rsidP="002F4A35">
            <w:pPr>
              <w:pStyle w:val="ListParagraph"/>
              <w:numPr>
                <w:ilvl w:val="0"/>
                <w:numId w:val="10"/>
              </w:numPr>
              <w:ind w:hanging="830"/>
              <w:rPr>
                <w:lang w:val="fr-CA"/>
              </w:rPr>
            </w:pPr>
            <w:r w:rsidRPr="006060D7">
              <w:rPr>
                <w:lang w:val="fr-CA"/>
              </w:rPr>
              <w:t>Plan de mise en œuvre de l’Amendement de Kigali relatif aux HFC (phase I, première tranche)</w:t>
            </w:r>
          </w:p>
        </w:tc>
        <w:tc>
          <w:tcPr>
            <w:tcW w:w="2409" w:type="dxa"/>
          </w:tcPr>
          <w:p w14:paraId="3074C387" w14:textId="6590C8AD" w:rsidR="00732AEC" w:rsidRPr="006060D7" w:rsidRDefault="00D226CC" w:rsidP="00EE3D94">
            <w:pPr>
              <w:jc w:val="right"/>
              <w:rPr>
                <w:lang w:val="fr-CA"/>
              </w:rPr>
            </w:pPr>
            <w:r w:rsidRPr="006060D7">
              <w:rPr>
                <w:lang w:val="fr-CA"/>
              </w:rPr>
              <w:t>ONUDI</w:t>
            </w:r>
          </w:p>
        </w:tc>
      </w:tr>
    </w:tbl>
    <w:p w14:paraId="1CA984F2" w14:textId="77777777" w:rsidR="00732AEC" w:rsidRPr="006060D7" w:rsidRDefault="00732AEC" w:rsidP="00732AEC">
      <w:pPr>
        <w:rPr>
          <w:lang w:val="fr-CA"/>
        </w:rPr>
      </w:pPr>
    </w:p>
    <w:p w14:paraId="2E5E0B03" w14:textId="77777777" w:rsidR="00732AEC" w:rsidRPr="006060D7" w:rsidRDefault="00732AEC" w:rsidP="00732AEC">
      <w:pPr>
        <w:rPr>
          <w:lang w:val="fr-CA"/>
        </w:rPr>
      </w:pPr>
    </w:p>
    <w:p w14:paraId="68D9366C" w14:textId="77777777" w:rsidR="00732AEC" w:rsidRPr="006060D7" w:rsidRDefault="00732AEC" w:rsidP="00732AEC">
      <w:pPr>
        <w:rPr>
          <w:lang w:val="fr-CA"/>
        </w:rPr>
      </w:pPr>
    </w:p>
    <w:p w14:paraId="7009C03F" w14:textId="77777777" w:rsidR="00732AEC" w:rsidRPr="006060D7" w:rsidRDefault="00732AEC" w:rsidP="00732AEC">
      <w:pPr>
        <w:rPr>
          <w:lang w:val="fr-CA"/>
        </w:rPr>
      </w:pPr>
    </w:p>
    <w:p w14:paraId="41212A1F" w14:textId="77777777" w:rsidR="00732AEC" w:rsidRPr="006060D7" w:rsidRDefault="00732AEC" w:rsidP="00732AEC">
      <w:pPr>
        <w:jc w:val="left"/>
        <w:rPr>
          <w:lang w:val="fr-CA"/>
        </w:rPr>
      </w:pPr>
    </w:p>
    <w:p w14:paraId="3059BD35" w14:textId="77777777" w:rsidR="00732AEC" w:rsidRPr="006060D7" w:rsidRDefault="00732AEC" w:rsidP="00732AEC">
      <w:pPr>
        <w:jc w:val="left"/>
        <w:rPr>
          <w:lang w:val="fr-CA"/>
        </w:rPr>
      </w:pPr>
      <w:r w:rsidRPr="006060D7">
        <w:rPr>
          <w:lang w:val="fr-CA"/>
        </w:rPr>
        <w:br w:type="page"/>
      </w:r>
    </w:p>
    <w:p w14:paraId="7DBC5AD7" w14:textId="7EF6F9C3" w:rsidR="00732AEC" w:rsidRPr="006060D7" w:rsidRDefault="00551997" w:rsidP="00732AEC">
      <w:pPr>
        <w:jc w:val="center"/>
        <w:rPr>
          <w:b/>
          <w:lang w:val="fr-CA"/>
        </w:rPr>
      </w:pPr>
      <w:r w:rsidRPr="006060D7">
        <w:rPr>
          <w:b/>
          <w:bCs/>
          <w:lang w:val="fr-CA"/>
        </w:rPr>
        <w:lastRenderedPageBreak/>
        <w:t>FICHE D’ÉVALUATION DE PROJET</w:t>
      </w:r>
      <w:r w:rsidR="00226853" w:rsidRPr="006060D7">
        <w:rPr>
          <w:b/>
          <w:bCs/>
          <w:lang w:val="fr-CA"/>
        </w:rPr>
        <w:t xml:space="preserve"> </w:t>
      </w:r>
      <w:r w:rsidR="00226853" w:rsidRPr="006060D7">
        <w:rPr>
          <w:bCs/>
          <w:lang w:val="fr-CA"/>
        </w:rPr>
        <w:t>–</w:t>
      </w:r>
      <w:r w:rsidR="00226853" w:rsidRPr="006060D7">
        <w:rPr>
          <w:b/>
          <w:lang w:val="fr-CA"/>
        </w:rPr>
        <w:t xml:space="preserve"> PROJETS PLURIANNUELS</w:t>
      </w:r>
    </w:p>
    <w:p w14:paraId="3DF5D9F9" w14:textId="77777777" w:rsidR="00732AEC" w:rsidRPr="006060D7" w:rsidRDefault="00732AEC" w:rsidP="00732AEC">
      <w:pPr>
        <w:jc w:val="center"/>
        <w:rPr>
          <w:sz w:val="10"/>
          <w:lang w:val="fr-CA"/>
        </w:rPr>
      </w:pPr>
    </w:p>
    <w:p w14:paraId="1BB806A4" w14:textId="380CE15F" w:rsidR="00732AEC" w:rsidRPr="006060D7" w:rsidRDefault="00B361E9" w:rsidP="00732AEC">
      <w:pPr>
        <w:jc w:val="center"/>
        <w:rPr>
          <w:b/>
          <w:lang w:val="fr-CA"/>
        </w:rPr>
      </w:pPr>
      <w:r w:rsidRPr="006060D7">
        <w:rPr>
          <w:b/>
          <w:lang w:val="fr-CA"/>
        </w:rPr>
        <w:t>Mont</w:t>
      </w:r>
      <w:r w:rsidR="002A5A5E" w:rsidRPr="006060D7">
        <w:rPr>
          <w:b/>
          <w:lang w:val="fr-CA"/>
        </w:rPr>
        <w:t>éné</w:t>
      </w:r>
      <w:r w:rsidRPr="006060D7">
        <w:rPr>
          <w:b/>
          <w:lang w:val="fr-CA"/>
        </w:rPr>
        <w:t>gro</w:t>
      </w:r>
    </w:p>
    <w:p w14:paraId="7DE38B9B" w14:textId="77777777" w:rsidR="00732AEC" w:rsidRPr="006060D7" w:rsidRDefault="00732AEC" w:rsidP="00732AEC">
      <w:pPr>
        <w:jc w:val="center"/>
        <w:rPr>
          <w:b/>
          <w:sz w:val="10"/>
          <w:lang w:val="fr-CA"/>
        </w:rPr>
      </w:pP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732AEC" w:rsidRPr="006060D7" w14:paraId="0258A1C8" w14:textId="77777777" w:rsidTr="00EE3D94">
        <w:trPr>
          <w:trHeight w:val="248"/>
        </w:trPr>
        <w:tc>
          <w:tcPr>
            <w:tcW w:w="2275" w:type="pct"/>
            <w:shd w:val="clear" w:color="auto" w:fill="auto"/>
          </w:tcPr>
          <w:p w14:paraId="1D6FA4D5" w14:textId="4F0FF245" w:rsidR="00732AEC" w:rsidRPr="006060D7" w:rsidRDefault="00924B79" w:rsidP="00EE3D94">
            <w:pPr>
              <w:rPr>
                <w:b/>
                <w:sz w:val="20"/>
                <w:lang w:val="fr-CA"/>
              </w:rPr>
            </w:pPr>
            <w:r w:rsidRPr="006060D7">
              <w:rPr>
                <w:b/>
                <w:sz w:val="20"/>
                <w:lang w:val="fr-CA"/>
              </w:rPr>
              <w:t xml:space="preserve">TITRE DU </w:t>
            </w:r>
            <w:r w:rsidR="00732AEC" w:rsidRPr="006060D7">
              <w:rPr>
                <w:b/>
                <w:sz w:val="20"/>
                <w:lang w:val="fr-CA"/>
              </w:rPr>
              <w:t xml:space="preserve">PROJET </w:t>
            </w:r>
          </w:p>
        </w:tc>
        <w:tc>
          <w:tcPr>
            <w:tcW w:w="2725" w:type="pct"/>
            <w:shd w:val="clear" w:color="auto" w:fill="auto"/>
          </w:tcPr>
          <w:p w14:paraId="5F134C07" w14:textId="4AD09E21" w:rsidR="00732AEC" w:rsidRPr="006060D7" w:rsidRDefault="00732AEC" w:rsidP="00EE3D94">
            <w:pPr>
              <w:jc w:val="center"/>
              <w:rPr>
                <w:b/>
                <w:sz w:val="20"/>
                <w:lang w:val="fr-CA"/>
              </w:rPr>
            </w:pPr>
            <w:r w:rsidRPr="006060D7">
              <w:rPr>
                <w:b/>
                <w:sz w:val="20"/>
                <w:lang w:val="fr-CA"/>
              </w:rPr>
              <w:t>AGENC</w:t>
            </w:r>
            <w:r w:rsidR="00283811" w:rsidRPr="006060D7">
              <w:rPr>
                <w:b/>
                <w:sz w:val="20"/>
                <w:lang w:val="fr-CA"/>
              </w:rPr>
              <w:t>E</w:t>
            </w:r>
          </w:p>
        </w:tc>
      </w:tr>
      <w:tr w:rsidR="00732AEC" w:rsidRPr="006060D7" w14:paraId="7C71B379" w14:textId="77777777" w:rsidTr="00EE3D94">
        <w:trPr>
          <w:trHeight w:val="40"/>
        </w:trPr>
        <w:tc>
          <w:tcPr>
            <w:tcW w:w="2275" w:type="pct"/>
            <w:shd w:val="clear" w:color="auto" w:fill="auto"/>
            <w:vAlign w:val="center"/>
          </w:tcPr>
          <w:p w14:paraId="1D432517" w14:textId="08502720" w:rsidR="00732AEC" w:rsidRPr="006060D7" w:rsidRDefault="00B27891" w:rsidP="00EE3D94">
            <w:pPr>
              <w:jc w:val="center"/>
              <w:rPr>
                <w:color w:val="000000" w:themeColor="text1"/>
                <w:sz w:val="20"/>
                <w:lang w:val="fr-CA"/>
              </w:rPr>
            </w:pPr>
            <w:r w:rsidRPr="006060D7">
              <w:rPr>
                <w:color w:val="000000" w:themeColor="text1"/>
                <w:sz w:val="20"/>
                <w:lang w:val="fr-CA"/>
              </w:rPr>
              <w:t>Plan de mise en œuvre de l’Amendement de Kigali relatif aux HFC (phase I)</w:t>
            </w:r>
          </w:p>
        </w:tc>
        <w:tc>
          <w:tcPr>
            <w:tcW w:w="2725" w:type="pct"/>
            <w:shd w:val="clear" w:color="auto" w:fill="auto"/>
            <w:vAlign w:val="center"/>
          </w:tcPr>
          <w:p w14:paraId="33F29603" w14:textId="1D898CA8" w:rsidR="00732AEC" w:rsidRPr="006060D7" w:rsidRDefault="00D226CC" w:rsidP="00EE3D94">
            <w:pPr>
              <w:jc w:val="center"/>
              <w:rPr>
                <w:color w:val="000000" w:themeColor="text1"/>
                <w:sz w:val="20"/>
                <w:lang w:val="fr-CA"/>
              </w:rPr>
            </w:pPr>
            <w:r w:rsidRPr="006060D7">
              <w:rPr>
                <w:color w:val="000000" w:themeColor="text1"/>
                <w:sz w:val="20"/>
                <w:lang w:val="fr-CA"/>
              </w:rPr>
              <w:t>ONUDI</w:t>
            </w:r>
            <w:r w:rsidR="00732AEC" w:rsidRPr="006060D7">
              <w:rPr>
                <w:color w:val="000000" w:themeColor="text1"/>
                <w:sz w:val="20"/>
                <w:lang w:val="fr-CA"/>
              </w:rPr>
              <w:t xml:space="preserve"> (</w:t>
            </w:r>
            <w:r w:rsidR="00283811" w:rsidRPr="006060D7">
              <w:rPr>
                <w:color w:val="000000" w:themeColor="text1"/>
                <w:sz w:val="20"/>
                <w:lang w:val="fr-CA"/>
              </w:rPr>
              <w:t>principale</w:t>
            </w:r>
            <w:r w:rsidR="00732AEC" w:rsidRPr="006060D7">
              <w:rPr>
                <w:color w:val="000000" w:themeColor="text1"/>
                <w:sz w:val="20"/>
                <w:lang w:val="fr-CA"/>
              </w:rPr>
              <w:t>)</w:t>
            </w:r>
          </w:p>
        </w:tc>
      </w:tr>
    </w:tbl>
    <w:p w14:paraId="30FF269D" w14:textId="77777777" w:rsidR="00732AEC" w:rsidRPr="006060D7" w:rsidRDefault="00732AEC" w:rsidP="00732AEC">
      <w:pPr>
        <w:jc w:val="center"/>
        <w:rPr>
          <w:sz w:val="10"/>
          <w:szCs w:val="10"/>
          <w:lang w:val="fr-CA"/>
        </w:rPr>
      </w:pPr>
    </w:p>
    <w:tbl>
      <w:tblPr>
        <w:tblStyle w:val="TableGrid"/>
        <w:tblW w:w="5000" w:type="pct"/>
        <w:tblCellMar>
          <w:top w:w="28" w:type="dxa"/>
          <w:bottom w:w="28" w:type="dxa"/>
        </w:tblCellMar>
        <w:tblLook w:val="04A0" w:firstRow="1" w:lastRow="0" w:firstColumn="1" w:lastColumn="0" w:noHBand="0" w:noVBand="1"/>
      </w:tblPr>
      <w:tblGrid>
        <w:gridCol w:w="4254"/>
        <w:gridCol w:w="1270"/>
        <w:gridCol w:w="1457"/>
        <w:gridCol w:w="2369"/>
      </w:tblGrid>
      <w:tr w:rsidR="00732AEC" w:rsidRPr="006060D7" w14:paraId="67B920A9" w14:textId="77777777" w:rsidTr="00EE3D94">
        <w:trPr>
          <w:trHeight w:val="77"/>
        </w:trPr>
        <w:tc>
          <w:tcPr>
            <w:tcW w:w="2275" w:type="pct"/>
            <w:shd w:val="clear" w:color="auto" w:fill="auto"/>
          </w:tcPr>
          <w:p w14:paraId="4779200A" w14:textId="03D49300" w:rsidR="00732AEC" w:rsidRPr="006060D7" w:rsidRDefault="00721121" w:rsidP="00EE3D94">
            <w:pPr>
              <w:jc w:val="left"/>
              <w:rPr>
                <w:b/>
                <w:sz w:val="20"/>
                <w:lang w:val="fr-CA"/>
              </w:rPr>
            </w:pPr>
            <w:r w:rsidRPr="006060D7">
              <w:rPr>
                <w:b/>
                <w:sz w:val="20"/>
                <w:lang w:val="fr-CA"/>
              </w:rPr>
              <w:t>DERNIÈRES DONNÉES FOURNIES AU TITRE DE L’ARTICLE 7 (Annexe F)</w:t>
            </w:r>
          </w:p>
        </w:tc>
        <w:tc>
          <w:tcPr>
            <w:tcW w:w="679" w:type="pct"/>
            <w:shd w:val="clear" w:color="auto" w:fill="auto"/>
          </w:tcPr>
          <w:p w14:paraId="0CCEF2A8" w14:textId="4B6D053D" w:rsidR="00732AEC" w:rsidRPr="006060D7" w:rsidRDefault="00391434" w:rsidP="00EE3D94">
            <w:pPr>
              <w:jc w:val="left"/>
              <w:rPr>
                <w:sz w:val="20"/>
                <w:lang w:val="fr-CA"/>
              </w:rPr>
            </w:pPr>
            <w:r w:rsidRPr="006060D7">
              <w:rPr>
                <w:b/>
                <w:bCs/>
                <w:sz w:val="20"/>
                <w:lang w:val="fr-CA"/>
              </w:rPr>
              <w:t>Année </w:t>
            </w:r>
            <w:r w:rsidR="00732AEC" w:rsidRPr="006060D7">
              <w:rPr>
                <w:b/>
                <w:bCs/>
                <w:sz w:val="20"/>
                <w:lang w:val="fr-CA"/>
              </w:rPr>
              <w:t>:</w:t>
            </w:r>
            <w:r w:rsidR="00732AEC" w:rsidRPr="006060D7">
              <w:rPr>
                <w:sz w:val="20"/>
                <w:lang w:val="fr-CA"/>
              </w:rPr>
              <w:t xml:space="preserve"> </w:t>
            </w:r>
            <w:r w:rsidR="00732AEC" w:rsidRPr="006060D7">
              <w:rPr>
                <w:color w:val="000000" w:themeColor="text1"/>
                <w:sz w:val="20"/>
                <w:lang w:val="fr-CA"/>
              </w:rPr>
              <w:t>202</w:t>
            </w:r>
            <w:r w:rsidR="00F63E6F" w:rsidRPr="006060D7">
              <w:rPr>
                <w:color w:val="000000" w:themeColor="text1"/>
                <w:sz w:val="20"/>
                <w:lang w:val="fr-CA"/>
              </w:rPr>
              <w:t>3</w:t>
            </w:r>
          </w:p>
        </w:tc>
        <w:tc>
          <w:tcPr>
            <w:tcW w:w="779" w:type="pct"/>
            <w:shd w:val="clear" w:color="auto" w:fill="auto"/>
          </w:tcPr>
          <w:p w14:paraId="7A3FD465" w14:textId="7BC107FB" w:rsidR="00732AEC" w:rsidRPr="006060D7" w:rsidRDefault="00F63E6F" w:rsidP="00EE3D94">
            <w:pPr>
              <w:ind w:left="-109"/>
              <w:jc w:val="right"/>
              <w:rPr>
                <w:sz w:val="20"/>
                <w:lang w:val="fr-CA"/>
              </w:rPr>
            </w:pPr>
            <w:r w:rsidRPr="006060D7">
              <w:rPr>
                <w:color w:val="000000" w:themeColor="text1"/>
                <w:sz w:val="20"/>
                <w:lang w:val="fr-CA"/>
              </w:rPr>
              <w:t>67</w:t>
            </w:r>
            <w:r w:rsidR="00283811" w:rsidRPr="006060D7">
              <w:rPr>
                <w:color w:val="000000" w:themeColor="text1"/>
                <w:sz w:val="20"/>
                <w:lang w:val="fr-CA"/>
              </w:rPr>
              <w:t>,</w:t>
            </w:r>
            <w:r w:rsidRPr="006060D7">
              <w:rPr>
                <w:color w:val="000000" w:themeColor="text1"/>
                <w:sz w:val="20"/>
                <w:lang w:val="fr-CA"/>
              </w:rPr>
              <w:t>17</w:t>
            </w:r>
            <w:r w:rsidR="00732AEC" w:rsidRPr="006060D7">
              <w:rPr>
                <w:color w:val="000000" w:themeColor="text1"/>
                <w:sz w:val="20"/>
                <w:lang w:val="fr-CA"/>
              </w:rPr>
              <w:t xml:space="preserve"> </w:t>
            </w:r>
            <w:proofErr w:type="spellStart"/>
            <w:r w:rsidR="00DA5D7E" w:rsidRPr="006060D7">
              <w:rPr>
                <w:color w:val="000000" w:themeColor="text1"/>
                <w:sz w:val="20"/>
                <w:lang w:val="fr-CA"/>
              </w:rPr>
              <w:t>t</w:t>
            </w:r>
            <w:r w:rsidR="00732AEC" w:rsidRPr="006060D7">
              <w:rPr>
                <w:sz w:val="20"/>
                <w:lang w:val="fr-CA"/>
              </w:rPr>
              <w:t>m</w:t>
            </w:r>
            <w:proofErr w:type="spellEnd"/>
          </w:p>
        </w:tc>
        <w:tc>
          <w:tcPr>
            <w:tcW w:w="1267" w:type="pct"/>
            <w:shd w:val="clear" w:color="auto" w:fill="auto"/>
          </w:tcPr>
          <w:p w14:paraId="7DC41DD3" w14:textId="661959AA" w:rsidR="00732AEC" w:rsidRPr="006060D7" w:rsidRDefault="00F63E6F" w:rsidP="00EE3D94">
            <w:pPr>
              <w:ind w:left="-110" w:right="33"/>
              <w:jc w:val="right"/>
              <w:rPr>
                <w:sz w:val="20"/>
                <w:lang w:val="fr-CA"/>
              </w:rPr>
            </w:pPr>
            <w:r w:rsidRPr="006060D7">
              <w:rPr>
                <w:color w:val="000000" w:themeColor="text1"/>
                <w:sz w:val="20"/>
                <w:lang w:val="fr-CA"/>
              </w:rPr>
              <w:t>191</w:t>
            </w:r>
            <w:r w:rsidR="00283811" w:rsidRPr="006060D7">
              <w:rPr>
                <w:color w:val="000000" w:themeColor="text1"/>
                <w:sz w:val="20"/>
                <w:lang w:val="fr-CA"/>
              </w:rPr>
              <w:t xml:space="preserve"> </w:t>
            </w:r>
            <w:r w:rsidRPr="006060D7">
              <w:rPr>
                <w:color w:val="000000" w:themeColor="text1"/>
                <w:sz w:val="20"/>
                <w:lang w:val="fr-CA"/>
              </w:rPr>
              <w:t>587</w:t>
            </w:r>
            <w:r w:rsidR="00732AEC" w:rsidRPr="006060D7">
              <w:rPr>
                <w:color w:val="000000" w:themeColor="text1"/>
                <w:sz w:val="20"/>
                <w:lang w:val="fr-CA"/>
              </w:rPr>
              <w:t xml:space="preserve"> </w:t>
            </w:r>
            <w:r w:rsidR="002761D0" w:rsidRPr="006060D7">
              <w:rPr>
                <w:sz w:val="20"/>
                <w:lang w:val="fr-CA"/>
              </w:rPr>
              <w:t xml:space="preserve">tonnes </w:t>
            </w:r>
            <w:proofErr w:type="spellStart"/>
            <w:r w:rsidR="002761D0" w:rsidRPr="006060D7">
              <w:rPr>
                <w:sz w:val="20"/>
                <w:lang w:val="fr-CA"/>
              </w:rPr>
              <w:t>éq</w:t>
            </w:r>
            <w:proofErr w:type="spellEnd"/>
            <w:r w:rsidR="002761D0" w:rsidRPr="006060D7">
              <w:rPr>
                <w:sz w:val="20"/>
                <w:lang w:val="fr-CA"/>
              </w:rPr>
              <w:t>. CO</w:t>
            </w:r>
            <w:r w:rsidR="002761D0" w:rsidRPr="006060D7">
              <w:rPr>
                <w:sz w:val="20"/>
                <w:vertAlign w:val="subscript"/>
                <w:lang w:val="fr-CA"/>
              </w:rPr>
              <w:t>2</w:t>
            </w:r>
          </w:p>
        </w:tc>
      </w:tr>
    </w:tbl>
    <w:p w14:paraId="4426DAB9" w14:textId="77777777" w:rsidR="00732AEC" w:rsidRPr="006060D7" w:rsidRDefault="00732AEC" w:rsidP="00732AEC">
      <w:pPr>
        <w:jc w:val="center"/>
        <w:rPr>
          <w:sz w:val="10"/>
          <w:szCs w:val="10"/>
          <w:lang w:val="fr-CA"/>
        </w:rP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0A26A8" w:rsidRPr="006060D7" w14:paraId="45628245" w14:textId="77777777" w:rsidTr="000A26A8">
        <w:trPr>
          <w:trHeight w:val="250"/>
        </w:trPr>
        <w:tc>
          <w:tcPr>
            <w:tcW w:w="5000" w:type="pct"/>
            <w:gridSpan w:val="10"/>
            <w:shd w:val="clear" w:color="auto" w:fill="auto"/>
          </w:tcPr>
          <w:p w14:paraId="5317714D" w14:textId="5DD68EED" w:rsidR="000A26A8" w:rsidRPr="006060D7" w:rsidRDefault="00413EA7" w:rsidP="000A26A8">
            <w:pPr>
              <w:spacing w:after="60"/>
              <w:ind w:right="33"/>
              <w:jc w:val="left"/>
              <w:rPr>
                <w:b/>
                <w:sz w:val="20"/>
                <w:szCs w:val="20"/>
                <w:highlight w:val="cyan"/>
                <w:lang w:val="fr-CA"/>
              </w:rPr>
            </w:pPr>
            <w:r w:rsidRPr="006060D7">
              <w:rPr>
                <w:b/>
                <w:sz w:val="20"/>
                <w:lang w:val="fr-CA"/>
              </w:rPr>
              <w:t xml:space="preserve">DONNÉES SUR LA CONSOMMATION DE HFC PAR SECTEUR (tonnes </w:t>
            </w:r>
            <w:proofErr w:type="spellStart"/>
            <w:r w:rsidRPr="006060D7">
              <w:rPr>
                <w:b/>
                <w:sz w:val="20"/>
                <w:lang w:val="fr-CA"/>
              </w:rPr>
              <w:t>éq</w:t>
            </w:r>
            <w:proofErr w:type="spellEnd"/>
            <w:r w:rsidRPr="006060D7">
              <w:rPr>
                <w:b/>
                <w:sz w:val="20"/>
                <w:lang w:val="fr-CA"/>
              </w:rPr>
              <w:t>. CO</w:t>
            </w:r>
            <w:r w:rsidRPr="006060D7">
              <w:rPr>
                <w:b/>
                <w:sz w:val="20"/>
                <w:vertAlign w:val="subscript"/>
                <w:lang w:val="fr-CA"/>
              </w:rPr>
              <w:t>2</w:t>
            </w:r>
            <w:r w:rsidRPr="006060D7">
              <w:rPr>
                <w:b/>
                <w:sz w:val="20"/>
                <w:lang w:val="fr-CA"/>
              </w:rPr>
              <w:t>) ET ACTIVITÉS PRÉVUES</w:t>
            </w:r>
          </w:p>
        </w:tc>
      </w:tr>
      <w:tr w:rsidR="00837BEE" w:rsidRPr="006060D7" w14:paraId="34134DD6" w14:textId="77777777" w:rsidTr="000A26A8">
        <w:trPr>
          <w:trHeight w:val="96"/>
        </w:trPr>
        <w:tc>
          <w:tcPr>
            <w:tcW w:w="756" w:type="pct"/>
            <w:vMerge w:val="restart"/>
            <w:shd w:val="clear" w:color="auto" w:fill="auto"/>
            <w:tcMar>
              <w:left w:w="85" w:type="dxa"/>
              <w:right w:w="85" w:type="dxa"/>
            </w:tcMar>
            <w:vAlign w:val="center"/>
          </w:tcPr>
          <w:p w14:paraId="6F2C6F19" w14:textId="77777777" w:rsidR="00837BEE" w:rsidRPr="006060D7" w:rsidRDefault="00837BEE" w:rsidP="00837BEE">
            <w:pPr>
              <w:jc w:val="center"/>
              <w:rPr>
                <w:sz w:val="20"/>
                <w:lang w:val="fr-CA"/>
              </w:rPr>
            </w:pPr>
          </w:p>
        </w:tc>
        <w:tc>
          <w:tcPr>
            <w:tcW w:w="454" w:type="pct"/>
            <w:vMerge w:val="restart"/>
            <w:shd w:val="clear" w:color="auto" w:fill="auto"/>
            <w:tcMar>
              <w:left w:w="85" w:type="dxa"/>
              <w:right w:w="85" w:type="dxa"/>
            </w:tcMar>
            <w:vAlign w:val="center"/>
          </w:tcPr>
          <w:p w14:paraId="16AF10B7" w14:textId="68F39AC7" w:rsidR="00837BEE" w:rsidRPr="006060D7" w:rsidRDefault="00837BEE" w:rsidP="00837BEE">
            <w:pPr>
              <w:jc w:val="center"/>
              <w:rPr>
                <w:sz w:val="20"/>
                <w:lang w:val="fr-CA"/>
              </w:rPr>
            </w:pPr>
            <w:proofErr w:type="spellStart"/>
            <w:r w:rsidRPr="006060D7">
              <w:rPr>
                <w:sz w:val="20"/>
                <w:szCs w:val="20"/>
                <w:lang w:val="fr-CA"/>
              </w:rPr>
              <w:t>Aéro-sols</w:t>
            </w:r>
            <w:proofErr w:type="spellEnd"/>
          </w:p>
        </w:tc>
        <w:tc>
          <w:tcPr>
            <w:tcW w:w="379" w:type="pct"/>
            <w:vMerge w:val="restart"/>
            <w:shd w:val="clear" w:color="auto" w:fill="auto"/>
            <w:tcMar>
              <w:left w:w="85" w:type="dxa"/>
              <w:right w:w="85" w:type="dxa"/>
            </w:tcMar>
            <w:vAlign w:val="center"/>
          </w:tcPr>
          <w:p w14:paraId="5520EF0E" w14:textId="78044E02" w:rsidR="00837BEE" w:rsidRPr="006060D7" w:rsidRDefault="00837BEE" w:rsidP="00837BEE">
            <w:pPr>
              <w:jc w:val="center"/>
              <w:rPr>
                <w:sz w:val="20"/>
                <w:lang w:val="fr-CA"/>
              </w:rPr>
            </w:pPr>
            <w:proofErr w:type="spellStart"/>
            <w:r w:rsidRPr="006060D7">
              <w:rPr>
                <w:sz w:val="20"/>
                <w:szCs w:val="20"/>
                <w:lang w:val="fr-CA"/>
              </w:rPr>
              <w:t>Mou-sses</w:t>
            </w:r>
            <w:proofErr w:type="spellEnd"/>
            <w:r w:rsidRPr="006060D7">
              <w:rPr>
                <w:sz w:val="20"/>
                <w:szCs w:val="20"/>
                <w:lang w:val="fr-CA"/>
              </w:rPr>
              <w:t xml:space="preserve"> </w:t>
            </w:r>
          </w:p>
        </w:tc>
        <w:tc>
          <w:tcPr>
            <w:tcW w:w="530" w:type="pct"/>
            <w:vMerge w:val="restart"/>
            <w:shd w:val="clear" w:color="auto" w:fill="auto"/>
            <w:tcMar>
              <w:left w:w="85" w:type="dxa"/>
              <w:right w:w="85" w:type="dxa"/>
            </w:tcMar>
            <w:vAlign w:val="center"/>
          </w:tcPr>
          <w:p w14:paraId="6B7FDD3A" w14:textId="01C04799" w:rsidR="00837BEE" w:rsidRPr="006060D7" w:rsidRDefault="00837BEE" w:rsidP="00837BEE">
            <w:pPr>
              <w:jc w:val="center"/>
              <w:rPr>
                <w:sz w:val="20"/>
                <w:lang w:val="fr-CA"/>
              </w:rPr>
            </w:pPr>
            <w:r w:rsidRPr="006060D7">
              <w:rPr>
                <w:sz w:val="20"/>
                <w:lang w:val="fr-CA"/>
              </w:rPr>
              <w:t xml:space="preserve">Lutte contre les incendies </w:t>
            </w:r>
          </w:p>
        </w:tc>
        <w:tc>
          <w:tcPr>
            <w:tcW w:w="2051" w:type="pct"/>
            <w:gridSpan w:val="4"/>
            <w:shd w:val="clear" w:color="auto" w:fill="auto"/>
            <w:tcMar>
              <w:left w:w="85" w:type="dxa"/>
              <w:right w:w="85" w:type="dxa"/>
            </w:tcMar>
            <w:vAlign w:val="center"/>
          </w:tcPr>
          <w:p w14:paraId="2356DE8D" w14:textId="30E9BE8D" w:rsidR="00837BEE" w:rsidRPr="006060D7" w:rsidRDefault="008E55AE" w:rsidP="00837BEE">
            <w:pPr>
              <w:jc w:val="center"/>
              <w:rPr>
                <w:sz w:val="20"/>
                <w:lang w:val="fr-CA"/>
              </w:rPr>
            </w:pPr>
            <w:r w:rsidRPr="006060D7">
              <w:rPr>
                <w:sz w:val="20"/>
                <w:lang w:val="fr-CA"/>
              </w:rPr>
              <w:t>Climatisation et ré</w:t>
            </w:r>
            <w:r w:rsidR="00837BEE" w:rsidRPr="006060D7">
              <w:rPr>
                <w:sz w:val="20"/>
                <w:lang w:val="fr-CA"/>
              </w:rPr>
              <w:t>frig</w:t>
            </w:r>
            <w:r w:rsidRPr="006060D7">
              <w:rPr>
                <w:sz w:val="20"/>
                <w:lang w:val="fr-CA"/>
              </w:rPr>
              <w:t>é</w:t>
            </w:r>
            <w:r w:rsidR="00837BEE" w:rsidRPr="006060D7">
              <w:rPr>
                <w:sz w:val="20"/>
                <w:lang w:val="fr-CA"/>
              </w:rPr>
              <w:t>ration</w:t>
            </w:r>
          </w:p>
        </w:tc>
        <w:tc>
          <w:tcPr>
            <w:tcW w:w="454" w:type="pct"/>
            <w:vMerge w:val="restart"/>
            <w:shd w:val="clear" w:color="auto" w:fill="auto"/>
            <w:tcMar>
              <w:left w:w="85" w:type="dxa"/>
              <w:right w:w="85" w:type="dxa"/>
            </w:tcMar>
            <w:vAlign w:val="center"/>
          </w:tcPr>
          <w:p w14:paraId="56A49107" w14:textId="4F707D81" w:rsidR="00837BEE" w:rsidRPr="006060D7" w:rsidRDefault="00837BEE" w:rsidP="00837BEE">
            <w:pPr>
              <w:ind w:left="-26"/>
              <w:jc w:val="center"/>
              <w:rPr>
                <w:sz w:val="20"/>
                <w:lang w:val="fr-CA"/>
              </w:rPr>
            </w:pPr>
            <w:r w:rsidRPr="006060D7">
              <w:rPr>
                <w:sz w:val="20"/>
                <w:lang w:val="fr-CA"/>
              </w:rPr>
              <w:t>Solvants</w:t>
            </w:r>
          </w:p>
        </w:tc>
        <w:tc>
          <w:tcPr>
            <w:tcW w:w="376" w:type="pct"/>
            <w:vMerge w:val="restart"/>
            <w:shd w:val="clear" w:color="auto" w:fill="auto"/>
            <w:tcMar>
              <w:left w:w="85" w:type="dxa"/>
              <w:right w:w="85" w:type="dxa"/>
            </w:tcMar>
            <w:vAlign w:val="center"/>
          </w:tcPr>
          <w:p w14:paraId="025C902A" w14:textId="6ACEEB7E" w:rsidR="00837BEE" w:rsidRPr="006060D7" w:rsidRDefault="00837BEE" w:rsidP="00837BEE">
            <w:pPr>
              <w:jc w:val="center"/>
              <w:rPr>
                <w:sz w:val="18"/>
                <w:szCs w:val="18"/>
                <w:lang w:val="fr-CA"/>
              </w:rPr>
            </w:pPr>
            <w:r w:rsidRPr="006060D7">
              <w:rPr>
                <w:sz w:val="18"/>
                <w:szCs w:val="18"/>
                <w:lang w:val="fr-CA"/>
              </w:rPr>
              <w:t xml:space="preserve">Autres </w:t>
            </w:r>
          </w:p>
        </w:tc>
      </w:tr>
      <w:tr w:rsidR="00732AEC" w:rsidRPr="006060D7" w14:paraId="6D21B738" w14:textId="77777777" w:rsidTr="3496F564">
        <w:trPr>
          <w:trHeight w:val="96"/>
        </w:trPr>
        <w:tc>
          <w:tcPr>
            <w:tcW w:w="756" w:type="pct"/>
            <w:vMerge/>
            <w:tcMar>
              <w:left w:w="85" w:type="dxa"/>
              <w:right w:w="85" w:type="dxa"/>
            </w:tcMar>
            <w:vAlign w:val="center"/>
          </w:tcPr>
          <w:p w14:paraId="639DD585" w14:textId="77777777" w:rsidR="00732AEC" w:rsidRPr="006060D7" w:rsidRDefault="00732AEC" w:rsidP="00EE3D94">
            <w:pPr>
              <w:jc w:val="center"/>
              <w:rPr>
                <w:sz w:val="20"/>
                <w:lang w:val="fr-CA"/>
              </w:rPr>
            </w:pPr>
          </w:p>
        </w:tc>
        <w:tc>
          <w:tcPr>
            <w:tcW w:w="454" w:type="pct"/>
            <w:vMerge/>
            <w:tcMar>
              <w:left w:w="85" w:type="dxa"/>
              <w:right w:w="85" w:type="dxa"/>
            </w:tcMar>
            <w:vAlign w:val="center"/>
          </w:tcPr>
          <w:p w14:paraId="39154ACD" w14:textId="77777777" w:rsidR="00732AEC" w:rsidRPr="006060D7" w:rsidRDefault="00732AEC" w:rsidP="00703DCC">
            <w:pPr>
              <w:jc w:val="center"/>
              <w:rPr>
                <w:sz w:val="20"/>
                <w:lang w:val="fr-CA"/>
              </w:rPr>
            </w:pPr>
          </w:p>
        </w:tc>
        <w:tc>
          <w:tcPr>
            <w:tcW w:w="379" w:type="pct"/>
            <w:vMerge/>
            <w:tcMar>
              <w:left w:w="85" w:type="dxa"/>
              <w:right w:w="85" w:type="dxa"/>
            </w:tcMar>
            <w:vAlign w:val="center"/>
          </w:tcPr>
          <w:p w14:paraId="00E35B24" w14:textId="77777777" w:rsidR="00732AEC" w:rsidRPr="006060D7" w:rsidRDefault="00732AEC" w:rsidP="00703DCC">
            <w:pPr>
              <w:jc w:val="center"/>
              <w:rPr>
                <w:sz w:val="20"/>
                <w:lang w:val="fr-CA"/>
              </w:rPr>
            </w:pPr>
          </w:p>
        </w:tc>
        <w:tc>
          <w:tcPr>
            <w:tcW w:w="530" w:type="pct"/>
            <w:vMerge/>
            <w:tcMar>
              <w:left w:w="85" w:type="dxa"/>
              <w:right w:w="85" w:type="dxa"/>
            </w:tcMar>
            <w:vAlign w:val="center"/>
          </w:tcPr>
          <w:p w14:paraId="2D2C1E30" w14:textId="77777777" w:rsidR="00732AEC" w:rsidRPr="006060D7" w:rsidRDefault="00732AEC" w:rsidP="00703DCC">
            <w:pPr>
              <w:jc w:val="center"/>
              <w:rPr>
                <w:sz w:val="20"/>
                <w:lang w:val="fr-CA"/>
              </w:rPr>
            </w:pPr>
          </w:p>
        </w:tc>
        <w:tc>
          <w:tcPr>
            <w:tcW w:w="1519" w:type="pct"/>
            <w:gridSpan w:val="3"/>
            <w:shd w:val="clear" w:color="auto" w:fill="auto"/>
            <w:tcMar>
              <w:left w:w="85" w:type="dxa"/>
              <w:right w:w="85" w:type="dxa"/>
            </w:tcMar>
            <w:vAlign w:val="center"/>
          </w:tcPr>
          <w:p w14:paraId="108EF46E" w14:textId="2A01530C" w:rsidR="00732AEC" w:rsidRPr="006060D7" w:rsidRDefault="008E55AE" w:rsidP="00703DCC">
            <w:pPr>
              <w:jc w:val="center"/>
              <w:rPr>
                <w:sz w:val="20"/>
                <w:lang w:val="fr-CA"/>
              </w:rPr>
            </w:pPr>
            <w:r w:rsidRPr="006060D7">
              <w:rPr>
                <w:sz w:val="20"/>
                <w:lang w:val="fr-CA"/>
              </w:rPr>
              <w:t xml:space="preserve">Fabrication </w:t>
            </w:r>
          </w:p>
        </w:tc>
        <w:tc>
          <w:tcPr>
            <w:tcW w:w="532" w:type="pct"/>
            <w:vMerge w:val="restart"/>
            <w:shd w:val="clear" w:color="auto" w:fill="auto"/>
            <w:tcMar>
              <w:left w:w="85" w:type="dxa"/>
              <w:right w:w="85" w:type="dxa"/>
            </w:tcMar>
            <w:vAlign w:val="center"/>
          </w:tcPr>
          <w:p w14:paraId="5743C889" w14:textId="58CA9060" w:rsidR="00732AEC" w:rsidRPr="006060D7" w:rsidRDefault="00837BEE" w:rsidP="00703DCC">
            <w:pPr>
              <w:jc w:val="center"/>
              <w:rPr>
                <w:sz w:val="20"/>
                <w:lang w:val="fr-CA"/>
              </w:rPr>
            </w:pPr>
            <w:r w:rsidRPr="006060D7">
              <w:rPr>
                <w:sz w:val="20"/>
                <w:lang w:val="fr-CA"/>
              </w:rPr>
              <w:t xml:space="preserve">Entretien </w:t>
            </w:r>
          </w:p>
        </w:tc>
        <w:tc>
          <w:tcPr>
            <w:tcW w:w="454" w:type="pct"/>
            <w:vMerge/>
            <w:tcMar>
              <w:left w:w="85" w:type="dxa"/>
              <w:right w:w="85" w:type="dxa"/>
            </w:tcMar>
            <w:vAlign w:val="center"/>
          </w:tcPr>
          <w:p w14:paraId="5E71042D" w14:textId="77777777" w:rsidR="00732AEC" w:rsidRPr="006060D7" w:rsidRDefault="00732AEC" w:rsidP="00703DCC">
            <w:pPr>
              <w:jc w:val="center"/>
              <w:rPr>
                <w:sz w:val="20"/>
                <w:lang w:val="fr-CA"/>
              </w:rPr>
            </w:pPr>
          </w:p>
        </w:tc>
        <w:tc>
          <w:tcPr>
            <w:tcW w:w="376" w:type="pct"/>
            <w:vMerge/>
            <w:tcMar>
              <w:left w:w="85" w:type="dxa"/>
              <w:right w:w="85" w:type="dxa"/>
            </w:tcMar>
            <w:vAlign w:val="center"/>
          </w:tcPr>
          <w:p w14:paraId="30BA10C2" w14:textId="77777777" w:rsidR="00732AEC" w:rsidRPr="006060D7" w:rsidRDefault="00732AEC" w:rsidP="00703DCC">
            <w:pPr>
              <w:jc w:val="center"/>
              <w:rPr>
                <w:sz w:val="20"/>
                <w:lang w:val="fr-CA"/>
              </w:rPr>
            </w:pPr>
          </w:p>
        </w:tc>
      </w:tr>
      <w:tr w:rsidR="00703DCC" w:rsidRPr="006060D7" w14:paraId="5A153F08" w14:textId="77777777" w:rsidTr="3496F564">
        <w:trPr>
          <w:trHeight w:val="96"/>
        </w:trPr>
        <w:tc>
          <w:tcPr>
            <w:tcW w:w="756" w:type="pct"/>
            <w:vMerge/>
            <w:tcMar>
              <w:left w:w="85" w:type="dxa"/>
              <w:right w:w="85" w:type="dxa"/>
            </w:tcMar>
            <w:vAlign w:val="center"/>
          </w:tcPr>
          <w:p w14:paraId="417EC9E4" w14:textId="77777777" w:rsidR="00703DCC" w:rsidRPr="006060D7" w:rsidRDefault="00703DCC" w:rsidP="00EE3D94">
            <w:pPr>
              <w:jc w:val="center"/>
              <w:rPr>
                <w:sz w:val="20"/>
                <w:lang w:val="fr-CA"/>
              </w:rPr>
            </w:pPr>
          </w:p>
        </w:tc>
        <w:tc>
          <w:tcPr>
            <w:tcW w:w="454" w:type="pct"/>
            <w:vMerge/>
            <w:tcMar>
              <w:left w:w="85" w:type="dxa"/>
              <w:right w:w="85" w:type="dxa"/>
            </w:tcMar>
            <w:vAlign w:val="center"/>
          </w:tcPr>
          <w:p w14:paraId="3814150F" w14:textId="77777777" w:rsidR="00703DCC" w:rsidRPr="006060D7" w:rsidRDefault="00703DCC" w:rsidP="00703DCC">
            <w:pPr>
              <w:jc w:val="center"/>
              <w:rPr>
                <w:sz w:val="20"/>
                <w:lang w:val="fr-CA"/>
              </w:rPr>
            </w:pPr>
          </w:p>
        </w:tc>
        <w:tc>
          <w:tcPr>
            <w:tcW w:w="379" w:type="pct"/>
            <w:vMerge/>
            <w:tcMar>
              <w:left w:w="85" w:type="dxa"/>
              <w:right w:w="85" w:type="dxa"/>
            </w:tcMar>
            <w:vAlign w:val="center"/>
          </w:tcPr>
          <w:p w14:paraId="7578A322" w14:textId="77777777" w:rsidR="00703DCC" w:rsidRPr="006060D7" w:rsidRDefault="00703DCC" w:rsidP="00703DCC">
            <w:pPr>
              <w:jc w:val="center"/>
              <w:rPr>
                <w:sz w:val="20"/>
                <w:lang w:val="fr-CA"/>
              </w:rPr>
            </w:pPr>
          </w:p>
        </w:tc>
        <w:tc>
          <w:tcPr>
            <w:tcW w:w="530" w:type="pct"/>
            <w:vMerge/>
            <w:tcMar>
              <w:left w:w="85" w:type="dxa"/>
              <w:right w:w="85" w:type="dxa"/>
            </w:tcMar>
            <w:vAlign w:val="center"/>
          </w:tcPr>
          <w:p w14:paraId="30174285" w14:textId="77777777" w:rsidR="00703DCC" w:rsidRPr="006060D7" w:rsidRDefault="00703DCC" w:rsidP="00703DCC">
            <w:pPr>
              <w:jc w:val="center"/>
              <w:rPr>
                <w:sz w:val="20"/>
                <w:lang w:val="fr-CA"/>
              </w:rPr>
            </w:pPr>
          </w:p>
        </w:tc>
        <w:tc>
          <w:tcPr>
            <w:tcW w:w="683" w:type="pct"/>
            <w:shd w:val="clear" w:color="auto" w:fill="auto"/>
            <w:tcMar>
              <w:left w:w="85" w:type="dxa"/>
              <w:right w:w="85" w:type="dxa"/>
            </w:tcMar>
            <w:vAlign w:val="center"/>
          </w:tcPr>
          <w:p w14:paraId="075FA2D7" w14:textId="2C5B3BCE" w:rsidR="00703DCC" w:rsidRPr="006060D7" w:rsidRDefault="00703DCC" w:rsidP="00703DCC">
            <w:pPr>
              <w:jc w:val="center"/>
              <w:rPr>
                <w:sz w:val="20"/>
                <w:lang w:val="fr-CA"/>
              </w:rPr>
            </w:pPr>
            <w:r w:rsidRPr="006060D7">
              <w:rPr>
                <w:sz w:val="20"/>
                <w:lang w:val="fr-CA"/>
              </w:rPr>
              <w:t>R</w:t>
            </w:r>
            <w:r w:rsidR="00DA5D7E" w:rsidRPr="006060D7">
              <w:rPr>
                <w:sz w:val="20"/>
                <w:lang w:val="fr-CA"/>
              </w:rPr>
              <w:t>éf</w:t>
            </w:r>
            <w:r w:rsidRPr="006060D7">
              <w:rPr>
                <w:sz w:val="20"/>
                <w:lang w:val="fr-CA"/>
              </w:rPr>
              <w:t>rig</w:t>
            </w:r>
            <w:r w:rsidR="00DA5D7E" w:rsidRPr="006060D7">
              <w:rPr>
                <w:sz w:val="20"/>
                <w:lang w:val="fr-CA"/>
              </w:rPr>
              <w:t>é</w:t>
            </w:r>
            <w:r w:rsidRPr="006060D7">
              <w:rPr>
                <w:sz w:val="20"/>
                <w:lang w:val="fr-CA"/>
              </w:rPr>
              <w:t>ration</w:t>
            </w:r>
          </w:p>
        </w:tc>
        <w:tc>
          <w:tcPr>
            <w:tcW w:w="418" w:type="pct"/>
            <w:shd w:val="clear" w:color="auto" w:fill="auto"/>
            <w:tcMar>
              <w:left w:w="85" w:type="dxa"/>
              <w:right w:w="85" w:type="dxa"/>
            </w:tcMar>
            <w:vAlign w:val="center"/>
          </w:tcPr>
          <w:p w14:paraId="566AEFE7" w14:textId="3C9C410E" w:rsidR="00703DCC" w:rsidRPr="006060D7" w:rsidRDefault="00DA5D7E" w:rsidP="00703DCC">
            <w:pPr>
              <w:jc w:val="center"/>
              <w:rPr>
                <w:sz w:val="20"/>
                <w:lang w:val="fr-CA"/>
              </w:rPr>
            </w:pPr>
            <w:proofErr w:type="spellStart"/>
            <w:r w:rsidRPr="006060D7">
              <w:rPr>
                <w:sz w:val="20"/>
                <w:lang w:val="fr-CA"/>
              </w:rPr>
              <w:t>Clima</w:t>
            </w:r>
            <w:r w:rsidR="00833AC6" w:rsidRPr="006060D7">
              <w:rPr>
                <w:sz w:val="20"/>
                <w:lang w:val="fr-CA"/>
              </w:rPr>
              <w:t>-</w:t>
            </w:r>
            <w:r w:rsidRPr="006060D7">
              <w:rPr>
                <w:sz w:val="20"/>
                <w:lang w:val="fr-CA"/>
              </w:rPr>
              <w:t>tisation</w:t>
            </w:r>
            <w:proofErr w:type="spellEnd"/>
          </w:p>
        </w:tc>
        <w:tc>
          <w:tcPr>
            <w:tcW w:w="418" w:type="pct"/>
            <w:shd w:val="clear" w:color="auto" w:fill="auto"/>
            <w:vAlign w:val="center"/>
          </w:tcPr>
          <w:p w14:paraId="7AF6C042" w14:textId="7B8ABF3B" w:rsidR="00703DCC" w:rsidRPr="006060D7" w:rsidRDefault="00DA5D7E" w:rsidP="00703DCC">
            <w:pPr>
              <w:jc w:val="center"/>
              <w:rPr>
                <w:sz w:val="20"/>
                <w:lang w:val="fr-CA"/>
              </w:rPr>
            </w:pPr>
            <w:r w:rsidRPr="006060D7">
              <w:rPr>
                <w:sz w:val="20"/>
                <w:lang w:val="fr-CA"/>
              </w:rPr>
              <w:t xml:space="preserve">Autres </w:t>
            </w:r>
          </w:p>
        </w:tc>
        <w:tc>
          <w:tcPr>
            <w:tcW w:w="532" w:type="pct"/>
            <w:vMerge/>
            <w:tcMar>
              <w:left w:w="85" w:type="dxa"/>
              <w:right w:w="85" w:type="dxa"/>
            </w:tcMar>
            <w:vAlign w:val="center"/>
          </w:tcPr>
          <w:p w14:paraId="673A9FFB" w14:textId="77777777" w:rsidR="00703DCC" w:rsidRPr="006060D7" w:rsidRDefault="00703DCC" w:rsidP="00703DCC">
            <w:pPr>
              <w:jc w:val="center"/>
              <w:rPr>
                <w:sz w:val="20"/>
                <w:lang w:val="fr-CA"/>
              </w:rPr>
            </w:pPr>
          </w:p>
        </w:tc>
        <w:tc>
          <w:tcPr>
            <w:tcW w:w="454" w:type="pct"/>
            <w:vMerge/>
            <w:tcMar>
              <w:left w:w="85" w:type="dxa"/>
              <w:right w:w="85" w:type="dxa"/>
            </w:tcMar>
            <w:vAlign w:val="center"/>
          </w:tcPr>
          <w:p w14:paraId="4F1851B3" w14:textId="77777777" w:rsidR="00703DCC" w:rsidRPr="006060D7" w:rsidRDefault="00703DCC" w:rsidP="00703DCC">
            <w:pPr>
              <w:jc w:val="center"/>
              <w:rPr>
                <w:sz w:val="20"/>
                <w:lang w:val="fr-CA"/>
              </w:rPr>
            </w:pPr>
          </w:p>
        </w:tc>
        <w:tc>
          <w:tcPr>
            <w:tcW w:w="376" w:type="pct"/>
            <w:vMerge/>
            <w:tcMar>
              <w:left w:w="85" w:type="dxa"/>
              <w:right w:w="85" w:type="dxa"/>
            </w:tcMar>
            <w:vAlign w:val="center"/>
          </w:tcPr>
          <w:p w14:paraId="730320FB" w14:textId="77777777" w:rsidR="00703DCC" w:rsidRPr="006060D7" w:rsidRDefault="00703DCC" w:rsidP="00703DCC">
            <w:pPr>
              <w:jc w:val="center"/>
              <w:rPr>
                <w:sz w:val="20"/>
                <w:lang w:val="fr-CA"/>
              </w:rPr>
            </w:pPr>
          </w:p>
        </w:tc>
      </w:tr>
      <w:tr w:rsidR="00BB7B8F" w:rsidRPr="006060D7" w14:paraId="2BE5530A" w14:textId="77777777" w:rsidTr="000A26A8">
        <w:trPr>
          <w:trHeight w:val="121"/>
        </w:trPr>
        <w:tc>
          <w:tcPr>
            <w:tcW w:w="756" w:type="pct"/>
            <w:shd w:val="clear" w:color="auto" w:fill="auto"/>
          </w:tcPr>
          <w:p w14:paraId="56C6087F" w14:textId="0BEC0477" w:rsidR="00BB7B8F" w:rsidRPr="006060D7" w:rsidRDefault="00AD6365" w:rsidP="00BB7B8F">
            <w:pPr>
              <w:spacing w:after="60"/>
              <w:jc w:val="left"/>
              <w:rPr>
                <w:sz w:val="20"/>
                <w:lang w:val="fr-CA"/>
              </w:rPr>
            </w:pPr>
            <w:r w:rsidRPr="006060D7">
              <w:rPr>
                <w:sz w:val="20"/>
                <w:lang w:val="fr-CA"/>
              </w:rPr>
              <w:t>Telles que présentées (2022)</w:t>
            </w:r>
          </w:p>
        </w:tc>
        <w:tc>
          <w:tcPr>
            <w:tcW w:w="454" w:type="pct"/>
            <w:shd w:val="clear" w:color="auto" w:fill="auto"/>
            <w:vAlign w:val="center"/>
          </w:tcPr>
          <w:p w14:paraId="0640D8E4" w14:textId="77777777" w:rsidR="00BB7B8F" w:rsidRPr="006060D7" w:rsidRDefault="00BB7B8F" w:rsidP="00BB7B8F">
            <w:pPr>
              <w:spacing w:after="60"/>
              <w:ind w:left="-113"/>
              <w:jc w:val="right"/>
              <w:rPr>
                <w:sz w:val="20"/>
                <w:lang w:val="fr-CA"/>
              </w:rPr>
            </w:pPr>
          </w:p>
        </w:tc>
        <w:tc>
          <w:tcPr>
            <w:tcW w:w="379" w:type="pct"/>
            <w:shd w:val="clear" w:color="auto" w:fill="auto"/>
            <w:vAlign w:val="center"/>
          </w:tcPr>
          <w:p w14:paraId="00CD53C3" w14:textId="74880B69" w:rsidR="00BB7B8F" w:rsidRPr="006060D7" w:rsidRDefault="008D732D" w:rsidP="00BB7B8F">
            <w:pPr>
              <w:spacing w:after="60"/>
              <w:ind w:left="-120"/>
              <w:jc w:val="right"/>
              <w:rPr>
                <w:sz w:val="20"/>
                <w:lang w:val="fr-CA"/>
              </w:rPr>
            </w:pPr>
            <w:r w:rsidRPr="006060D7">
              <w:rPr>
                <w:sz w:val="20"/>
                <w:lang w:val="fr-CA"/>
              </w:rPr>
              <w:t>611</w:t>
            </w:r>
          </w:p>
        </w:tc>
        <w:tc>
          <w:tcPr>
            <w:tcW w:w="530" w:type="pct"/>
            <w:shd w:val="clear" w:color="auto" w:fill="auto"/>
            <w:vAlign w:val="center"/>
          </w:tcPr>
          <w:p w14:paraId="60130467" w14:textId="77777777" w:rsidR="00BB7B8F" w:rsidRPr="006060D7" w:rsidRDefault="00BB7B8F" w:rsidP="00BB7B8F">
            <w:pPr>
              <w:spacing w:after="60"/>
              <w:ind w:left="-110"/>
              <w:jc w:val="right"/>
              <w:rPr>
                <w:sz w:val="20"/>
                <w:lang w:val="fr-CA"/>
              </w:rPr>
            </w:pPr>
          </w:p>
        </w:tc>
        <w:tc>
          <w:tcPr>
            <w:tcW w:w="683" w:type="pct"/>
            <w:shd w:val="clear" w:color="auto" w:fill="auto"/>
            <w:vAlign w:val="center"/>
          </w:tcPr>
          <w:p w14:paraId="549CD5D5" w14:textId="7FDD3B55" w:rsidR="00BB7B8F" w:rsidRPr="006060D7" w:rsidRDefault="00F87DA0" w:rsidP="00BB7B8F">
            <w:pPr>
              <w:spacing w:after="60"/>
              <w:ind w:left="-108"/>
              <w:jc w:val="right"/>
              <w:rPr>
                <w:sz w:val="20"/>
                <w:lang w:val="fr-CA"/>
              </w:rPr>
            </w:pPr>
            <w:r w:rsidRPr="006060D7">
              <w:rPr>
                <w:sz w:val="20"/>
                <w:lang w:val="fr-CA"/>
              </w:rPr>
              <w:t>480</w:t>
            </w:r>
          </w:p>
        </w:tc>
        <w:tc>
          <w:tcPr>
            <w:tcW w:w="418" w:type="pct"/>
            <w:shd w:val="clear" w:color="auto" w:fill="auto"/>
            <w:vAlign w:val="center"/>
          </w:tcPr>
          <w:p w14:paraId="1FC43FB2" w14:textId="77777777" w:rsidR="00BB7B8F" w:rsidRPr="006060D7" w:rsidRDefault="00BB7B8F" w:rsidP="00BB7B8F">
            <w:pPr>
              <w:spacing w:after="60"/>
              <w:ind w:left="-106"/>
              <w:jc w:val="right"/>
              <w:rPr>
                <w:sz w:val="20"/>
                <w:lang w:val="fr-CA"/>
              </w:rPr>
            </w:pPr>
          </w:p>
        </w:tc>
        <w:tc>
          <w:tcPr>
            <w:tcW w:w="418" w:type="pct"/>
            <w:shd w:val="clear" w:color="auto" w:fill="auto"/>
            <w:vAlign w:val="center"/>
          </w:tcPr>
          <w:p w14:paraId="46CC580B" w14:textId="7400E6DB" w:rsidR="00BB7B8F" w:rsidRPr="006060D7" w:rsidRDefault="00BB7B8F" w:rsidP="00BB7B8F">
            <w:pPr>
              <w:spacing w:after="60"/>
              <w:ind w:left="-106"/>
              <w:jc w:val="right"/>
              <w:rPr>
                <w:sz w:val="20"/>
                <w:lang w:val="fr-CA"/>
              </w:rPr>
            </w:pPr>
          </w:p>
        </w:tc>
        <w:tc>
          <w:tcPr>
            <w:tcW w:w="532" w:type="pct"/>
            <w:shd w:val="clear" w:color="auto" w:fill="auto"/>
            <w:vAlign w:val="center"/>
          </w:tcPr>
          <w:p w14:paraId="285A89AB" w14:textId="77B327FE" w:rsidR="00BB7B8F" w:rsidRPr="006060D7" w:rsidRDefault="00AE0271" w:rsidP="00BB7B8F">
            <w:pPr>
              <w:spacing w:after="60"/>
              <w:ind w:left="-110"/>
              <w:jc w:val="right"/>
              <w:rPr>
                <w:sz w:val="20"/>
                <w:lang w:val="fr-CA"/>
              </w:rPr>
            </w:pPr>
            <w:r w:rsidRPr="006060D7">
              <w:rPr>
                <w:sz w:val="20"/>
                <w:lang w:val="fr-CA"/>
              </w:rPr>
              <w:t>140</w:t>
            </w:r>
            <w:r w:rsidR="00283811" w:rsidRPr="006060D7">
              <w:rPr>
                <w:sz w:val="20"/>
                <w:lang w:val="fr-CA"/>
              </w:rPr>
              <w:t xml:space="preserve"> </w:t>
            </w:r>
            <w:r w:rsidRPr="006060D7">
              <w:rPr>
                <w:sz w:val="20"/>
                <w:lang w:val="fr-CA"/>
              </w:rPr>
              <w:t>248</w:t>
            </w:r>
          </w:p>
        </w:tc>
        <w:tc>
          <w:tcPr>
            <w:tcW w:w="454" w:type="pct"/>
            <w:shd w:val="clear" w:color="auto" w:fill="auto"/>
            <w:vAlign w:val="center"/>
          </w:tcPr>
          <w:p w14:paraId="34603FA3" w14:textId="77777777" w:rsidR="00BB7B8F" w:rsidRPr="006060D7" w:rsidRDefault="00BB7B8F" w:rsidP="00BB7B8F">
            <w:pPr>
              <w:spacing w:after="60"/>
              <w:ind w:left="-108"/>
              <w:jc w:val="right"/>
              <w:rPr>
                <w:sz w:val="20"/>
                <w:lang w:val="fr-CA"/>
              </w:rPr>
            </w:pPr>
          </w:p>
        </w:tc>
        <w:tc>
          <w:tcPr>
            <w:tcW w:w="376" w:type="pct"/>
            <w:shd w:val="clear" w:color="auto" w:fill="auto"/>
            <w:vAlign w:val="center"/>
          </w:tcPr>
          <w:p w14:paraId="6B7613DF" w14:textId="77777777" w:rsidR="00BB7B8F" w:rsidRPr="006060D7" w:rsidRDefault="00BB7B8F" w:rsidP="00BB7B8F">
            <w:pPr>
              <w:spacing w:after="60"/>
              <w:ind w:left="-114" w:right="33"/>
              <w:jc w:val="right"/>
              <w:rPr>
                <w:sz w:val="20"/>
                <w:lang w:val="fr-CA"/>
              </w:rPr>
            </w:pPr>
          </w:p>
        </w:tc>
      </w:tr>
      <w:tr w:rsidR="00CF6297" w:rsidRPr="006060D7" w14:paraId="2EBD2172" w14:textId="77777777" w:rsidTr="000A26A8">
        <w:trPr>
          <w:trHeight w:val="121"/>
        </w:trPr>
        <w:tc>
          <w:tcPr>
            <w:tcW w:w="756" w:type="pct"/>
            <w:shd w:val="clear" w:color="auto" w:fill="auto"/>
          </w:tcPr>
          <w:p w14:paraId="1A6E72EE" w14:textId="7C137BCB" w:rsidR="00CF6297" w:rsidRPr="006060D7" w:rsidRDefault="00B003CF" w:rsidP="00CF6297">
            <w:pPr>
              <w:spacing w:after="60"/>
              <w:jc w:val="left"/>
              <w:rPr>
                <w:sz w:val="20"/>
                <w:lang w:val="fr-CA"/>
              </w:rPr>
            </w:pPr>
            <w:r w:rsidRPr="006060D7">
              <w:rPr>
                <w:sz w:val="20"/>
                <w:lang w:val="fr-CA"/>
              </w:rPr>
              <w:t xml:space="preserve">Dernier rapport du programme de pays (2023) </w:t>
            </w:r>
          </w:p>
        </w:tc>
        <w:tc>
          <w:tcPr>
            <w:tcW w:w="454" w:type="pct"/>
            <w:shd w:val="clear" w:color="auto" w:fill="auto"/>
            <w:vAlign w:val="center"/>
          </w:tcPr>
          <w:p w14:paraId="1A3BCADD" w14:textId="77777777" w:rsidR="00CF6297" w:rsidRPr="006060D7" w:rsidRDefault="00CF6297" w:rsidP="00CF6297">
            <w:pPr>
              <w:spacing w:after="60"/>
              <w:ind w:left="-113"/>
              <w:jc w:val="right"/>
              <w:rPr>
                <w:sz w:val="20"/>
                <w:lang w:val="fr-CA"/>
              </w:rPr>
            </w:pPr>
          </w:p>
        </w:tc>
        <w:tc>
          <w:tcPr>
            <w:tcW w:w="379" w:type="pct"/>
            <w:shd w:val="clear" w:color="auto" w:fill="auto"/>
            <w:vAlign w:val="center"/>
          </w:tcPr>
          <w:p w14:paraId="02E22ED2" w14:textId="77777777" w:rsidR="00CF6297" w:rsidRPr="006060D7" w:rsidRDefault="00CF6297" w:rsidP="00CF6297">
            <w:pPr>
              <w:spacing w:after="60"/>
              <w:ind w:left="-120"/>
              <w:jc w:val="right"/>
              <w:rPr>
                <w:sz w:val="20"/>
                <w:lang w:val="fr-CA"/>
              </w:rPr>
            </w:pPr>
          </w:p>
        </w:tc>
        <w:tc>
          <w:tcPr>
            <w:tcW w:w="530" w:type="pct"/>
            <w:shd w:val="clear" w:color="auto" w:fill="auto"/>
            <w:vAlign w:val="center"/>
          </w:tcPr>
          <w:p w14:paraId="3A2ADA0C" w14:textId="77777777" w:rsidR="00CF6297" w:rsidRPr="006060D7" w:rsidRDefault="00CF6297" w:rsidP="00CF6297">
            <w:pPr>
              <w:spacing w:after="60"/>
              <w:ind w:left="-110"/>
              <w:jc w:val="right"/>
              <w:rPr>
                <w:sz w:val="20"/>
                <w:lang w:val="fr-CA"/>
              </w:rPr>
            </w:pPr>
          </w:p>
        </w:tc>
        <w:tc>
          <w:tcPr>
            <w:tcW w:w="683" w:type="pct"/>
            <w:shd w:val="clear" w:color="auto" w:fill="auto"/>
            <w:vAlign w:val="center"/>
          </w:tcPr>
          <w:p w14:paraId="18FBDB33" w14:textId="77777777" w:rsidR="00CF6297" w:rsidRPr="006060D7" w:rsidRDefault="00CF6297" w:rsidP="00CF6297">
            <w:pPr>
              <w:spacing w:after="60"/>
              <w:ind w:left="-108"/>
              <w:jc w:val="right"/>
              <w:rPr>
                <w:sz w:val="20"/>
                <w:lang w:val="fr-CA"/>
              </w:rPr>
            </w:pPr>
          </w:p>
        </w:tc>
        <w:tc>
          <w:tcPr>
            <w:tcW w:w="418" w:type="pct"/>
            <w:shd w:val="clear" w:color="auto" w:fill="auto"/>
            <w:vAlign w:val="center"/>
          </w:tcPr>
          <w:p w14:paraId="11150008" w14:textId="77777777" w:rsidR="00CF6297" w:rsidRPr="006060D7" w:rsidRDefault="00CF6297" w:rsidP="00CF6297">
            <w:pPr>
              <w:spacing w:after="60"/>
              <w:ind w:left="-106"/>
              <w:jc w:val="right"/>
              <w:rPr>
                <w:sz w:val="20"/>
                <w:lang w:val="fr-CA"/>
              </w:rPr>
            </w:pPr>
          </w:p>
        </w:tc>
        <w:tc>
          <w:tcPr>
            <w:tcW w:w="418" w:type="pct"/>
            <w:shd w:val="clear" w:color="auto" w:fill="auto"/>
            <w:vAlign w:val="center"/>
          </w:tcPr>
          <w:p w14:paraId="6DAEF7D6" w14:textId="2E1AA7D4" w:rsidR="00CF6297" w:rsidRPr="006060D7" w:rsidRDefault="00CF6297" w:rsidP="00CF6297">
            <w:pPr>
              <w:spacing w:after="60"/>
              <w:ind w:left="-106"/>
              <w:jc w:val="right"/>
              <w:rPr>
                <w:sz w:val="20"/>
                <w:lang w:val="fr-CA"/>
              </w:rPr>
            </w:pPr>
          </w:p>
        </w:tc>
        <w:tc>
          <w:tcPr>
            <w:tcW w:w="532" w:type="pct"/>
            <w:shd w:val="clear" w:color="auto" w:fill="auto"/>
            <w:vAlign w:val="center"/>
          </w:tcPr>
          <w:p w14:paraId="6C66D123" w14:textId="68F3AF7A" w:rsidR="004226D7" w:rsidRPr="006060D7" w:rsidRDefault="009F1B3D" w:rsidP="00CF6297">
            <w:pPr>
              <w:spacing w:after="60"/>
              <w:ind w:left="-110"/>
              <w:jc w:val="right"/>
              <w:rPr>
                <w:sz w:val="20"/>
                <w:lang w:val="fr-CA"/>
              </w:rPr>
            </w:pPr>
            <w:r w:rsidRPr="006060D7">
              <w:rPr>
                <w:sz w:val="20"/>
                <w:lang w:val="fr-CA"/>
              </w:rPr>
              <w:t>19</w:t>
            </w:r>
            <w:r w:rsidR="00DA0CDA" w:rsidRPr="006060D7">
              <w:rPr>
                <w:sz w:val="20"/>
                <w:lang w:val="fr-CA"/>
              </w:rPr>
              <w:t>1</w:t>
            </w:r>
            <w:r w:rsidR="00283811" w:rsidRPr="006060D7">
              <w:rPr>
                <w:sz w:val="20"/>
                <w:lang w:val="fr-CA"/>
              </w:rPr>
              <w:t xml:space="preserve"> </w:t>
            </w:r>
            <w:r w:rsidR="00DA0CDA" w:rsidRPr="006060D7">
              <w:rPr>
                <w:sz w:val="20"/>
                <w:lang w:val="fr-CA"/>
              </w:rPr>
              <w:t>587</w:t>
            </w:r>
          </w:p>
        </w:tc>
        <w:tc>
          <w:tcPr>
            <w:tcW w:w="454" w:type="pct"/>
            <w:shd w:val="clear" w:color="auto" w:fill="auto"/>
            <w:vAlign w:val="center"/>
          </w:tcPr>
          <w:p w14:paraId="3F722A6B" w14:textId="77777777" w:rsidR="00CF6297" w:rsidRPr="006060D7" w:rsidRDefault="00CF6297" w:rsidP="00CF6297">
            <w:pPr>
              <w:spacing w:after="60"/>
              <w:ind w:left="-108"/>
              <w:jc w:val="right"/>
              <w:rPr>
                <w:sz w:val="20"/>
                <w:lang w:val="fr-CA"/>
              </w:rPr>
            </w:pPr>
          </w:p>
        </w:tc>
        <w:tc>
          <w:tcPr>
            <w:tcW w:w="376" w:type="pct"/>
            <w:shd w:val="clear" w:color="auto" w:fill="auto"/>
            <w:vAlign w:val="center"/>
          </w:tcPr>
          <w:p w14:paraId="19D22AB5" w14:textId="77777777" w:rsidR="00CF6297" w:rsidRPr="006060D7" w:rsidRDefault="00CF6297" w:rsidP="00CF6297">
            <w:pPr>
              <w:spacing w:after="60"/>
              <w:ind w:left="-114" w:right="33"/>
              <w:jc w:val="right"/>
              <w:rPr>
                <w:sz w:val="20"/>
                <w:lang w:val="fr-CA"/>
              </w:rPr>
            </w:pPr>
          </w:p>
        </w:tc>
      </w:tr>
      <w:tr w:rsidR="00CF6297" w:rsidRPr="006060D7" w14:paraId="68304565" w14:textId="77777777" w:rsidTr="000A26A8">
        <w:trPr>
          <w:trHeight w:val="250"/>
        </w:trPr>
        <w:tc>
          <w:tcPr>
            <w:tcW w:w="756" w:type="pct"/>
            <w:shd w:val="clear" w:color="auto" w:fill="auto"/>
          </w:tcPr>
          <w:p w14:paraId="69D5BBC0" w14:textId="26C7FB36" w:rsidR="00CF6297" w:rsidRPr="006060D7" w:rsidRDefault="002505CA" w:rsidP="00CF6297">
            <w:pPr>
              <w:spacing w:after="60"/>
              <w:ind w:right="-108"/>
              <w:jc w:val="left"/>
              <w:rPr>
                <w:color w:val="000000" w:themeColor="text1"/>
                <w:sz w:val="20"/>
                <w:szCs w:val="20"/>
                <w:lang w:val="fr-CA"/>
              </w:rPr>
            </w:pPr>
            <w:r w:rsidRPr="006060D7">
              <w:rPr>
                <w:color w:val="000000" w:themeColor="text1"/>
                <w:sz w:val="20"/>
                <w:lang w:val="fr-CA"/>
              </w:rPr>
              <w:t xml:space="preserve">Activités pour la mise en œuvre de la phase I </w:t>
            </w:r>
            <w:r w:rsidR="00107F10" w:rsidRPr="006060D7">
              <w:rPr>
                <w:color w:val="000000" w:themeColor="text1"/>
                <w:sz w:val="20"/>
                <w:lang w:val="fr-CA"/>
              </w:rPr>
              <w:t xml:space="preserve">du KIP </w:t>
            </w:r>
            <w:r w:rsidRPr="006060D7">
              <w:rPr>
                <w:color w:val="000000" w:themeColor="text1"/>
                <w:sz w:val="20"/>
                <w:lang w:val="fr-CA"/>
              </w:rPr>
              <w:t>(telles que convenues</w:t>
            </w:r>
            <w:r w:rsidR="00107F10" w:rsidRPr="006060D7">
              <w:rPr>
                <w:color w:val="000000" w:themeColor="text1"/>
                <w:sz w:val="20"/>
                <w:lang w:val="fr-CA"/>
              </w:rPr>
              <w:t>)</w:t>
            </w:r>
            <w:r w:rsidRPr="006060D7">
              <w:rPr>
                <w:color w:val="000000" w:themeColor="text1"/>
                <w:sz w:val="20"/>
                <w:szCs w:val="20"/>
                <w:lang w:val="fr-CA"/>
              </w:rPr>
              <w:t xml:space="preserve"> </w:t>
            </w:r>
            <w:r w:rsidR="00CF6297" w:rsidRPr="006060D7">
              <w:rPr>
                <w:color w:val="000000" w:themeColor="text1"/>
                <w:sz w:val="20"/>
                <w:szCs w:val="20"/>
                <w:lang w:val="fr-CA"/>
              </w:rPr>
              <w:t>(</w:t>
            </w:r>
            <w:r w:rsidR="00276DFF" w:rsidRPr="006060D7">
              <w:rPr>
                <w:color w:val="000000" w:themeColor="text1"/>
                <w:sz w:val="20"/>
                <w:szCs w:val="20"/>
                <w:lang w:val="fr-CA"/>
              </w:rPr>
              <w:t>O</w:t>
            </w:r>
            <w:r w:rsidR="00CF6297" w:rsidRPr="006060D7">
              <w:rPr>
                <w:color w:val="000000" w:themeColor="text1"/>
                <w:sz w:val="20"/>
                <w:szCs w:val="20"/>
                <w:lang w:val="fr-CA"/>
              </w:rPr>
              <w:t>/N)</w:t>
            </w:r>
          </w:p>
        </w:tc>
        <w:tc>
          <w:tcPr>
            <w:tcW w:w="454" w:type="pct"/>
            <w:shd w:val="clear" w:color="auto" w:fill="auto"/>
            <w:vAlign w:val="center"/>
          </w:tcPr>
          <w:p w14:paraId="47909183" w14:textId="2638C1FC" w:rsidR="00CF6297" w:rsidRPr="006060D7" w:rsidRDefault="00CF6297" w:rsidP="00CF6297">
            <w:pPr>
              <w:spacing w:after="60"/>
              <w:jc w:val="center"/>
              <w:rPr>
                <w:sz w:val="20"/>
                <w:szCs w:val="20"/>
                <w:lang w:val="fr-CA"/>
              </w:rPr>
            </w:pPr>
            <w:r w:rsidRPr="006060D7">
              <w:rPr>
                <w:sz w:val="20"/>
                <w:szCs w:val="20"/>
                <w:lang w:val="fr-CA"/>
              </w:rPr>
              <w:t>N</w:t>
            </w:r>
          </w:p>
        </w:tc>
        <w:tc>
          <w:tcPr>
            <w:tcW w:w="379" w:type="pct"/>
            <w:shd w:val="clear" w:color="auto" w:fill="auto"/>
            <w:vAlign w:val="center"/>
          </w:tcPr>
          <w:p w14:paraId="102B237D" w14:textId="6A76A002" w:rsidR="00CF6297" w:rsidRPr="006060D7" w:rsidRDefault="00CF6297" w:rsidP="00CF6297">
            <w:pPr>
              <w:spacing w:after="60"/>
              <w:jc w:val="center"/>
              <w:rPr>
                <w:sz w:val="20"/>
                <w:lang w:val="fr-CA"/>
              </w:rPr>
            </w:pPr>
            <w:r w:rsidRPr="006060D7">
              <w:rPr>
                <w:sz w:val="20"/>
                <w:lang w:val="fr-CA"/>
              </w:rPr>
              <w:t>N</w:t>
            </w:r>
          </w:p>
        </w:tc>
        <w:tc>
          <w:tcPr>
            <w:tcW w:w="530" w:type="pct"/>
            <w:shd w:val="clear" w:color="auto" w:fill="auto"/>
            <w:vAlign w:val="center"/>
          </w:tcPr>
          <w:p w14:paraId="61FD1E2B" w14:textId="63E56728" w:rsidR="00CF6297" w:rsidRPr="006060D7" w:rsidRDefault="00CF6297" w:rsidP="00CF6297">
            <w:pPr>
              <w:spacing w:after="60"/>
              <w:jc w:val="center"/>
              <w:rPr>
                <w:sz w:val="20"/>
                <w:lang w:val="fr-CA"/>
              </w:rPr>
            </w:pPr>
            <w:r w:rsidRPr="006060D7">
              <w:rPr>
                <w:sz w:val="20"/>
                <w:lang w:val="fr-CA"/>
              </w:rPr>
              <w:t>N</w:t>
            </w:r>
          </w:p>
        </w:tc>
        <w:tc>
          <w:tcPr>
            <w:tcW w:w="683" w:type="pct"/>
            <w:shd w:val="clear" w:color="auto" w:fill="auto"/>
            <w:vAlign w:val="center"/>
          </w:tcPr>
          <w:p w14:paraId="467B3475" w14:textId="76479771" w:rsidR="00CF6297" w:rsidRPr="006060D7" w:rsidRDefault="00CF6297" w:rsidP="00CF6297">
            <w:pPr>
              <w:spacing w:after="60"/>
              <w:jc w:val="center"/>
              <w:rPr>
                <w:sz w:val="20"/>
                <w:lang w:val="fr-CA"/>
              </w:rPr>
            </w:pPr>
            <w:r w:rsidRPr="006060D7">
              <w:rPr>
                <w:sz w:val="20"/>
                <w:lang w:val="fr-CA"/>
              </w:rPr>
              <w:t>N</w:t>
            </w:r>
          </w:p>
        </w:tc>
        <w:tc>
          <w:tcPr>
            <w:tcW w:w="418" w:type="pct"/>
            <w:shd w:val="clear" w:color="auto" w:fill="auto"/>
            <w:vAlign w:val="center"/>
          </w:tcPr>
          <w:p w14:paraId="32BB8780" w14:textId="3389CD54" w:rsidR="00CF6297" w:rsidRPr="006060D7" w:rsidRDefault="00CF6297" w:rsidP="00CF6297">
            <w:pPr>
              <w:spacing w:after="60"/>
              <w:jc w:val="center"/>
              <w:rPr>
                <w:sz w:val="20"/>
                <w:lang w:val="fr-CA"/>
              </w:rPr>
            </w:pPr>
            <w:r w:rsidRPr="006060D7">
              <w:rPr>
                <w:sz w:val="20"/>
                <w:lang w:val="fr-CA"/>
              </w:rPr>
              <w:t>N</w:t>
            </w:r>
          </w:p>
        </w:tc>
        <w:tc>
          <w:tcPr>
            <w:tcW w:w="418" w:type="pct"/>
            <w:shd w:val="clear" w:color="auto" w:fill="auto"/>
            <w:vAlign w:val="center"/>
          </w:tcPr>
          <w:p w14:paraId="7F98485D" w14:textId="4896CBFC" w:rsidR="00CF6297" w:rsidRPr="006060D7" w:rsidRDefault="00CF6297" w:rsidP="00CF6297">
            <w:pPr>
              <w:spacing w:after="60"/>
              <w:jc w:val="center"/>
              <w:rPr>
                <w:sz w:val="20"/>
                <w:lang w:val="fr-CA"/>
              </w:rPr>
            </w:pPr>
            <w:r w:rsidRPr="006060D7">
              <w:rPr>
                <w:sz w:val="20"/>
                <w:lang w:val="fr-CA"/>
              </w:rPr>
              <w:t>N</w:t>
            </w:r>
          </w:p>
        </w:tc>
        <w:tc>
          <w:tcPr>
            <w:tcW w:w="532" w:type="pct"/>
            <w:shd w:val="clear" w:color="auto" w:fill="auto"/>
            <w:vAlign w:val="center"/>
          </w:tcPr>
          <w:p w14:paraId="101D0C27" w14:textId="2C96789C" w:rsidR="00CF6297" w:rsidRPr="006060D7" w:rsidRDefault="00283811" w:rsidP="00CF6297">
            <w:pPr>
              <w:spacing w:after="60"/>
              <w:jc w:val="center"/>
              <w:rPr>
                <w:sz w:val="20"/>
                <w:lang w:val="fr-CA"/>
              </w:rPr>
            </w:pPr>
            <w:r w:rsidRPr="006060D7">
              <w:rPr>
                <w:sz w:val="20"/>
                <w:lang w:val="fr-CA"/>
              </w:rPr>
              <w:t>O</w:t>
            </w:r>
          </w:p>
        </w:tc>
        <w:tc>
          <w:tcPr>
            <w:tcW w:w="454" w:type="pct"/>
            <w:shd w:val="clear" w:color="auto" w:fill="auto"/>
            <w:vAlign w:val="center"/>
          </w:tcPr>
          <w:p w14:paraId="4567EB17" w14:textId="448F0E3F" w:rsidR="00CF6297" w:rsidRPr="006060D7" w:rsidRDefault="00CF6297" w:rsidP="00CF6297">
            <w:pPr>
              <w:spacing w:after="60"/>
              <w:jc w:val="center"/>
              <w:rPr>
                <w:sz w:val="20"/>
                <w:lang w:val="fr-CA"/>
              </w:rPr>
            </w:pPr>
            <w:r w:rsidRPr="006060D7">
              <w:rPr>
                <w:sz w:val="20"/>
                <w:lang w:val="fr-CA"/>
              </w:rPr>
              <w:t>N</w:t>
            </w:r>
          </w:p>
        </w:tc>
        <w:tc>
          <w:tcPr>
            <w:tcW w:w="376" w:type="pct"/>
            <w:shd w:val="clear" w:color="auto" w:fill="auto"/>
            <w:vAlign w:val="center"/>
          </w:tcPr>
          <w:p w14:paraId="3EB2B0AA" w14:textId="3F226991" w:rsidR="00CF6297" w:rsidRPr="006060D7" w:rsidRDefault="00CF6297" w:rsidP="00CF6297">
            <w:pPr>
              <w:spacing w:after="60"/>
              <w:jc w:val="center"/>
              <w:rPr>
                <w:sz w:val="20"/>
                <w:lang w:val="fr-CA"/>
              </w:rPr>
            </w:pPr>
            <w:r w:rsidRPr="006060D7">
              <w:rPr>
                <w:sz w:val="20"/>
                <w:lang w:val="fr-CA"/>
              </w:rPr>
              <w:t>N</w:t>
            </w:r>
          </w:p>
        </w:tc>
      </w:tr>
    </w:tbl>
    <w:p w14:paraId="1EE31327" w14:textId="77777777" w:rsidR="00732AEC" w:rsidRPr="006060D7" w:rsidRDefault="00732AEC" w:rsidP="00732AEC">
      <w:pPr>
        <w:jc w:val="center"/>
        <w:rPr>
          <w:sz w:val="10"/>
          <w:szCs w:val="10"/>
          <w:lang w:val="fr-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965035" w:rsidRPr="006060D7" w14:paraId="4BF48883" w14:textId="77777777" w:rsidTr="00965035">
        <w:trPr>
          <w:trHeight w:val="186"/>
        </w:trPr>
        <w:tc>
          <w:tcPr>
            <w:tcW w:w="3030" w:type="pct"/>
            <w:shd w:val="clear" w:color="auto" w:fill="auto"/>
            <w:tcMar>
              <w:top w:w="17" w:type="dxa"/>
              <w:left w:w="108" w:type="dxa"/>
              <w:bottom w:w="17" w:type="dxa"/>
              <w:right w:w="108" w:type="dxa"/>
            </w:tcMar>
          </w:tcPr>
          <w:p w14:paraId="2C0DC75C" w14:textId="1F47C16A" w:rsidR="00965035" w:rsidRPr="006060D7" w:rsidRDefault="00CD404B" w:rsidP="00440DB5">
            <w:pPr>
              <w:keepNext/>
              <w:suppressAutoHyphens/>
              <w:ind w:right="-95"/>
              <w:jc w:val="left"/>
              <w:rPr>
                <w:b/>
                <w:caps/>
                <w:sz w:val="20"/>
                <w:szCs w:val="20"/>
                <w:lang w:val="fr-CA"/>
              </w:rPr>
            </w:pPr>
            <w:r w:rsidRPr="006060D7">
              <w:rPr>
                <w:b/>
                <w:caps/>
                <w:sz w:val="20"/>
                <w:lang w:val="fr-CA"/>
              </w:rPr>
              <w:t xml:space="preserve">Consommation moyenne de HFC dans LE SECTEUR DE l’entretien pour 2020-2022 </w:t>
            </w:r>
          </w:p>
        </w:tc>
        <w:tc>
          <w:tcPr>
            <w:tcW w:w="758" w:type="pct"/>
            <w:shd w:val="clear" w:color="auto" w:fill="auto"/>
          </w:tcPr>
          <w:p w14:paraId="27A5EF9D" w14:textId="7CC16ED5" w:rsidR="00965035" w:rsidRPr="006060D7" w:rsidRDefault="000F11D8" w:rsidP="00440DB5">
            <w:pPr>
              <w:keepNext/>
              <w:suppressAutoHyphens/>
              <w:ind w:right="116"/>
              <w:jc w:val="right"/>
              <w:rPr>
                <w:bCs/>
                <w:sz w:val="20"/>
                <w:szCs w:val="20"/>
                <w:lang w:val="fr-CA"/>
              </w:rPr>
            </w:pPr>
            <w:r w:rsidRPr="006060D7">
              <w:rPr>
                <w:color w:val="000000" w:themeColor="text1"/>
                <w:sz w:val="20"/>
                <w:lang w:val="fr-CA"/>
              </w:rPr>
              <w:t>5</w:t>
            </w:r>
            <w:r w:rsidR="009C371D" w:rsidRPr="006060D7">
              <w:rPr>
                <w:color w:val="000000" w:themeColor="text1"/>
                <w:sz w:val="20"/>
                <w:lang w:val="fr-CA"/>
              </w:rPr>
              <w:t>1</w:t>
            </w:r>
            <w:r w:rsidR="00CD404B" w:rsidRPr="006060D7">
              <w:rPr>
                <w:color w:val="000000" w:themeColor="text1"/>
                <w:sz w:val="20"/>
                <w:lang w:val="fr-CA"/>
              </w:rPr>
              <w:t>,</w:t>
            </w:r>
            <w:r w:rsidR="009C371D" w:rsidRPr="006060D7">
              <w:rPr>
                <w:color w:val="000000" w:themeColor="text1"/>
                <w:sz w:val="20"/>
                <w:lang w:val="fr-CA"/>
              </w:rPr>
              <w:t>93</w:t>
            </w:r>
            <w:r w:rsidR="00965035" w:rsidRPr="006060D7">
              <w:rPr>
                <w:bCs/>
                <w:sz w:val="20"/>
                <w:lang w:val="fr-CA"/>
              </w:rPr>
              <w:t xml:space="preserve"> </w:t>
            </w:r>
            <w:proofErr w:type="spellStart"/>
            <w:r w:rsidR="00CD404B" w:rsidRPr="006060D7">
              <w:rPr>
                <w:bCs/>
                <w:sz w:val="20"/>
                <w:lang w:val="fr-CA"/>
              </w:rPr>
              <w:t>t</w:t>
            </w:r>
            <w:r w:rsidR="00965035" w:rsidRPr="006060D7">
              <w:rPr>
                <w:bCs/>
                <w:sz w:val="20"/>
                <w:lang w:val="fr-CA"/>
              </w:rPr>
              <w:t>m</w:t>
            </w:r>
            <w:proofErr w:type="spellEnd"/>
          </w:p>
        </w:tc>
        <w:tc>
          <w:tcPr>
            <w:tcW w:w="1212" w:type="pct"/>
            <w:shd w:val="clear" w:color="auto" w:fill="auto"/>
          </w:tcPr>
          <w:p w14:paraId="23E60FB0" w14:textId="2A59A194" w:rsidR="00965035" w:rsidRPr="006060D7" w:rsidRDefault="00037A36" w:rsidP="00965035">
            <w:pPr>
              <w:keepNext/>
              <w:tabs>
                <w:tab w:val="left" w:pos="720"/>
              </w:tabs>
              <w:suppressAutoHyphens/>
              <w:ind w:right="116"/>
              <w:jc w:val="right"/>
              <w:rPr>
                <w:sz w:val="20"/>
                <w:szCs w:val="20"/>
                <w:lang w:val="fr-CA"/>
              </w:rPr>
            </w:pPr>
            <w:r w:rsidRPr="006060D7">
              <w:rPr>
                <w:color w:val="000000" w:themeColor="text1"/>
                <w:sz w:val="20"/>
                <w:lang w:val="fr-CA"/>
              </w:rPr>
              <w:t>13</w:t>
            </w:r>
            <w:r w:rsidR="009C371D" w:rsidRPr="006060D7">
              <w:rPr>
                <w:color w:val="000000" w:themeColor="text1"/>
                <w:sz w:val="20"/>
                <w:lang w:val="fr-CA"/>
              </w:rPr>
              <w:t>8</w:t>
            </w:r>
            <w:r w:rsidR="00CD404B" w:rsidRPr="006060D7">
              <w:rPr>
                <w:color w:val="000000" w:themeColor="text1"/>
                <w:sz w:val="20"/>
                <w:lang w:val="fr-CA"/>
              </w:rPr>
              <w:t xml:space="preserve"> </w:t>
            </w:r>
            <w:r w:rsidR="003A1B94" w:rsidRPr="006060D7">
              <w:rPr>
                <w:color w:val="000000" w:themeColor="text1"/>
                <w:sz w:val="20"/>
                <w:lang w:val="fr-CA"/>
              </w:rPr>
              <w:t>158</w:t>
            </w:r>
            <w:r w:rsidR="00965035" w:rsidRPr="006060D7">
              <w:rPr>
                <w:color w:val="000000" w:themeColor="text1"/>
                <w:sz w:val="20"/>
                <w:lang w:val="fr-CA"/>
              </w:rPr>
              <w:t xml:space="preserve"> </w:t>
            </w:r>
            <w:r w:rsidR="00CD25AF" w:rsidRPr="006060D7">
              <w:rPr>
                <w:sz w:val="20"/>
                <w:lang w:val="fr-CA"/>
              </w:rPr>
              <w:t xml:space="preserve">tonnes </w:t>
            </w:r>
            <w:proofErr w:type="spellStart"/>
            <w:r w:rsidR="00CD25AF" w:rsidRPr="006060D7">
              <w:rPr>
                <w:sz w:val="20"/>
                <w:lang w:val="fr-CA"/>
              </w:rPr>
              <w:t>éq</w:t>
            </w:r>
            <w:proofErr w:type="spellEnd"/>
            <w:r w:rsidR="00CD25AF" w:rsidRPr="006060D7">
              <w:rPr>
                <w:sz w:val="20"/>
                <w:lang w:val="fr-CA"/>
              </w:rPr>
              <w:t>. CO</w:t>
            </w:r>
            <w:r w:rsidR="00CD25AF" w:rsidRPr="006060D7">
              <w:rPr>
                <w:sz w:val="20"/>
                <w:vertAlign w:val="subscript"/>
                <w:lang w:val="fr-CA"/>
              </w:rPr>
              <w:t>2</w:t>
            </w:r>
          </w:p>
        </w:tc>
      </w:tr>
    </w:tbl>
    <w:p w14:paraId="65A2A7D7" w14:textId="77777777" w:rsidR="00965035" w:rsidRPr="006060D7" w:rsidRDefault="00965035" w:rsidP="00732AEC">
      <w:pPr>
        <w:jc w:val="center"/>
        <w:rPr>
          <w:sz w:val="10"/>
          <w:szCs w:val="10"/>
          <w:lang w:val="fr-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732AEC" w:rsidRPr="006060D7" w14:paraId="21BA261D" w14:textId="77777777" w:rsidTr="00EE3D94">
        <w:trPr>
          <w:trHeight w:val="86"/>
          <w:tblHeader/>
        </w:trPr>
        <w:tc>
          <w:tcPr>
            <w:tcW w:w="2042" w:type="pct"/>
            <w:shd w:val="clear" w:color="auto" w:fill="auto"/>
            <w:tcMar>
              <w:top w:w="17" w:type="dxa"/>
              <w:left w:w="108" w:type="dxa"/>
              <w:bottom w:w="17" w:type="dxa"/>
              <w:right w:w="108" w:type="dxa"/>
            </w:tcMar>
            <w:vAlign w:val="center"/>
          </w:tcPr>
          <w:p w14:paraId="08628262" w14:textId="04BF2C39" w:rsidR="00732AEC" w:rsidRPr="006060D7" w:rsidRDefault="00EA218F" w:rsidP="00EE3D94">
            <w:pPr>
              <w:keepNext/>
              <w:suppressAutoHyphens/>
              <w:jc w:val="left"/>
              <w:rPr>
                <w:b/>
                <w:bCs/>
                <w:sz w:val="20"/>
                <w:szCs w:val="20"/>
                <w:lang w:val="fr-CA"/>
              </w:rPr>
            </w:pPr>
            <w:r w:rsidRPr="006060D7">
              <w:rPr>
                <w:b/>
                <w:sz w:val="20"/>
                <w:lang w:val="fr-CA"/>
              </w:rPr>
              <w:t xml:space="preserve">DONNÉES SUR LA CONSOMMATION DE RÉFÉRENCE (tonnes </w:t>
            </w:r>
            <w:proofErr w:type="spellStart"/>
            <w:r w:rsidRPr="006060D7">
              <w:rPr>
                <w:b/>
                <w:sz w:val="20"/>
                <w:lang w:val="fr-CA"/>
              </w:rPr>
              <w:t>éq</w:t>
            </w:r>
            <w:proofErr w:type="spellEnd"/>
            <w:r w:rsidRPr="006060D7">
              <w:rPr>
                <w:b/>
                <w:sz w:val="20"/>
                <w:lang w:val="fr-CA"/>
              </w:rPr>
              <w:t>. CO</w:t>
            </w:r>
            <w:r w:rsidRPr="006060D7">
              <w:rPr>
                <w:b/>
                <w:sz w:val="20"/>
                <w:vertAlign w:val="subscript"/>
                <w:lang w:val="fr-CA"/>
              </w:rPr>
              <w:t>2</w:t>
            </w:r>
            <w:r w:rsidRPr="006060D7">
              <w:rPr>
                <w:b/>
                <w:sz w:val="20"/>
                <w:lang w:val="fr-CA"/>
              </w:rPr>
              <w:t>)</w:t>
            </w:r>
          </w:p>
        </w:tc>
        <w:tc>
          <w:tcPr>
            <w:tcW w:w="739" w:type="pct"/>
            <w:shd w:val="clear" w:color="auto" w:fill="auto"/>
            <w:vAlign w:val="center"/>
          </w:tcPr>
          <w:p w14:paraId="46309A74" w14:textId="77777777" w:rsidR="00732AEC" w:rsidRPr="006060D7" w:rsidRDefault="00732AEC" w:rsidP="00EE3D94">
            <w:pPr>
              <w:keepNext/>
              <w:suppressAutoHyphens/>
              <w:jc w:val="center"/>
              <w:rPr>
                <w:b/>
                <w:bCs/>
                <w:sz w:val="20"/>
                <w:szCs w:val="20"/>
                <w:lang w:val="fr-CA"/>
              </w:rPr>
            </w:pPr>
            <w:r w:rsidRPr="006060D7">
              <w:rPr>
                <w:b/>
                <w:bCs/>
                <w:sz w:val="20"/>
                <w:szCs w:val="20"/>
                <w:lang w:val="fr-CA"/>
              </w:rPr>
              <w:t>2020</w:t>
            </w:r>
          </w:p>
        </w:tc>
        <w:tc>
          <w:tcPr>
            <w:tcW w:w="705" w:type="pct"/>
            <w:shd w:val="clear" w:color="auto" w:fill="auto"/>
            <w:tcMar>
              <w:top w:w="17" w:type="dxa"/>
              <w:left w:w="108" w:type="dxa"/>
              <w:bottom w:w="17" w:type="dxa"/>
              <w:right w:w="108" w:type="dxa"/>
            </w:tcMar>
            <w:vAlign w:val="center"/>
          </w:tcPr>
          <w:p w14:paraId="51A23E77" w14:textId="77777777" w:rsidR="00732AEC" w:rsidRPr="006060D7" w:rsidRDefault="00732AEC" w:rsidP="00EE3D94">
            <w:pPr>
              <w:keepNext/>
              <w:suppressAutoHyphens/>
              <w:jc w:val="center"/>
              <w:rPr>
                <w:b/>
                <w:bCs/>
                <w:sz w:val="20"/>
                <w:szCs w:val="20"/>
                <w:lang w:val="fr-CA"/>
              </w:rPr>
            </w:pPr>
            <w:r w:rsidRPr="006060D7">
              <w:rPr>
                <w:b/>
                <w:bCs/>
                <w:sz w:val="20"/>
                <w:szCs w:val="20"/>
                <w:lang w:val="fr-CA"/>
              </w:rPr>
              <w:t>2021</w:t>
            </w:r>
          </w:p>
        </w:tc>
        <w:tc>
          <w:tcPr>
            <w:tcW w:w="682" w:type="pct"/>
            <w:shd w:val="clear" w:color="auto" w:fill="auto"/>
            <w:tcMar>
              <w:top w:w="17" w:type="dxa"/>
              <w:left w:w="108" w:type="dxa"/>
              <w:bottom w:w="17" w:type="dxa"/>
              <w:right w:w="108" w:type="dxa"/>
            </w:tcMar>
            <w:vAlign w:val="center"/>
          </w:tcPr>
          <w:p w14:paraId="58432B67" w14:textId="77777777" w:rsidR="00732AEC" w:rsidRPr="006060D7" w:rsidRDefault="00732AEC" w:rsidP="00EE3D94">
            <w:pPr>
              <w:keepNext/>
              <w:suppressAutoHyphens/>
              <w:jc w:val="center"/>
              <w:rPr>
                <w:b/>
                <w:bCs/>
                <w:sz w:val="20"/>
                <w:szCs w:val="20"/>
                <w:lang w:val="fr-CA"/>
              </w:rPr>
            </w:pPr>
            <w:r w:rsidRPr="006060D7">
              <w:rPr>
                <w:b/>
                <w:bCs/>
                <w:sz w:val="20"/>
                <w:szCs w:val="20"/>
                <w:lang w:val="fr-CA"/>
              </w:rPr>
              <w:t>2022</w:t>
            </w:r>
          </w:p>
        </w:tc>
        <w:tc>
          <w:tcPr>
            <w:tcW w:w="832" w:type="pct"/>
            <w:shd w:val="clear" w:color="auto" w:fill="auto"/>
            <w:tcMar>
              <w:top w:w="17" w:type="dxa"/>
              <w:left w:w="108" w:type="dxa"/>
              <w:bottom w:w="17" w:type="dxa"/>
              <w:right w:w="108" w:type="dxa"/>
            </w:tcMar>
            <w:vAlign w:val="center"/>
          </w:tcPr>
          <w:p w14:paraId="23E4F5E5" w14:textId="57A2C0FC" w:rsidR="00732AEC" w:rsidRPr="006060D7" w:rsidRDefault="00EA218F" w:rsidP="00EE3D94">
            <w:pPr>
              <w:keepNext/>
              <w:suppressAutoHyphens/>
              <w:jc w:val="center"/>
              <w:rPr>
                <w:b/>
                <w:bCs/>
                <w:sz w:val="20"/>
                <w:szCs w:val="20"/>
                <w:lang w:val="fr-CA"/>
              </w:rPr>
            </w:pPr>
            <w:r w:rsidRPr="006060D7">
              <w:rPr>
                <w:b/>
                <w:bCs/>
                <w:sz w:val="20"/>
                <w:szCs w:val="20"/>
                <w:lang w:val="fr-CA"/>
              </w:rPr>
              <w:t xml:space="preserve">Moyenne </w:t>
            </w:r>
            <w:r w:rsidR="00732AEC" w:rsidRPr="006060D7">
              <w:rPr>
                <w:b/>
                <w:bCs/>
                <w:sz w:val="20"/>
                <w:szCs w:val="20"/>
                <w:lang w:val="fr-CA"/>
              </w:rPr>
              <w:t>2020</w:t>
            </w:r>
            <w:r w:rsidR="00732AEC" w:rsidRPr="006060D7">
              <w:rPr>
                <w:b/>
                <w:bCs/>
                <w:sz w:val="20"/>
                <w:szCs w:val="20"/>
                <w:lang w:val="fr-CA"/>
              </w:rPr>
              <w:noBreakHyphen/>
              <w:t>2022</w:t>
            </w:r>
          </w:p>
        </w:tc>
      </w:tr>
      <w:tr w:rsidR="00743767" w:rsidRPr="006060D7" w14:paraId="0621293C" w14:textId="77777777" w:rsidTr="00554263">
        <w:trPr>
          <w:trHeight w:val="22"/>
        </w:trPr>
        <w:tc>
          <w:tcPr>
            <w:tcW w:w="2042" w:type="pct"/>
            <w:shd w:val="clear" w:color="auto" w:fill="auto"/>
            <w:tcMar>
              <w:top w:w="17" w:type="dxa"/>
              <w:left w:w="108" w:type="dxa"/>
              <w:bottom w:w="17" w:type="dxa"/>
              <w:right w:w="108" w:type="dxa"/>
            </w:tcMar>
          </w:tcPr>
          <w:p w14:paraId="7D54EACB" w14:textId="42625C88" w:rsidR="00743767" w:rsidRPr="006060D7" w:rsidRDefault="00743767" w:rsidP="00743767">
            <w:pPr>
              <w:keepNext/>
              <w:suppressAutoHyphens/>
              <w:rPr>
                <w:sz w:val="20"/>
                <w:szCs w:val="20"/>
                <w:lang w:val="fr-CA"/>
              </w:rPr>
            </w:pPr>
            <w:r w:rsidRPr="006060D7">
              <w:rPr>
                <w:sz w:val="20"/>
                <w:szCs w:val="20"/>
                <w:lang w:val="fr-CA"/>
              </w:rPr>
              <w:t>Consommation annuelle de HFC</w:t>
            </w:r>
          </w:p>
        </w:tc>
        <w:tc>
          <w:tcPr>
            <w:tcW w:w="739" w:type="pct"/>
            <w:shd w:val="clear" w:color="auto" w:fill="auto"/>
          </w:tcPr>
          <w:p w14:paraId="3DC059CB" w14:textId="17F9D1FE" w:rsidR="00743767" w:rsidRPr="006060D7" w:rsidRDefault="00743767" w:rsidP="00743767">
            <w:pPr>
              <w:keepNext/>
              <w:suppressAutoHyphens/>
              <w:ind w:right="116"/>
              <w:jc w:val="right"/>
              <w:rPr>
                <w:color w:val="000000" w:themeColor="text1"/>
                <w:sz w:val="20"/>
                <w:lang w:val="fr-CA"/>
              </w:rPr>
            </w:pPr>
            <w:r w:rsidRPr="006060D7">
              <w:rPr>
                <w:color w:val="000000" w:themeColor="text1"/>
                <w:sz w:val="20"/>
                <w:lang w:val="fr-CA"/>
              </w:rPr>
              <w:t>170 362</w:t>
            </w:r>
          </w:p>
        </w:tc>
        <w:tc>
          <w:tcPr>
            <w:tcW w:w="705" w:type="pct"/>
            <w:shd w:val="clear" w:color="auto" w:fill="auto"/>
            <w:tcMar>
              <w:top w:w="17" w:type="dxa"/>
              <w:left w:w="108" w:type="dxa"/>
              <w:bottom w:w="17" w:type="dxa"/>
              <w:right w:w="108" w:type="dxa"/>
            </w:tcMar>
          </w:tcPr>
          <w:p w14:paraId="174197E4" w14:textId="3AC73BD7" w:rsidR="00743767" w:rsidRPr="006060D7" w:rsidRDefault="00743767" w:rsidP="00743767">
            <w:pPr>
              <w:keepNext/>
              <w:suppressAutoHyphens/>
              <w:ind w:right="21"/>
              <w:jc w:val="right"/>
              <w:rPr>
                <w:color w:val="000000" w:themeColor="text1"/>
                <w:sz w:val="20"/>
                <w:lang w:val="fr-CA"/>
              </w:rPr>
            </w:pPr>
            <w:r w:rsidRPr="006060D7">
              <w:rPr>
                <w:color w:val="000000" w:themeColor="text1"/>
                <w:sz w:val="20"/>
                <w:lang w:val="fr-CA"/>
              </w:rPr>
              <w:t>107 504</w:t>
            </w:r>
          </w:p>
        </w:tc>
        <w:tc>
          <w:tcPr>
            <w:tcW w:w="682" w:type="pct"/>
            <w:shd w:val="clear" w:color="auto" w:fill="auto"/>
            <w:tcMar>
              <w:top w:w="17" w:type="dxa"/>
              <w:left w:w="108" w:type="dxa"/>
              <w:bottom w:w="17" w:type="dxa"/>
              <w:right w:w="108" w:type="dxa"/>
            </w:tcMar>
          </w:tcPr>
          <w:p w14:paraId="4A6CC2D2" w14:textId="6BD943AE" w:rsidR="00743767" w:rsidRPr="006060D7" w:rsidRDefault="00743767" w:rsidP="00743767">
            <w:pPr>
              <w:keepNext/>
              <w:suppressAutoHyphens/>
              <w:ind w:right="21"/>
              <w:jc w:val="right"/>
              <w:rPr>
                <w:color w:val="000000" w:themeColor="text1"/>
                <w:sz w:val="20"/>
                <w:lang w:val="fr-CA"/>
              </w:rPr>
            </w:pPr>
            <w:r w:rsidRPr="006060D7">
              <w:rPr>
                <w:color w:val="000000" w:themeColor="text1"/>
                <w:sz w:val="20"/>
                <w:lang w:val="fr-CA"/>
              </w:rPr>
              <w:t>140 724</w:t>
            </w:r>
          </w:p>
        </w:tc>
        <w:tc>
          <w:tcPr>
            <w:tcW w:w="832" w:type="pct"/>
            <w:shd w:val="clear" w:color="auto" w:fill="auto"/>
            <w:tcMar>
              <w:top w:w="17" w:type="dxa"/>
              <w:left w:w="108" w:type="dxa"/>
              <w:bottom w:w="17" w:type="dxa"/>
              <w:right w:w="108" w:type="dxa"/>
            </w:tcMar>
          </w:tcPr>
          <w:p w14:paraId="497AC695" w14:textId="546FAA39" w:rsidR="00743767" w:rsidRPr="006060D7" w:rsidRDefault="00743767" w:rsidP="00743767">
            <w:pPr>
              <w:keepNext/>
              <w:suppressAutoHyphens/>
              <w:ind w:right="35"/>
              <w:jc w:val="right"/>
              <w:rPr>
                <w:color w:val="000000" w:themeColor="text1"/>
                <w:sz w:val="20"/>
                <w:lang w:val="fr-CA"/>
              </w:rPr>
            </w:pPr>
            <w:r w:rsidRPr="006060D7">
              <w:rPr>
                <w:color w:val="000000" w:themeColor="text1"/>
                <w:sz w:val="20"/>
                <w:lang w:val="fr-CA"/>
              </w:rPr>
              <w:t>139 530</w:t>
            </w:r>
          </w:p>
        </w:tc>
      </w:tr>
      <w:tr w:rsidR="00743767" w:rsidRPr="006060D7" w14:paraId="47D7FB55" w14:textId="77777777" w:rsidTr="00EE3D94">
        <w:trPr>
          <w:trHeight w:val="161"/>
        </w:trPr>
        <w:tc>
          <w:tcPr>
            <w:tcW w:w="4168" w:type="pct"/>
            <w:gridSpan w:val="4"/>
            <w:shd w:val="clear" w:color="auto" w:fill="auto"/>
            <w:tcMar>
              <w:top w:w="17" w:type="dxa"/>
              <w:left w:w="108" w:type="dxa"/>
              <w:bottom w:w="17" w:type="dxa"/>
              <w:right w:w="108" w:type="dxa"/>
            </w:tcMar>
          </w:tcPr>
          <w:p w14:paraId="413793E0" w14:textId="7DFC1691" w:rsidR="00743767" w:rsidRPr="006060D7" w:rsidRDefault="00766E5F" w:rsidP="00743767">
            <w:pPr>
              <w:keepNext/>
              <w:suppressAutoHyphens/>
              <w:ind w:right="116"/>
              <w:jc w:val="left"/>
              <w:rPr>
                <w:sz w:val="20"/>
                <w:szCs w:val="20"/>
                <w:lang w:val="fr-CA"/>
              </w:rPr>
            </w:pPr>
            <w:r w:rsidRPr="006060D7">
              <w:rPr>
                <w:sz w:val="20"/>
                <w:szCs w:val="20"/>
                <w:lang w:val="fr-CA"/>
              </w:rPr>
              <w:t>Consommation de référence de HCFC (65 %)</w:t>
            </w:r>
          </w:p>
        </w:tc>
        <w:tc>
          <w:tcPr>
            <w:tcW w:w="832" w:type="pct"/>
            <w:shd w:val="clear" w:color="auto" w:fill="auto"/>
          </w:tcPr>
          <w:p w14:paraId="0C30D13E" w14:textId="3499903E" w:rsidR="00743767" w:rsidRPr="006060D7" w:rsidRDefault="00743767" w:rsidP="00743767">
            <w:pPr>
              <w:keepNext/>
              <w:suppressAutoHyphens/>
              <w:ind w:right="116"/>
              <w:jc w:val="right"/>
              <w:rPr>
                <w:sz w:val="20"/>
                <w:szCs w:val="20"/>
                <w:lang w:val="fr-CA"/>
              </w:rPr>
            </w:pPr>
            <w:r w:rsidRPr="006060D7">
              <w:rPr>
                <w:color w:val="000000" w:themeColor="text1"/>
                <w:sz w:val="20"/>
                <w:lang w:val="fr-CA"/>
              </w:rPr>
              <w:t>16 324</w:t>
            </w:r>
          </w:p>
        </w:tc>
      </w:tr>
      <w:tr w:rsidR="00743767" w:rsidRPr="006060D7" w14:paraId="6CF91ECD" w14:textId="77777777" w:rsidTr="00EE3D94">
        <w:trPr>
          <w:trHeight w:val="22"/>
        </w:trPr>
        <w:tc>
          <w:tcPr>
            <w:tcW w:w="4168" w:type="pct"/>
            <w:gridSpan w:val="4"/>
            <w:shd w:val="clear" w:color="auto" w:fill="auto"/>
            <w:tcMar>
              <w:top w:w="17" w:type="dxa"/>
              <w:left w:w="108" w:type="dxa"/>
              <w:bottom w:w="17" w:type="dxa"/>
              <w:right w:w="108" w:type="dxa"/>
            </w:tcMar>
          </w:tcPr>
          <w:p w14:paraId="43D1D47B" w14:textId="757A05AB" w:rsidR="00743767" w:rsidRPr="006060D7" w:rsidRDefault="009E60D7" w:rsidP="00743767">
            <w:pPr>
              <w:keepNext/>
              <w:suppressAutoHyphens/>
              <w:ind w:right="116"/>
              <w:jc w:val="left"/>
              <w:rPr>
                <w:b/>
                <w:bCs/>
                <w:sz w:val="20"/>
                <w:szCs w:val="20"/>
                <w:lang w:val="fr-CA"/>
              </w:rPr>
            </w:pPr>
            <w:r w:rsidRPr="006060D7">
              <w:rPr>
                <w:sz w:val="20"/>
                <w:szCs w:val="20"/>
                <w:lang w:val="fr-CA"/>
              </w:rPr>
              <w:t>Consommation de référence de HFC</w:t>
            </w:r>
          </w:p>
        </w:tc>
        <w:tc>
          <w:tcPr>
            <w:tcW w:w="832" w:type="pct"/>
            <w:shd w:val="clear" w:color="auto" w:fill="auto"/>
          </w:tcPr>
          <w:p w14:paraId="63D13C09" w14:textId="5693CEA3" w:rsidR="00743767" w:rsidRPr="006060D7" w:rsidRDefault="00743767" w:rsidP="00743767">
            <w:pPr>
              <w:keepNext/>
              <w:suppressAutoHyphens/>
              <w:ind w:right="116"/>
              <w:jc w:val="right"/>
              <w:rPr>
                <w:b/>
                <w:bCs/>
                <w:sz w:val="20"/>
                <w:szCs w:val="20"/>
                <w:lang w:val="fr-CA"/>
              </w:rPr>
            </w:pPr>
            <w:r w:rsidRPr="006060D7">
              <w:rPr>
                <w:color w:val="000000" w:themeColor="text1"/>
                <w:sz w:val="20"/>
                <w:lang w:val="fr-CA"/>
              </w:rPr>
              <w:t>155 854</w:t>
            </w:r>
          </w:p>
        </w:tc>
      </w:tr>
    </w:tbl>
    <w:p w14:paraId="0F1FDEE7" w14:textId="77777777" w:rsidR="00965035" w:rsidRPr="006060D7" w:rsidRDefault="00965035" w:rsidP="00732AEC">
      <w:pPr>
        <w:jc w:val="center"/>
        <w:rPr>
          <w:sz w:val="10"/>
          <w:szCs w:val="10"/>
          <w:lang w:val="fr-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732AEC" w:rsidRPr="00F00EF3" w14:paraId="7A63BC14" w14:textId="77777777" w:rsidTr="00EE3D94">
        <w:trPr>
          <w:trHeight w:val="22"/>
        </w:trPr>
        <w:tc>
          <w:tcPr>
            <w:tcW w:w="5000" w:type="pct"/>
            <w:gridSpan w:val="2"/>
            <w:shd w:val="clear" w:color="auto" w:fill="auto"/>
            <w:tcMar>
              <w:top w:w="17" w:type="dxa"/>
              <w:left w:w="108" w:type="dxa"/>
              <w:bottom w:w="17" w:type="dxa"/>
              <w:right w:w="108" w:type="dxa"/>
            </w:tcMar>
          </w:tcPr>
          <w:p w14:paraId="5EE10AAF" w14:textId="41CA7919" w:rsidR="00732AEC" w:rsidRPr="006060D7" w:rsidRDefault="00D679DF" w:rsidP="00EE3D94">
            <w:pPr>
              <w:keepNext/>
              <w:suppressAutoHyphens/>
              <w:ind w:right="116"/>
              <w:jc w:val="left"/>
              <w:rPr>
                <w:sz w:val="20"/>
                <w:szCs w:val="20"/>
                <w:highlight w:val="cyan"/>
                <w:lang w:val="fr-CA"/>
              </w:rPr>
            </w:pPr>
            <w:r w:rsidRPr="006060D7">
              <w:rPr>
                <w:b/>
                <w:bCs/>
                <w:sz w:val="20"/>
                <w:szCs w:val="20"/>
                <w:lang w:val="fr-CA"/>
              </w:rPr>
              <w:t>CONSOMMATION DE HFC ADMISSIBLE AU FINANCEMENT</w:t>
            </w:r>
          </w:p>
        </w:tc>
      </w:tr>
      <w:tr w:rsidR="00732AEC" w:rsidRPr="006060D7" w14:paraId="43C35896" w14:textId="77777777" w:rsidTr="00325D29">
        <w:trPr>
          <w:trHeight w:val="22"/>
        </w:trPr>
        <w:tc>
          <w:tcPr>
            <w:tcW w:w="3484" w:type="pct"/>
            <w:shd w:val="clear" w:color="auto" w:fill="auto"/>
            <w:tcMar>
              <w:top w:w="17" w:type="dxa"/>
              <w:left w:w="108" w:type="dxa"/>
              <w:bottom w:w="17" w:type="dxa"/>
              <w:right w:w="108" w:type="dxa"/>
            </w:tcMar>
          </w:tcPr>
          <w:p w14:paraId="5F3349AB" w14:textId="3B83B2C6" w:rsidR="00732AEC" w:rsidRPr="006060D7" w:rsidRDefault="00E36014" w:rsidP="00EE3D94">
            <w:pPr>
              <w:keepNext/>
              <w:suppressAutoHyphens/>
              <w:ind w:right="55"/>
              <w:jc w:val="left"/>
              <w:rPr>
                <w:sz w:val="20"/>
                <w:szCs w:val="20"/>
                <w:lang w:val="fr-CA"/>
              </w:rPr>
            </w:pPr>
            <w:r w:rsidRPr="006060D7">
              <w:rPr>
                <w:sz w:val="20"/>
                <w:szCs w:val="20"/>
                <w:lang w:val="fr-CA"/>
              </w:rPr>
              <w:t>Point de départ des réductions globales durables</w:t>
            </w:r>
          </w:p>
        </w:tc>
        <w:tc>
          <w:tcPr>
            <w:tcW w:w="1516" w:type="pct"/>
            <w:shd w:val="clear" w:color="auto" w:fill="auto"/>
            <w:vAlign w:val="center"/>
          </w:tcPr>
          <w:p w14:paraId="4D9E0F72" w14:textId="6B705501" w:rsidR="00732AEC" w:rsidRPr="006060D7" w:rsidRDefault="00736CE0" w:rsidP="00EE3D94">
            <w:pPr>
              <w:keepNext/>
              <w:suppressAutoHyphens/>
              <w:ind w:right="116"/>
              <w:jc w:val="right"/>
              <w:rPr>
                <w:b/>
                <w:bCs/>
                <w:sz w:val="20"/>
                <w:szCs w:val="20"/>
                <w:lang w:val="fr-CA"/>
              </w:rPr>
            </w:pPr>
            <w:proofErr w:type="spellStart"/>
            <w:r w:rsidRPr="006060D7">
              <w:rPr>
                <w:sz w:val="20"/>
                <w:szCs w:val="20"/>
                <w:lang w:val="fr-CA"/>
              </w:rPr>
              <w:t>s.o</w:t>
            </w:r>
            <w:proofErr w:type="spellEnd"/>
            <w:r w:rsidRPr="006060D7">
              <w:rPr>
                <w:sz w:val="20"/>
                <w:szCs w:val="20"/>
                <w:lang w:val="fr-CA"/>
              </w:rPr>
              <w:t>.</w:t>
            </w:r>
          </w:p>
        </w:tc>
      </w:tr>
      <w:tr w:rsidR="00732AEC" w:rsidRPr="006060D7" w14:paraId="2BDF84B7" w14:textId="77777777" w:rsidTr="00325D29">
        <w:trPr>
          <w:trHeight w:val="22"/>
        </w:trPr>
        <w:tc>
          <w:tcPr>
            <w:tcW w:w="3484" w:type="pct"/>
            <w:shd w:val="clear" w:color="auto" w:fill="auto"/>
            <w:tcMar>
              <w:top w:w="17" w:type="dxa"/>
              <w:left w:w="108" w:type="dxa"/>
              <w:bottom w:w="17" w:type="dxa"/>
              <w:right w:w="108" w:type="dxa"/>
            </w:tcMar>
          </w:tcPr>
          <w:p w14:paraId="382A59F8" w14:textId="7D5DB678" w:rsidR="00732AEC" w:rsidRPr="006060D7" w:rsidRDefault="00452DEF" w:rsidP="00EE3D94">
            <w:pPr>
              <w:keepNext/>
              <w:suppressAutoHyphens/>
              <w:ind w:right="55"/>
              <w:jc w:val="left"/>
              <w:rPr>
                <w:b/>
                <w:bCs/>
                <w:sz w:val="20"/>
                <w:szCs w:val="20"/>
                <w:lang w:val="fr-CA"/>
              </w:rPr>
            </w:pPr>
            <w:r w:rsidRPr="006060D7">
              <w:rPr>
                <w:sz w:val="20"/>
                <w:szCs w:val="20"/>
                <w:lang w:val="fr-CA"/>
              </w:rPr>
              <w:t>Projets d’investissement pour la réduction progressive des HFC approuvés antérieurement</w:t>
            </w:r>
          </w:p>
        </w:tc>
        <w:tc>
          <w:tcPr>
            <w:tcW w:w="1516" w:type="pct"/>
            <w:shd w:val="clear" w:color="auto" w:fill="auto"/>
          </w:tcPr>
          <w:p w14:paraId="4BCA5303" w14:textId="7CCA92C8" w:rsidR="00732AEC" w:rsidRPr="006060D7" w:rsidRDefault="0050125E" w:rsidP="00EE3D94">
            <w:pPr>
              <w:keepNext/>
              <w:suppressAutoHyphens/>
              <w:ind w:right="116"/>
              <w:jc w:val="right"/>
              <w:rPr>
                <w:b/>
                <w:bCs/>
                <w:sz w:val="20"/>
                <w:szCs w:val="20"/>
                <w:lang w:val="fr-CA"/>
              </w:rPr>
            </w:pPr>
            <w:r w:rsidRPr="006060D7">
              <w:rPr>
                <w:sz w:val="20"/>
                <w:szCs w:val="20"/>
                <w:lang w:val="fr-CA"/>
              </w:rPr>
              <w:t>No</w:t>
            </w:r>
            <w:r w:rsidR="00736CE0" w:rsidRPr="006060D7">
              <w:rPr>
                <w:sz w:val="20"/>
                <w:szCs w:val="20"/>
                <w:lang w:val="fr-CA"/>
              </w:rPr>
              <w:t>n</w:t>
            </w:r>
          </w:p>
        </w:tc>
      </w:tr>
      <w:tr w:rsidR="00732AEC" w:rsidRPr="006060D7" w14:paraId="17A4DD3D" w14:textId="77777777" w:rsidTr="00325D29">
        <w:trPr>
          <w:trHeight w:val="221"/>
        </w:trPr>
        <w:tc>
          <w:tcPr>
            <w:tcW w:w="3484" w:type="pct"/>
            <w:shd w:val="clear" w:color="auto" w:fill="auto"/>
            <w:tcMar>
              <w:top w:w="17" w:type="dxa"/>
              <w:left w:w="108" w:type="dxa"/>
              <w:bottom w:w="17" w:type="dxa"/>
              <w:right w:w="108" w:type="dxa"/>
            </w:tcMar>
          </w:tcPr>
          <w:p w14:paraId="6AE328A8" w14:textId="52180D19" w:rsidR="00732AEC" w:rsidRPr="006060D7" w:rsidRDefault="00A9531D" w:rsidP="00325D29">
            <w:pPr>
              <w:keepNext/>
              <w:suppressAutoHyphens/>
              <w:ind w:right="172"/>
              <w:jc w:val="left"/>
              <w:rPr>
                <w:sz w:val="20"/>
                <w:szCs w:val="20"/>
                <w:lang w:val="fr-CA"/>
              </w:rPr>
            </w:pPr>
            <w:r w:rsidRPr="006060D7">
              <w:rPr>
                <w:sz w:val="20"/>
                <w:szCs w:val="20"/>
                <w:lang w:val="fr-CA"/>
              </w:rPr>
              <w:t xml:space="preserve">Réductions globales découlant de projets approuvés antérieurement (tonnes </w:t>
            </w:r>
            <w:proofErr w:type="spellStart"/>
            <w:r w:rsidRPr="006060D7">
              <w:rPr>
                <w:sz w:val="20"/>
                <w:szCs w:val="20"/>
                <w:lang w:val="fr-CA"/>
              </w:rPr>
              <w:t>éq</w:t>
            </w:r>
            <w:proofErr w:type="spellEnd"/>
            <w:r w:rsidRPr="006060D7">
              <w:rPr>
                <w:sz w:val="20"/>
                <w:szCs w:val="20"/>
                <w:lang w:val="fr-CA"/>
              </w:rPr>
              <w:t>. CO</w:t>
            </w:r>
            <w:r w:rsidRPr="006060D7">
              <w:rPr>
                <w:sz w:val="20"/>
                <w:szCs w:val="20"/>
                <w:vertAlign w:val="subscript"/>
                <w:lang w:val="fr-CA"/>
              </w:rPr>
              <w:t>2</w:t>
            </w:r>
            <w:r w:rsidRPr="006060D7">
              <w:rPr>
                <w:sz w:val="20"/>
                <w:lang w:val="fr-CA"/>
              </w:rPr>
              <w:t>)</w:t>
            </w:r>
          </w:p>
        </w:tc>
        <w:tc>
          <w:tcPr>
            <w:tcW w:w="1516" w:type="pct"/>
            <w:shd w:val="clear" w:color="auto" w:fill="auto"/>
          </w:tcPr>
          <w:p w14:paraId="279B9B63" w14:textId="0F08DAE4" w:rsidR="00732AEC" w:rsidRPr="006060D7" w:rsidRDefault="00736CE0" w:rsidP="00EE3D94">
            <w:pPr>
              <w:ind w:right="116"/>
              <w:jc w:val="right"/>
              <w:rPr>
                <w:sz w:val="20"/>
                <w:szCs w:val="20"/>
                <w:lang w:val="fr-CA"/>
              </w:rPr>
            </w:pPr>
            <w:proofErr w:type="spellStart"/>
            <w:r w:rsidRPr="006060D7">
              <w:rPr>
                <w:sz w:val="20"/>
                <w:szCs w:val="20"/>
                <w:lang w:val="fr-CA"/>
              </w:rPr>
              <w:t>s.o</w:t>
            </w:r>
            <w:proofErr w:type="spellEnd"/>
            <w:r w:rsidRPr="006060D7">
              <w:rPr>
                <w:sz w:val="20"/>
                <w:szCs w:val="20"/>
                <w:lang w:val="fr-CA"/>
              </w:rPr>
              <w:t>.</w:t>
            </w:r>
          </w:p>
        </w:tc>
      </w:tr>
    </w:tbl>
    <w:p w14:paraId="2AC83073" w14:textId="6D348BD6" w:rsidR="00E420A6" w:rsidRPr="006060D7" w:rsidRDefault="00E420A6" w:rsidP="00732AEC">
      <w:pPr>
        <w:jc w:val="center"/>
        <w:rPr>
          <w:sz w:val="10"/>
          <w:szCs w:val="10"/>
          <w:lang w:val="fr-CA"/>
        </w:rPr>
      </w:pPr>
    </w:p>
    <w:p w14:paraId="13E5754D" w14:textId="77777777" w:rsidR="00E420A6" w:rsidRPr="006060D7" w:rsidRDefault="00E420A6">
      <w:pPr>
        <w:jc w:val="left"/>
        <w:rPr>
          <w:sz w:val="10"/>
          <w:szCs w:val="10"/>
          <w:lang w:val="fr-CA"/>
        </w:rPr>
      </w:pPr>
      <w:r w:rsidRPr="006060D7">
        <w:rPr>
          <w:sz w:val="10"/>
          <w:szCs w:val="10"/>
          <w:lang w:val="fr-CA"/>
        </w:rPr>
        <w:br w:type="page"/>
      </w:r>
    </w:p>
    <w:p w14:paraId="200EA74A" w14:textId="77777777" w:rsidR="00732AEC" w:rsidRPr="006060D7" w:rsidRDefault="00732AEC" w:rsidP="00732AEC">
      <w:pPr>
        <w:jc w:val="center"/>
        <w:rPr>
          <w:sz w:val="10"/>
          <w:szCs w:val="10"/>
          <w:lang w:val="fr-CA"/>
        </w:rPr>
      </w:pPr>
    </w:p>
    <w:tbl>
      <w:tblPr>
        <w:tblStyle w:val="TableGrid"/>
        <w:tblW w:w="5000" w:type="pct"/>
        <w:tblLayout w:type="fixed"/>
        <w:tblLook w:val="04A0" w:firstRow="1" w:lastRow="0" w:firstColumn="1" w:lastColumn="0" w:noHBand="0" w:noVBand="1"/>
      </w:tblPr>
      <w:tblGrid>
        <w:gridCol w:w="1443"/>
        <w:gridCol w:w="892"/>
        <w:gridCol w:w="1260"/>
        <w:gridCol w:w="823"/>
        <w:gridCol w:w="823"/>
        <w:gridCol w:w="823"/>
        <w:gridCol w:w="823"/>
        <w:gridCol w:w="823"/>
        <w:gridCol w:w="823"/>
        <w:gridCol w:w="817"/>
      </w:tblGrid>
      <w:tr w:rsidR="00732AEC" w:rsidRPr="006060D7" w14:paraId="1FA19494" w14:textId="77777777" w:rsidTr="00BA024F">
        <w:trPr>
          <w:trHeight w:val="216"/>
        </w:trPr>
        <w:tc>
          <w:tcPr>
            <w:tcW w:w="1922" w:type="pct"/>
            <w:gridSpan w:val="3"/>
            <w:shd w:val="clear" w:color="auto" w:fill="auto"/>
          </w:tcPr>
          <w:p w14:paraId="5CF76399" w14:textId="6FA4F5B2" w:rsidR="00732AEC" w:rsidRPr="006060D7" w:rsidRDefault="00E420A6" w:rsidP="00EE3D94">
            <w:pPr>
              <w:jc w:val="left"/>
              <w:rPr>
                <w:b/>
                <w:sz w:val="18"/>
                <w:szCs w:val="18"/>
                <w:lang w:val="fr-CA"/>
              </w:rPr>
            </w:pPr>
            <w:r w:rsidRPr="006060D7">
              <w:rPr>
                <w:b/>
                <w:sz w:val="18"/>
                <w:szCs w:val="18"/>
                <w:lang w:val="fr-CA"/>
              </w:rPr>
              <w:t>DONNÉES DU PROJET TEL QUE CONVENU</w:t>
            </w:r>
          </w:p>
        </w:tc>
        <w:tc>
          <w:tcPr>
            <w:tcW w:w="440" w:type="pct"/>
            <w:shd w:val="clear" w:color="auto" w:fill="auto"/>
            <w:vAlign w:val="center"/>
          </w:tcPr>
          <w:p w14:paraId="19B4CAC9" w14:textId="77777777" w:rsidR="00732AEC" w:rsidRPr="006060D7" w:rsidRDefault="00732AEC" w:rsidP="00EE3D94">
            <w:pPr>
              <w:jc w:val="center"/>
              <w:rPr>
                <w:b/>
                <w:sz w:val="18"/>
                <w:szCs w:val="18"/>
                <w:lang w:val="fr-CA"/>
              </w:rPr>
            </w:pPr>
            <w:r w:rsidRPr="006060D7">
              <w:rPr>
                <w:b/>
                <w:sz w:val="18"/>
                <w:szCs w:val="18"/>
                <w:lang w:val="fr-CA"/>
              </w:rPr>
              <w:t>2024*</w:t>
            </w:r>
          </w:p>
        </w:tc>
        <w:tc>
          <w:tcPr>
            <w:tcW w:w="440" w:type="pct"/>
            <w:shd w:val="clear" w:color="auto" w:fill="auto"/>
            <w:vAlign w:val="center"/>
          </w:tcPr>
          <w:p w14:paraId="47D45191" w14:textId="77777777" w:rsidR="00732AEC" w:rsidRPr="006060D7" w:rsidRDefault="00732AEC" w:rsidP="00EE3D94">
            <w:pPr>
              <w:jc w:val="center"/>
              <w:rPr>
                <w:b/>
                <w:sz w:val="18"/>
                <w:szCs w:val="18"/>
                <w:lang w:val="fr-CA"/>
              </w:rPr>
            </w:pPr>
            <w:r w:rsidRPr="006060D7">
              <w:rPr>
                <w:b/>
                <w:sz w:val="18"/>
                <w:szCs w:val="18"/>
                <w:lang w:val="fr-CA"/>
              </w:rPr>
              <w:t>2025</w:t>
            </w:r>
          </w:p>
        </w:tc>
        <w:tc>
          <w:tcPr>
            <w:tcW w:w="440" w:type="pct"/>
            <w:vAlign w:val="center"/>
          </w:tcPr>
          <w:p w14:paraId="374A0BA2" w14:textId="77777777" w:rsidR="00732AEC" w:rsidRPr="006060D7" w:rsidRDefault="00732AEC" w:rsidP="00EE3D94">
            <w:pPr>
              <w:jc w:val="center"/>
              <w:rPr>
                <w:b/>
                <w:sz w:val="18"/>
                <w:szCs w:val="18"/>
                <w:lang w:val="fr-CA"/>
              </w:rPr>
            </w:pPr>
            <w:r w:rsidRPr="006060D7">
              <w:rPr>
                <w:b/>
                <w:sz w:val="18"/>
                <w:szCs w:val="18"/>
                <w:lang w:val="fr-CA"/>
              </w:rPr>
              <w:t>2026</w:t>
            </w:r>
          </w:p>
        </w:tc>
        <w:tc>
          <w:tcPr>
            <w:tcW w:w="440" w:type="pct"/>
            <w:vAlign w:val="center"/>
          </w:tcPr>
          <w:p w14:paraId="2EAD052B" w14:textId="77777777" w:rsidR="00732AEC" w:rsidRPr="006060D7" w:rsidRDefault="00732AEC" w:rsidP="00EE3D94">
            <w:pPr>
              <w:jc w:val="center"/>
              <w:rPr>
                <w:b/>
                <w:sz w:val="18"/>
                <w:szCs w:val="18"/>
                <w:lang w:val="fr-CA"/>
              </w:rPr>
            </w:pPr>
            <w:r w:rsidRPr="006060D7">
              <w:rPr>
                <w:b/>
                <w:sz w:val="18"/>
                <w:szCs w:val="18"/>
                <w:lang w:val="fr-CA"/>
              </w:rPr>
              <w:t>2027</w:t>
            </w:r>
          </w:p>
        </w:tc>
        <w:tc>
          <w:tcPr>
            <w:tcW w:w="440" w:type="pct"/>
          </w:tcPr>
          <w:p w14:paraId="3EAC08C1" w14:textId="77777777" w:rsidR="00732AEC" w:rsidRPr="006060D7" w:rsidRDefault="00732AEC" w:rsidP="00EE3D94">
            <w:pPr>
              <w:jc w:val="center"/>
              <w:rPr>
                <w:b/>
                <w:sz w:val="18"/>
                <w:szCs w:val="18"/>
                <w:lang w:val="fr-CA"/>
              </w:rPr>
            </w:pPr>
            <w:r w:rsidRPr="006060D7">
              <w:rPr>
                <w:b/>
                <w:sz w:val="18"/>
                <w:szCs w:val="18"/>
                <w:lang w:val="fr-CA"/>
              </w:rPr>
              <w:t>2028</w:t>
            </w:r>
          </w:p>
        </w:tc>
        <w:tc>
          <w:tcPr>
            <w:tcW w:w="440" w:type="pct"/>
          </w:tcPr>
          <w:p w14:paraId="68D8AE8D" w14:textId="77777777" w:rsidR="00732AEC" w:rsidRPr="006060D7" w:rsidRDefault="00732AEC" w:rsidP="00EE3D94">
            <w:pPr>
              <w:jc w:val="center"/>
              <w:rPr>
                <w:b/>
                <w:sz w:val="18"/>
                <w:szCs w:val="18"/>
                <w:lang w:val="fr-CA"/>
              </w:rPr>
            </w:pPr>
            <w:r w:rsidRPr="006060D7">
              <w:rPr>
                <w:b/>
                <w:sz w:val="18"/>
                <w:szCs w:val="18"/>
                <w:lang w:val="fr-CA"/>
              </w:rPr>
              <w:t>2029</w:t>
            </w:r>
          </w:p>
        </w:tc>
        <w:tc>
          <w:tcPr>
            <w:tcW w:w="437" w:type="pct"/>
            <w:shd w:val="clear" w:color="auto" w:fill="auto"/>
            <w:vAlign w:val="center"/>
          </w:tcPr>
          <w:p w14:paraId="5BAD3A47" w14:textId="77777777" w:rsidR="00732AEC" w:rsidRPr="006060D7" w:rsidRDefault="00732AEC" w:rsidP="00EE3D94">
            <w:pPr>
              <w:jc w:val="center"/>
              <w:rPr>
                <w:b/>
                <w:sz w:val="18"/>
                <w:szCs w:val="18"/>
                <w:lang w:val="fr-CA"/>
              </w:rPr>
            </w:pPr>
            <w:r w:rsidRPr="006060D7">
              <w:rPr>
                <w:b/>
                <w:sz w:val="18"/>
                <w:szCs w:val="18"/>
                <w:lang w:val="fr-CA"/>
              </w:rPr>
              <w:t>Total</w:t>
            </w:r>
          </w:p>
        </w:tc>
      </w:tr>
      <w:tr w:rsidR="00B7444F" w:rsidRPr="006060D7" w14:paraId="7A51EB94" w14:textId="77777777" w:rsidTr="00DE2817">
        <w:trPr>
          <w:trHeight w:val="290"/>
        </w:trPr>
        <w:tc>
          <w:tcPr>
            <w:tcW w:w="772" w:type="pct"/>
            <w:vMerge w:val="restart"/>
            <w:shd w:val="clear" w:color="auto" w:fill="auto"/>
            <w:vAlign w:val="center"/>
          </w:tcPr>
          <w:p w14:paraId="14CDC2FE" w14:textId="2034C2AF" w:rsidR="00B7444F" w:rsidRPr="006060D7" w:rsidRDefault="00CE50FD" w:rsidP="00B7444F">
            <w:pPr>
              <w:tabs>
                <w:tab w:val="left" w:pos="8280"/>
              </w:tabs>
              <w:spacing w:after="60"/>
              <w:jc w:val="left"/>
              <w:rPr>
                <w:sz w:val="18"/>
                <w:szCs w:val="18"/>
                <w:lang w:val="fr-CA"/>
              </w:rPr>
            </w:pPr>
            <w:r w:rsidRPr="006060D7">
              <w:rPr>
                <w:sz w:val="18"/>
                <w:szCs w:val="18"/>
                <w:lang w:val="fr-CA"/>
              </w:rPr>
              <w:t xml:space="preserve">Consommation (tonnes </w:t>
            </w:r>
            <w:proofErr w:type="spellStart"/>
            <w:r w:rsidRPr="006060D7">
              <w:rPr>
                <w:sz w:val="18"/>
                <w:szCs w:val="18"/>
                <w:lang w:val="fr-CA"/>
              </w:rPr>
              <w:t>éq</w:t>
            </w:r>
            <w:proofErr w:type="spellEnd"/>
            <w:r w:rsidRPr="006060D7">
              <w:rPr>
                <w:sz w:val="18"/>
                <w:szCs w:val="18"/>
                <w:lang w:val="fr-CA"/>
              </w:rPr>
              <w:t>. CO</w:t>
            </w:r>
            <w:r w:rsidRPr="006060D7">
              <w:rPr>
                <w:sz w:val="18"/>
                <w:szCs w:val="18"/>
                <w:vertAlign w:val="subscript"/>
                <w:lang w:val="fr-CA"/>
              </w:rPr>
              <w:t>2</w:t>
            </w:r>
            <w:r w:rsidRPr="006060D7">
              <w:rPr>
                <w:sz w:val="18"/>
                <w:szCs w:val="18"/>
                <w:lang w:val="fr-CA"/>
              </w:rPr>
              <w:t>)</w:t>
            </w:r>
          </w:p>
        </w:tc>
        <w:tc>
          <w:tcPr>
            <w:tcW w:w="1151" w:type="pct"/>
            <w:gridSpan w:val="2"/>
            <w:shd w:val="clear" w:color="auto" w:fill="auto"/>
            <w:vAlign w:val="center"/>
          </w:tcPr>
          <w:p w14:paraId="34BE39DB" w14:textId="7A6F6421" w:rsidR="00B7444F" w:rsidRPr="006060D7" w:rsidRDefault="00C92ECC" w:rsidP="00B7444F">
            <w:pPr>
              <w:tabs>
                <w:tab w:val="left" w:pos="8280"/>
              </w:tabs>
              <w:spacing w:after="60"/>
              <w:ind w:right="-108"/>
              <w:jc w:val="left"/>
              <w:rPr>
                <w:sz w:val="18"/>
                <w:szCs w:val="18"/>
                <w:lang w:val="fr-CA"/>
              </w:rPr>
            </w:pPr>
            <w:r w:rsidRPr="006060D7">
              <w:rPr>
                <w:sz w:val="18"/>
                <w:szCs w:val="18"/>
                <w:lang w:val="fr-CA"/>
              </w:rPr>
              <w:t>Limites fixées par le Protocole de Montréal</w:t>
            </w:r>
          </w:p>
        </w:tc>
        <w:tc>
          <w:tcPr>
            <w:tcW w:w="440" w:type="pct"/>
          </w:tcPr>
          <w:p w14:paraId="00BE4727" w14:textId="66304F36" w:rsidR="00B7444F" w:rsidRPr="006060D7" w:rsidRDefault="00B7444F" w:rsidP="00DE2817">
            <w:pPr>
              <w:tabs>
                <w:tab w:val="left" w:pos="8280"/>
              </w:tabs>
              <w:spacing w:after="60"/>
              <w:jc w:val="right"/>
              <w:rPr>
                <w:sz w:val="18"/>
                <w:szCs w:val="18"/>
                <w:lang w:val="fr-CA"/>
              </w:rPr>
            </w:pPr>
            <w:r w:rsidRPr="006060D7">
              <w:rPr>
                <w:sz w:val="18"/>
                <w:szCs w:val="18"/>
                <w:lang w:val="fr-CA"/>
              </w:rPr>
              <w:t>155</w:t>
            </w:r>
            <w:r w:rsidR="005D4840" w:rsidRPr="006060D7">
              <w:rPr>
                <w:sz w:val="18"/>
                <w:szCs w:val="18"/>
                <w:lang w:val="fr-CA"/>
              </w:rPr>
              <w:t xml:space="preserve"> </w:t>
            </w:r>
            <w:r w:rsidRPr="006060D7">
              <w:rPr>
                <w:sz w:val="18"/>
                <w:szCs w:val="18"/>
                <w:lang w:val="fr-CA"/>
              </w:rPr>
              <w:t>854</w:t>
            </w:r>
          </w:p>
        </w:tc>
        <w:tc>
          <w:tcPr>
            <w:tcW w:w="440" w:type="pct"/>
          </w:tcPr>
          <w:p w14:paraId="1EBC4650" w14:textId="1D99FFED" w:rsidR="00B7444F" w:rsidRPr="006060D7" w:rsidRDefault="00B7444F" w:rsidP="00DE2817">
            <w:pPr>
              <w:tabs>
                <w:tab w:val="left" w:pos="8280"/>
              </w:tabs>
              <w:spacing w:after="60"/>
              <w:jc w:val="right"/>
              <w:rPr>
                <w:sz w:val="18"/>
                <w:szCs w:val="18"/>
                <w:lang w:val="fr-CA"/>
              </w:rPr>
            </w:pPr>
            <w:r w:rsidRPr="006060D7">
              <w:rPr>
                <w:sz w:val="18"/>
                <w:szCs w:val="18"/>
                <w:lang w:val="fr-CA"/>
              </w:rPr>
              <w:t>155</w:t>
            </w:r>
            <w:r w:rsidR="005D4840" w:rsidRPr="006060D7">
              <w:rPr>
                <w:sz w:val="18"/>
                <w:szCs w:val="18"/>
                <w:lang w:val="fr-CA"/>
              </w:rPr>
              <w:t xml:space="preserve"> </w:t>
            </w:r>
            <w:r w:rsidRPr="006060D7">
              <w:rPr>
                <w:sz w:val="18"/>
                <w:szCs w:val="18"/>
                <w:lang w:val="fr-CA"/>
              </w:rPr>
              <w:t>854</w:t>
            </w:r>
          </w:p>
        </w:tc>
        <w:tc>
          <w:tcPr>
            <w:tcW w:w="440" w:type="pct"/>
          </w:tcPr>
          <w:p w14:paraId="37E225CF" w14:textId="0FEFB73D" w:rsidR="00B7444F" w:rsidRPr="006060D7" w:rsidRDefault="00B7444F" w:rsidP="00DE2817">
            <w:pPr>
              <w:tabs>
                <w:tab w:val="left" w:pos="8280"/>
              </w:tabs>
              <w:spacing w:after="60"/>
              <w:jc w:val="right"/>
              <w:rPr>
                <w:sz w:val="18"/>
                <w:szCs w:val="18"/>
                <w:lang w:val="fr-CA"/>
              </w:rPr>
            </w:pPr>
            <w:r w:rsidRPr="006060D7">
              <w:rPr>
                <w:sz w:val="18"/>
                <w:szCs w:val="18"/>
                <w:lang w:val="fr-CA"/>
              </w:rPr>
              <w:t>155</w:t>
            </w:r>
            <w:r w:rsidR="005D4840" w:rsidRPr="006060D7">
              <w:rPr>
                <w:sz w:val="18"/>
                <w:szCs w:val="18"/>
                <w:lang w:val="fr-CA"/>
              </w:rPr>
              <w:t xml:space="preserve"> </w:t>
            </w:r>
            <w:r w:rsidRPr="006060D7">
              <w:rPr>
                <w:sz w:val="18"/>
                <w:szCs w:val="18"/>
                <w:lang w:val="fr-CA"/>
              </w:rPr>
              <w:t>854</w:t>
            </w:r>
          </w:p>
        </w:tc>
        <w:tc>
          <w:tcPr>
            <w:tcW w:w="440" w:type="pct"/>
          </w:tcPr>
          <w:p w14:paraId="79D144C2" w14:textId="10E53026" w:rsidR="00B7444F" w:rsidRPr="006060D7" w:rsidRDefault="00B7444F" w:rsidP="00DE2817">
            <w:pPr>
              <w:tabs>
                <w:tab w:val="left" w:pos="8280"/>
              </w:tabs>
              <w:spacing w:after="60"/>
              <w:jc w:val="right"/>
              <w:rPr>
                <w:sz w:val="18"/>
                <w:szCs w:val="18"/>
                <w:lang w:val="fr-CA"/>
              </w:rPr>
            </w:pPr>
            <w:r w:rsidRPr="006060D7">
              <w:rPr>
                <w:sz w:val="18"/>
                <w:szCs w:val="18"/>
                <w:lang w:val="fr-CA"/>
              </w:rPr>
              <w:t>155</w:t>
            </w:r>
            <w:r w:rsidR="005D4840" w:rsidRPr="006060D7">
              <w:rPr>
                <w:sz w:val="18"/>
                <w:szCs w:val="18"/>
                <w:lang w:val="fr-CA"/>
              </w:rPr>
              <w:t xml:space="preserve"> </w:t>
            </w:r>
            <w:r w:rsidRPr="006060D7">
              <w:rPr>
                <w:sz w:val="18"/>
                <w:szCs w:val="18"/>
                <w:lang w:val="fr-CA"/>
              </w:rPr>
              <w:t>854</w:t>
            </w:r>
          </w:p>
        </w:tc>
        <w:tc>
          <w:tcPr>
            <w:tcW w:w="440" w:type="pct"/>
          </w:tcPr>
          <w:p w14:paraId="6C47C4CE" w14:textId="13172D2B" w:rsidR="00B7444F" w:rsidRPr="006060D7" w:rsidRDefault="00B7444F" w:rsidP="00DE2817">
            <w:pPr>
              <w:tabs>
                <w:tab w:val="left" w:pos="8280"/>
              </w:tabs>
              <w:spacing w:after="60"/>
              <w:jc w:val="right"/>
              <w:rPr>
                <w:sz w:val="18"/>
                <w:szCs w:val="18"/>
                <w:lang w:val="fr-CA"/>
              </w:rPr>
            </w:pPr>
            <w:r w:rsidRPr="006060D7">
              <w:rPr>
                <w:sz w:val="18"/>
                <w:szCs w:val="18"/>
                <w:lang w:val="fr-CA"/>
              </w:rPr>
              <w:t>155</w:t>
            </w:r>
            <w:r w:rsidR="005D4840" w:rsidRPr="006060D7">
              <w:rPr>
                <w:sz w:val="18"/>
                <w:szCs w:val="18"/>
                <w:lang w:val="fr-CA"/>
              </w:rPr>
              <w:t xml:space="preserve"> </w:t>
            </w:r>
            <w:r w:rsidRPr="006060D7">
              <w:rPr>
                <w:sz w:val="18"/>
                <w:szCs w:val="18"/>
                <w:lang w:val="fr-CA"/>
              </w:rPr>
              <w:t>854</w:t>
            </w:r>
          </w:p>
        </w:tc>
        <w:tc>
          <w:tcPr>
            <w:tcW w:w="440" w:type="pct"/>
          </w:tcPr>
          <w:p w14:paraId="1855F645" w14:textId="09E2BE6D" w:rsidR="00B7444F" w:rsidRPr="006060D7" w:rsidRDefault="00C970FD" w:rsidP="00DE2817">
            <w:pPr>
              <w:tabs>
                <w:tab w:val="left" w:pos="8280"/>
              </w:tabs>
              <w:spacing w:after="60"/>
              <w:jc w:val="right"/>
              <w:rPr>
                <w:sz w:val="18"/>
                <w:szCs w:val="18"/>
                <w:lang w:val="fr-CA"/>
              </w:rPr>
            </w:pPr>
            <w:r w:rsidRPr="006060D7">
              <w:rPr>
                <w:sz w:val="18"/>
                <w:szCs w:val="18"/>
                <w:lang w:val="fr-CA"/>
              </w:rPr>
              <w:t>140</w:t>
            </w:r>
            <w:r w:rsidR="005D4840" w:rsidRPr="006060D7">
              <w:rPr>
                <w:sz w:val="18"/>
                <w:szCs w:val="18"/>
                <w:lang w:val="fr-CA"/>
              </w:rPr>
              <w:t xml:space="preserve"> </w:t>
            </w:r>
            <w:r w:rsidRPr="006060D7">
              <w:rPr>
                <w:sz w:val="18"/>
                <w:szCs w:val="18"/>
                <w:lang w:val="fr-CA"/>
              </w:rPr>
              <w:t>26</w:t>
            </w:r>
            <w:r w:rsidR="00DE2817" w:rsidRPr="006060D7">
              <w:rPr>
                <w:sz w:val="18"/>
                <w:szCs w:val="18"/>
                <w:lang w:val="fr-CA"/>
              </w:rPr>
              <w:t>9</w:t>
            </w:r>
          </w:p>
        </w:tc>
        <w:tc>
          <w:tcPr>
            <w:tcW w:w="437" w:type="pct"/>
            <w:vAlign w:val="center"/>
          </w:tcPr>
          <w:p w14:paraId="34D56A0B" w14:textId="20A6837C" w:rsidR="00B7444F" w:rsidRPr="006060D7" w:rsidRDefault="005D4840" w:rsidP="00B7444F">
            <w:pPr>
              <w:tabs>
                <w:tab w:val="left" w:pos="8280"/>
              </w:tabs>
              <w:spacing w:after="60"/>
              <w:jc w:val="right"/>
              <w:rPr>
                <w:sz w:val="18"/>
                <w:szCs w:val="18"/>
                <w:lang w:val="fr-CA"/>
              </w:rPr>
            </w:pPr>
            <w:proofErr w:type="spellStart"/>
            <w:r w:rsidRPr="006060D7">
              <w:rPr>
                <w:sz w:val="18"/>
                <w:szCs w:val="18"/>
                <w:lang w:val="fr-CA"/>
              </w:rPr>
              <w:t>s.o</w:t>
            </w:r>
            <w:proofErr w:type="spellEnd"/>
            <w:r w:rsidRPr="006060D7">
              <w:rPr>
                <w:sz w:val="18"/>
                <w:szCs w:val="18"/>
                <w:lang w:val="fr-CA"/>
              </w:rPr>
              <w:t>.</w:t>
            </w:r>
          </w:p>
        </w:tc>
      </w:tr>
      <w:tr w:rsidR="00EA4196" w:rsidRPr="006060D7" w14:paraId="79F4A853" w14:textId="77777777" w:rsidTr="00440DB5">
        <w:trPr>
          <w:trHeight w:val="290"/>
        </w:trPr>
        <w:tc>
          <w:tcPr>
            <w:tcW w:w="772" w:type="pct"/>
            <w:vMerge/>
            <w:shd w:val="clear" w:color="auto" w:fill="auto"/>
          </w:tcPr>
          <w:p w14:paraId="33C786D3" w14:textId="77777777" w:rsidR="00EA4196" w:rsidRPr="006060D7" w:rsidRDefault="00EA4196" w:rsidP="00EA4196">
            <w:pPr>
              <w:tabs>
                <w:tab w:val="left" w:pos="8280"/>
              </w:tabs>
              <w:spacing w:after="60"/>
              <w:jc w:val="left"/>
              <w:rPr>
                <w:sz w:val="18"/>
                <w:szCs w:val="18"/>
                <w:lang w:val="fr-CA"/>
              </w:rPr>
            </w:pPr>
          </w:p>
        </w:tc>
        <w:tc>
          <w:tcPr>
            <w:tcW w:w="1151" w:type="pct"/>
            <w:gridSpan w:val="2"/>
            <w:shd w:val="clear" w:color="auto" w:fill="auto"/>
            <w:vAlign w:val="bottom"/>
          </w:tcPr>
          <w:p w14:paraId="088C2273" w14:textId="0FCA3538" w:rsidR="00EA4196" w:rsidRPr="006060D7" w:rsidRDefault="00EA4196" w:rsidP="00EA4196">
            <w:pPr>
              <w:tabs>
                <w:tab w:val="left" w:pos="8280"/>
              </w:tabs>
              <w:spacing w:after="60"/>
              <w:jc w:val="left"/>
              <w:rPr>
                <w:sz w:val="18"/>
                <w:szCs w:val="18"/>
                <w:lang w:val="fr-CA"/>
              </w:rPr>
            </w:pPr>
            <w:r w:rsidRPr="006060D7">
              <w:rPr>
                <w:sz w:val="18"/>
                <w:szCs w:val="18"/>
                <w:lang w:val="fr-CA"/>
              </w:rPr>
              <w:t xml:space="preserve">Consommation maximale autorisée </w:t>
            </w:r>
          </w:p>
        </w:tc>
        <w:tc>
          <w:tcPr>
            <w:tcW w:w="440" w:type="pct"/>
          </w:tcPr>
          <w:p w14:paraId="0312486F" w14:textId="6813C7E5" w:rsidR="00EA4196" w:rsidRPr="006060D7" w:rsidRDefault="00EA4196" w:rsidP="00EA4196">
            <w:pPr>
              <w:tabs>
                <w:tab w:val="left" w:pos="8280"/>
              </w:tabs>
              <w:spacing w:after="60"/>
              <w:jc w:val="right"/>
              <w:rPr>
                <w:sz w:val="18"/>
                <w:szCs w:val="18"/>
                <w:lang w:val="fr-CA"/>
              </w:rPr>
            </w:pPr>
            <w:r w:rsidRPr="006060D7">
              <w:rPr>
                <w:sz w:val="18"/>
                <w:szCs w:val="18"/>
                <w:lang w:val="fr-CA"/>
              </w:rPr>
              <w:t>155 854</w:t>
            </w:r>
          </w:p>
        </w:tc>
        <w:tc>
          <w:tcPr>
            <w:tcW w:w="440" w:type="pct"/>
          </w:tcPr>
          <w:p w14:paraId="6F7175B5" w14:textId="53E04C5E" w:rsidR="00EA4196" w:rsidRPr="006060D7" w:rsidRDefault="00EA4196" w:rsidP="00EA4196">
            <w:pPr>
              <w:tabs>
                <w:tab w:val="left" w:pos="8280"/>
              </w:tabs>
              <w:spacing w:after="60"/>
              <w:jc w:val="right"/>
              <w:rPr>
                <w:sz w:val="18"/>
                <w:szCs w:val="18"/>
                <w:lang w:val="fr-CA"/>
              </w:rPr>
            </w:pPr>
            <w:r w:rsidRPr="006060D7">
              <w:rPr>
                <w:sz w:val="18"/>
                <w:szCs w:val="18"/>
                <w:lang w:val="fr-CA"/>
              </w:rPr>
              <w:t>136 739</w:t>
            </w:r>
          </w:p>
        </w:tc>
        <w:tc>
          <w:tcPr>
            <w:tcW w:w="440" w:type="pct"/>
          </w:tcPr>
          <w:p w14:paraId="6EBD811D" w14:textId="34DA59B3" w:rsidR="00EA4196" w:rsidRPr="006060D7" w:rsidRDefault="00EA4196" w:rsidP="00EA4196">
            <w:pPr>
              <w:tabs>
                <w:tab w:val="left" w:pos="8280"/>
              </w:tabs>
              <w:spacing w:after="60"/>
              <w:jc w:val="right"/>
              <w:rPr>
                <w:sz w:val="18"/>
                <w:szCs w:val="18"/>
                <w:lang w:val="fr-CA"/>
              </w:rPr>
            </w:pPr>
            <w:r w:rsidRPr="006060D7">
              <w:rPr>
                <w:sz w:val="18"/>
                <w:szCs w:val="18"/>
                <w:lang w:val="fr-CA"/>
              </w:rPr>
              <w:t>133 949</w:t>
            </w:r>
          </w:p>
        </w:tc>
        <w:tc>
          <w:tcPr>
            <w:tcW w:w="440" w:type="pct"/>
          </w:tcPr>
          <w:p w14:paraId="770F16B7" w14:textId="7440DBA9" w:rsidR="00EA4196" w:rsidRPr="006060D7" w:rsidRDefault="00EA4196" w:rsidP="00EA4196">
            <w:pPr>
              <w:tabs>
                <w:tab w:val="left" w:pos="8280"/>
              </w:tabs>
              <w:spacing w:after="60"/>
              <w:jc w:val="right"/>
              <w:rPr>
                <w:sz w:val="18"/>
                <w:szCs w:val="18"/>
                <w:lang w:val="fr-CA"/>
              </w:rPr>
            </w:pPr>
            <w:r w:rsidRPr="006060D7">
              <w:rPr>
                <w:sz w:val="18"/>
                <w:szCs w:val="18"/>
                <w:lang w:val="fr-CA"/>
              </w:rPr>
              <w:t>131 158</w:t>
            </w:r>
          </w:p>
        </w:tc>
        <w:tc>
          <w:tcPr>
            <w:tcW w:w="440" w:type="pct"/>
          </w:tcPr>
          <w:p w14:paraId="18E75AF3" w14:textId="73B7E4B8" w:rsidR="00EA4196" w:rsidRPr="006060D7" w:rsidRDefault="00EA4196" w:rsidP="00EA4196">
            <w:pPr>
              <w:tabs>
                <w:tab w:val="left" w:pos="8280"/>
              </w:tabs>
              <w:spacing w:after="60"/>
              <w:jc w:val="right"/>
              <w:rPr>
                <w:sz w:val="18"/>
                <w:szCs w:val="18"/>
                <w:lang w:val="fr-CA"/>
              </w:rPr>
            </w:pPr>
            <w:r w:rsidRPr="006060D7">
              <w:rPr>
                <w:sz w:val="18"/>
                <w:szCs w:val="18"/>
                <w:lang w:val="fr-CA"/>
              </w:rPr>
              <w:t>128 368</w:t>
            </w:r>
          </w:p>
        </w:tc>
        <w:tc>
          <w:tcPr>
            <w:tcW w:w="440" w:type="pct"/>
          </w:tcPr>
          <w:p w14:paraId="7E98E87A" w14:textId="2D1CF626" w:rsidR="00EA4196" w:rsidRPr="006060D7" w:rsidRDefault="00EA4196" w:rsidP="00EA4196">
            <w:pPr>
              <w:tabs>
                <w:tab w:val="left" w:pos="8280"/>
              </w:tabs>
              <w:spacing w:after="60"/>
              <w:jc w:val="right"/>
              <w:rPr>
                <w:sz w:val="18"/>
                <w:szCs w:val="18"/>
                <w:lang w:val="fr-CA"/>
              </w:rPr>
            </w:pPr>
            <w:r w:rsidRPr="006060D7">
              <w:rPr>
                <w:sz w:val="18"/>
                <w:szCs w:val="18"/>
                <w:lang w:val="fr-CA"/>
              </w:rPr>
              <w:t>125 577</w:t>
            </w:r>
          </w:p>
        </w:tc>
        <w:tc>
          <w:tcPr>
            <w:tcW w:w="437" w:type="pct"/>
            <w:vAlign w:val="center"/>
          </w:tcPr>
          <w:p w14:paraId="4B1B861B" w14:textId="56D3D3CF" w:rsidR="00EA4196" w:rsidRPr="006060D7" w:rsidRDefault="00EA4196" w:rsidP="00EA4196">
            <w:pPr>
              <w:tabs>
                <w:tab w:val="left" w:pos="8280"/>
              </w:tabs>
              <w:spacing w:after="60"/>
              <w:jc w:val="right"/>
              <w:rPr>
                <w:sz w:val="18"/>
                <w:szCs w:val="18"/>
                <w:lang w:val="fr-CA"/>
              </w:rPr>
            </w:pPr>
            <w:proofErr w:type="spellStart"/>
            <w:r w:rsidRPr="006060D7">
              <w:rPr>
                <w:sz w:val="18"/>
                <w:szCs w:val="18"/>
                <w:lang w:val="fr-CA"/>
              </w:rPr>
              <w:t>s.o</w:t>
            </w:r>
            <w:proofErr w:type="spellEnd"/>
            <w:r w:rsidRPr="006060D7">
              <w:rPr>
                <w:sz w:val="18"/>
                <w:szCs w:val="18"/>
                <w:lang w:val="fr-CA"/>
              </w:rPr>
              <w:t>.</w:t>
            </w:r>
          </w:p>
        </w:tc>
      </w:tr>
      <w:tr w:rsidR="00EA4196" w:rsidRPr="006060D7" w14:paraId="5977AC76" w14:textId="77777777" w:rsidTr="00440DB5">
        <w:trPr>
          <w:trHeight w:val="290"/>
        </w:trPr>
        <w:tc>
          <w:tcPr>
            <w:tcW w:w="772" w:type="pct"/>
            <w:vMerge/>
            <w:shd w:val="clear" w:color="auto" w:fill="auto"/>
          </w:tcPr>
          <w:p w14:paraId="39EA7549" w14:textId="77777777" w:rsidR="00EA4196" w:rsidRPr="006060D7" w:rsidRDefault="00EA4196" w:rsidP="00EA4196">
            <w:pPr>
              <w:tabs>
                <w:tab w:val="left" w:pos="8280"/>
              </w:tabs>
              <w:spacing w:after="60"/>
              <w:jc w:val="left"/>
              <w:rPr>
                <w:sz w:val="18"/>
                <w:szCs w:val="18"/>
                <w:lang w:val="fr-CA"/>
              </w:rPr>
            </w:pPr>
          </w:p>
        </w:tc>
        <w:tc>
          <w:tcPr>
            <w:tcW w:w="1151" w:type="pct"/>
            <w:gridSpan w:val="2"/>
            <w:shd w:val="clear" w:color="auto" w:fill="auto"/>
            <w:vAlign w:val="bottom"/>
          </w:tcPr>
          <w:p w14:paraId="72A2322E" w14:textId="509C7A00" w:rsidR="00EA4196" w:rsidRPr="006060D7" w:rsidRDefault="00EA4196" w:rsidP="00EA4196">
            <w:pPr>
              <w:tabs>
                <w:tab w:val="left" w:pos="8280"/>
              </w:tabs>
              <w:spacing w:after="60"/>
              <w:ind w:right="-108"/>
              <w:jc w:val="left"/>
              <w:rPr>
                <w:sz w:val="18"/>
                <w:szCs w:val="18"/>
                <w:lang w:val="fr-CA"/>
              </w:rPr>
            </w:pPr>
            <w:r w:rsidRPr="006060D7">
              <w:rPr>
                <w:sz w:val="18"/>
                <w:szCs w:val="18"/>
                <w:lang w:val="fr-CA"/>
              </w:rPr>
              <w:t>Consommation maximale autorisée (%)</w:t>
            </w:r>
          </w:p>
        </w:tc>
        <w:tc>
          <w:tcPr>
            <w:tcW w:w="440" w:type="pct"/>
            <w:vAlign w:val="center"/>
          </w:tcPr>
          <w:p w14:paraId="536C058C" w14:textId="60F23D9A" w:rsidR="00EA4196" w:rsidRPr="006060D7" w:rsidRDefault="00EA4196" w:rsidP="00EA4196">
            <w:pPr>
              <w:tabs>
                <w:tab w:val="left" w:pos="8280"/>
              </w:tabs>
              <w:spacing w:after="60"/>
              <w:jc w:val="right"/>
              <w:rPr>
                <w:sz w:val="18"/>
                <w:szCs w:val="18"/>
                <w:lang w:val="fr-CA"/>
              </w:rPr>
            </w:pPr>
            <w:r w:rsidRPr="006060D7">
              <w:rPr>
                <w:sz w:val="18"/>
                <w:szCs w:val="18"/>
                <w:lang w:val="fr-CA"/>
              </w:rPr>
              <w:t>100</w:t>
            </w:r>
          </w:p>
        </w:tc>
        <w:tc>
          <w:tcPr>
            <w:tcW w:w="440" w:type="pct"/>
            <w:vAlign w:val="center"/>
          </w:tcPr>
          <w:p w14:paraId="721DA8FE" w14:textId="1B093672" w:rsidR="00EA4196" w:rsidRPr="006060D7" w:rsidRDefault="00EA4196" w:rsidP="00EA4196">
            <w:pPr>
              <w:tabs>
                <w:tab w:val="left" w:pos="8280"/>
              </w:tabs>
              <w:spacing w:after="60"/>
              <w:jc w:val="right"/>
              <w:rPr>
                <w:sz w:val="18"/>
                <w:szCs w:val="18"/>
                <w:lang w:val="fr-CA"/>
              </w:rPr>
            </w:pPr>
            <w:r w:rsidRPr="006060D7">
              <w:rPr>
                <w:sz w:val="18"/>
                <w:szCs w:val="18"/>
                <w:lang w:val="fr-CA"/>
              </w:rPr>
              <w:t>87,74</w:t>
            </w:r>
          </w:p>
        </w:tc>
        <w:tc>
          <w:tcPr>
            <w:tcW w:w="440" w:type="pct"/>
            <w:vAlign w:val="center"/>
          </w:tcPr>
          <w:p w14:paraId="76E91001" w14:textId="75FF766C" w:rsidR="00EA4196" w:rsidRPr="006060D7" w:rsidRDefault="00EA4196" w:rsidP="00EA4196">
            <w:pPr>
              <w:tabs>
                <w:tab w:val="left" w:pos="8280"/>
              </w:tabs>
              <w:spacing w:after="60"/>
              <w:jc w:val="right"/>
              <w:rPr>
                <w:sz w:val="18"/>
                <w:szCs w:val="18"/>
                <w:lang w:val="fr-CA"/>
              </w:rPr>
            </w:pPr>
            <w:r w:rsidRPr="006060D7">
              <w:rPr>
                <w:sz w:val="18"/>
                <w:szCs w:val="18"/>
                <w:lang w:val="fr-CA"/>
              </w:rPr>
              <w:t>85,95</w:t>
            </w:r>
          </w:p>
        </w:tc>
        <w:tc>
          <w:tcPr>
            <w:tcW w:w="440" w:type="pct"/>
            <w:vAlign w:val="center"/>
          </w:tcPr>
          <w:p w14:paraId="661800C1" w14:textId="361C77FB" w:rsidR="00EA4196" w:rsidRPr="006060D7" w:rsidRDefault="00EA4196" w:rsidP="00EA4196">
            <w:pPr>
              <w:tabs>
                <w:tab w:val="left" w:pos="8280"/>
              </w:tabs>
              <w:spacing w:after="60"/>
              <w:jc w:val="right"/>
              <w:rPr>
                <w:sz w:val="18"/>
                <w:szCs w:val="18"/>
                <w:lang w:val="fr-CA"/>
              </w:rPr>
            </w:pPr>
            <w:r w:rsidRPr="006060D7">
              <w:rPr>
                <w:sz w:val="18"/>
                <w:szCs w:val="18"/>
                <w:lang w:val="fr-CA"/>
              </w:rPr>
              <w:t>84,15</w:t>
            </w:r>
          </w:p>
        </w:tc>
        <w:tc>
          <w:tcPr>
            <w:tcW w:w="440" w:type="pct"/>
            <w:vAlign w:val="center"/>
          </w:tcPr>
          <w:p w14:paraId="41E1D8D6" w14:textId="36FE2402" w:rsidR="00EA4196" w:rsidRPr="006060D7" w:rsidRDefault="00EA4196" w:rsidP="00EA4196">
            <w:pPr>
              <w:tabs>
                <w:tab w:val="left" w:pos="8280"/>
              </w:tabs>
              <w:spacing w:after="60"/>
              <w:jc w:val="right"/>
              <w:rPr>
                <w:sz w:val="18"/>
                <w:szCs w:val="18"/>
                <w:lang w:val="fr-CA"/>
              </w:rPr>
            </w:pPr>
            <w:r w:rsidRPr="006060D7">
              <w:rPr>
                <w:sz w:val="18"/>
                <w:szCs w:val="18"/>
                <w:lang w:val="fr-CA"/>
              </w:rPr>
              <w:t>82,36</w:t>
            </w:r>
          </w:p>
        </w:tc>
        <w:tc>
          <w:tcPr>
            <w:tcW w:w="440" w:type="pct"/>
            <w:vAlign w:val="center"/>
          </w:tcPr>
          <w:p w14:paraId="104852BA" w14:textId="0569D873" w:rsidR="00EA4196" w:rsidRPr="006060D7" w:rsidRDefault="00EA4196" w:rsidP="00EA4196">
            <w:pPr>
              <w:tabs>
                <w:tab w:val="left" w:pos="8280"/>
              </w:tabs>
              <w:spacing w:after="60"/>
              <w:jc w:val="right"/>
              <w:rPr>
                <w:sz w:val="18"/>
                <w:szCs w:val="18"/>
                <w:lang w:val="fr-CA"/>
              </w:rPr>
            </w:pPr>
            <w:r w:rsidRPr="006060D7">
              <w:rPr>
                <w:sz w:val="18"/>
                <w:szCs w:val="18"/>
                <w:lang w:val="fr-CA"/>
              </w:rPr>
              <w:t>80,57</w:t>
            </w:r>
          </w:p>
        </w:tc>
        <w:tc>
          <w:tcPr>
            <w:tcW w:w="437" w:type="pct"/>
            <w:vAlign w:val="center"/>
          </w:tcPr>
          <w:p w14:paraId="419A59E6" w14:textId="6394A745" w:rsidR="00EA4196" w:rsidRPr="006060D7" w:rsidRDefault="00EA4196" w:rsidP="00EA4196">
            <w:pPr>
              <w:tabs>
                <w:tab w:val="left" w:pos="8280"/>
              </w:tabs>
              <w:spacing w:after="60"/>
              <w:jc w:val="right"/>
              <w:rPr>
                <w:sz w:val="18"/>
                <w:szCs w:val="18"/>
                <w:lang w:val="fr-CA"/>
              </w:rPr>
            </w:pPr>
            <w:proofErr w:type="spellStart"/>
            <w:r w:rsidRPr="006060D7">
              <w:rPr>
                <w:sz w:val="18"/>
                <w:szCs w:val="18"/>
                <w:lang w:val="fr-CA"/>
              </w:rPr>
              <w:t>s.o</w:t>
            </w:r>
            <w:proofErr w:type="spellEnd"/>
            <w:r w:rsidRPr="006060D7">
              <w:rPr>
                <w:sz w:val="18"/>
                <w:szCs w:val="18"/>
                <w:lang w:val="fr-CA"/>
              </w:rPr>
              <w:t>.</w:t>
            </w:r>
          </w:p>
        </w:tc>
      </w:tr>
      <w:tr w:rsidR="004D4993" w:rsidRPr="006060D7" w14:paraId="327CAFE5" w14:textId="77777777" w:rsidTr="00440DB5">
        <w:trPr>
          <w:trHeight w:val="128"/>
        </w:trPr>
        <w:tc>
          <w:tcPr>
            <w:tcW w:w="772" w:type="pct"/>
            <w:vMerge w:val="restart"/>
            <w:shd w:val="clear" w:color="auto" w:fill="auto"/>
            <w:vAlign w:val="center"/>
          </w:tcPr>
          <w:p w14:paraId="468876E3" w14:textId="52496F69" w:rsidR="004D4993" w:rsidRPr="006060D7" w:rsidRDefault="005F503E" w:rsidP="004D4993">
            <w:pPr>
              <w:tabs>
                <w:tab w:val="left" w:pos="8280"/>
              </w:tabs>
              <w:spacing w:after="60"/>
              <w:ind w:right="-110"/>
              <w:jc w:val="left"/>
              <w:rPr>
                <w:sz w:val="18"/>
                <w:szCs w:val="18"/>
                <w:lang w:val="fr-CA"/>
              </w:rPr>
            </w:pPr>
            <w:r w:rsidRPr="006060D7">
              <w:rPr>
                <w:sz w:val="18"/>
                <w:szCs w:val="18"/>
                <w:lang w:val="fr-CA"/>
              </w:rPr>
              <w:t>Sommes recommandées en principe ($US)</w:t>
            </w:r>
          </w:p>
        </w:tc>
        <w:tc>
          <w:tcPr>
            <w:tcW w:w="477" w:type="pct"/>
            <w:vMerge w:val="restart"/>
            <w:shd w:val="clear" w:color="auto" w:fill="auto"/>
            <w:vAlign w:val="center"/>
          </w:tcPr>
          <w:p w14:paraId="7C45CBD0" w14:textId="5C1D1399" w:rsidR="004D4993" w:rsidRPr="006060D7" w:rsidRDefault="004D4993" w:rsidP="004D4993">
            <w:pPr>
              <w:tabs>
                <w:tab w:val="left" w:pos="8280"/>
              </w:tabs>
              <w:spacing w:after="60"/>
              <w:ind w:left="-249" w:right="-246"/>
              <w:jc w:val="center"/>
              <w:rPr>
                <w:sz w:val="18"/>
                <w:szCs w:val="18"/>
                <w:lang w:val="fr-CA"/>
              </w:rPr>
            </w:pPr>
            <w:r w:rsidRPr="006060D7">
              <w:rPr>
                <w:color w:val="000000" w:themeColor="text1"/>
                <w:sz w:val="18"/>
                <w:szCs w:val="18"/>
                <w:lang w:val="fr-CA"/>
              </w:rPr>
              <w:t>ONUDI</w:t>
            </w:r>
          </w:p>
        </w:tc>
        <w:tc>
          <w:tcPr>
            <w:tcW w:w="674" w:type="pct"/>
            <w:shd w:val="clear" w:color="auto" w:fill="auto"/>
            <w:vAlign w:val="center"/>
          </w:tcPr>
          <w:p w14:paraId="1CA8D33D" w14:textId="52B06E98" w:rsidR="004D4993" w:rsidRPr="006060D7" w:rsidRDefault="004D4993" w:rsidP="004D4993">
            <w:pPr>
              <w:tabs>
                <w:tab w:val="left" w:pos="8280"/>
              </w:tabs>
              <w:spacing w:after="60"/>
              <w:jc w:val="left"/>
              <w:rPr>
                <w:sz w:val="18"/>
                <w:szCs w:val="18"/>
                <w:lang w:val="fr-CA"/>
              </w:rPr>
            </w:pPr>
            <w:r w:rsidRPr="006060D7">
              <w:rPr>
                <w:sz w:val="18"/>
                <w:szCs w:val="18"/>
                <w:lang w:val="fr-CA"/>
              </w:rPr>
              <w:t>Coûts du projet</w:t>
            </w:r>
          </w:p>
        </w:tc>
        <w:tc>
          <w:tcPr>
            <w:tcW w:w="440" w:type="pct"/>
          </w:tcPr>
          <w:p w14:paraId="13BC9B90" w14:textId="471E95E7" w:rsidR="004D4993" w:rsidRPr="006060D7" w:rsidRDefault="004D4993" w:rsidP="004D4993">
            <w:pPr>
              <w:tabs>
                <w:tab w:val="left" w:pos="8280"/>
              </w:tabs>
              <w:spacing w:after="60"/>
              <w:jc w:val="right"/>
              <w:rPr>
                <w:sz w:val="18"/>
                <w:szCs w:val="18"/>
                <w:lang w:val="fr-CA" w:eastAsia="en-CA"/>
              </w:rPr>
            </w:pPr>
            <w:r w:rsidRPr="006060D7">
              <w:rPr>
                <w:sz w:val="18"/>
                <w:szCs w:val="18"/>
                <w:lang w:val="fr-CA" w:eastAsia="en-CA"/>
              </w:rPr>
              <w:t>115 050</w:t>
            </w:r>
          </w:p>
        </w:tc>
        <w:tc>
          <w:tcPr>
            <w:tcW w:w="440" w:type="pct"/>
          </w:tcPr>
          <w:p w14:paraId="45A892F8" w14:textId="48450674" w:rsidR="004D4993" w:rsidRPr="006060D7" w:rsidRDefault="004D4993" w:rsidP="004D4993">
            <w:pPr>
              <w:tabs>
                <w:tab w:val="left" w:pos="8280"/>
              </w:tabs>
              <w:spacing w:after="60"/>
              <w:jc w:val="right"/>
              <w:rPr>
                <w:sz w:val="18"/>
                <w:szCs w:val="18"/>
                <w:lang w:val="fr-CA" w:eastAsia="en-CA"/>
              </w:rPr>
            </w:pPr>
            <w:r w:rsidRPr="006060D7">
              <w:rPr>
                <w:sz w:val="18"/>
                <w:szCs w:val="18"/>
                <w:lang w:val="fr-CA" w:eastAsia="en-CA"/>
              </w:rPr>
              <w:t>0</w:t>
            </w:r>
          </w:p>
        </w:tc>
        <w:tc>
          <w:tcPr>
            <w:tcW w:w="440" w:type="pct"/>
          </w:tcPr>
          <w:p w14:paraId="6F1AFBA6" w14:textId="21B49B28" w:rsidR="004D4993" w:rsidRPr="006060D7" w:rsidRDefault="004D4993" w:rsidP="004D4993">
            <w:pPr>
              <w:tabs>
                <w:tab w:val="left" w:pos="8280"/>
              </w:tabs>
              <w:spacing w:after="60"/>
              <w:jc w:val="right"/>
              <w:rPr>
                <w:sz w:val="18"/>
                <w:szCs w:val="18"/>
                <w:lang w:val="fr-CA" w:eastAsia="en-CA"/>
              </w:rPr>
            </w:pPr>
            <w:r w:rsidRPr="006060D7">
              <w:rPr>
                <w:sz w:val="18"/>
                <w:szCs w:val="18"/>
                <w:lang w:val="fr-CA" w:eastAsia="en-CA"/>
              </w:rPr>
              <w:t>0</w:t>
            </w:r>
          </w:p>
        </w:tc>
        <w:tc>
          <w:tcPr>
            <w:tcW w:w="440" w:type="pct"/>
          </w:tcPr>
          <w:p w14:paraId="7934FB0C" w14:textId="443E5679" w:rsidR="004D4993" w:rsidRPr="006060D7" w:rsidRDefault="004D4993" w:rsidP="004D4993">
            <w:pPr>
              <w:tabs>
                <w:tab w:val="left" w:pos="8280"/>
              </w:tabs>
              <w:spacing w:after="60"/>
              <w:jc w:val="right"/>
              <w:rPr>
                <w:sz w:val="18"/>
                <w:szCs w:val="18"/>
                <w:lang w:val="fr-CA" w:eastAsia="en-CA"/>
              </w:rPr>
            </w:pPr>
            <w:r w:rsidRPr="006060D7">
              <w:rPr>
                <w:sz w:val="18"/>
                <w:szCs w:val="18"/>
                <w:lang w:val="fr-CA" w:eastAsia="en-CA"/>
              </w:rPr>
              <w:t>74 550</w:t>
            </w:r>
          </w:p>
        </w:tc>
        <w:tc>
          <w:tcPr>
            <w:tcW w:w="440" w:type="pct"/>
            <w:vAlign w:val="center"/>
          </w:tcPr>
          <w:p w14:paraId="0090035C" w14:textId="786BBDF3" w:rsidR="004D4993" w:rsidRPr="006060D7" w:rsidRDefault="004D4993" w:rsidP="004D4993">
            <w:pPr>
              <w:tabs>
                <w:tab w:val="left" w:pos="8280"/>
              </w:tabs>
              <w:spacing w:after="60"/>
              <w:jc w:val="right"/>
              <w:rPr>
                <w:sz w:val="18"/>
                <w:szCs w:val="18"/>
                <w:lang w:val="fr-CA" w:eastAsia="en-CA"/>
              </w:rPr>
            </w:pPr>
            <w:r w:rsidRPr="006060D7">
              <w:rPr>
                <w:sz w:val="18"/>
                <w:szCs w:val="18"/>
                <w:lang w:val="fr-CA" w:eastAsia="en-CA"/>
              </w:rPr>
              <w:t>0</w:t>
            </w:r>
          </w:p>
        </w:tc>
        <w:tc>
          <w:tcPr>
            <w:tcW w:w="440" w:type="pct"/>
            <w:vAlign w:val="center"/>
          </w:tcPr>
          <w:p w14:paraId="2FDD879C" w14:textId="640B0853" w:rsidR="004D4993" w:rsidRPr="006060D7" w:rsidRDefault="004D4993" w:rsidP="004D4993">
            <w:pPr>
              <w:tabs>
                <w:tab w:val="left" w:pos="8280"/>
              </w:tabs>
              <w:spacing w:after="60"/>
              <w:jc w:val="right"/>
              <w:rPr>
                <w:sz w:val="18"/>
                <w:szCs w:val="18"/>
                <w:lang w:val="fr-CA" w:eastAsia="en-CA"/>
              </w:rPr>
            </w:pPr>
            <w:r w:rsidRPr="006060D7">
              <w:rPr>
                <w:sz w:val="18"/>
                <w:szCs w:val="18"/>
                <w:lang w:val="fr-CA" w:eastAsia="en-CA"/>
              </w:rPr>
              <w:t>0</w:t>
            </w:r>
          </w:p>
        </w:tc>
        <w:tc>
          <w:tcPr>
            <w:tcW w:w="437" w:type="pct"/>
            <w:vAlign w:val="center"/>
          </w:tcPr>
          <w:p w14:paraId="60A8456F" w14:textId="6DDD6C82" w:rsidR="004D4993" w:rsidRPr="006060D7" w:rsidRDefault="004D4993" w:rsidP="004D4993">
            <w:pPr>
              <w:tabs>
                <w:tab w:val="left" w:pos="8280"/>
              </w:tabs>
              <w:spacing w:after="60"/>
              <w:jc w:val="right"/>
              <w:rPr>
                <w:sz w:val="18"/>
                <w:szCs w:val="18"/>
                <w:lang w:val="fr-CA" w:eastAsia="en-CA"/>
              </w:rPr>
            </w:pPr>
            <w:r w:rsidRPr="006060D7">
              <w:rPr>
                <w:sz w:val="18"/>
                <w:szCs w:val="18"/>
                <w:lang w:val="fr-CA" w:eastAsia="en-CA"/>
              </w:rPr>
              <w:t>189 600</w:t>
            </w:r>
          </w:p>
        </w:tc>
      </w:tr>
      <w:tr w:rsidR="004D4993" w:rsidRPr="006060D7" w14:paraId="3375E547" w14:textId="77777777" w:rsidTr="00440DB5">
        <w:trPr>
          <w:trHeight w:val="44"/>
        </w:trPr>
        <w:tc>
          <w:tcPr>
            <w:tcW w:w="772" w:type="pct"/>
            <w:vMerge/>
            <w:shd w:val="clear" w:color="auto" w:fill="auto"/>
          </w:tcPr>
          <w:p w14:paraId="7474AA06" w14:textId="77777777" w:rsidR="004D4993" w:rsidRPr="006060D7" w:rsidRDefault="004D4993" w:rsidP="004D4993">
            <w:pPr>
              <w:tabs>
                <w:tab w:val="left" w:pos="8280"/>
              </w:tabs>
              <w:spacing w:after="60"/>
              <w:jc w:val="left"/>
              <w:rPr>
                <w:sz w:val="18"/>
                <w:szCs w:val="18"/>
                <w:lang w:val="fr-CA"/>
              </w:rPr>
            </w:pPr>
          </w:p>
        </w:tc>
        <w:tc>
          <w:tcPr>
            <w:tcW w:w="477" w:type="pct"/>
            <w:vMerge/>
            <w:shd w:val="clear" w:color="auto" w:fill="auto"/>
            <w:vAlign w:val="center"/>
          </w:tcPr>
          <w:p w14:paraId="3AAB8D1C" w14:textId="77777777" w:rsidR="004D4993" w:rsidRPr="006060D7" w:rsidRDefault="004D4993" w:rsidP="004D4993">
            <w:pPr>
              <w:tabs>
                <w:tab w:val="left" w:pos="8280"/>
              </w:tabs>
              <w:spacing w:after="60"/>
              <w:ind w:left="-249" w:right="-246"/>
              <w:jc w:val="left"/>
              <w:rPr>
                <w:sz w:val="18"/>
                <w:szCs w:val="18"/>
                <w:lang w:val="fr-CA"/>
              </w:rPr>
            </w:pPr>
          </w:p>
        </w:tc>
        <w:tc>
          <w:tcPr>
            <w:tcW w:w="674" w:type="pct"/>
            <w:shd w:val="clear" w:color="auto" w:fill="auto"/>
            <w:vAlign w:val="center"/>
          </w:tcPr>
          <w:p w14:paraId="6251386C" w14:textId="026357F3" w:rsidR="004D4993" w:rsidRPr="006060D7" w:rsidRDefault="004D4993" w:rsidP="004D4993">
            <w:pPr>
              <w:tabs>
                <w:tab w:val="left" w:pos="8280"/>
              </w:tabs>
              <w:spacing w:after="60"/>
              <w:jc w:val="left"/>
              <w:rPr>
                <w:sz w:val="18"/>
                <w:szCs w:val="18"/>
                <w:lang w:val="fr-CA"/>
              </w:rPr>
            </w:pPr>
            <w:r w:rsidRPr="006060D7">
              <w:rPr>
                <w:sz w:val="18"/>
                <w:szCs w:val="18"/>
                <w:lang w:val="fr-CA"/>
              </w:rPr>
              <w:t>Coûts d’appui</w:t>
            </w:r>
          </w:p>
        </w:tc>
        <w:tc>
          <w:tcPr>
            <w:tcW w:w="440" w:type="pct"/>
          </w:tcPr>
          <w:p w14:paraId="60EE6B7D" w14:textId="1FBC7DA1" w:rsidR="004D4993" w:rsidRPr="006060D7" w:rsidRDefault="004D4993" w:rsidP="004D4993">
            <w:pPr>
              <w:tabs>
                <w:tab w:val="left" w:pos="8280"/>
              </w:tabs>
              <w:spacing w:after="60"/>
              <w:jc w:val="right"/>
              <w:rPr>
                <w:sz w:val="18"/>
                <w:szCs w:val="18"/>
                <w:lang w:val="fr-CA" w:eastAsia="en-CA"/>
              </w:rPr>
            </w:pPr>
            <w:r w:rsidRPr="006060D7">
              <w:rPr>
                <w:sz w:val="18"/>
                <w:szCs w:val="18"/>
                <w:lang w:val="fr-CA" w:eastAsia="en-CA"/>
              </w:rPr>
              <w:t>14 956</w:t>
            </w:r>
          </w:p>
        </w:tc>
        <w:tc>
          <w:tcPr>
            <w:tcW w:w="440" w:type="pct"/>
          </w:tcPr>
          <w:p w14:paraId="359E7599" w14:textId="5F98584F" w:rsidR="004D4993" w:rsidRPr="006060D7" w:rsidRDefault="004D4993" w:rsidP="004D4993">
            <w:pPr>
              <w:tabs>
                <w:tab w:val="left" w:pos="8280"/>
              </w:tabs>
              <w:spacing w:after="60"/>
              <w:jc w:val="right"/>
              <w:rPr>
                <w:sz w:val="18"/>
                <w:szCs w:val="18"/>
                <w:lang w:val="fr-CA" w:eastAsia="en-CA"/>
              </w:rPr>
            </w:pPr>
            <w:r w:rsidRPr="006060D7">
              <w:rPr>
                <w:sz w:val="18"/>
                <w:szCs w:val="18"/>
                <w:lang w:val="fr-CA" w:eastAsia="en-CA"/>
              </w:rPr>
              <w:t>0</w:t>
            </w:r>
          </w:p>
        </w:tc>
        <w:tc>
          <w:tcPr>
            <w:tcW w:w="440" w:type="pct"/>
          </w:tcPr>
          <w:p w14:paraId="1B124A99" w14:textId="4C86AB0A" w:rsidR="004D4993" w:rsidRPr="006060D7" w:rsidRDefault="004D4993" w:rsidP="004D4993">
            <w:pPr>
              <w:tabs>
                <w:tab w:val="left" w:pos="8280"/>
              </w:tabs>
              <w:spacing w:after="60"/>
              <w:jc w:val="right"/>
              <w:rPr>
                <w:sz w:val="18"/>
                <w:szCs w:val="18"/>
                <w:lang w:val="fr-CA" w:eastAsia="en-CA"/>
              </w:rPr>
            </w:pPr>
            <w:r w:rsidRPr="006060D7">
              <w:rPr>
                <w:sz w:val="18"/>
                <w:szCs w:val="18"/>
                <w:lang w:val="fr-CA" w:eastAsia="en-CA"/>
              </w:rPr>
              <w:t>0</w:t>
            </w:r>
          </w:p>
        </w:tc>
        <w:tc>
          <w:tcPr>
            <w:tcW w:w="440" w:type="pct"/>
          </w:tcPr>
          <w:p w14:paraId="27C48528" w14:textId="5077B74D" w:rsidR="004D4993" w:rsidRPr="006060D7" w:rsidRDefault="004D4993" w:rsidP="004D4993">
            <w:pPr>
              <w:tabs>
                <w:tab w:val="left" w:pos="8280"/>
              </w:tabs>
              <w:spacing w:after="60"/>
              <w:jc w:val="right"/>
              <w:rPr>
                <w:sz w:val="18"/>
                <w:szCs w:val="18"/>
                <w:lang w:val="fr-CA" w:eastAsia="en-CA"/>
              </w:rPr>
            </w:pPr>
            <w:r w:rsidRPr="006060D7">
              <w:rPr>
                <w:sz w:val="18"/>
                <w:szCs w:val="18"/>
                <w:lang w:val="fr-CA" w:eastAsia="en-CA"/>
              </w:rPr>
              <w:t>9 692</w:t>
            </w:r>
          </w:p>
        </w:tc>
        <w:tc>
          <w:tcPr>
            <w:tcW w:w="440" w:type="pct"/>
            <w:vAlign w:val="center"/>
          </w:tcPr>
          <w:p w14:paraId="39352480" w14:textId="380C97BE" w:rsidR="004D4993" w:rsidRPr="006060D7" w:rsidRDefault="004D4993" w:rsidP="004D4993">
            <w:pPr>
              <w:tabs>
                <w:tab w:val="left" w:pos="8280"/>
              </w:tabs>
              <w:spacing w:after="60"/>
              <w:jc w:val="right"/>
              <w:rPr>
                <w:sz w:val="18"/>
                <w:szCs w:val="18"/>
                <w:lang w:val="fr-CA" w:eastAsia="en-CA"/>
              </w:rPr>
            </w:pPr>
            <w:r w:rsidRPr="006060D7">
              <w:rPr>
                <w:sz w:val="18"/>
                <w:szCs w:val="18"/>
                <w:lang w:val="fr-CA" w:eastAsia="en-CA"/>
              </w:rPr>
              <w:t>0</w:t>
            </w:r>
          </w:p>
        </w:tc>
        <w:tc>
          <w:tcPr>
            <w:tcW w:w="440" w:type="pct"/>
            <w:vAlign w:val="center"/>
          </w:tcPr>
          <w:p w14:paraId="46C61B97" w14:textId="56263847" w:rsidR="004D4993" w:rsidRPr="006060D7" w:rsidRDefault="004D4993" w:rsidP="004D4993">
            <w:pPr>
              <w:tabs>
                <w:tab w:val="left" w:pos="8280"/>
              </w:tabs>
              <w:spacing w:after="60"/>
              <w:jc w:val="right"/>
              <w:rPr>
                <w:sz w:val="18"/>
                <w:szCs w:val="18"/>
                <w:lang w:val="fr-CA" w:eastAsia="en-CA"/>
              </w:rPr>
            </w:pPr>
            <w:r w:rsidRPr="006060D7">
              <w:rPr>
                <w:sz w:val="18"/>
                <w:szCs w:val="18"/>
                <w:lang w:val="fr-CA" w:eastAsia="en-CA"/>
              </w:rPr>
              <w:t>0</w:t>
            </w:r>
          </w:p>
        </w:tc>
        <w:tc>
          <w:tcPr>
            <w:tcW w:w="437" w:type="pct"/>
            <w:vAlign w:val="center"/>
          </w:tcPr>
          <w:p w14:paraId="391D4892" w14:textId="15F2FD9B" w:rsidR="004D4993" w:rsidRPr="006060D7" w:rsidRDefault="004D4993" w:rsidP="004D4993">
            <w:pPr>
              <w:tabs>
                <w:tab w:val="left" w:pos="8280"/>
              </w:tabs>
              <w:spacing w:after="60"/>
              <w:jc w:val="right"/>
              <w:rPr>
                <w:sz w:val="18"/>
                <w:szCs w:val="18"/>
                <w:lang w:val="fr-CA" w:eastAsia="en-CA"/>
              </w:rPr>
            </w:pPr>
            <w:r w:rsidRPr="006060D7">
              <w:rPr>
                <w:sz w:val="18"/>
                <w:szCs w:val="18"/>
                <w:lang w:val="fr-CA" w:eastAsia="en-CA"/>
              </w:rPr>
              <w:t>24 648</w:t>
            </w:r>
          </w:p>
        </w:tc>
      </w:tr>
      <w:tr w:rsidR="0081582F" w:rsidRPr="006060D7" w14:paraId="4DC95939" w14:textId="77777777" w:rsidTr="00440DB5">
        <w:trPr>
          <w:trHeight w:val="157"/>
        </w:trPr>
        <w:tc>
          <w:tcPr>
            <w:tcW w:w="772" w:type="pct"/>
            <w:vMerge/>
            <w:shd w:val="clear" w:color="auto" w:fill="auto"/>
            <w:vAlign w:val="center"/>
          </w:tcPr>
          <w:p w14:paraId="0FFBFB18" w14:textId="2D8F9FE0" w:rsidR="0081582F" w:rsidRPr="006060D7" w:rsidRDefault="0081582F" w:rsidP="0081582F">
            <w:pPr>
              <w:tabs>
                <w:tab w:val="left" w:pos="8280"/>
              </w:tabs>
              <w:spacing w:after="60"/>
              <w:jc w:val="left"/>
              <w:rPr>
                <w:sz w:val="18"/>
                <w:szCs w:val="18"/>
                <w:lang w:val="fr-CA"/>
              </w:rPr>
            </w:pPr>
          </w:p>
        </w:tc>
        <w:tc>
          <w:tcPr>
            <w:tcW w:w="1151" w:type="pct"/>
            <w:gridSpan w:val="2"/>
            <w:shd w:val="clear" w:color="auto" w:fill="auto"/>
          </w:tcPr>
          <w:p w14:paraId="50DC8AA1" w14:textId="4F6BBDFD" w:rsidR="0081582F" w:rsidRPr="006060D7" w:rsidRDefault="0081582F" w:rsidP="0081582F">
            <w:pPr>
              <w:tabs>
                <w:tab w:val="left" w:pos="8280"/>
              </w:tabs>
              <w:spacing w:after="60"/>
              <w:ind w:right="-219"/>
              <w:jc w:val="left"/>
              <w:rPr>
                <w:sz w:val="18"/>
                <w:szCs w:val="18"/>
                <w:lang w:val="fr-CA"/>
              </w:rPr>
            </w:pPr>
            <w:r w:rsidRPr="006060D7">
              <w:rPr>
                <w:sz w:val="18"/>
                <w:szCs w:val="18"/>
                <w:lang w:val="fr-CA"/>
              </w:rPr>
              <w:t>Total des coûts du projet</w:t>
            </w:r>
          </w:p>
        </w:tc>
        <w:tc>
          <w:tcPr>
            <w:tcW w:w="440" w:type="pct"/>
          </w:tcPr>
          <w:p w14:paraId="37BF2432" w14:textId="48DA76FC" w:rsidR="0081582F" w:rsidRPr="006060D7" w:rsidRDefault="0081582F" w:rsidP="0081582F">
            <w:pPr>
              <w:tabs>
                <w:tab w:val="left" w:pos="8280"/>
              </w:tabs>
              <w:spacing w:after="60"/>
              <w:jc w:val="right"/>
              <w:rPr>
                <w:sz w:val="18"/>
                <w:szCs w:val="18"/>
                <w:lang w:val="fr-CA" w:eastAsia="en-CA"/>
              </w:rPr>
            </w:pPr>
            <w:r w:rsidRPr="006060D7">
              <w:rPr>
                <w:sz w:val="18"/>
                <w:szCs w:val="18"/>
                <w:lang w:val="fr-CA" w:eastAsia="en-CA"/>
              </w:rPr>
              <w:t>115 050</w:t>
            </w:r>
          </w:p>
        </w:tc>
        <w:tc>
          <w:tcPr>
            <w:tcW w:w="440" w:type="pct"/>
          </w:tcPr>
          <w:p w14:paraId="3ADC669C" w14:textId="718174F6" w:rsidR="0081582F" w:rsidRPr="006060D7" w:rsidRDefault="0081582F" w:rsidP="0081582F">
            <w:pPr>
              <w:tabs>
                <w:tab w:val="left" w:pos="8280"/>
              </w:tabs>
              <w:spacing w:after="60"/>
              <w:jc w:val="right"/>
              <w:rPr>
                <w:sz w:val="18"/>
                <w:szCs w:val="18"/>
                <w:lang w:val="fr-CA" w:eastAsia="en-CA"/>
              </w:rPr>
            </w:pPr>
            <w:r w:rsidRPr="006060D7">
              <w:rPr>
                <w:sz w:val="18"/>
                <w:szCs w:val="18"/>
                <w:lang w:val="fr-CA" w:eastAsia="en-CA"/>
              </w:rPr>
              <w:t>0</w:t>
            </w:r>
          </w:p>
        </w:tc>
        <w:tc>
          <w:tcPr>
            <w:tcW w:w="440" w:type="pct"/>
          </w:tcPr>
          <w:p w14:paraId="34593D59" w14:textId="20CECA5B" w:rsidR="0081582F" w:rsidRPr="006060D7" w:rsidRDefault="0081582F" w:rsidP="0081582F">
            <w:pPr>
              <w:tabs>
                <w:tab w:val="left" w:pos="8280"/>
              </w:tabs>
              <w:spacing w:after="60"/>
              <w:jc w:val="right"/>
              <w:rPr>
                <w:sz w:val="18"/>
                <w:szCs w:val="18"/>
                <w:lang w:val="fr-CA" w:eastAsia="en-CA"/>
              </w:rPr>
            </w:pPr>
            <w:r w:rsidRPr="006060D7">
              <w:rPr>
                <w:sz w:val="18"/>
                <w:szCs w:val="18"/>
                <w:lang w:val="fr-CA" w:eastAsia="en-CA"/>
              </w:rPr>
              <w:t>0</w:t>
            </w:r>
          </w:p>
        </w:tc>
        <w:tc>
          <w:tcPr>
            <w:tcW w:w="440" w:type="pct"/>
          </w:tcPr>
          <w:p w14:paraId="5E934E88" w14:textId="2CC7CCBC" w:rsidR="0081582F" w:rsidRPr="006060D7" w:rsidRDefault="0081582F" w:rsidP="0081582F">
            <w:pPr>
              <w:tabs>
                <w:tab w:val="left" w:pos="8280"/>
              </w:tabs>
              <w:spacing w:after="60"/>
              <w:jc w:val="right"/>
              <w:rPr>
                <w:sz w:val="18"/>
                <w:szCs w:val="18"/>
                <w:lang w:val="fr-CA" w:eastAsia="en-CA"/>
              </w:rPr>
            </w:pPr>
            <w:r w:rsidRPr="006060D7">
              <w:rPr>
                <w:sz w:val="18"/>
                <w:szCs w:val="18"/>
                <w:lang w:val="fr-CA" w:eastAsia="en-CA"/>
              </w:rPr>
              <w:t>74 550</w:t>
            </w:r>
          </w:p>
        </w:tc>
        <w:tc>
          <w:tcPr>
            <w:tcW w:w="440" w:type="pct"/>
            <w:vAlign w:val="center"/>
          </w:tcPr>
          <w:p w14:paraId="54389105" w14:textId="05ED01AE" w:rsidR="0081582F" w:rsidRPr="006060D7" w:rsidRDefault="0081582F" w:rsidP="0081582F">
            <w:pPr>
              <w:tabs>
                <w:tab w:val="left" w:pos="8280"/>
              </w:tabs>
              <w:spacing w:after="60"/>
              <w:jc w:val="right"/>
              <w:rPr>
                <w:sz w:val="18"/>
                <w:szCs w:val="18"/>
                <w:lang w:val="fr-CA" w:eastAsia="en-CA"/>
              </w:rPr>
            </w:pPr>
            <w:r w:rsidRPr="006060D7">
              <w:rPr>
                <w:sz w:val="18"/>
                <w:szCs w:val="18"/>
                <w:lang w:val="fr-CA" w:eastAsia="en-CA"/>
              </w:rPr>
              <w:t>0</w:t>
            </w:r>
          </w:p>
        </w:tc>
        <w:tc>
          <w:tcPr>
            <w:tcW w:w="440" w:type="pct"/>
            <w:vAlign w:val="center"/>
          </w:tcPr>
          <w:p w14:paraId="19204FF3" w14:textId="706623FC" w:rsidR="0081582F" w:rsidRPr="006060D7" w:rsidRDefault="0081582F" w:rsidP="0081582F">
            <w:pPr>
              <w:tabs>
                <w:tab w:val="left" w:pos="8280"/>
              </w:tabs>
              <w:spacing w:after="60"/>
              <w:jc w:val="right"/>
              <w:rPr>
                <w:sz w:val="18"/>
                <w:szCs w:val="18"/>
                <w:lang w:val="fr-CA" w:eastAsia="en-CA"/>
              </w:rPr>
            </w:pPr>
            <w:r w:rsidRPr="006060D7">
              <w:rPr>
                <w:sz w:val="18"/>
                <w:szCs w:val="18"/>
                <w:lang w:val="fr-CA" w:eastAsia="en-CA"/>
              </w:rPr>
              <w:t>0</w:t>
            </w:r>
          </w:p>
        </w:tc>
        <w:tc>
          <w:tcPr>
            <w:tcW w:w="437" w:type="pct"/>
          </w:tcPr>
          <w:p w14:paraId="07A7DCAC" w14:textId="33AF23E3" w:rsidR="0081582F" w:rsidRPr="006060D7" w:rsidRDefault="0081582F" w:rsidP="0081582F">
            <w:pPr>
              <w:tabs>
                <w:tab w:val="left" w:pos="8280"/>
              </w:tabs>
              <w:spacing w:after="60"/>
              <w:jc w:val="right"/>
              <w:rPr>
                <w:sz w:val="18"/>
                <w:szCs w:val="18"/>
                <w:lang w:val="fr-CA" w:eastAsia="en-CA"/>
              </w:rPr>
            </w:pPr>
            <w:r w:rsidRPr="006060D7">
              <w:rPr>
                <w:sz w:val="18"/>
                <w:szCs w:val="18"/>
                <w:lang w:val="fr-CA" w:eastAsia="en-CA"/>
              </w:rPr>
              <w:t>189 600</w:t>
            </w:r>
          </w:p>
        </w:tc>
      </w:tr>
      <w:tr w:rsidR="0081582F" w:rsidRPr="006060D7" w14:paraId="4F49D3E5" w14:textId="77777777" w:rsidTr="00440DB5">
        <w:trPr>
          <w:trHeight w:val="201"/>
        </w:trPr>
        <w:tc>
          <w:tcPr>
            <w:tcW w:w="772" w:type="pct"/>
            <w:vMerge/>
            <w:shd w:val="clear" w:color="auto" w:fill="auto"/>
          </w:tcPr>
          <w:p w14:paraId="4070B606" w14:textId="77777777" w:rsidR="0081582F" w:rsidRPr="006060D7" w:rsidRDefault="0081582F" w:rsidP="0081582F">
            <w:pPr>
              <w:tabs>
                <w:tab w:val="left" w:pos="8280"/>
              </w:tabs>
              <w:spacing w:after="60"/>
              <w:jc w:val="left"/>
              <w:rPr>
                <w:sz w:val="18"/>
                <w:szCs w:val="18"/>
                <w:lang w:val="fr-CA"/>
              </w:rPr>
            </w:pPr>
          </w:p>
        </w:tc>
        <w:tc>
          <w:tcPr>
            <w:tcW w:w="1151" w:type="pct"/>
            <w:gridSpan w:val="2"/>
            <w:shd w:val="clear" w:color="auto" w:fill="auto"/>
          </w:tcPr>
          <w:p w14:paraId="3F03E79C" w14:textId="715614C5" w:rsidR="0081582F" w:rsidRPr="006060D7" w:rsidRDefault="0081582F" w:rsidP="0081582F">
            <w:pPr>
              <w:tabs>
                <w:tab w:val="left" w:pos="8280"/>
              </w:tabs>
              <w:spacing w:after="60"/>
              <w:ind w:right="-219"/>
              <w:jc w:val="left"/>
              <w:rPr>
                <w:sz w:val="18"/>
                <w:szCs w:val="18"/>
                <w:lang w:val="fr-CA"/>
              </w:rPr>
            </w:pPr>
            <w:r w:rsidRPr="006060D7">
              <w:rPr>
                <w:sz w:val="18"/>
                <w:szCs w:val="18"/>
                <w:lang w:val="fr-CA"/>
              </w:rPr>
              <w:t>Total des coûts d’appui</w:t>
            </w:r>
          </w:p>
        </w:tc>
        <w:tc>
          <w:tcPr>
            <w:tcW w:w="440" w:type="pct"/>
          </w:tcPr>
          <w:p w14:paraId="13D926F0" w14:textId="050726F0" w:rsidR="0081582F" w:rsidRPr="006060D7" w:rsidRDefault="0081582F" w:rsidP="0081582F">
            <w:pPr>
              <w:tabs>
                <w:tab w:val="left" w:pos="8280"/>
              </w:tabs>
              <w:spacing w:after="60"/>
              <w:jc w:val="right"/>
              <w:rPr>
                <w:sz w:val="18"/>
                <w:szCs w:val="18"/>
                <w:lang w:val="fr-CA" w:eastAsia="en-CA"/>
              </w:rPr>
            </w:pPr>
            <w:r w:rsidRPr="006060D7">
              <w:rPr>
                <w:sz w:val="18"/>
                <w:szCs w:val="18"/>
                <w:lang w:val="fr-CA" w:eastAsia="en-CA"/>
              </w:rPr>
              <w:t>14 956</w:t>
            </w:r>
          </w:p>
        </w:tc>
        <w:tc>
          <w:tcPr>
            <w:tcW w:w="440" w:type="pct"/>
          </w:tcPr>
          <w:p w14:paraId="0CB781CF" w14:textId="5F587B4E" w:rsidR="0081582F" w:rsidRPr="006060D7" w:rsidRDefault="0081582F" w:rsidP="0081582F">
            <w:pPr>
              <w:tabs>
                <w:tab w:val="left" w:pos="8280"/>
              </w:tabs>
              <w:spacing w:after="60"/>
              <w:jc w:val="right"/>
              <w:rPr>
                <w:sz w:val="18"/>
                <w:szCs w:val="18"/>
                <w:lang w:val="fr-CA" w:eastAsia="en-CA"/>
              </w:rPr>
            </w:pPr>
            <w:r w:rsidRPr="006060D7">
              <w:rPr>
                <w:sz w:val="18"/>
                <w:szCs w:val="18"/>
                <w:lang w:val="fr-CA" w:eastAsia="en-CA"/>
              </w:rPr>
              <w:t>0</w:t>
            </w:r>
          </w:p>
        </w:tc>
        <w:tc>
          <w:tcPr>
            <w:tcW w:w="440" w:type="pct"/>
          </w:tcPr>
          <w:p w14:paraId="76FB93A6" w14:textId="0F6D3ABC" w:rsidR="0081582F" w:rsidRPr="006060D7" w:rsidRDefault="0081582F" w:rsidP="0081582F">
            <w:pPr>
              <w:tabs>
                <w:tab w:val="left" w:pos="8280"/>
              </w:tabs>
              <w:spacing w:after="60"/>
              <w:jc w:val="right"/>
              <w:rPr>
                <w:sz w:val="18"/>
                <w:szCs w:val="18"/>
                <w:lang w:val="fr-CA" w:eastAsia="en-CA"/>
              </w:rPr>
            </w:pPr>
            <w:r w:rsidRPr="006060D7">
              <w:rPr>
                <w:sz w:val="18"/>
                <w:szCs w:val="18"/>
                <w:lang w:val="fr-CA" w:eastAsia="en-CA"/>
              </w:rPr>
              <w:t>0</w:t>
            </w:r>
          </w:p>
        </w:tc>
        <w:tc>
          <w:tcPr>
            <w:tcW w:w="440" w:type="pct"/>
          </w:tcPr>
          <w:p w14:paraId="2C5C4303" w14:textId="6A4D98F1" w:rsidR="0081582F" w:rsidRPr="006060D7" w:rsidRDefault="0081582F" w:rsidP="0081582F">
            <w:pPr>
              <w:tabs>
                <w:tab w:val="left" w:pos="8280"/>
              </w:tabs>
              <w:spacing w:after="60"/>
              <w:jc w:val="right"/>
              <w:rPr>
                <w:sz w:val="18"/>
                <w:szCs w:val="18"/>
                <w:lang w:val="fr-CA" w:eastAsia="en-CA"/>
              </w:rPr>
            </w:pPr>
            <w:r w:rsidRPr="006060D7">
              <w:rPr>
                <w:sz w:val="18"/>
                <w:szCs w:val="18"/>
                <w:lang w:val="fr-CA" w:eastAsia="en-CA"/>
              </w:rPr>
              <w:t>9 692</w:t>
            </w:r>
          </w:p>
        </w:tc>
        <w:tc>
          <w:tcPr>
            <w:tcW w:w="440" w:type="pct"/>
            <w:vAlign w:val="center"/>
          </w:tcPr>
          <w:p w14:paraId="6A839FBB" w14:textId="07F1EAFA" w:rsidR="0081582F" w:rsidRPr="006060D7" w:rsidRDefault="0081582F" w:rsidP="0081582F">
            <w:pPr>
              <w:tabs>
                <w:tab w:val="left" w:pos="8280"/>
              </w:tabs>
              <w:spacing w:after="60"/>
              <w:jc w:val="right"/>
              <w:rPr>
                <w:sz w:val="18"/>
                <w:szCs w:val="18"/>
                <w:lang w:val="fr-CA" w:eastAsia="en-CA"/>
              </w:rPr>
            </w:pPr>
            <w:r w:rsidRPr="006060D7">
              <w:rPr>
                <w:sz w:val="18"/>
                <w:szCs w:val="18"/>
                <w:lang w:val="fr-CA" w:eastAsia="en-CA"/>
              </w:rPr>
              <w:t>0</w:t>
            </w:r>
          </w:p>
        </w:tc>
        <w:tc>
          <w:tcPr>
            <w:tcW w:w="440" w:type="pct"/>
            <w:vAlign w:val="center"/>
          </w:tcPr>
          <w:p w14:paraId="5693BA60" w14:textId="66D033C9" w:rsidR="0081582F" w:rsidRPr="006060D7" w:rsidRDefault="0081582F" w:rsidP="0081582F">
            <w:pPr>
              <w:tabs>
                <w:tab w:val="left" w:pos="8280"/>
              </w:tabs>
              <w:spacing w:after="60"/>
              <w:jc w:val="right"/>
              <w:rPr>
                <w:sz w:val="18"/>
                <w:szCs w:val="18"/>
                <w:lang w:val="fr-CA" w:eastAsia="en-CA"/>
              </w:rPr>
            </w:pPr>
            <w:r w:rsidRPr="006060D7">
              <w:rPr>
                <w:sz w:val="18"/>
                <w:szCs w:val="18"/>
                <w:lang w:val="fr-CA" w:eastAsia="en-CA"/>
              </w:rPr>
              <w:t>0</w:t>
            </w:r>
          </w:p>
        </w:tc>
        <w:tc>
          <w:tcPr>
            <w:tcW w:w="437" w:type="pct"/>
          </w:tcPr>
          <w:p w14:paraId="7C61CEDC" w14:textId="6B2828A4" w:rsidR="0081582F" w:rsidRPr="006060D7" w:rsidRDefault="0081582F" w:rsidP="0081582F">
            <w:pPr>
              <w:tabs>
                <w:tab w:val="left" w:pos="8280"/>
              </w:tabs>
              <w:spacing w:after="60"/>
              <w:jc w:val="right"/>
              <w:rPr>
                <w:sz w:val="18"/>
                <w:szCs w:val="18"/>
                <w:lang w:val="fr-CA" w:eastAsia="en-CA"/>
              </w:rPr>
            </w:pPr>
            <w:r w:rsidRPr="006060D7">
              <w:rPr>
                <w:sz w:val="18"/>
                <w:szCs w:val="18"/>
                <w:lang w:val="fr-CA" w:eastAsia="en-CA"/>
              </w:rPr>
              <w:t>24 648</w:t>
            </w:r>
          </w:p>
        </w:tc>
      </w:tr>
      <w:tr w:rsidR="0081582F" w:rsidRPr="006060D7" w14:paraId="72E205E1" w14:textId="77777777" w:rsidTr="00440DB5">
        <w:trPr>
          <w:trHeight w:val="62"/>
        </w:trPr>
        <w:tc>
          <w:tcPr>
            <w:tcW w:w="772" w:type="pct"/>
            <w:vMerge/>
            <w:shd w:val="clear" w:color="auto" w:fill="auto"/>
          </w:tcPr>
          <w:p w14:paraId="5E52C956" w14:textId="77777777" w:rsidR="0081582F" w:rsidRPr="006060D7" w:rsidRDefault="0081582F" w:rsidP="0081582F">
            <w:pPr>
              <w:tabs>
                <w:tab w:val="left" w:pos="8280"/>
              </w:tabs>
              <w:spacing w:after="60"/>
              <w:jc w:val="left"/>
              <w:rPr>
                <w:sz w:val="18"/>
                <w:szCs w:val="18"/>
                <w:lang w:val="fr-CA"/>
              </w:rPr>
            </w:pPr>
          </w:p>
        </w:tc>
        <w:tc>
          <w:tcPr>
            <w:tcW w:w="1151" w:type="pct"/>
            <w:gridSpan w:val="2"/>
            <w:shd w:val="clear" w:color="auto" w:fill="auto"/>
          </w:tcPr>
          <w:p w14:paraId="2902DD95" w14:textId="3C027B5A" w:rsidR="0081582F" w:rsidRPr="006060D7" w:rsidRDefault="0081582F" w:rsidP="0081582F">
            <w:pPr>
              <w:tabs>
                <w:tab w:val="left" w:pos="8280"/>
              </w:tabs>
              <w:spacing w:after="60"/>
              <w:ind w:right="-219"/>
              <w:jc w:val="left"/>
              <w:rPr>
                <w:sz w:val="18"/>
                <w:szCs w:val="18"/>
                <w:lang w:val="fr-CA"/>
              </w:rPr>
            </w:pPr>
            <w:r w:rsidRPr="006060D7">
              <w:rPr>
                <w:sz w:val="18"/>
                <w:szCs w:val="18"/>
                <w:lang w:val="fr-CA"/>
              </w:rPr>
              <w:t xml:space="preserve">Total des fonds </w:t>
            </w:r>
          </w:p>
        </w:tc>
        <w:tc>
          <w:tcPr>
            <w:tcW w:w="440" w:type="pct"/>
            <w:shd w:val="clear" w:color="auto" w:fill="auto"/>
          </w:tcPr>
          <w:p w14:paraId="6DFB61D6" w14:textId="45FD90A4" w:rsidR="0081582F" w:rsidRPr="006060D7" w:rsidRDefault="0081582F" w:rsidP="0081582F">
            <w:pPr>
              <w:tabs>
                <w:tab w:val="left" w:pos="8280"/>
              </w:tabs>
              <w:spacing w:after="60"/>
              <w:jc w:val="right"/>
              <w:rPr>
                <w:sz w:val="18"/>
                <w:szCs w:val="18"/>
                <w:lang w:val="fr-CA" w:eastAsia="en-CA"/>
              </w:rPr>
            </w:pPr>
            <w:r w:rsidRPr="006060D7">
              <w:rPr>
                <w:sz w:val="18"/>
                <w:szCs w:val="18"/>
                <w:lang w:val="fr-CA" w:eastAsia="en-CA"/>
              </w:rPr>
              <w:t>130 006</w:t>
            </w:r>
          </w:p>
        </w:tc>
        <w:tc>
          <w:tcPr>
            <w:tcW w:w="440" w:type="pct"/>
            <w:shd w:val="clear" w:color="auto" w:fill="auto"/>
          </w:tcPr>
          <w:p w14:paraId="5FE53E3C" w14:textId="7D8A1C16" w:rsidR="0081582F" w:rsidRPr="006060D7" w:rsidRDefault="0081582F" w:rsidP="0081582F">
            <w:pPr>
              <w:tabs>
                <w:tab w:val="left" w:pos="8280"/>
              </w:tabs>
              <w:spacing w:after="60"/>
              <w:jc w:val="right"/>
              <w:rPr>
                <w:sz w:val="18"/>
                <w:szCs w:val="18"/>
                <w:lang w:val="fr-CA" w:eastAsia="en-CA"/>
              </w:rPr>
            </w:pPr>
            <w:r w:rsidRPr="006060D7">
              <w:rPr>
                <w:sz w:val="18"/>
                <w:szCs w:val="18"/>
                <w:lang w:val="fr-CA" w:eastAsia="en-CA"/>
              </w:rPr>
              <w:t>0</w:t>
            </w:r>
          </w:p>
        </w:tc>
        <w:tc>
          <w:tcPr>
            <w:tcW w:w="440" w:type="pct"/>
            <w:shd w:val="clear" w:color="auto" w:fill="auto"/>
          </w:tcPr>
          <w:p w14:paraId="7891686C" w14:textId="4683B200" w:rsidR="0081582F" w:rsidRPr="006060D7" w:rsidRDefault="0081582F" w:rsidP="0081582F">
            <w:pPr>
              <w:tabs>
                <w:tab w:val="left" w:pos="8280"/>
              </w:tabs>
              <w:spacing w:after="60"/>
              <w:jc w:val="right"/>
              <w:rPr>
                <w:sz w:val="18"/>
                <w:szCs w:val="18"/>
                <w:lang w:val="fr-CA" w:eastAsia="en-CA"/>
              </w:rPr>
            </w:pPr>
            <w:r w:rsidRPr="006060D7">
              <w:rPr>
                <w:sz w:val="18"/>
                <w:szCs w:val="18"/>
                <w:lang w:val="fr-CA" w:eastAsia="en-CA"/>
              </w:rPr>
              <w:t>0</w:t>
            </w:r>
          </w:p>
        </w:tc>
        <w:tc>
          <w:tcPr>
            <w:tcW w:w="440" w:type="pct"/>
            <w:shd w:val="clear" w:color="auto" w:fill="auto"/>
          </w:tcPr>
          <w:p w14:paraId="7D5FF543" w14:textId="6C7F7549" w:rsidR="0081582F" w:rsidRPr="006060D7" w:rsidRDefault="0081582F" w:rsidP="0081582F">
            <w:pPr>
              <w:tabs>
                <w:tab w:val="left" w:pos="8280"/>
              </w:tabs>
              <w:spacing w:after="60"/>
              <w:jc w:val="right"/>
              <w:rPr>
                <w:sz w:val="18"/>
                <w:szCs w:val="18"/>
                <w:lang w:val="fr-CA" w:eastAsia="en-CA"/>
              </w:rPr>
            </w:pPr>
            <w:r w:rsidRPr="006060D7">
              <w:rPr>
                <w:sz w:val="18"/>
                <w:szCs w:val="18"/>
                <w:lang w:val="fr-CA" w:eastAsia="en-CA"/>
              </w:rPr>
              <w:t>84 242</w:t>
            </w:r>
          </w:p>
        </w:tc>
        <w:tc>
          <w:tcPr>
            <w:tcW w:w="440" w:type="pct"/>
            <w:shd w:val="clear" w:color="auto" w:fill="auto"/>
          </w:tcPr>
          <w:p w14:paraId="6550F942" w14:textId="1C36EA03" w:rsidR="0081582F" w:rsidRPr="006060D7" w:rsidRDefault="0081582F" w:rsidP="0081582F">
            <w:pPr>
              <w:tabs>
                <w:tab w:val="left" w:pos="8280"/>
              </w:tabs>
              <w:spacing w:after="60"/>
              <w:jc w:val="right"/>
              <w:rPr>
                <w:sz w:val="18"/>
                <w:szCs w:val="18"/>
                <w:lang w:val="fr-CA" w:eastAsia="en-CA"/>
              </w:rPr>
            </w:pPr>
            <w:r w:rsidRPr="006060D7">
              <w:rPr>
                <w:sz w:val="18"/>
                <w:szCs w:val="18"/>
                <w:lang w:val="fr-CA" w:eastAsia="en-CA"/>
              </w:rPr>
              <w:t>0</w:t>
            </w:r>
          </w:p>
        </w:tc>
        <w:tc>
          <w:tcPr>
            <w:tcW w:w="440" w:type="pct"/>
            <w:shd w:val="clear" w:color="auto" w:fill="auto"/>
          </w:tcPr>
          <w:p w14:paraId="6E7744CC" w14:textId="01BC2B1E" w:rsidR="0081582F" w:rsidRPr="006060D7" w:rsidRDefault="0081582F" w:rsidP="0081582F">
            <w:pPr>
              <w:tabs>
                <w:tab w:val="left" w:pos="8280"/>
              </w:tabs>
              <w:spacing w:after="60"/>
              <w:jc w:val="right"/>
              <w:rPr>
                <w:sz w:val="18"/>
                <w:szCs w:val="18"/>
                <w:lang w:val="fr-CA" w:eastAsia="en-CA"/>
              </w:rPr>
            </w:pPr>
            <w:r w:rsidRPr="006060D7">
              <w:rPr>
                <w:sz w:val="18"/>
                <w:szCs w:val="18"/>
                <w:lang w:val="fr-CA" w:eastAsia="en-CA"/>
              </w:rPr>
              <w:t>0</w:t>
            </w:r>
          </w:p>
        </w:tc>
        <w:tc>
          <w:tcPr>
            <w:tcW w:w="437" w:type="pct"/>
          </w:tcPr>
          <w:p w14:paraId="70972E8F" w14:textId="275FEB45" w:rsidR="0081582F" w:rsidRPr="006060D7" w:rsidRDefault="0081582F" w:rsidP="0081582F">
            <w:pPr>
              <w:tabs>
                <w:tab w:val="left" w:pos="8280"/>
              </w:tabs>
              <w:spacing w:after="60"/>
              <w:jc w:val="right"/>
              <w:rPr>
                <w:sz w:val="18"/>
                <w:szCs w:val="18"/>
                <w:lang w:val="fr-CA" w:eastAsia="en-CA"/>
              </w:rPr>
            </w:pPr>
            <w:r w:rsidRPr="006060D7">
              <w:rPr>
                <w:sz w:val="18"/>
                <w:szCs w:val="18"/>
                <w:lang w:val="fr-CA" w:eastAsia="en-CA"/>
              </w:rPr>
              <w:t>214 248</w:t>
            </w:r>
          </w:p>
        </w:tc>
      </w:tr>
    </w:tbl>
    <w:p w14:paraId="64087229" w14:textId="4F630056" w:rsidR="00732AEC" w:rsidRPr="006060D7" w:rsidRDefault="00DC182A" w:rsidP="00DC182A">
      <w:pPr>
        <w:ind w:right="-561"/>
        <w:jc w:val="left"/>
        <w:rPr>
          <w:sz w:val="18"/>
          <w:szCs w:val="18"/>
          <w:lang w:val="fr-CA"/>
        </w:rPr>
      </w:pPr>
      <w:r w:rsidRPr="006060D7">
        <w:rPr>
          <w:sz w:val="18"/>
          <w:szCs w:val="18"/>
          <w:lang w:val="fr-CA"/>
        </w:rPr>
        <w:t xml:space="preserve">* </w:t>
      </w:r>
      <w:r w:rsidR="003974A2" w:rsidRPr="006060D7">
        <w:rPr>
          <w:sz w:val="18"/>
          <w:szCs w:val="18"/>
          <w:lang w:val="fr-CA"/>
        </w:rPr>
        <w:t>Recommandé pour approbation à la présente réunion</w:t>
      </w:r>
      <w:r w:rsidR="0023280D" w:rsidRPr="006060D7">
        <w:rPr>
          <w:sz w:val="18"/>
          <w:szCs w:val="18"/>
          <w:lang w:val="fr-CA"/>
        </w:rPr>
        <w:t>.</w:t>
      </w:r>
    </w:p>
    <w:p w14:paraId="33107E9D" w14:textId="77777777" w:rsidR="00732AEC" w:rsidRPr="006060D7" w:rsidRDefault="00732AEC" w:rsidP="00732AEC">
      <w:pPr>
        <w:jc w:val="center"/>
        <w:rPr>
          <w:sz w:val="10"/>
          <w:szCs w:val="10"/>
          <w:lang w:val="fr-CA"/>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470"/>
        <w:gridCol w:w="4860"/>
      </w:tblGrid>
      <w:tr w:rsidR="3496F564" w:rsidRPr="006060D7" w14:paraId="3F468A71" w14:textId="77777777" w:rsidTr="3496F564">
        <w:trPr>
          <w:trHeight w:val="300"/>
        </w:trPr>
        <w:tc>
          <w:tcPr>
            <w:tcW w:w="4470" w:type="dxa"/>
            <w:tcMar>
              <w:left w:w="105" w:type="dxa"/>
              <w:right w:w="105" w:type="dxa"/>
            </w:tcMar>
          </w:tcPr>
          <w:p w14:paraId="44C0F17B" w14:textId="7896502C" w:rsidR="3496F564" w:rsidRPr="006060D7" w:rsidRDefault="00F24D3B" w:rsidP="3496F564">
            <w:pPr>
              <w:spacing w:line="276" w:lineRule="auto"/>
              <w:ind w:right="-561"/>
              <w:jc w:val="left"/>
              <w:rPr>
                <w:sz w:val="20"/>
                <w:szCs w:val="20"/>
                <w:lang w:val="fr-CA"/>
              </w:rPr>
            </w:pPr>
            <w:r w:rsidRPr="006060D7">
              <w:rPr>
                <w:sz w:val="20"/>
                <w:szCs w:val="20"/>
                <w:lang w:val="fr-CA"/>
              </w:rPr>
              <w:t xml:space="preserve">Réduction - phase I (tonnes </w:t>
            </w:r>
            <w:proofErr w:type="spellStart"/>
            <w:r w:rsidRPr="006060D7">
              <w:rPr>
                <w:sz w:val="20"/>
                <w:szCs w:val="20"/>
                <w:lang w:val="fr-CA"/>
              </w:rPr>
              <w:t>éq</w:t>
            </w:r>
            <w:proofErr w:type="spellEnd"/>
            <w:r w:rsidRPr="006060D7">
              <w:rPr>
                <w:sz w:val="20"/>
                <w:szCs w:val="20"/>
                <w:lang w:val="fr-CA"/>
              </w:rPr>
              <w:t>. CO</w:t>
            </w:r>
            <w:r w:rsidRPr="006060D7">
              <w:rPr>
                <w:sz w:val="20"/>
                <w:szCs w:val="20"/>
                <w:vertAlign w:val="subscript"/>
                <w:lang w:val="fr-CA"/>
              </w:rPr>
              <w:t>2</w:t>
            </w:r>
            <w:r w:rsidRPr="006060D7">
              <w:rPr>
                <w:sz w:val="18"/>
                <w:szCs w:val="18"/>
                <w:lang w:val="fr-CA"/>
              </w:rPr>
              <w:t>)</w:t>
            </w:r>
          </w:p>
        </w:tc>
        <w:tc>
          <w:tcPr>
            <w:tcW w:w="4860" w:type="dxa"/>
            <w:tcMar>
              <w:left w:w="105" w:type="dxa"/>
              <w:right w:w="105" w:type="dxa"/>
            </w:tcMar>
          </w:tcPr>
          <w:p w14:paraId="4EE09267" w14:textId="168EBBE2" w:rsidR="3496F564" w:rsidRPr="006060D7" w:rsidRDefault="004440F9" w:rsidP="00D647CC">
            <w:pPr>
              <w:jc w:val="right"/>
              <w:rPr>
                <w:sz w:val="20"/>
                <w:szCs w:val="20"/>
                <w:highlight w:val="green"/>
                <w:lang w:val="fr-CA"/>
              </w:rPr>
            </w:pPr>
            <w:r w:rsidRPr="006060D7">
              <w:rPr>
                <w:sz w:val="20"/>
                <w:szCs w:val="20"/>
                <w:lang w:val="fr-CA"/>
              </w:rPr>
              <w:t>30</w:t>
            </w:r>
            <w:r w:rsidR="00736CE0" w:rsidRPr="006060D7">
              <w:rPr>
                <w:sz w:val="20"/>
                <w:szCs w:val="20"/>
                <w:lang w:val="fr-CA"/>
              </w:rPr>
              <w:t xml:space="preserve"> </w:t>
            </w:r>
            <w:r w:rsidRPr="006060D7">
              <w:rPr>
                <w:sz w:val="20"/>
                <w:szCs w:val="20"/>
                <w:lang w:val="fr-CA"/>
              </w:rPr>
              <w:t>277</w:t>
            </w:r>
          </w:p>
        </w:tc>
      </w:tr>
    </w:tbl>
    <w:p w14:paraId="0B39A8BE" w14:textId="12FD3782" w:rsidR="3496F564" w:rsidRPr="006060D7" w:rsidRDefault="3496F564" w:rsidP="3496F564">
      <w:pPr>
        <w:jc w:val="center"/>
        <w:rPr>
          <w:sz w:val="10"/>
          <w:szCs w:val="10"/>
          <w:lang w:val="fr-CA"/>
        </w:rPr>
      </w:pPr>
    </w:p>
    <w:tbl>
      <w:tblPr>
        <w:tblStyle w:val="TableGrid"/>
        <w:tblW w:w="5000" w:type="pct"/>
        <w:tblLook w:val="04A0" w:firstRow="1" w:lastRow="0" w:firstColumn="1" w:lastColumn="0" w:noHBand="0" w:noVBand="1"/>
      </w:tblPr>
      <w:tblGrid>
        <w:gridCol w:w="2859"/>
        <w:gridCol w:w="6491"/>
      </w:tblGrid>
      <w:tr w:rsidR="00732AEC" w:rsidRPr="00F00EF3" w14:paraId="0D51A27C" w14:textId="77777777" w:rsidTr="001A2CF0">
        <w:trPr>
          <w:trHeight w:hRule="exact" w:val="558"/>
        </w:trPr>
        <w:tc>
          <w:tcPr>
            <w:tcW w:w="1529" w:type="pct"/>
            <w:shd w:val="clear" w:color="auto" w:fill="auto"/>
          </w:tcPr>
          <w:p w14:paraId="1AD62035" w14:textId="3B0959F3" w:rsidR="00732AEC" w:rsidRPr="006060D7" w:rsidRDefault="001A2CF0" w:rsidP="00EE3D94">
            <w:pPr>
              <w:jc w:val="left"/>
              <w:rPr>
                <w:b/>
                <w:color w:val="000000" w:themeColor="text1"/>
                <w:sz w:val="20"/>
                <w:lang w:val="fr-CA"/>
              </w:rPr>
            </w:pPr>
            <w:r w:rsidRPr="006060D7">
              <w:rPr>
                <w:b/>
                <w:color w:val="000000" w:themeColor="text1"/>
                <w:sz w:val="20"/>
                <w:lang w:val="fr-CA"/>
              </w:rPr>
              <w:t>Recommandation du Secrétariat :</w:t>
            </w:r>
          </w:p>
        </w:tc>
        <w:tc>
          <w:tcPr>
            <w:tcW w:w="3471" w:type="pct"/>
            <w:shd w:val="clear" w:color="auto" w:fill="auto"/>
          </w:tcPr>
          <w:p w14:paraId="239E5C8F" w14:textId="2C817477" w:rsidR="00732AEC" w:rsidRPr="006060D7" w:rsidRDefault="00717264" w:rsidP="00EE3D94">
            <w:pPr>
              <w:jc w:val="center"/>
              <w:rPr>
                <w:color w:val="000000" w:themeColor="text1"/>
                <w:sz w:val="20"/>
                <w:lang w:val="fr-CA"/>
              </w:rPr>
            </w:pPr>
            <w:r w:rsidRPr="006060D7">
              <w:rPr>
                <w:color w:val="000000" w:themeColor="text1"/>
                <w:sz w:val="20"/>
                <w:lang w:val="fr-CA"/>
              </w:rPr>
              <w:t>Examen individuel (il n’est pas nécessaire que le Secrétariat fasse un exposé)</w:t>
            </w:r>
          </w:p>
        </w:tc>
      </w:tr>
    </w:tbl>
    <w:p w14:paraId="0FD31BEF" w14:textId="77777777" w:rsidR="00732AEC" w:rsidRPr="006060D7" w:rsidRDefault="00732AEC" w:rsidP="00732AEC">
      <w:pPr>
        <w:jc w:val="left"/>
        <w:rPr>
          <w:b/>
          <w:lang w:val="fr-CA"/>
        </w:rPr>
      </w:pPr>
      <w:r w:rsidRPr="006060D7">
        <w:rPr>
          <w:b/>
          <w:lang w:val="fr-CA"/>
        </w:rPr>
        <w:br w:type="page"/>
      </w:r>
    </w:p>
    <w:p w14:paraId="30E34BBC" w14:textId="21762066" w:rsidR="00732AEC" w:rsidRPr="006060D7" w:rsidRDefault="000C7488" w:rsidP="00732AEC">
      <w:pPr>
        <w:widowControl w:val="0"/>
        <w:tabs>
          <w:tab w:val="left" w:pos="2880"/>
          <w:tab w:val="left" w:pos="5760"/>
        </w:tabs>
        <w:spacing w:before="240" w:after="240"/>
        <w:jc w:val="center"/>
        <w:rPr>
          <w:b/>
          <w:lang w:val="fr-CA"/>
        </w:rPr>
      </w:pPr>
      <w:r w:rsidRPr="006060D7">
        <w:rPr>
          <w:b/>
          <w:lang w:val="fr-CA"/>
        </w:rPr>
        <w:lastRenderedPageBreak/>
        <w:t>DESCRIPTION DU PROJET</w:t>
      </w:r>
    </w:p>
    <w:p w14:paraId="1ADD2FB6" w14:textId="00B0C855" w:rsidR="00732AEC" w:rsidRPr="006060D7" w:rsidRDefault="00003C11" w:rsidP="00DC182A">
      <w:pPr>
        <w:pStyle w:val="Heading1"/>
        <w:rPr>
          <w:lang w:val="fr-CA"/>
        </w:rPr>
      </w:pPr>
      <w:r w:rsidRPr="006060D7">
        <w:rPr>
          <w:lang w:val="fr-CA"/>
        </w:rPr>
        <w:t>Le présent document contient les sections suivantes :</w:t>
      </w:r>
    </w:p>
    <w:p w14:paraId="327C0660" w14:textId="011A2ECF" w:rsidR="00732AEC" w:rsidRPr="006060D7" w:rsidRDefault="00FE525B" w:rsidP="00365C36">
      <w:pPr>
        <w:pStyle w:val="ListParagraph"/>
        <w:numPr>
          <w:ilvl w:val="0"/>
          <w:numId w:val="11"/>
        </w:numPr>
        <w:spacing w:before="240" w:after="240"/>
        <w:ind w:left="1440" w:hanging="712"/>
        <w:contextualSpacing w:val="0"/>
        <w:rPr>
          <w:lang w:val="fr-CA"/>
        </w:rPr>
      </w:pPr>
      <w:r w:rsidRPr="006060D7">
        <w:rPr>
          <w:lang w:val="fr-CA"/>
        </w:rPr>
        <w:t>Résumé de la proposition telle qu’elle a été présentée</w:t>
      </w:r>
    </w:p>
    <w:p w14:paraId="5B0D5FA0" w14:textId="137215A3" w:rsidR="00732AEC" w:rsidRPr="006060D7" w:rsidRDefault="001455E2" w:rsidP="00365C36">
      <w:pPr>
        <w:pStyle w:val="ListParagraph"/>
        <w:numPr>
          <w:ilvl w:val="0"/>
          <w:numId w:val="11"/>
        </w:numPr>
        <w:spacing w:before="240" w:after="240"/>
        <w:ind w:left="1440" w:hanging="712"/>
        <w:contextualSpacing w:val="0"/>
        <w:rPr>
          <w:lang w:val="fr-CA"/>
        </w:rPr>
      </w:pPr>
      <w:r w:rsidRPr="006060D7">
        <w:rPr>
          <w:lang w:val="fr-CA"/>
        </w:rPr>
        <w:t xml:space="preserve">Contexte : état de la mise en œuvre du plan de gestion de l’élimination des HCFC </w:t>
      </w:r>
      <w:r w:rsidR="00040415" w:rsidRPr="006060D7">
        <w:rPr>
          <w:lang w:val="fr-CA"/>
        </w:rPr>
        <w:t>du Monténégro et projets antérieurs liés aux HFC</w:t>
      </w:r>
    </w:p>
    <w:p w14:paraId="2B1A534B" w14:textId="1B305022" w:rsidR="00732AEC" w:rsidRPr="006060D7" w:rsidRDefault="004A7C21" w:rsidP="00365C36">
      <w:pPr>
        <w:pStyle w:val="ListParagraph"/>
        <w:numPr>
          <w:ilvl w:val="0"/>
          <w:numId w:val="11"/>
        </w:numPr>
        <w:spacing w:before="240" w:after="240"/>
        <w:ind w:left="1440" w:hanging="712"/>
        <w:contextualSpacing w:val="0"/>
        <w:rPr>
          <w:lang w:val="fr-CA"/>
        </w:rPr>
      </w:pPr>
      <w:r w:rsidRPr="006060D7">
        <w:rPr>
          <w:lang w:val="fr-CA"/>
        </w:rPr>
        <w:t>Consommation de HFC : vue d’ensemble des niveaux de consommation de HFC, des tendances et des utilisations par secteur dans le pays</w:t>
      </w:r>
    </w:p>
    <w:p w14:paraId="2BFA39BE" w14:textId="1460D2EC" w:rsidR="00732AEC" w:rsidRPr="006060D7" w:rsidRDefault="00FB6D9A" w:rsidP="00365C36">
      <w:pPr>
        <w:pStyle w:val="ListParagraph"/>
        <w:numPr>
          <w:ilvl w:val="0"/>
          <w:numId w:val="11"/>
        </w:numPr>
        <w:spacing w:before="240" w:after="240"/>
        <w:ind w:left="1440" w:hanging="712"/>
        <w:contextualSpacing w:val="0"/>
        <w:rPr>
          <w:lang w:val="fr-CA"/>
        </w:rPr>
      </w:pPr>
      <w:r w:rsidRPr="006060D7">
        <w:rPr>
          <w:lang w:val="fr-CA"/>
        </w:rPr>
        <w:t xml:space="preserve">Phase I du plan de mise en œuvre de l’Amendement de Kigali relatif aux HFC, tel qu’il a été présenté : stratégie </w:t>
      </w:r>
      <w:r w:rsidR="0006380B" w:rsidRPr="006060D7">
        <w:rPr>
          <w:lang w:val="fr-CA"/>
        </w:rPr>
        <w:t xml:space="preserve">générale </w:t>
      </w:r>
      <w:r w:rsidRPr="006060D7">
        <w:rPr>
          <w:lang w:val="fr-CA"/>
        </w:rPr>
        <w:t xml:space="preserve">et plan de mise en œuvre de la première tranche </w:t>
      </w:r>
    </w:p>
    <w:p w14:paraId="28AFCE4E" w14:textId="7BBE7866" w:rsidR="00732AEC" w:rsidRPr="006060D7" w:rsidRDefault="00F85ADA" w:rsidP="00365C36">
      <w:pPr>
        <w:pStyle w:val="ListParagraph"/>
        <w:numPr>
          <w:ilvl w:val="0"/>
          <w:numId w:val="11"/>
        </w:numPr>
        <w:spacing w:before="240" w:after="240"/>
        <w:ind w:left="1440" w:hanging="712"/>
        <w:contextualSpacing w:val="0"/>
        <w:rPr>
          <w:lang w:val="fr-CA"/>
        </w:rPr>
      </w:pPr>
      <w:r w:rsidRPr="006060D7">
        <w:rPr>
          <w:lang w:val="fr-CA"/>
        </w:rPr>
        <w:t xml:space="preserve">Observations du Secrétariat, y compris le coût convenu des activités </w:t>
      </w:r>
    </w:p>
    <w:p w14:paraId="619B8C7D" w14:textId="24139D63" w:rsidR="00732AEC" w:rsidRPr="006060D7" w:rsidRDefault="00732AEC" w:rsidP="00365C36">
      <w:pPr>
        <w:pStyle w:val="ListParagraph"/>
        <w:numPr>
          <w:ilvl w:val="0"/>
          <w:numId w:val="11"/>
        </w:numPr>
        <w:spacing w:before="240" w:after="240"/>
        <w:ind w:left="1440" w:hanging="712"/>
        <w:contextualSpacing w:val="0"/>
        <w:rPr>
          <w:lang w:val="fr-CA"/>
        </w:rPr>
      </w:pPr>
      <w:r w:rsidRPr="006060D7">
        <w:rPr>
          <w:lang w:val="fr-CA"/>
        </w:rPr>
        <w:t>Recomm</w:t>
      </w:r>
      <w:r w:rsidR="00003C11" w:rsidRPr="006060D7">
        <w:rPr>
          <w:lang w:val="fr-CA"/>
        </w:rPr>
        <w:t>a</w:t>
      </w:r>
      <w:r w:rsidRPr="006060D7">
        <w:rPr>
          <w:lang w:val="fr-CA"/>
        </w:rPr>
        <w:t>ndation</w:t>
      </w:r>
    </w:p>
    <w:p w14:paraId="27697645" w14:textId="62899943" w:rsidR="00732AEC" w:rsidRPr="006060D7" w:rsidRDefault="00C47223" w:rsidP="00C47223">
      <w:pPr>
        <w:pStyle w:val="Heading1"/>
        <w:numPr>
          <w:ilvl w:val="0"/>
          <w:numId w:val="0"/>
        </w:numPr>
        <w:rPr>
          <w:b/>
          <w:bCs/>
          <w:lang w:val="fr-CA"/>
        </w:rPr>
      </w:pPr>
      <w:r w:rsidRPr="006060D7">
        <w:rPr>
          <w:b/>
          <w:bCs/>
          <w:lang w:val="fr-CA"/>
        </w:rPr>
        <w:t>I.</w:t>
      </w:r>
      <w:r w:rsidRPr="006060D7">
        <w:rPr>
          <w:b/>
          <w:bCs/>
          <w:lang w:val="fr-CA"/>
        </w:rPr>
        <w:tab/>
      </w:r>
      <w:r w:rsidR="00FE525B" w:rsidRPr="006060D7">
        <w:rPr>
          <w:b/>
          <w:bCs/>
          <w:lang w:val="fr-CA"/>
        </w:rPr>
        <w:t>Résumé de la proposition telle qu’elle a été présentée</w:t>
      </w:r>
    </w:p>
    <w:p w14:paraId="13EB0D43" w14:textId="14DA39B2" w:rsidR="00732AEC" w:rsidRPr="006060D7" w:rsidRDefault="0001049D" w:rsidP="00732AEC">
      <w:pPr>
        <w:pStyle w:val="Heading1"/>
        <w:rPr>
          <w:lang w:val="fr-CA"/>
        </w:rPr>
      </w:pPr>
      <w:r w:rsidRPr="006060D7">
        <w:rPr>
          <w:lang w:val="fr-CA"/>
        </w:rPr>
        <w:t>Au nom du G</w:t>
      </w:r>
      <w:r w:rsidRPr="006060D7">
        <w:rPr>
          <w:shd w:val="clear" w:color="auto" w:fill="FFFFFF" w:themeFill="background1"/>
          <w:lang w:val="fr-CA"/>
        </w:rPr>
        <w:t xml:space="preserve">ouvernement </w:t>
      </w:r>
      <w:r w:rsidR="008A5012" w:rsidRPr="006060D7">
        <w:rPr>
          <w:shd w:val="clear" w:color="auto" w:fill="FFFFFF" w:themeFill="background1"/>
          <w:lang w:val="fr-CA"/>
        </w:rPr>
        <w:t xml:space="preserve">du </w:t>
      </w:r>
      <w:r w:rsidR="008A5012" w:rsidRPr="006060D7">
        <w:rPr>
          <w:lang w:val="fr-CA"/>
        </w:rPr>
        <w:t>Monténégro</w:t>
      </w:r>
      <w:r w:rsidRPr="006060D7">
        <w:rPr>
          <w:shd w:val="clear" w:color="auto" w:fill="FFFFFF" w:themeFill="background1"/>
          <w:lang w:val="fr-CA"/>
        </w:rPr>
        <w:t xml:space="preserve">, </w:t>
      </w:r>
      <w:r w:rsidR="009537A4" w:rsidRPr="006060D7">
        <w:rPr>
          <w:lang w:val="fr-CA"/>
        </w:rPr>
        <w:t xml:space="preserve">l’ONUDI, en tant qu’agence d’exécution désignée, </w:t>
      </w:r>
      <w:r w:rsidR="00764547" w:rsidRPr="006060D7">
        <w:rPr>
          <w:lang w:val="fr-CA"/>
        </w:rPr>
        <w:t xml:space="preserve">a présenté une demande </w:t>
      </w:r>
      <w:r w:rsidR="006B500D" w:rsidRPr="006060D7">
        <w:rPr>
          <w:lang w:val="fr-CA"/>
        </w:rPr>
        <w:t>pour l</w:t>
      </w:r>
      <w:r w:rsidR="003E441A" w:rsidRPr="006060D7">
        <w:rPr>
          <w:lang w:val="fr-CA"/>
        </w:rPr>
        <w:t>a phase I du</w:t>
      </w:r>
      <w:r w:rsidR="006B500D" w:rsidRPr="006060D7">
        <w:rPr>
          <w:lang w:val="fr-CA"/>
        </w:rPr>
        <w:t xml:space="preserve"> </w:t>
      </w:r>
      <w:r w:rsidR="00764547" w:rsidRPr="006060D7">
        <w:rPr>
          <w:lang w:val="fr-CA"/>
        </w:rPr>
        <w:t xml:space="preserve">plan de mise en œuvre de l’Amendement de Kigali relatif aux HFC (KIP) au coût de </w:t>
      </w:r>
      <w:r w:rsidR="009537A4" w:rsidRPr="006060D7">
        <w:rPr>
          <w:lang w:val="fr-CA"/>
        </w:rPr>
        <w:t>189</w:t>
      </w:r>
      <w:r w:rsidR="00466C12" w:rsidRPr="006060D7">
        <w:rPr>
          <w:lang w:val="fr-CA"/>
        </w:rPr>
        <w:t> </w:t>
      </w:r>
      <w:r w:rsidR="009537A4" w:rsidRPr="006060D7">
        <w:rPr>
          <w:lang w:val="fr-CA"/>
        </w:rPr>
        <w:t>600</w:t>
      </w:r>
      <w:r w:rsidR="00466C12" w:rsidRPr="006060D7">
        <w:rPr>
          <w:lang w:val="fr-CA"/>
        </w:rPr>
        <w:t> $</w:t>
      </w:r>
      <w:r w:rsidR="009537A4" w:rsidRPr="006060D7">
        <w:rPr>
          <w:lang w:val="fr-CA"/>
        </w:rPr>
        <w:t xml:space="preserve">US, plus les coûts d’appui d’agence </w:t>
      </w:r>
      <w:r w:rsidR="00466C12" w:rsidRPr="006060D7">
        <w:rPr>
          <w:lang w:val="fr-CA"/>
        </w:rPr>
        <w:t xml:space="preserve">de </w:t>
      </w:r>
      <w:r w:rsidR="009537A4" w:rsidRPr="006060D7">
        <w:rPr>
          <w:lang w:val="fr-CA"/>
        </w:rPr>
        <w:t>24</w:t>
      </w:r>
      <w:r w:rsidR="00466C12" w:rsidRPr="006060D7">
        <w:rPr>
          <w:lang w:val="fr-CA"/>
        </w:rPr>
        <w:t> </w:t>
      </w:r>
      <w:r w:rsidR="009537A4" w:rsidRPr="006060D7">
        <w:rPr>
          <w:lang w:val="fr-CA"/>
        </w:rPr>
        <w:t>648</w:t>
      </w:r>
      <w:r w:rsidR="00466C12" w:rsidRPr="006060D7">
        <w:rPr>
          <w:lang w:val="fr-CA"/>
        </w:rPr>
        <w:t> $</w:t>
      </w:r>
      <w:r w:rsidR="009537A4" w:rsidRPr="006060D7">
        <w:rPr>
          <w:lang w:val="fr-CA"/>
        </w:rPr>
        <w:t xml:space="preserve">US, </w:t>
      </w:r>
      <w:r w:rsidR="00466C12" w:rsidRPr="006060D7">
        <w:rPr>
          <w:shd w:val="clear" w:color="auto" w:fill="FFFFFF" w:themeFill="background1"/>
          <w:lang w:val="fr-CA"/>
        </w:rPr>
        <w:t>conformément au document présenté initialement</w:t>
      </w:r>
      <w:r w:rsidR="00732AEC" w:rsidRPr="006060D7">
        <w:rPr>
          <w:vertAlign w:val="superscript"/>
          <w:lang w:val="fr-CA"/>
        </w:rPr>
        <w:footnoteReference w:id="3"/>
      </w:r>
      <w:r w:rsidR="0036099D" w:rsidRPr="006060D7">
        <w:rPr>
          <w:shd w:val="clear" w:color="auto" w:fill="FFFFFF" w:themeFill="background1"/>
          <w:lang w:val="fr-CA"/>
        </w:rPr>
        <w:t>.</w:t>
      </w:r>
    </w:p>
    <w:p w14:paraId="3B686ECD" w14:textId="0539A316" w:rsidR="00732AEC" w:rsidRPr="006060D7" w:rsidRDefault="00974BE2" w:rsidP="00732AEC">
      <w:pPr>
        <w:pStyle w:val="Heading1"/>
        <w:rPr>
          <w:lang w:val="fr-CA"/>
        </w:rPr>
      </w:pPr>
      <w:r w:rsidRPr="006060D7">
        <w:rPr>
          <w:lang w:val="fr-CA"/>
        </w:rPr>
        <w:t xml:space="preserve">La mise en œuvre de la phase I du KIP aidera le Gouvernement </w:t>
      </w:r>
      <w:r w:rsidR="008F18C8" w:rsidRPr="006060D7">
        <w:rPr>
          <w:lang w:val="fr-CA"/>
        </w:rPr>
        <w:t>du Mont</w:t>
      </w:r>
      <w:r w:rsidR="007C75D5" w:rsidRPr="006060D7">
        <w:rPr>
          <w:lang w:val="fr-CA"/>
        </w:rPr>
        <w:t>éné</w:t>
      </w:r>
      <w:r w:rsidR="008F18C8" w:rsidRPr="006060D7">
        <w:rPr>
          <w:lang w:val="fr-CA"/>
        </w:rPr>
        <w:t xml:space="preserve">gro </w:t>
      </w:r>
      <w:r w:rsidRPr="006060D7">
        <w:rPr>
          <w:lang w:val="fr-CA"/>
        </w:rPr>
        <w:t xml:space="preserve">à atteindre la cible de réduction de 10 pour cent de </w:t>
      </w:r>
      <w:r w:rsidR="008F18C8" w:rsidRPr="006060D7">
        <w:rPr>
          <w:lang w:val="fr-CA"/>
        </w:rPr>
        <w:t xml:space="preserve">la </w:t>
      </w:r>
      <w:r w:rsidRPr="006060D7">
        <w:rPr>
          <w:lang w:val="fr-CA"/>
        </w:rPr>
        <w:t xml:space="preserve">consommation </w:t>
      </w:r>
      <w:r w:rsidR="008F18C8" w:rsidRPr="006060D7">
        <w:rPr>
          <w:lang w:val="fr-CA"/>
        </w:rPr>
        <w:t xml:space="preserve">moyenne de HFC pour la période </w:t>
      </w:r>
      <w:r w:rsidRPr="006060D7">
        <w:rPr>
          <w:lang w:val="fr-CA"/>
        </w:rPr>
        <w:t>de référence d’ici au 1</w:t>
      </w:r>
      <w:r w:rsidRPr="006060D7">
        <w:rPr>
          <w:vertAlign w:val="superscript"/>
          <w:lang w:val="fr-CA"/>
        </w:rPr>
        <w:t>er</w:t>
      </w:r>
      <w:r w:rsidRPr="006060D7">
        <w:rPr>
          <w:lang w:val="fr-CA"/>
        </w:rPr>
        <w:t xml:space="preserve"> janvier 2029. </w:t>
      </w:r>
    </w:p>
    <w:p w14:paraId="306F6F70" w14:textId="34FBDA86" w:rsidR="00732AEC" w:rsidRPr="006060D7" w:rsidRDefault="00984099" w:rsidP="00732AEC">
      <w:pPr>
        <w:pStyle w:val="Heading1"/>
        <w:rPr>
          <w:lang w:val="fr-CA"/>
        </w:rPr>
      </w:pPr>
      <w:r w:rsidRPr="006060D7">
        <w:rPr>
          <w:lang w:val="fr-CA"/>
        </w:rPr>
        <w:t xml:space="preserve">La somme demandée à la présente réunion pour la première tranche de la phase I du KIP s’élève à </w:t>
      </w:r>
      <w:r w:rsidR="002F0DD8" w:rsidRPr="006060D7">
        <w:rPr>
          <w:lang w:val="fr-CA"/>
        </w:rPr>
        <w:t>108</w:t>
      </w:r>
      <w:r w:rsidRPr="006060D7">
        <w:rPr>
          <w:lang w:val="fr-CA"/>
        </w:rPr>
        <w:t> </w:t>
      </w:r>
      <w:r w:rsidR="002F0DD8" w:rsidRPr="006060D7">
        <w:rPr>
          <w:lang w:val="fr-CA"/>
        </w:rPr>
        <w:t>970</w:t>
      </w:r>
      <w:r w:rsidRPr="006060D7">
        <w:rPr>
          <w:lang w:val="fr-CA"/>
        </w:rPr>
        <w:t> </w:t>
      </w:r>
      <w:r w:rsidR="002F0DD8" w:rsidRPr="006060D7">
        <w:rPr>
          <w:lang w:val="fr-CA"/>
        </w:rPr>
        <w:t>$US, plus les coûts d’appui d’agence de 14</w:t>
      </w:r>
      <w:r w:rsidRPr="006060D7">
        <w:rPr>
          <w:lang w:val="fr-CA"/>
        </w:rPr>
        <w:t> </w:t>
      </w:r>
      <w:r w:rsidR="002F0DD8" w:rsidRPr="006060D7">
        <w:rPr>
          <w:lang w:val="fr-CA"/>
        </w:rPr>
        <w:t>166</w:t>
      </w:r>
      <w:r w:rsidRPr="006060D7">
        <w:rPr>
          <w:lang w:val="fr-CA"/>
        </w:rPr>
        <w:t> </w:t>
      </w:r>
      <w:r w:rsidR="002F0DD8" w:rsidRPr="006060D7">
        <w:rPr>
          <w:lang w:val="fr-CA"/>
        </w:rPr>
        <w:t xml:space="preserve">$US, pour l’ONUDI, </w:t>
      </w:r>
      <w:r w:rsidR="00751FDB" w:rsidRPr="006060D7">
        <w:rPr>
          <w:shd w:val="clear" w:color="auto" w:fill="FFFFFF" w:themeFill="background1"/>
          <w:lang w:val="fr-CA"/>
        </w:rPr>
        <w:t>conformément au document présenté initialement</w:t>
      </w:r>
      <w:r w:rsidR="002F0DD8" w:rsidRPr="006060D7">
        <w:rPr>
          <w:lang w:val="fr-CA"/>
        </w:rPr>
        <w:t xml:space="preserve">, pour la période </w:t>
      </w:r>
      <w:r w:rsidR="00BB1623" w:rsidRPr="006060D7">
        <w:rPr>
          <w:lang w:val="fr-CA"/>
        </w:rPr>
        <w:t xml:space="preserve">allant </w:t>
      </w:r>
      <w:r w:rsidR="002F0DD8" w:rsidRPr="006060D7">
        <w:rPr>
          <w:lang w:val="fr-CA"/>
        </w:rPr>
        <w:t>de septembre 2024 à décembre 2026.</w:t>
      </w:r>
      <w:r w:rsidR="00732AEC" w:rsidRPr="006060D7">
        <w:rPr>
          <w:lang w:val="fr-CA"/>
        </w:rPr>
        <w:t xml:space="preserve"> </w:t>
      </w:r>
    </w:p>
    <w:p w14:paraId="3E12E1AC" w14:textId="46701888" w:rsidR="00732AEC" w:rsidRPr="006060D7" w:rsidRDefault="00732AEC" w:rsidP="00732AEC">
      <w:pPr>
        <w:spacing w:after="240"/>
        <w:rPr>
          <w:b/>
          <w:lang w:val="fr-CA"/>
        </w:rPr>
      </w:pPr>
      <w:r w:rsidRPr="006060D7">
        <w:rPr>
          <w:b/>
          <w:lang w:val="fr-CA"/>
        </w:rPr>
        <w:t>II.</w:t>
      </w:r>
      <w:r w:rsidR="00C47223" w:rsidRPr="006060D7">
        <w:rPr>
          <w:b/>
          <w:lang w:val="fr-CA"/>
        </w:rPr>
        <w:tab/>
      </w:r>
      <w:r w:rsidR="0076671B" w:rsidRPr="006060D7">
        <w:rPr>
          <w:b/>
          <w:lang w:val="fr-CA"/>
        </w:rPr>
        <w:t xml:space="preserve">Contexte </w:t>
      </w:r>
    </w:p>
    <w:p w14:paraId="75684FFC" w14:textId="3062B67D" w:rsidR="00732AEC" w:rsidRPr="006060D7" w:rsidRDefault="009829F5" w:rsidP="00732AEC">
      <w:pPr>
        <w:spacing w:after="240"/>
        <w:outlineLvl w:val="0"/>
        <w:rPr>
          <w:bCs/>
          <w:u w:val="single"/>
          <w:lang w:val="fr-CA"/>
        </w:rPr>
      </w:pPr>
      <w:r w:rsidRPr="006060D7">
        <w:rPr>
          <w:u w:val="single"/>
          <w:lang w:val="fr-CA"/>
        </w:rPr>
        <w:t>État de la mise en œuvre du plan de gestion de l’élimination des HCFC</w:t>
      </w:r>
    </w:p>
    <w:p w14:paraId="3DD161D8" w14:textId="7F65D3FB" w:rsidR="00732AEC" w:rsidRPr="006060D7" w:rsidRDefault="00DC2019" w:rsidP="00732AEC">
      <w:pPr>
        <w:pStyle w:val="Heading1"/>
        <w:keepNext/>
        <w:tabs>
          <w:tab w:val="num" w:pos="709"/>
        </w:tabs>
        <w:rPr>
          <w:lang w:val="fr-CA"/>
        </w:rPr>
      </w:pPr>
      <w:r w:rsidRPr="006060D7">
        <w:rPr>
          <w:lang w:val="fr-CA"/>
        </w:rPr>
        <w:t>Le t</w:t>
      </w:r>
      <w:r w:rsidR="00732AEC" w:rsidRPr="006060D7">
        <w:rPr>
          <w:lang w:val="fr-CA"/>
        </w:rPr>
        <w:t>able</w:t>
      </w:r>
      <w:r w:rsidRPr="006060D7">
        <w:rPr>
          <w:lang w:val="fr-CA"/>
        </w:rPr>
        <w:t>au</w:t>
      </w:r>
      <w:r w:rsidR="00732AEC" w:rsidRPr="006060D7">
        <w:rPr>
          <w:lang w:val="fr-CA"/>
        </w:rPr>
        <w:t xml:space="preserve"> </w:t>
      </w:r>
      <w:r w:rsidR="000051BF" w:rsidRPr="006060D7">
        <w:rPr>
          <w:lang w:val="fr-CA"/>
        </w:rPr>
        <w:t>1</w:t>
      </w:r>
      <w:r w:rsidR="00732AEC" w:rsidRPr="006060D7">
        <w:rPr>
          <w:lang w:val="fr-CA"/>
        </w:rPr>
        <w:t xml:space="preserve"> </w:t>
      </w:r>
      <w:r w:rsidR="001232B8" w:rsidRPr="006060D7">
        <w:rPr>
          <w:lang w:val="fr-CA"/>
        </w:rPr>
        <w:t>contient des informations sur l’état d’avancement (</w:t>
      </w:r>
      <w:r w:rsidR="004A6C3F" w:rsidRPr="006060D7">
        <w:rPr>
          <w:lang w:val="fr-CA"/>
        </w:rPr>
        <w:t xml:space="preserve">mai </w:t>
      </w:r>
      <w:r w:rsidR="001232B8" w:rsidRPr="006060D7">
        <w:rPr>
          <w:lang w:val="fr-CA"/>
        </w:rPr>
        <w:t>202</w:t>
      </w:r>
      <w:r w:rsidR="004A6C3F" w:rsidRPr="006060D7">
        <w:rPr>
          <w:lang w:val="fr-CA"/>
        </w:rPr>
        <w:t>4</w:t>
      </w:r>
      <w:r w:rsidR="001232B8" w:rsidRPr="006060D7">
        <w:rPr>
          <w:lang w:val="fr-CA"/>
        </w:rPr>
        <w:t>) du plan de gestion de l’élimination des HCFC (PGEH) au</w:t>
      </w:r>
      <w:r w:rsidR="004A6C3F" w:rsidRPr="006060D7">
        <w:rPr>
          <w:lang w:val="fr-CA"/>
        </w:rPr>
        <w:t xml:space="preserve"> </w:t>
      </w:r>
      <w:r w:rsidR="00B361E9" w:rsidRPr="006060D7">
        <w:rPr>
          <w:lang w:val="fr-CA"/>
        </w:rPr>
        <w:t>Mont</w:t>
      </w:r>
      <w:r w:rsidR="004A6C3F" w:rsidRPr="006060D7">
        <w:rPr>
          <w:lang w:val="fr-CA"/>
        </w:rPr>
        <w:t>éné</w:t>
      </w:r>
      <w:r w:rsidR="00B361E9" w:rsidRPr="006060D7">
        <w:rPr>
          <w:lang w:val="fr-CA"/>
        </w:rPr>
        <w:t>gro</w:t>
      </w:r>
      <w:r w:rsidR="00732AEC" w:rsidRPr="006060D7">
        <w:rPr>
          <w:lang w:val="fr-CA"/>
        </w:rPr>
        <w:t>.</w:t>
      </w:r>
    </w:p>
    <w:p w14:paraId="24A37981" w14:textId="1118AA32" w:rsidR="00732AEC" w:rsidRPr="006060D7" w:rsidRDefault="00732AEC" w:rsidP="00732AEC">
      <w:pPr>
        <w:rPr>
          <w:lang w:val="fr-CA"/>
        </w:rPr>
      </w:pPr>
      <w:r w:rsidRPr="006060D7">
        <w:rPr>
          <w:b/>
          <w:lang w:val="fr-CA"/>
        </w:rPr>
        <w:t>Table</w:t>
      </w:r>
      <w:r w:rsidR="007C75D5" w:rsidRPr="006060D7">
        <w:rPr>
          <w:b/>
          <w:lang w:val="fr-CA"/>
        </w:rPr>
        <w:t>au</w:t>
      </w:r>
      <w:r w:rsidRPr="006060D7">
        <w:rPr>
          <w:b/>
          <w:lang w:val="fr-CA"/>
        </w:rPr>
        <w:t xml:space="preserve"> </w:t>
      </w:r>
      <w:r w:rsidR="000051BF" w:rsidRPr="006060D7">
        <w:rPr>
          <w:b/>
          <w:lang w:val="fr-CA"/>
        </w:rPr>
        <w:t>1</w:t>
      </w:r>
      <w:r w:rsidRPr="006060D7">
        <w:rPr>
          <w:b/>
          <w:lang w:val="fr-CA"/>
        </w:rPr>
        <w:t xml:space="preserve">. </w:t>
      </w:r>
      <w:r w:rsidR="00BE16EE" w:rsidRPr="006060D7">
        <w:rPr>
          <w:b/>
          <w:lang w:val="fr-CA"/>
        </w:rPr>
        <w:t xml:space="preserve">État de la mise en œuvre du PGEH au </w:t>
      </w:r>
      <w:r w:rsidR="00B361E9" w:rsidRPr="006060D7">
        <w:rPr>
          <w:b/>
          <w:bCs/>
          <w:lang w:val="fr-CA"/>
        </w:rPr>
        <w:t>Mont</w:t>
      </w:r>
      <w:r w:rsidR="00BE16EE" w:rsidRPr="006060D7">
        <w:rPr>
          <w:b/>
          <w:bCs/>
          <w:lang w:val="fr-CA"/>
        </w:rPr>
        <w:t>éné</w:t>
      </w:r>
      <w:r w:rsidR="00B361E9" w:rsidRPr="006060D7">
        <w:rPr>
          <w:b/>
          <w:bCs/>
          <w:lang w:val="fr-CA"/>
        </w:rPr>
        <w:t>gro</w:t>
      </w:r>
    </w:p>
    <w:tbl>
      <w:tblPr>
        <w:tblStyle w:val="TableGrid"/>
        <w:tblW w:w="4981" w:type="pct"/>
        <w:tblLook w:val="04A0" w:firstRow="1" w:lastRow="0" w:firstColumn="1" w:lastColumn="0" w:noHBand="0" w:noVBand="1"/>
      </w:tblPr>
      <w:tblGrid>
        <w:gridCol w:w="4044"/>
        <w:gridCol w:w="2636"/>
        <w:gridCol w:w="2634"/>
      </w:tblGrid>
      <w:tr w:rsidR="00117725" w:rsidRPr="006060D7" w14:paraId="73E635E6" w14:textId="77777777" w:rsidTr="00726BDD">
        <w:trPr>
          <w:trHeight w:val="216"/>
          <w:tblHeader/>
        </w:trPr>
        <w:tc>
          <w:tcPr>
            <w:tcW w:w="2171" w:type="pct"/>
          </w:tcPr>
          <w:p w14:paraId="2E792221" w14:textId="77777777" w:rsidR="00117725" w:rsidRPr="006060D7" w:rsidRDefault="00117725" w:rsidP="00EE3D94">
            <w:pPr>
              <w:jc w:val="center"/>
              <w:rPr>
                <w:b/>
                <w:bCs/>
                <w:sz w:val="20"/>
                <w:szCs w:val="20"/>
                <w:lang w:val="fr-CA"/>
              </w:rPr>
            </w:pPr>
          </w:p>
        </w:tc>
        <w:tc>
          <w:tcPr>
            <w:tcW w:w="1415" w:type="pct"/>
          </w:tcPr>
          <w:p w14:paraId="781F24C6" w14:textId="0A205D59" w:rsidR="00117725" w:rsidRPr="006060D7" w:rsidRDefault="006E4D8C" w:rsidP="00EE3D94">
            <w:pPr>
              <w:jc w:val="center"/>
              <w:rPr>
                <w:b/>
                <w:bCs/>
                <w:sz w:val="20"/>
                <w:szCs w:val="20"/>
                <w:lang w:val="fr-CA"/>
              </w:rPr>
            </w:pPr>
            <w:r w:rsidRPr="006060D7">
              <w:rPr>
                <w:b/>
                <w:bCs/>
                <w:sz w:val="20"/>
                <w:szCs w:val="20"/>
                <w:lang w:val="fr-CA"/>
              </w:rPr>
              <w:t xml:space="preserve">Phase </w:t>
            </w:r>
            <w:r w:rsidR="00117725" w:rsidRPr="006060D7">
              <w:rPr>
                <w:b/>
                <w:bCs/>
                <w:sz w:val="20"/>
                <w:szCs w:val="20"/>
                <w:lang w:val="fr-CA"/>
              </w:rPr>
              <w:t>I</w:t>
            </w:r>
          </w:p>
        </w:tc>
        <w:tc>
          <w:tcPr>
            <w:tcW w:w="1414" w:type="pct"/>
          </w:tcPr>
          <w:p w14:paraId="5DD2C97F" w14:textId="757FE9A4" w:rsidR="00117725" w:rsidRPr="006060D7" w:rsidRDefault="006E4D8C" w:rsidP="00EE3D94">
            <w:pPr>
              <w:jc w:val="center"/>
              <w:rPr>
                <w:b/>
                <w:bCs/>
                <w:sz w:val="20"/>
                <w:szCs w:val="20"/>
                <w:lang w:val="fr-CA"/>
              </w:rPr>
            </w:pPr>
            <w:r w:rsidRPr="006060D7">
              <w:rPr>
                <w:b/>
                <w:bCs/>
                <w:sz w:val="20"/>
                <w:szCs w:val="20"/>
                <w:lang w:val="fr-CA"/>
              </w:rPr>
              <w:t xml:space="preserve">Phase </w:t>
            </w:r>
            <w:r w:rsidR="00117725" w:rsidRPr="006060D7">
              <w:rPr>
                <w:b/>
                <w:bCs/>
                <w:sz w:val="20"/>
                <w:szCs w:val="20"/>
                <w:lang w:val="fr-CA"/>
              </w:rPr>
              <w:t>II</w:t>
            </w:r>
          </w:p>
        </w:tc>
      </w:tr>
      <w:tr w:rsidR="00117725" w:rsidRPr="006060D7" w14:paraId="4FB9DC99" w14:textId="77777777" w:rsidTr="00726BDD">
        <w:trPr>
          <w:trHeight w:val="58"/>
        </w:trPr>
        <w:tc>
          <w:tcPr>
            <w:tcW w:w="2171" w:type="pct"/>
            <w:vAlign w:val="center"/>
          </w:tcPr>
          <w:p w14:paraId="61AEB5C2" w14:textId="09FC72FE" w:rsidR="00117725" w:rsidRPr="006060D7" w:rsidRDefault="00ED5436" w:rsidP="00EE3D94">
            <w:pPr>
              <w:jc w:val="left"/>
              <w:rPr>
                <w:sz w:val="20"/>
                <w:szCs w:val="20"/>
                <w:lang w:val="fr-CA"/>
              </w:rPr>
            </w:pPr>
            <w:r w:rsidRPr="006060D7">
              <w:rPr>
                <w:sz w:val="20"/>
                <w:szCs w:val="20"/>
                <w:lang w:val="fr-CA"/>
              </w:rPr>
              <w:t>Réunions au cours desquelles le PGEH a été approuvé et mis à jour</w:t>
            </w:r>
          </w:p>
        </w:tc>
        <w:tc>
          <w:tcPr>
            <w:tcW w:w="1415" w:type="pct"/>
            <w:vAlign w:val="center"/>
          </w:tcPr>
          <w:p w14:paraId="067FC166" w14:textId="53802F7D" w:rsidR="00117725" w:rsidRPr="006060D7" w:rsidRDefault="00117725" w:rsidP="00EE3D94">
            <w:pPr>
              <w:jc w:val="center"/>
              <w:rPr>
                <w:sz w:val="20"/>
                <w:szCs w:val="20"/>
                <w:lang w:val="fr-CA"/>
              </w:rPr>
            </w:pPr>
            <w:r w:rsidRPr="006060D7">
              <w:rPr>
                <w:sz w:val="20"/>
                <w:szCs w:val="20"/>
                <w:lang w:val="fr-CA"/>
              </w:rPr>
              <w:t>63</w:t>
            </w:r>
            <w:r w:rsidR="006E4D8C" w:rsidRPr="006060D7">
              <w:rPr>
                <w:sz w:val="20"/>
                <w:szCs w:val="20"/>
                <w:vertAlign w:val="superscript"/>
                <w:lang w:val="fr-CA"/>
              </w:rPr>
              <w:t>e</w:t>
            </w:r>
            <w:r w:rsidRPr="006060D7">
              <w:rPr>
                <w:sz w:val="20"/>
                <w:szCs w:val="20"/>
                <w:lang w:val="fr-CA"/>
              </w:rPr>
              <w:t>/71</w:t>
            </w:r>
            <w:r w:rsidR="006E4D8C" w:rsidRPr="006060D7">
              <w:rPr>
                <w:sz w:val="20"/>
                <w:szCs w:val="20"/>
                <w:vertAlign w:val="superscript"/>
                <w:lang w:val="fr-CA"/>
              </w:rPr>
              <w:t>e</w:t>
            </w:r>
          </w:p>
        </w:tc>
        <w:tc>
          <w:tcPr>
            <w:tcW w:w="1414" w:type="pct"/>
            <w:vAlign w:val="center"/>
          </w:tcPr>
          <w:p w14:paraId="6E2B2B70" w14:textId="7C76BF6B" w:rsidR="00117725" w:rsidRPr="006060D7" w:rsidRDefault="00117725" w:rsidP="00EE3D94">
            <w:pPr>
              <w:jc w:val="center"/>
              <w:rPr>
                <w:sz w:val="20"/>
                <w:szCs w:val="20"/>
                <w:lang w:val="fr-CA"/>
              </w:rPr>
            </w:pPr>
            <w:r w:rsidRPr="006060D7">
              <w:rPr>
                <w:sz w:val="20"/>
                <w:szCs w:val="20"/>
                <w:lang w:val="fr-CA"/>
              </w:rPr>
              <w:t>85</w:t>
            </w:r>
            <w:r w:rsidR="006E4D8C" w:rsidRPr="006060D7">
              <w:rPr>
                <w:sz w:val="20"/>
                <w:szCs w:val="20"/>
                <w:vertAlign w:val="superscript"/>
                <w:lang w:val="fr-CA"/>
              </w:rPr>
              <w:t>e</w:t>
            </w:r>
            <w:r w:rsidRPr="006060D7">
              <w:rPr>
                <w:sz w:val="20"/>
                <w:szCs w:val="20"/>
                <w:lang w:val="fr-CA"/>
              </w:rPr>
              <w:t xml:space="preserve"> </w:t>
            </w:r>
          </w:p>
        </w:tc>
      </w:tr>
      <w:tr w:rsidR="00117725" w:rsidRPr="006060D7" w14:paraId="1862F12B" w14:textId="77777777" w:rsidTr="00726BDD">
        <w:trPr>
          <w:trHeight w:val="216"/>
        </w:trPr>
        <w:tc>
          <w:tcPr>
            <w:tcW w:w="2171" w:type="pct"/>
            <w:vAlign w:val="center"/>
          </w:tcPr>
          <w:p w14:paraId="2850BB97" w14:textId="27D61B1B" w:rsidR="00117725" w:rsidRPr="006060D7" w:rsidRDefault="00495C67" w:rsidP="00EE3D94">
            <w:pPr>
              <w:jc w:val="left"/>
              <w:rPr>
                <w:sz w:val="20"/>
                <w:szCs w:val="20"/>
                <w:lang w:val="fr-CA"/>
              </w:rPr>
            </w:pPr>
            <w:r w:rsidRPr="006060D7">
              <w:rPr>
                <w:sz w:val="20"/>
                <w:szCs w:val="20"/>
                <w:lang w:val="fr-CA"/>
              </w:rPr>
              <w:t>Réduction par rapport à la valeur de référence</w:t>
            </w:r>
          </w:p>
        </w:tc>
        <w:tc>
          <w:tcPr>
            <w:tcW w:w="1415" w:type="pct"/>
            <w:vAlign w:val="center"/>
          </w:tcPr>
          <w:p w14:paraId="3C3959CF" w14:textId="567D8278" w:rsidR="00117725" w:rsidRPr="006060D7" w:rsidRDefault="00117725" w:rsidP="00EE3D94">
            <w:pPr>
              <w:jc w:val="center"/>
              <w:rPr>
                <w:sz w:val="20"/>
                <w:szCs w:val="20"/>
                <w:lang w:val="fr-CA"/>
              </w:rPr>
            </w:pPr>
            <w:r w:rsidRPr="006060D7">
              <w:rPr>
                <w:sz w:val="20"/>
                <w:szCs w:val="20"/>
                <w:lang w:val="fr-CA"/>
              </w:rPr>
              <w:t>35</w:t>
            </w:r>
            <w:r w:rsidR="006E4D8C" w:rsidRPr="006060D7">
              <w:rPr>
                <w:sz w:val="20"/>
                <w:szCs w:val="20"/>
                <w:lang w:val="fr-CA"/>
              </w:rPr>
              <w:t xml:space="preserve"> </w:t>
            </w:r>
            <w:r w:rsidRPr="006060D7">
              <w:rPr>
                <w:sz w:val="20"/>
                <w:szCs w:val="20"/>
                <w:lang w:val="fr-CA"/>
              </w:rPr>
              <w:t xml:space="preserve">% </w:t>
            </w:r>
            <w:r w:rsidR="006E4D8C" w:rsidRPr="006060D7">
              <w:rPr>
                <w:sz w:val="20"/>
                <w:szCs w:val="20"/>
                <w:lang w:val="fr-CA"/>
              </w:rPr>
              <w:t xml:space="preserve">d’ici à </w:t>
            </w:r>
            <w:r w:rsidRPr="006060D7">
              <w:rPr>
                <w:sz w:val="20"/>
                <w:szCs w:val="20"/>
                <w:lang w:val="fr-CA"/>
              </w:rPr>
              <w:t>2020</w:t>
            </w:r>
          </w:p>
        </w:tc>
        <w:tc>
          <w:tcPr>
            <w:tcW w:w="1414" w:type="pct"/>
            <w:vAlign w:val="center"/>
          </w:tcPr>
          <w:p w14:paraId="7F373EC0" w14:textId="5C79B60B" w:rsidR="00117725" w:rsidRPr="006060D7" w:rsidRDefault="00117725" w:rsidP="00EE3D94">
            <w:pPr>
              <w:jc w:val="center"/>
              <w:rPr>
                <w:sz w:val="20"/>
                <w:szCs w:val="20"/>
                <w:lang w:val="fr-CA"/>
              </w:rPr>
            </w:pPr>
            <w:r w:rsidRPr="006060D7">
              <w:rPr>
                <w:sz w:val="20"/>
                <w:szCs w:val="20"/>
                <w:lang w:val="fr-CA"/>
              </w:rPr>
              <w:t>100</w:t>
            </w:r>
            <w:r w:rsidR="006E4D8C" w:rsidRPr="006060D7">
              <w:rPr>
                <w:sz w:val="20"/>
                <w:szCs w:val="20"/>
                <w:lang w:val="fr-CA"/>
              </w:rPr>
              <w:t xml:space="preserve"> </w:t>
            </w:r>
            <w:r w:rsidRPr="006060D7">
              <w:rPr>
                <w:sz w:val="20"/>
                <w:szCs w:val="20"/>
                <w:lang w:val="fr-CA"/>
              </w:rPr>
              <w:t xml:space="preserve">% </w:t>
            </w:r>
            <w:r w:rsidR="006E4D8C" w:rsidRPr="006060D7">
              <w:rPr>
                <w:sz w:val="20"/>
                <w:szCs w:val="20"/>
                <w:lang w:val="fr-CA"/>
              </w:rPr>
              <w:t xml:space="preserve">d’ici à </w:t>
            </w:r>
            <w:r w:rsidRPr="006060D7">
              <w:rPr>
                <w:sz w:val="20"/>
                <w:szCs w:val="20"/>
                <w:lang w:val="fr-CA"/>
              </w:rPr>
              <w:t>2025</w:t>
            </w:r>
          </w:p>
        </w:tc>
      </w:tr>
      <w:tr w:rsidR="00726BDD" w:rsidRPr="006060D7" w14:paraId="27AE6323" w14:textId="77777777" w:rsidTr="00726BDD">
        <w:trPr>
          <w:trHeight w:val="216"/>
        </w:trPr>
        <w:tc>
          <w:tcPr>
            <w:tcW w:w="2171" w:type="pct"/>
            <w:vAlign w:val="center"/>
          </w:tcPr>
          <w:p w14:paraId="26CABCAA" w14:textId="4AF10FA2" w:rsidR="00726BDD" w:rsidRPr="006060D7" w:rsidRDefault="00726BDD" w:rsidP="00726BDD">
            <w:pPr>
              <w:jc w:val="left"/>
              <w:rPr>
                <w:b/>
                <w:bCs/>
                <w:sz w:val="20"/>
                <w:szCs w:val="20"/>
                <w:lang w:val="fr-CA"/>
              </w:rPr>
            </w:pPr>
            <w:r w:rsidRPr="006060D7">
              <w:rPr>
                <w:b/>
                <w:bCs/>
                <w:sz w:val="20"/>
                <w:szCs w:val="20"/>
                <w:lang w:val="fr-CA"/>
              </w:rPr>
              <w:t>Coût total du projet ($US)</w:t>
            </w:r>
          </w:p>
        </w:tc>
        <w:tc>
          <w:tcPr>
            <w:tcW w:w="1415" w:type="pct"/>
            <w:vAlign w:val="center"/>
          </w:tcPr>
          <w:p w14:paraId="4AB48885" w14:textId="1B98C2CA" w:rsidR="00726BDD" w:rsidRPr="006060D7" w:rsidRDefault="00726BDD" w:rsidP="00726BDD">
            <w:pPr>
              <w:jc w:val="center"/>
              <w:rPr>
                <w:sz w:val="20"/>
                <w:szCs w:val="20"/>
                <w:lang w:val="fr-CA"/>
              </w:rPr>
            </w:pPr>
            <w:r w:rsidRPr="006060D7">
              <w:rPr>
                <w:sz w:val="20"/>
                <w:szCs w:val="20"/>
                <w:lang w:val="fr-CA"/>
              </w:rPr>
              <w:t>404 500</w:t>
            </w:r>
          </w:p>
        </w:tc>
        <w:tc>
          <w:tcPr>
            <w:tcW w:w="1414" w:type="pct"/>
          </w:tcPr>
          <w:p w14:paraId="0AE62A17" w14:textId="0A3FF98C" w:rsidR="00726BDD" w:rsidRPr="006060D7" w:rsidRDefault="00726BDD" w:rsidP="00726BDD">
            <w:pPr>
              <w:jc w:val="center"/>
              <w:rPr>
                <w:sz w:val="20"/>
                <w:szCs w:val="20"/>
                <w:lang w:val="fr-CA"/>
              </w:rPr>
            </w:pPr>
            <w:r w:rsidRPr="006060D7">
              <w:rPr>
                <w:sz w:val="20"/>
                <w:szCs w:val="20"/>
                <w:lang w:val="fr-CA"/>
              </w:rPr>
              <w:t>635 500</w:t>
            </w:r>
          </w:p>
        </w:tc>
      </w:tr>
      <w:tr w:rsidR="00726BDD" w:rsidRPr="006060D7" w14:paraId="03B8C1EB" w14:textId="77777777" w:rsidTr="00726BDD">
        <w:trPr>
          <w:trHeight w:val="58"/>
        </w:trPr>
        <w:tc>
          <w:tcPr>
            <w:tcW w:w="2171" w:type="pct"/>
            <w:vAlign w:val="center"/>
          </w:tcPr>
          <w:p w14:paraId="681E0BF5" w14:textId="3F58917F" w:rsidR="00726BDD" w:rsidRPr="006060D7" w:rsidRDefault="00A77867" w:rsidP="00726BDD">
            <w:pPr>
              <w:jc w:val="left"/>
              <w:rPr>
                <w:b/>
                <w:bCs/>
                <w:sz w:val="20"/>
                <w:szCs w:val="20"/>
                <w:lang w:val="fr-CA"/>
              </w:rPr>
            </w:pPr>
            <w:r w:rsidRPr="006060D7">
              <w:rPr>
                <w:b/>
                <w:bCs/>
                <w:sz w:val="20"/>
                <w:szCs w:val="20"/>
                <w:lang w:val="fr-CA"/>
              </w:rPr>
              <w:t>Date d’achèvement (effective/prévue)</w:t>
            </w:r>
          </w:p>
        </w:tc>
        <w:tc>
          <w:tcPr>
            <w:tcW w:w="1415" w:type="pct"/>
            <w:vAlign w:val="center"/>
          </w:tcPr>
          <w:p w14:paraId="63BD9277" w14:textId="50DC4119" w:rsidR="00726BDD" w:rsidRPr="006060D7" w:rsidRDefault="00726BDD" w:rsidP="00726BDD">
            <w:pPr>
              <w:jc w:val="center"/>
              <w:rPr>
                <w:sz w:val="20"/>
                <w:szCs w:val="20"/>
                <w:lang w:val="fr-CA"/>
              </w:rPr>
            </w:pPr>
            <w:r w:rsidRPr="006060D7">
              <w:rPr>
                <w:sz w:val="20"/>
                <w:szCs w:val="20"/>
                <w:lang w:val="fr-CA"/>
              </w:rPr>
              <w:t>31 décembre 2021</w:t>
            </w:r>
          </w:p>
        </w:tc>
        <w:tc>
          <w:tcPr>
            <w:tcW w:w="1414" w:type="pct"/>
            <w:vAlign w:val="center"/>
          </w:tcPr>
          <w:p w14:paraId="7AA8BE9C" w14:textId="35336AFE" w:rsidR="00726BDD" w:rsidRPr="006060D7" w:rsidRDefault="00726BDD" w:rsidP="00726BDD">
            <w:pPr>
              <w:jc w:val="center"/>
              <w:rPr>
                <w:sz w:val="20"/>
                <w:szCs w:val="20"/>
                <w:lang w:val="fr-CA"/>
              </w:rPr>
            </w:pPr>
            <w:r w:rsidRPr="006060D7">
              <w:rPr>
                <w:sz w:val="20"/>
                <w:szCs w:val="20"/>
                <w:lang w:val="fr-CA"/>
              </w:rPr>
              <w:t>31 décembre 2026</w:t>
            </w:r>
          </w:p>
        </w:tc>
      </w:tr>
    </w:tbl>
    <w:p w14:paraId="61F417F4" w14:textId="2C1AD3DB" w:rsidR="00732AEC" w:rsidRPr="006060D7" w:rsidRDefault="00D63332" w:rsidP="00467114">
      <w:pPr>
        <w:pStyle w:val="Heading1"/>
        <w:keepNext/>
        <w:widowControl w:val="0"/>
        <w:numPr>
          <w:ilvl w:val="0"/>
          <w:numId w:val="0"/>
        </w:numPr>
        <w:tabs>
          <w:tab w:val="num" w:pos="709"/>
        </w:tabs>
        <w:spacing w:before="240"/>
        <w:rPr>
          <w:u w:val="single"/>
          <w:lang w:val="fr-CA"/>
        </w:rPr>
      </w:pPr>
      <w:r w:rsidRPr="006060D7">
        <w:rPr>
          <w:u w:val="single"/>
          <w:lang w:val="fr-CA"/>
        </w:rPr>
        <w:lastRenderedPageBreak/>
        <w:t>État de la mise en œuvre des activités antérieures relatives aux HFC</w:t>
      </w:r>
    </w:p>
    <w:p w14:paraId="1D43D9BF" w14:textId="29362F43" w:rsidR="00732AEC" w:rsidRPr="006060D7" w:rsidRDefault="003E7FAB" w:rsidP="00732AEC">
      <w:pPr>
        <w:pStyle w:val="Heading1"/>
        <w:rPr>
          <w:lang w:val="fr-CA"/>
        </w:rPr>
      </w:pPr>
      <w:r w:rsidRPr="006060D7">
        <w:rPr>
          <w:lang w:val="fr-CA"/>
        </w:rPr>
        <w:t xml:space="preserve">Le tableau 2 donne un aperçu des activités mises en œuvre au Monténégro dans le contexte de l’Amendement de Kigali et financées par le Fonds multilatéral. </w:t>
      </w:r>
    </w:p>
    <w:p w14:paraId="4F05466F" w14:textId="22852E13" w:rsidR="00732AEC" w:rsidRPr="006060D7" w:rsidRDefault="00732AEC" w:rsidP="00840B85">
      <w:pPr>
        <w:pStyle w:val="Heading1"/>
        <w:keepNext/>
        <w:numPr>
          <w:ilvl w:val="0"/>
          <w:numId w:val="0"/>
        </w:numPr>
        <w:spacing w:after="0"/>
        <w:rPr>
          <w:lang w:val="fr-CA"/>
        </w:rPr>
      </w:pPr>
      <w:r w:rsidRPr="006060D7">
        <w:rPr>
          <w:b/>
          <w:bCs/>
          <w:lang w:val="fr-CA"/>
        </w:rPr>
        <w:t>Table</w:t>
      </w:r>
      <w:r w:rsidR="00F379CA" w:rsidRPr="006060D7">
        <w:rPr>
          <w:b/>
          <w:bCs/>
          <w:lang w:val="fr-CA"/>
        </w:rPr>
        <w:t>au</w:t>
      </w:r>
      <w:r w:rsidRPr="006060D7">
        <w:rPr>
          <w:b/>
          <w:bCs/>
          <w:lang w:val="fr-CA"/>
        </w:rPr>
        <w:t xml:space="preserve"> </w:t>
      </w:r>
      <w:r w:rsidR="00467114" w:rsidRPr="006060D7">
        <w:rPr>
          <w:b/>
          <w:bCs/>
          <w:lang w:val="fr-CA"/>
        </w:rPr>
        <w:t>2</w:t>
      </w:r>
      <w:r w:rsidRPr="006060D7">
        <w:rPr>
          <w:b/>
          <w:bCs/>
          <w:lang w:val="fr-CA"/>
        </w:rPr>
        <w:t xml:space="preserve">. </w:t>
      </w:r>
      <w:r w:rsidR="00654235" w:rsidRPr="006060D7">
        <w:rPr>
          <w:b/>
          <w:bCs/>
          <w:lang w:val="fr-CA"/>
        </w:rPr>
        <w:t xml:space="preserve">Activités liées aux HFC menées au Monténégro qui ont été précédemment approuvées </w:t>
      </w:r>
    </w:p>
    <w:tbl>
      <w:tblPr>
        <w:tblStyle w:val="TableGrid"/>
        <w:tblW w:w="5000" w:type="pct"/>
        <w:tblLook w:val="04A0" w:firstRow="1" w:lastRow="0" w:firstColumn="1" w:lastColumn="0" w:noHBand="0" w:noVBand="1"/>
      </w:tblPr>
      <w:tblGrid>
        <w:gridCol w:w="1341"/>
        <w:gridCol w:w="4119"/>
        <w:gridCol w:w="1471"/>
        <w:gridCol w:w="931"/>
        <w:gridCol w:w="1488"/>
      </w:tblGrid>
      <w:tr w:rsidR="00FA24E5" w:rsidRPr="006060D7" w14:paraId="0E9ABBD9" w14:textId="77777777" w:rsidTr="00984919">
        <w:tc>
          <w:tcPr>
            <w:tcW w:w="603" w:type="pct"/>
            <w:vAlign w:val="center"/>
          </w:tcPr>
          <w:p w14:paraId="186BE632" w14:textId="0B3DCA45" w:rsidR="00732AEC" w:rsidRPr="006060D7" w:rsidRDefault="00FA24E5" w:rsidP="00554263">
            <w:pPr>
              <w:ind w:left="-109" w:right="-72"/>
              <w:jc w:val="center"/>
              <w:rPr>
                <w:b/>
                <w:sz w:val="20"/>
                <w:szCs w:val="20"/>
                <w:highlight w:val="cyan"/>
                <w:lang w:val="fr-CA"/>
              </w:rPr>
            </w:pPr>
            <w:r w:rsidRPr="006060D7">
              <w:rPr>
                <w:b/>
                <w:sz w:val="20"/>
                <w:szCs w:val="20"/>
                <w:lang w:val="fr-CA"/>
              </w:rPr>
              <w:t>Réunion d’approbation</w:t>
            </w:r>
          </w:p>
        </w:tc>
        <w:tc>
          <w:tcPr>
            <w:tcW w:w="2234" w:type="pct"/>
            <w:vAlign w:val="center"/>
          </w:tcPr>
          <w:p w14:paraId="7E6AC5C8" w14:textId="2F419487" w:rsidR="00732AEC" w:rsidRPr="006060D7" w:rsidRDefault="00E325AE" w:rsidP="00EE3D94">
            <w:pPr>
              <w:keepNext/>
              <w:jc w:val="center"/>
              <w:rPr>
                <w:b/>
                <w:bCs/>
                <w:sz w:val="20"/>
                <w:szCs w:val="20"/>
                <w:lang w:val="fr-CA"/>
              </w:rPr>
            </w:pPr>
            <w:r w:rsidRPr="006060D7">
              <w:rPr>
                <w:b/>
                <w:bCs/>
                <w:sz w:val="20"/>
                <w:szCs w:val="20"/>
                <w:lang w:val="fr-CA"/>
              </w:rPr>
              <w:t xml:space="preserve">Intitulé </w:t>
            </w:r>
            <w:r w:rsidR="00FA24E5" w:rsidRPr="006060D7">
              <w:rPr>
                <w:b/>
                <w:bCs/>
                <w:sz w:val="20"/>
                <w:szCs w:val="20"/>
                <w:lang w:val="fr-CA"/>
              </w:rPr>
              <w:t xml:space="preserve">du projet </w:t>
            </w:r>
          </w:p>
        </w:tc>
        <w:tc>
          <w:tcPr>
            <w:tcW w:w="818" w:type="pct"/>
            <w:vAlign w:val="center"/>
          </w:tcPr>
          <w:p w14:paraId="61327DA5" w14:textId="66984335" w:rsidR="00732AEC" w:rsidRPr="006060D7" w:rsidRDefault="00466F6D" w:rsidP="00EE3D94">
            <w:pPr>
              <w:keepNext/>
              <w:jc w:val="center"/>
              <w:rPr>
                <w:b/>
                <w:bCs/>
                <w:sz w:val="20"/>
                <w:szCs w:val="20"/>
                <w:lang w:val="fr-CA"/>
              </w:rPr>
            </w:pPr>
            <w:r w:rsidRPr="006060D7">
              <w:rPr>
                <w:b/>
                <w:bCs/>
                <w:sz w:val="20"/>
                <w:szCs w:val="20"/>
                <w:lang w:val="fr-CA"/>
              </w:rPr>
              <w:t xml:space="preserve">Agence d’exécution </w:t>
            </w:r>
          </w:p>
        </w:tc>
        <w:tc>
          <w:tcPr>
            <w:tcW w:w="529" w:type="pct"/>
            <w:vAlign w:val="center"/>
          </w:tcPr>
          <w:p w14:paraId="690B03AC" w14:textId="776998C8" w:rsidR="00732AEC" w:rsidRPr="006060D7" w:rsidRDefault="00732AEC" w:rsidP="00EE3D94">
            <w:pPr>
              <w:keepNext/>
              <w:jc w:val="center"/>
              <w:rPr>
                <w:b/>
                <w:bCs/>
                <w:sz w:val="20"/>
                <w:szCs w:val="20"/>
                <w:lang w:val="fr-CA"/>
              </w:rPr>
            </w:pPr>
            <w:r w:rsidRPr="006060D7">
              <w:rPr>
                <w:b/>
                <w:bCs/>
                <w:sz w:val="20"/>
                <w:szCs w:val="20"/>
                <w:lang w:val="fr-CA"/>
              </w:rPr>
              <w:t>C</w:t>
            </w:r>
            <w:r w:rsidR="00FA24E5" w:rsidRPr="006060D7">
              <w:rPr>
                <w:b/>
                <w:bCs/>
                <w:sz w:val="20"/>
                <w:szCs w:val="20"/>
                <w:lang w:val="fr-CA"/>
              </w:rPr>
              <w:t>oût</w:t>
            </w:r>
            <w:r w:rsidRPr="006060D7">
              <w:rPr>
                <w:b/>
                <w:bCs/>
                <w:sz w:val="20"/>
                <w:szCs w:val="20"/>
                <w:lang w:val="fr-CA"/>
              </w:rPr>
              <w:t xml:space="preserve"> (</w:t>
            </w:r>
            <w:r w:rsidR="0014216B" w:rsidRPr="006060D7">
              <w:rPr>
                <w:b/>
                <w:bCs/>
                <w:sz w:val="20"/>
                <w:szCs w:val="20"/>
                <w:lang w:val="fr-CA"/>
              </w:rPr>
              <w:t>$US</w:t>
            </w:r>
            <w:r w:rsidRPr="006060D7">
              <w:rPr>
                <w:b/>
                <w:bCs/>
                <w:sz w:val="20"/>
                <w:szCs w:val="20"/>
                <w:lang w:val="fr-CA"/>
              </w:rPr>
              <w:t>)</w:t>
            </w:r>
          </w:p>
        </w:tc>
        <w:tc>
          <w:tcPr>
            <w:tcW w:w="816" w:type="pct"/>
            <w:vAlign w:val="center"/>
          </w:tcPr>
          <w:p w14:paraId="6698CA6E" w14:textId="3A3A07D3" w:rsidR="00732AEC" w:rsidRPr="006060D7" w:rsidRDefault="00C46C5F" w:rsidP="00EE3D94">
            <w:pPr>
              <w:keepNext/>
              <w:jc w:val="center"/>
              <w:rPr>
                <w:b/>
                <w:bCs/>
                <w:sz w:val="20"/>
                <w:szCs w:val="20"/>
                <w:lang w:val="fr-CA"/>
              </w:rPr>
            </w:pPr>
            <w:r w:rsidRPr="006060D7">
              <w:rPr>
                <w:b/>
                <w:bCs/>
                <w:sz w:val="20"/>
                <w:szCs w:val="20"/>
                <w:lang w:val="fr-CA"/>
              </w:rPr>
              <w:t>Date d’achèvement</w:t>
            </w:r>
          </w:p>
        </w:tc>
      </w:tr>
      <w:tr w:rsidR="00FA24E5" w:rsidRPr="006060D7" w14:paraId="7AB3E762" w14:textId="77777777" w:rsidTr="00984919">
        <w:tc>
          <w:tcPr>
            <w:tcW w:w="603" w:type="pct"/>
          </w:tcPr>
          <w:p w14:paraId="61253E29" w14:textId="72D247D9" w:rsidR="00732AEC" w:rsidRPr="006060D7" w:rsidRDefault="000F6C36" w:rsidP="00EE3D94">
            <w:pPr>
              <w:ind w:left="-109" w:right="-72"/>
              <w:jc w:val="center"/>
              <w:rPr>
                <w:sz w:val="20"/>
                <w:szCs w:val="20"/>
                <w:lang w:val="fr-CA"/>
              </w:rPr>
            </w:pPr>
            <w:r w:rsidRPr="006060D7">
              <w:rPr>
                <w:sz w:val="20"/>
                <w:szCs w:val="20"/>
                <w:lang w:val="fr-CA"/>
              </w:rPr>
              <w:t>74</w:t>
            </w:r>
            <w:r w:rsidR="00FA24E5" w:rsidRPr="006060D7">
              <w:rPr>
                <w:sz w:val="20"/>
                <w:szCs w:val="20"/>
                <w:vertAlign w:val="superscript"/>
                <w:lang w:val="fr-CA"/>
              </w:rPr>
              <w:t>e</w:t>
            </w:r>
            <w:r w:rsidRPr="006060D7">
              <w:rPr>
                <w:sz w:val="20"/>
                <w:szCs w:val="20"/>
                <w:lang w:val="fr-CA"/>
              </w:rPr>
              <w:t xml:space="preserve"> </w:t>
            </w:r>
          </w:p>
        </w:tc>
        <w:tc>
          <w:tcPr>
            <w:tcW w:w="2234" w:type="pct"/>
            <w:shd w:val="clear" w:color="auto" w:fill="auto"/>
          </w:tcPr>
          <w:p w14:paraId="6CCE8BED" w14:textId="66DC8EC3" w:rsidR="00732AEC" w:rsidRPr="006060D7" w:rsidRDefault="00E325AE" w:rsidP="00EE3D94">
            <w:pPr>
              <w:jc w:val="left"/>
              <w:rPr>
                <w:sz w:val="20"/>
                <w:szCs w:val="20"/>
                <w:lang w:val="fr-CA"/>
              </w:rPr>
            </w:pPr>
            <w:r w:rsidRPr="006060D7">
              <w:rPr>
                <w:sz w:val="20"/>
                <w:szCs w:val="20"/>
                <w:lang w:val="fr-CA"/>
              </w:rPr>
              <w:t>Enquête nationale sur les produits pouvant se substituer aux SAO</w:t>
            </w:r>
          </w:p>
        </w:tc>
        <w:tc>
          <w:tcPr>
            <w:tcW w:w="818" w:type="pct"/>
            <w:shd w:val="clear" w:color="auto" w:fill="auto"/>
          </w:tcPr>
          <w:p w14:paraId="4ADAE58E" w14:textId="1894B21F" w:rsidR="00732AEC" w:rsidRPr="006060D7" w:rsidRDefault="00D226CC" w:rsidP="00EE3D94">
            <w:pPr>
              <w:jc w:val="center"/>
              <w:rPr>
                <w:sz w:val="20"/>
                <w:szCs w:val="20"/>
                <w:lang w:val="fr-CA"/>
              </w:rPr>
            </w:pPr>
            <w:r w:rsidRPr="006060D7">
              <w:rPr>
                <w:sz w:val="20"/>
                <w:szCs w:val="20"/>
                <w:lang w:val="fr-CA"/>
              </w:rPr>
              <w:t>ONUDI</w:t>
            </w:r>
          </w:p>
        </w:tc>
        <w:tc>
          <w:tcPr>
            <w:tcW w:w="529" w:type="pct"/>
            <w:shd w:val="clear" w:color="auto" w:fill="auto"/>
          </w:tcPr>
          <w:p w14:paraId="4AA54623" w14:textId="78B727EF" w:rsidR="00732AEC" w:rsidRPr="006060D7" w:rsidRDefault="00843154" w:rsidP="00EE3D94">
            <w:pPr>
              <w:ind w:left="-129" w:right="55"/>
              <w:jc w:val="right"/>
              <w:rPr>
                <w:sz w:val="20"/>
                <w:szCs w:val="20"/>
                <w:lang w:val="fr-CA"/>
              </w:rPr>
            </w:pPr>
            <w:r w:rsidRPr="006060D7">
              <w:rPr>
                <w:sz w:val="20"/>
                <w:szCs w:val="20"/>
                <w:lang w:val="fr-CA"/>
              </w:rPr>
              <w:t>40</w:t>
            </w:r>
            <w:r w:rsidR="009645F4" w:rsidRPr="006060D7">
              <w:rPr>
                <w:sz w:val="20"/>
                <w:szCs w:val="20"/>
                <w:lang w:val="fr-CA"/>
              </w:rPr>
              <w:t xml:space="preserve"> </w:t>
            </w:r>
            <w:r w:rsidRPr="006060D7">
              <w:rPr>
                <w:sz w:val="20"/>
                <w:szCs w:val="20"/>
                <w:lang w:val="fr-CA"/>
              </w:rPr>
              <w:t>000</w:t>
            </w:r>
          </w:p>
        </w:tc>
        <w:tc>
          <w:tcPr>
            <w:tcW w:w="816" w:type="pct"/>
            <w:shd w:val="clear" w:color="auto" w:fill="auto"/>
          </w:tcPr>
          <w:p w14:paraId="4180867B" w14:textId="6B1F9332" w:rsidR="00732AEC" w:rsidRPr="006060D7" w:rsidRDefault="002E5C7F" w:rsidP="00EE3D94">
            <w:pPr>
              <w:jc w:val="center"/>
              <w:rPr>
                <w:sz w:val="20"/>
                <w:szCs w:val="20"/>
                <w:lang w:val="fr-CA"/>
              </w:rPr>
            </w:pPr>
            <w:r w:rsidRPr="006060D7">
              <w:rPr>
                <w:sz w:val="20"/>
                <w:szCs w:val="20"/>
                <w:lang w:val="fr-CA"/>
              </w:rPr>
              <w:t>D</w:t>
            </w:r>
            <w:r w:rsidR="00654235" w:rsidRPr="006060D7">
              <w:rPr>
                <w:sz w:val="20"/>
                <w:szCs w:val="20"/>
                <w:lang w:val="fr-CA"/>
              </w:rPr>
              <w:t>é</w:t>
            </w:r>
            <w:r w:rsidRPr="006060D7">
              <w:rPr>
                <w:sz w:val="20"/>
                <w:szCs w:val="20"/>
                <w:lang w:val="fr-CA"/>
              </w:rPr>
              <w:t>cemb</w:t>
            </w:r>
            <w:r w:rsidR="00654235" w:rsidRPr="006060D7">
              <w:rPr>
                <w:sz w:val="20"/>
                <w:szCs w:val="20"/>
                <w:lang w:val="fr-CA"/>
              </w:rPr>
              <w:t>r</w:t>
            </w:r>
            <w:r w:rsidRPr="006060D7">
              <w:rPr>
                <w:sz w:val="20"/>
                <w:szCs w:val="20"/>
                <w:lang w:val="fr-CA"/>
              </w:rPr>
              <w:t>e</w:t>
            </w:r>
            <w:r w:rsidR="00654235" w:rsidRPr="006060D7">
              <w:rPr>
                <w:sz w:val="20"/>
                <w:szCs w:val="20"/>
                <w:lang w:val="fr-CA"/>
              </w:rPr>
              <w:t> </w:t>
            </w:r>
            <w:r w:rsidRPr="006060D7">
              <w:rPr>
                <w:sz w:val="20"/>
                <w:szCs w:val="20"/>
                <w:lang w:val="fr-CA"/>
              </w:rPr>
              <w:t>2016</w:t>
            </w:r>
          </w:p>
        </w:tc>
      </w:tr>
      <w:tr w:rsidR="00FA24E5" w:rsidRPr="006060D7" w14:paraId="1CF15C22" w14:textId="77777777" w:rsidTr="00984919">
        <w:trPr>
          <w:trHeight w:val="46"/>
        </w:trPr>
        <w:tc>
          <w:tcPr>
            <w:tcW w:w="603" w:type="pct"/>
          </w:tcPr>
          <w:p w14:paraId="62C09E79" w14:textId="2BECE1E5" w:rsidR="00732AEC" w:rsidRPr="006060D7" w:rsidRDefault="000F6C36" w:rsidP="00EE3D94">
            <w:pPr>
              <w:ind w:left="-109" w:right="-72"/>
              <w:jc w:val="center"/>
              <w:rPr>
                <w:sz w:val="20"/>
                <w:szCs w:val="20"/>
                <w:lang w:val="fr-CA"/>
              </w:rPr>
            </w:pPr>
            <w:r w:rsidRPr="006060D7">
              <w:rPr>
                <w:sz w:val="20"/>
                <w:szCs w:val="20"/>
                <w:lang w:val="fr-CA"/>
              </w:rPr>
              <w:t>80</w:t>
            </w:r>
            <w:r w:rsidR="00FA24E5" w:rsidRPr="006060D7">
              <w:rPr>
                <w:sz w:val="20"/>
                <w:szCs w:val="20"/>
                <w:vertAlign w:val="superscript"/>
                <w:lang w:val="fr-CA"/>
              </w:rPr>
              <w:t>e</w:t>
            </w:r>
            <w:r w:rsidRPr="006060D7">
              <w:rPr>
                <w:sz w:val="20"/>
                <w:szCs w:val="20"/>
                <w:lang w:val="fr-CA"/>
              </w:rPr>
              <w:t xml:space="preserve"> </w:t>
            </w:r>
          </w:p>
        </w:tc>
        <w:tc>
          <w:tcPr>
            <w:tcW w:w="2234" w:type="pct"/>
            <w:shd w:val="clear" w:color="auto" w:fill="auto"/>
          </w:tcPr>
          <w:p w14:paraId="128C7C2D" w14:textId="2D8BD40E" w:rsidR="00732AEC" w:rsidRPr="006060D7" w:rsidRDefault="00AF48A3" w:rsidP="00EE3D94">
            <w:pPr>
              <w:jc w:val="left"/>
              <w:rPr>
                <w:sz w:val="20"/>
                <w:szCs w:val="20"/>
                <w:lang w:val="fr-CA"/>
              </w:rPr>
            </w:pPr>
            <w:r w:rsidRPr="006060D7">
              <w:rPr>
                <w:sz w:val="20"/>
                <w:szCs w:val="20"/>
                <w:lang w:val="fr-CA"/>
              </w:rPr>
              <w:t>Activités permettant de réduire progressivement les HFC</w:t>
            </w:r>
          </w:p>
        </w:tc>
        <w:tc>
          <w:tcPr>
            <w:tcW w:w="818" w:type="pct"/>
            <w:shd w:val="clear" w:color="auto" w:fill="auto"/>
          </w:tcPr>
          <w:p w14:paraId="32847342" w14:textId="6787491F" w:rsidR="00732AEC" w:rsidRPr="006060D7" w:rsidRDefault="00D226CC" w:rsidP="00EE3D94">
            <w:pPr>
              <w:jc w:val="center"/>
              <w:rPr>
                <w:sz w:val="20"/>
                <w:szCs w:val="20"/>
                <w:lang w:val="fr-CA"/>
              </w:rPr>
            </w:pPr>
            <w:r w:rsidRPr="006060D7">
              <w:rPr>
                <w:sz w:val="20"/>
                <w:szCs w:val="20"/>
                <w:lang w:val="fr-CA"/>
              </w:rPr>
              <w:t>ONUDI</w:t>
            </w:r>
          </w:p>
        </w:tc>
        <w:tc>
          <w:tcPr>
            <w:tcW w:w="529" w:type="pct"/>
            <w:shd w:val="clear" w:color="auto" w:fill="auto"/>
          </w:tcPr>
          <w:p w14:paraId="1E468B90" w14:textId="53CFE5A2" w:rsidR="00732AEC" w:rsidRPr="006060D7" w:rsidRDefault="00843154" w:rsidP="00EE3D94">
            <w:pPr>
              <w:ind w:left="-129" w:right="55"/>
              <w:jc w:val="right"/>
              <w:rPr>
                <w:sz w:val="20"/>
                <w:szCs w:val="20"/>
                <w:lang w:val="fr-CA"/>
              </w:rPr>
            </w:pPr>
            <w:r w:rsidRPr="006060D7">
              <w:rPr>
                <w:sz w:val="20"/>
                <w:szCs w:val="20"/>
                <w:lang w:val="fr-CA"/>
              </w:rPr>
              <w:t>50</w:t>
            </w:r>
            <w:r w:rsidR="009645F4" w:rsidRPr="006060D7">
              <w:rPr>
                <w:sz w:val="20"/>
                <w:szCs w:val="20"/>
                <w:lang w:val="fr-CA"/>
              </w:rPr>
              <w:t xml:space="preserve"> </w:t>
            </w:r>
            <w:r w:rsidRPr="006060D7">
              <w:rPr>
                <w:sz w:val="20"/>
                <w:szCs w:val="20"/>
                <w:lang w:val="fr-CA"/>
              </w:rPr>
              <w:t>000</w:t>
            </w:r>
          </w:p>
        </w:tc>
        <w:tc>
          <w:tcPr>
            <w:tcW w:w="816" w:type="pct"/>
            <w:shd w:val="clear" w:color="auto" w:fill="auto"/>
          </w:tcPr>
          <w:p w14:paraId="1364CBF6" w14:textId="101FCC1D" w:rsidR="00732AEC" w:rsidRPr="006060D7" w:rsidRDefault="00ED1611" w:rsidP="00EE3D94">
            <w:pPr>
              <w:jc w:val="center"/>
              <w:rPr>
                <w:sz w:val="20"/>
                <w:szCs w:val="20"/>
                <w:lang w:val="fr-CA"/>
              </w:rPr>
            </w:pPr>
            <w:r w:rsidRPr="006060D7">
              <w:rPr>
                <w:sz w:val="20"/>
                <w:szCs w:val="20"/>
                <w:lang w:val="fr-CA"/>
              </w:rPr>
              <w:t>Ju</w:t>
            </w:r>
            <w:r w:rsidR="00654235" w:rsidRPr="006060D7">
              <w:rPr>
                <w:sz w:val="20"/>
                <w:szCs w:val="20"/>
                <w:lang w:val="fr-CA"/>
              </w:rPr>
              <w:t>i</w:t>
            </w:r>
            <w:r w:rsidRPr="006060D7">
              <w:rPr>
                <w:sz w:val="20"/>
                <w:szCs w:val="20"/>
                <w:lang w:val="fr-CA"/>
              </w:rPr>
              <w:t>n 2019</w:t>
            </w:r>
          </w:p>
        </w:tc>
      </w:tr>
    </w:tbl>
    <w:p w14:paraId="558AF48D" w14:textId="3C069311" w:rsidR="00732AEC" w:rsidRPr="006060D7" w:rsidRDefault="00732AEC" w:rsidP="00732AEC">
      <w:pPr>
        <w:keepNext/>
        <w:keepLines/>
        <w:spacing w:before="240" w:after="240"/>
        <w:outlineLvl w:val="0"/>
        <w:rPr>
          <w:b/>
          <w:bCs/>
          <w:lang w:val="fr-CA"/>
        </w:rPr>
      </w:pPr>
      <w:r w:rsidRPr="006060D7">
        <w:rPr>
          <w:b/>
          <w:bCs/>
          <w:lang w:val="fr-CA"/>
        </w:rPr>
        <w:t>III.</w:t>
      </w:r>
      <w:r w:rsidR="00C47223" w:rsidRPr="006060D7">
        <w:rPr>
          <w:b/>
          <w:bCs/>
          <w:lang w:val="fr-CA"/>
        </w:rPr>
        <w:tab/>
      </w:r>
      <w:r w:rsidR="00EB2353" w:rsidRPr="006060D7">
        <w:rPr>
          <w:b/>
          <w:bCs/>
          <w:lang w:val="fr-CA"/>
        </w:rPr>
        <w:t>Aperçu de la consommation de HFC</w:t>
      </w:r>
    </w:p>
    <w:p w14:paraId="4ED4A175" w14:textId="4175584A" w:rsidR="00732AEC" w:rsidRPr="006060D7" w:rsidRDefault="005B6801" w:rsidP="00732AEC">
      <w:pPr>
        <w:keepNext/>
        <w:keepLines/>
        <w:spacing w:before="240" w:after="240"/>
        <w:outlineLvl w:val="0"/>
        <w:rPr>
          <w:u w:val="single"/>
          <w:lang w:val="fr-CA"/>
        </w:rPr>
      </w:pPr>
      <w:r w:rsidRPr="006060D7">
        <w:rPr>
          <w:u w:val="single"/>
          <w:lang w:val="fr-CA"/>
        </w:rPr>
        <w:t>Niveaux de consommation de HFC</w:t>
      </w:r>
    </w:p>
    <w:p w14:paraId="4E42F658" w14:textId="530A07AF" w:rsidR="00732AEC" w:rsidRPr="006060D7" w:rsidRDefault="00F94055" w:rsidP="00732AEC">
      <w:pPr>
        <w:pStyle w:val="Heading1"/>
        <w:rPr>
          <w:lang w:val="fr-CA"/>
        </w:rPr>
      </w:pPr>
      <w:r w:rsidRPr="006060D7">
        <w:rPr>
          <w:lang w:val="fr-CA"/>
        </w:rPr>
        <w:t xml:space="preserve">Au </w:t>
      </w:r>
      <w:r w:rsidR="00384074" w:rsidRPr="006060D7">
        <w:rPr>
          <w:lang w:val="fr-CA"/>
        </w:rPr>
        <w:t>Monténégro</w:t>
      </w:r>
      <w:r w:rsidRPr="006060D7">
        <w:rPr>
          <w:lang w:val="fr-CA"/>
        </w:rPr>
        <w:t xml:space="preserve">, les </w:t>
      </w:r>
      <w:r w:rsidR="00384074" w:rsidRPr="006060D7">
        <w:rPr>
          <w:lang w:val="fr-CA"/>
        </w:rPr>
        <w:t xml:space="preserve">HFC </w:t>
      </w:r>
      <w:r w:rsidRPr="006060D7">
        <w:rPr>
          <w:lang w:val="fr-CA"/>
        </w:rPr>
        <w:t xml:space="preserve">sont principalement utilisés </w:t>
      </w:r>
      <w:r w:rsidR="00384074" w:rsidRPr="006060D7">
        <w:rPr>
          <w:lang w:val="fr-CA"/>
        </w:rPr>
        <w:t>pour l’entretien des équipements de réfrigération et de climatisation</w:t>
      </w:r>
      <w:r w:rsidRPr="006060D7">
        <w:rPr>
          <w:lang w:val="fr-CA"/>
        </w:rPr>
        <w:t> </w:t>
      </w:r>
      <w:r w:rsidR="00384074" w:rsidRPr="006060D7">
        <w:rPr>
          <w:lang w:val="fr-CA"/>
        </w:rPr>
        <w:t xml:space="preserve">; une petite quantité de HFC est consommée pour </w:t>
      </w:r>
      <w:r w:rsidR="007216D9" w:rsidRPr="006060D7">
        <w:rPr>
          <w:lang w:val="fr-CA"/>
        </w:rPr>
        <w:t xml:space="preserve">le montage </w:t>
      </w:r>
      <w:r w:rsidR="00384074" w:rsidRPr="006060D7">
        <w:rPr>
          <w:lang w:val="fr-CA"/>
        </w:rPr>
        <w:t xml:space="preserve">et l’installation </w:t>
      </w:r>
      <w:r w:rsidR="007216D9" w:rsidRPr="006060D7">
        <w:rPr>
          <w:lang w:val="fr-CA"/>
        </w:rPr>
        <w:t xml:space="preserve">dans le pays </w:t>
      </w:r>
      <w:r w:rsidR="00384074" w:rsidRPr="006060D7">
        <w:rPr>
          <w:lang w:val="fr-CA"/>
        </w:rPr>
        <w:t xml:space="preserve">d’équipements </w:t>
      </w:r>
      <w:r w:rsidR="00915E33" w:rsidRPr="006060D7">
        <w:rPr>
          <w:lang w:val="fr-CA"/>
        </w:rPr>
        <w:t>de réfrigération commerciale et industrielle</w:t>
      </w:r>
      <w:r w:rsidR="000B20AC" w:rsidRPr="006060D7">
        <w:rPr>
          <w:lang w:val="fr-CA"/>
        </w:rPr>
        <w:t>. De plus</w:t>
      </w:r>
      <w:r w:rsidR="00384074" w:rsidRPr="006060D7">
        <w:rPr>
          <w:lang w:val="fr-CA"/>
        </w:rPr>
        <w:t xml:space="preserve">, une entreprise fabrique un </w:t>
      </w:r>
      <w:r w:rsidR="007F35E9" w:rsidRPr="006060D7">
        <w:rPr>
          <w:lang w:val="fr-CA"/>
        </w:rPr>
        <w:t xml:space="preserve">faible </w:t>
      </w:r>
      <w:r w:rsidR="00A72B65" w:rsidRPr="006060D7">
        <w:rPr>
          <w:lang w:val="fr-CA"/>
        </w:rPr>
        <w:t xml:space="preserve">volume </w:t>
      </w:r>
      <w:r w:rsidR="00ED4103" w:rsidRPr="006060D7">
        <w:rPr>
          <w:lang w:val="fr-CA"/>
        </w:rPr>
        <w:t xml:space="preserve">de </w:t>
      </w:r>
      <w:r w:rsidR="00384074" w:rsidRPr="006060D7">
        <w:rPr>
          <w:lang w:val="fr-CA"/>
        </w:rPr>
        <w:t xml:space="preserve">congélateurs </w:t>
      </w:r>
      <w:r w:rsidR="00552EEE" w:rsidRPr="006060D7">
        <w:rPr>
          <w:lang w:val="fr-CA"/>
        </w:rPr>
        <w:t xml:space="preserve">bahuts </w:t>
      </w:r>
      <w:r w:rsidR="00ED4103" w:rsidRPr="006060D7">
        <w:rPr>
          <w:lang w:val="fr-CA"/>
        </w:rPr>
        <w:t xml:space="preserve">fonctionnant </w:t>
      </w:r>
      <w:r w:rsidR="00241030" w:rsidRPr="006060D7">
        <w:rPr>
          <w:lang w:val="fr-CA"/>
        </w:rPr>
        <w:t xml:space="preserve">avec du </w:t>
      </w:r>
      <w:r w:rsidR="00384074" w:rsidRPr="006060D7">
        <w:rPr>
          <w:lang w:val="fr-CA"/>
        </w:rPr>
        <w:t>HFC</w:t>
      </w:r>
      <w:r w:rsidR="00384074" w:rsidRPr="006060D7">
        <w:rPr>
          <w:lang w:val="fr-CA"/>
        </w:rPr>
        <w:noBreakHyphen/>
        <w:t xml:space="preserve">134a, pour lesquels </w:t>
      </w:r>
      <w:r w:rsidR="000B20AC" w:rsidRPr="006060D7">
        <w:rPr>
          <w:lang w:val="fr-CA"/>
        </w:rPr>
        <w:t xml:space="preserve">elle </w:t>
      </w:r>
      <w:r w:rsidR="00A72B65" w:rsidRPr="006060D7">
        <w:rPr>
          <w:lang w:val="fr-CA"/>
        </w:rPr>
        <w:t xml:space="preserve">produit </w:t>
      </w:r>
      <w:r w:rsidR="00384074" w:rsidRPr="006060D7">
        <w:rPr>
          <w:lang w:val="fr-CA"/>
        </w:rPr>
        <w:t>également de la mousse de polyuréthane en utilisant des HFC contenus dans des polyols pré</w:t>
      </w:r>
      <w:r w:rsidR="00F0673F" w:rsidRPr="006060D7">
        <w:rPr>
          <w:lang w:val="fr-CA"/>
        </w:rPr>
        <w:t>-</w:t>
      </w:r>
      <w:r w:rsidR="00384074" w:rsidRPr="006060D7">
        <w:rPr>
          <w:lang w:val="fr-CA"/>
        </w:rPr>
        <w:t>mélangés importés. Les substances les plus consommées en 2022 étaient le R</w:t>
      </w:r>
      <w:r w:rsidR="00BD29BC" w:rsidRPr="006060D7">
        <w:rPr>
          <w:lang w:val="fr-CA"/>
        </w:rPr>
        <w:t>-</w:t>
      </w:r>
      <w:r w:rsidR="00384074" w:rsidRPr="006060D7">
        <w:rPr>
          <w:lang w:val="fr-CA"/>
        </w:rPr>
        <w:t>404A (71,2</w:t>
      </w:r>
      <w:r w:rsidR="00BA1F57" w:rsidRPr="006060D7">
        <w:rPr>
          <w:lang w:val="fr-CA"/>
        </w:rPr>
        <w:t> </w:t>
      </w:r>
      <w:r w:rsidR="00384074" w:rsidRPr="006060D7">
        <w:rPr>
          <w:lang w:val="fr-CA"/>
        </w:rPr>
        <w:t>pour cent de la consommation totale de HFC en tonnes équivalent CO</w:t>
      </w:r>
      <w:r w:rsidR="00384074" w:rsidRPr="006060D7">
        <w:rPr>
          <w:vertAlign w:val="subscript"/>
          <w:lang w:val="fr-CA"/>
        </w:rPr>
        <w:t>2</w:t>
      </w:r>
      <w:r w:rsidR="00384074" w:rsidRPr="006060D7">
        <w:rPr>
          <w:lang w:val="fr-CA"/>
        </w:rPr>
        <w:t>), le HFC</w:t>
      </w:r>
      <w:r w:rsidR="00BA1F57" w:rsidRPr="006060D7">
        <w:rPr>
          <w:lang w:val="fr-CA"/>
        </w:rPr>
        <w:t>-</w:t>
      </w:r>
      <w:r w:rsidR="00384074" w:rsidRPr="006060D7">
        <w:rPr>
          <w:lang w:val="fr-CA"/>
        </w:rPr>
        <w:t>134a (21,1</w:t>
      </w:r>
      <w:r w:rsidR="00BA1F57" w:rsidRPr="006060D7">
        <w:rPr>
          <w:lang w:val="fr-CA"/>
        </w:rPr>
        <w:t> </w:t>
      </w:r>
      <w:r w:rsidR="00384074" w:rsidRPr="006060D7">
        <w:rPr>
          <w:lang w:val="fr-CA"/>
        </w:rPr>
        <w:t>pour cent), le R</w:t>
      </w:r>
      <w:r w:rsidR="00BA1F57" w:rsidRPr="006060D7">
        <w:rPr>
          <w:lang w:val="fr-CA"/>
        </w:rPr>
        <w:t>-</w:t>
      </w:r>
      <w:r w:rsidR="00384074" w:rsidRPr="006060D7">
        <w:rPr>
          <w:lang w:val="fr-CA"/>
        </w:rPr>
        <w:t>410A (6,0</w:t>
      </w:r>
      <w:r w:rsidR="00BA1F57" w:rsidRPr="006060D7">
        <w:rPr>
          <w:lang w:val="fr-CA"/>
        </w:rPr>
        <w:t> </w:t>
      </w:r>
      <w:r w:rsidR="00384074" w:rsidRPr="006060D7">
        <w:rPr>
          <w:lang w:val="fr-CA"/>
        </w:rPr>
        <w:t>pour cent) et d’autres HFC (1,7</w:t>
      </w:r>
      <w:r w:rsidR="00BA1F57" w:rsidRPr="006060D7">
        <w:rPr>
          <w:lang w:val="fr-CA"/>
        </w:rPr>
        <w:t> </w:t>
      </w:r>
      <w:r w:rsidR="00384074" w:rsidRPr="006060D7">
        <w:rPr>
          <w:lang w:val="fr-CA"/>
        </w:rPr>
        <w:t>pour cent). La consommation de HFC du pays, telle qu’elle a été communiquée au Secrétariat de l’ozone en vertu de l’article</w:t>
      </w:r>
      <w:r w:rsidR="00BA1F57" w:rsidRPr="006060D7">
        <w:rPr>
          <w:lang w:val="fr-CA"/>
        </w:rPr>
        <w:t> </w:t>
      </w:r>
      <w:r w:rsidR="00384074" w:rsidRPr="006060D7">
        <w:rPr>
          <w:lang w:val="fr-CA"/>
        </w:rPr>
        <w:t>7 du Protocole de Montréal</w:t>
      </w:r>
      <w:r w:rsidR="006F5EDF" w:rsidRPr="006060D7">
        <w:rPr>
          <w:lang w:val="fr-CA"/>
        </w:rPr>
        <w:t>, est présentée au tableau 3</w:t>
      </w:r>
      <w:r w:rsidR="00384074" w:rsidRPr="006060D7">
        <w:rPr>
          <w:lang w:val="fr-CA"/>
        </w:rPr>
        <w:t>.</w:t>
      </w:r>
    </w:p>
    <w:p w14:paraId="79F17CEF" w14:textId="53F26B76" w:rsidR="00732AEC" w:rsidRPr="006060D7" w:rsidRDefault="00732AEC" w:rsidP="00732AEC">
      <w:pPr>
        <w:pStyle w:val="Heading1"/>
        <w:numPr>
          <w:ilvl w:val="0"/>
          <w:numId w:val="0"/>
        </w:numPr>
        <w:spacing w:after="0"/>
        <w:rPr>
          <w:lang w:val="fr-CA"/>
        </w:rPr>
      </w:pPr>
      <w:r w:rsidRPr="006060D7">
        <w:rPr>
          <w:b/>
          <w:bCs/>
          <w:lang w:val="fr-CA"/>
        </w:rPr>
        <w:t>Table</w:t>
      </w:r>
      <w:r w:rsidR="00FA24E5" w:rsidRPr="006060D7">
        <w:rPr>
          <w:b/>
          <w:bCs/>
          <w:lang w:val="fr-CA"/>
        </w:rPr>
        <w:t>au</w:t>
      </w:r>
      <w:r w:rsidRPr="006060D7">
        <w:rPr>
          <w:b/>
          <w:bCs/>
          <w:lang w:val="fr-CA"/>
        </w:rPr>
        <w:t> </w:t>
      </w:r>
      <w:r w:rsidR="00CB4B78" w:rsidRPr="006060D7">
        <w:rPr>
          <w:b/>
          <w:bCs/>
          <w:lang w:val="fr-CA"/>
        </w:rPr>
        <w:t>3</w:t>
      </w:r>
      <w:r w:rsidRPr="006060D7">
        <w:rPr>
          <w:b/>
          <w:bCs/>
          <w:lang w:val="fr-CA"/>
        </w:rPr>
        <w:t xml:space="preserve">. </w:t>
      </w:r>
      <w:r w:rsidR="00BF569D" w:rsidRPr="006060D7">
        <w:rPr>
          <w:b/>
          <w:bCs/>
          <w:lang w:val="fr-CA"/>
        </w:rPr>
        <w:t xml:space="preserve">Consommation de </w:t>
      </w:r>
      <w:r w:rsidRPr="006060D7">
        <w:rPr>
          <w:b/>
          <w:bCs/>
          <w:lang w:val="fr-CA"/>
        </w:rPr>
        <w:t xml:space="preserve">HFC </w:t>
      </w:r>
      <w:r w:rsidR="00BF569D" w:rsidRPr="006060D7">
        <w:rPr>
          <w:b/>
          <w:bCs/>
          <w:lang w:val="fr-CA"/>
        </w:rPr>
        <w:t xml:space="preserve">au </w:t>
      </w:r>
      <w:r w:rsidR="00B361E9" w:rsidRPr="006060D7">
        <w:rPr>
          <w:b/>
          <w:bCs/>
          <w:lang w:val="fr-CA"/>
        </w:rPr>
        <w:t>Mont</w:t>
      </w:r>
      <w:r w:rsidR="00BF569D" w:rsidRPr="006060D7">
        <w:rPr>
          <w:b/>
          <w:bCs/>
          <w:lang w:val="fr-CA"/>
        </w:rPr>
        <w:t>éné</w:t>
      </w:r>
      <w:r w:rsidR="00B361E9" w:rsidRPr="006060D7">
        <w:rPr>
          <w:b/>
          <w:bCs/>
          <w:lang w:val="fr-CA"/>
        </w:rPr>
        <w:t>gro</w:t>
      </w:r>
      <w:r w:rsidRPr="006060D7">
        <w:rPr>
          <w:b/>
          <w:bCs/>
          <w:lang w:val="fr-CA"/>
        </w:rPr>
        <w:t xml:space="preserve"> (</w:t>
      </w:r>
      <w:r w:rsidR="004F2FE4" w:rsidRPr="006060D7">
        <w:rPr>
          <w:b/>
          <w:bCs/>
          <w:lang w:val="fr-CA"/>
        </w:rPr>
        <w:t xml:space="preserve">données communiquées au titre de l’article 7 pour </w:t>
      </w:r>
      <w:r w:rsidRPr="006060D7">
        <w:rPr>
          <w:b/>
          <w:bCs/>
          <w:lang w:val="fr-CA"/>
        </w:rPr>
        <w:t>2019–2023)</w:t>
      </w:r>
    </w:p>
    <w:tbl>
      <w:tblPr>
        <w:tblStyle w:val="TableGrid"/>
        <w:tblW w:w="5000" w:type="pct"/>
        <w:tblLayout w:type="fixed"/>
        <w:tblLook w:val="04A0" w:firstRow="1" w:lastRow="0" w:firstColumn="1" w:lastColumn="0" w:noHBand="0" w:noVBand="1"/>
      </w:tblPr>
      <w:tblGrid>
        <w:gridCol w:w="1981"/>
        <w:gridCol w:w="1136"/>
        <w:gridCol w:w="1247"/>
        <w:gridCol w:w="1247"/>
        <w:gridCol w:w="1247"/>
        <w:gridCol w:w="1247"/>
        <w:gridCol w:w="1245"/>
      </w:tblGrid>
      <w:tr w:rsidR="00797E10" w:rsidRPr="006060D7" w14:paraId="4CBFD898" w14:textId="77777777" w:rsidTr="00797E10">
        <w:trPr>
          <w:tblHeader/>
        </w:trPr>
        <w:tc>
          <w:tcPr>
            <w:tcW w:w="1059" w:type="pct"/>
            <w:tcBorders>
              <w:top w:val="single" w:sz="4" w:space="0" w:color="auto"/>
              <w:left w:val="single" w:sz="4" w:space="0" w:color="auto"/>
              <w:bottom w:val="single" w:sz="4" w:space="0" w:color="auto"/>
              <w:right w:val="single" w:sz="4" w:space="0" w:color="auto"/>
            </w:tcBorders>
            <w:shd w:val="clear" w:color="auto" w:fill="auto"/>
            <w:vAlign w:val="center"/>
          </w:tcPr>
          <w:p w14:paraId="4052DD67" w14:textId="77777777" w:rsidR="00732AEC" w:rsidRPr="006060D7" w:rsidRDefault="00732AEC" w:rsidP="00EE3D94">
            <w:pPr>
              <w:keepNext/>
              <w:keepLines/>
              <w:tabs>
                <w:tab w:val="left" w:pos="3141"/>
              </w:tabs>
              <w:suppressAutoHyphens/>
              <w:jc w:val="center"/>
              <w:rPr>
                <w:b/>
                <w:bCs/>
                <w:sz w:val="20"/>
                <w:szCs w:val="20"/>
                <w:lang w:val="fr-CA"/>
              </w:rPr>
            </w:pPr>
            <w:r w:rsidRPr="006060D7">
              <w:rPr>
                <w:b/>
                <w:bCs/>
                <w:sz w:val="20"/>
                <w:szCs w:val="20"/>
                <w:lang w:val="fr-CA"/>
              </w:rPr>
              <w:t>HFC</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46048691" w14:textId="59AC0D5D" w:rsidR="00732AEC" w:rsidRPr="006060D7" w:rsidRDefault="004F2FE4" w:rsidP="00EE3D94">
            <w:pPr>
              <w:keepNext/>
              <w:keepLines/>
              <w:tabs>
                <w:tab w:val="left" w:pos="3141"/>
              </w:tabs>
              <w:suppressAutoHyphens/>
              <w:jc w:val="center"/>
              <w:rPr>
                <w:b/>
                <w:bCs/>
                <w:sz w:val="20"/>
                <w:szCs w:val="20"/>
                <w:lang w:val="fr-CA"/>
              </w:rPr>
            </w:pPr>
            <w:r w:rsidRPr="006060D7">
              <w:rPr>
                <w:b/>
                <w:bCs/>
                <w:sz w:val="20"/>
                <w:szCs w:val="20"/>
                <w:lang w:val="fr-CA"/>
              </w:rPr>
              <w:t>PRP</w:t>
            </w:r>
            <w:r w:rsidR="00C406BE" w:rsidRPr="006060D7">
              <w:rPr>
                <w:b/>
                <w:bCs/>
                <w:sz w:val="20"/>
                <w:szCs w:val="20"/>
                <w:vertAlign w:val="superscript"/>
                <w:lang w:val="fr-CA"/>
              </w:rPr>
              <w:t>*</w:t>
            </w:r>
          </w:p>
        </w:tc>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14:paraId="36AB53D3" w14:textId="77777777" w:rsidR="00732AEC" w:rsidRPr="006060D7" w:rsidRDefault="00732AEC" w:rsidP="00EE3D94">
            <w:pPr>
              <w:keepNext/>
              <w:keepLines/>
              <w:tabs>
                <w:tab w:val="left" w:pos="3141"/>
              </w:tabs>
              <w:suppressAutoHyphens/>
              <w:jc w:val="center"/>
              <w:rPr>
                <w:b/>
                <w:bCs/>
                <w:sz w:val="20"/>
                <w:szCs w:val="20"/>
                <w:lang w:val="fr-CA"/>
              </w:rPr>
            </w:pPr>
            <w:r w:rsidRPr="006060D7">
              <w:rPr>
                <w:b/>
                <w:bCs/>
                <w:sz w:val="20"/>
                <w:szCs w:val="20"/>
                <w:lang w:val="fr-CA"/>
              </w:rPr>
              <w:t>2019</w:t>
            </w:r>
          </w:p>
        </w:tc>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14:paraId="65BB95C0" w14:textId="77777777" w:rsidR="00732AEC" w:rsidRPr="006060D7" w:rsidRDefault="00732AEC" w:rsidP="00EE3D94">
            <w:pPr>
              <w:keepNext/>
              <w:keepLines/>
              <w:tabs>
                <w:tab w:val="left" w:pos="3141"/>
              </w:tabs>
              <w:suppressAutoHyphens/>
              <w:jc w:val="center"/>
              <w:rPr>
                <w:b/>
                <w:bCs/>
                <w:sz w:val="20"/>
                <w:szCs w:val="20"/>
                <w:lang w:val="fr-CA"/>
              </w:rPr>
            </w:pPr>
            <w:r w:rsidRPr="006060D7">
              <w:rPr>
                <w:b/>
                <w:bCs/>
                <w:sz w:val="20"/>
                <w:szCs w:val="20"/>
                <w:lang w:val="fr-CA"/>
              </w:rPr>
              <w:t>2020</w:t>
            </w:r>
          </w:p>
        </w:tc>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14:paraId="686CC741" w14:textId="77777777" w:rsidR="00732AEC" w:rsidRPr="006060D7" w:rsidRDefault="00732AEC" w:rsidP="00EE3D94">
            <w:pPr>
              <w:keepNext/>
              <w:keepLines/>
              <w:tabs>
                <w:tab w:val="left" w:pos="3141"/>
              </w:tabs>
              <w:suppressAutoHyphens/>
              <w:jc w:val="center"/>
              <w:rPr>
                <w:b/>
                <w:bCs/>
                <w:sz w:val="20"/>
                <w:szCs w:val="20"/>
                <w:lang w:val="fr-CA"/>
              </w:rPr>
            </w:pPr>
            <w:r w:rsidRPr="006060D7">
              <w:rPr>
                <w:b/>
                <w:bCs/>
                <w:sz w:val="20"/>
                <w:szCs w:val="20"/>
                <w:lang w:val="fr-CA"/>
              </w:rPr>
              <w:t>2021</w:t>
            </w:r>
          </w:p>
        </w:tc>
        <w:tc>
          <w:tcPr>
            <w:tcW w:w="667" w:type="pct"/>
            <w:tcBorders>
              <w:top w:val="single" w:sz="4" w:space="0" w:color="auto"/>
              <w:left w:val="single" w:sz="4" w:space="0" w:color="auto"/>
              <w:bottom w:val="single" w:sz="4" w:space="0" w:color="auto"/>
              <w:right w:val="single" w:sz="4" w:space="0" w:color="auto"/>
            </w:tcBorders>
            <w:vAlign w:val="center"/>
          </w:tcPr>
          <w:p w14:paraId="30250705" w14:textId="77777777" w:rsidR="00732AEC" w:rsidRPr="006060D7" w:rsidRDefault="00732AEC" w:rsidP="00EE3D94">
            <w:pPr>
              <w:keepNext/>
              <w:keepLines/>
              <w:tabs>
                <w:tab w:val="left" w:pos="3141"/>
              </w:tabs>
              <w:suppressAutoHyphens/>
              <w:jc w:val="center"/>
              <w:rPr>
                <w:b/>
                <w:bCs/>
                <w:sz w:val="20"/>
                <w:szCs w:val="20"/>
                <w:lang w:val="fr-CA"/>
              </w:rPr>
            </w:pPr>
            <w:r w:rsidRPr="006060D7">
              <w:rPr>
                <w:b/>
                <w:bCs/>
                <w:sz w:val="20"/>
                <w:szCs w:val="20"/>
                <w:lang w:val="fr-CA"/>
              </w:rPr>
              <w:t>2022</w:t>
            </w:r>
          </w:p>
        </w:tc>
        <w:tc>
          <w:tcPr>
            <w:tcW w:w="667" w:type="pct"/>
            <w:tcBorders>
              <w:top w:val="single" w:sz="4" w:space="0" w:color="auto"/>
              <w:left w:val="single" w:sz="4" w:space="0" w:color="auto"/>
              <w:bottom w:val="single" w:sz="4" w:space="0" w:color="auto"/>
              <w:right w:val="single" w:sz="4" w:space="0" w:color="auto"/>
            </w:tcBorders>
          </w:tcPr>
          <w:p w14:paraId="178B0EB4" w14:textId="590CBA4A" w:rsidR="00732AEC" w:rsidRPr="006060D7" w:rsidRDefault="00176D81" w:rsidP="00EE3D94">
            <w:pPr>
              <w:keepNext/>
              <w:keepLines/>
              <w:tabs>
                <w:tab w:val="left" w:pos="3141"/>
              </w:tabs>
              <w:suppressAutoHyphens/>
              <w:ind w:left="-157" w:right="-105"/>
              <w:jc w:val="center"/>
              <w:rPr>
                <w:b/>
                <w:bCs/>
                <w:sz w:val="20"/>
                <w:szCs w:val="20"/>
                <w:lang w:val="fr-CA"/>
              </w:rPr>
            </w:pPr>
            <w:r w:rsidRPr="006060D7">
              <w:rPr>
                <w:b/>
                <w:bCs/>
                <w:sz w:val="20"/>
                <w:szCs w:val="20"/>
                <w:lang w:val="fr-CA"/>
              </w:rPr>
              <w:t>2023</w:t>
            </w:r>
          </w:p>
        </w:tc>
      </w:tr>
      <w:tr w:rsidR="00732AEC" w:rsidRPr="006060D7" w14:paraId="50A86778" w14:textId="77777777" w:rsidTr="00EE3D94">
        <w:tc>
          <w:tcPr>
            <w:tcW w:w="5000" w:type="pct"/>
            <w:gridSpan w:val="7"/>
            <w:tcBorders>
              <w:top w:val="single" w:sz="4" w:space="0" w:color="auto"/>
              <w:left w:val="single" w:sz="4" w:space="0" w:color="auto"/>
              <w:bottom w:val="single" w:sz="4" w:space="0" w:color="auto"/>
              <w:right w:val="single" w:sz="4" w:space="0" w:color="auto"/>
            </w:tcBorders>
          </w:tcPr>
          <w:p w14:paraId="76E52AD0" w14:textId="360A5B89" w:rsidR="00732AEC" w:rsidRPr="006060D7" w:rsidRDefault="004F2FE4" w:rsidP="00EE3D94">
            <w:pPr>
              <w:keepNext/>
              <w:keepLines/>
              <w:tabs>
                <w:tab w:val="left" w:pos="3141"/>
              </w:tabs>
              <w:suppressAutoHyphens/>
              <w:jc w:val="center"/>
              <w:rPr>
                <w:sz w:val="20"/>
                <w:szCs w:val="20"/>
                <w:lang w:val="fr-CA"/>
              </w:rPr>
            </w:pPr>
            <w:r w:rsidRPr="006060D7">
              <w:rPr>
                <w:b/>
                <w:bCs/>
                <w:sz w:val="20"/>
                <w:szCs w:val="20"/>
                <w:lang w:val="fr-CA"/>
              </w:rPr>
              <w:t xml:space="preserve">Tonnes métriques </w:t>
            </w:r>
            <w:r w:rsidR="00732AEC" w:rsidRPr="006060D7">
              <w:rPr>
                <w:b/>
                <w:bCs/>
                <w:sz w:val="20"/>
                <w:szCs w:val="20"/>
                <w:lang w:val="fr-CA"/>
              </w:rPr>
              <w:t>(</w:t>
            </w:r>
            <w:proofErr w:type="spellStart"/>
            <w:r w:rsidRPr="006060D7">
              <w:rPr>
                <w:b/>
                <w:bCs/>
                <w:sz w:val="20"/>
                <w:szCs w:val="20"/>
                <w:lang w:val="fr-CA"/>
              </w:rPr>
              <w:t>t</w:t>
            </w:r>
            <w:r w:rsidR="00732AEC" w:rsidRPr="006060D7">
              <w:rPr>
                <w:b/>
                <w:bCs/>
                <w:sz w:val="20"/>
                <w:szCs w:val="20"/>
                <w:lang w:val="fr-CA"/>
              </w:rPr>
              <w:t>m</w:t>
            </w:r>
            <w:proofErr w:type="spellEnd"/>
            <w:r w:rsidR="00732AEC" w:rsidRPr="006060D7">
              <w:rPr>
                <w:b/>
                <w:bCs/>
                <w:sz w:val="20"/>
                <w:szCs w:val="20"/>
                <w:lang w:val="fr-CA"/>
              </w:rPr>
              <w:t>)</w:t>
            </w:r>
          </w:p>
        </w:tc>
      </w:tr>
      <w:tr w:rsidR="00797E10" w:rsidRPr="006060D7" w14:paraId="158480E2" w14:textId="77777777" w:rsidTr="00797E10">
        <w:tc>
          <w:tcPr>
            <w:tcW w:w="1059" w:type="pct"/>
            <w:tcBorders>
              <w:top w:val="single" w:sz="4" w:space="0" w:color="auto"/>
              <w:left w:val="single" w:sz="4" w:space="0" w:color="auto"/>
              <w:bottom w:val="single" w:sz="4" w:space="0" w:color="auto"/>
              <w:right w:val="single" w:sz="4" w:space="0" w:color="auto"/>
            </w:tcBorders>
            <w:shd w:val="clear" w:color="auto" w:fill="auto"/>
          </w:tcPr>
          <w:p w14:paraId="679654D0" w14:textId="4CAD50AF" w:rsidR="002F6007" w:rsidRPr="006060D7" w:rsidRDefault="002F6007" w:rsidP="002F6007">
            <w:pPr>
              <w:shd w:val="clear" w:color="auto" w:fill="FFFFFF" w:themeFill="background1"/>
              <w:suppressAutoHyphens/>
              <w:rPr>
                <w:sz w:val="20"/>
                <w:szCs w:val="20"/>
                <w:lang w:val="fr-CA"/>
              </w:rPr>
            </w:pPr>
            <w:r w:rsidRPr="006060D7">
              <w:rPr>
                <w:sz w:val="20"/>
                <w:szCs w:val="20"/>
                <w:lang w:val="fr-CA"/>
              </w:rPr>
              <w:t>HFC-32</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0D4090D3" w14:textId="0C524F67" w:rsidR="002F6007" w:rsidRPr="006060D7" w:rsidRDefault="002F6007" w:rsidP="002F6007">
            <w:pPr>
              <w:keepNext/>
              <w:keepLines/>
              <w:tabs>
                <w:tab w:val="left" w:pos="3141"/>
              </w:tabs>
              <w:suppressAutoHyphens/>
              <w:jc w:val="right"/>
              <w:rPr>
                <w:sz w:val="20"/>
                <w:szCs w:val="20"/>
                <w:lang w:val="fr-CA"/>
              </w:rPr>
            </w:pPr>
            <w:r w:rsidRPr="006060D7">
              <w:rPr>
                <w:sz w:val="20"/>
                <w:szCs w:val="20"/>
                <w:lang w:val="fr-CA"/>
              </w:rPr>
              <w:t>675</w:t>
            </w:r>
            <w:r w:rsidR="009D46C3" w:rsidRPr="006060D7">
              <w:rPr>
                <w:sz w:val="20"/>
                <w:szCs w:val="20"/>
                <w:lang w:val="fr-CA"/>
              </w:rPr>
              <w:t>,</w:t>
            </w:r>
            <w:r w:rsidRPr="006060D7">
              <w:rPr>
                <w:sz w:val="20"/>
                <w:szCs w:val="20"/>
                <w:lang w:val="fr-CA"/>
              </w:rPr>
              <w:t>00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0100994A" w14:textId="1C77F2F6" w:rsidR="002F6007" w:rsidRPr="006060D7" w:rsidRDefault="002F6007" w:rsidP="00D26EEA">
            <w:pPr>
              <w:shd w:val="clear" w:color="auto" w:fill="FFFFFF" w:themeFill="background1"/>
              <w:suppressAutoHyphens/>
              <w:jc w:val="right"/>
              <w:rPr>
                <w:sz w:val="20"/>
                <w:szCs w:val="20"/>
                <w:lang w:val="fr-CA"/>
              </w:rPr>
            </w:pPr>
            <w:r w:rsidRPr="006060D7">
              <w:rPr>
                <w:sz w:val="20"/>
                <w:szCs w:val="20"/>
                <w:lang w:val="fr-CA"/>
              </w:rPr>
              <w:t>0</w:t>
            </w:r>
            <w:r w:rsidR="009D46C3" w:rsidRPr="006060D7">
              <w:rPr>
                <w:sz w:val="20"/>
                <w:szCs w:val="20"/>
                <w:lang w:val="fr-CA"/>
              </w:rPr>
              <w:t>,</w:t>
            </w:r>
            <w:r w:rsidRPr="006060D7">
              <w:rPr>
                <w:sz w:val="20"/>
                <w:szCs w:val="20"/>
                <w:lang w:val="fr-CA"/>
              </w:rPr>
              <w:t>60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0F056CED" w14:textId="0C419AB9" w:rsidR="002F6007" w:rsidRPr="006060D7" w:rsidRDefault="002F6007" w:rsidP="00D26EEA">
            <w:pPr>
              <w:shd w:val="clear" w:color="auto" w:fill="FFFFFF" w:themeFill="background1"/>
              <w:suppressAutoHyphens/>
              <w:jc w:val="right"/>
              <w:rPr>
                <w:sz w:val="20"/>
                <w:szCs w:val="20"/>
                <w:lang w:val="fr-CA"/>
              </w:rPr>
            </w:pPr>
            <w:r w:rsidRPr="006060D7">
              <w:rPr>
                <w:sz w:val="20"/>
                <w:szCs w:val="20"/>
                <w:lang w:val="fr-CA"/>
              </w:rPr>
              <w:t>3</w:t>
            </w:r>
            <w:r w:rsidR="009D46C3" w:rsidRPr="006060D7">
              <w:rPr>
                <w:sz w:val="20"/>
                <w:szCs w:val="20"/>
                <w:lang w:val="fr-CA"/>
              </w:rPr>
              <w:t>,</w:t>
            </w:r>
            <w:r w:rsidRPr="006060D7">
              <w:rPr>
                <w:sz w:val="20"/>
                <w:szCs w:val="20"/>
                <w:lang w:val="fr-CA"/>
              </w:rPr>
              <w:t>08</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5E3066AF" w14:textId="0A7F33BF" w:rsidR="002F6007" w:rsidRPr="006060D7" w:rsidRDefault="002F6007" w:rsidP="00D26EEA">
            <w:pPr>
              <w:shd w:val="clear" w:color="auto" w:fill="FFFFFF" w:themeFill="background1"/>
              <w:suppressAutoHyphens/>
              <w:jc w:val="right"/>
              <w:rPr>
                <w:sz w:val="20"/>
                <w:szCs w:val="20"/>
                <w:lang w:val="fr-CA"/>
              </w:rPr>
            </w:pPr>
            <w:r w:rsidRPr="006060D7">
              <w:rPr>
                <w:sz w:val="20"/>
                <w:szCs w:val="20"/>
                <w:lang w:val="fr-CA"/>
              </w:rPr>
              <w:t>0</w:t>
            </w:r>
            <w:r w:rsidR="009D46C3" w:rsidRPr="006060D7">
              <w:rPr>
                <w:sz w:val="20"/>
                <w:szCs w:val="20"/>
                <w:lang w:val="fr-CA"/>
              </w:rPr>
              <w:t>,</w:t>
            </w:r>
            <w:r w:rsidRPr="006060D7">
              <w:rPr>
                <w:sz w:val="20"/>
                <w:szCs w:val="20"/>
                <w:lang w:val="fr-CA"/>
              </w:rPr>
              <w:t>36</w:t>
            </w:r>
          </w:p>
        </w:tc>
        <w:tc>
          <w:tcPr>
            <w:tcW w:w="667" w:type="pct"/>
            <w:tcBorders>
              <w:top w:val="single" w:sz="4" w:space="0" w:color="auto"/>
              <w:left w:val="single" w:sz="4" w:space="0" w:color="auto"/>
              <w:bottom w:val="single" w:sz="4" w:space="0" w:color="auto"/>
              <w:right w:val="single" w:sz="4" w:space="0" w:color="auto"/>
            </w:tcBorders>
          </w:tcPr>
          <w:p w14:paraId="01E041D3" w14:textId="182AA94D" w:rsidR="002F6007" w:rsidRPr="006060D7" w:rsidRDefault="002F6007" w:rsidP="00D26EEA">
            <w:pPr>
              <w:shd w:val="clear" w:color="auto" w:fill="FFFFFF" w:themeFill="background1"/>
              <w:suppressAutoHyphens/>
              <w:jc w:val="right"/>
              <w:rPr>
                <w:sz w:val="20"/>
                <w:szCs w:val="20"/>
                <w:lang w:val="fr-CA"/>
              </w:rPr>
            </w:pPr>
            <w:r w:rsidRPr="006060D7">
              <w:rPr>
                <w:sz w:val="20"/>
                <w:szCs w:val="20"/>
                <w:lang w:val="fr-CA"/>
              </w:rPr>
              <w:t>0</w:t>
            </w:r>
            <w:r w:rsidR="009D46C3" w:rsidRPr="006060D7">
              <w:rPr>
                <w:sz w:val="20"/>
                <w:szCs w:val="20"/>
                <w:lang w:val="fr-CA"/>
              </w:rPr>
              <w:t>,</w:t>
            </w:r>
            <w:r w:rsidRPr="006060D7">
              <w:rPr>
                <w:sz w:val="20"/>
                <w:szCs w:val="20"/>
                <w:lang w:val="fr-CA"/>
              </w:rPr>
              <w:t>98</w:t>
            </w:r>
          </w:p>
        </w:tc>
        <w:tc>
          <w:tcPr>
            <w:tcW w:w="667" w:type="pct"/>
            <w:tcBorders>
              <w:top w:val="single" w:sz="4" w:space="0" w:color="auto"/>
              <w:left w:val="single" w:sz="4" w:space="0" w:color="auto"/>
              <w:bottom w:val="single" w:sz="4" w:space="0" w:color="auto"/>
              <w:right w:val="single" w:sz="4" w:space="0" w:color="auto"/>
            </w:tcBorders>
          </w:tcPr>
          <w:p w14:paraId="1349E936" w14:textId="46AE010D" w:rsidR="002F6007" w:rsidRPr="006060D7" w:rsidRDefault="00385C22" w:rsidP="002F6007">
            <w:pPr>
              <w:keepNext/>
              <w:keepLines/>
              <w:tabs>
                <w:tab w:val="left" w:pos="3141"/>
              </w:tabs>
              <w:suppressAutoHyphens/>
              <w:jc w:val="right"/>
              <w:rPr>
                <w:sz w:val="20"/>
                <w:szCs w:val="20"/>
                <w:lang w:val="fr-CA"/>
              </w:rPr>
            </w:pPr>
            <w:r w:rsidRPr="006060D7">
              <w:rPr>
                <w:sz w:val="20"/>
                <w:szCs w:val="20"/>
                <w:lang w:val="fr-CA"/>
              </w:rPr>
              <w:t>0</w:t>
            </w:r>
            <w:r w:rsidR="009D46C3" w:rsidRPr="006060D7">
              <w:rPr>
                <w:sz w:val="20"/>
                <w:szCs w:val="20"/>
                <w:lang w:val="fr-CA"/>
              </w:rPr>
              <w:t>,</w:t>
            </w:r>
            <w:r w:rsidR="009B4ABC" w:rsidRPr="006060D7">
              <w:rPr>
                <w:sz w:val="20"/>
                <w:szCs w:val="20"/>
                <w:lang w:val="fr-CA"/>
              </w:rPr>
              <w:t>90</w:t>
            </w:r>
          </w:p>
        </w:tc>
      </w:tr>
      <w:tr w:rsidR="00797E10" w:rsidRPr="006060D7" w14:paraId="63DFDB31" w14:textId="77777777" w:rsidTr="00797E10">
        <w:tc>
          <w:tcPr>
            <w:tcW w:w="1059" w:type="pct"/>
            <w:tcBorders>
              <w:top w:val="single" w:sz="4" w:space="0" w:color="auto"/>
              <w:left w:val="single" w:sz="4" w:space="0" w:color="auto"/>
              <w:bottom w:val="single" w:sz="4" w:space="0" w:color="auto"/>
              <w:right w:val="single" w:sz="4" w:space="0" w:color="auto"/>
            </w:tcBorders>
            <w:shd w:val="clear" w:color="auto" w:fill="auto"/>
          </w:tcPr>
          <w:p w14:paraId="2519CED2" w14:textId="6BA4B898" w:rsidR="002F6007" w:rsidRPr="006060D7" w:rsidRDefault="002F6007" w:rsidP="002F6007">
            <w:pPr>
              <w:shd w:val="clear" w:color="auto" w:fill="FFFFFF" w:themeFill="background1"/>
              <w:suppressAutoHyphens/>
              <w:rPr>
                <w:sz w:val="20"/>
                <w:szCs w:val="20"/>
                <w:lang w:val="fr-CA"/>
              </w:rPr>
            </w:pPr>
            <w:r w:rsidRPr="006060D7">
              <w:rPr>
                <w:sz w:val="20"/>
                <w:szCs w:val="20"/>
                <w:lang w:val="fr-CA"/>
              </w:rPr>
              <w:t>HFC-134a</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6A202401" w14:textId="78AC6AF3" w:rsidR="002F6007" w:rsidRPr="006060D7" w:rsidRDefault="002F6007" w:rsidP="002F6007">
            <w:pPr>
              <w:keepNext/>
              <w:keepLines/>
              <w:suppressAutoHyphens/>
              <w:jc w:val="right"/>
              <w:rPr>
                <w:sz w:val="20"/>
                <w:szCs w:val="20"/>
                <w:lang w:val="fr-CA"/>
              </w:rPr>
            </w:pPr>
            <w:r w:rsidRPr="006060D7">
              <w:rPr>
                <w:sz w:val="20"/>
                <w:szCs w:val="20"/>
                <w:lang w:val="fr-CA"/>
              </w:rPr>
              <w:t>1</w:t>
            </w:r>
            <w:r w:rsidR="009D46C3" w:rsidRPr="006060D7">
              <w:rPr>
                <w:sz w:val="20"/>
                <w:szCs w:val="20"/>
                <w:lang w:val="fr-CA"/>
              </w:rPr>
              <w:t> </w:t>
            </w:r>
            <w:r w:rsidRPr="006060D7">
              <w:rPr>
                <w:sz w:val="20"/>
                <w:szCs w:val="20"/>
                <w:lang w:val="fr-CA"/>
              </w:rPr>
              <w:t>430</w:t>
            </w:r>
            <w:r w:rsidR="009D46C3" w:rsidRPr="006060D7">
              <w:rPr>
                <w:sz w:val="20"/>
                <w:szCs w:val="20"/>
                <w:lang w:val="fr-CA"/>
              </w:rPr>
              <w:t>,</w:t>
            </w:r>
            <w:r w:rsidRPr="006060D7">
              <w:rPr>
                <w:sz w:val="20"/>
                <w:szCs w:val="20"/>
                <w:lang w:val="fr-CA"/>
              </w:rPr>
              <w:t>00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6E1232C5" w14:textId="5131166D" w:rsidR="002F6007" w:rsidRPr="006060D7" w:rsidRDefault="002F6007" w:rsidP="00D26EEA">
            <w:pPr>
              <w:shd w:val="clear" w:color="auto" w:fill="FFFFFF" w:themeFill="background1"/>
              <w:suppressAutoHyphens/>
              <w:jc w:val="right"/>
              <w:rPr>
                <w:sz w:val="20"/>
                <w:szCs w:val="20"/>
                <w:lang w:val="fr-CA"/>
              </w:rPr>
            </w:pPr>
            <w:r w:rsidRPr="006060D7">
              <w:rPr>
                <w:sz w:val="20"/>
                <w:szCs w:val="20"/>
                <w:lang w:val="fr-CA"/>
              </w:rPr>
              <w:t>39</w:t>
            </w:r>
            <w:r w:rsidR="009D46C3" w:rsidRPr="006060D7">
              <w:rPr>
                <w:sz w:val="20"/>
                <w:szCs w:val="20"/>
                <w:lang w:val="fr-CA"/>
              </w:rPr>
              <w:t>,</w:t>
            </w:r>
            <w:r w:rsidRPr="006060D7">
              <w:rPr>
                <w:sz w:val="20"/>
                <w:szCs w:val="20"/>
                <w:lang w:val="fr-CA"/>
              </w:rPr>
              <w:t>30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4B32ABCC" w14:textId="6BAAE169" w:rsidR="002F6007" w:rsidRPr="006060D7" w:rsidRDefault="002F6007" w:rsidP="00D26EEA">
            <w:pPr>
              <w:shd w:val="clear" w:color="auto" w:fill="FFFFFF" w:themeFill="background1"/>
              <w:suppressAutoHyphens/>
              <w:jc w:val="right"/>
              <w:rPr>
                <w:sz w:val="20"/>
                <w:szCs w:val="20"/>
                <w:lang w:val="fr-CA"/>
              </w:rPr>
            </w:pPr>
            <w:r w:rsidRPr="006060D7">
              <w:rPr>
                <w:sz w:val="20"/>
                <w:szCs w:val="20"/>
                <w:lang w:val="fr-CA"/>
              </w:rPr>
              <w:t>25</w:t>
            </w:r>
            <w:r w:rsidR="009D46C3" w:rsidRPr="006060D7">
              <w:rPr>
                <w:sz w:val="20"/>
                <w:szCs w:val="20"/>
                <w:lang w:val="fr-CA"/>
              </w:rPr>
              <w:t>,</w:t>
            </w:r>
            <w:r w:rsidRPr="006060D7">
              <w:rPr>
                <w:sz w:val="20"/>
                <w:szCs w:val="20"/>
                <w:lang w:val="fr-CA"/>
              </w:rPr>
              <w:t>05</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71F5913D" w14:textId="4C9E3613" w:rsidR="002F6007" w:rsidRPr="006060D7" w:rsidRDefault="002F6007" w:rsidP="00D26EEA">
            <w:pPr>
              <w:shd w:val="clear" w:color="auto" w:fill="FFFFFF" w:themeFill="background1"/>
              <w:suppressAutoHyphens/>
              <w:jc w:val="right"/>
              <w:rPr>
                <w:sz w:val="20"/>
                <w:szCs w:val="20"/>
                <w:lang w:val="fr-CA"/>
              </w:rPr>
            </w:pPr>
            <w:r w:rsidRPr="006060D7">
              <w:rPr>
                <w:sz w:val="20"/>
                <w:szCs w:val="20"/>
                <w:lang w:val="fr-CA"/>
              </w:rPr>
              <w:t>6</w:t>
            </w:r>
            <w:r w:rsidR="009D46C3" w:rsidRPr="006060D7">
              <w:rPr>
                <w:sz w:val="20"/>
                <w:szCs w:val="20"/>
                <w:lang w:val="fr-CA"/>
              </w:rPr>
              <w:t>,</w:t>
            </w:r>
            <w:r w:rsidRPr="006060D7">
              <w:rPr>
                <w:sz w:val="20"/>
                <w:szCs w:val="20"/>
                <w:lang w:val="fr-CA"/>
              </w:rPr>
              <w:t>12</w:t>
            </w:r>
          </w:p>
        </w:tc>
        <w:tc>
          <w:tcPr>
            <w:tcW w:w="667" w:type="pct"/>
            <w:tcBorders>
              <w:top w:val="single" w:sz="4" w:space="0" w:color="auto"/>
              <w:left w:val="single" w:sz="4" w:space="0" w:color="auto"/>
              <w:bottom w:val="single" w:sz="4" w:space="0" w:color="auto"/>
              <w:right w:val="single" w:sz="4" w:space="0" w:color="auto"/>
            </w:tcBorders>
          </w:tcPr>
          <w:p w14:paraId="74D1D315" w14:textId="1B9FA30E" w:rsidR="002F6007" w:rsidRPr="006060D7" w:rsidRDefault="002F6007" w:rsidP="00D26EEA">
            <w:pPr>
              <w:shd w:val="clear" w:color="auto" w:fill="FFFFFF" w:themeFill="background1"/>
              <w:suppressAutoHyphens/>
              <w:jc w:val="right"/>
              <w:rPr>
                <w:sz w:val="20"/>
                <w:szCs w:val="20"/>
                <w:lang w:val="fr-CA"/>
              </w:rPr>
            </w:pPr>
            <w:r w:rsidRPr="006060D7">
              <w:rPr>
                <w:sz w:val="20"/>
                <w:szCs w:val="20"/>
                <w:lang w:val="fr-CA"/>
              </w:rPr>
              <w:t>20</w:t>
            </w:r>
            <w:r w:rsidR="009D46C3" w:rsidRPr="006060D7">
              <w:rPr>
                <w:sz w:val="20"/>
                <w:szCs w:val="20"/>
                <w:lang w:val="fr-CA"/>
              </w:rPr>
              <w:t>,</w:t>
            </w:r>
            <w:r w:rsidRPr="006060D7">
              <w:rPr>
                <w:sz w:val="20"/>
                <w:szCs w:val="20"/>
                <w:lang w:val="fr-CA"/>
              </w:rPr>
              <w:t>80</w:t>
            </w:r>
          </w:p>
        </w:tc>
        <w:tc>
          <w:tcPr>
            <w:tcW w:w="667" w:type="pct"/>
            <w:tcBorders>
              <w:top w:val="single" w:sz="4" w:space="0" w:color="auto"/>
              <w:left w:val="single" w:sz="4" w:space="0" w:color="auto"/>
              <w:bottom w:val="single" w:sz="4" w:space="0" w:color="auto"/>
              <w:right w:val="single" w:sz="4" w:space="0" w:color="auto"/>
            </w:tcBorders>
          </w:tcPr>
          <w:p w14:paraId="309BCBA2" w14:textId="54E17999" w:rsidR="002F6007" w:rsidRPr="006060D7" w:rsidRDefault="009B4ABC" w:rsidP="002F6007">
            <w:pPr>
              <w:keepNext/>
              <w:keepLines/>
              <w:tabs>
                <w:tab w:val="left" w:pos="3141"/>
              </w:tabs>
              <w:suppressAutoHyphens/>
              <w:jc w:val="right"/>
              <w:rPr>
                <w:sz w:val="20"/>
                <w:szCs w:val="20"/>
                <w:lang w:val="fr-CA"/>
              </w:rPr>
            </w:pPr>
            <w:r w:rsidRPr="006060D7">
              <w:rPr>
                <w:sz w:val="20"/>
                <w:szCs w:val="20"/>
                <w:lang w:val="fr-CA"/>
              </w:rPr>
              <w:t>17</w:t>
            </w:r>
            <w:r w:rsidR="009D46C3" w:rsidRPr="006060D7">
              <w:rPr>
                <w:sz w:val="20"/>
                <w:szCs w:val="20"/>
                <w:lang w:val="fr-CA"/>
              </w:rPr>
              <w:t>,</w:t>
            </w:r>
            <w:r w:rsidRPr="006060D7">
              <w:rPr>
                <w:sz w:val="20"/>
                <w:szCs w:val="20"/>
                <w:lang w:val="fr-CA"/>
              </w:rPr>
              <w:t>24</w:t>
            </w:r>
          </w:p>
        </w:tc>
      </w:tr>
      <w:tr w:rsidR="00797E10" w:rsidRPr="006060D7" w14:paraId="79BD3450" w14:textId="77777777" w:rsidTr="00797E10">
        <w:tc>
          <w:tcPr>
            <w:tcW w:w="1059" w:type="pct"/>
            <w:tcBorders>
              <w:top w:val="single" w:sz="4" w:space="0" w:color="auto"/>
              <w:left w:val="single" w:sz="4" w:space="0" w:color="auto"/>
              <w:bottom w:val="single" w:sz="4" w:space="0" w:color="auto"/>
              <w:right w:val="single" w:sz="4" w:space="0" w:color="auto"/>
            </w:tcBorders>
            <w:shd w:val="clear" w:color="auto" w:fill="auto"/>
          </w:tcPr>
          <w:p w14:paraId="19B03CAA" w14:textId="551A6826" w:rsidR="002F6007" w:rsidRPr="006060D7" w:rsidRDefault="002F6007" w:rsidP="002F6007">
            <w:pPr>
              <w:shd w:val="clear" w:color="auto" w:fill="FFFFFF" w:themeFill="background1"/>
              <w:suppressAutoHyphens/>
              <w:rPr>
                <w:sz w:val="20"/>
                <w:szCs w:val="20"/>
                <w:lang w:val="fr-CA"/>
              </w:rPr>
            </w:pPr>
            <w:r w:rsidRPr="006060D7">
              <w:rPr>
                <w:sz w:val="20"/>
                <w:szCs w:val="20"/>
                <w:lang w:val="fr-CA"/>
              </w:rPr>
              <w:t>R-404A</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191403A7" w14:textId="4B181CC2" w:rsidR="002F6007" w:rsidRPr="006060D7" w:rsidRDefault="002F6007" w:rsidP="002F6007">
            <w:pPr>
              <w:keepNext/>
              <w:keepLines/>
              <w:tabs>
                <w:tab w:val="left" w:pos="3141"/>
              </w:tabs>
              <w:suppressAutoHyphens/>
              <w:jc w:val="right"/>
              <w:rPr>
                <w:sz w:val="20"/>
                <w:szCs w:val="20"/>
                <w:lang w:val="fr-CA"/>
              </w:rPr>
            </w:pPr>
            <w:r w:rsidRPr="006060D7">
              <w:rPr>
                <w:sz w:val="20"/>
                <w:szCs w:val="20"/>
                <w:lang w:val="fr-CA"/>
              </w:rPr>
              <w:t>3</w:t>
            </w:r>
            <w:r w:rsidR="009D46C3" w:rsidRPr="006060D7">
              <w:rPr>
                <w:sz w:val="20"/>
                <w:szCs w:val="20"/>
                <w:lang w:val="fr-CA"/>
              </w:rPr>
              <w:t> </w:t>
            </w:r>
            <w:r w:rsidRPr="006060D7">
              <w:rPr>
                <w:sz w:val="20"/>
                <w:szCs w:val="20"/>
                <w:lang w:val="fr-CA"/>
              </w:rPr>
              <w:t>921</w:t>
            </w:r>
            <w:r w:rsidR="009D46C3" w:rsidRPr="006060D7">
              <w:rPr>
                <w:sz w:val="20"/>
                <w:szCs w:val="20"/>
                <w:lang w:val="fr-CA"/>
              </w:rPr>
              <w:t>,</w:t>
            </w:r>
            <w:r w:rsidRPr="006060D7">
              <w:rPr>
                <w:sz w:val="20"/>
                <w:szCs w:val="20"/>
                <w:lang w:val="fr-CA"/>
              </w:rPr>
              <w:t>60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2FDCD27E" w14:textId="3462465B" w:rsidR="002F6007" w:rsidRPr="006060D7" w:rsidRDefault="002F6007" w:rsidP="00D26EEA">
            <w:pPr>
              <w:shd w:val="clear" w:color="auto" w:fill="FFFFFF" w:themeFill="background1"/>
              <w:suppressAutoHyphens/>
              <w:jc w:val="right"/>
              <w:rPr>
                <w:sz w:val="20"/>
                <w:szCs w:val="20"/>
                <w:lang w:val="fr-CA"/>
              </w:rPr>
            </w:pPr>
            <w:r w:rsidRPr="006060D7">
              <w:rPr>
                <w:sz w:val="20"/>
                <w:szCs w:val="20"/>
                <w:lang w:val="fr-CA"/>
              </w:rPr>
              <w:t>30</w:t>
            </w:r>
            <w:r w:rsidR="009D46C3" w:rsidRPr="006060D7">
              <w:rPr>
                <w:sz w:val="20"/>
                <w:szCs w:val="20"/>
                <w:lang w:val="fr-CA"/>
              </w:rPr>
              <w:t>,</w:t>
            </w:r>
            <w:r w:rsidRPr="006060D7">
              <w:rPr>
                <w:sz w:val="20"/>
                <w:szCs w:val="20"/>
                <w:lang w:val="fr-CA"/>
              </w:rPr>
              <w:t>58</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458407C9" w14:textId="455EA3AC" w:rsidR="002F6007" w:rsidRPr="006060D7" w:rsidRDefault="002F6007" w:rsidP="00D26EEA">
            <w:pPr>
              <w:shd w:val="clear" w:color="auto" w:fill="FFFFFF" w:themeFill="background1"/>
              <w:suppressAutoHyphens/>
              <w:jc w:val="right"/>
              <w:rPr>
                <w:sz w:val="20"/>
                <w:szCs w:val="20"/>
                <w:lang w:val="fr-CA"/>
              </w:rPr>
            </w:pPr>
            <w:r w:rsidRPr="006060D7">
              <w:rPr>
                <w:sz w:val="20"/>
                <w:szCs w:val="20"/>
                <w:lang w:val="fr-CA"/>
              </w:rPr>
              <w:t>22</w:t>
            </w:r>
            <w:r w:rsidR="009D46C3" w:rsidRPr="006060D7">
              <w:rPr>
                <w:sz w:val="20"/>
                <w:szCs w:val="20"/>
                <w:lang w:val="fr-CA"/>
              </w:rPr>
              <w:t>,</w:t>
            </w:r>
            <w:r w:rsidRPr="006060D7">
              <w:rPr>
                <w:sz w:val="20"/>
                <w:szCs w:val="20"/>
                <w:lang w:val="fr-CA"/>
              </w:rPr>
              <w:t>86</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752B85F4" w14:textId="04ACF735" w:rsidR="002F6007" w:rsidRPr="006060D7" w:rsidRDefault="002F6007" w:rsidP="00D26EEA">
            <w:pPr>
              <w:shd w:val="clear" w:color="auto" w:fill="FFFFFF" w:themeFill="background1"/>
              <w:suppressAutoHyphens/>
              <w:jc w:val="right"/>
              <w:rPr>
                <w:sz w:val="20"/>
                <w:szCs w:val="20"/>
                <w:lang w:val="fr-CA"/>
              </w:rPr>
            </w:pPr>
            <w:r w:rsidRPr="006060D7">
              <w:rPr>
                <w:sz w:val="20"/>
                <w:szCs w:val="20"/>
                <w:lang w:val="fr-CA"/>
              </w:rPr>
              <w:t>22</w:t>
            </w:r>
            <w:r w:rsidR="009D46C3" w:rsidRPr="006060D7">
              <w:rPr>
                <w:sz w:val="20"/>
                <w:szCs w:val="20"/>
                <w:lang w:val="fr-CA"/>
              </w:rPr>
              <w:t>,</w:t>
            </w:r>
            <w:r w:rsidRPr="006060D7">
              <w:rPr>
                <w:sz w:val="20"/>
                <w:szCs w:val="20"/>
                <w:lang w:val="fr-CA"/>
              </w:rPr>
              <w:t>20</w:t>
            </w:r>
          </w:p>
        </w:tc>
        <w:tc>
          <w:tcPr>
            <w:tcW w:w="667" w:type="pct"/>
            <w:tcBorders>
              <w:top w:val="single" w:sz="4" w:space="0" w:color="auto"/>
              <w:left w:val="single" w:sz="4" w:space="0" w:color="auto"/>
              <w:bottom w:val="single" w:sz="4" w:space="0" w:color="auto"/>
              <w:right w:val="single" w:sz="4" w:space="0" w:color="auto"/>
            </w:tcBorders>
          </w:tcPr>
          <w:p w14:paraId="21BEDCFA" w14:textId="4C66E6BD" w:rsidR="002F6007" w:rsidRPr="006060D7" w:rsidRDefault="002F6007" w:rsidP="00D26EEA">
            <w:pPr>
              <w:shd w:val="clear" w:color="auto" w:fill="FFFFFF" w:themeFill="background1"/>
              <w:suppressAutoHyphens/>
              <w:jc w:val="right"/>
              <w:rPr>
                <w:sz w:val="20"/>
                <w:szCs w:val="20"/>
                <w:lang w:val="fr-CA"/>
              </w:rPr>
            </w:pPr>
            <w:r w:rsidRPr="006060D7">
              <w:rPr>
                <w:sz w:val="20"/>
                <w:szCs w:val="20"/>
                <w:lang w:val="fr-CA"/>
              </w:rPr>
              <w:t>25</w:t>
            </w:r>
            <w:r w:rsidR="009D46C3" w:rsidRPr="006060D7">
              <w:rPr>
                <w:sz w:val="20"/>
                <w:szCs w:val="20"/>
                <w:lang w:val="fr-CA"/>
              </w:rPr>
              <w:t>,</w:t>
            </w:r>
            <w:r w:rsidRPr="006060D7">
              <w:rPr>
                <w:sz w:val="20"/>
                <w:szCs w:val="20"/>
                <w:lang w:val="fr-CA"/>
              </w:rPr>
              <w:t>57</w:t>
            </w:r>
          </w:p>
        </w:tc>
        <w:tc>
          <w:tcPr>
            <w:tcW w:w="667" w:type="pct"/>
            <w:tcBorders>
              <w:top w:val="single" w:sz="4" w:space="0" w:color="auto"/>
              <w:left w:val="single" w:sz="4" w:space="0" w:color="auto"/>
              <w:bottom w:val="single" w:sz="4" w:space="0" w:color="auto"/>
              <w:right w:val="single" w:sz="4" w:space="0" w:color="auto"/>
            </w:tcBorders>
          </w:tcPr>
          <w:p w14:paraId="323015B3" w14:textId="29BE2480" w:rsidR="002F6007" w:rsidRPr="006060D7" w:rsidRDefault="009B4ABC" w:rsidP="002F6007">
            <w:pPr>
              <w:keepNext/>
              <w:keepLines/>
              <w:tabs>
                <w:tab w:val="left" w:pos="3141"/>
              </w:tabs>
              <w:suppressAutoHyphens/>
              <w:jc w:val="right"/>
              <w:rPr>
                <w:sz w:val="20"/>
                <w:szCs w:val="20"/>
                <w:lang w:val="fr-CA"/>
              </w:rPr>
            </w:pPr>
            <w:r w:rsidRPr="006060D7">
              <w:rPr>
                <w:sz w:val="20"/>
                <w:szCs w:val="20"/>
                <w:lang w:val="fr-CA"/>
              </w:rPr>
              <w:t>35</w:t>
            </w:r>
            <w:r w:rsidR="009D46C3" w:rsidRPr="006060D7">
              <w:rPr>
                <w:sz w:val="20"/>
                <w:szCs w:val="20"/>
                <w:lang w:val="fr-CA"/>
              </w:rPr>
              <w:t>,</w:t>
            </w:r>
            <w:r w:rsidRPr="006060D7">
              <w:rPr>
                <w:sz w:val="20"/>
                <w:szCs w:val="20"/>
                <w:lang w:val="fr-CA"/>
              </w:rPr>
              <w:t>16</w:t>
            </w:r>
          </w:p>
        </w:tc>
      </w:tr>
      <w:tr w:rsidR="00797E10" w:rsidRPr="006060D7" w14:paraId="3CAC1A34" w14:textId="77777777" w:rsidTr="00797E10">
        <w:tc>
          <w:tcPr>
            <w:tcW w:w="1059" w:type="pct"/>
            <w:tcBorders>
              <w:top w:val="single" w:sz="4" w:space="0" w:color="auto"/>
              <w:left w:val="single" w:sz="4" w:space="0" w:color="auto"/>
              <w:bottom w:val="single" w:sz="4" w:space="0" w:color="auto"/>
              <w:right w:val="single" w:sz="4" w:space="0" w:color="auto"/>
            </w:tcBorders>
            <w:shd w:val="clear" w:color="auto" w:fill="auto"/>
          </w:tcPr>
          <w:p w14:paraId="77CAF688" w14:textId="5F85793C" w:rsidR="002F6007" w:rsidRPr="006060D7" w:rsidRDefault="002F6007" w:rsidP="002F6007">
            <w:pPr>
              <w:shd w:val="clear" w:color="auto" w:fill="FFFFFF" w:themeFill="background1"/>
              <w:suppressAutoHyphens/>
              <w:rPr>
                <w:sz w:val="20"/>
                <w:szCs w:val="20"/>
                <w:lang w:val="fr-CA"/>
              </w:rPr>
            </w:pPr>
            <w:r w:rsidRPr="006060D7">
              <w:rPr>
                <w:sz w:val="20"/>
                <w:szCs w:val="20"/>
                <w:lang w:val="fr-CA"/>
              </w:rPr>
              <w:t>R-407C</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4060AB27" w14:textId="1CE3C36A" w:rsidR="002F6007" w:rsidRPr="006060D7" w:rsidRDefault="002F6007" w:rsidP="002F6007">
            <w:pPr>
              <w:keepNext/>
              <w:keepLines/>
              <w:tabs>
                <w:tab w:val="left" w:pos="3141"/>
              </w:tabs>
              <w:suppressAutoHyphens/>
              <w:jc w:val="right"/>
              <w:rPr>
                <w:sz w:val="20"/>
                <w:szCs w:val="20"/>
                <w:lang w:val="fr-CA"/>
              </w:rPr>
            </w:pPr>
            <w:r w:rsidRPr="006060D7">
              <w:rPr>
                <w:sz w:val="20"/>
                <w:szCs w:val="20"/>
                <w:lang w:val="fr-CA"/>
              </w:rPr>
              <w:t>1</w:t>
            </w:r>
            <w:r w:rsidR="009D46C3" w:rsidRPr="006060D7">
              <w:rPr>
                <w:sz w:val="20"/>
                <w:szCs w:val="20"/>
                <w:lang w:val="fr-CA"/>
              </w:rPr>
              <w:t> </w:t>
            </w:r>
            <w:r w:rsidRPr="006060D7">
              <w:rPr>
                <w:sz w:val="20"/>
                <w:szCs w:val="20"/>
                <w:lang w:val="fr-CA"/>
              </w:rPr>
              <w:t>773</w:t>
            </w:r>
            <w:r w:rsidR="009D46C3" w:rsidRPr="006060D7">
              <w:rPr>
                <w:sz w:val="20"/>
                <w:szCs w:val="20"/>
                <w:lang w:val="fr-CA"/>
              </w:rPr>
              <w:t>,</w:t>
            </w:r>
            <w:r w:rsidRPr="006060D7">
              <w:rPr>
                <w:sz w:val="20"/>
                <w:szCs w:val="20"/>
                <w:lang w:val="fr-CA"/>
              </w:rPr>
              <w:t>85</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5792D8CC" w14:textId="48C8A55A" w:rsidR="002F6007" w:rsidRPr="006060D7" w:rsidRDefault="002F6007" w:rsidP="00D26EEA">
            <w:pPr>
              <w:shd w:val="clear" w:color="auto" w:fill="FFFFFF" w:themeFill="background1"/>
              <w:suppressAutoHyphens/>
              <w:jc w:val="right"/>
              <w:rPr>
                <w:sz w:val="20"/>
                <w:szCs w:val="20"/>
                <w:lang w:val="fr-CA"/>
              </w:rPr>
            </w:pPr>
            <w:r w:rsidRPr="006060D7">
              <w:rPr>
                <w:sz w:val="20"/>
                <w:szCs w:val="20"/>
                <w:lang w:val="fr-CA"/>
              </w:rPr>
              <w:t>2</w:t>
            </w:r>
            <w:r w:rsidR="009D46C3" w:rsidRPr="006060D7">
              <w:rPr>
                <w:sz w:val="20"/>
                <w:szCs w:val="20"/>
                <w:lang w:val="fr-CA"/>
              </w:rPr>
              <w:t>,</w:t>
            </w:r>
            <w:r w:rsidRPr="006060D7">
              <w:rPr>
                <w:sz w:val="20"/>
                <w:szCs w:val="20"/>
                <w:lang w:val="fr-CA"/>
              </w:rPr>
              <w:t>23</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3793FDF3" w14:textId="272475B7" w:rsidR="002F6007" w:rsidRPr="006060D7" w:rsidRDefault="002F6007" w:rsidP="00D26EEA">
            <w:pPr>
              <w:shd w:val="clear" w:color="auto" w:fill="FFFFFF" w:themeFill="background1"/>
              <w:suppressAutoHyphens/>
              <w:jc w:val="right"/>
              <w:rPr>
                <w:sz w:val="20"/>
                <w:szCs w:val="20"/>
                <w:lang w:val="fr-CA"/>
              </w:rPr>
            </w:pPr>
            <w:r w:rsidRPr="006060D7">
              <w:rPr>
                <w:sz w:val="20"/>
                <w:szCs w:val="20"/>
                <w:lang w:val="fr-CA"/>
              </w:rPr>
              <w:t>4</w:t>
            </w:r>
            <w:r w:rsidR="009D46C3" w:rsidRPr="006060D7">
              <w:rPr>
                <w:sz w:val="20"/>
                <w:szCs w:val="20"/>
                <w:lang w:val="fr-CA"/>
              </w:rPr>
              <w:t>,</w:t>
            </w:r>
            <w:r w:rsidRPr="006060D7">
              <w:rPr>
                <w:sz w:val="20"/>
                <w:szCs w:val="20"/>
                <w:lang w:val="fr-CA"/>
              </w:rPr>
              <w:t>56</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43822613" w14:textId="29AD94A8" w:rsidR="002F6007" w:rsidRPr="006060D7" w:rsidRDefault="002F6007" w:rsidP="00D26EEA">
            <w:pPr>
              <w:shd w:val="clear" w:color="auto" w:fill="FFFFFF" w:themeFill="background1"/>
              <w:suppressAutoHyphens/>
              <w:jc w:val="right"/>
              <w:rPr>
                <w:sz w:val="20"/>
                <w:szCs w:val="20"/>
                <w:lang w:val="fr-CA"/>
              </w:rPr>
            </w:pPr>
            <w:r w:rsidRPr="006060D7">
              <w:rPr>
                <w:sz w:val="20"/>
                <w:szCs w:val="20"/>
                <w:lang w:val="fr-CA"/>
              </w:rPr>
              <w:t>0</w:t>
            </w:r>
            <w:r w:rsidR="009D46C3" w:rsidRPr="006060D7">
              <w:rPr>
                <w:sz w:val="20"/>
                <w:szCs w:val="20"/>
                <w:lang w:val="fr-CA"/>
              </w:rPr>
              <w:t>,</w:t>
            </w:r>
            <w:r w:rsidRPr="006060D7">
              <w:rPr>
                <w:sz w:val="20"/>
                <w:szCs w:val="20"/>
                <w:lang w:val="fr-CA"/>
              </w:rPr>
              <w:t>10</w:t>
            </w:r>
          </w:p>
        </w:tc>
        <w:tc>
          <w:tcPr>
            <w:tcW w:w="667" w:type="pct"/>
            <w:tcBorders>
              <w:top w:val="single" w:sz="4" w:space="0" w:color="auto"/>
              <w:left w:val="single" w:sz="4" w:space="0" w:color="auto"/>
              <w:bottom w:val="single" w:sz="4" w:space="0" w:color="auto"/>
              <w:right w:val="single" w:sz="4" w:space="0" w:color="auto"/>
            </w:tcBorders>
          </w:tcPr>
          <w:p w14:paraId="72FB75B9" w14:textId="2726B04A" w:rsidR="002F6007" w:rsidRPr="006060D7" w:rsidRDefault="002F6007" w:rsidP="00D26EEA">
            <w:pPr>
              <w:shd w:val="clear" w:color="auto" w:fill="FFFFFF" w:themeFill="background1"/>
              <w:suppressAutoHyphens/>
              <w:jc w:val="right"/>
              <w:rPr>
                <w:sz w:val="20"/>
                <w:szCs w:val="20"/>
                <w:lang w:val="fr-CA"/>
              </w:rPr>
            </w:pPr>
            <w:r w:rsidRPr="006060D7">
              <w:rPr>
                <w:sz w:val="20"/>
                <w:szCs w:val="20"/>
                <w:lang w:val="fr-CA"/>
              </w:rPr>
              <w:t>0</w:t>
            </w:r>
            <w:r w:rsidR="009D46C3" w:rsidRPr="006060D7">
              <w:rPr>
                <w:sz w:val="20"/>
                <w:szCs w:val="20"/>
                <w:lang w:val="fr-CA"/>
              </w:rPr>
              <w:t>,</w:t>
            </w:r>
            <w:r w:rsidRPr="006060D7">
              <w:rPr>
                <w:sz w:val="20"/>
                <w:szCs w:val="20"/>
                <w:lang w:val="fr-CA"/>
              </w:rPr>
              <w:t>95</w:t>
            </w:r>
          </w:p>
        </w:tc>
        <w:tc>
          <w:tcPr>
            <w:tcW w:w="667" w:type="pct"/>
            <w:tcBorders>
              <w:top w:val="single" w:sz="4" w:space="0" w:color="auto"/>
              <w:left w:val="single" w:sz="4" w:space="0" w:color="auto"/>
              <w:bottom w:val="single" w:sz="4" w:space="0" w:color="auto"/>
              <w:right w:val="single" w:sz="4" w:space="0" w:color="auto"/>
            </w:tcBorders>
          </w:tcPr>
          <w:p w14:paraId="33E03DB5" w14:textId="39D3A6E4" w:rsidR="002F6007" w:rsidRPr="006060D7" w:rsidRDefault="002966C4" w:rsidP="002F6007">
            <w:pPr>
              <w:keepNext/>
              <w:keepLines/>
              <w:tabs>
                <w:tab w:val="left" w:pos="3141"/>
              </w:tabs>
              <w:suppressAutoHyphens/>
              <w:jc w:val="right"/>
              <w:rPr>
                <w:sz w:val="20"/>
                <w:szCs w:val="20"/>
                <w:lang w:val="fr-CA"/>
              </w:rPr>
            </w:pPr>
            <w:r w:rsidRPr="006060D7">
              <w:rPr>
                <w:sz w:val="20"/>
                <w:szCs w:val="20"/>
                <w:lang w:val="fr-CA"/>
              </w:rPr>
              <w:t>1</w:t>
            </w:r>
            <w:r w:rsidR="009D46C3" w:rsidRPr="006060D7">
              <w:rPr>
                <w:sz w:val="20"/>
                <w:szCs w:val="20"/>
                <w:lang w:val="fr-CA"/>
              </w:rPr>
              <w:t>,</w:t>
            </w:r>
            <w:r w:rsidRPr="006060D7">
              <w:rPr>
                <w:sz w:val="20"/>
                <w:szCs w:val="20"/>
                <w:lang w:val="fr-CA"/>
              </w:rPr>
              <w:t>63</w:t>
            </w:r>
          </w:p>
        </w:tc>
      </w:tr>
      <w:tr w:rsidR="00797E10" w:rsidRPr="006060D7" w14:paraId="1E0C967F" w14:textId="77777777" w:rsidTr="00797E10">
        <w:tc>
          <w:tcPr>
            <w:tcW w:w="1059" w:type="pct"/>
            <w:tcBorders>
              <w:top w:val="single" w:sz="4" w:space="0" w:color="auto"/>
              <w:left w:val="single" w:sz="4" w:space="0" w:color="auto"/>
              <w:bottom w:val="single" w:sz="4" w:space="0" w:color="auto"/>
              <w:right w:val="single" w:sz="4" w:space="0" w:color="auto"/>
            </w:tcBorders>
            <w:shd w:val="clear" w:color="auto" w:fill="auto"/>
          </w:tcPr>
          <w:p w14:paraId="24287784" w14:textId="1E88DE2C" w:rsidR="002F6007" w:rsidRPr="006060D7" w:rsidRDefault="002F6007" w:rsidP="002F6007">
            <w:pPr>
              <w:shd w:val="clear" w:color="auto" w:fill="FFFFFF" w:themeFill="background1"/>
              <w:suppressAutoHyphens/>
              <w:rPr>
                <w:sz w:val="20"/>
                <w:szCs w:val="20"/>
                <w:lang w:val="fr-CA"/>
              </w:rPr>
            </w:pPr>
            <w:r w:rsidRPr="006060D7">
              <w:rPr>
                <w:sz w:val="20"/>
                <w:szCs w:val="20"/>
                <w:lang w:val="fr-CA"/>
              </w:rPr>
              <w:t>R-410A</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3F7DBB13" w14:textId="2432354A" w:rsidR="002F6007" w:rsidRPr="006060D7" w:rsidRDefault="002F6007" w:rsidP="002F6007">
            <w:pPr>
              <w:keepNext/>
              <w:keepLines/>
              <w:tabs>
                <w:tab w:val="left" w:pos="3141"/>
              </w:tabs>
              <w:suppressAutoHyphens/>
              <w:jc w:val="right"/>
              <w:rPr>
                <w:sz w:val="20"/>
                <w:szCs w:val="20"/>
                <w:lang w:val="fr-CA"/>
              </w:rPr>
            </w:pPr>
            <w:r w:rsidRPr="006060D7">
              <w:rPr>
                <w:sz w:val="20"/>
                <w:szCs w:val="20"/>
                <w:lang w:val="fr-CA"/>
              </w:rPr>
              <w:t>2</w:t>
            </w:r>
            <w:r w:rsidR="009D46C3" w:rsidRPr="006060D7">
              <w:rPr>
                <w:sz w:val="20"/>
                <w:szCs w:val="20"/>
                <w:lang w:val="fr-CA"/>
              </w:rPr>
              <w:t> </w:t>
            </w:r>
            <w:r w:rsidRPr="006060D7">
              <w:rPr>
                <w:sz w:val="20"/>
                <w:szCs w:val="20"/>
                <w:lang w:val="fr-CA"/>
              </w:rPr>
              <w:t>087</w:t>
            </w:r>
            <w:r w:rsidR="009D46C3" w:rsidRPr="006060D7">
              <w:rPr>
                <w:sz w:val="20"/>
                <w:szCs w:val="20"/>
                <w:lang w:val="fr-CA"/>
              </w:rPr>
              <w:t>,</w:t>
            </w:r>
            <w:r w:rsidRPr="006060D7">
              <w:rPr>
                <w:sz w:val="20"/>
                <w:szCs w:val="20"/>
                <w:lang w:val="fr-CA"/>
              </w:rPr>
              <w:t>50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557EA39D" w14:textId="3D053922" w:rsidR="002F6007" w:rsidRPr="006060D7" w:rsidRDefault="002F6007" w:rsidP="00D26EEA">
            <w:pPr>
              <w:shd w:val="clear" w:color="auto" w:fill="FFFFFF" w:themeFill="background1"/>
              <w:suppressAutoHyphens/>
              <w:jc w:val="right"/>
              <w:rPr>
                <w:sz w:val="20"/>
                <w:szCs w:val="20"/>
                <w:lang w:val="fr-CA"/>
              </w:rPr>
            </w:pPr>
            <w:r w:rsidRPr="006060D7">
              <w:rPr>
                <w:sz w:val="20"/>
                <w:szCs w:val="20"/>
                <w:lang w:val="fr-CA"/>
              </w:rPr>
              <w:t>5</w:t>
            </w:r>
            <w:r w:rsidR="009D46C3" w:rsidRPr="006060D7">
              <w:rPr>
                <w:sz w:val="20"/>
                <w:szCs w:val="20"/>
                <w:lang w:val="fr-CA"/>
              </w:rPr>
              <w:t>,</w:t>
            </w:r>
            <w:r w:rsidRPr="006060D7">
              <w:rPr>
                <w:sz w:val="20"/>
                <w:szCs w:val="20"/>
                <w:lang w:val="fr-CA"/>
              </w:rPr>
              <w:t>09</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7657A476" w14:textId="5ED5835F" w:rsidR="002F6007" w:rsidRPr="006060D7" w:rsidRDefault="002F6007" w:rsidP="00D26EEA">
            <w:pPr>
              <w:shd w:val="clear" w:color="auto" w:fill="FFFFFF" w:themeFill="background1"/>
              <w:suppressAutoHyphens/>
              <w:jc w:val="right"/>
              <w:rPr>
                <w:sz w:val="20"/>
                <w:szCs w:val="20"/>
                <w:lang w:val="fr-CA"/>
              </w:rPr>
            </w:pPr>
            <w:r w:rsidRPr="006060D7">
              <w:rPr>
                <w:sz w:val="20"/>
                <w:szCs w:val="20"/>
                <w:lang w:val="fr-CA"/>
              </w:rPr>
              <w:t>16</w:t>
            </w:r>
            <w:r w:rsidR="009D46C3" w:rsidRPr="006060D7">
              <w:rPr>
                <w:sz w:val="20"/>
                <w:szCs w:val="20"/>
                <w:lang w:val="fr-CA"/>
              </w:rPr>
              <w:t>,</w:t>
            </w:r>
            <w:r w:rsidRPr="006060D7">
              <w:rPr>
                <w:sz w:val="20"/>
                <w:szCs w:val="20"/>
                <w:lang w:val="fr-CA"/>
              </w:rPr>
              <w:t>64</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1B4D2853" w14:textId="68B49B94" w:rsidR="002F6007" w:rsidRPr="006060D7" w:rsidRDefault="002F6007" w:rsidP="00D26EEA">
            <w:pPr>
              <w:shd w:val="clear" w:color="auto" w:fill="FFFFFF" w:themeFill="background1"/>
              <w:suppressAutoHyphens/>
              <w:jc w:val="right"/>
              <w:rPr>
                <w:sz w:val="20"/>
                <w:szCs w:val="20"/>
                <w:lang w:val="fr-CA"/>
              </w:rPr>
            </w:pPr>
            <w:r w:rsidRPr="006060D7">
              <w:rPr>
                <w:sz w:val="20"/>
                <w:szCs w:val="20"/>
                <w:lang w:val="fr-CA"/>
              </w:rPr>
              <w:t>5</w:t>
            </w:r>
            <w:r w:rsidR="009D46C3" w:rsidRPr="006060D7">
              <w:rPr>
                <w:sz w:val="20"/>
                <w:szCs w:val="20"/>
                <w:lang w:val="fr-CA"/>
              </w:rPr>
              <w:t>,</w:t>
            </w:r>
            <w:r w:rsidRPr="006060D7">
              <w:rPr>
                <w:sz w:val="20"/>
                <w:szCs w:val="20"/>
                <w:lang w:val="fr-CA"/>
              </w:rPr>
              <w:t>40</w:t>
            </w:r>
          </w:p>
        </w:tc>
        <w:tc>
          <w:tcPr>
            <w:tcW w:w="667" w:type="pct"/>
            <w:tcBorders>
              <w:top w:val="single" w:sz="4" w:space="0" w:color="auto"/>
              <w:left w:val="single" w:sz="4" w:space="0" w:color="auto"/>
              <w:bottom w:val="single" w:sz="4" w:space="0" w:color="auto"/>
              <w:right w:val="single" w:sz="4" w:space="0" w:color="auto"/>
            </w:tcBorders>
          </w:tcPr>
          <w:p w14:paraId="7A10A987" w14:textId="1CE4F53A" w:rsidR="002F6007" w:rsidRPr="006060D7" w:rsidRDefault="002F6007" w:rsidP="00D26EEA">
            <w:pPr>
              <w:shd w:val="clear" w:color="auto" w:fill="FFFFFF" w:themeFill="background1"/>
              <w:suppressAutoHyphens/>
              <w:jc w:val="right"/>
              <w:rPr>
                <w:sz w:val="20"/>
                <w:szCs w:val="20"/>
                <w:lang w:val="fr-CA"/>
              </w:rPr>
            </w:pPr>
            <w:r w:rsidRPr="006060D7">
              <w:rPr>
                <w:sz w:val="20"/>
                <w:szCs w:val="20"/>
                <w:lang w:val="fr-CA"/>
              </w:rPr>
              <w:t>4</w:t>
            </w:r>
            <w:r w:rsidR="009D46C3" w:rsidRPr="006060D7">
              <w:rPr>
                <w:sz w:val="20"/>
                <w:szCs w:val="20"/>
                <w:lang w:val="fr-CA"/>
              </w:rPr>
              <w:t>,</w:t>
            </w:r>
            <w:r w:rsidRPr="006060D7">
              <w:rPr>
                <w:sz w:val="20"/>
                <w:szCs w:val="20"/>
                <w:lang w:val="fr-CA"/>
              </w:rPr>
              <w:t>02</w:t>
            </w:r>
          </w:p>
        </w:tc>
        <w:tc>
          <w:tcPr>
            <w:tcW w:w="667" w:type="pct"/>
            <w:tcBorders>
              <w:top w:val="single" w:sz="4" w:space="0" w:color="auto"/>
              <w:left w:val="single" w:sz="4" w:space="0" w:color="auto"/>
              <w:bottom w:val="single" w:sz="4" w:space="0" w:color="auto"/>
              <w:right w:val="single" w:sz="4" w:space="0" w:color="auto"/>
            </w:tcBorders>
          </w:tcPr>
          <w:p w14:paraId="6C4494C7" w14:textId="76A591C6" w:rsidR="002F6007" w:rsidRPr="006060D7" w:rsidRDefault="002966C4" w:rsidP="002F6007">
            <w:pPr>
              <w:keepNext/>
              <w:keepLines/>
              <w:tabs>
                <w:tab w:val="left" w:pos="3141"/>
              </w:tabs>
              <w:suppressAutoHyphens/>
              <w:jc w:val="right"/>
              <w:rPr>
                <w:sz w:val="20"/>
                <w:szCs w:val="20"/>
                <w:lang w:val="fr-CA"/>
              </w:rPr>
            </w:pPr>
            <w:r w:rsidRPr="006060D7">
              <w:rPr>
                <w:sz w:val="20"/>
                <w:szCs w:val="20"/>
                <w:lang w:val="fr-CA"/>
              </w:rPr>
              <w:t>12</w:t>
            </w:r>
            <w:r w:rsidR="009D46C3" w:rsidRPr="006060D7">
              <w:rPr>
                <w:sz w:val="20"/>
                <w:szCs w:val="20"/>
                <w:lang w:val="fr-CA"/>
              </w:rPr>
              <w:t>,</w:t>
            </w:r>
            <w:r w:rsidRPr="006060D7">
              <w:rPr>
                <w:sz w:val="20"/>
                <w:szCs w:val="20"/>
                <w:lang w:val="fr-CA"/>
              </w:rPr>
              <w:t>24</w:t>
            </w:r>
          </w:p>
        </w:tc>
      </w:tr>
      <w:tr w:rsidR="00797E10" w:rsidRPr="006060D7" w14:paraId="68CC54B9" w14:textId="77777777" w:rsidTr="00797E10">
        <w:tc>
          <w:tcPr>
            <w:tcW w:w="1059" w:type="pct"/>
            <w:tcBorders>
              <w:top w:val="single" w:sz="4" w:space="0" w:color="auto"/>
              <w:left w:val="single" w:sz="4" w:space="0" w:color="auto"/>
              <w:bottom w:val="single" w:sz="4" w:space="0" w:color="auto"/>
              <w:right w:val="single" w:sz="4" w:space="0" w:color="auto"/>
            </w:tcBorders>
            <w:shd w:val="clear" w:color="auto" w:fill="auto"/>
          </w:tcPr>
          <w:p w14:paraId="7BF341FB" w14:textId="03BFFCA1" w:rsidR="002F6007" w:rsidRPr="006060D7" w:rsidRDefault="002F6007" w:rsidP="002F6007">
            <w:pPr>
              <w:shd w:val="clear" w:color="auto" w:fill="FFFFFF" w:themeFill="background1"/>
              <w:suppressAutoHyphens/>
              <w:rPr>
                <w:sz w:val="20"/>
                <w:szCs w:val="20"/>
                <w:lang w:val="fr-CA"/>
              </w:rPr>
            </w:pPr>
            <w:r w:rsidRPr="006060D7">
              <w:rPr>
                <w:sz w:val="20"/>
                <w:szCs w:val="20"/>
                <w:lang w:val="fr-CA"/>
              </w:rPr>
              <w:t>R-507A</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3E3739DD" w14:textId="37AFA8AD" w:rsidR="002F6007" w:rsidRPr="006060D7" w:rsidRDefault="002F6007" w:rsidP="002F6007">
            <w:pPr>
              <w:keepNext/>
              <w:keepLines/>
              <w:tabs>
                <w:tab w:val="left" w:pos="3141"/>
              </w:tabs>
              <w:suppressAutoHyphens/>
              <w:jc w:val="right"/>
              <w:rPr>
                <w:sz w:val="20"/>
                <w:szCs w:val="20"/>
                <w:lang w:val="fr-CA"/>
              </w:rPr>
            </w:pPr>
            <w:r w:rsidRPr="006060D7">
              <w:rPr>
                <w:sz w:val="20"/>
                <w:szCs w:val="20"/>
                <w:lang w:val="fr-CA"/>
              </w:rPr>
              <w:t>3</w:t>
            </w:r>
            <w:r w:rsidR="009D46C3" w:rsidRPr="006060D7">
              <w:rPr>
                <w:sz w:val="20"/>
                <w:szCs w:val="20"/>
                <w:lang w:val="fr-CA"/>
              </w:rPr>
              <w:t> </w:t>
            </w:r>
            <w:r w:rsidRPr="006060D7">
              <w:rPr>
                <w:sz w:val="20"/>
                <w:szCs w:val="20"/>
                <w:lang w:val="fr-CA"/>
              </w:rPr>
              <w:t>985</w:t>
            </w:r>
            <w:r w:rsidR="009D46C3" w:rsidRPr="006060D7">
              <w:rPr>
                <w:sz w:val="20"/>
                <w:szCs w:val="20"/>
                <w:lang w:val="fr-CA"/>
              </w:rPr>
              <w:t>,</w:t>
            </w:r>
            <w:r w:rsidRPr="006060D7">
              <w:rPr>
                <w:sz w:val="20"/>
                <w:szCs w:val="20"/>
                <w:lang w:val="fr-CA"/>
              </w:rPr>
              <w:t>00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67B39A8A" w14:textId="66B688D5" w:rsidR="002F6007" w:rsidRPr="006060D7" w:rsidRDefault="002F6007" w:rsidP="00D26EEA">
            <w:pPr>
              <w:shd w:val="clear" w:color="auto" w:fill="FFFFFF" w:themeFill="background1"/>
              <w:suppressAutoHyphens/>
              <w:jc w:val="right"/>
              <w:rPr>
                <w:sz w:val="20"/>
                <w:szCs w:val="20"/>
                <w:lang w:val="fr-CA"/>
              </w:rPr>
            </w:pPr>
            <w:r w:rsidRPr="006060D7">
              <w:rPr>
                <w:sz w:val="20"/>
                <w:szCs w:val="20"/>
                <w:lang w:val="fr-CA"/>
              </w:rPr>
              <w:t>0</w:t>
            </w:r>
            <w:r w:rsidR="009D46C3" w:rsidRPr="006060D7">
              <w:rPr>
                <w:sz w:val="20"/>
                <w:szCs w:val="20"/>
                <w:lang w:val="fr-CA"/>
              </w:rPr>
              <w:t>,</w:t>
            </w:r>
            <w:r w:rsidRPr="006060D7">
              <w:rPr>
                <w:sz w:val="20"/>
                <w:szCs w:val="20"/>
                <w:lang w:val="fr-CA"/>
              </w:rPr>
              <w:t>45</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703C965E" w14:textId="50EBA0B3" w:rsidR="002F6007" w:rsidRPr="006060D7" w:rsidRDefault="002F6007" w:rsidP="00D26EEA">
            <w:pPr>
              <w:shd w:val="clear" w:color="auto" w:fill="FFFFFF" w:themeFill="background1"/>
              <w:suppressAutoHyphens/>
              <w:jc w:val="right"/>
              <w:rPr>
                <w:sz w:val="20"/>
                <w:szCs w:val="20"/>
                <w:lang w:val="fr-CA"/>
              </w:rPr>
            </w:pPr>
            <w:r w:rsidRPr="006060D7">
              <w:rPr>
                <w:sz w:val="20"/>
                <w:szCs w:val="20"/>
                <w:lang w:val="fr-CA"/>
              </w:rPr>
              <w:t>0</w:t>
            </w:r>
            <w:r w:rsidR="009D46C3" w:rsidRPr="006060D7">
              <w:rPr>
                <w:sz w:val="20"/>
                <w:szCs w:val="20"/>
                <w:lang w:val="fr-CA"/>
              </w:rPr>
              <w:t>,</w:t>
            </w:r>
            <w:r w:rsidRPr="006060D7">
              <w:rPr>
                <w:sz w:val="20"/>
                <w:szCs w:val="20"/>
                <w:lang w:val="fr-CA"/>
              </w:rPr>
              <w:t>00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5F61861D" w14:textId="5D8005D3" w:rsidR="002F6007" w:rsidRPr="006060D7" w:rsidRDefault="002F6007" w:rsidP="00D26EEA">
            <w:pPr>
              <w:shd w:val="clear" w:color="auto" w:fill="FFFFFF" w:themeFill="background1"/>
              <w:suppressAutoHyphens/>
              <w:jc w:val="right"/>
              <w:rPr>
                <w:sz w:val="20"/>
                <w:szCs w:val="20"/>
                <w:lang w:val="fr-CA"/>
              </w:rPr>
            </w:pPr>
            <w:r w:rsidRPr="006060D7">
              <w:rPr>
                <w:sz w:val="20"/>
                <w:szCs w:val="20"/>
                <w:lang w:val="fr-CA"/>
              </w:rPr>
              <w:t>0</w:t>
            </w:r>
            <w:r w:rsidR="009D46C3" w:rsidRPr="006060D7">
              <w:rPr>
                <w:sz w:val="20"/>
                <w:szCs w:val="20"/>
                <w:lang w:val="fr-CA"/>
              </w:rPr>
              <w:t>,</w:t>
            </w:r>
            <w:r w:rsidRPr="006060D7">
              <w:rPr>
                <w:sz w:val="20"/>
                <w:szCs w:val="20"/>
                <w:lang w:val="fr-CA"/>
              </w:rPr>
              <w:t>00</w:t>
            </w:r>
          </w:p>
        </w:tc>
        <w:tc>
          <w:tcPr>
            <w:tcW w:w="667" w:type="pct"/>
            <w:tcBorders>
              <w:top w:val="single" w:sz="4" w:space="0" w:color="auto"/>
              <w:left w:val="single" w:sz="4" w:space="0" w:color="auto"/>
              <w:bottom w:val="single" w:sz="4" w:space="0" w:color="auto"/>
              <w:right w:val="single" w:sz="4" w:space="0" w:color="auto"/>
            </w:tcBorders>
          </w:tcPr>
          <w:p w14:paraId="3B62EB04" w14:textId="25BD16FE" w:rsidR="002F6007" w:rsidRPr="006060D7" w:rsidRDefault="002F6007" w:rsidP="00D26EEA">
            <w:pPr>
              <w:shd w:val="clear" w:color="auto" w:fill="FFFFFF" w:themeFill="background1"/>
              <w:suppressAutoHyphens/>
              <w:jc w:val="right"/>
              <w:rPr>
                <w:sz w:val="20"/>
                <w:szCs w:val="20"/>
                <w:lang w:val="fr-CA"/>
              </w:rPr>
            </w:pPr>
            <w:r w:rsidRPr="006060D7">
              <w:rPr>
                <w:sz w:val="20"/>
                <w:szCs w:val="20"/>
                <w:lang w:val="fr-CA"/>
              </w:rPr>
              <w:t>0</w:t>
            </w:r>
            <w:r w:rsidR="009D46C3" w:rsidRPr="006060D7">
              <w:rPr>
                <w:sz w:val="20"/>
                <w:szCs w:val="20"/>
                <w:lang w:val="fr-CA"/>
              </w:rPr>
              <w:t>,</w:t>
            </w:r>
            <w:r w:rsidRPr="006060D7">
              <w:rPr>
                <w:sz w:val="20"/>
                <w:szCs w:val="20"/>
                <w:lang w:val="fr-CA"/>
              </w:rPr>
              <w:t>00</w:t>
            </w:r>
          </w:p>
        </w:tc>
        <w:tc>
          <w:tcPr>
            <w:tcW w:w="667" w:type="pct"/>
            <w:tcBorders>
              <w:top w:val="single" w:sz="4" w:space="0" w:color="auto"/>
              <w:left w:val="single" w:sz="4" w:space="0" w:color="auto"/>
              <w:bottom w:val="single" w:sz="4" w:space="0" w:color="auto"/>
              <w:right w:val="single" w:sz="4" w:space="0" w:color="auto"/>
            </w:tcBorders>
          </w:tcPr>
          <w:p w14:paraId="5CDEC22E" w14:textId="63962E8B" w:rsidR="002F6007" w:rsidRPr="006060D7" w:rsidRDefault="002966C4" w:rsidP="002F6007">
            <w:pPr>
              <w:keepNext/>
              <w:keepLines/>
              <w:tabs>
                <w:tab w:val="left" w:pos="3141"/>
              </w:tabs>
              <w:suppressAutoHyphens/>
              <w:jc w:val="right"/>
              <w:rPr>
                <w:sz w:val="20"/>
                <w:szCs w:val="20"/>
                <w:lang w:val="fr-CA"/>
              </w:rPr>
            </w:pPr>
            <w:r w:rsidRPr="006060D7">
              <w:rPr>
                <w:sz w:val="20"/>
                <w:szCs w:val="20"/>
                <w:lang w:val="fr-CA"/>
              </w:rPr>
              <w:t>0</w:t>
            </w:r>
            <w:r w:rsidR="009D46C3" w:rsidRPr="006060D7">
              <w:rPr>
                <w:sz w:val="20"/>
                <w:szCs w:val="20"/>
                <w:lang w:val="fr-CA"/>
              </w:rPr>
              <w:t>,</w:t>
            </w:r>
            <w:r w:rsidRPr="006060D7">
              <w:rPr>
                <w:sz w:val="20"/>
                <w:szCs w:val="20"/>
                <w:lang w:val="fr-CA"/>
              </w:rPr>
              <w:t>00</w:t>
            </w:r>
          </w:p>
        </w:tc>
      </w:tr>
      <w:tr w:rsidR="00797E10" w:rsidRPr="006060D7" w14:paraId="4BF3E735" w14:textId="77777777" w:rsidTr="00797E10">
        <w:tc>
          <w:tcPr>
            <w:tcW w:w="1666" w:type="pct"/>
            <w:gridSpan w:val="2"/>
            <w:tcBorders>
              <w:top w:val="single" w:sz="4" w:space="0" w:color="auto"/>
              <w:left w:val="single" w:sz="4" w:space="0" w:color="auto"/>
              <w:bottom w:val="single" w:sz="4" w:space="0" w:color="auto"/>
              <w:right w:val="single" w:sz="4" w:space="0" w:color="auto"/>
            </w:tcBorders>
            <w:shd w:val="clear" w:color="auto" w:fill="auto"/>
          </w:tcPr>
          <w:p w14:paraId="49DA8223" w14:textId="7BF52139" w:rsidR="00ED049C" w:rsidRPr="006060D7" w:rsidRDefault="00ED049C" w:rsidP="00ED049C">
            <w:pPr>
              <w:keepNext/>
              <w:keepLines/>
              <w:suppressAutoHyphens/>
              <w:jc w:val="left"/>
              <w:rPr>
                <w:b/>
                <w:bCs/>
                <w:sz w:val="20"/>
                <w:szCs w:val="20"/>
                <w:lang w:val="fr-CA"/>
              </w:rPr>
            </w:pPr>
            <w:r w:rsidRPr="006060D7">
              <w:rPr>
                <w:b/>
                <w:bCs/>
                <w:sz w:val="20"/>
                <w:szCs w:val="20"/>
                <w:lang w:val="fr-CA" w:eastAsia="en-CA"/>
              </w:rPr>
              <w:t>Total (</w:t>
            </w:r>
            <w:proofErr w:type="spellStart"/>
            <w:r w:rsidR="004F2FE4" w:rsidRPr="006060D7">
              <w:rPr>
                <w:b/>
                <w:bCs/>
                <w:sz w:val="20"/>
                <w:szCs w:val="20"/>
                <w:lang w:val="fr-CA" w:eastAsia="en-CA"/>
              </w:rPr>
              <w:t>t</w:t>
            </w:r>
            <w:r w:rsidRPr="006060D7">
              <w:rPr>
                <w:b/>
                <w:bCs/>
                <w:sz w:val="20"/>
                <w:szCs w:val="20"/>
                <w:lang w:val="fr-CA" w:eastAsia="en-CA"/>
              </w:rPr>
              <w:t>m</w:t>
            </w:r>
            <w:proofErr w:type="spellEnd"/>
            <w:r w:rsidRPr="006060D7">
              <w:rPr>
                <w:b/>
                <w:bCs/>
                <w:sz w:val="20"/>
                <w:szCs w:val="20"/>
                <w:lang w:val="fr-CA" w:eastAsia="en-CA"/>
              </w:rPr>
              <w:t>)</w:t>
            </w:r>
          </w:p>
        </w:tc>
        <w:tc>
          <w:tcPr>
            <w:tcW w:w="667" w:type="pct"/>
            <w:tcBorders>
              <w:top w:val="single" w:sz="4" w:space="0" w:color="auto"/>
              <w:left w:val="single" w:sz="4" w:space="0" w:color="auto"/>
              <w:bottom w:val="single" w:sz="4" w:space="0" w:color="auto"/>
              <w:right w:val="single" w:sz="4" w:space="0" w:color="auto"/>
            </w:tcBorders>
          </w:tcPr>
          <w:p w14:paraId="5EBF5C5E" w14:textId="0126F9CF" w:rsidR="00ED049C" w:rsidRPr="006060D7" w:rsidRDefault="00ED049C" w:rsidP="00312641">
            <w:pPr>
              <w:shd w:val="clear" w:color="auto" w:fill="FFFFFF" w:themeFill="background1"/>
              <w:suppressAutoHyphens/>
              <w:jc w:val="right"/>
              <w:rPr>
                <w:b/>
                <w:bCs/>
                <w:sz w:val="20"/>
                <w:szCs w:val="20"/>
                <w:lang w:val="fr-CA"/>
              </w:rPr>
            </w:pPr>
            <w:r w:rsidRPr="006060D7">
              <w:rPr>
                <w:b/>
                <w:bCs/>
                <w:sz w:val="20"/>
                <w:szCs w:val="20"/>
                <w:lang w:val="fr-CA"/>
              </w:rPr>
              <w:t>78</w:t>
            </w:r>
            <w:r w:rsidR="009D46C3" w:rsidRPr="006060D7">
              <w:rPr>
                <w:b/>
                <w:bCs/>
                <w:sz w:val="20"/>
                <w:szCs w:val="20"/>
                <w:lang w:val="fr-CA"/>
              </w:rPr>
              <w:t>,</w:t>
            </w:r>
            <w:r w:rsidRPr="006060D7">
              <w:rPr>
                <w:b/>
                <w:bCs/>
                <w:sz w:val="20"/>
                <w:szCs w:val="20"/>
                <w:lang w:val="fr-CA"/>
              </w:rPr>
              <w:t>25</w:t>
            </w:r>
          </w:p>
        </w:tc>
        <w:tc>
          <w:tcPr>
            <w:tcW w:w="667" w:type="pct"/>
            <w:tcBorders>
              <w:top w:val="single" w:sz="4" w:space="0" w:color="auto"/>
              <w:left w:val="single" w:sz="4" w:space="0" w:color="auto"/>
              <w:bottom w:val="single" w:sz="4" w:space="0" w:color="auto"/>
              <w:right w:val="single" w:sz="4" w:space="0" w:color="auto"/>
            </w:tcBorders>
          </w:tcPr>
          <w:p w14:paraId="6E477250" w14:textId="397F9AFC" w:rsidR="00ED049C" w:rsidRPr="006060D7" w:rsidRDefault="00ED049C" w:rsidP="00312641">
            <w:pPr>
              <w:shd w:val="clear" w:color="auto" w:fill="FFFFFF" w:themeFill="background1"/>
              <w:suppressAutoHyphens/>
              <w:jc w:val="right"/>
              <w:rPr>
                <w:b/>
                <w:bCs/>
                <w:sz w:val="20"/>
                <w:szCs w:val="20"/>
                <w:lang w:val="fr-CA"/>
              </w:rPr>
            </w:pPr>
            <w:r w:rsidRPr="006060D7">
              <w:rPr>
                <w:b/>
                <w:bCs/>
                <w:sz w:val="20"/>
                <w:szCs w:val="20"/>
                <w:lang w:val="fr-CA"/>
              </w:rPr>
              <w:t>72</w:t>
            </w:r>
            <w:r w:rsidR="009D46C3" w:rsidRPr="006060D7">
              <w:rPr>
                <w:b/>
                <w:bCs/>
                <w:sz w:val="20"/>
                <w:szCs w:val="20"/>
                <w:lang w:val="fr-CA"/>
              </w:rPr>
              <w:t>,</w:t>
            </w:r>
            <w:r w:rsidRPr="006060D7">
              <w:rPr>
                <w:b/>
                <w:bCs/>
                <w:sz w:val="20"/>
                <w:szCs w:val="20"/>
                <w:lang w:val="fr-CA"/>
              </w:rPr>
              <w:t>18</w:t>
            </w:r>
          </w:p>
        </w:tc>
        <w:tc>
          <w:tcPr>
            <w:tcW w:w="667" w:type="pct"/>
            <w:tcBorders>
              <w:top w:val="single" w:sz="4" w:space="0" w:color="auto"/>
              <w:left w:val="single" w:sz="4" w:space="0" w:color="auto"/>
              <w:bottom w:val="single" w:sz="4" w:space="0" w:color="auto"/>
              <w:right w:val="single" w:sz="4" w:space="0" w:color="auto"/>
            </w:tcBorders>
          </w:tcPr>
          <w:p w14:paraId="45F9640B" w14:textId="3D6BAB83" w:rsidR="00ED049C" w:rsidRPr="006060D7" w:rsidRDefault="00ED049C" w:rsidP="00312641">
            <w:pPr>
              <w:shd w:val="clear" w:color="auto" w:fill="FFFFFF" w:themeFill="background1"/>
              <w:suppressAutoHyphens/>
              <w:jc w:val="right"/>
              <w:rPr>
                <w:b/>
                <w:bCs/>
                <w:sz w:val="20"/>
                <w:szCs w:val="20"/>
                <w:lang w:val="fr-CA"/>
              </w:rPr>
            </w:pPr>
            <w:r w:rsidRPr="006060D7">
              <w:rPr>
                <w:b/>
                <w:bCs/>
                <w:sz w:val="20"/>
                <w:szCs w:val="20"/>
                <w:lang w:val="fr-CA"/>
              </w:rPr>
              <w:t>3</w:t>
            </w:r>
            <w:r w:rsidR="008F12C7" w:rsidRPr="006060D7">
              <w:rPr>
                <w:b/>
                <w:bCs/>
                <w:sz w:val="20"/>
                <w:szCs w:val="20"/>
                <w:lang w:val="fr-CA"/>
              </w:rPr>
              <w:t>4</w:t>
            </w:r>
            <w:r w:rsidR="009D46C3" w:rsidRPr="006060D7">
              <w:rPr>
                <w:b/>
                <w:bCs/>
                <w:sz w:val="20"/>
                <w:szCs w:val="20"/>
                <w:lang w:val="fr-CA"/>
              </w:rPr>
              <w:t>,</w:t>
            </w:r>
            <w:r w:rsidR="008F12C7" w:rsidRPr="006060D7">
              <w:rPr>
                <w:b/>
                <w:bCs/>
                <w:sz w:val="20"/>
                <w:szCs w:val="20"/>
                <w:lang w:val="fr-CA"/>
              </w:rPr>
              <w:t>18</w:t>
            </w:r>
          </w:p>
        </w:tc>
        <w:tc>
          <w:tcPr>
            <w:tcW w:w="667" w:type="pct"/>
            <w:tcBorders>
              <w:top w:val="single" w:sz="4" w:space="0" w:color="auto"/>
              <w:left w:val="single" w:sz="4" w:space="0" w:color="auto"/>
              <w:bottom w:val="single" w:sz="4" w:space="0" w:color="auto"/>
              <w:right w:val="single" w:sz="4" w:space="0" w:color="auto"/>
            </w:tcBorders>
          </w:tcPr>
          <w:p w14:paraId="0B7FD2F1" w14:textId="2FDDF3C3" w:rsidR="00ED049C" w:rsidRPr="006060D7" w:rsidRDefault="00ED049C" w:rsidP="00312641">
            <w:pPr>
              <w:shd w:val="clear" w:color="auto" w:fill="FFFFFF" w:themeFill="background1"/>
              <w:suppressAutoHyphens/>
              <w:jc w:val="right"/>
              <w:rPr>
                <w:b/>
                <w:bCs/>
                <w:sz w:val="20"/>
                <w:szCs w:val="20"/>
                <w:lang w:val="fr-CA"/>
              </w:rPr>
            </w:pPr>
            <w:r w:rsidRPr="006060D7">
              <w:rPr>
                <w:b/>
                <w:bCs/>
                <w:sz w:val="20"/>
                <w:szCs w:val="20"/>
                <w:lang w:val="fr-CA"/>
              </w:rPr>
              <w:t>52</w:t>
            </w:r>
            <w:r w:rsidR="009D46C3" w:rsidRPr="006060D7">
              <w:rPr>
                <w:b/>
                <w:bCs/>
                <w:sz w:val="20"/>
                <w:szCs w:val="20"/>
                <w:lang w:val="fr-CA"/>
              </w:rPr>
              <w:t>,</w:t>
            </w:r>
            <w:r w:rsidRPr="006060D7">
              <w:rPr>
                <w:b/>
                <w:bCs/>
                <w:sz w:val="20"/>
                <w:szCs w:val="20"/>
                <w:lang w:val="fr-CA"/>
              </w:rPr>
              <w:t>31</w:t>
            </w:r>
          </w:p>
        </w:tc>
        <w:tc>
          <w:tcPr>
            <w:tcW w:w="667" w:type="pct"/>
            <w:tcBorders>
              <w:top w:val="single" w:sz="4" w:space="0" w:color="auto"/>
              <w:left w:val="single" w:sz="4" w:space="0" w:color="auto"/>
              <w:bottom w:val="single" w:sz="4" w:space="0" w:color="auto"/>
              <w:right w:val="single" w:sz="4" w:space="0" w:color="auto"/>
            </w:tcBorders>
          </w:tcPr>
          <w:p w14:paraId="41CC0BF7" w14:textId="5B740D1C" w:rsidR="00ED049C" w:rsidRPr="006060D7" w:rsidRDefault="006C6E33" w:rsidP="00ED049C">
            <w:pPr>
              <w:keepNext/>
              <w:keepLines/>
              <w:tabs>
                <w:tab w:val="left" w:pos="3141"/>
              </w:tabs>
              <w:suppressAutoHyphens/>
              <w:jc w:val="right"/>
              <w:rPr>
                <w:b/>
                <w:bCs/>
                <w:sz w:val="20"/>
                <w:szCs w:val="20"/>
                <w:lang w:val="fr-CA"/>
              </w:rPr>
            </w:pPr>
            <w:r w:rsidRPr="006060D7">
              <w:rPr>
                <w:b/>
                <w:bCs/>
                <w:sz w:val="20"/>
                <w:szCs w:val="20"/>
                <w:lang w:val="fr-CA"/>
              </w:rPr>
              <w:t>67</w:t>
            </w:r>
            <w:r w:rsidR="009D46C3" w:rsidRPr="006060D7">
              <w:rPr>
                <w:b/>
                <w:bCs/>
                <w:sz w:val="20"/>
                <w:szCs w:val="20"/>
                <w:lang w:val="fr-CA"/>
              </w:rPr>
              <w:t>,</w:t>
            </w:r>
            <w:r w:rsidRPr="006060D7">
              <w:rPr>
                <w:b/>
                <w:bCs/>
                <w:sz w:val="20"/>
                <w:szCs w:val="20"/>
                <w:lang w:val="fr-CA"/>
              </w:rPr>
              <w:t>17</w:t>
            </w:r>
          </w:p>
        </w:tc>
      </w:tr>
      <w:tr w:rsidR="00797E10" w:rsidRPr="006060D7" w14:paraId="5EEB0E4F" w14:textId="77777777" w:rsidTr="00797E10">
        <w:tc>
          <w:tcPr>
            <w:tcW w:w="1059" w:type="pct"/>
            <w:tcBorders>
              <w:top w:val="single" w:sz="4" w:space="0" w:color="auto"/>
              <w:left w:val="single" w:sz="4" w:space="0" w:color="auto"/>
              <w:bottom w:val="single" w:sz="4" w:space="0" w:color="auto"/>
              <w:right w:val="single" w:sz="4" w:space="0" w:color="auto"/>
            </w:tcBorders>
            <w:shd w:val="clear" w:color="auto" w:fill="auto"/>
          </w:tcPr>
          <w:p w14:paraId="167A01C9" w14:textId="200E0F2B" w:rsidR="00896011" w:rsidRPr="006060D7" w:rsidRDefault="00034B96" w:rsidP="00737E6D">
            <w:pPr>
              <w:shd w:val="clear" w:color="auto" w:fill="FFFFFF" w:themeFill="background1"/>
              <w:suppressAutoHyphens/>
              <w:jc w:val="left"/>
              <w:rPr>
                <w:sz w:val="20"/>
                <w:szCs w:val="20"/>
                <w:lang w:val="fr-CA"/>
              </w:rPr>
            </w:pPr>
            <w:r w:rsidRPr="006060D7">
              <w:rPr>
                <w:sz w:val="20"/>
                <w:szCs w:val="20"/>
                <w:lang w:val="fr-CA"/>
              </w:rPr>
              <w:t>HFC-365mfc import</w:t>
            </w:r>
            <w:r w:rsidR="00E701D4" w:rsidRPr="006060D7">
              <w:rPr>
                <w:sz w:val="20"/>
                <w:szCs w:val="20"/>
                <w:lang w:val="fr-CA"/>
              </w:rPr>
              <w:t xml:space="preserve">é dans des polyols </w:t>
            </w:r>
            <w:r w:rsidRPr="006060D7">
              <w:rPr>
                <w:sz w:val="20"/>
                <w:szCs w:val="20"/>
                <w:lang w:val="fr-CA"/>
              </w:rPr>
              <w:t>pr</w:t>
            </w:r>
            <w:r w:rsidR="00E701D4" w:rsidRPr="006060D7">
              <w:rPr>
                <w:sz w:val="20"/>
                <w:szCs w:val="20"/>
                <w:lang w:val="fr-CA"/>
              </w:rPr>
              <w:t>é-mélangés</w:t>
            </w:r>
            <w:r w:rsidR="00EF3AAC" w:rsidRPr="006060D7">
              <w:rPr>
                <w:sz w:val="20"/>
                <w:szCs w:val="20"/>
                <w:vertAlign w:val="superscript"/>
                <w:lang w:val="fr-CA"/>
              </w:rPr>
              <w:t>**</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61A34812" w14:textId="766F2BD1" w:rsidR="00896011" w:rsidRPr="006060D7" w:rsidRDefault="002B3C21">
            <w:pPr>
              <w:keepNext/>
              <w:keepLines/>
              <w:tabs>
                <w:tab w:val="left" w:pos="3141"/>
              </w:tabs>
              <w:suppressAutoHyphens/>
              <w:jc w:val="right"/>
              <w:rPr>
                <w:sz w:val="20"/>
                <w:szCs w:val="20"/>
                <w:lang w:val="fr-CA"/>
              </w:rPr>
            </w:pPr>
            <w:r w:rsidRPr="006060D7">
              <w:rPr>
                <w:sz w:val="20"/>
                <w:szCs w:val="20"/>
                <w:lang w:val="fr-CA"/>
              </w:rPr>
              <w:t>794</w:t>
            </w:r>
            <w:r w:rsidR="009D46C3" w:rsidRPr="006060D7">
              <w:rPr>
                <w:sz w:val="20"/>
                <w:szCs w:val="20"/>
                <w:lang w:val="fr-CA"/>
              </w:rPr>
              <w:t>,</w:t>
            </w:r>
            <w:r w:rsidRPr="006060D7">
              <w:rPr>
                <w:sz w:val="20"/>
                <w:szCs w:val="20"/>
                <w:lang w:val="fr-CA"/>
              </w:rPr>
              <w:t>00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5010C264" w14:textId="6DE93EF2" w:rsidR="00896011" w:rsidRPr="006060D7" w:rsidRDefault="00E54E40">
            <w:pPr>
              <w:shd w:val="clear" w:color="auto" w:fill="FFFFFF" w:themeFill="background1"/>
              <w:suppressAutoHyphens/>
              <w:jc w:val="right"/>
              <w:rPr>
                <w:sz w:val="20"/>
                <w:szCs w:val="20"/>
                <w:lang w:val="fr-CA"/>
              </w:rPr>
            </w:pPr>
            <w:r w:rsidRPr="006060D7">
              <w:rPr>
                <w:sz w:val="20"/>
                <w:szCs w:val="20"/>
                <w:lang w:val="fr-CA"/>
              </w:rPr>
              <w:t>2</w:t>
            </w:r>
            <w:r w:rsidR="009D46C3" w:rsidRPr="006060D7">
              <w:rPr>
                <w:sz w:val="20"/>
                <w:szCs w:val="20"/>
                <w:lang w:val="fr-CA"/>
              </w:rPr>
              <w:t>,</w:t>
            </w:r>
            <w:r w:rsidRPr="006060D7">
              <w:rPr>
                <w:sz w:val="20"/>
                <w:szCs w:val="20"/>
                <w:lang w:val="fr-CA"/>
              </w:rPr>
              <w:t>13</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2DFE46BA" w14:textId="40C28E39" w:rsidR="00896011" w:rsidRPr="006060D7" w:rsidRDefault="00B31433">
            <w:pPr>
              <w:shd w:val="clear" w:color="auto" w:fill="FFFFFF" w:themeFill="background1"/>
              <w:suppressAutoHyphens/>
              <w:jc w:val="right"/>
              <w:rPr>
                <w:sz w:val="20"/>
                <w:szCs w:val="20"/>
                <w:lang w:val="fr-CA"/>
              </w:rPr>
            </w:pPr>
            <w:r w:rsidRPr="006060D7">
              <w:rPr>
                <w:sz w:val="20"/>
                <w:szCs w:val="20"/>
                <w:lang w:val="fr-CA"/>
              </w:rPr>
              <w:t>2</w:t>
            </w:r>
            <w:r w:rsidR="009D46C3" w:rsidRPr="006060D7">
              <w:rPr>
                <w:sz w:val="20"/>
                <w:szCs w:val="20"/>
                <w:lang w:val="fr-CA"/>
              </w:rPr>
              <w:t>,</w:t>
            </w:r>
            <w:r w:rsidRPr="006060D7">
              <w:rPr>
                <w:sz w:val="20"/>
                <w:szCs w:val="20"/>
                <w:lang w:val="fr-CA"/>
              </w:rPr>
              <w:t>45</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0EEC2397" w14:textId="155E6F57" w:rsidR="00896011" w:rsidRPr="006060D7" w:rsidRDefault="00B31433">
            <w:pPr>
              <w:shd w:val="clear" w:color="auto" w:fill="FFFFFF" w:themeFill="background1"/>
              <w:suppressAutoHyphens/>
              <w:jc w:val="right"/>
              <w:rPr>
                <w:sz w:val="20"/>
                <w:szCs w:val="20"/>
                <w:lang w:val="fr-CA"/>
              </w:rPr>
            </w:pPr>
            <w:r w:rsidRPr="006060D7">
              <w:rPr>
                <w:sz w:val="20"/>
                <w:szCs w:val="20"/>
                <w:lang w:val="fr-CA"/>
              </w:rPr>
              <w:t>1</w:t>
            </w:r>
            <w:r w:rsidR="009D46C3" w:rsidRPr="006060D7">
              <w:rPr>
                <w:sz w:val="20"/>
                <w:szCs w:val="20"/>
                <w:lang w:val="fr-CA"/>
              </w:rPr>
              <w:t>,</w:t>
            </w:r>
            <w:r w:rsidRPr="006060D7">
              <w:rPr>
                <w:sz w:val="20"/>
                <w:szCs w:val="20"/>
                <w:lang w:val="fr-CA"/>
              </w:rPr>
              <w:t>76</w:t>
            </w:r>
          </w:p>
        </w:tc>
        <w:tc>
          <w:tcPr>
            <w:tcW w:w="667" w:type="pct"/>
            <w:tcBorders>
              <w:top w:val="single" w:sz="4" w:space="0" w:color="auto"/>
              <w:left w:val="single" w:sz="4" w:space="0" w:color="auto"/>
              <w:bottom w:val="single" w:sz="4" w:space="0" w:color="auto"/>
              <w:right w:val="single" w:sz="4" w:space="0" w:color="auto"/>
            </w:tcBorders>
          </w:tcPr>
          <w:p w14:paraId="141E1F6A" w14:textId="729EA9BB" w:rsidR="00896011" w:rsidRPr="006060D7" w:rsidRDefault="00B31433">
            <w:pPr>
              <w:shd w:val="clear" w:color="auto" w:fill="FFFFFF" w:themeFill="background1"/>
              <w:suppressAutoHyphens/>
              <w:jc w:val="right"/>
              <w:rPr>
                <w:sz w:val="20"/>
                <w:szCs w:val="20"/>
                <w:lang w:val="fr-CA"/>
              </w:rPr>
            </w:pPr>
            <w:r w:rsidRPr="006060D7">
              <w:rPr>
                <w:sz w:val="20"/>
                <w:szCs w:val="20"/>
                <w:lang w:val="fr-CA"/>
              </w:rPr>
              <w:t>0</w:t>
            </w:r>
            <w:r w:rsidR="009D46C3" w:rsidRPr="006060D7">
              <w:rPr>
                <w:sz w:val="20"/>
                <w:szCs w:val="20"/>
                <w:lang w:val="fr-CA"/>
              </w:rPr>
              <w:t>,</w:t>
            </w:r>
            <w:r w:rsidRPr="006060D7">
              <w:rPr>
                <w:sz w:val="20"/>
                <w:szCs w:val="20"/>
                <w:lang w:val="fr-CA"/>
              </w:rPr>
              <w:t>77</w:t>
            </w:r>
          </w:p>
        </w:tc>
        <w:tc>
          <w:tcPr>
            <w:tcW w:w="667" w:type="pct"/>
            <w:tcBorders>
              <w:top w:val="single" w:sz="4" w:space="0" w:color="auto"/>
              <w:left w:val="single" w:sz="4" w:space="0" w:color="auto"/>
              <w:bottom w:val="single" w:sz="4" w:space="0" w:color="auto"/>
              <w:right w:val="single" w:sz="4" w:space="0" w:color="auto"/>
            </w:tcBorders>
          </w:tcPr>
          <w:p w14:paraId="62A7EAE4" w14:textId="261FBCE0" w:rsidR="00896011" w:rsidRPr="006060D7" w:rsidRDefault="00A208CC">
            <w:pPr>
              <w:keepNext/>
              <w:keepLines/>
              <w:tabs>
                <w:tab w:val="left" w:pos="3141"/>
              </w:tabs>
              <w:suppressAutoHyphens/>
              <w:jc w:val="right"/>
              <w:rPr>
                <w:sz w:val="20"/>
                <w:szCs w:val="20"/>
                <w:lang w:val="fr-CA"/>
              </w:rPr>
            </w:pPr>
            <w:r w:rsidRPr="006060D7">
              <w:rPr>
                <w:sz w:val="20"/>
                <w:szCs w:val="20"/>
                <w:lang w:val="fr-CA"/>
              </w:rPr>
              <w:t>0</w:t>
            </w:r>
            <w:r w:rsidR="009D46C3" w:rsidRPr="006060D7">
              <w:rPr>
                <w:sz w:val="20"/>
                <w:szCs w:val="20"/>
                <w:lang w:val="fr-CA"/>
              </w:rPr>
              <w:t>,</w:t>
            </w:r>
            <w:r w:rsidRPr="006060D7">
              <w:rPr>
                <w:sz w:val="20"/>
                <w:szCs w:val="20"/>
                <w:lang w:val="fr-CA"/>
              </w:rPr>
              <w:t>00</w:t>
            </w:r>
          </w:p>
        </w:tc>
      </w:tr>
      <w:tr w:rsidR="00732AEC" w:rsidRPr="006060D7" w14:paraId="182141FC" w14:textId="77777777" w:rsidTr="00797E10">
        <w:trPr>
          <w:trHeight w:val="109"/>
        </w:trPr>
        <w:tc>
          <w:tcPr>
            <w:tcW w:w="5000" w:type="pct"/>
            <w:gridSpan w:val="7"/>
            <w:tcBorders>
              <w:top w:val="single" w:sz="4" w:space="0" w:color="auto"/>
              <w:left w:val="single" w:sz="4" w:space="0" w:color="auto"/>
              <w:bottom w:val="single" w:sz="4" w:space="0" w:color="auto"/>
              <w:right w:val="single" w:sz="4" w:space="0" w:color="auto"/>
            </w:tcBorders>
          </w:tcPr>
          <w:p w14:paraId="66F9CC58" w14:textId="0DFD7E22" w:rsidR="00732AEC" w:rsidRPr="006060D7" w:rsidRDefault="00E64085" w:rsidP="00EE3D94">
            <w:pPr>
              <w:keepNext/>
              <w:keepLines/>
              <w:tabs>
                <w:tab w:val="left" w:pos="3141"/>
              </w:tabs>
              <w:suppressAutoHyphens/>
              <w:jc w:val="center"/>
              <w:rPr>
                <w:b/>
                <w:bCs/>
                <w:sz w:val="20"/>
                <w:szCs w:val="20"/>
                <w:lang w:val="fr-CA"/>
              </w:rPr>
            </w:pPr>
            <w:r w:rsidRPr="006060D7">
              <w:rPr>
                <w:b/>
                <w:bCs/>
                <w:sz w:val="20"/>
                <w:szCs w:val="20"/>
                <w:lang w:val="fr-CA"/>
              </w:rPr>
              <w:t>Tonnes équivalent CO</w:t>
            </w:r>
            <w:r w:rsidRPr="006060D7">
              <w:rPr>
                <w:b/>
                <w:bCs/>
                <w:sz w:val="20"/>
                <w:szCs w:val="20"/>
                <w:vertAlign w:val="subscript"/>
                <w:lang w:val="fr-CA"/>
              </w:rPr>
              <w:t>2</w:t>
            </w:r>
          </w:p>
        </w:tc>
      </w:tr>
      <w:tr w:rsidR="00797E10" w:rsidRPr="006060D7" w14:paraId="6DBF8B5F" w14:textId="77777777" w:rsidTr="00797E10">
        <w:trPr>
          <w:trHeight w:val="159"/>
        </w:trPr>
        <w:tc>
          <w:tcPr>
            <w:tcW w:w="1059" w:type="pct"/>
            <w:tcBorders>
              <w:top w:val="single" w:sz="4" w:space="0" w:color="auto"/>
              <w:left w:val="single" w:sz="4" w:space="0" w:color="auto"/>
              <w:bottom w:val="single" w:sz="4" w:space="0" w:color="auto"/>
              <w:right w:val="single" w:sz="4" w:space="0" w:color="auto"/>
            </w:tcBorders>
          </w:tcPr>
          <w:p w14:paraId="4EED173E" w14:textId="3EFA3B2E" w:rsidR="005D435D" w:rsidRPr="006060D7" w:rsidRDefault="005D435D" w:rsidP="005D435D">
            <w:pPr>
              <w:keepNext/>
              <w:keepLines/>
              <w:shd w:val="clear" w:color="auto" w:fill="FFFFFF" w:themeFill="background1"/>
              <w:suppressAutoHyphens/>
              <w:rPr>
                <w:sz w:val="20"/>
                <w:szCs w:val="20"/>
                <w:lang w:val="fr-CA"/>
              </w:rPr>
            </w:pPr>
            <w:r w:rsidRPr="006060D7">
              <w:rPr>
                <w:sz w:val="20"/>
                <w:szCs w:val="20"/>
                <w:lang w:val="fr-CA"/>
              </w:rPr>
              <w:t>HFC-32</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78A1964A" w14:textId="33C10C57" w:rsidR="005D435D" w:rsidRPr="006060D7" w:rsidRDefault="005D435D" w:rsidP="005D435D">
            <w:pPr>
              <w:keepNext/>
              <w:keepLines/>
              <w:shd w:val="clear" w:color="auto" w:fill="FFFFFF" w:themeFill="background1"/>
              <w:suppressAutoHyphens/>
              <w:jc w:val="right"/>
              <w:rPr>
                <w:sz w:val="20"/>
                <w:szCs w:val="20"/>
                <w:lang w:val="fr-CA"/>
              </w:rPr>
            </w:pPr>
            <w:r w:rsidRPr="006060D7">
              <w:rPr>
                <w:sz w:val="20"/>
                <w:szCs w:val="20"/>
                <w:lang w:val="fr-CA"/>
              </w:rPr>
              <w:t>675</w:t>
            </w:r>
            <w:r w:rsidR="009D46C3" w:rsidRPr="006060D7">
              <w:rPr>
                <w:sz w:val="20"/>
                <w:szCs w:val="20"/>
                <w:lang w:val="fr-CA"/>
              </w:rPr>
              <w:t>,</w:t>
            </w:r>
            <w:r w:rsidRPr="006060D7">
              <w:rPr>
                <w:sz w:val="20"/>
                <w:szCs w:val="20"/>
                <w:lang w:val="fr-CA"/>
              </w:rPr>
              <w:t>00</w:t>
            </w:r>
          </w:p>
        </w:tc>
        <w:tc>
          <w:tcPr>
            <w:tcW w:w="667" w:type="pct"/>
            <w:tcBorders>
              <w:top w:val="single" w:sz="4" w:space="0" w:color="auto"/>
              <w:left w:val="single" w:sz="4" w:space="0" w:color="auto"/>
              <w:bottom w:val="single" w:sz="4" w:space="0" w:color="auto"/>
              <w:right w:val="single" w:sz="4" w:space="0" w:color="auto"/>
            </w:tcBorders>
          </w:tcPr>
          <w:p w14:paraId="6A0F7CE2" w14:textId="262ABB21" w:rsidR="005D435D" w:rsidRPr="006060D7" w:rsidRDefault="005D435D" w:rsidP="005D435D">
            <w:pPr>
              <w:shd w:val="clear" w:color="auto" w:fill="FFFFFF" w:themeFill="background1"/>
              <w:suppressAutoHyphens/>
              <w:jc w:val="right"/>
              <w:rPr>
                <w:sz w:val="20"/>
                <w:szCs w:val="20"/>
                <w:lang w:val="fr-CA"/>
              </w:rPr>
            </w:pPr>
            <w:r w:rsidRPr="006060D7">
              <w:rPr>
                <w:sz w:val="20"/>
                <w:szCs w:val="20"/>
                <w:lang w:val="fr-CA"/>
              </w:rPr>
              <w:t>405</w:t>
            </w:r>
          </w:p>
        </w:tc>
        <w:tc>
          <w:tcPr>
            <w:tcW w:w="667" w:type="pct"/>
            <w:tcBorders>
              <w:top w:val="single" w:sz="4" w:space="0" w:color="auto"/>
              <w:left w:val="single" w:sz="4" w:space="0" w:color="auto"/>
              <w:bottom w:val="single" w:sz="4" w:space="0" w:color="auto"/>
              <w:right w:val="single" w:sz="4" w:space="0" w:color="auto"/>
            </w:tcBorders>
          </w:tcPr>
          <w:p w14:paraId="6F36C86F" w14:textId="08AC1C22" w:rsidR="005D435D" w:rsidRPr="006060D7" w:rsidRDefault="005D435D" w:rsidP="005D435D">
            <w:pPr>
              <w:shd w:val="clear" w:color="auto" w:fill="FFFFFF" w:themeFill="background1"/>
              <w:suppressAutoHyphens/>
              <w:jc w:val="right"/>
              <w:rPr>
                <w:sz w:val="20"/>
                <w:szCs w:val="20"/>
                <w:lang w:val="fr-CA"/>
              </w:rPr>
            </w:pPr>
            <w:r w:rsidRPr="006060D7">
              <w:rPr>
                <w:sz w:val="20"/>
                <w:szCs w:val="20"/>
                <w:lang w:val="fr-CA"/>
              </w:rPr>
              <w:t>2</w:t>
            </w:r>
            <w:r w:rsidR="008915E5" w:rsidRPr="006060D7">
              <w:rPr>
                <w:sz w:val="20"/>
                <w:szCs w:val="20"/>
                <w:lang w:val="fr-CA"/>
              </w:rPr>
              <w:t xml:space="preserve"> </w:t>
            </w:r>
            <w:r w:rsidRPr="006060D7">
              <w:rPr>
                <w:sz w:val="20"/>
                <w:szCs w:val="20"/>
                <w:lang w:val="fr-CA"/>
              </w:rPr>
              <w:t>079</w:t>
            </w:r>
          </w:p>
        </w:tc>
        <w:tc>
          <w:tcPr>
            <w:tcW w:w="667" w:type="pct"/>
            <w:tcBorders>
              <w:top w:val="single" w:sz="4" w:space="0" w:color="auto"/>
              <w:left w:val="single" w:sz="4" w:space="0" w:color="auto"/>
              <w:bottom w:val="single" w:sz="4" w:space="0" w:color="auto"/>
              <w:right w:val="single" w:sz="4" w:space="0" w:color="auto"/>
            </w:tcBorders>
          </w:tcPr>
          <w:p w14:paraId="23B43E77" w14:textId="3505F919" w:rsidR="005D435D" w:rsidRPr="006060D7" w:rsidRDefault="005D435D" w:rsidP="005D435D">
            <w:pPr>
              <w:shd w:val="clear" w:color="auto" w:fill="FFFFFF" w:themeFill="background1"/>
              <w:suppressAutoHyphens/>
              <w:jc w:val="right"/>
              <w:rPr>
                <w:sz w:val="20"/>
                <w:szCs w:val="20"/>
                <w:lang w:val="fr-CA"/>
              </w:rPr>
            </w:pPr>
            <w:r w:rsidRPr="006060D7">
              <w:rPr>
                <w:sz w:val="20"/>
                <w:szCs w:val="20"/>
                <w:lang w:val="fr-CA"/>
              </w:rPr>
              <w:t>243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54CD23AF" w14:textId="280EE59C" w:rsidR="005D435D" w:rsidRPr="006060D7" w:rsidRDefault="005D435D" w:rsidP="005D435D">
            <w:pPr>
              <w:shd w:val="clear" w:color="auto" w:fill="FFFFFF" w:themeFill="background1"/>
              <w:suppressAutoHyphens/>
              <w:jc w:val="right"/>
              <w:rPr>
                <w:sz w:val="20"/>
                <w:szCs w:val="20"/>
                <w:lang w:val="fr-CA"/>
              </w:rPr>
            </w:pPr>
            <w:r w:rsidRPr="006060D7">
              <w:rPr>
                <w:sz w:val="20"/>
                <w:szCs w:val="20"/>
                <w:lang w:val="fr-CA"/>
              </w:rPr>
              <w:t>662</w:t>
            </w:r>
          </w:p>
        </w:tc>
        <w:tc>
          <w:tcPr>
            <w:tcW w:w="667" w:type="pct"/>
            <w:tcBorders>
              <w:top w:val="single" w:sz="4" w:space="0" w:color="auto"/>
              <w:left w:val="single" w:sz="4" w:space="0" w:color="auto"/>
              <w:bottom w:val="single" w:sz="4" w:space="0" w:color="auto"/>
              <w:right w:val="single" w:sz="4" w:space="0" w:color="auto"/>
            </w:tcBorders>
          </w:tcPr>
          <w:p w14:paraId="5CDEE337" w14:textId="2778EE42" w:rsidR="005D435D" w:rsidRPr="006060D7" w:rsidRDefault="005D435D" w:rsidP="002413C0">
            <w:pPr>
              <w:shd w:val="clear" w:color="auto" w:fill="FFFFFF" w:themeFill="background1"/>
              <w:suppressAutoHyphens/>
              <w:jc w:val="right"/>
              <w:rPr>
                <w:sz w:val="20"/>
                <w:szCs w:val="20"/>
                <w:lang w:val="fr-CA"/>
              </w:rPr>
            </w:pPr>
            <w:r w:rsidRPr="006060D7">
              <w:rPr>
                <w:sz w:val="20"/>
                <w:szCs w:val="20"/>
                <w:lang w:val="fr-CA"/>
              </w:rPr>
              <w:t>608</w:t>
            </w:r>
          </w:p>
        </w:tc>
      </w:tr>
      <w:tr w:rsidR="00797E10" w:rsidRPr="006060D7" w14:paraId="48557BF2" w14:textId="77777777" w:rsidTr="00797E10">
        <w:tc>
          <w:tcPr>
            <w:tcW w:w="1059" w:type="pct"/>
            <w:tcBorders>
              <w:top w:val="single" w:sz="4" w:space="0" w:color="auto"/>
              <w:left w:val="single" w:sz="4" w:space="0" w:color="auto"/>
              <w:bottom w:val="single" w:sz="4" w:space="0" w:color="auto"/>
              <w:right w:val="single" w:sz="4" w:space="0" w:color="auto"/>
            </w:tcBorders>
          </w:tcPr>
          <w:p w14:paraId="6852A5E8" w14:textId="1136722E" w:rsidR="005D435D" w:rsidRPr="006060D7" w:rsidRDefault="005D435D" w:rsidP="005D435D">
            <w:pPr>
              <w:shd w:val="clear" w:color="auto" w:fill="FFFFFF" w:themeFill="background1"/>
              <w:suppressAutoHyphens/>
              <w:rPr>
                <w:sz w:val="20"/>
                <w:szCs w:val="20"/>
                <w:lang w:val="fr-CA"/>
              </w:rPr>
            </w:pPr>
            <w:r w:rsidRPr="006060D7">
              <w:rPr>
                <w:sz w:val="20"/>
                <w:szCs w:val="20"/>
                <w:lang w:val="fr-CA"/>
              </w:rPr>
              <w:t>HFC-134a</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45B3B2C9" w14:textId="242326BF" w:rsidR="005D435D" w:rsidRPr="006060D7" w:rsidRDefault="005D435D" w:rsidP="005D435D">
            <w:pPr>
              <w:shd w:val="clear" w:color="auto" w:fill="FFFFFF" w:themeFill="background1"/>
              <w:suppressAutoHyphens/>
              <w:jc w:val="right"/>
              <w:rPr>
                <w:sz w:val="20"/>
                <w:szCs w:val="20"/>
                <w:lang w:val="fr-CA"/>
              </w:rPr>
            </w:pPr>
            <w:r w:rsidRPr="006060D7">
              <w:rPr>
                <w:sz w:val="20"/>
                <w:szCs w:val="20"/>
                <w:lang w:val="fr-CA"/>
              </w:rPr>
              <w:t>1</w:t>
            </w:r>
            <w:r w:rsidR="009D46C3" w:rsidRPr="006060D7">
              <w:rPr>
                <w:sz w:val="20"/>
                <w:szCs w:val="20"/>
                <w:lang w:val="fr-CA"/>
              </w:rPr>
              <w:t> </w:t>
            </w:r>
            <w:r w:rsidRPr="006060D7">
              <w:rPr>
                <w:sz w:val="20"/>
                <w:szCs w:val="20"/>
                <w:lang w:val="fr-CA"/>
              </w:rPr>
              <w:t>430</w:t>
            </w:r>
            <w:r w:rsidR="009D46C3" w:rsidRPr="006060D7">
              <w:rPr>
                <w:sz w:val="20"/>
                <w:szCs w:val="20"/>
                <w:lang w:val="fr-CA"/>
              </w:rPr>
              <w:t>,</w:t>
            </w:r>
            <w:r w:rsidRPr="006060D7">
              <w:rPr>
                <w:sz w:val="20"/>
                <w:szCs w:val="20"/>
                <w:lang w:val="fr-CA"/>
              </w:rPr>
              <w:t>00</w:t>
            </w:r>
          </w:p>
        </w:tc>
        <w:tc>
          <w:tcPr>
            <w:tcW w:w="667" w:type="pct"/>
            <w:tcBorders>
              <w:top w:val="single" w:sz="4" w:space="0" w:color="auto"/>
              <w:left w:val="single" w:sz="4" w:space="0" w:color="auto"/>
              <w:bottom w:val="single" w:sz="4" w:space="0" w:color="auto"/>
              <w:right w:val="single" w:sz="4" w:space="0" w:color="auto"/>
            </w:tcBorders>
          </w:tcPr>
          <w:p w14:paraId="19DEAC61" w14:textId="2B7D6EAD" w:rsidR="005D435D" w:rsidRPr="006060D7" w:rsidRDefault="005D435D" w:rsidP="005D435D">
            <w:pPr>
              <w:shd w:val="clear" w:color="auto" w:fill="FFFFFF" w:themeFill="background1"/>
              <w:suppressAutoHyphens/>
              <w:jc w:val="right"/>
              <w:rPr>
                <w:sz w:val="20"/>
                <w:szCs w:val="20"/>
                <w:lang w:val="fr-CA"/>
              </w:rPr>
            </w:pPr>
            <w:r w:rsidRPr="006060D7">
              <w:rPr>
                <w:sz w:val="20"/>
                <w:szCs w:val="20"/>
                <w:lang w:val="fr-CA"/>
              </w:rPr>
              <w:t>56</w:t>
            </w:r>
            <w:r w:rsidR="008915E5" w:rsidRPr="006060D7">
              <w:rPr>
                <w:sz w:val="20"/>
                <w:szCs w:val="20"/>
                <w:lang w:val="fr-CA"/>
              </w:rPr>
              <w:t xml:space="preserve"> </w:t>
            </w:r>
            <w:r w:rsidRPr="006060D7">
              <w:rPr>
                <w:sz w:val="20"/>
                <w:szCs w:val="20"/>
                <w:lang w:val="fr-CA"/>
              </w:rPr>
              <w:t>205</w:t>
            </w:r>
          </w:p>
        </w:tc>
        <w:tc>
          <w:tcPr>
            <w:tcW w:w="667" w:type="pct"/>
            <w:tcBorders>
              <w:top w:val="single" w:sz="4" w:space="0" w:color="auto"/>
              <w:left w:val="single" w:sz="4" w:space="0" w:color="auto"/>
              <w:bottom w:val="single" w:sz="4" w:space="0" w:color="auto"/>
              <w:right w:val="single" w:sz="4" w:space="0" w:color="auto"/>
            </w:tcBorders>
          </w:tcPr>
          <w:p w14:paraId="0E87B32C" w14:textId="5A877B2F" w:rsidR="005D435D" w:rsidRPr="006060D7" w:rsidRDefault="005D435D" w:rsidP="005D435D">
            <w:pPr>
              <w:shd w:val="clear" w:color="auto" w:fill="FFFFFF" w:themeFill="background1"/>
              <w:suppressAutoHyphens/>
              <w:jc w:val="right"/>
              <w:rPr>
                <w:sz w:val="20"/>
                <w:szCs w:val="20"/>
                <w:lang w:val="fr-CA"/>
              </w:rPr>
            </w:pPr>
            <w:r w:rsidRPr="006060D7">
              <w:rPr>
                <w:sz w:val="20"/>
                <w:szCs w:val="20"/>
                <w:lang w:val="fr-CA"/>
              </w:rPr>
              <w:t>35</w:t>
            </w:r>
            <w:r w:rsidR="008915E5" w:rsidRPr="006060D7">
              <w:rPr>
                <w:sz w:val="20"/>
                <w:szCs w:val="20"/>
                <w:lang w:val="fr-CA"/>
              </w:rPr>
              <w:t xml:space="preserve"> </w:t>
            </w:r>
            <w:r w:rsidRPr="006060D7">
              <w:rPr>
                <w:sz w:val="20"/>
                <w:szCs w:val="20"/>
                <w:lang w:val="fr-CA"/>
              </w:rPr>
              <w:t>819</w:t>
            </w:r>
          </w:p>
        </w:tc>
        <w:tc>
          <w:tcPr>
            <w:tcW w:w="667" w:type="pct"/>
            <w:tcBorders>
              <w:top w:val="single" w:sz="4" w:space="0" w:color="auto"/>
              <w:left w:val="single" w:sz="4" w:space="0" w:color="auto"/>
              <w:bottom w:val="single" w:sz="4" w:space="0" w:color="auto"/>
              <w:right w:val="single" w:sz="4" w:space="0" w:color="auto"/>
            </w:tcBorders>
          </w:tcPr>
          <w:p w14:paraId="06F15FBA" w14:textId="36EF3A66" w:rsidR="005D435D" w:rsidRPr="006060D7" w:rsidRDefault="005D435D" w:rsidP="005D435D">
            <w:pPr>
              <w:shd w:val="clear" w:color="auto" w:fill="FFFFFF" w:themeFill="background1"/>
              <w:suppressAutoHyphens/>
              <w:jc w:val="right"/>
              <w:rPr>
                <w:sz w:val="20"/>
                <w:szCs w:val="20"/>
                <w:lang w:val="fr-CA"/>
              </w:rPr>
            </w:pPr>
            <w:r w:rsidRPr="006060D7">
              <w:rPr>
                <w:sz w:val="20"/>
                <w:szCs w:val="20"/>
                <w:lang w:val="fr-CA"/>
              </w:rPr>
              <w:t>8</w:t>
            </w:r>
            <w:r w:rsidR="008915E5" w:rsidRPr="006060D7">
              <w:rPr>
                <w:sz w:val="20"/>
                <w:szCs w:val="20"/>
                <w:lang w:val="fr-CA"/>
              </w:rPr>
              <w:t xml:space="preserve"> </w:t>
            </w:r>
            <w:r w:rsidRPr="006060D7">
              <w:rPr>
                <w:sz w:val="20"/>
                <w:szCs w:val="20"/>
                <w:lang w:val="fr-CA"/>
              </w:rPr>
              <w:t>752</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74F213A5" w14:textId="03D394F2" w:rsidR="005D435D" w:rsidRPr="006060D7" w:rsidRDefault="005D435D" w:rsidP="005D435D">
            <w:pPr>
              <w:shd w:val="clear" w:color="auto" w:fill="FFFFFF" w:themeFill="background1"/>
              <w:suppressAutoHyphens/>
              <w:jc w:val="right"/>
              <w:rPr>
                <w:sz w:val="20"/>
                <w:szCs w:val="20"/>
                <w:lang w:val="fr-CA"/>
              </w:rPr>
            </w:pPr>
            <w:r w:rsidRPr="006060D7">
              <w:rPr>
                <w:sz w:val="20"/>
                <w:szCs w:val="20"/>
                <w:lang w:val="fr-CA"/>
              </w:rPr>
              <w:t>29</w:t>
            </w:r>
            <w:r w:rsidR="008915E5" w:rsidRPr="006060D7">
              <w:rPr>
                <w:sz w:val="20"/>
                <w:szCs w:val="20"/>
                <w:lang w:val="fr-CA"/>
              </w:rPr>
              <w:t xml:space="preserve"> </w:t>
            </w:r>
            <w:r w:rsidRPr="006060D7">
              <w:rPr>
                <w:sz w:val="20"/>
                <w:szCs w:val="20"/>
                <w:lang w:val="fr-CA"/>
              </w:rPr>
              <w:t>738</w:t>
            </w:r>
          </w:p>
        </w:tc>
        <w:tc>
          <w:tcPr>
            <w:tcW w:w="667" w:type="pct"/>
            <w:tcBorders>
              <w:top w:val="single" w:sz="4" w:space="0" w:color="auto"/>
              <w:left w:val="single" w:sz="4" w:space="0" w:color="auto"/>
              <w:bottom w:val="single" w:sz="4" w:space="0" w:color="auto"/>
              <w:right w:val="single" w:sz="4" w:space="0" w:color="auto"/>
            </w:tcBorders>
          </w:tcPr>
          <w:p w14:paraId="05E8A02C" w14:textId="6512A274" w:rsidR="005D435D" w:rsidRPr="006060D7" w:rsidRDefault="005D435D" w:rsidP="005D435D">
            <w:pPr>
              <w:shd w:val="clear" w:color="auto" w:fill="FFFFFF" w:themeFill="background1"/>
              <w:suppressAutoHyphens/>
              <w:jc w:val="right"/>
              <w:rPr>
                <w:sz w:val="20"/>
                <w:szCs w:val="20"/>
                <w:lang w:val="fr-CA"/>
              </w:rPr>
            </w:pPr>
            <w:r w:rsidRPr="006060D7">
              <w:rPr>
                <w:sz w:val="20"/>
                <w:szCs w:val="20"/>
                <w:lang w:val="fr-CA"/>
              </w:rPr>
              <w:t>24</w:t>
            </w:r>
            <w:r w:rsidR="008915E5" w:rsidRPr="006060D7">
              <w:rPr>
                <w:sz w:val="20"/>
                <w:szCs w:val="20"/>
                <w:lang w:val="fr-CA"/>
              </w:rPr>
              <w:t xml:space="preserve"> </w:t>
            </w:r>
            <w:r w:rsidRPr="006060D7">
              <w:rPr>
                <w:sz w:val="20"/>
                <w:szCs w:val="20"/>
                <w:lang w:val="fr-CA"/>
              </w:rPr>
              <w:t>653</w:t>
            </w:r>
          </w:p>
        </w:tc>
      </w:tr>
      <w:tr w:rsidR="00797E10" w:rsidRPr="006060D7" w14:paraId="05DD1F41" w14:textId="77777777" w:rsidTr="00797E10">
        <w:tc>
          <w:tcPr>
            <w:tcW w:w="1059" w:type="pct"/>
            <w:tcBorders>
              <w:top w:val="single" w:sz="4" w:space="0" w:color="auto"/>
              <w:left w:val="single" w:sz="4" w:space="0" w:color="auto"/>
              <w:bottom w:val="single" w:sz="4" w:space="0" w:color="auto"/>
              <w:right w:val="single" w:sz="4" w:space="0" w:color="auto"/>
            </w:tcBorders>
            <w:shd w:val="clear" w:color="auto" w:fill="auto"/>
          </w:tcPr>
          <w:p w14:paraId="1280C317" w14:textId="1C6F8B56" w:rsidR="005D435D" w:rsidRPr="006060D7" w:rsidRDefault="005D435D" w:rsidP="005D435D">
            <w:pPr>
              <w:shd w:val="clear" w:color="auto" w:fill="FFFFFF" w:themeFill="background1"/>
              <w:suppressAutoHyphens/>
              <w:rPr>
                <w:sz w:val="20"/>
                <w:szCs w:val="20"/>
                <w:lang w:val="fr-CA"/>
              </w:rPr>
            </w:pPr>
            <w:r w:rsidRPr="006060D7">
              <w:rPr>
                <w:sz w:val="20"/>
                <w:szCs w:val="20"/>
                <w:lang w:val="fr-CA"/>
              </w:rPr>
              <w:t>R-404A</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70C90A77" w14:textId="3CF507F4" w:rsidR="005D435D" w:rsidRPr="006060D7" w:rsidRDefault="005D435D" w:rsidP="005D435D">
            <w:pPr>
              <w:shd w:val="clear" w:color="auto" w:fill="FFFFFF" w:themeFill="background1"/>
              <w:suppressAutoHyphens/>
              <w:jc w:val="right"/>
              <w:rPr>
                <w:sz w:val="20"/>
                <w:szCs w:val="20"/>
                <w:lang w:val="fr-CA"/>
              </w:rPr>
            </w:pPr>
            <w:r w:rsidRPr="006060D7">
              <w:rPr>
                <w:sz w:val="20"/>
                <w:szCs w:val="20"/>
                <w:lang w:val="fr-CA"/>
              </w:rPr>
              <w:t>3</w:t>
            </w:r>
            <w:r w:rsidR="009D46C3" w:rsidRPr="006060D7">
              <w:rPr>
                <w:sz w:val="20"/>
                <w:szCs w:val="20"/>
                <w:lang w:val="fr-CA"/>
              </w:rPr>
              <w:t> </w:t>
            </w:r>
            <w:r w:rsidRPr="006060D7">
              <w:rPr>
                <w:sz w:val="20"/>
                <w:szCs w:val="20"/>
                <w:lang w:val="fr-CA"/>
              </w:rPr>
              <w:t>921</w:t>
            </w:r>
            <w:r w:rsidR="009D46C3" w:rsidRPr="006060D7">
              <w:rPr>
                <w:sz w:val="20"/>
                <w:szCs w:val="20"/>
                <w:lang w:val="fr-CA"/>
              </w:rPr>
              <w:t>,</w:t>
            </w:r>
            <w:r w:rsidRPr="006060D7">
              <w:rPr>
                <w:sz w:val="20"/>
                <w:szCs w:val="20"/>
                <w:lang w:val="fr-CA"/>
              </w:rPr>
              <w:t>60</w:t>
            </w:r>
          </w:p>
        </w:tc>
        <w:tc>
          <w:tcPr>
            <w:tcW w:w="667" w:type="pct"/>
            <w:tcBorders>
              <w:top w:val="single" w:sz="4" w:space="0" w:color="auto"/>
              <w:left w:val="single" w:sz="4" w:space="0" w:color="auto"/>
              <w:bottom w:val="single" w:sz="4" w:space="0" w:color="auto"/>
              <w:right w:val="single" w:sz="4" w:space="0" w:color="auto"/>
            </w:tcBorders>
          </w:tcPr>
          <w:p w14:paraId="6BA37183" w14:textId="3F4DF37C" w:rsidR="005D435D" w:rsidRPr="006060D7" w:rsidRDefault="005D435D" w:rsidP="005D435D">
            <w:pPr>
              <w:shd w:val="clear" w:color="auto" w:fill="FFFFFF" w:themeFill="background1"/>
              <w:suppressAutoHyphens/>
              <w:jc w:val="right"/>
              <w:rPr>
                <w:sz w:val="20"/>
                <w:szCs w:val="20"/>
                <w:lang w:val="fr-CA"/>
              </w:rPr>
            </w:pPr>
            <w:r w:rsidRPr="006060D7">
              <w:rPr>
                <w:sz w:val="20"/>
                <w:szCs w:val="20"/>
                <w:lang w:val="fr-CA"/>
              </w:rPr>
              <w:t>119</w:t>
            </w:r>
            <w:r w:rsidR="008915E5" w:rsidRPr="006060D7">
              <w:rPr>
                <w:sz w:val="20"/>
                <w:szCs w:val="20"/>
                <w:lang w:val="fr-CA"/>
              </w:rPr>
              <w:t xml:space="preserve"> </w:t>
            </w:r>
            <w:r w:rsidRPr="006060D7">
              <w:rPr>
                <w:sz w:val="20"/>
                <w:szCs w:val="20"/>
                <w:lang w:val="fr-CA"/>
              </w:rPr>
              <w:t>911</w:t>
            </w:r>
          </w:p>
        </w:tc>
        <w:tc>
          <w:tcPr>
            <w:tcW w:w="667" w:type="pct"/>
            <w:tcBorders>
              <w:top w:val="single" w:sz="4" w:space="0" w:color="auto"/>
              <w:left w:val="single" w:sz="4" w:space="0" w:color="auto"/>
              <w:bottom w:val="single" w:sz="4" w:space="0" w:color="auto"/>
              <w:right w:val="single" w:sz="4" w:space="0" w:color="auto"/>
            </w:tcBorders>
          </w:tcPr>
          <w:p w14:paraId="78469936" w14:textId="46253606" w:rsidR="005D435D" w:rsidRPr="006060D7" w:rsidRDefault="005D435D" w:rsidP="005D435D">
            <w:pPr>
              <w:shd w:val="clear" w:color="auto" w:fill="FFFFFF" w:themeFill="background1"/>
              <w:suppressAutoHyphens/>
              <w:jc w:val="right"/>
              <w:rPr>
                <w:sz w:val="20"/>
                <w:szCs w:val="20"/>
                <w:lang w:val="fr-CA"/>
              </w:rPr>
            </w:pPr>
            <w:r w:rsidRPr="006060D7">
              <w:rPr>
                <w:sz w:val="20"/>
                <w:szCs w:val="20"/>
                <w:lang w:val="fr-CA"/>
              </w:rPr>
              <w:t>89</w:t>
            </w:r>
            <w:r w:rsidR="008915E5" w:rsidRPr="006060D7">
              <w:rPr>
                <w:sz w:val="20"/>
                <w:szCs w:val="20"/>
                <w:lang w:val="fr-CA"/>
              </w:rPr>
              <w:t xml:space="preserve"> </w:t>
            </w:r>
            <w:r w:rsidRPr="006060D7">
              <w:rPr>
                <w:sz w:val="20"/>
                <w:szCs w:val="20"/>
                <w:lang w:val="fr-CA"/>
              </w:rPr>
              <w:t>652</w:t>
            </w:r>
          </w:p>
        </w:tc>
        <w:tc>
          <w:tcPr>
            <w:tcW w:w="667" w:type="pct"/>
            <w:tcBorders>
              <w:top w:val="single" w:sz="4" w:space="0" w:color="auto"/>
              <w:left w:val="single" w:sz="4" w:space="0" w:color="auto"/>
              <w:bottom w:val="single" w:sz="4" w:space="0" w:color="auto"/>
              <w:right w:val="single" w:sz="4" w:space="0" w:color="auto"/>
            </w:tcBorders>
          </w:tcPr>
          <w:p w14:paraId="477098BD" w14:textId="2331B3DF" w:rsidR="005D435D" w:rsidRPr="006060D7" w:rsidRDefault="005D435D" w:rsidP="005D435D">
            <w:pPr>
              <w:shd w:val="clear" w:color="auto" w:fill="FFFFFF" w:themeFill="background1"/>
              <w:suppressAutoHyphens/>
              <w:jc w:val="right"/>
              <w:rPr>
                <w:sz w:val="20"/>
                <w:szCs w:val="20"/>
                <w:lang w:val="fr-CA"/>
              </w:rPr>
            </w:pPr>
            <w:r w:rsidRPr="006060D7">
              <w:rPr>
                <w:sz w:val="20"/>
                <w:szCs w:val="20"/>
                <w:lang w:val="fr-CA"/>
              </w:rPr>
              <w:t>87</w:t>
            </w:r>
            <w:r w:rsidR="008915E5" w:rsidRPr="006060D7">
              <w:rPr>
                <w:sz w:val="20"/>
                <w:szCs w:val="20"/>
                <w:lang w:val="fr-CA"/>
              </w:rPr>
              <w:t xml:space="preserve"> </w:t>
            </w:r>
            <w:r w:rsidRPr="006060D7">
              <w:rPr>
                <w:sz w:val="20"/>
                <w:szCs w:val="20"/>
                <w:lang w:val="fr-CA"/>
              </w:rPr>
              <w:t>060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45A068B2" w14:textId="5FEA7468" w:rsidR="005D435D" w:rsidRPr="006060D7" w:rsidRDefault="005D435D" w:rsidP="005D435D">
            <w:pPr>
              <w:shd w:val="clear" w:color="auto" w:fill="FFFFFF" w:themeFill="background1"/>
              <w:suppressAutoHyphens/>
              <w:jc w:val="right"/>
              <w:rPr>
                <w:sz w:val="20"/>
                <w:szCs w:val="20"/>
                <w:lang w:val="fr-CA"/>
              </w:rPr>
            </w:pPr>
            <w:r w:rsidRPr="006060D7">
              <w:rPr>
                <w:sz w:val="20"/>
                <w:szCs w:val="20"/>
                <w:lang w:val="fr-CA"/>
              </w:rPr>
              <w:t>100</w:t>
            </w:r>
            <w:r w:rsidR="008915E5" w:rsidRPr="006060D7">
              <w:rPr>
                <w:sz w:val="20"/>
                <w:szCs w:val="20"/>
                <w:lang w:val="fr-CA"/>
              </w:rPr>
              <w:t xml:space="preserve"> </w:t>
            </w:r>
            <w:r w:rsidRPr="006060D7">
              <w:rPr>
                <w:sz w:val="20"/>
                <w:szCs w:val="20"/>
                <w:lang w:val="fr-CA"/>
              </w:rPr>
              <w:t>256</w:t>
            </w:r>
          </w:p>
        </w:tc>
        <w:tc>
          <w:tcPr>
            <w:tcW w:w="667" w:type="pct"/>
            <w:tcBorders>
              <w:top w:val="single" w:sz="4" w:space="0" w:color="auto"/>
              <w:left w:val="single" w:sz="4" w:space="0" w:color="auto"/>
              <w:bottom w:val="single" w:sz="4" w:space="0" w:color="auto"/>
              <w:right w:val="single" w:sz="4" w:space="0" w:color="auto"/>
            </w:tcBorders>
          </w:tcPr>
          <w:p w14:paraId="35DD4CEE" w14:textId="6F615660" w:rsidR="005D435D" w:rsidRPr="006060D7" w:rsidRDefault="005D435D" w:rsidP="005D435D">
            <w:pPr>
              <w:shd w:val="clear" w:color="auto" w:fill="FFFFFF" w:themeFill="background1"/>
              <w:suppressAutoHyphens/>
              <w:jc w:val="right"/>
              <w:rPr>
                <w:sz w:val="20"/>
                <w:szCs w:val="20"/>
                <w:lang w:val="fr-CA"/>
              </w:rPr>
            </w:pPr>
            <w:r w:rsidRPr="006060D7">
              <w:rPr>
                <w:sz w:val="20"/>
                <w:szCs w:val="20"/>
                <w:lang w:val="fr-CA"/>
              </w:rPr>
              <w:t>137</w:t>
            </w:r>
            <w:r w:rsidR="008915E5" w:rsidRPr="006060D7">
              <w:rPr>
                <w:sz w:val="20"/>
                <w:szCs w:val="20"/>
                <w:lang w:val="fr-CA"/>
              </w:rPr>
              <w:t xml:space="preserve"> </w:t>
            </w:r>
            <w:r w:rsidRPr="006060D7">
              <w:rPr>
                <w:sz w:val="20"/>
                <w:szCs w:val="20"/>
                <w:lang w:val="fr-CA"/>
              </w:rPr>
              <w:t>883</w:t>
            </w:r>
          </w:p>
        </w:tc>
      </w:tr>
      <w:tr w:rsidR="00797E10" w:rsidRPr="006060D7" w14:paraId="6A0D7BAE" w14:textId="77777777" w:rsidTr="00797E10">
        <w:tc>
          <w:tcPr>
            <w:tcW w:w="1059" w:type="pct"/>
            <w:tcBorders>
              <w:top w:val="single" w:sz="4" w:space="0" w:color="auto"/>
              <w:left w:val="single" w:sz="4" w:space="0" w:color="auto"/>
              <w:bottom w:val="single" w:sz="4" w:space="0" w:color="auto"/>
              <w:right w:val="single" w:sz="4" w:space="0" w:color="auto"/>
            </w:tcBorders>
          </w:tcPr>
          <w:p w14:paraId="0F04BD75" w14:textId="268B503C" w:rsidR="005D435D" w:rsidRPr="006060D7" w:rsidRDefault="005D435D" w:rsidP="005D435D">
            <w:pPr>
              <w:shd w:val="clear" w:color="auto" w:fill="FFFFFF" w:themeFill="background1"/>
              <w:suppressAutoHyphens/>
              <w:rPr>
                <w:sz w:val="20"/>
                <w:szCs w:val="20"/>
                <w:lang w:val="fr-CA"/>
              </w:rPr>
            </w:pPr>
            <w:r w:rsidRPr="006060D7">
              <w:rPr>
                <w:sz w:val="20"/>
                <w:szCs w:val="20"/>
                <w:lang w:val="fr-CA"/>
              </w:rPr>
              <w:t>R-407C</w:t>
            </w:r>
          </w:p>
        </w:tc>
        <w:tc>
          <w:tcPr>
            <w:tcW w:w="606" w:type="pct"/>
            <w:tcBorders>
              <w:top w:val="single" w:sz="4" w:space="0" w:color="auto"/>
              <w:left w:val="single" w:sz="4" w:space="0" w:color="auto"/>
              <w:bottom w:val="single" w:sz="4" w:space="0" w:color="auto"/>
              <w:right w:val="single" w:sz="4" w:space="0" w:color="auto"/>
            </w:tcBorders>
          </w:tcPr>
          <w:p w14:paraId="43E4F7DD" w14:textId="143DCC63" w:rsidR="005D435D" w:rsidRPr="006060D7" w:rsidRDefault="005D435D" w:rsidP="005D435D">
            <w:pPr>
              <w:shd w:val="clear" w:color="auto" w:fill="FFFFFF" w:themeFill="background1"/>
              <w:suppressAutoHyphens/>
              <w:jc w:val="right"/>
              <w:rPr>
                <w:sz w:val="20"/>
                <w:szCs w:val="20"/>
                <w:lang w:val="fr-CA"/>
              </w:rPr>
            </w:pPr>
            <w:r w:rsidRPr="006060D7">
              <w:rPr>
                <w:sz w:val="20"/>
                <w:szCs w:val="20"/>
                <w:lang w:val="fr-CA"/>
              </w:rPr>
              <w:t>1</w:t>
            </w:r>
            <w:r w:rsidR="009D46C3" w:rsidRPr="006060D7">
              <w:rPr>
                <w:sz w:val="20"/>
                <w:szCs w:val="20"/>
                <w:lang w:val="fr-CA"/>
              </w:rPr>
              <w:t> </w:t>
            </w:r>
            <w:r w:rsidRPr="006060D7">
              <w:rPr>
                <w:sz w:val="20"/>
                <w:szCs w:val="20"/>
                <w:lang w:val="fr-CA"/>
              </w:rPr>
              <w:t>773</w:t>
            </w:r>
            <w:r w:rsidR="009D46C3" w:rsidRPr="006060D7">
              <w:rPr>
                <w:sz w:val="20"/>
                <w:szCs w:val="20"/>
                <w:lang w:val="fr-CA"/>
              </w:rPr>
              <w:t>,</w:t>
            </w:r>
            <w:r w:rsidRPr="006060D7">
              <w:rPr>
                <w:sz w:val="20"/>
                <w:szCs w:val="20"/>
                <w:lang w:val="fr-CA"/>
              </w:rPr>
              <w:t>85</w:t>
            </w:r>
          </w:p>
        </w:tc>
        <w:tc>
          <w:tcPr>
            <w:tcW w:w="667" w:type="pct"/>
            <w:tcBorders>
              <w:top w:val="single" w:sz="4" w:space="0" w:color="auto"/>
              <w:left w:val="single" w:sz="4" w:space="0" w:color="auto"/>
              <w:bottom w:val="single" w:sz="4" w:space="0" w:color="auto"/>
              <w:right w:val="single" w:sz="4" w:space="0" w:color="auto"/>
            </w:tcBorders>
          </w:tcPr>
          <w:p w14:paraId="4205A244" w14:textId="62516443" w:rsidR="005D435D" w:rsidRPr="006060D7" w:rsidRDefault="005D435D" w:rsidP="005D435D">
            <w:pPr>
              <w:shd w:val="clear" w:color="auto" w:fill="FFFFFF" w:themeFill="background1"/>
              <w:suppressAutoHyphens/>
              <w:jc w:val="right"/>
              <w:rPr>
                <w:sz w:val="20"/>
                <w:szCs w:val="20"/>
                <w:lang w:val="fr-CA"/>
              </w:rPr>
            </w:pPr>
            <w:r w:rsidRPr="006060D7">
              <w:rPr>
                <w:sz w:val="20"/>
                <w:szCs w:val="20"/>
                <w:lang w:val="fr-CA"/>
              </w:rPr>
              <w:t>3</w:t>
            </w:r>
            <w:r w:rsidR="008915E5" w:rsidRPr="006060D7">
              <w:rPr>
                <w:sz w:val="20"/>
                <w:szCs w:val="20"/>
                <w:lang w:val="fr-CA"/>
              </w:rPr>
              <w:t xml:space="preserve"> </w:t>
            </w:r>
            <w:r w:rsidRPr="006060D7">
              <w:rPr>
                <w:sz w:val="20"/>
                <w:szCs w:val="20"/>
                <w:lang w:val="fr-CA"/>
              </w:rPr>
              <w:t>961</w:t>
            </w:r>
          </w:p>
        </w:tc>
        <w:tc>
          <w:tcPr>
            <w:tcW w:w="667" w:type="pct"/>
            <w:tcBorders>
              <w:top w:val="single" w:sz="4" w:space="0" w:color="auto"/>
              <w:left w:val="single" w:sz="4" w:space="0" w:color="auto"/>
              <w:bottom w:val="single" w:sz="4" w:space="0" w:color="auto"/>
              <w:right w:val="single" w:sz="4" w:space="0" w:color="auto"/>
            </w:tcBorders>
          </w:tcPr>
          <w:p w14:paraId="6D2EE165" w14:textId="4DAD8DFE" w:rsidR="005D435D" w:rsidRPr="006060D7" w:rsidRDefault="005D435D" w:rsidP="005D435D">
            <w:pPr>
              <w:shd w:val="clear" w:color="auto" w:fill="FFFFFF" w:themeFill="background1"/>
              <w:suppressAutoHyphens/>
              <w:jc w:val="right"/>
              <w:rPr>
                <w:sz w:val="20"/>
                <w:szCs w:val="20"/>
                <w:lang w:val="fr-CA"/>
              </w:rPr>
            </w:pPr>
            <w:r w:rsidRPr="006060D7">
              <w:rPr>
                <w:sz w:val="20"/>
                <w:szCs w:val="20"/>
                <w:lang w:val="fr-CA"/>
              </w:rPr>
              <w:t>8</w:t>
            </w:r>
            <w:r w:rsidR="008915E5" w:rsidRPr="006060D7">
              <w:rPr>
                <w:sz w:val="20"/>
                <w:szCs w:val="20"/>
                <w:lang w:val="fr-CA"/>
              </w:rPr>
              <w:t xml:space="preserve"> </w:t>
            </w:r>
            <w:r w:rsidRPr="006060D7">
              <w:rPr>
                <w:sz w:val="20"/>
                <w:szCs w:val="20"/>
                <w:lang w:val="fr-CA"/>
              </w:rPr>
              <w:t>087</w:t>
            </w:r>
          </w:p>
        </w:tc>
        <w:tc>
          <w:tcPr>
            <w:tcW w:w="667" w:type="pct"/>
            <w:tcBorders>
              <w:top w:val="single" w:sz="4" w:space="0" w:color="auto"/>
              <w:left w:val="single" w:sz="4" w:space="0" w:color="auto"/>
              <w:bottom w:val="single" w:sz="4" w:space="0" w:color="auto"/>
              <w:right w:val="single" w:sz="4" w:space="0" w:color="auto"/>
            </w:tcBorders>
          </w:tcPr>
          <w:p w14:paraId="3A89BF9A" w14:textId="033D65B5" w:rsidR="005D435D" w:rsidRPr="006060D7" w:rsidRDefault="005D435D" w:rsidP="005D435D">
            <w:pPr>
              <w:shd w:val="clear" w:color="auto" w:fill="FFFFFF" w:themeFill="background1"/>
              <w:suppressAutoHyphens/>
              <w:jc w:val="right"/>
              <w:rPr>
                <w:sz w:val="20"/>
                <w:szCs w:val="20"/>
                <w:lang w:val="fr-CA"/>
              </w:rPr>
            </w:pPr>
            <w:r w:rsidRPr="006060D7">
              <w:rPr>
                <w:sz w:val="20"/>
                <w:szCs w:val="20"/>
                <w:lang w:val="fr-CA"/>
              </w:rPr>
              <w:t>177</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51883D9A" w14:textId="22274FDB" w:rsidR="005D435D" w:rsidRPr="006060D7" w:rsidRDefault="005D435D" w:rsidP="005D435D">
            <w:pPr>
              <w:shd w:val="clear" w:color="auto" w:fill="FFFFFF" w:themeFill="background1"/>
              <w:suppressAutoHyphens/>
              <w:jc w:val="right"/>
              <w:rPr>
                <w:sz w:val="20"/>
                <w:szCs w:val="20"/>
                <w:lang w:val="fr-CA"/>
              </w:rPr>
            </w:pPr>
            <w:r w:rsidRPr="006060D7">
              <w:rPr>
                <w:sz w:val="20"/>
                <w:szCs w:val="20"/>
                <w:lang w:val="fr-CA"/>
              </w:rPr>
              <w:t>1</w:t>
            </w:r>
            <w:r w:rsidR="008915E5" w:rsidRPr="006060D7">
              <w:rPr>
                <w:sz w:val="20"/>
                <w:szCs w:val="20"/>
                <w:lang w:val="fr-CA"/>
              </w:rPr>
              <w:t xml:space="preserve"> </w:t>
            </w:r>
            <w:r w:rsidRPr="006060D7">
              <w:rPr>
                <w:sz w:val="20"/>
                <w:szCs w:val="20"/>
                <w:lang w:val="fr-CA"/>
              </w:rPr>
              <w:t>676</w:t>
            </w:r>
          </w:p>
        </w:tc>
        <w:tc>
          <w:tcPr>
            <w:tcW w:w="667" w:type="pct"/>
            <w:tcBorders>
              <w:top w:val="single" w:sz="4" w:space="0" w:color="auto"/>
              <w:left w:val="single" w:sz="4" w:space="0" w:color="auto"/>
              <w:bottom w:val="single" w:sz="4" w:space="0" w:color="auto"/>
              <w:right w:val="single" w:sz="4" w:space="0" w:color="auto"/>
            </w:tcBorders>
          </w:tcPr>
          <w:p w14:paraId="72B021CC" w14:textId="7D9F7998" w:rsidR="005D435D" w:rsidRPr="006060D7" w:rsidRDefault="005D435D" w:rsidP="005D435D">
            <w:pPr>
              <w:shd w:val="clear" w:color="auto" w:fill="FFFFFF" w:themeFill="background1"/>
              <w:suppressAutoHyphens/>
              <w:jc w:val="right"/>
              <w:rPr>
                <w:sz w:val="20"/>
                <w:szCs w:val="20"/>
                <w:lang w:val="fr-CA"/>
              </w:rPr>
            </w:pPr>
            <w:r w:rsidRPr="006060D7">
              <w:rPr>
                <w:sz w:val="20"/>
                <w:szCs w:val="20"/>
                <w:lang w:val="fr-CA"/>
              </w:rPr>
              <w:t>2</w:t>
            </w:r>
            <w:r w:rsidR="008915E5" w:rsidRPr="006060D7">
              <w:rPr>
                <w:sz w:val="20"/>
                <w:szCs w:val="20"/>
                <w:lang w:val="fr-CA"/>
              </w:rPr>
              <w:t xml:space="preserve"> </w:t>
            </w:r>
            <w:r w:rsidRPr="006060D7">
              <w:rPr>
                <w:sz w:val="20"/>
                <w:szCs w:val="20"/>
                <w:lang w:val="fr-CA"/>
              </w:rPr>
              <w:t>891</w:t>
            </w:r>
          </w:p>
        </w:tc>
      </w:tr>
      <w:tr w:rsidR="00797E10" w:rsidRPr="006060D7" w14:paraId="59E687C3" w14:textId="77777777" w:rsidTr="00797E10">
        <w:tc>
          <w:tcPr>
            <w:tcW w:w="1059" w:type="pct"/>
            <w:tcBorders>
              <w:top w:val="single" w:sz="4" w:space="0" w:color="auto"/>
              <w:left w:val="single" w:sz="4" w:space="0" w:color="auto"/>
              <w:bottom w:val="single" w:sz="4" w:space="0" w:color="auto"/>
              <w:right w:val="single" w:sz="4" w:space="0" w:color="auto"/>
            </w:tcBorders>
          </w:tcPr>
          <w:p w14:paraId="5914F1E7" w14:textId="4991DD72" w:rsidR="005D435D" w:rsidRPr="006060D7" w:rsidRDefault="005D435D" w:rsidP="005D435D">
            <w:pPr>
              <w:shd w:val="clear" w:color="auto" w:fill="FFFFFF" w:themeFill="background1"/>
              <w:suppressAutoHyphens/>
              <w:rPr>
                <w:sz w:val="20"/>
                <w:szCs w:val="20"/>
                <w:lang w:val="fr-CA"/>
              </w:rPr>
            </w:pPr>
            <w:r w:rsidRPr="006060D7">
              <w:rPr>
                <w:sz w:val="20"/>
                <w:szCs w:val="20"/>
                <w:lang w:val="fr-CA"/>
              </w:rPr>
              <w:t>R-410A</w:t>
            </w:r>
          </w:p>
        </w:tc>
        <w:tc>
          <w:tcPr>
            <w:tcW w:w="606" w:type="pct"/>
            <w:tcBorders>
              <w:top w:val="single" w:sz="4" w:space="0" w:color="auto"/>
              <w:left w:val="single" w:sz="4" w:space="0" w:color="auto"/>
              <w:bottom w:val="single" w:sz="4" w:space="0" w:color="auto"/>
              <w:right w:val="single" w:sz="4" w:space="0" w:color="auto"/>
            </w:tcBorders>
          </w:tcPr>
          <w:p w14:paraId="13911337" w14:textId="2265DA6C" w:rsidR="005D435D" w:rsidRPr="006060D7" w:rsidRDefault="005D435D" w:rsidP="005D435D">
            <w:pPr>
              <w:shd w:val="clear" w:color="auto" w:fill="FFFFFF" w:themeFill="background1"/>
              <w:suppressAutoHyphens/>
              <w:jc w:val="right"/>
              <w:rPr>
                <w:sz w:val="20"/>
                <w:szCs w:val="20"/>
                <w:lang w:val="fr-CA"/>
              </w:rPr>
            </w:pPr>
            <w:r w:rsidRPr="006060D7">
              <w:rPr>
                <w:sz w:val="20"/>
                <w:szCs w:val="20"/>
                <w:lang w:val="fr-CA"/>
              </w:rPr>
              <w:t>2</w:t>
            </w:r>
            <w:r w:rsidR="009D46C3" w:rsidRPr="006060D7">
              <w:rPr>
                <w:sz w:val="20"/>
                <w:szCs w:val="20"/>
                <w:lang w:val="fr-CA"/>
              </w:rPr>
              <w:t> </w:t>
            </w:r>
            <w:r w:rsidRPr="006060D7">
              <w:rPr>
                <w:sz w:val="20"/>
                <w:szCs w:val="20"/>
                <w:lang w:val="fr-CA"/>
              </w:rPr>
              <w:t>087</w:t>
            </w:r>
            <w:r w:rsidR="009D46C3" w:rsidRPr="006060D7">
              <w:rPr>
                <w:sz w:val="20"/>
                <w:szCs w:val="20"/>
                <w:lang w:val="fr-CA"/>
              </w:rPr>
              <w:t>,</w:t>
            </w:r>
            <w:r w:rsidRPr="006060D7">
              <w:rPr>
                <w:sz w:val="20"/>
                <w:szCs w:val="20"/>
                <w:lang w:val="fr-CA"/>
              </w:rPr>
              <w:t>50</w:t>
            </w:r>
          </w:p>
        </w:tc>
        <w:tc>
          <w:tcPr>
            <w:tcW w:w="667" w:type="pct"/>
            <w:tcBorders>
              <w:top w:val="single" w:sz="4" w:space="0" w:color="auto"/>
              <w:left w:val="single" w:sz="4" w:space="0" w:color="auto"/>
              <w:bottom w:val="single" w:sz="4" w:space="0" w:color="auto"/>
              <w:right w:val="single" w:sz="4" w:space="0" w:color="auto"/>
            </w:tcBorders>
          </w:tcPr>
          <w:p w14:paraId="3F9AE5B8" w14:textId="2ABA3ABA" w:rsidR="005D435D" w:rsidRPr="006060D7" w:rsidRDefault="005D435D" w:rsidP="005D435D">
            <w:pPr>
              <w:shd w:val="clear" w:color="auto" w:fill="FFFFFF" w:themeFill="background1"/>
              <w:suppressAutoHyphens/>
              <w:jc w:val="right"/>
              <w:rPr>
                <w:sz w:val="20"/>
                <w:szCs w:val="20"/>
                <w:lang w:val="fr-CA"/>
              </w:rPr>
            </w:pPr>
            <w:r w:rsidRPr="006060D7">
              <w:rPr>
                <w:sz w:val="20"/>
                <w:szCs w:val="20"/>
                <w:lang w:val="fr-CA"/>
              </w:rPr>
              <w:t>10</w:t>
            </w:r>
            <w:r w:rsidR="008915E5" w:rsidRPr="006060D7">
              <w:rPr>
                <w:sz w:val="20"/>
                <w:szCs w:val="20"/>
                <w:lang w:val="fr-CA"/>
              </w:rPr>
              <w:t xml:space="preserve"> </w:t>
            </w:r>
            <w:r w:rsidRPr="006060D7">
              <w:rPr>
                <w:sz w:val="20"/>
                <w:szCs w:val="20"/>
                <w:lang w:val="fr-CA"/>
              </w:rPr>
              <w:t>615</w:t>
            </w:r>
          </w:p>
        </w:tc>
        <w:tc>
          <w:tcPr>
            <w:tcW w:w="667" w:type="pct"/>
            <w:tcBorders>
              <w:top w:val="single" w:sz="4" w:space="0" w:color="auto"/>
              <w:left w:val="single" w:sz="4" w:space="0" w:color="auto"/>
              <w:bottom w:val="single" w:sz="4" w:space="0" w:color="auto"/>
              <w:right w:val="single" w:sz="4" w:space="0" w:color="auto"/>
            </w:tcBorders>
          </w:tcPr>
          <w:p w14:paraId="346B9B49" w14:textId="5AD1766A" w:rsidR="005D435D" w:rsidRPr="006060D7" w:rsidRDefault="005D435D" w:rsidP="005D435D">
            <w:pPr>
              <w:shd w:val="clear" w:color="auto" w:fill="FFFFFF" w:themeFill="background1"/>
              <w:suppressAutoHyphens/>
              <w:jc w:val="right"/>
              <w:rPr>
                <w:sz w:val="20"/>
                <w:szCs w:val="20"/>
                <w:lang w:val="fr-CA"/>
              </w:rPr>
            </w:pPr>
            <w:r w:rsidRPr="006060D7">
              <w:rPr>
                <w:sz w:val="20"/>
                <w:szCs w:val="20"/>
                <w:lang w:val="fr-CA"/>
              </w:rPr>
              <w:t>34</w:t>
            </w:r>
            <w:r w:rsidR="008915E5" w:rsidRPr="006060D7">
              <w:rPr>
                <w:sz w:val="20"/>
                <w:szCs w:val="20"/>
                <w:lang w:val="fr-CA"/>
              </w:rPr>
              <w:t xml:space="preserve"> </w:t>
            </w:r>
            <w:r w:rsidRPr="006060D7">
              <w:rPr>
                <w:sz w:val="20"/>
                <w:szCs w:val="20"/>
                <w:lang w:val="fr-CA"/>
              </w:rPr>
              <w:t>726</w:t>
            </w:r>
          </w:p>
        </w:tc>
        <w:tc>
          <w:tcPr>
            <w:tcW w:w="667" w:type="pct"/>
            <w:tcBorders>
              <w:top w:val="single" w:sz="4" w:space="0" w:color="auto"/>
              <w:left w:val="single" w:sz="4" w:space="0" w:color="auto"/>
              <w:bottom w:val="single" w:sz="4" w:space="0" w:color="auto"/>
              <w:right w:val="single" w:sz="4" w:space="0" w:color="auto"/>
            </w:tcBorders>
          </w:tcPr>
          <w:p w14:paraId="1F311863" w14:textId="35A32583" w:rsidR="005D435D" w:rsidRPr="006060D7" w:rsidRDefault="005D435D" w:rsidP="005D435D">
            <w:pPr>
              <w:shd w:val="clear" w:color="auto" w:fill="FFFFFF" w:themeFill="background1"/>
              <w:suppressAutoHyphens/>
              <w:jc w:val="right"/>
              <w:rPr>
                <w:sz w:val="20"/>
                <w:szCs w:val="20"/>
                <w:lang w:val="fr-CA"/>
              </w:rPr>
            </w:pPr>
            <w:r w:rsidRPr="006060D7">
              <w:rPr>
                <w:sz w:val="20"/>
                <w:szCs w:val="20"/>
                <w:lang w:val="fr-CA"/>
              </w:rPr>
              <w:t>11</w:t>
            </w:r>
            <w:r w:rsidR="008915E5" w:rsidRPr="006060D7">
              <w:rPr>
                <w:sz w:val="20"/>
                <w:szCs w:val="20"/>
                <w:lang w:val="fr-CA"/>
              </w:rPr>
              <w:t xml:space="preserve"> </w:t>
            </w:r>
            <w:r w:rsidRPr="006060D7">
              <w:rPr>
                <w:sz w:val="20"/>
                <w:szCs w:val="20"/>
                <w:lang w:val="fr-CA"/>
              </w:rPr>
              <w:t>273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398151C7" w14:textId="04F29285" w:rsidR="005D435D" w:rsidRPr="006060D7" w:rsidRDefault="005D435D" w:rsidP="005D435D">
            <w:pPr>
              <w:shd w:val="clear" w:color="auto" w:fill="FFFFFF" w:themeFill="background1"/>
              <w:suppressAutoHyphens/>
              <w:jc w:val="right"/>
              <w:rPr>
                <w:sz w:val="20"/>
                <w:szCs w:val="20"/>
                <w:lang w:val="fr-CA"/>
              </w:rPr>
            </w:pPr>
            <w:r w:rsidRPr="006060D7">
              <w:rPr>
                <w:sz w:val="20"/>
                <w:szCs w:val="20"/>
                <w:lang w:val="fr-CA"/>
              </w:rPr>
              <w:t>8</w:t>
            </w:r>
            <w:r w:rsidR="008915E5" w:rsidRPr="006060D7">
              <w:rPr>
                <w:sz w:val="20"/>
                <w:szCs w:val="20"/>
                <w:lang w:val="fr-CA"/>
              </w:rPr>
              <w:t xml:space="preserve"> </w:t>
            </w:r>
            <w:r w:rsidRPr="006060D7">
              <w:rPr>
                <w:sz w:val="20"/>
                <w:szCs w:val="20"/>
                <w:lang w:val="fr-CA"/>
              </w:rPr>
              <w:t>392</w:t>
            </w:r>
          </w:p>
        </w:tc>
        <w:tc>
          <w:tcPr>
            <w:tcW w:w="667" w:type="pct"/>
            <w:tcBorders>
              <w:top w:val="single" w:sz="4" w:space="0" w:color="auto"/>
              <w:left w:val="single" w:sz="4" w:space="0" w:color="auto"/>
              <w:bottom w:val="single" w:sz="4" w:space="0" w:color="auto"/>
              <w:right w:val="single" w:sz="4" w:space="0" w:color="auto"/>
            </w:tcBorders>
          </w:tcPr>
          <w:p w14:paraId="312B0188" w14:textId="6BAFF2E0" w:rsidR="005D435D" w:rsidRPr="006060D7" w:rsidRDefault="005D435D" w:rsidP="005D435D">
            <w:pPr>
              <w:shd w:val="clear" w:color="auto" w:fill="FFFFFF" w:themeFill="background1"/>
              <w:suppressAutoHyphens/>
              <w:jc w:val="right"/>
              <w:rPr>
                <w:sz w:val="20"/>
                <w:szCs w:val="20"/>
                <w:lang w:val="fr-CA"/>
              </w:rPr>
            </w:pPr>
            <w:r w:rsidRPr="006060D7">
              <w:rPr>
                <w:sz w:val="20"/>
                <w:szCs w:val="20"/>
                <w:lang w:val="fr-CA"/>
              </w:rPr>
              <w:t>25</w:t>
            </w:r>
            <w:r w:rsidR="008915E5" w:rsidRPr="006060D7">
              <w:rPr>
                <w:sz w:val="20"/>
                <w:szCs w:val="20"/>
                <w:lang w:val="fr-CA"/>
              </w:rPr>
              <w:t xml:space="preserve"> </w:t>
            </w:r>
            <w:r w:rsidRPr="006060D7">
              <w:rPr>
                <w:sz w:val="20"/>
                <w:szCs w:val="20"/>
                <w:lang w:val="fr-CA"/>
              </w:rPr>
              <w:t>551</w:t>
            </w:r>
          </w:p>
        </w:tc>
      </w:tr>
      <w:tr w:rsidR="00797E10" w:rsidRPr="006060D7" w14:paraId="01743869" w14:textId="77777777" w:rsidTr="00797E10">
        <w:tc>
          <w:tcPr>
            <w:tcW w:w="1059" w:type="pct"/>
            <w:tcBorders>
              <w:top w:val="single" w:sz="4" w:space="0" w:color="auto"/>
              <w:left w:val="single" w:sz="4" w:space="0" w:color="auto"/>
              <w:bottom w:val="single" w:sz="4" w:space="0" w:color="auto"/>
              <w:right w:val="single" w:sz="4" w:space="0" w:color="auto"/>
            </w:tcBorders>
          </w:tcPr>
          <w:p w14:paraId="55B4197B" w14:textId="7BE93B79" w:rsidR="005D435D" w:rsidRPr="006060D7" w:rsidRDefault="005D435D" w:rsidP="005D435D">
            <w:pPr>
              <w:shd w:val="clear" w:color="auto" w:fill="FFFFFF" w:themeFill="background1"/>
              <w:suppressAutoHyphens/>
              <w:rPr>
                <w:sz w:val="20"/>
                <w:szCs w:val="20"/>
                <w:lang w:val="fr-CA"/>
              </w:rPr>
            </w:pPr>
            <w:r w:rsidRPr="006060D7">
              <w:rPr>
                <w:sz w:val="20"/>
                <w:szCs w:val="20"/>
                <w:lang w:val="fr-CA"/>
              </w:rPr>
              <w:t>R-507A</w:t>
            </w:r>
          </w:p>
        </w:tc>
        <w:tc>
          <w:tcPr>
            <w:tcW w:w="606" w:type="pct"/>
            <w:tcBorders>
              <w:top w:val="single" w:sz="4" w:space="0" w:color="auto"/>
              <w:left w:val="single" w:sz="4" w:space="0" w:color="auto"/>
              <w:bottom w:val="single" w:sz="4" w:space="0" w:color="auto"/>
              <w:right w:val="single" w:sz="4" w:space="0" w:color="auto"/>
            </w:tcBorders>
          </w:tcPr>
          <w:p w14:paraId="79426889" w14:textId="631A3611" w:rsidR="005D435D" w:rsidRPr="006060D7" w:rsidRDefault="005D435D" w:rsidP="005D435D">
            <w:pPr>
              <w:shd w:val="clear" w:color="auto" w:fill="FFFFFF" w:themeFill="background1"/>
              <w:suppressAutoHyphens/>
              <w:jc w:val="right"/>
              <w:rPr>
                <w:sz w:val="20"/>
                <w:szCs w:val="20"/>
                <w:lang w:val="fr-CA"/>
              </w:rPr>
            </w:pPr>
            <w:r w:rsidRPr="006060D7">
              <w:rPr>
                <w:sz w:val="20"/>
                <w:szCs w:val="20"/>
                <w:lang w:val="fr-CA"/>
              </w:rPr>
              <w:t>3</w:t>
            </w:r>
            <w:r w:rsidR="009D46C3" w:rsidRPr="006060D7">
              <w:rPr>
                <w:sz w:val="20"/>
                <w:szCs w:val="20"/>
                <w:lang w:val="fr-CA"/>
              </w:rPr>
              <w:t> </w:t>
            </w:r>
            <w:r w:rsidRPr="006060D7">
              <w:rPr>
                <w:sz w:val="20"/>
                <w:szCs w:val="20"/>
                <w:lang w:val="fr-CA"/>
              </w:rPr>
              <w:t>985</w:t>
            </w:r>
            <w:r w:rsidR="009D46C3" w:rsidRPr="006060D7">
              <w:rPr>
                <w:sz w:val="20"/>
                <w:szCs w:val="20"/>
                <w:lang w:val="fr-CA"/>
              </w:rPr>
              <w:t>,</w:t>
            </w:r>
            <w:r w:rsidRPr="006060D7">
              <w:rPr>
                <w:sz w:val="20"/>
                <w:szCs w:val="20"/>
                <w:lang w:val="fr-CA"/>
              </w:rPr>
              <w:t>00</w:t>
            </w:r>
          </w:p>
        </w:tc>
        <w:tc>
          <w:tcPr>
            <w:tcW w:w="667" w:type="pct"/>
            <w:tcBorders>
              <w:top w:val="single" w:sz="4" w:space="0" w:color="auto"/>
              <w:left w:val="single" w:sz="4" w:space="0" w:color="auto"/>
              <w:bottom w:val="single" w:sz="4" w:space="0" w:color="auto"/>
              <w:right w:val="single" w:sz="4" w:space="0" w:color="auto"/>
            </w:tcBorders>
          </w:tcPr>
          <w:p w14:paraId="03B13C58" w14:textId="4F651AFC" w:rsidR="005D435D" w:rsidRPr="006060D7" w:rsidRDefault="005D435D" w:rsidP="005D435D">
            <w:pPr>
              <w:shd w:val="clear" w:color="auto" w:fill="FFFFFF" w:themeFill="background1"/>
              <w:suppressAutoHyphens/>
              <w:jc w:val="right"/>
              <w:rPr>
                <w:sz w:val="20"/>
                <w:szCs w:val="20"/>
                <w:lang w:val="fr-CA"/>
              </w:rPr>
            </w:pPr>
            <w:r w:rsidRPr="006060D7">
              <w:rPr>
                <w:sz w:val="20"/>
                <w:szCs w:val="20"/>
                <w:lang w:val="fr-CA"/>
              </w:rPr>
              <w:t>1</w:t>
            </w:r>
            <w:r w:rsidR="008915E5" w:rsidRPr="006060D7">
              <w:rPr>
                <w:sz w:val="20"/>
                <w:szCs w:val="20"/>
                <w:lang w:val="fr-CA"/>
              </w:rPr>
              <w:t xml:space="preserve"> </w:t>
            </w:r>
            <w:r w:rsidRPr="006060D7">
              <w:rPr>
                <w:sz w:val="20"/>
                <w:szCs w:val="20"/>
                <w:lang w:val="fr-CA"/>
              </w:rPr>
              <w:t>801</w:t>
            </w:r>
          </w:p>
        </w:tc>
        <w:tc>
          <w:tcPr>
            <w:tcW w:w="667" w:type="pct"/>
            <w:tcBorders>
              <w:top w:val="single" w:sz="4" w:space="0" w:color="auto"/>
              <w:left w:val="single" w:sz="4" w:space="0" w:color="auto"/>
              <w:bottom w:val="single" w:sz="4" w:space="0" w:color="auto"/>
              <w:right w:val="single" w:sz="4" w:space="0" w:color="auto"/>
            </w:tcBorders>
          </w:tcPr>
          <w:p w14:paraId="4164B716" w14:textId="6A36F467" w:rsidR="005D435D" w:rsidRPr="006060D7" w:rsidRDefault="005D435D" w:rsidP="005D435D">
            <w:pPr>
              <w:shd w:val="clear" w:color="auto" w:fill="FFFFFF" w:themeFill="background1"/>
              <w:suppressAutoHyphens/>
              <w:jc w:val="right"/>
              <w:rPr>
                <w:sz w:val="20"/>
                <w:szCs w:val="20"/>
                <w:lang w:val="fr-CA"/>
              </w:rPr>
            </w:pPr>
            <w:r w:rsidRPr="006060D7">
              <w:rPr>
                <w:sz w:val="20"/>
                <w:szCs w:val="20"/>
                <w:lang w:val="fr-CA"/>
              </w:rPr>
              <w:t>0</w:t>
            </w:r>
          </w:p>
        </w:tc>
        <w:tc>
          <w:tcPr>
            <w:tcW w:w="667" w:type="pct"/>
            <w:tcBorders>
              <w:top w:val="single" w:sz="4" w:space="0" w:color="auto"/>
              <w:left w:val="single" w:sz="4" w:space="0" w:color="auto"/>
              <w:bottom w:val="single" w:sz="4" w:space="0" w:color="auto"/>
              <w:right w:val="single" w:sz="4" w:space="0" w:color="auto"/>
            </w:tcBorders>
          </w:tcPr>
          <w:p w14:paraId="4FD0ACE5" w14:textId="1CB5B0D3" w:rsidR="005D435D" w:rsidRPr="006060D7" w:rsidRDefault="005D435D" w:rsidP="005D435D">
            <w:pPr>
              <w:shd w:val="clear" w:color="auto" w:fill="FFFFFF" w:themeFill="background1"/>
              <w:suppressAutoHyphens/>
              <w:jc w:val="right"/>
              <w:rPr>
                <w:sz w:val="20"/>
                <w:szCs w:val="20"/>
                <w:lang w:val="fr-CA"/>
              </w:rPr>
            </w:pPr>
            <w:r w:rsidRPr="006060D7">
              <w:rPr>
                <w:sz w:val="20"/>
                <w:szCs w:val="20"/>
                <w:lang w:val="fr-CA"/>
              </w:rPr>
              <w:t>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1385A83B" w14:textId="6E38162D" w:rsidR="005D435D" w:rsidRPr="006060D7" w:rsidRDefault="005D435D" w:rsidP="005D435D">
            <w:pPr>
              <w:shd w:val="clear" w:color="auto" w:fill="FFFFFF" w:themeFill="background1"/>
              <w:suppressAutoHyphens/>
              <w:jc w:val="right"/>
              <w:rPr>
                <w:sz w:val="20"/>
                <w:szCs w:val="20"/>
                <w:lang w:val="fr-CA"/>
              </w:rPr>
            </w:pPr>
            <w:r w:rsidRPr="006060D7">
              <w:rPr>
                <w:sz w:val="20"/>
                <w:szCs w:val="20"/>
                <w:lang w:val="fr-CA"/>
              </w:rPr>
              <w:t>0</w:t>
            </w:r>
          </w:p>
        </w:tc>
        <w:tc>
          <w:tcPr>
            <w:tcW w:w="667" w:type="pct"/>
            <w:tcBorders>
              <w:top w:val="single" w:sz="4" w:space="0" w:color="auto"/>
              <w:left w:val="single" w:sz="4" w:space="0" w:color="auto"/>
              <w:bottom w:val="single" w:sz="4" w:space="0" w:color="auto"/>
              <w:right w:val="single" w:sz="4" w:space="0" w:color="auto"/>
            </w:tcBorders>
          </w:tcPr>
          <w:p w14:paraId="0993AD83" w14:textId="540E80FD" w:rsidR="005D435D" w:rsidRPr="006060D7" w:rsidRDefault="005D435D" w:rsidP="005D435D">
            <w:pPr>
              <w:shd w:val="clear" w:color="auto" w:fill="FFFFFF" w:themeFill="background1"/>
              <w:suppressAutoHyphens/>
              <w:jc w:val="right"/>
              <w:rPr>
                <w:sz w:val="20"/>
                <w:szCs w:val="20"/>
                <w:lang w:val="fr-CA"/>
              </w:rPr>
            </w:pPr>
            <w:r w:rsidRPr="006060D7">
              <w:rPr>
                <w:sz w:val="20"/>
                <w:szCs w:val="20"/>
                <w:lang w:val="fr-CA"/>
              </w:rPr>
              <w:t>0</w:t>
            </w:r>
          </w:p>
        </w:tc>
      </w:tr>
      <w:tr w:rsidR="00797E10" w:rsidRPr="006060D7" w14:paraId="3C0ACB92" w14:textId="77777777" w:rsidTr="00797E10">
        <w:tc>
          <w:tcPr>
            <w:tcW w:w="1666" w:type="pct"/>
            <w:gridSpan w:val="2"/>
            <w:tcBorders>
              <w:top w:val="single" w:sz="4" w:space="0" w:color="auto"/>
              <w:left w:val="single" w:sz="4" w:space="0" w:color="auto"/>
              <w:bottom w:val="single" w:sz="4" w:space="0" w:color="auto"/>
              <w:right w:val="single" w:sz="4" w:space="0" w:color="auto"/>
            </w:tcBorders>
          </w:tcPr>
          <w:p w14:paraId="5E72FB3A" w14:textId="41984D6A" w:rsidR="00037191" w:rsidRPr="006060D7" w:rsidRDefault="00037191" w:rsidP="00037191">
            <w:pPr>
              <w:shd w:val="clear" w:color="auto" w:fill="FFFFFF" w:themeFill="background1"/>
              <w:suppressAutoHyphens/>
              <w:rPr>
                <w:b/>
                <w:bCs/>
                <w:sz w:val="20"/>
                <w:szCs w:val="20"/>
                <w:lang w:val="fr-CA"/>
              </w:rPr>
            </w:pPr>
            <w:r w:rsidRPr="006060D7">
              <w:rPr>
                <w:b/>
                <w:bCs/>
                <w:sz w:val="20"/>
                <w:szCs w:val="20"/>
                <w:lang w:val="fr-CA"/>
              </w:rPr>
              <w:t>Total (</w:t>
            </w:r>
            <w:r w:rsidR="00E64085" w:rsidRPr="006060D7">
              <w:rPr>
                <w:b/>
                <w:bCs/>
                <w:sz w:val="20"/>
                <w:szCs w:val="20"/>
                <w:lang w:val="fr-CA"/>
              </w:rPr>
              <w:t>tonnes équivalent CO</w:t>
            </w:r>
            <w:r w:rsidR="00E64085" w:rsidRPr="006060D7">
              <w:rPr>
                <w:b/>
                <w:bCs/>
                <w:sz w:val="20"/>
                <w:szCs w:val="20"/>
                <w:vertAlign w:val="subscript"/>
                <w:lang w:val="fr-CA"/>
              </w:rPr>
              <w:t>2</w:t>
            </w:r>
            <w:r w:rsidRPr="006060D7">
              <w:rPr>
                <w:b/>
                <w:bCs/>
                <w:sz w:val="20"/>
                <w:szCs w:val="20"/>
                <w:lang w:val="fr-CA"/>
              </w:rPr>
              <w:t>)</w:t>
            </w:r>
          </w:p>
        </w:tc>
        <w:tc>
          <w:tcPr>
            <w:tcW w:w="667" w:type="pct"/>
            <w:tcBorders>
              <w:top w:val="single" w:sz="4" w:space="0" w:color="auto"/>
              <w:left w:val="single" w:sz="4" w:space="0" w:color="auto"/>
              <w:bottom w:val="single" w:sz="4" w:space="0" w:color="auto"/>
              <w:right w:val="single" w:sz="4" w:space="0" w:color="auto"/>
            </w:tcBorders>
          </w:tcPr>
          <w:p w14:paraId="7C1CC525" w14:textId="3C6A84BE" w:rsidR="00037191" w:rsidRPr="006060D7" w:rsidRDefault="00037191" w:rsidP="00037191">
            <w:pPr>
              <w:shd w:val="clear" w:color="auto" w:fill="FFFFFF" w:themeFill="background1"/>
              <w:suppressAutoHyphens/>
              <w:jc w:val="right"/>
              <w:rPr>
                <w:b/>
                <w:bCs/>
                <w:sz w:val="20"/>
                <w:szCs w:val="20"/>
                <w:lang w:val="fr-CA"/>
              </w:rPr>
            </w:pPr>
            <w:r w:rsidRPr="006060D7">
              <w:rPr>
                <w:b/>
                <w:bCs/>
                <w:sz w:val="20"/>
                <w:szCs w:val="20"/>
                <w:lang w:val="fr-CA"/>
              </w:rPr>
              <w:t>192</w:t>
            </w:r>
            <w:r w:rsidR="008915E5" w:rsidRPr="006060D7">
              <w:rPr>
                <w:b/>
                <w:bCs/>
                <w:sz w:val="20"/>
                <w:szCs w:val="20"/>
                <w:lang w:val="fr-CA"/>
              </w:rPr>
              <w:t xml:space="preserve"> </w:t>
            </w:r>
            <w:r w:rsidRPr="006060D7">
              <w:rPr>
                <w:b/>
                <w:bCs/>
                <w:sz w:val="20"/>
                <w:szCs w:val="20"/>
                <w:lang w:val="fr-CA"/>
              </w:rPr>
              <w:t>898</w:t>
            </w:r>
          </w:p>
        </w:tc>
        <w:tc>
          <w:tcPr>
            <w:tcW w:w="667" w:type="pct"/>
            <w:tcBorders>
              <w:top w:val="single" w:sz="4" w:space="0" w:color="auto"/>
              <w:left w:val="single" w:sz="4" w:space="0" w:color="auto"/>
              <w:bottom w:val="single" w:sz="4" w:space="0" w:color="auto"/>
              <w:right w:val="single" w:sz="4" w:space="0" w:color="auto"/>
            </w:tcBorders>
          </w:tcPr>
          <w:p w14:paraId="76C41DEA" w14:textId="388131EA" w:rsidR="00037191" w:rsidRPr="006060D7" w:rsidRDefault="00037191" w:rsidP="00037191">
            <w:pPr>
              <w:shd w:val="clear" w:color="auto" w:fill="FFFFFF" w:themeFill="background1"/>
              <w:suppressAutoHyphens/>
              <w:jc w:val="right"/>
              <w:rPr>
                <w:b/>
                <w:bCs/>
                <w:sz w:val="20"/>
                <w:szCs w:val="20"/>
                <w:lang w:val="fr-CA"/>
              </w:rPr>
            </w:pPr>
            <w:r w:rsidRPr="006060D7">
              <w:rPr>
                <w:b/>
                <w:bCs/>
                <w:sz w:val="20"/>
                <w:szCs w:val="20"/>
                <w:lang w:val="fr-CA"/>
              </w:rPr>
              <w:t>170</w:t>
            </w:r>
            <w:r w:rsidR="008915E5" w:rsidRPr="006060D7">
              <w:rPr>
                <w:b/>
                <w:bCs/>
                <w:sz w:val="20"/>
                <w:szCs w:val="20"/>
                <w:lang w:val="fr-CA"/>
              </w:rPr>
              <w:t xml:space="preserve"> </w:t>
            </w:r>
            <w:r w:rsidRPr="006060D7">
              <w:rPr>
                <w:b/>
                <w:bCs/>
                <w:sz w:val="20"/>
                <w:szCs w:val="20"/>
                <w:lang w:val="fr-CA"/>
              </w:rPr>
              <w:t>362</w:t>
            </w:r>
          </w:p>
        </w:tc>
        <w:tc>
          <w:tcPr>
            <w:tcW w:w="667" w:type="pct"/>
            <w:tcBorders>
              <w:top w:val="single" w:sz="4" w:space="0" w:color="auto"/>
              <w:left w:val="single" w:sz="4" w:space="0" w:color="auto"/>
              <w:bottom w:val="single" w:sz="4" w:space="0" w:color="auto"/>
              <w:right w:val="single" w:sz="4" w:space="0" w:color="auto"/>
            </w:tcBorders>
          </w:tcPr>
          <w:p w14:paraId="5CBC956A" w14:textId="70282591" w:rsidR="00037191" w:rsidRPr="006060D7" w:rsidRDefault="00037191" w:rsidP="00037191">
            <w:pPr>
              <w:shd w:val="clear" w:color="auto" w:fill="FFFFFF" w:themeFill="background1"/>
              <w:suppressAutoHyphens/>
              <w:jc w:val="right"/>
              <w:rPr>
                <w:b/>
                <w:bCs/>
                <w:sz w:val="20"/>
                <w:szCs w:val="20"/>
                <w:lang w:val="fr-CA"/>
              </w:rPr>
            </w:pPr>
            <w:r w:rsidRPr="006060D7">
              <w:rPr>
                <w:b/>
                <w:bCs/>
                <w:sz w:val="20"/>
                <w:szCs w:val="20"/>
                <w:lang w:val="fr-CA"/>
              </w:rPr>
              <w:t>10</w:t>
            </w:r>
            <w:r w:rsidR="00EB6D8B" w:rsidRPr="006060D7">
              <w:rPr>
                <w:b/>
                <w:bCs/>
                <w:sz w:val="20"/>
                <w:szCs w:val="20"/>
                <w:lang w:val="fr-CA"/>
              </w:rPr>
              <w:t>7</w:t>
            </w:r>
            <w:r w:rsidR="008915E5" w:rsidRPr="006060D7">
              <w:rPr>
                <w:b/>
                <w:bCs/>
                <w:sz w:val="20"/>
                <w:szCs w:val="20"/>
                <w:lang w:val="fr-CA"/>
              </w:rPr>
              <w:t xml:space="preserve"> </w:t>
            </w:r>
            <w:r w:rsidR="00EB6D8B" w:rsidRPr="006060D7">
              <w:rPr>
                <w:b/>
                <w:bCs/>
                <w:sz w:val="20"/>
                <w:szCs w:val="20"/>
                <w:lang w:val="fr-CA"/>
              </w:rPr>
              <w:t>505</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49BCE3A4" w14:textId="36272587" w:rsidR="00037191" w:rsidRPr="006060D7" w:rsidRDefault="00037191" w:rsidP="00037191">
            <w:pPr>
              <w:suppressAutoHyphens/>
              <w:jc w:val="right"/>
              <w:rPr>
                <w:b/>
                <w:bCs/>
                <w:sz w:val="20"/>
                <w:szCs w:val="20"/>
                <w:lang w:val="fr-CA"/>
              </w:rPr>
            </w:pPr>
            <w:r w:rsidRPr="006060D7">
              <w:rPr>
                <w:b/>
                <w:bCs/>
                <w:sz w:val="20"/>
                <w:szCs w:val="20"/>
                <w:lang w:val="fr-CA"/>
              </w:rPr>
              <w:t>140</w:t>
            </w:r>
            <w:r w:rsidR="008915E5" w:rsidRPr="006060D7">
              <w:rPr>
                <w:b/>
                <w:bCs/>
                <w:sz w:val="20"/>
                <w:szCs w:val="20"/>
                <w:lang w:val="fr-CA"/>
              </w:rPr>
              <w:t xml:space="preserve"> </w:t>
            </w:r>
            <w:r w:rsidRPr="006060D7">
              <w:rPr>
                <w:b/>
                <w:bCs/>
                <w:sz w:val="20"/>
                <w:szCs w:val="20"/>
                <w:lang w:val="fr-CA"/>
              </w:rPr>
              <w:t>724</w:t>
            </w:r>
          </w:p>
        </w:tc>
        <w:tc>
          <w:tcPr>
            <w:tcW w:w="667" w:type="pct"/>
            <w:tcBorders>
              <w:top w:val="single" w:sz="4" w:space="0" w:color="auto"/>
              <w:left w:val="single" w:sz="4" w:space="0" w:color="auto"/>
              <w:bottom w:val="single" w:sz="4" w:space="0" w:color="auto"/>
              <w:right w:val="single" w:sz="4" w:space="0" w:color="auto"/>
            </w:tcBorders>
          </w:tcPr>
          <w:p w14:paraId="6E75E623" w14:textId="60B40484" w:rsidR="00037191" w:rsidRPr="006060D7" w:rsidRDefault="002413C0" w:rsidP="00037191">
            <w:pPr>
              <w:shd w:val="clear" w:color="auto" w:fill="FFFFFF" w:themeFill="background1"/>
              <w:suppressAutoHyphens/>
              <w:jc w:val="right"/>
              <w:rPr>
                <w:b/>
                <w:bCs/>
                <w:sz w:val="20"/>
                <w:szCs w:val="20"/>
                <w:lang w:val="fr-CA"/>
              </w:rPr>
            </w:pPr>
            <w:r w:rsidRPr="006060D7">
              <w:rPr>
                <w:b/>
                <w:bCs/>
                <w:sz w:val="20"/>
                <w:szCs w:val="20"/>
                <w:lang w:val="fr-CA"/>
              </w:rPr>
              <w:t>191</w:t>
            </w:r>
            <w:r w:rsidR="008915E5" w:rsidRPr="006060D7">
              <w:rPr>
                <w:b/>
                <w:bCs/>
                <w:sz w:val="20"/>
                <w:szCs w:val="20"/>
                <w:lang w:val="fr-CA"/>
              </w:rPr>
              <w:t xml:space="preserve"> </w:t>
            </w:r>
            <w:r w:rsidRPr="006060D7">
              <w:rPr>
                <w:b/>
                <w:bCs/>
                <w:sz w:val="20"/>
                <w:szCs w:val="20"/>
                <w:lang w:val="fr-CA"/>
              </w:rPr>
              <w:t>587</w:t>
            </w:r>
          </w:p>
        </w:tc>
      </w:tr>
      <w:tr w:rsidR="00797E10" w:rsidRPr="006060D7" w14:paraId="056272E9" w14:textId="77777777" w:rsidTr="00797E10">
        <w:tc>
          <w:tcPr>
            <w:tcW w:w="1059" w:type="pct"/>
            <w:tcBorders>
              <w:top w:val="single" w:sz="4" w:space="0" w:color="auto"/>
              <w:left w:val="single" w:sz="4" w:space="0" w:color="auto"/>
              <w:bottom w:val="single" w:sz="4" w:space="0" w:color="auto"/>
              <w:right w:val="single" w:sz="4" w:space="0" w:color="auto"/>
            </w:tcBorders>
            <w:shd w:val="clear" w:color="auto" w:fill="auto"/>
          </w:tcPr>
          <w:p w14:paraId="5CAF5C42" w14:textId="617AB33F" w:rsidR="006F5DF4" w:rsidRPr="006060D7" w:rsidRDefault="00EF3AAC" w:rsidP="00737E6D">
            <w:pPr>
              <w:shd w:val="clear" w:color="auto" w:fill="FFFFFF" w:themeFill="background1"/>
              <w:suppressAutoHyphens/>
              <w:jc w:val="left"/>
              <w:rPr>
                <w:sz w:val="20"/>
                <w:szCs w:val="20"/>
                <w:lang w:val="fr-CA"/>
              </w:rPr>
            </w:pPr>
            <w:r w:rsidRPr="006060D7">
              <w:rPr>
                <w:sz w:val="20"/>
                <w:szCs w:val="20"/>
                <w:lang w:val="fr-CA"/>
              </w:rPr>
              <w:t xml:space="preserve">HFC-365mfc </w:t>
            </w:r>
            <w:r w:rsidR="00E701D4" w:rsidRPr="006060D7">
              <w:rPr>
                <w:sz w:val="20"/>
                <w:szCs w:val="20"/>
                <w:lang w:val="fr-CA"/>
              </w:rPr>
              <w:t>importé dans des polyols pré-mélangés</w:t>
            </w:r>
            <w:r w:rsidRPr="006060D7">
              <w:rPr>
                <w:sz w:val="20"/>
                <w:szCs w:val="20"/>
                <w:vertAlign w:val="superscript"/>
                <w:lang w:val="fr-CA"/>
              </w:rPr>
              <w:t>**</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4E732C5D" w14:textId="2E3008A0" w:rsidR="006F5DF4" w:rsidRPr="006060D7" w:rsidRDefault="0076074D">
            <w:pPr>
              <w:keepNext/>
              <w:keepLines/>
              <w:tabs>
                <w:tab w:val="left" w:pos="3141"/>
              </w:tabs>
              <w:suppressAutoHyphens/>
              <w:jc w:val="right"/>
              <w:rPr>
                <w:sz w:val="20"/>
                <w:szCs w:val="20"/>
                <w:lang w:val="fr-CA"/>
              </w:rPr>
            </w:pPr>
            <w:r w:rsidRPr="006060D7">
              <w:rPr>
                <w:sz w:val="20"/>
                <w:szCs w:val="20"/>
                <w:lang w:val="fr-CA"/>
              </w:rPr>
              <w:t>794</w:t>
            </w:r>
            <w:r w:rsidR="009D46C3" w:rsidRPr="006060D7">
              <w:rPr>
                <w:sz w:val="20"/>
                <w:szCs w:val="20"/>
                <w:lang w:val="fr-CA"/>
              </w:rPr>
              <w:t>,</w:t>
            </w:r>
            <w:r w:rsidRPr="006060D7">
              <w:rPr>
                <w:sz w:val="20"/>
                <w:szCs w:val="20"/>
                <w:lang w:val="fr-CA"/>
              </w:rPr>
              <w:t>00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3379C434" w14:textId="21EE4711" w:rsidR="006F5DF4" w:rsidRPr="006060D7" w:rsidRDefault="00AE03E5">
            <w:pPr>
              <w:shd w:val="clear" w:color="auto" w:fill="FFFFFF" w:themeFill="background1"/>
              <w:suppressAutoHyphens/>
              <w:jc w:val="right"/>
              <w:rPr>
                <w:sz w:val="20"/>
                <w:szCs w:val="20"/>
                <w:lang w:val="fr-CA"/>
              </w:rPr>
            </w:pPr>
            <w:r w:rsidRPr="006060D7">
              <w:rPr>
                <w:sz w:val="20"/>
                <w:szCs w:val="20"/>
                <w:lang w:val="fr-CA"/>
              </w:rPr>
              <w:t>1</w:t>
            </w:r>
            <w:r w:rsidR="008915E5" w:rsidRPr="006060D7">
              <w:rPr>
                <w:sz w:val="20"/>
                <w:szCs w:val="20"/>
                <w:lang w:val="fr-CA"/>
              </w:rPr>
              <w:t xml:space="preserve"> </w:t>
            </w:r>
            <w:r w:rsidRPr="006060D7">
              <w:rPr>
                <w:sz w:val="20"/>
                <w:szCs w:val="20"/>
                <w:lang w:val="fr-CA"/>
              </w:rPr>
              <w:t>691</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6168BF41" w14:textId="6421E632" w:rsidR="006F5DF4" w:rsidRPr="006060D7" w:rsidRDefault="00AE03E5">
            <w:pPr>
              <w:shd w:val="clear" w:color="auto" w:fill="FFFFFF" w:themeFill="background1"/>
              <w:suppressAutoHyphens/>
              <w:jc w:val="right"/>
              <w:rPr>
                <w:sz w:val="20"/>
                <w:szCs w:val="20"/>
                <w:lang w:val="fr-CA"/>
              </w:rPr>
            </w:pPr>
            <w:r w:rsidRPr="006060D7">
              <w:rPr>
                <w:sz w:val="20"/>
                <w:szCs w:val="20"/>
                <w:lang w:val="fr-CA"/>
              </w:rPr>
              <w:t>1</w:t>
            </w:r>
            <w:r w:rsidR="008915E5" w:rsidRPr="006060D7">
              <w:rPr>
                <w:sz w:val="20"/>
                <w:szCs w:val="20"/>
                <w:lang w:val="fr-CA"/>
              </w:rPr>
              <w:t xml:space="preserve"> </w:t>
            </w:r>
            <w:r w:rsidRPr="006060D7">
              <w:rPr>
                <w:sz w:val="20"/>
                <w:szCs w:val="20"/>
                <w:lang w:val="fr-CA"/>
              </w:rPr>
              <w:t>945</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0A7DFB94" w14:textId="67981E06" w:rsidR="006F5DF4" w:rsidRPr="006060D7" w:rsidRDefault="00AE03E5">
            <w:pPr>
              <w:shd w:val="clear" w:color="auto" w:fill="FFFFFF" w:themeFill="background1"/>
              <w:suppressAutoHyphens/>
              <w:jc w:val="right"/>
              <w:rPr>
                <w:sz w:val="20"/>
                <w:szCs w:val="20"/>
                <w:lang w:val="fr-CA"/>
              </w:rPr>
            </w:pPr>
            <w:r w:rsidRPr="006060D7">
              <w:rPr>
                <w:sz w:val="20"/>
                <w:szCs w:val="20"/>
                <w:lang w:val="fr-CA"/>
              </w:rPr>
              <w:t>1</w:t>
            </w:r>
            <w:r w:rsidR="008915E5" w:rsidRPr="006060D7">
              <w:rPr>
                <w:sz w:val="20"/>
                <w:szCs w:val="20"/>
                <w:lang w:val="fr-CA"/>
              </w:rPr>
              <w:t xml:space="preserve"> </w:t>
            </w:r>
            <w:r w:rsidRPr="006060D7">
              <w:rPr>
                <w:sz w:val="20"/>
                <w:szCs w:val="20"/>
                <w:lang w:val="fr-CA"/>
              </w:rPr>
              <w:t>397</w:t>
            </w:r>
          </w:p>
        </w:tc>
        <w:tc>
          <w:tcPr>
            <w:tcW w:w="667" w:type="pct"/>
            <w:tcBorders>
              <w:top w:val="single" w:sz="4" w:space="0" w:color="auto"/>
              <w:left w:val="single" w:sz="4" w:space="0" w:color="auto"/>
              <w:bottom w:val="single" w:sz="4" w:space="0" w:color="auto"/>
              <w:right w:val="single" w:sz="4" w:space="0" w:color="auto"/>
            </w:tcBorders>
          </w:tcPr>
          <w:p w14:paraId="1E2923E0" w14:textId="23E8918B" w:rsidR="006F5DF4" w:rsidRPr="006060D7" w:rsidRDefault="001E528F">
            <w:pPr>
              <w:shd w:val="clear" w:color="auto" w:fill="FFFFFF" w:themeFill="background1"/>
              <w:suppressAutoHyphens/>
              <w:jc w:val="right"/>
              <w:rPr>
                <w:sz w:val="20"/>
                <w:szCs w:val="20"/>
                <w:lang w:val="fr-CA"/>
              </w:rPr>
            </w:pPr>
            <w:r w:rsidRPr="006060D7">
              <w:rPr>
                <w:sz w:val="20"/>
                <w:szCs w:val="20"/>
                <w:lang w:val="fr-CA"/>
              </w:rPr>
              <w:t>611</w:t>
            </w:r>
          </w:p>
        </w:tc>
        <w:tc>
          <w:tcPr>
            <w:tcW w:w="667" w:type="pct"/>
            <w:tcBorders>
              <w:top w:val="single" w:sz="4" w:space="0" w:color="auto"/>
              <w:left w:val="single" w:sz="4" w:space="0" w:color="auto"/>
              <w:bottom w:val="single" w:sz="4" w:space="0" w:color="auto"/>
              <w:right w:val="single" w:sz="4" w:space="0" w:color="auto"/>
            </w:tcBorders>
          </w:tcPr>
          <w:p w14:paraId="2B520A50" w14:textId="2C244FF3" w:rsidR="006F5DF4" w:rsidRPr="006060D7" w:rsidRDefault="001E528F">
            <w:pPr>
              <w:keepNext/>
              <w:keepLines/>
              <w:tabs>
                <w:tab w:val="left" w:pos="3141"/>
              </w:tabs>
              <w:suppressAutoHyphens/>
              <w:jc w:val="right"/>
              <w:rPr>
                <w:sz w:val="20"/>
                <w:szCs w:val="20"/>
                <w:lang w:val="fr-CA"/>
              </w:rPr>
            </w:pPr>
            <w:r w:rsidRPr="006060D7">
              <w:rPr>
                <w:sz w:val="20"/>
                <w:szCs w:val="20"/>
                <w:lang w:val="fr-CA"/>
              </w:rPr>
              <w:t>0</w:t>
            </w:r>
          </w:p>
        </w:tc>
      </w:tr>
    </w:tbl>
    <w:p w14:paraId="4323C6E3" w14:textId="772699F8" w:rsidR="00C406BE" w:rsidRPr="006060D7" w:rsidRDefault="00BC6603" w:rsidP="00732AEC">
      <w:pPr>
        <w:rPr>
          <w:sz w:val="18"/>
          <w:szCs w:val="18"/>
          <w:lang w:val="fr-CA"/>
        </w:rPr>
      </w:pPr>
      <w:r w:rsidRPr="006060D7">
        <w:rPr>
          <w:sz w:val="18"/>
          <w:szCs w:val="18"/>
          <w:vertAlign w:val="superscript"/>
          <w:lang w:val="fr-CA"/>
        </w:rPr>
        <w:t>*</w:t>
      </w:r>
      <w:r w:rsidRPr="006060D7">
        <w:rPr>
          <w:sz w:val="18"/>
          <w:szCs w:val="18"/>
          <w:lang w:val="fr-CA"/>
        </w:rPr>
        <w:t xml:space="preserve"> </w:t>
      </w:r>
      <w:r w:rsidR="00E64085" w:rsidRPr="006060D7">
        <w:rPr>
          <w:sz w:val="18"/>
          <w:szCs w:val="18"/>
          <w:lang w:val="fr-CA"/>
        </w:rPr>
        <w:t xml:space="preserve">Potentiel de réchauffement planétaire </w:t>
      </w:r>
    </w:p>
    <w:p w14:paraId="46AE3526" w14:textId="3FB8BC11" w:rsidR="00BC6603" w:rsidRPr="006060D7" w:rsidRDefault="00C406BE" w:rsidP="00732AEC">
      <w:pPr>
        <w:rPr>
          <w:sz w:val="18"/>
          <w:szCs w:val="18"/>
          <w:lang w:val="fr-CA"/>
        </w:rPr>
      </w:pPr>
      <w:r w:rsidRPr="006060D7">
        <w:rPr>
          <w:sz w:val="18"/>
          <w:szCs w:val="18"/>
          <w:vertAlign w:val="superscript"/>
          <w:lang w:val="fr-CA"/>
        </w:rPr>
        <w:t>**</w:t>
      </w:r>
      <w:r w:rsidRPr="006060D7">
        <w:rPr>
          <w:sz w:val="18"/>
          <w:szCs w:val="18"/>
          <w:lang w:val="fr-CA"/>
        </w:rPr>
        <w:t xml:space="preserve"> </w:t>
      </w:r>
      <w:r w:rsidR="00E64085" w:rsidRPr="006060D7">
        <w:rPr>
          <w:sz w:val="18"/>
          <w:szCs w:val="18"/>
          <w:lang w:val="fr-CA"/>
        </w:rPr>
        <w:t xml:space="preserve">Données du programme de pays </w:t>
      </w:r>
    </w:p>
    <w:p w14:paraId="67BB5B40" w14:textId="78974E50" w:rsidR="00176D81" w:rsidRPr="006060D7" w:rsidRDefault="00555085" w:rsidP="00176D81">
      <w:pPr>
        <w:keepNext/>
        <w:spacing w:before="240" w:after="240"/>
        <w:rPr>
          <w:i/>
          <w:iCs/>
          <w:lang w:val="fr-CA"/>
        </w:rPr>
      </w:pPr>
      <w:r w:rsidRPr="006060D7">
        <w:rPr>
          <w:i/>
          <w:iCs/>
          <w:lang w:val="fr-CA"/>
        </w:rPr>
        <w:lastRenderedPageBreak/>
        <w:t>Détermination de la consommation de référence de HFC</w:t>
      </w:r>
      <w:r w:rsidR="00176D81" w:rsidRPr="006060D7">
        <w:rPr>
          <w:i/>
          <w:iCs/>
          <w:lang w:val="fr-CA"/>
        </w:rPr>
        <w:t xml:space="preserve"> </w:t>
      </w:r>
    </w:p>
    <w:p w14:paraId="19A890F3" w14:textId="38EBA5CE" w:rsidR="00176D81" w:rsidRPr="006060D7" w:rsidRDefault="00CA674D" w:rsidP="00176D81">
      <w:pPr>
        <w:pStyle w:val="Heading1"/>
        <w:rPr>
          <w:lang w:val="fr-CA"/>
        </w:rPr>
      </w:pPr>
      <w:bookmarkStart w:id="0" w:name="_Hlk118781799"/>
      <w:r w:rsidRPr="006060D7">
        <w:rPr>
          <w:lang w:val="fr-CA"/>
        </w:rPr>
        <w:t>Le Gouvernement du Monténégro a communiqué ses données au titre de l’article 7 pour 2020</w:t>
      </w:r>
      <w:r w:rsidRPr="006060D7">
        <w:rPr>
          <w:lang w:val="fr-CA"/>
        </w:rPr>
        <w:noBreakHyphen/>
        <w:t xml:space="preserve">2022. </w:t>
      </w:r>
      <w:r w:rsidR="000833A0" w:rsidRPr="006060D7">
        <w:rPr>
          <w:lang w:val="fr-CA"/>
        </w:rPr>
        <w:t xml:space="preserve">La consommation de référence de HFC du pays a été établie à </w:t>
      </w:r>
      <w:r w:rsidRPr="006060D7">
        <w:rPr>
          <w:lang w:val="fr-CA"/>
        </w:rPr>
        <w:t>155</w:t>
      </w:r>
      <w:r w:rsidR="000833A0" w:rsidRPr="006060D7">
        <w:rPr>
          <w:lang w:val="fr-CA"/>
        </w:rPr>
        <w:t> </w:t>
      </w:r>
      <w:r w:rsidRPr="006060D7">
        <w:rPr>
          <w:lang w:val="fr-CA"/>
        </w:rPr>
        <w:t>854 tonnes équivalent CO</w:t>
      </w:r>
      <w:r w:rsidRPr="006060D7">
        <w:rPr>
          <w:vertAlign w:val="subscript"/>
          <w:lang w:val="fr-CA"/>
        </w:rPr>
        <w:t>2</w:t>
      </w:r>
      <w:r w:rsidR="000833A0" w:rsidRPr="006060D7">
        <w:rPr>
          <w:lang w:val="fr-CA"/>
        </w:rPr>
        <w:t>.</w:t>
      </w:r>
      <w:r w:rsidRPr="006060D7">
        <w:rPr>
          <w:lang w:val="fr-CA"/>
        </w:rPr>
        <w:t xml:space="preserve"> </w:t>
      </w:r>
      <w:r w:rsidR="000833A0" w:rsidRPr="006060D7">
        <w:rPr>
          <w:lang w:val="fr-CA"/>
        </w:rPr>
        <w:t xml:space="preserve">Cela correspond à la somme de </w:t>
      </w:r>
      <w:r w:rsidRPr="006060D7">
        <w:rPr>
          <w:lang w:val="fr-CA"/>
        </w:rPr>
        <w:t xml:space="preserve">65 pour cent </w:t>
      </w:r>
      <w:bookmarkEnd w:id="0"/>
      <w:r w:rsidR="0036573A" w:rsidRPr="006060D7">
        <w:rPr>
          <w:lang w:val="fr-CA"/>
        </w:rPr>
        <w:t>de la valeur de référence pour les HCFC (en tonnes équivalent CO</w:t>
      </w:r>
      <w:r w:rsidR="0036573A" w:rsidRPr="006060D7">
        <w:rPr>
          <w:vertAlign w:val="subscript"/>
          <w:lang w:val="fr-CA"/>
        </w:rPr>
        <w:t>2</w:t>
      </w:r>
      <w:r w:rsidR="0036573A" w:rsidRPr="006060D7">
        <w:rPr>
          <w:lang w:val="fr-CA"/>
        </w:rPr>
        <w:t xml:space="preserve">) et de la consommation moyenne de HFC en 2020-2022, </w:t>
      </w:r>
      <w:r w:rsidR="00915E33" w:rsidRPr="006060D7">
        <w:rPr>
          <w:lang w:val="fr-CA"/>
        </w:rPr>
        <w:t>comme indiqué dans le</w:t>
      </w:r>
      <w:r w:rsidR="0036573A" w:rsidRPr="006060D7">
        <w:rPr>
          <w:lang w:val="fr-CA"/>
        </w:rPr>
        <w:t xml:space="preserve"> tableau 4.</w:t>
      </w:r>
    </w:p>
    <w:p w14:paraId="72CD86ED" w14:textId="7A95E0DF" w:rsidR="00176D81" w:rsidRPr="006060D7" w:rsidRDefault="00176D81" w:rsidP="00A6527F">
      <w:pPr>
        <w:keepNext/>
        <w:suppressAutoHyphens/>
        <w:outlineLvl w:val="0"/>
        <w:rPr>
          <w:b/>
          <w:bCs/>
          <w:lang w:val="fr-CA"/>
        </w:rPr>
      </w:pPr>
      <w:r w:rsidRPr="006060D7">
        <w:rPr>
          <w:b/>
          <w:bCs/>
          <w:lang w:val="fr-CA"/>
        </w:rPr>
        <w:t>Table</w:t>
      </w:r>
      <w:r w:rsidR="009D46C3" w:rsidRPr="006060D7">
        <w:rPr>
          <w:b/>
          <w:bCs/>
          <w:lang w:val="fr-CA"/>
        </w:rPr>
        <w:t>au</w:t>
      </w:r>
      <w:r w:rsidRPr="006060D7">
        <w:rPr>
          <w:b/>
          <w:bCs/>
          <w:lang w:val="fr-CA"/>
        </w:rPr>
        <w:t xml:space="preserve"> </w:t>
      </w:r>
      <w:r w:rsidR="006570B3" w:rsidRPr="006060D7">
        <w:rPr>
          <w:b/>
          <w:bCs/>
          <w:lang w:val="fr-CA"/>
        </w:rPr>
        <w:t>4</w:t>
      </w:r>
      <w:r w:rsidRPr="006060D7">
        <w:rPr>
          <w:b/>
          <w:bCs/>
          <w:lang w:val="fr-CA"/>
        </w:rPr>
        <w:t xml:space="preserve">. </w:t>
      </w:r>
      <w:bookmarkStart w:id="1" w:name="_Hlk131922742"/>
      <w:r w:rsidR="009330C3" w:rsidRPr="006060D7">
        <w:rPr>
          <w:b/>
          <w:bCs/>
          <w:lang w:val="fr-CA"/>
        </w:rPr>
        <w:t>Calcul de la consommation de référence de HFC au Monténégro (tonnes équivalent CO</w:t>
      </w:r>
      <w:r w:rsidR="009330C3" w:rsidRPr="006060D7">
        <w:rPr>
          <w:b/>
          <w:bCs/>
          <w:vertAlign w:val="subscript"/>
          <w:lang w:val="fr-CA"/>
        </w:rPr>
        <w:t>2</w:t>
      </w:r>
      <w:r w:rsidR="009330C3" w:rsidRPr="006060D7">
        <w:rPr>
          <w:b/>
          <w:bCs/>
          <w:lang w:val="fr-CA"/>
        </w:rPr>
        <w:t xml:space="preserve">) </w:t>
      </w:r>
    </w:p>
    <w:tbl>
      <w:tblPr>
        <w:tblStyle w:val="TableGrid"/>
        <w:tblW w:w="9391" w:type="dxa"/>
        <w:tblLayout w:type="fixed"/>
        <w:tblLook w:val="04A0" w:firstRow="1" w:lastRow="0" w:firstColumn="1" w:lastColumn="0" w:noHBand="0" w:noVBand="1"/>
      </w:tblPr>
      <w:tblGrid>
        <w:gridCol w:w="4855"/>
        <w:gridCol w:w="1512"/>
        <w:gridCol w:w="1512"/>
        <w:gridCol w:w="1512"/>
      </w:tblGrid>
      <w:tr w:rsidR="00CC0CC5" w:rsidRPr="006060D7" w14:paraId="7AD5DEFD" w14:textId="77777777" w:rsidTr="00246657">
        <w:trPr>
          <w:trHeight w:val="63"/>
        </w:trPr>
        <w:tc>
          <w:tcPr>
            <w:tcW w:w="4855" w:type="dxa"/>
            <w:noWrap/>
            <w:vAlign w:val="center"/>
            <w:hideMark/>
          </w:tcPr>
          <w:bookmarkEnd w:id="1"/>
          <w:p w14:paraId="7265BFE2" w14:textId="2BA20775" w:rsidR="00CC0CC5" w:rsidRPr="006060D7" w:rsidRDefault="00716052" w:rsidP="00A6527F">
            <w:pPr>
              <w:keepNext/>
              <w:jc w:val="center"/>
              <w:rPr>
                <w:b/>
                <w:bCs/>
                <w:sz w:val="20"/>
                <w:szCs w:val="20"/>
                <w:lang w:val="fr-CA"/>
              </w:rPr>
            </w:pPr>
            <w:r w:rsidRPr="006060D7">
              <w:rPr>
                <w:b/>
                <w:bCs/>
                <w:sz w:val="20"/>
                <w:szCs w:val="20"/>
                <w:lang w:val="fr-CA"/>
              </w:rPr>
              <w:t>Éléments du calcul de la valeur de référence</w:t>
            </w:r>
          </w:p>
        </w:tc>
        <w:tc>
          <w:tcPr>
            <w:tcW w:w="1512" w:type="dxa"/>
            <w:noWrap/>
            <w:vAlign w:val="center"/>
            <w:hideMark/>
          </w:tcPr>
          <w:p w14:paraId="447F38D6" w14:textId="77777777" w:rsidR="00CC0CC5" w:rsidRPr="006060D7" w:rsidRDefault="00CC0CC5" w:rsidP="00A6527F">
            <w:pPr>
              <w:keepNext/>
              <w:jc w:val="center"/>
              <w:rPr>
                <w:b/>
                <w:bCs/>
                <w:sz w:val="20"/>
                <w:szCs w:val="20"/>
                <w:lang w:val="fr-CA"/>
              </w:rPr>
            </w:pPr>
            <w:r w:rsidRPr="006060D7">
              <w:rPr>
                <w:b/>
                <w:bCs/>
                <w:sz w:val="20"/>
                <w:szCs w:val="20"/>
                <w:lang w:val="fr-CA"/>
              </w:rPr>
              <w:t>2020</w:t>
            </w:r>
          </w:p>
        </w:tc>
        <w:tc>
          <w:tcPr>
            <w:tcW w:w="1512" w:type="dxa"/>
            <w:noWrap/>
            <w:vAlign w:val="center"/>
            <w:hideMark/>
          </w:tcPr>
          <w:p w14:paraId="5FB44DC5" w14:textId="77777777" w:rsidR="00CC0CC5" w:rsidRPr="006060D7" w:rsidRDefault="00CC0CC5" w:rsidP="00A6527F">
            <w:pPr>
              <w:keepNext/>
              <w:jc w:val="center"/>
              <w:rPr>
                <w:b/>
                <w:bCs/>
                <w:sz w:val="20"/>
                <w:szCs w:val="20"/>
                <w:lang w:val="fr-CA"/>
              </w:rPr>
            </w:pPr>
            <w:r w:rsidRPr="006060D7">
              <w:rPr>
                <w:b/>
                <w:bCs/>
                <w:sz w:val="20"/>
                <w:szCs w:val="20"/>
                <w:lang w:val="fr-CA"/>
              </w:rPr>
              <w:t>2021</w:t>
            </w:r>
          </w:p>
        </w:tc>
        <w:tc>
          <w:tcPr>
            <w:tcW w:w="1512" w:type="dxa"/>
            <w:noWrap/>
            <w:vAlign w:val="center"/>
            <w:hideMark/>
          </w:tcPr>
          <w:p w14:paraId="23186B37" w14:textId="77777777" w:rsidR="00CC0CC5" w:rsidRPr="006060D7" w:rsidRDefault="00CC0CC5" w:rsidP="00A6527F">
            <w:pPr>
              <w:keepNext/>
              <w:jc w:val="center"/>
              <w:rPr>
                <w:b/>
                <w:bCs/>
                <w:sz w:val="20"/>
                <w:szCs w:val="20"/>
                <w:lang w:val="fr-CA"/>
              </w:rPr>
            </w:pPr>
            <w:r w:rsidRPr="006060D7">
              <w:rPr>
                <w:b/>
                <w:bCs/>
                <w:sz w:val="20"/>
                <w:szCs w:val="20"/>
                <w:lang w:val="fr-CA"/>
              </w:rPr>
              <w:t>2022</w:t>
            </w:r>
          </w:p>
        </w:tc>
      </w:tr>
      <w:tr w:rsidR="00CC0CC5" w:rsidRPr="006060D7" w14:paraId="4AAEFB10" w14:textId="77777777" w:rsidTr="00246657">
        <w:trPr>
          <w:trHeight w:val="164"/>
        </w:trPr>
        <w:tc>
          <w:tcPr>
            <w:tcW w:w="4855" w:type="dxa"/>
            <w:noWrap/>
            <w:vAlign w:val="center"/>
            <w:hideMark/>
          </w:tcPr>
          <w:p w14:paraId="79D89115" w14:textId="1B4437CA" w:rsidR="00CC0CC5" w:rsidRPr="006060D7" w:rsidRDefault="00700570" w:rsidP="00A6527F">
            <w:pPr>
              <w:keepNext/>
              <w:jc w:val="left"/>
              <w:rPr>
                <w:sz w:val="20"/>
                <w:szCs w:val="20"/>
                <w:lang w:val="fr-CA"/>
              </w:rPr>
            </w:pPr>
            <w:r w:rsidRPr="006060D7">
              <w:rPr>
                <w:sz w:val="20"/>
                <w:szCs w:val="20"/>
                <w:lang w:val="fr-CA"/>
              </w:rPr>
              <w:t>Consommation annuelle de HFC</w:t>
            </w:r>
          </w:p>
        </w:tc>
        <w:tc>
          <w:tcPr>
            <w:tcW w:w="1512" w:type="dxa"/>
            <w:noWrap/>
            <w:vAlign w:val="center"/>
            <w:hideMark/>
          </w:tcPr>
          <w:p w14:paraId="0442D888" w14:textId="46C384BF" w:rsidR="00CC0CC5" w:rsidRPr="006060D7" w:rsidRDefault="00CC0CC5" w:rsidP="00A6527F">
            <w:pPr>
              <w:keepNext/>
              <w:jc w:val="right"/>
              <w:rPr>
                <w:sz w:val="20"/>
                <w:szCs w:val="20"/>
                <w:lang w:val="fr-CA"/>
              </w:rPr>
            </w:pPr>
            <w:r w:rsidRPr="006060D7">
              <w:rPr>
                <w:sz w:val="20"/>
                <w:szCs w:val="20"/>
                <w:lang w:val="fr-CA"/>
              </w:rPr>
              <w:t>170</w:t>
            </w:r>
            <w:r w:rsidR="008F60D1" w:rsidRPr="006060D7">
              <w:rPr>
                <w:sz w:val="20"/>
                <w:szCs w:val="20"/>
                <w:lang w:val="fr-CA"/>
              </w:rPr>
              <w:t xml:space="preserve"> </w:t>
            </w:r>
            <w:r w:rsidRPr="006060D7">
              <w:rPr>
                <w:sz w:val="20"/>
                <w:szCs w:val="20"/>
                <w:lang w:val="fr-CA"/>
              </w:rPr>
              <w:t>362</w:t>
            </w:r>
          </w:p>
        </w:tc>
        <w:tc>
          <w:tcPr>
            <w:tcW w:w="1512" w:type="dxa"/>
            <w:noWrap/>
            <w:vAlign w:val="center"/>
            <w:hideMark/>
          </w:tcPr>
          <w:p w14:paraId="13797D4D" w14:textId="07A83E00" w:rsidR="00CC0CC5" w:rsidRPr="006060D7" w:rsidRDefault="00CC0CC5" w:rsidP="00A6527F">
            <w:pPr>
              <w:keepNext/>
              <w:jc w:val="right"/>
              <w:rPr>
                <w:sz w:val="20"/>
                <w:szCs w:val="20"/>
                <w:lang w:val="fr-CA"/>
              </w:rPr>
            </w:pPr>
            <w:r w:rsidRPr="006060D7">
              <w:rPr>
                <w:sz w:val="20"/>
                <w:szCs w:val="20"/>
                <w:lang w:val="fr-CA"/>
              </w:rPr>
              <w:t>107</w:t>
            </w:r>
            <w:r w:rsidR="008F60D1" w:rsidRPr="006060D7">
              <w:rPr>
                <w:sz w:val="20"/>
                <w:szCs w:val="20"/>
                <w:lang w:val="fr-CA"/>
              </w:rPr>
              <w:t xml:space="preserve"> </w:t>
            </w:r>
            <w:r w:rsidRPr="006060D7">
              <w:rPr>
                <w:sz w:val="20"/>
                <w:szCs w:val="20"/>
                <w:lang w:val="fr-CA"/>
              </w:rPr>
              <w:t>504</w:t>
            </w:r>
          </w:p>
        </w:tc>
        <w:tc>
          <w:tcPr>
            <w:tcW w:w="1512" w:type="dxa"/>
            <w:noWrap/>
            <w:vAlign w:val="center"/>
            <w:hideMark/>
          </w:tcPr>
          <w:p w14:paraId="36C8A6AD" w14:textId="4DCABC5E" w:rsidR="00CC0CC5" w:rsidRPr="006060D7" w:rsidRDefault="00CC0CC5" w:rsidP="00A6527F">
            <w:pPr>
              <w:keepNext/>
              <w:jc w:val="right"/>
              <w:rPr>
                <w:sz w:val="20"/>
                <w:szCs w:val="20"/>
                <w:lang w:val="fr-CA"/>
              </w:rPr>
            </w:pPr>
            <w:r w:rsidRPr="006060D7">
              <w:rPr>
                <w:sz w:val="20"/>
                <w:szCs w:val="20"/>
                <w:lang w:val="fr-CA"/>
              </w:rPr>
              <w:t>140</w:t>
            </w:r>
            <w:r w:rsidR="008F60D1" w:rsidRPr="006060D7">
              <w:rPr>
                <w:sz w:val="20"/>
                <w:szCs w:val="20"/>
                <w:lang w:val="fr-CA"/>
              </w:rPr>
              <w:t xml:space="preserve"> </w:t>
            </w:r>
            <w:r w:rsidRPr="006060D7">
              <w:rPr>
                <w:sz w:val="20"/>
                <w:szCs w:val="20"/>
                <w:lang w:val="fr-CA"/>
              </w:rPr>
              <w:t>724</w:t>
            </w:r>
          </w:p>
        </w:tc>
      </w:tr>
      <w:tr w:rsidR="00CC0CC5" w:rsidRPr="006060D7" w14:paraId="1BA5FA04" w14:textId="77777777" w:rsidTr="00246657">
        <w:trPr>
          <w:trHeight w:val="211"/>
        </w:trPr>
        <w:tc>
          <w:tcPr>
            <w:tcW w:w="4855" w:type="dxa"/>
            <w:noWrap/>
            <w:vAlign w:val="center"/>
            <w:hideMark/>
          </w:tcPr>
          <w:p w14:paraId="35E261D7" w14:textId="2F499AED" w:rsidR="00CC0CC5" w:rsidRPr="006060D7" w:rsidRDefault="00F95FED" w:rsidP="00664BF9">
            <w:pPr>
              <w:jc w:val="left"/>
              <w:rPr>
                <w:sz w:val="20"/>
                <w:szCs w:val="20"/>
                <w:lang w:val="fr-CA"/>
              </w:rPr>
            </w:pPr>
            <w:r w:rsidRPr="006060D7">
              <w:rPr>
                <w:sz w:val="20"/>
                <w:szCs w:val="20"/>
                <w:lang w:val="fr-CA"/>
              </w:rPr>
              <w:t>Consommation moyenne de HFC en 2020-2022</w:t>
            </w:r>
          </w:p>
        </w:tc>
        <w:tc>
          <w:tcPr>
            <w:tcW w:w="4536" w:type="dxa"/>
            <w:gridSpan w:val="3"/>
            <w:noWrap/>
            <w:vAlign w:val="center"/>
            <w:hideMark/>
          </w:tcPr>
          <w:p w14:paraId="1DB74A31" w14:textId="7B6BC82E" w:rsidR="00CC0CC5" w:rsidRPr="006060D7" w:rsidRDefault="00CC0CC5" w:rsidP="00664BF9">
            <w:pPr>
              <w:jc w:val="right"/>
              <w:rPr>
                <w:sz w:val="20"/>
                <w:szCs w:val="20"/>
                <w:lang w:val="fr-CA"/>
              </w:rPr>
            </w:pPr>
            <w:r w:rsidRPr="006060D7">
              <w:rPr>
                <w:sz w:val="20"/>
                <w:szCs w:val="20"/>
                <w:lang w:val="fr-CA"/>
              </w:rPr>
              <w:t>139</w:t>
            </w:r>
            <w:r w:rsidR="008F60D1" w:rsidRPr="006060D7">
              <w:rPr>
                <w:sz w:val="20"/>
                <w:szCs w:val="20"/>
                <w:lang w:val="fr-CA"/>
              </w:rPr>
              <w:t xml:space="preserve"> </w:t>
            </w:r>
            <w:r w:rsidRPr="006060D7">
              <w:rPr>
                <w:sz w:val="20"/>
                <w:szCs w:val="20"/>
                <w:lang w:val="fr-CA"/>
              </w:rPr>
              <w:t>530</w:t>
            </w:r>
          </w:p>
        </w:tc>
      </w:tr>
      <w:tr w:rsidR="00CC0CC5" w:rsidRPr="006060D7" w14:paraId="316331D5" w14:textId="77777777" w:rsidTr="00246657">
        <w:trPr>
          <w:trHeight w:val="115"/>
        </w:trPr>
        <w:tc>
          <w:tcPr>
            <w:tcW w:w="4855" w:type="dxa"/>
            <w:noWrap/>
            <w:vAlign w:val="center"/>
            <w:hideMark/>
          </w:tcPr>
          <w:p w14:paraId="4975387B" w14:textId="41B0FB08" w:rsidR="00CC0CC5" w:rsidRPr="006060D7" w:rsidRDefault="00582894" w:rsidP="00664BF9">
            <w:pPr>
              <w:jc w:val="left"/>
              <w:rPr>
                <w:sz w:val="20"/>
                <w:szCs w:val="20"/>
                <w:lang w:val="fr-CA"/>
              </w:rPr>
            </w:pPr>
            <w:r w:rsidRPr="006060D7">
              <w:rPr>
                <w:sz w:val="20"/>
                <w:szCs w:val="20"/>
                <w:lang w:val="fr-CA"/>
              </w:rPr>
              <w:t>Valeur de référence pour les HCFC (65 %)</w:t>
            </w:r>
          </w:p>
        </w:tc>
        <w:tc>
          <w:tcPr>
            <w:tcW w:w="4536" w:type="dxa"/>
            <w:gridSpan w:val="3"/>
            <w:noWrap/>
            <w:vAlign w:val="center"/>
            <w:hideMark/>
          </w:tcPr>
          <w:p w14:paraId="50719B64" w14:textId="142B658E" w:rsidR="00CC0CC5" w:rsidRPr="006060D7" w:rsidRDefault="00CC0CC5" w:rsidP="00664BF9">
            <w:pPr>
              <w:jc w:val="right"/>
              <w:rPr>
                <w:sz w:val="20"/>
                <w:szCs w:val="20"/>
                <w:lang w:val="fr-CA"/>
              </w:rPr>
            </w:pPr>
            <w:r w:rsidRPr="006060D7">
              <w:rPr>
                <w:sz w:val="20"/>
                <w:szCs w:val="20"/>
                <w:lang w:val="fr-CA"/>
              </w:rPr>
              <w:t>16</w:t>
            </w:r>
            <w:r w:rsidR="008F60D1" w:rsidRPr="006060D7">
              <w:rPr>
                <w:sz w:val="20"/>
                <w:szCs w:val="20"/>
                <w:lang w:val="fr-CA"/>
              </w:rPr>
              <w:t xml:space="preserve"> </w:t>
            </w:r>
            <w:r w:rsidRPr="006060D7">
              <w:rPr>
                <w:sz w:val="20"/>
                <w:szCs w:val="20"/>
                <w:lang w:val="fr-CA"/>
              </w:rPr>
              <w:t>324</w:t>
            </w:r>
          </w:p>
        </w:tc>
      </w:tr>
      <w:tr w:rsidR="00CC0CC5" w:rsidRPr="006060D7" w14:paraId="5F2D1D00" w14:textId="77777777" w:rsidTr="00246657">
        <w:trPr>
          <w:trHeight w:val="63"/>
        </w:trPr>
        <w:tc>
          <w:tcPr>
            <w:tcW w:w="4855" w:type="dxa"/>
            <w:noWrap/>
            <w:vAlign w:val="center"/>
            <w:hideMark/>
          </w:tcPr>
          <w:p w14:paraId="457B7E70" w14:textId="326075FC" w:rsidR="00CC0CC5" w:rsidRPr="006060D7" w:rsidRDefault="00156EFC" w:rsidP="00664BF9">
            <w:pPr>
              <w:jc w:val="left"/>
              <w:rPr>
                <w:b/>
                <w:bCs/>
                <w:sz w:val="20"/>
                <w:szCs w:val="20"/>
                <w:lang w:val="fr-CA"/>
              </w:rPr>
            </w:pPr>
            <w:r w:rsidRPr="006060D7">
              <w:rPr>
                <w:b/>
                <w:bCs/>
                <w:sz w:val="20"/>
                <w:szCs w:val="20"/>
                <w:lang w:val="fr-CA"/>
              </w:rPr>
              <w:t>Consommation de référence de HFC</w:t>
            </w:r>
          </w:p>
        </w:tc>
        <w:tc>
          <w:tcPr>
            <w:tcW w:w="4536" w:type="dxa"/>
            <w:gridSpan w:val="3"/>
            <w:noWrap/>
            <w:vAlign w:val="center"/>
            <w:hideMark/>
          </w:tcPr>
          <w:p w14:paraId="79482129" w14:textId="3E97191A" w:rsidR="00CC0CC5" w:rsidRPr="006060D7" w:rsidRDefault="00CC0CC5" w:rsidP="00664BF9">
            <w:pPr>
              <w:jc w:val="right"/>
              <w:rPr>
                <w:b/>
                <w:bCs/>
                <w:sz w:val="20"/>
                <w:szCs w:val="20"/>
                <w:lang w:val="fr-CA"/>
              </w:rPr>
            </w:pPr>
            <w:r w:rsidRPr="006060D7">
              <w:rPr>
                <w:b/>
                <w:bCs/>
                <w:sz w:val="20"/>
                <w:szCs w:val="20"/>
                <w:lang w:val="fr-CA"/>
              </w:rPr>
              <w:t>155</w:t>
            </w:r>
            <w:r w:rsidR="008F60D1" w:rsidRPr="006060D7">
              <w:rPr>
                <w:b/>
                <w:bCs/>
                <w:sz w:val="20"/>
                <w:szCs w:val="20"/>
                <w:lang w:val="fr-CA"/>
              </w:rPr>
              <w:t xml:space="preserve"> </w:t>
            </w:r>
            <w:r w:rsidRPr="006060D7">
              <w:rPr>
                <w:b/>
                <w:bCs/>
                <w:sz w:val="20"/>
                <w:szCs w:val="20"/>
                <w:lang w:val="fr-CA"/>
              </w:rPr>
              <w:t>854</w:t>
            </w:r>
          </w:p>
        </w:tc>
      </w:tr>
    </w:tbl>
    <w:p w14:paraId="2CFD5E3A" w14:textId="5347315E" w:rsidR="00732AEC" w:rsidRPr="006060D7" w:rsidRDefault="00E454F7" w:rsidP="00176D81">
      <w:pPr>
        <w:keepNext/>
        <w:spacing w:before="240" w:after="240"/>
        <w:rPr>
          <w:i/>
          <w:lang w:val="fr-CA"/>
        </w:rPr>
      </w:pPr>
      <w:r w:rsidRPr="006060D7">
        <w:rPr>
          <w:i/>
          <w:lang w:val="fr-CA"/>
        </w:rPr>
        <w:t>Rapport sur la mise en œuvre du programme de pays</w:t>
      </w:r>
    </w:p>
    <w:p w14:paraId="0F149A6F" w14:textId="287CA470" w:rsidR="00732AEC" w:rsidRPr="006060D7" w:rsidRDefault="00A34EE2" w:rsidP="00732AEC">
      <w:pPr>
        <w:pStyle w:val="Heading1"/>
        <w:rPr>
          <w:lang w:val="fr-CA"/>
        </w:rPr>
      </w:pPr>
      <w:r w:rsidRPr="006060D7">
        <w:rPr>
          <w:lang w:val="fr-CA"/>
        </w:rPr>
        <w:t>Les données sur la consommation de HFC par secteur fournies par le G</w:t>
      </w:r>
      <w:r w:rsidR="00452D9D" w:rsidRPr="006060D7">
        <w:rPr>
          <w:lang w:val="fr-CA"/>
        </w:rPr>
        <w:t xml:space="preserve">ouvernement du Monténégro dans son rapport </w:t>
      </w:r>
      <w:r w:rsidRPr="006060D7">
        <w:rPr>
          <w:lang w:val="fr-CA"/>
        </w:rPr>
        <w:t xml:space="preserve">sur la </w:t>
      </w:r>
      <w:r w:rsidR="00452D9D" w:rsidRPr="006060D7">
        <w:rPr>
          <w:lang w:val="fr-CA"/>
        </w:rPr>
        <w:t xml:space="preserve">mise en œuvre du programme de pays pour 2023 </w:t>
      </w:r>
      <w:r w:rsidR="001E5DC4" w:rsidRPr="006060D7">
        <w:rPr>
          <w:lang w:val="fr-CA"/>
        </w:rPr>
        <w:t xml:space="preserve">concordent avec les données communiquées au titre de l’article 7 du Protocole de Montréal. </w:t>
      </w:r>
      <w:r w:rsidR="00E379F2" w:rsidRPr="006060D7">
        <w:rPr>
          <w:lang w:val="fr-CA"/>
        </w:rPr>
        <w:t>Pour ce qui est des années précédentes, l</w:t>
      </w:r>
      <w:r w:rsidR="00575E94" w:rsidRPr="006060D7">
        <w:rPr>
          <w:lang w:val="fr-CA"/>
        </w:rPr>
        <w:t xml:space="preserve">a concordance est similaire entre les deux ensembles de données </w:t>
      </w:r>
      <w:r w:rsidR="00E379F2" w:rsidRPr="006060D7">
        <w:rPr>
          <w:lang w:val="fr-CA"/>
        </w:rPr>
        <w:t xml:space="preserve">lorsqu’elles sont exprimées en </w:t>
      </w:r>
      <w:r w:rsidR="00452D9D" w:rsidRPr="006060D7">
        <w:rPr>
          <w:lang w:val="fr-CA"/>
        </w:rPr>
        <w:t xml:space="preserve">tonnes métriques, </w:t>
      </w:r>
      <w:r w:rsidR="00E379F2" w:rsidRPr="006060D7">
        <w:rPr>
          <w:lang w:val="fr-CA"/>
        </w:rPr>
        <w:t xml:space="preserve">mais </w:t>
      </w:r>
      <w:r w:rsidR="00452D9D" w:rsidRPr="006060D7">
        <w:rPr>
          <w:lang w:val="fr-CA"/>
        </w:rPr>
        <w:t>il existe de légères différences lorsque la consommation est exprimée en tonnes équivalent CO</w:t>
      </w:r>
      <w:r w:rsidR="00452D9D" w:rsidRPr="006060D7">
        <w:rPr>
          <w:vertAlign w:val="subscript"/>
          <w:lang w:val="fr-CA"/>
        </w:rPr>
        <w:t>2</w:t>
      </w:r>
      <w:r w:rsidR="00452D9D" w:rsidRPr="006060D7">
        <w:rPr>
          <w:lang w:val="fr-CA"/>
        </w:rPr>
        <w:t xml:space="preserve"> en raison de</w:t>
      </w:r>
      <w:r w:rsidR="00E379F2" w:rsidRPr="006060D7">
        <w:rPr>
          <w:lang w:val="fr-CA"/>
        </w:rPr>
        <w:t xml:space="preserve"> l’arrondissement. </w:t>
      </w:r>
    </w:p>
    <w:p w14:paraId="2475531E" w14:textId="275A0A3A" w:rsidR="00732AEC" w:rsidRPr="006060D7" w:rsidRDefault="00061F08" w:rsidP="00732AEC">
      <w:pPr>
        <w:keepNext/>
        <w:keepLines/>
        <w:spacing w:before="240" w:after="240"/>
        <w:outlineLvl w:val="0"/>
        <w:rPr>
          <w:u w:val="single"/>
          <w:lang w:val="fr-CA"/>
        </w:rPr>
      </w:pPr>
      <w:r w:rsidRPr="006060D7">
        <w:rPr>
          <w:u w:val="single"/>
          <w:lang w:val="fr-CA"/>
        </w:rPr>
        <w:t>Tendances de la consommation de HFC</w:t>
      </w:r>
    </w:p>
    <w:p w14:paraId="20E8A715" w14:textId="21DF1917" w:rsidR="00063753" w:rsidRPr="006060D7" w:rsidRDefault="00334F8B" w:rsidP="00063753">
      <w:pPr>
        <w:pStyle w:val="Heading1"/>
        <w:rPr>
          <w:lang w:val="fr-CA"/>
        </w:rPr>
      </w:pPr>
      <w:r w:rsidRPr="006060D7">
        <w:rPr>
          <w:lang w:val="fr-CA"/>
        </w:rPr>
        <w:t>Entre 2019 et 2020, la consommation de HFC a diminué en raison de l’augmentation du prix des réfrigérants et de</w:t>
      </w:r>
      <w:r w:rsidR="00052C07" w:rsidRPr="006060D7">
        <w:rPr>
          <w:lang w:val="fr-CA"/>
        </w:rPr>
        <w:t xml:space="preserve"> la communication d’i</w:t>
      </w:r>
      <w:r w:rsidRPr="006060D7">
        <w:rPr>
          <w:lang w:val="fr-CA"/>
        </w:rPr>
        <w:t xml:space="preserve">nformations aux importateurs sur les restrictions prévues. En 2021, la consommation </w:t>
      </w:r>
      <w:r w:rsidR="005B40C4" w:rsidRPr="006060D7">
        <w:rPr>
          <w:lang w:val="fr-CA"/>
        </w:rPr>
        <w:t xml:space="preserve">s’est de nouveau repliée </w:t>
      </w:r>
      <w:r w:rsidRPr="006060D7">
        <w:rPr>
          <w:lang w:val="fr-CA"/>
        </w:rPr>
        <w:t xml:space="preserve">en raison de l’impact de la pandémie de COVID-19 et de la mise en œuvre de nouvelles dispositions législatives, notamment l’interdiction d’importer des substances réglementées dans des bouteilles non rechargeables et l’obligation de vendre les SAO et les gaz fluorés à des entreprises </w:t>
      </w:r>
      <w:r w:rsidR="001D0578" w:rsidRPr="006060D7">
        <w:rPr>
          <w:lang w:val="fr-CA"/>
        </w:rPr>
        <w:t xml:space="preserve">autorisées </w:t>
      </w:r>
      <w:r w:rsidRPr="006060D7">
        <w:rPr>
          <w:lang w:val="fr-CA"/>
        </w:rPr>
        <w:t xml:space="preserve">qui installent, entretiennent et mettent hors service des équipements et des produits contenant des substances réglementées. Les augmentations de la consommation en 2022 et </w:t>
      </w:r>
      <w:r w:rsidR="008A36FD" w:rsidRPr="006060D7">
        <w:rPr>
          <w:lang w:val="fr-CA"/>
        </w:rPr>
        <w:t xml:space="preserve">en </w:t>
      </w:r>
      <w:r w:rsidRPr="006060D7">
        <w:rPr>
          <w:lang w:val="fr-CA"/>
        </w:rPr>
        <w:t xml:space="preserve">2023 </w:t>
      </w:r>
      <w:r w:rsidR="005A48AD" w:rsidRPr="006060D7">
        <w:rPr>
          <w:lang w:val="fr-CA"/>
        </w:rPr>
        <w:t xml:space="preserve">s’expliquent par la </w:t>
      </w:r>
      <w:r w:rsidRPr="006060D7">
        <w:rPr>
          <w:lang w:val="fr-CA"/>
        </w:rPr>
        <w:t xml:space="preserve">reprise </w:t>
      </w:r>
      <w:r w:rsidR="005A48AD" w:rsidRPr="006060D7">
        <w:rPr>
          <w:lang w:val="fr-CA"/>
        </w:rPr>
        <w:t>de l’après-</w:t>
      </w:r>
      <w:r w:rsidRPr="006060D7">
        <w:rPr>
          <w:lang w:val="fr-CA"/>
        </w:rPr>
        <w:t xml:space="preserve">COVID-19, notamment une demande accrue dans le secteur du tourisme. La </w:t>
      </w:r>
      <w:r w:rsidR="0085754C" w:rsidRPr="006060D7">
        <w:rPr>
          <w:lang w:val="fr-CA"/>
        </w:rPr>
        <w:t xml:space="preserve">mesure de contrôle prévue pour 2024 peut également avoir eu une incidence sur la </w:t>
      </w:r>
      <w:r w:rsidRPr="006060D7">
        <w:rPr>
          <w:lang w:val="fr-CA"/>
        </w:rPr>
        <w:t xml:space="preserve">consommation </w:t>
      </w:r>
      <w:r w:rsidR="00F131FB" w:rsidRPr="006060D7">
        <w:rPr>
          <w:lang w:val="fr-CA"/>
        </w:rPr>
        <w:t xml:space="preserve">en </w:t>
      </w:r>
      <w:r w:rsidRPr="006060D7">
        <w:rPr>
          <w:lang w:val="fr-CA"/>
        </w:rPr>
        <w:t xml:space="preserve">2023. Les importations de HFC-365mfc contenu dans </w:t>
      </w:r>
      <w:r w:rsidR="00F131FB" w:rsidRPr="006060D7">
        <w:rPr>
          <w:lang w:val="fr-CA"/>
        </w:rPr>
        <w:t>d</w:t>
      </w:r>
      <w:r w:rsidRPr="006060D7">
        <w:rPr>
          <w:lang w:val="fr-CA"/>
        </w:rPr>
        <w:t xml:space="preserve">es polyols pré-mélangés importés </w:t>
      </w:r>
      <w:r w:rsidR="00855C35" w:rsidRPr="006060D7">
        <w:rPr>
          <w:lang w:val="fr-CA"/>
        </w:rPr>
        <w:t xml:space="preserve">diminuent constamment </w:t>
      </w:r>
      <w:r w:rsidRPr="006060D7">
        <w:rPr>
          <w:lang w:val="fr-CA"/>
        </w:rPr>
        <w:t xml:space="preserve">depuis 2020 en raison de la </w:t>
      </w:r>
      <w:r w:rsidR="00DE67DB" w:rsidRPr="006060D7">
        <w:rPr>
          <w:lang w:val="fr-CA"/>
        </w:rPr>
        <w:t xml:space="preserve">baisse de la production </w:t>
      </w:r>
      <w:r w:rsidRPr="006060D7">
        <w:rPr>
          <w:lang w:val="fr-CA"/>
        </w:rPr>
        <w:t xml:space="preserve">d’équipements de réfrigération par la seule entreprise fabriquant de la mousse dans le pays. </w:t>
      </w:r>
    </w:p>
    <w:p w14:paraId="2A67BB53" w14:textId="1EAEE3E1" w:rsidR="00732AEC" w:rsidRPr="006060D7" w:rsidRDefault="0037149F" w:rsidP="00732AEC">
      <w:pPr>
        <w:pStyle w:val="Heading1"/>
        <w:numPr>
          <w:ilvl w:val="0"/>
          <w:numId w:val="0"/>
        </w:numPr>
        <w:spacing w:before="240"/>
        <w:rPr>
          <w:u w:val="single"/>
          <w:lang w:val="fr-CA"/>
        </w:rPr>
      </w:pPr>
      <w:r w:rsidRPr="006060D7">
        <w:rPr>
          <w:u w:val="single"/>
          <w:lang w:val="fr-CA"/>
        </w:rPr>
        <w:t>Consommation de HFC par secteur</w:t>
      </w:r>
    </w:p>
    <w:p w14:paraId="2FD3E9D9" w14:textId="1AD73B67" w:rsidR="00232BF1" w:rsidRPr="006060D7" w:rsidRDefault="00AE35F3" w:rsidP="00440DB5">
      <w:pPr>
        <w:pStyle w:val="Heading1"/>
        <w:rPr>
          <w:lang w:val="fr-CA"/>
        </w:rPr>
      </w:pPr>
      <w:r w:rsidRPr="006060D7">
        <w:rPr>
          <w:lang w:val="fr-CA"/>
        </w:rPr>
        <w:t xml:space="preserve">Le secteur de l’entretien des équipements de réfrigération et de climatisation consomme du HFC-134a, du HFC-32, du R-404A, du R-407C et du R-410A. </w:t>
      </w:r>
      <w:r w:rsidR="00EA0BD9" w:rsidRPr="006060D7">
        <w:rPr>
          <w:lang w:val="fr-CA"/>
        </w:rPr>
        <w:t xml:space="preserve">Une entreprise utilise du </w:t>
      </w:r>
      <w:r w:rsidRPr="006060D7">
        <w:rPr>
          <w:lang w:val="fr-CA"/>
        </w:rPr>
        <w:t>HFC</w:t>
      </w:r>
      <w:r w:rsidRPr="006060D7">
        <w:rPr>
          <w:lang w:val="fr-CA"/>
        </w:rPr>
        <w:noBreakHyphen/>
        <w:t>134a et une petite quantité de HFC</w:t>
      </w:r>
      <w:r w:rsidRPr="006060D7">
        <w:rPr>
          <w:lang w:val="fr-CA"/>
        </w:rPr>
        <w:noBreakHyphen/>
        <w:t xml:space="preserve">365mfc importé dans des polyols pré-mélangés </w:t>
      </w:r>
      <w:r w:rsidR="00EA0BD9" w:rsidRPr="006060D7">
        <w:rPr>
          <w:lang w:val="fr-CA"/>
        </w:rPr>
        <w:t xml:space="preserve">pour </w:t>
      </w:r>
      <w:r w:rsidR="000B5B34" w:rsidRPr="006060D7">
        <w:rPr>
          <w:lang w:val="fr-CA"/>
        </w:rPr>
        <w:t>fabri</w:t>
      </w:r>
      <w:r w:rsidR="00EA0BD9" w:rsidRPr="006060D7">
        <w:rPr>
          <w:lang w:val="fr-CA"/>
        </w:rPr>
        <w:t xml:space="preserve">quer </w:t>
      </w:r>
      <w:r w:rsidR="000B5B34" w:rsidRPr="006060D7">
        <w:rPr>
          <w:lang w:val="fr-CA"/>
        </w:rPr>
        <w:t>de</w:t>
      </w:r>
      <w:r w:rsidR="00EA0BD9" w:rsidRPr="006060D7">
        <w:rPr>
          <w:lang w:val="fr-CA"/>
        </w:rPr>
        <w:t>s</w:t>
      </w:r>
      <w:r w:rsidR="000B5B34" w:rsidRPr="006060D7">
        <w:rPr>
          <w:lang w:val="fr-CA"/>
        </w:rPr>
        <w:t xml:space="preserve"> </w:t>
      </w:r>
      <w:r w:rsidRPr="006060D7">
        <w:rPr>
          <w:lang w:val="fr-CA"/>
        </w:rPr>
        <w:t xml:space="preserve">congélateurs </w:t>
      </w:r>
      <w:r w:rsidR="000B5B34" w:rsidRPr="006060D7">
        <w:rPr>
          <w:lang w:val="fr-CA"/>
        </w:rPr>
        <w:t>bahuts</w:t>
      </w:r>
      <w:r w:rsidRPr="006060D7">
        <w:rPr>
          <w:lang w:val="fr-CA"/>
        </w:rPr>
        <w:t xml:space="preserve">, et </w:t>
      </w:r>
      <w:r w:rsidR="00F91EF4" w:rsidRPr="006060D7">
        <w:rPr>
          <w:lang w:val="fr-CA"/>
        </w:rPr>
        <w:t xml:space="preserve">du </w:t>
      </w:r>
      <w:r w:rsidRPr="006060D7">
        <w:rPr>
          <w:lang w:val="fr-CA"/>
        </w:rPr>
        <w:t>HFC</w:t>
      </w:r>
      <w:r w:rsidRPr="006060D7">
        <w:rPr>
          <w:lang w:val="fr-CA"/>
        </w:rPr>
        <w:noBreakHyphen/>
        <w:t xml:space="preserve">134a et </w:t>
      </w:r>
      <w:r w:rsidR="00F91EF4" w:rsidRPr="006060D7">
        <w:rPr>
          <w:lang w:val="fr-CA"/>
        </w:rPr>
        <w:t xml:space="preserve">du </w:t>
      </w:r>
      <w:r w:rsidRPr="006060D7">
        <w:rPr>
          <w:lang w:val="fr-CA"/>
        </w:rPr>
        <w:t xml:space="preserve">R-404A sont utilisés dans </w:t>
      </w:r>
      <w:r w:rsidR="000B5B34" w:rsidRPr="006060D7">
        <w:rPr>
          <w:lang w:val="fr-CA"/>
        </w:rPr>
        <w:t xml:space="preserve">le montage </w:t>
      </w:r>
      <w:r w:rsidRPr="006060D7">
        <w:rPr>
          <w:lang w:val="fr-CA"/>
        </w:rPr>
        <w:t xml:space="preserve">d’équipements </w:t>
      </w:r>
      <w:r w:rsidR="00915E33" w:rsidRPr="006060D7">
        <w:rPr>
          <w:lang w:val="fr-CA"/>
        </w:rPr>
        <w:t>de réfrigération commerciale et industrielle</w:t>
      </w:r>
      <w:r w:rsidRPr="006060D7">
        <w:rPr>
          <w:lang w:val="fr-CA"/>
        </w:rPr>
        <w:t xml:space="preserve">. Le pays ne produit </w:t>
      </w:r>
      <w:r w:rsidR="004461BA" w:rsidRPr="006060D7">
        <w:rPr>
          <w:lang w:val="fr-CA"/>
        </w:rPr>
        <w:t xml:space="preserve">pas </w:t>
      </w:r>
      <w:r w:rsidR="00187789" w:rsidRPr="006060D7">
        <w:rPr>
          <w:lang w:val="fr-CA"/>
        </w:rPr>
        <w:t xml:space="preserve">de HFC </w:t>
      </w:r>
      <w:r w:rsidRPr="006060D7">
        <w:rPr>
          <w:lang w:val="fr-CA"/>
        </w:rPr>
        <w:t>ni n’</w:t>
      </w:r>
      <w:r w:rsidR="00187789" w:rsidRPr="006060D7">
        <w:rPr>
          <w:lang w:val="fr-CA"/>
        </w:rPr>
        <w:t xml:space="preserve">en </w:t>
      </w:r>
      <w:r w:rsidRPr="006060D7">
        <w:rPr>
          <w:lang w:val="fr-CA"/>
        </w:rPr>
        <w:t>exporte</w:t>
      </w:r>
      <w:r w:rsidR="00044D7F" w:rsidRPr="006060D7">
        <w:rPr>
          <w:lang w:val="fr-CA"/>
        </w:rPr>
        <w:t>.</w:t>
      </w:r>
    </w:p>
    <w:p w14:paraId="6ED37B2C" w14:textId="73B1257E" w:rsidR="000A71D2" w:rsidRPr="006060D7" w:rsidRDefault="00044D7F" w:rsidP="000A71D2">
      <w:pPr>
        <w:pStyle w:val="Heading1"/>
        <w:rPr>
          <w:lang w:val="fr-CA"/>
        </w:rPr>
      </w:pPr>
      <w:r w:rsidRPr="006060D7">
        <w:rPr>
          <w:lang w:val="fr-CA"/>
        </w:rPr>
        <w:t xml:space="preserve">De manière générale, les HFC sont </w:t>
      </w:r>
      <w:r w:rsidR="00100A89" w:rsidRPr="006060D7">
        <w:rPr>
          <w:lang w:val="fr-CA"/>
        </w:rPr>
        <w:t>essentiellement utilisé</w:t>
      </w:r>
      <w:r w:rsidR="009C1A3E" w:rsidRPr="006060D7">
        <w:rPr>
          <w:lang w:val="fr-CA"/>
        </w:rPr>
        <w:t>s</w:t>
      </w:r>
      <w:r w:rsidR="00100A89" w:rsidRPr="006060D7">
        <w:rPr>
          <w:lang w:val="fr-CA"/>
        </w:rPr>
        <w:t xml:space="preserve"> </w:t>
      </w:r>
      <w:r w:rsidRPr="006060D7">
        <w:rPr>
          <w:lang w:val="fr-CA"/>
        </w:rPr>
        <w:t>pour l’entretien dans le sous-secteur de la réfrigération commerciale (31,5</w:t>
      </w:r>
      <w:r w:rsidR="00100A89" w:rsidRPr="006060D7">
        <w:rPr>
          <w:lang w:val="fr-CA"/>
        </w:rPr>
        <w:t> </w:t>
      </w:r>
      <w:r w:rsidRPr="006060D7">
        <w:rPr>
          <w:lang w:val="fr-CA"/>
        </w:rPr>
        <w:t>pour cent en tonnes métriques et 42,5</w:t>
      </w:r>
      <w:r w:rsidR="00100A89" w:rsidRPr="006060D7">
        <w:rPr>
          <w:lang w:val="fr-CA"/>
        </w:rPr>
        <w:t> </w:t>
      </w:r>
      <w:r w:rsidRPr="006060D7">
        <w:rPr>
          <w:lang w:val="fr-CA" w:eastAsia="en-CA"/>
        </w:rPr>
        <w:t xml:space="preserve">pour cent en tonnes équivalent </w:t>
      </w:r>
      <w:r w:rsidRPr="006060D7">
        <w:rPr>
          <w:lang w:val="fr-CA"/>
        </w:rPr>
        <w:t>CO</w:t>
      </w:r>
      <w:r w:rsidRPr="006060D7">
        <w:rPr>
          <w:vertAlign w:val="subscript"/>
          <w:lang w:val="fr-CA"/>
        </w:rPr>
        <w:t>2</w:t>
      </w:r>
      <w:r w:rsidRPr="006060D7">
        <w:rPr>
          <w:lang w:val="fr-CA"/>
        </w:rPr>
        <w:t xml:space="preserve">), suivi </w:t>
      </w:r>
      <w:r w:rsidR="00A33B63" w:rsidRPr="006060D7">
        <w:rPr>
          <w:lang w:val="fr-CA"/>
        </w:rPr>
        <w:t xml:space="preserve">du sous-secteur de </w:t>
      </w:r>
      <w:r w:rsidRPr="006060D7">
        <w:rPr>
          <w:lang w:val="fr-CA"/>
        </w:rPr>
        <w:t>la réfrigération industrielle (15,1</w:t>
      </w:r>
      <w:r w:rsidR="00A33B63" w:rsidRPr="006060D7">
        <w:rPr>
          <w:lang w:val="fr-CA"/>
        </w:rPr>
        <w:t> </w:t>
      </w:r>
      <w:r w:rsidRPr="006060D7">
        <w:rPr>
          <w:lang w:val="fr-CA"/>
        </w:rPr>
        <w:t>pour cent en tonnes métriques et 17,2</w:t>
      </w:r>
      <w:r w:rsidR="00A33B63" w:rsidRPr="006060D7">
        <w:rPr>
          <w:lang w:val="fr-CA"/>
        </w:rPr>
        <w:t> </w:t>
      </w:r>
      <w:r w:rsidRPr="006060D7">
        <w:rPr>
          <w:lang w:val="fr-CA"/>
        </w:rPr>
        <w:t>pour cent en tonnes équivalent CO</w:t>
      </w:r>
      <w:r w:rsidRPr="006060D7">
        <w:rPr>
          <w:vertAlign w:val="subscript"/>
          <w:lang w:val="fr-CA"/>
        </w:rPr>
        <w:t>2</w:t>
      </w:r>
      <w:r w:rsidRPr="006060D7">
        <w:rPr>
          <w:lang w:val="fr-CA"/>
        </w:rPr>
        <w:t xml:space="preserve">), </w:t>
      </w:r>
      <w:r w:rsidR="00A33B63" w:rsidRPr="006060D7">
        <w:rPr>
          <w:lang w:val="fr-CA"/>
        </w:rPr>
        <w:t xml:space="preserve">du sous-secteur de </w:t>
      </w:r>
      <w:r w:rsidRPr="006060D7">
        <w:rPr>
          <w:lang w:val="fr-CA"/>
        </w:rPr>
        <w:t>la climatisation mobile (22,3</w:t>
      </w:r>
      <w:r w:rsidR="00A33B63" w:rsidRPr="006060D7">
        <w:rPr>
          <w:lang w:val="fr-CA"/>
        </w:rPr>
        <w:t> </w:t>
      </w:r>
      <w:r w:rsidRPr="006060D7">
        <w:rPr>
          <w:lang w:val="fr-CA"/>
        </w:rPr>
        <w:t>pour cent en tonnes métriques et 11,8 pour cent en tonnes équivalent CO</w:t>
      </w:r>
      <w:r w:rsidRPr="006060D7">
        <w:rPr>
          <w:vertAlign w:val="subscript"/>
          <w:lang w:val="fr-CA"/>
        </w:rPr>
        <w:t>2</w:t>
      </w:r>
      <w:r w:rsidRPr="006060D7">
        <w:rPr>
          <w:lang w:val="fr-CA"/>
        </w:rPr>
        <w:t xml:space="preserve">) et d’autres sous-secteurs, comme </w:t>
      </w:r>
      <w:r w:rsidR="00A33B63" w:rsidRPr="006060D7">
        <w:rPr>
          <w:lang w:val="fr-CA"/>
        </w:rPr>
        <w:t xml:space="preserve">indiqué dans les </w:t>
      </w:r>
      <w:r w:rsidRPr="006060D7">
        <w:rPr>
          <w:lang w:val="fr-CA"/>
        </w:rPr>
        <w:t>tableaux 5 et 6.</w:t>
      </w:r>
      <w:r w:rsidR="00A33B63" w:rsidRPr="006060D7">
        <w:rPr>
          <w:lang w:val="fr-CA"/>
        </w:rPr>
        <w:t xml:space="preserve"> </w:t>
      </w:r>
    </w:p>
    <w:p w14:paraId="4D5170A9" w14:textId="7CF3263C" w:rsidR="00732AEC" w:rsidRPr="006060D7" w:rsidRDefault="00732AEC" w:rsidP="00483FD3">
      <w:pPr>
        <w:pStyle w:val="Heading1"/>
        <w:keepNext/>
        <w:numPr>
          <w:ilvl w:val="0"/>
          <w:numId w:val="0"/>
        </w:numPr>
        <w:spacing w:before="240" w:after="0"/>
        <w:rPr>
          <w:b/>
          <w:bCs/>
          <w:lang w:val="fr-CA"/>
        </w:rPr>
      </w:pPr>
      <w:r w:rsidRPr="006060D7">
        <w:rPr>
          <w:b/>
          <w:bCs/>
          <w:lang w:val="fr-CA"/>
        </w:rPr>
        <w:lastRenderedPageBreak/>
        <w:t>Table</w:t>
      </w:r>
      <w:r w:rsidR="00555085" w:rsidRPr="006060D7">
        <w:rPr>
          <w:b/>
          <w:bCs/>
          <w:lang w:val="fr-CA"/>
        </w:rPr>
        <w:t>au</w:t>
      </w:r>
      <w:r w:rsidRPr="006060D7">
        <w:rPr>
          <w:b/>
          <w:bCs/>
          <w:lang w:val="fr-CA"/>
        </w:rPr>
        <w:t> </w:t>
      </w:r>
      <w:r w:rsidR="00AA04ED" w:rsidRPr="006060D7">
        <w:rPr>
          <w:b/>
          <w:bCs/>
          <w:lang w:val="fr-CA"/>
        </w:rPr>
        <w:t>5</w:t>
      </w:r>
      <w:r w:rsidRPr="006060D7">
        <w:rPr>
          <w:b/>
          <w:bCs/>
          <w:lang w:val="fr-CA"/>
        </w:rPr>
        <w:t xml:space="preserve">. </w:t>
      </w:r>
      <w:r w:rsidR="005F5BA5" w:rsidRPr="006060D7">
        <w:rPr>
          <w:b/>
          <w:bCs/>
          <w:lang w:val="fr-CA"/>
        </w:rPr>
        <w:t>Consommation de HFC au Monténégro par secteur, en tonnes métriques (2022)</w:t>
      </w:r>
    </w:p>
    <w:tbl>
      <w:tblPr>
        <w:tblW w:w="5000" w:type="pct"/>
        <w:tblLook w:val="04A0" w:firstRow="1" w:lastRow="0" w:firstColumn="1" w:lastColumn="0" w:noHBand="0" w:noVBand="1"/>
      </w:tblPr>
      <w:tblGrid>
        <w:gridCol w:w="1617"/>
        <w:gridCol w:w="1103"/>
        <w:gridCol w:w="1105"/>
        <w:gridCol w:w="1105"/>
        <w:gridCol w:w="1105"/>
        <w:gridCol w:w="1105"/>
        <w:gridCol w:w="1105"/>
        <w:gridCol w:w="1105"/>
      </w:tblGrid>
      <w:tr w:rsidR="00EE6ECF" w:rsidRPr="006060D7" w14:paraId="1C32B339" w14:textId="77777777" w:rsidTr="00E27AF2">
        <w:trPr>
          <w:trHeight w:val="444"/>
          <w:tblHeader/>
        </w:trPr>
        <w:tc>
          <w:tcPr>
            <w:tcW w:w="86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85BF297" w14:textId="59DE8004" w:rsidR="00EE6ECF" w:rsidRPr="006060D7" w:rsidRDefault="00EE6ECF" w:rsidP="00EE3D94">
            <w:pPr>
              <w:keepNext/>
              <w:suppressAutoHyphens/>
              <w:jc w:val="center"/>
              <w:rPr>
                <w:b/>
                <w:bCs/>
                <w:sz w:val="18"/>
                <w:szCs w:val="18"/>
                <w:lang w:val="fr-CA" w:eastAsia="en-CA"/>
              </w:rPr>
            </w:pPr>
            <w:r w:rsidRPr="006060D7">
              <w:rPr>
                <w:b/>
                <w:bCs/>
                <w:sz w:val="18"/>
                <w:szCs w:val="18"/>
                <w:lang w:val="fr-CA" w:eastAsia="en-CA"/>
              </w:rPr>
              <w:t>Sect</w:t>
            </w:r>
            <w:r w:rsidR="00555085" w:rsidRPr="006060D7">
              <w:rPr>
                <w:b/>
                <w:bCs/>
                <w:sz w:val="18"/>
                <w:szCs w:val="18"/>
                <w:lang w:val="fr-CA" w:eastAsia="en-CA"/>
              </w:rPr>
              <w:t>eur</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A76539D" w14:textId="12A5B04B" w:rsidR="00EE6ECF" w:rsidRPr="006060D7" w:rsidRDefault="00EE6ECF" w:rsidP="00EE3D94">
            <w:pPr>
              <w:keepNext/>
              <w:suppressAutoHyphens/>
              <w:ind w:left="-181" w:right="-136"/>
              <w:jc w:val="center"/>
              <w:rPr>
                <w:b/>
                <w:bCs/>
                <w:sz w:val="18"/>
                <w:szCs w:val="18"/>
                <w:lang w:val="fr-CA" w:eastAsia="en-CA"/>
              </w:rPr>
            </w:pPr>
            <w:r w:rsidRPr="006060D7">
              <w:rPr>
                <w:b/>
                <w:bCs/>
                <w:sz w:val="18"/>
                <w:szCs w:val="18"/>
                <w:lang w:val="fr-CA" w:eastAsia="en-CA"/>
              </w:rPr>
              <w:t>HFC-134a</w:t>
            </w:r>
          </w:p>
        </w:tc>
        <w:tc>
          <w:tcPr>
            <w:tcW w:w="591" w:type="pct"/>
            <w:tcBorders>
              <w:top w:val="single" w:sz="4" w:space="0" w:color="auto"/>
              <w:left w:val="nil"/>
              <w:bottom w:val="single" w:sz="4" w:space="0" w:color="auto"/>
              <w:right w:val="single" w:sz="4" w:space="0" w:color="auto"/>
            </w:tcBorders>
            <w:tcMar>
              <w:left w:w="43" w:type="dxa"/>
              <w:right w:w="43" w:type="dxa"/>
            </w:tcMar>
            <w:vAlign w:val="center"/>
          </w:tcPr>
          <w:p w14:paraId="5938B78F" w14:textId="2CA5E347" w:rsidR="00EE6ECF" w:rsidRPr="006060D7" w:rsidRDefault="00EE6ECF" w:rsidP="00EE3D94">
            <w:pPr>
              <w:keepNext/>
              <w:suppressAutoHyphens/>
              <w:ind w:left="-151" w:right="-170"/>
              <w:jc w:val="center"/>
              <w:rPr>
                <w:b/>
                <w:bCs/>
                <w:sz w:val="18"/>
                <w:szCs w:val="18"/>
                <w:lang w:val="fr-CA" w:eastAsia="en-CA"/>
              </w:rPr>
            </w:pPr>
            <w:r w:rsidRPr="006060D7">
              <w:rPr>
                <w:b/>
                <w:bCs/>
                <w:sz w:val="18"/>
                <w:szCs w:val="18"/>
                <w:lang w:val="fr-CA" w:eastAsia="en-CA"/>
              </w:rPr>
              <w:t>HFC-32</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FE6D4EB" w14:textId="0D83462B" w:rsidR="00EE6ECF" w:rsidRPr="006060D7" w:rsidRDefault="00EE6ECF" w:rsidP="00EE3D94">
            <w:pPr>
              <w:keepNext/>
              <w:suppressAutoHyphens/>
              <w:jc w:val="center"/>
              <w:rPr>
                <w:b/>
                <w:bCs/>
                <w:sz w:val="18"/>
                <w:szCs w:val="18"/>
                <w:lang w:val="fr-CA" w:eastAsia="en-CA"/>
              </w:rPr>
            </w:pPr>
            <w:r w:rsidRPr="006060D7">
              <w:rPr>
                <w:b/>
                <w:bCs/>
                <w:sz w:val="18"/>
                <w:szCs w:val="18"/>
                <w:lang w:val="fr-CA" w:eastAsia="en-CA"/>
              </w:rPr>
              <w:t>R-404A</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58331C3" w14:textId="4E4E1D14" w:rsidR="00EE6ECF" w:rsidRPr="006060D7" w:rsidRDefault="00EE6ECF" w:rsidP="00EE3D94">
            <w:pPr>
              <w:keepNext/>
              <w:suppressAutoHyphens/>
              <w:jc w:val="center"/>
              <w:rPr>
                <w:b/>
                <w:bCs/>
                <w:sz w:val="18"/>
                <w:szCs w:val="18"/>
                <w:lang w:val="fr-CA" w:eastAsia="en-CA"/>
              </w:rPr>
            </w:pPr>
            <w:r w:rsidRPr="006060D7">
              <w:rPr>
                <w:b/>
                <w:bCs/>
                <w:sz w:val="18"/>
                <w:szCs w:val="18"/>
                <w:lang w:val="fr-CA" w:eastAsia="en-CA"/>
              </w:rPr>
              <w:t>R-407C</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5E554FE" w14:textId="38C615C4" w:rsidR="00EE6ECF" w:rsidRPr="006060D7" w:rsidRDefault="00EE6ECF" w:rsidP="00EE3D94">
            <w:pPr>
              <w:keepNext/>
              <w:suppressAutoHyphens/>
              <w:jc w:val="center"/>
              <w:rPr>
                <w:b/>
                <w:bCs/>
                <w:sz w:val="18"/>
                <w:szCs w:val="18"/>
                <w:lang w:val="fr-CA" w:eastAsia="en-CA"/>
              </w:rPr>
            </w:pPr>
            <w:r w:rsidRPr="006060D7">
              <w:rPr>
                <w:b/>
                <w:bCs/>
                <w:sz w:val="18"/>
                <w:szCs w:val="18"/>
                <w:lang w:val="fr-CA" w:eastAsia="en-CA"/>
              </w:rPr>
              <w:t>R-410</w:t>
            </w:r>
            <w:r w:rsidR="00D97FC3" w:rsidRPr="006060D7">
              <w:rPr>
                <w:b/>
                <w:bCs/>
                <w:sz w:val="18"/>
                <w:szCs w:val="18"/>
                <w:lang w:val="fr-CA" w:eastAsia="en-CA"/>
              </w:rPr>
              <w:t>A</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66432E9" w14:textId="64DE0EA9" w:rsidR="00EE6ECF" w:rsidRPr="006060D7" w:rsidRDefault="00EE6ECF" w:rsidP="00EE3D94">
            <w:pPr>
              <w:keepNext/>
              <w:suppressAutoHyphens/>
              <w:jc w:val="center"/>
              <w:rPr>
                <w:b/>
                <w:bCs/>
                <w:sz w:val="18"/>
                <w:szCs w:val="18"/>
                <w:lang w:val="fr-CA" w:eastAsia="en-CA"/>
              </w:rPr>
            </w:pPr>
            <w:r w:rsidRPr="006060D7">
              <w:rPr>
                <w:b/>
                <w:bCs/>
                <w:sz w:val="18"/>
                <w:szCs w:val="18"/>
                <w:lang w:val="fr-CA" w:eastAsia="en-CA"/>
              </w:rPr>
              <w:t>Total</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D01E173" w14:textId="3ADA325B" w:rsidR="00EE6ECF" w:rsidRPr="006060D7" w:rsidRDefault="009213D4" w:rsidP="00EE3D94">
            <w:pPr>
              <w:keepNext/>
              <w:suppressAutoHyphens/>
              <w:ind w:left="-192" w:right="-141"/>
              <w:jc w:val="center"/>
              <w:rPr>
                <w:b/>
                <w:bCs/>
                <w:sz w:val="18"/>
                <w:szCs w:val="18"/>
                <w:lang w:val="fr-CA" w:eastAsia="en-CA"/>
              </w:rPr>
            </w:pPr>
            <w:r w:rsidRPr="006060D7">
              <w:rPr>
                <w:b/>
                <w:bCs/>
                <w:sz w:val="18"/>
                <w:szCs w:val="18"/>
                <w:lang w:val="fr-CA" w:eastAsia="en-CA"/>
              </w:rPr>
              <w:t>Part</w:t>
            </w:r>
            <w:r w:rsidR="00EE6ECF" w:rsidRPr="006060D7">
              <w:rPr>
                <w:b/>
                <w:bCs/>
                <w:sz w:val="18"/>
                <w:szCs w:val="18"/>
                <w:lang w:val="fr-CA" w:eastAsia="en-CA"/>
              </w:rPr>
              <w:br/>
            </w:r>
            <w:r w:rsidRPr="006060D7">
              <w:rPr>
                <w:b/>
                <w:bCs/>
                <w:sz w:val="18"/>
                <w:szCs w:val="18"/>
                <w:lang w:val="fr-CA" w:eastAsia="en-CA"/>
              </w:rPr>
              <w:t xml:space="preserve">du </w:t>
            </w:r>
            <w:r w:rsidR="00EE6ECF" w:rsidRPr="006060D7">
              <w:rPr>
                <w:b/>
                <w:bCs/>
                <w:sz w:val="18"/>
                <w:szCs w:val="18"/>
                <w:lang w:val="fr-CA" w:eastAsia="en-CA"/>
              </w:rPr>
              <w:t>total</w:t>
            </w:r>
            <w:r w:rsidR="00EE6ECF" w:rsidRPr="006060D7">
              <w:rPr>
                <w:b/>
                <w:bCs/>
                <w:sz w:val="18"/>
                <w:szCs w:val="18"/>
                <w:lang w:val="fr-CA" w:eastAsia="en-CA"/>
              </w:rPr>
              <w:br/>
              <w:t>(%)</w:t>
            </w:r>
          </w:p>
        </w:tc>
      </w:tr>
      <w:tr w:rsidR="00F62A27" w:rsidRPr="006060D7" w14:paraId="320F5415" w14:textId="77777777" w:rsidTr="00F62A27">
        <w:trPr>
          <w:cantSplit/>
          <w:trHeight w:val="227"/>
        </w:trPr>
        <w:tc>
          <w:tcPr>
            <w:tcW w:w="5000" w:type="pct"/>
            <w:gridSpan w:val="8"/>
            <w:tcBorders>
              <w:top w:val="single" w:sz="4" w:space="0" w:color="auto"/>
              <w:left w:val="single" w:sz="4" w:space="0" w:color="auto"/>
              <w:bottom w:val="single" w:sz="4" w:space="0" w:color="auto"/>
              <w:right w:val="single" w:sz="4" w:space="0" w:color="auto"/>
            </w:tcBorders>
          </w:tcPr>
          <w:p w14:paraId="320983BA" w14:textId="77907513" w:rsidR="00F62A27" w:rsidRPr="006060D7" w:rsidRDefault="003F7410" w:rsidP="00EE3D94">
            <w:pPr>
              <w:suppressAutoHyphens/>
              <w:jc w:val="center"/>
              <w:rPr>
                <w:b/>
                <w:bCs/>
                <w:sz w:val="18"/>
                <w:szCs w:val="18"/>
                <w:lang w:val="fr-CA" w:eastAsia="en-CA"/>
              </w:rPr>
            </w:pPr>
            <w:r w:rsidRPr="006060D7">
              <w:rPr>
                <w:b/>
                <w:bCs/>
                <w:sz w:val="18"/>
                <w:szCs w:val="18"/>
                <w:lang w:val="fr-CA" w:eastAsia="en-CA"/>
              </w:rPr>
              <w:t xml:space="preserve">Fabrication </w:t>
            </w:r>
          </w:p>
        </w:tc>
      </w:tr>
      <w:tr w:rsidR="00EE6ECF" w:rsidRPr="006060D7" w14:paraId="2D7E7A82" w14:textId="77777777" w:rsidTr="00E27AF2">
        <w:trPr>
          <w:cantSplit/>
          <w:trHeight w:val="144"/>
        </w:trPr>
        <w:tc>
          <w:tcPr>
            <w:tcW w:w="86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119777C" w14:textId="0C84F8C8" w:rsidR="00EE6ECF" w:rsidRPr="006060D7" w:rsidRDefault="003F7410" w:rsidP="00E27AF2">
            <w:pPr>
              <w:suppressAutoHyphens/>
              <w:ind w:left="42"/>
              <w:rPr>
                <w:sz w:val="18"/>
                <w:szCs w:val="18"/>
                <w:lang w:val="fr-CA" w:eastAsia="en-CA"/>
              </w:rPr>
            </w:pPr>
            <w:r w:rsidRPr="006060D7">
              <w:rPr>
                <w:sz w:val="18"/>
                <w:szCs w:val="18"/>
                <w:lang w:val="fr-CA" w:eastAsia="en-CA"/>
              </w:rPr>
              <w:t xml:space="preserve">Réfrigération à usage domestique </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0978F6" w14:textId="5E3BE0A9" w:rsidR="00EE6ECF" w:rsidRPr="006060D7" w:rsidRDefault="00EE6ECF" w:rsidP="00B13770">
            <w:pPr>
              <w:suppressAutoHyphens/>
              <w:ind w:left="-34"/>
              <w:jc w:val="right"/>
              <w:rPr>
                <w:sz w:val="18"/>
                <w:szCs w:val="18"/>
                <w:lang w:val="fr-CA"/>
              </w:rPr>
            </w:pPr>
            <w:r w:rsidRPr="006060D7">
              <w:rPr>
                <w:sz w:val="18"/>
                <w:szCs w:val="18"/>
                <w:lang w:val="fr-CA"/>
              </w:rPr>
              <w:t>0</w:t>
            </w:r>
            <w:r w:rsidR="008323D1" w:rsidRPr="006060D7">
              <w:rPr>
                <w:sz w:val="18"/>
                <w:szCs w:val="18"/>
                <w:lang w:val="fr-CA"/>
              </w:rPr>
              <w:t>,</w:t>
            </w:r>
            <w:r w:rsidRPr="006060D7">
              <w:rPr>
                <w:sz w:val="18"/>
                <w:szCs w:val="18"/>
                <w:lang w:val="fr-CA"/>
              </w:rPr>
              <w:t>34</w:t>
            </w:r>
          </w:p>
        </w:tc>
        <w:tc>
          <w:tcPr>
            <w:tcW w:w="591" w:type="pct"/>
            <w:tcBorders>
              <w:top w:val="single" w:sz="4" w:space="0" w:color="auto"/>
              <w:left w:val="nil"/>
              <w:bottom w:val="single" w:sz="4" w:space="0" w:color="auto"/>
              <w:right w:val="single" w:sz="4" w:space="0" w:color="auto"/>
            </w:tcBorders>
            <w:tcMar>
              <w:left w:w="43" w:type="dxa"/>
              <w:right w:w="43" w:type="dxa"/>
            </w:tcMar>
          </w:tcPr>
          <w:p w14:paraId="06986C81" w14:textId="7799FF36" w:rsidR="00EE6ECF" w:rsidRPr="006060D7" w:rsidRDefault="00EE6ECF" w:rsidP="00B13770">
            <w:pPr>
              <w:suppressAutoHyphens/>
              <w:jc w:val="right"/>
              <w:rPr>
                <w:sz w:val="18"/>
                <w:szCs w:val="18"/>
                <w:lang w:val="fr-CA"/>
              </w:rPr>
            </w:pPr>
            <w:r w:rsidRPr="006060D7">
              <w:rPr>
                <w:sz w:val="18"/>
                <w:szCs w:val="18"/>
                <w:lang w:val="fr-CA"/>
              </w:rPr>
              <w:t>0</w:t>
            </w:r>
            <w:r w:rsidR="008323D1" w:rsidRPr="006060D7">
              <w:rPr>
                <w:sz w:val="18"/>
                <w:szCs w:val="18"/>
                <w:lang w:val="fr-CA"/>
              </w:rPr>
              <w:t>,</w:t>
            </w:r>
            <w:r w:rsidRPr="006060D7">
              <w:rPr>
                <w:sz w:val="18"/>
                <w:szCs w:val="18"/>
                <w:lang w:val="fr-CA"/>
              </w:rPr>
              <w:t>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08750A1" w14:textId="6BD0CE74" w:rsidR="00EE6ECF" w:rsidRPr="006060D7" w:rsidRDefault="00EE6ECF" w:rsidP="00B13770">
            <w:pPr>
              <w:suppressAutoHyphens/>
              <w:jc w:val="right"/>
              <w:rPr>
                <w:sz w:val="18"/>
                <w:szCs w:val="18"/>
                <w:lang w:val="fr-CA"/>
              </w:rPr>
            </w:pPr>
            <w:r w:rsidRPr="006060D7">
              <w:rPr>
                <w:sz w:val="18"/>
                <w:szCs w:val="18"/>
                <w:lang w:val="fr-CA"/>
              </w:rPr>
              <w:t>0</w:t>
            </w:r>
            <w:r w:rsidR="008323D1" w:rsidRPr="006060D7">
              <w:rPr>
                <w:sz w:val="18"/>
                <w:szCs w:val="18"/>
                <w:lang w:val="fr-CA"/>
              </w:rPr>
              <w:t>,</w:t>
            </w:r>
            <w:r w:rsidRPr="006060D7">
              <w:rPr>
                <w:sz w:val="18"/>
                <w:szCs w:val="18"/>
                <w:lang w:val="fr-CA"/>
              </w:rPr>
              <w:t>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22CFA12" w14:textId="74FA24DA" w:rsidR="00EE6ECF" w:rsidRPr="006060D7" w:rsidRDefault="00EE6ECF" w:rsidP="00B13770">
            <w:pPr>
              <w:suppressAutoHyphens/>
              <w:jc w:val="right"/>
              <w:rPr>
                <w:sz w:val="18"/>
                <w:szCs w:val="18"/>
                <w:lang w:val="fr-CA"/>
              </w:rPr>
            </w:pPr>
            <w:r w:rsidRPr="006060D7">
              <w:rPr>
                <w:sz w:val="18"/>
                <w:szCs w:val="18"/>
                <w:lang w:val="fr-CA"/>
              </w:rPr>
              <w:t>0</w:t>
            </w:r>
            <w:r w:rsidR="008323D1" w:rsidRPr="006060D7">
              <w:rPr>
                <w:sz w:val="18"/>
                <w:szCs w:val="18"/>
                <w:lang w:val="fr-CA"/>
              </w:rPr>
              <w:t>,</w:t>
            </w:r>
            <w:r w:rsidRPr="006060D7">
              <w:rPr>
                <w:sz w:val="18"/>
                <w:szCs w:val="18"/>
                <w:lang w:val="fr-CA"/>
              </w:rPr>
              <w:t>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D16B3E" w14:textId="23C495BB" w:rsidR="00EE6ECF" w:rsidRPr="006060D7" w:rsidRDefault="00EE6ECF" w:rsidP="00B13770">
            <w:pPr>
              <w:suppressAutoHyphens/>
              <w:jc w:val="right"/>
              <w:rPr>
                <w:sz w:val="18"/>
                <w:szCs w:val="18"/>
                <w:lang w:val="fr-CA"/>
              </w:rPr>
            </w:pPr>
            <w:r w:rsidRPr="006060D7">
              <w:rPr>
                <w:sz w:val="18"/>
                <w:szCs w:val="18"/>
                <w:lang w:val="fr-CA"/>
              </w:rPr>
              <w:t>0</w:t>
            </w:r>
            <w:r w:rsidR="008323D1" w:rsidRPr="006060D7">
              <w:rPr>
                <w:sz w:val="18"/>
                <w:szCs w:val="18"/>
                <w:lang w:val="fr-CA"/>
              </w:rPr>
              <w:t>,</w:t>
            </w:r>
            <w:r w:rsidRPr="006060D7">
              <w:rPr>
                <w:sz w:val="18"/>
                <w:szCs w:val="18"/>
                <w:lang w:val="fr-CA"/>
              </w:rPr>
              <w:t>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8AC2A3F" w14:textId="6A133925" w:rsidR="00EE6ECF" w:rsidRPr="006060D7" w:rsidRDefault="005253D5" w:rsidP="00B13770">
            <w:pPr>
              <w:suppressAutoHyphens/>
              <w:jc w:val="right"/>
              <w:rPr>
                <w:sz w:val="18"/>
                <w:szCs w:val="18"/>
                <w:lang w:val="fr-CA"/>
              </w:rPr>
            </w:pPr>
            <w:r w:rsidRPr="006060D7">
              <w:rPr>
                <w:sz w:val="18"/>
                <w:szCs w:val="18"/>
                <w:lang w:val="fr-CA"/>
              </w:rPr>
              <w:t>0</w:t>
            </w:r>
            <w:r w:rsidR="008323D1" w:rsidRPr="006060D7">
              <w:rPr>
                <w:sz w:val="18"/>
                <w:szCs w:val="18"/>
                <w:lang w:val="fr-CA"/>
              </w:rPr>
              <w:t>,</w:t>
            </w:r>
            <w:r w:rsidRPr="006060D7">
              <w:rPr>
                <w:sz w:val="18"/>
                <w:szCs w:val="18"/>
                <w:lang w:val="fr-CA"/>
              </w:rPr>
              <w:t>34</w:t>
            </w:r>
            <w:r w:rsidR="00EE6ECF" w:rsidRPr="006060D7">
              <w:rPr>
                <w:sz w:val="18"/>
                <w:szCs w:val="18"/>
                <w:vertAlign w:val="superscript"/>
                <w:lang w:val="fr-CA"/>
              </w:rPr>
              <w:t>*</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FDD7280" w14:textId="31F03447" w:rsidR="00EE6ECF" w:rsidRPr="006060D7" w:rsidRDefault="00114A04" w:rsidP="00E420BD">
            <w:pPr>
              <w:suppressAutoHyphens/>
              <w:ind w:right="42"/>
              <w:jc w:val="right"/>
              <w:rPr>
                <w:sz w:val="18"/>
                <w:szCs w:val="18"/>
                <w:lang w:val="fr-CA" w:eastAsia="en-CA"/>
              </w:rPr>
            </w:pPr>
            <w:r w:rsidRPr="006060D7">
              <w:rPr>
                <w:sz w:val="18"/>
                <w:szCs w:val="18"/>
                <w:lang w:val="fr-CA" w:eastAsia="en-CA"/>
              </w:rPr>
              <w:t>0</w:t>
            </w:r>
            <w:r w:rsidR="008323D1" w:rsidRPr="006060D7">
              <w:rPr>
                <w:sz w:val="18"/>
                <w:szCs w:val="18"/>
                <w:lang w:val="fr-CA" w:eastAsia="en-CA"/>
              </w:rPr>
              <w:t>,</w:t>
            </w:r>
            <w:r w:rsidRPr="006060D7">
              <w:rPr>
                <w:sz w:val="18"/>
                <w:szCs w:val="18"/>
                <w:lang w:val="fr-CA" w:eastAsia="en-CA"/>
              </w:rPr>
              <w:t>6</w:t>
            </w:r>
          </w:p>
        </w:tc>
      </w:tr>
      <w:tr w:rsidR="00EE6ECF" w:rsidRPr="006060D7" w14:paraId="3465867C" w14:textId="77777777" w:rsidTr="00E27AF2">
        <w:trPr>
          <w:cantSplit/>
          <w:trHeight w:val="227"/>
        </w:trPr>
        <w:tc>
          <w:tcPr>
            <w:tcW w:w="86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5E38057" w14:textId="2762C030" w:rsidR="00EE6ECF" w:rsidRPr="006060D7" w:rsidRDefault="00C919CF" w:rsidP="00E27AF2">
            <w:pPr>
              <w:suppressAutoHyphens/>
              <w:ind w:left="42" w:right="84"/>
              <w:jc w:val="left"/>
              <w:rPr>
                <w:b/>
                <w:bCs/>
                <w:i/>
                <w:iCs/>
                <w:sz w:val="18"/>
                <w:szCs w:val="18"/>
                <w:lang w:val="fr-CA" w:eastAsia="en-CA"/>
              </w:rPr>
            </w:pPr>
            <w:r w:rsidRPr="006060D7">
              <w:rPr>
                <w:b/>
                <w:bCs/>
                <w:i/>
                <w:iCs/>
                <w:sz w:val="18"/>
                <w:szCs w:val="18"/>
                <w:lang w:val="fr-CA" w:eastAsia="en-CA"/>
              </w:rPr>
              <w:t>Total partiel pour la fabrication</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3BF786E" w14:textId="484C491C" w:rsidR="00EE6ECF" w:rsidRPr="006060D7" w:rsidRDefault="00EE6ECF" w:rsidP="00EE3D94">
            <w:pPr>
              <w:suppressAutoHyphens/>
              <w:jc w:val="right"/>
              <w:rPr>
                <w:b/>
                <w:bCs/>
                <w:i/>
                <w:iCs/>
                <w:sz w:val="18"/>
                <w:szCs w:val="18"/>
                <w:lang w:val="fr-CA"/>
              </w:rPr>
            </w:pPr>
            <w:r w:rsidRPr="006060D7">
              <w:rPr>
                <w:b/>
                <w:bCs/>
                <w:i/>
                <w:iCs/>
                <w:sz w:val="18"/>
                <w:szCs w:val="18"/>
                <w:lang w:val="fr-CA"/>
              </w:rPr>
              <w:t>0</w:t>
            </w:r>
            <w:r w:rsidR="008323D1" w:rsidRPr="006060D7">
              <w:rPr>
                <w:b/>
                <w:bCs/>
                <w:i/>
                <w:iCs/>
                <w:sz w:val="18"/>
                <w:szCs w:val="18"/>
                <w:lang w:val="fr-CA"/>
              </w:rPr>
              <w:t>,</w:t>
            </w:r>
            <w:r w:rsidRPr="006060D7">
              <w:rPr>
                <w:b/>
                <w:bCs/>
                <w:i/>
                <w:iCs/>
                <w:sz w:val="18"/>
                <w:szCs w:val="18"/>
                <w:lang w:val="fr-CA"/>
              </w:rPr>
              <w:t>34</w:t>
            </w:r>
          </w:p>
        </w:tc>
        <w:tc>
          <w:tcPr>
            <w:tcW w:w="591" w:type="pct"/>
            <w:tcBorders>
              <w:top w:val="single" w:sz="4" w:space="0" w:color="auto"/>
              <w:left w:val="nil"/>
              <w:bottom w:val="single" w:sz="4" w:space="0" w:color="auto"/>
              <w:right w:val="single" w:sz="4" w:space="0" w:color="auto"/>
            </w:tcBorders>
            <w:tcMar>
              <w:left w:w="43" w:type="dxa"/>
              <w:right w:w="43" w:type="dxa"/>
            </w:tcMar>
          </w:tcPr>
          <w:p w14:paraId="50091510" w14:textId="02F3C73C" w:rsidR="00EE6ECF" w:rsidRPr="006060D7" w:rsidRDefault="00EE6ECF" w:rsidP="00EE3D94">
            <w:pPr>
              <w:suppressAutoHyphens/>
              <w:jc w:val="right"/>
              <w:rPr>
                <w:b/>
                <w:bCs/>
                <w:i/>
                <w:iCs/>
                <w:sz w:val="18"/>
                <w:szCs w:val="18"/>
                <w:lang w:val="fr-CA"/>
              </w:rPr>
            </w:pPr>
            <w:r w:rsidRPr="006060D7">
              <w:rPr>
                <w:b/>
                <w:bCs/>
                <w:i/>
                <w:iCs/>
                <w:sz w:val="18"/>
                <w:szCs w:val="18"/>
                <w:lang w:val="fr-CA"/>
              </w:rPr>
              <w:t>0</w:t>
            </w:r>
            <w:r w:rsidR="008323D1" w:rsidRPr="006060D7">
              <w:rPr>
                <w:b/>
                <w:bCs/>
                <w:i/>
                <w:iCs/>
                <w:sz w:val="18"/>
                <w:szCs w:val="18"/>
                <w:lang w:val="fr-CA"/>
              </w:rPr>
              <w:t>,</w:t>
            </w:r>
            <w:r w:rsidRPr="006060D7">
              <w:rPr>
                <w:b/>
                <w:bCs/>
                <w:i/>
                <w:iCs/>
                <w:sz w:val="18"/>
                <w:szCs w:val="18"/>
                <w:lang w:val="fr-CA"/>
              </w:rPr>
              <w:t>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779F20A" w14:textId="6D886700" w:rsidR="00EE6ECF" w:rsidRPr="006060D7" w:rsidRDefault="00EE6ECF" w:rsidP="00EE3D94">
            <w:pPr>
              <w:suppressAutoHyphens/>
              <w:jc w:val="right"/>
              <w:rPr>
                <w:b/>
                <w:bCs/>
                <w:i/>
                <w:iCs/>
                <w:sz w:val="18"/>
                <w:szCs w:val="18"/>
                <w:lang w:val="fr-CA"/>
              </w:rPr>
            </w:pPr>
            <w:r w:rsidRPr="006060D7">
              <w:rPr>
                <w:b/>
                <w:bCs/>
                <w:i/>
                <w:iCs/>
                <w:sz w:val="18"/>
                <w:szCs w:val="18"/>
                <w:lang w:val="fr-CA"/>
              </w:rPr>
              <w:t>0</w:t>
            </w:r>
            <w:r w:rsidR="008323D1" w:rsidRPr="006060D7">
              <w:rPr>
                <w:b/>
                <w:bCs/>
                <w:i/>
                <w:iCs/>
                <w:sz w:val="18"/>
                <w:szCs w:val="18"/>
                <w:lang w:val="fr-CA"/>
              </w:rPr>
              <w:t>,</w:t>
            </w:r>
            <w:r w:rsidRPr="006060D7">
              <w:rPr>
                <w:b/>
                <w:bCs/>
                <w:i/>
                <w:iCs/>
                <w:sz w:val="18"/>
                <w:szCs w:val="18"/>
                <w:lang w:val="fr-CA"/>
              </w:rPr>
              <w:t>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471A55" w14:textId="66E67E9C" w:rsidR="00EE6ECF" w:rsidRPr="006060D7" w:rsidRDefault="00EE6ECF" w:rsidP="00EE3D94">
            <w:pPr>
              <w:suppressAutoHyphens/>
              <w:jc w:val="right"/>
              <w:rPr>
                <w:b/>
                <w:bCs/>
                <w:i/>
                <w:iCs/>
                <w:sz w:val="18"/>
                <w:szCs w:val="18"/>
                <w:lang w:val="fr-CA"/>
              </w:rPr>
            </w:pPr>
            <w:r w:rsidRPr="006060D7">
              <w:rPr>
                <w:b/>
                <w:bCs/>
                <w:i/>
                <w:iCs/>
                <w:sz w:val="18"/>
                <w:szCs w:val="18"/>
                <w:lang w:val="fr-CA"/>
              </w:rPr>
              <w:t>0</w:t>
            </w:r>
            <w:r w:rsidR="008323D1" w:rsidRPr="006060D7">
              <w:rPr>
                <w:b/>
                <w:bCs/>
                <w:i/>
                <w:iCs/>
                <w:sz w:val="18"/>
                <w:szCs w:val="18"/>
                <w:lang w:val="fr-CA"/>
              </w:rPr>
              <w:t>,</w:t>
            </w:r>
            <w:r w:rsidRPr="006060D7">
              <w:rPr>
                <w:b/>
                <w:bCs/>
                <w:i/>
                <w:iCs/>
                <w:sz w:val="18"/>
                <w:szCs w:val="18"/>
                <w:lang w:val="fr-CA"/>
              </w:rPr>
              <w:t>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8739AA8" w14:textId="50770CAA" w:rsidR="00EE6ECF" w:rsidRPr="006060D7" w:rsidRDefault="00EE6ECF" w:rsidP="00EE3D94">
            <w:pPr>
              <w:suppressAutoHyphens/>
              <w:jc w:val="right"/>
              <w:rPr>
                <w:b/>
                <w:bCs/>
                <w:i/>
                <w:iCs/>
                <w:sz w:val="18"/>
                <w:szCs w:val="18"/>
                <w:lang w:val="fr-CA"/>
              </w:rPr>
            </w:pPr>
            <w:r w:rsidRPr="006060D7">
              <w:rPr>
                <w:b/>
                <w:bCs/>
                <w:i/>
                <w:iCs/>
                <w:sz w:val="18"/>
                <w:szCs w:val="18"/>
                <w:lang w:val="fr-CA"/>
              </w:rPr>
              <w:t>0</w:t>
            </w:r>
            <w:r w:rsidR="008323D1" w:rsidRPr="006060D7">
              <w:rPr>
                <w:b/>
                <w:bCs/>
                <w:i/>
                <w:iCs/>
                <w:sz w:val="18"/>
                <w:szCs w:val="18"/>
                <w:lang w:val="fr-CA"/>
              </w:rPr>
              <w:t>,</w:t>
            </w:r>
            <w:r w:rsidRPr="006060D7">
              <w:rPr>
                <w:b/>
                <w:bCs/>
                <w:i/>
                <w:iCs/>
                <w:sz w:val="18"/>
                <w:szCs w:val="18"/>
                <w:lang w:val="fr-CA"/>
              </w:rPr>
              <w:t>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5DF597" w14:textId="30A49080" w:rsidR="00EE6ECF" w:rsidRPr="006060D7" w:rsidRDefault="005253D5" w:rsidP="00EE3D94">
            <w:pPr>
              <w:suppressAutoHyphens/>
              <w:jc w:val="right"/>
              <w:rPr>
                <w:b/>
                <w:bCs/>
                <w:i/>
                <w:iCs/>
                <w:sz w:val="18"/>
                <w:szCs w:val="18"/>
                <w:lang w:val="fr-CA"/>
              </w:rPr>
            </w:pPr>
            <w:r w:rsidRPr="006060D7">
              <w:rPr>
                <w:b/>
                <w:bCs/>
                <w:i/>
                <w:iCs/>
                <w:sz w:val="18"/>
                <w:szCs w:val="18"/>
                <w:lang w:val="fr-CA"/>
              </w:rPr>
              <w:t>0</w:t>
            </w:r>
            <w:r w:rsidR="008323D1" w:rsidRPr="006060D7">
              <w:rPr>
                <w:b/>
                <w:bCs/>
                <w:i/>
                <w:iCs/>
                <w:sz w:val="18"/>
                <w:szCs w:val="18"/>
                <w:lang w:val="fr-CA"/>
              </w:rPr>
              <w:t>,</w:t>
            </w:r>
            <w:r w:rsidRPr="006060D7">
              <w:rPr>
                <w:b/>
                <w:bCs/>
                <w:i/>
                <w:iCs/>
                <w:sz w:val="18"/>
                <w:szCs w:val="18"/>
                <w:lang w:val="fr-CA"/>
              </w:rPr>
              <w:t>34</w:t>
            </w:r>
            <w:r w:rsidR="00EE6ECF" w:rsidRPr="006060D7">
              <w:rPr>
                <w:b/>
                <w:bCs/>
                <w:i/>
                <w:iCs/>
                <w:sz w:val="18"/>
                <w:szCs w:val="18"/>
                <w:vertAlign w:val="superscript"/>
                <w:lang w:val="fr-CA"/>
              </w:rPr>
              <w:t>*</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A37FAA" w14:textId="562A0D83" w:rsidR="00EE6ECF" w:rsidRPr="006060D7" w:rsidRDefault="00114A04" w:rsidP="00E420BD">
            <w:pPr>
              <w:suppressAutoHyphens/>
              <w:ind w:right="42"/>
              <w:jc w:val="right"/>
              <w:rPr>
                <w:b/>
                <w:bCs/>
                <w:i/>
                <w:iCs/>
                <w:sz w:val="18"/>
                <w:szCs w:val="18"/>
                <w:lang w:val="fr-CA"/>
              </w:rPr>
            </w:pPr>
            <w:r w:rsidRPr="006060D7">
              <w:rPr>
                <w:b/>
                <w:bCs/>
                <w:i/>
                <w:iCs/>
                <w:sz w:val="18"/>
                <w:szCs w:val="18"/>
                <w:lang w:val="fr-CA"/>
              </w:rPr>
              <w:t>0</w:t>
            </w:r>
            <w:r w:rsidR="008323D1" w:rsidRPr="006060D7">
              <w:rPr>
                <w:b/>
                <w:bCs/>
                <w:i/>
                <w:iCs/>
                <w:sz w:val="18"/>
                <w:szCs w:val="18"/>
                <w:lang w:val="fr-CA"/>
              </w:rPr>
              <w:t>,</w:t>
            </w:r>
            <w:r w:rsidRPr="006060D7">
              <w:rPr>
                <w:b/>
                <w:bCs/>
                <w:i/>
                <w:iCs/>
                <w:sz w:val="18"/>
                <w:szCs w:val="18"/>
                <w:lang w:val="fr-CA"/>
              </w:rPr>
              <w:t>6</w:t>
            </w:r>
          </w:p>
        </w:tc>
      </w:tr>
      <w:tr w:rsidR="00F62A27" w:rsidRPr="00F00EF3" w14:paraId="2D8730B2" w14:textId="77777777" w:rsidTr="00F62A27">
        <w:trPr>
          <w:cantSplit/>
          <w:trHeight w:val="227"/>
        </w:trPr>
        <w:tc>
          <w:tcPr>
            <w:tcW w:w="5000" w:type="pct"/>
            <w:gridSpan w:val="8"/>
            <w:tcBorders>
              <w:top w:val="nil"/>
              <w:left w:val="single" w:sz="4" w:space="0" w:color="auto"/>
              <w:bottom w:val="single" w:sz="4" w:space="0" w:color="auto"/>
              <w:right w:val="single" w:sz="4" w:space="0" w:color="auto"/>
            </w:tcBorders>
          </w:tcPr>
          <w:p w14:paraId="35E501EA" w14:textId="77D45279" w:rsidR="00F62A27" w:rsidRPr="006060D7" w:rsidRDefault="00BC517B" w:rsidP="00EE3D94">
            <w:pPr>
              <w:suppressAutoHyphens/>
              <w:ind w:left="96"/>
              <w:jc w:val="center"/>
              <w:rPr>
                <w:sz w:val="18"/>
                <w:szCs w:val="18"/>
                <w:lang w:val="fr-CA"/>
              </w:rPr>
            </w:pPr>
            <w:r w:rsidRPr="006060D7">
              <w:rPr>
                <w:b/>
                <w:bCs/>
                <w:sz w:val="18"/>
                <w:szCs w:val="18"/>
                <w:lang w:val="fr-CA" w:eastAsia="en-CA"/>
              </w:rPr>
              <w:t xml:space="preserve">Entretien des équipements de réfrigération et de climatisation </w:t>
            </w:r>
          </w:p>
        </w:tc>
      </w:tr>
      <w:tr w:rsidR="00F62A27" w:rsidRPr="00F00EF3" w14:paraId="32005B0A" w14:textId="77777777" w:rsidTr="00F62A27">
        <w:trPr>
          <w:cantSplit/>
          <w:trHeight w:val="227"/>
        </w:trPr>
        <w:tc>
          <w:tcPr>
            <w:tcW w:w="5000" w:type="pct"/>
            <w:gridSpan w:val="8"/>
            <w:tcBorders>
              <w:top w:val="nil"/>
              <w:left w:val="single" w:sz="4" w:space="0" w:color="auto"/>
              <w:bottom w:val="single" w:sz="4" w:space="0" w:color="auto"/>
              <w:right w:val="single" w:sz="4" w:space="0" w:color="auto"/>
            </w:tcBorders>
          </w:tcPr>
          <w:p w14:paraId="3663E977" w14:textId="296B4AAB" w:rsidR="00F62A27" w:rsidRPr="006060D7" w:rsidRDefault="00A05E48" w:rsidP="00EE3D94">
            <w:pPr>
              <w:suppressAutoHyphens/>
              <w:ind w:left="521"/>
              <w:jc w:val="left"/>
              <w:rPr>
                <w:sz w:val="18"/>
                <w:szCs w:val="18"/>
                <w:lang w:val="fr-CA"/>
              </w:rPr>
            </w:pPr>
            <w:r w:rsidRPr="006060D7">
              <w:rPr>
                <w:b/>
                <w:bCs/>
                <w:sz w:val="18"/>
                <w:szCs w:val="18"/>
                <w:lang w:val="fr-CA" w:eastAsia="en-CA"/>
              </w:rPr>
              <w:t>Sous-secteur</w:t>
            </w:r>
            <w:r w:rsidR="007178DE" w:rsidRPr="006060D7">
              <w:rPr>
                <w:b/>
                <w:bCs/>
                <w:sz w:val="18"/>
                <w:szCs w:val="18"/>
                <w:lang w:val="fr-CA" w:eastAsia="en-CA"/>
              </w:rPr>
              <w:t>s</w:t>
            </w:r>
            <w:r w:rsidRPr="006060D7">
              <w:rPr>
                <w:b/>
                <w:bCs/>
                <w:sz w:val="18"/>
                <w:szCs w:val="18"/>
                <w:lang w:val="fr-CA" w:eastAsia="en-CA"/>
              </w:rPr>
              <w:t xml:space="preserve"> de la réfrigération</w:t>
            </w:r>
          </w:p>
        </w:tc>
      </w:tr>
      <w:tr w:rsidR="00E420BD" w:rsidRPr="006060D7" w14:paraId="69330787"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52B15C2F" w14:textId="099E8BF7" w:rsidR="00E420BD" w:rsidRPr="006060D7" w:rsidRDefault="00082D7B" w:rsidP="00E27AF2">
            <w:pPr>
              <w:suppressAutoHyphens/>
              <w:ind w:left="42"/>
              <w:jc w:val="left"/>
              <w:rPr>
                <w:sz w:val="18"/>
                <w:szCs w:val="18"/>
                <w:lang w:val="fr-CA" w:eastAsia="en-CA"/>
              </w:rPr>
            </w:pPr>
            <w:r w:rsidRPr="006060D7">
              <w:rPr>
                <w:sz w:val="18"/>
                <w:szCs w:val="18"/>
                <w:lang w:val="fr-CA" w:eastAsia="en-CA"/>
              </w:rPr>
              <w:t>U</w:t>
            </w:r>
            <w:r w:rsidR="007178DE" w:rsidRPr="006060D7">
              <w:rPr>
                <w:sz w:val="18"/>
                <w:szCs w:val="18"/>
                <w:lang w:val="fr-CA" w:eastAsia="en-CA"/>
              </w:rPr>
              <w:t>sage domestique</w:t>
            </w:r>
            <w:r w:rsidR="00E420BD" w:rsidRPr="006060D7">
              <w:rPr>
                <w:sz w:val="18"/>
                <w:szCs w:val="18"/>
                <w:lang w:val="fr-CA" w:eastAsia="en-CA"/>
              </w:rPr>
              <w:t xml:space="preserve"> </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92A50D6" w14:textId="304D14AA" w:rsidR="00E420BD" w:rsidRPr="006060D7" w:rsidRDefault="00E420BD" w:rsidP="00E420BD">
            <w:pPr>
              <w:suppressAutoHyphens/>
              <w:jc w:val="right"/>
              <w:rPr>
                <w:sz w:val="18"/>
                <w:szCs w:val="18"/>
                <w:lang w:val="fr-CA" w:eastAsia="en-CA"/>
              </w:rPr>
            </w:pPr>
            <w:r w:rsidRPr="006060D7">
              <w:rPr>
                <w:sz w:val="18"/>
                <w:szCs w:val="18"/>
                <w:lang w:val="fr-CA"/>
              </w:rPr>
              <w:t>0</w:t>
            </w:r>
            <w:r w:rsidR="008323D1" w:rsidRPr="006060D7">
              <w:rPr>
                <w:sz w:val="18"/>
                <w:szCs w:val="18"/>
                <w:lang w:val="fr-CA"/>
              </w:rPr>
              <w:t>,</w:t>
            </w:r>
            <w:r w:rsidRPr="006060D7">
              <w:rPr>
                <w:sz w:val="18"/>
                <w:szCs w:val="18"/>
                <w:lang w:val="fr-CA"/>
              </w:rPr>
              <w:t>55</w:t>
            </w:r>
          </w:p>
        </w:tc>
        <w:tc>
          <w:tcPr>
            <w:tcW w:w="591" w:type="pct"/>
            <w:tcBorders>
              <w:top w:val="single" w:sz="4" w:space="0" w:color="auto"/>
              <w:left w:val="nil"/>
              <w:bottom w:val="single" w:sz="4" w:space="0" w:color="auto"/>
              <w:right w:val="single" w:sz="4" w:space="0" w:color="auto"/>
            </w:tcBorders>
            <w:tcMar>
              <w:left w:w="43" w:type="dxa"/>
              <w:right w:w="43" w:type="dxa"/>
            </w:tcMar>
          </w:tcPr>
          <w:p w14:paraId="381A6CC9" w14:textId="683D5F2B" w:rsidR="00E420BD" w:rsidRPr="006060D7" w:rsidRDefault="00E420BD" w:rsidP="00E420BD">
            <w:pPr>
              <w:suppressAutoHyphens/>
              <w:jc w:val="right"/>
              <w:rPr>
                <w:sz w:val="18"/>
                <w:szCs w:val="18"/>
                <w:lang w:val="fr-CA" w:eastAsia="en-CA"/>
              </w:rPr>
            </w:pPr>
            <w:r w:rsidRPr="006060D7">
              <w:rPr>
                <w:sz w:val="18"/>
                <w:szCs w:val="18"/>
                <w:lang w:val="fr-CA" w:eastAsia="en-CA"/>
              </w:rPr>
              <w:t>0</w:t>
            </w:r>
            <w:r w:rsidR="008323D1" w:rsidRPr="006060D7">
              <w:rPr>
                <w:sz w:val="18"/>
                <w:szCs w:val="18"/>
                <w:lang w:val="fr-CA" w:eastAsia="en-CA"/>
              </w:rPr>
              <w:t>,</w:t>
            </w:r>
            <w:r w:rsidRPr="006060D7">
              <w:rPr>
                <w:sz w:val="18"/>
                <w:szCs w:val="18"/>
                <w:lang w:val="fr-CA" w:eastAsia="en-CA"/>
              </w:rPr>
              <w:t>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8CC2FD6" w14:textId="56FCD1E2" w:rsidR="00E420BD" w:rsidRPr="006060D7" w:rsidRDefault="00E420BD" w:rsidP="00E420BD">
            <w:pPr>
              <w:suppressAutoHyphens/>
              <w:jc w:val="right"/>
              <w:rPr>
                <w:sz w:val="18"/>
                <w:szCs w:val="18"/>
                <w:lang w:val="fr-CA" w:eastAsia="en-CA"/>
              </w:rPr>
            </w:pPr>
            <w:r w:rsidRPr="006060D7">
              <w:rPr>
                <w:sz w:val="18"/>
                <w:szCs w:val="18"/>
                <w:lang w:val="fr-CA"/>
              </w:rPr>
              <w:t>0</w:t>
            </w:r>
            <w:r w:rsidR="008323D1" w:rsidRPr="006060D7">
              <w:rPr>
                <w:sz w:val="18"/>
                <w:szCs w:val="18"/>
                <w:lang w:val="fr-CA"/>
              </w:rPr>
              <w:t>,</w:t>
            </w:r>
            <w:r w:rsidRPr="006060D7">
              <w:rPr>
                <w:sz w:val="18"/>
                <w:szCs w:val="18"/>
                <w:lang w:val="fr-CA"/>
              </w:rPr>
              <w:t>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541641" w14:textId="4CD2BB34" w:rsidR="00E420BD" w:rsidRPr="006060D7" w:rsidRDefault="00E420BD" w:rsidP="00E420BD">
            <w:pPr>
              <w:suppressAutoHyphens/>
              <w:jc w:val="right"/>
              <w:rPr>
                <w:sz w:val="18"/>
                <w:szCs w:val="18"/>
                <w:lang w:val="fr-CA" w:eastAsia="en-CA"/>
              </w:rPr>
            </w:pPr>
            <w:r w:rsidRPr="006060D7">
              <w:rPr>
                <w:sz w:val="18"/>
                <w:szCs w:val="18"/>
                <w:lang w:val="fr-CA"/>
              </w:rPr>
              <w:t>0</w:t>
            </w:r>
            <w:r w:rsidR="008323D1" w:rsidRPr="006060D7">
              <w:rPr>
                <w:sz w:val="18"/>
                <w:szCs w:val="18"/>
                <w:lang w:val="fr-CA"/>
              </w:rPr>
              <w:t>,</w:t>
            </w:r>
            <w:r w:rsidRPr="006060D7">
              <w:rPr>
                <w:sz w:val="18"/>
                <w:szCs w:val="18"/>
                <w:lang w:val="fr-CA"/>
              </w:rPr>
              <w:t>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B345E3" w14:textId="6E6728E0" w:rsidR="00E420BD" w:rsidRPr="006060D7" w:rsidRDefault="00E420BD" w:rsidP="00E420BD">
            <w:pPr>
              <w:suppressAutoHyphens/>
              <w:jc w:val="right"/>
              <w:rPr>
                <w:sz w:val="18"/>
                <w:szCs w:val="18"/>
                <w:lang w:val="fr-CA" w:eastAsia="en-CA"/>
              </w:rPr>
            </w:pPr>
            <w:r w:rsidRPr="006060D7">
              <w:rPr>
                <w:sz w:val="18"/>
                <w:szCs w:val="18"/>
                <w:lang w:val="fr-CA"/>
              </w:rPr>
              <w:t>0</w:t>
            </w:r>
            <w:r w:rsidR="008323D1" w:rsidRPr="006060D7">
              <w:rPr>
                <w:sz w:val="18"/>
                <w:szCs w:val="18"/>
                <w:lang w:val="fr-CA"/>
              </w:rPr>
              <w:t>,</w:t>
            </w:r>
            <w:r w:rsidRPr="006060D7">
              <w:rPr>
                <w:sz w:val="18"/>
                <w:szCs w:val="18"/>
                <w:lang w:val="fr-CA"/>
              </w:rPr>
              <w:t>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BD5C53" w14:textId="13C3D865" w:rsidR="00E420BD" w:rsidRPr="006060D7" w:rsidRDefault="00E420BD" w:rsidP="00E420BD">
            <w:pPr>
              <w:suppressAutoHyphens/>
              <w:jc w:val="right"/>
              <w:rPr>
                <w:sz w:val="18"/>
                <w:szCs w:val="18"/>
                <w:lang w:val="fr-CA" w:eastAsia="en-CA"/>
              </w:rPr>
            </w:pPr>
            <w:r w:rsidRPr="006060D7">
              <w:rPr>
                <w:sz w:val="18"/>
                <w:szCs w:val="18"/>
                <w:lang w:val="fr-CA" w:eastAsia="en-CA"/>
              </w:rPr>
              <w:t>0</w:t>
            </w:r>
            <w:r w:rsidR="008323D1" w:rsidRPr="006060D7">
              <w:rPr>
                <w:sz w:val="18"/>
                <w:szCs w:val="18"/>
                <w:lang w:val="fr-CA" w:eastAsia="en-CA"/>
              </w:rPr>
              <w:t>,</w:t>
            </w:r>
            <w:r w:rsidRPr="006060D7">
              <w:rPr>
                <w:sz w:val="18"/>
                <w:szCs w:val="18"/>
                <w:lang w:val="fr-CA" w:eastAsia="en-CA"/>
              </w:rPr>
              <w:t>55</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0C8BC5E1" w14:textId="5B725F4C" w:rsidR="00E420BD" w:rsidRPr="006060D7" w:rsidRDefault="00E420BD" w:rsidP="00E420BD">
            <w:pPr>
              <w:suppressAutoHyphens/>
              <w:ind w:right="42"/>
              <w:jc w:val="right"/>
              <w:rPr>
                <w:sz w:val="18"/>
                <w:szCs w:val="18"/>
                <w:lang w:val="fr-CA" w:eastAsia="en-CA"/>
              </w:rPr>
            </w:pPr>
            <w:r w:rsidRPr="006060D7">
              <w:rPr>
                <w:sz w:val="18"/>
                <w:szCs w:val="18"/>
                <w:lang w:val="fr-CA" w:eastAsia="en-CA"/>
              </w:rPr>
              <w:t>1</w:t>
            </w:r>
            <w:r w:rsidR="008323D1" w:rsidRPr="006060D7">
              <w:rPr>
                <w:sz w:val="18"/>
                <w:szCs w:val="18"/>
                <w:lang w:val="fr-CA" w:eastAsia="en-CA"/>
              </w:rPr>
              <w:t>,</w:t>
            </w:r>
            <w:r w:rsidRPr="006060D7">
              <w:rPr>
                <w:sz w:val="18"/>
                <w:szCs w:val="18"/>
                <w:lang w:val="fr-CA" w:eastAsia="en-CA"/>
              </w:rPr>
              <w:t>1</w:t>
            </w:r>
          </w:p>
        </w:tc>
      </w:tr>
      <w:tr w:rsidR="00E420BD" w:rsidRPr="006060D7" w14:paraId="5BBCA335"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5B4A81F" w14:textId="5A1A5BFB" w:rsidR="00E420BD" w:rsidRPr="006060D7" w:rsidRDefault="00082D7B" w:rsidP="00E27AF2">
            <w:pPr>
              <w:suppressAutoHyphens/>
              <w:ind w:left="42"/>
              <w:jc w:val="left"/>
              <w:rPr>
                <w:sz w:val="18"/>
                <w:szCs w:val="18"/>
                <w:lang w:val="fr-CA" w:eastAsia="en-CA"/>
              </w:rPr>
            </w:pPr>
            <w:r w:rsidRPr="006060D7">
              <w:rPr>
                <w:sz w:val="18"/>
                <w:szCs w:val="18"/>
                <w:lang w:val="fr-CA" w:eastAsia="en-CA"/>
              </w:rPr>
              <w:t>Usage c</w:t>
            </w:r>
            <w:r w:rsidR="00E420BD" w:rsidRPr="006060D7">
              <w:rPr>
                <w:sz w:val="18"/>
                <w:szCs w:val="18"/>
                <w:lang w:val="fr-CA" w:eastAsia="en-CA"/>
              </w:rPr>
              <w:t xml:space="preserve">ommercial </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A2A48C" w14:textId="2C315333" w:rsidR="00E420BD" w:rsidRPr="006060D7" w:rsidRDefault="00E420BD" w:rsidP="00E420BD">
            <w:pPr>
              <w:suppressAutoHyphens/>
              <w:jc w:val="right"/>
              <w:rPr>
                <w:sz w:val="18"/>
                <w:szCs w:val="18"/>
                <w:lang w:val="fr-CA" w:eastAsia="en-CA"/>
              </w:rPr>
            </w:pPr>
            <w:r w:rsidRPr="006060D7">
              <w:rPr>
                <w:sz w:val="18"/>
                <w:szCs w:val="18"/>
                <w:lang w:val="fr-CA"/>
              </w:rPr>
              <w:t>1</w:t>
            </w:r>
            <w:r w:rsidR="008323D1" w:rsidRPr="006060D7">
              <w:rPr>
                <w:sz w:val="18"/>
                <w:szCs w:val="18"/>
                <w:lang w:val="fr-CA"/>
              </w:rPr>
              <w:t>,</w:t>
            </w:r>
            <w:r w:rsidRPr="006060D7">
              <w:rPr>
                <w:sz w:val="18"/>
                <w:szCs w:val="18"/>
                <w:lang w:val="fr-CA"/>
              </w:rPr>
              <w:t>95</w:t>
            </w:r>
          </w:p>
        </w:tc>
        <w:tc>
          <w:tcPr>
            <w:tcW w:w="591" w:type="pct"/>
            <w:tcBorders>
              <w:top w:val="single" w:sz="4" w:space="0" w:color="auto"/>
              <w:left w:val="nil"/>
              <w:bottom w:val="single" w:sz="4" w:space="0" w:color="auto"/>
              <w:right w:val="single" w:sz="4" w:space="0" w:color="auto"/>
            </w:tcBorders>
            <w:tcMar>
              <w:left w:w="43" w:type="dxa"/>
              <w:right w:w="43" w:type="dxa"/>
            </w:tcMar>
          </w:tcPr>
          <w:p w14:paraId="39AD6152" w14:textId="018D6F03" w:rsidR="00E420BD" w:rsidRPr="006060D7" w:rsidRDefault="00E420BD" w:rsidP="00E420BD">
            <w:pPr>
              <w:suppressAutoHyphens/>
              <w:jc w:val="right"/>
              <w:rPr>
                <w:sz w:val="18"/>
                <w:szCs w:val="18"/>
                <w:lang w:val="fr-CA" w:eastAsia="en-CA"/>
              </w:rPr>
            </w:pPr>
            <w:r w:rsidRPr="006060D7">
              <w:rPr>
                <w:sz w:val="18"/>
                <w:szCs w:val="18"/>
                <w:lang w:val="fr-CA" w:eastAsia="en-CA"/>
              </w:rPr>
              <w:t>0</w:t>
            </w:r>
            <w:r w:rsidR="008323D1" w:rsidRPr="006060D7">
              <w:rPr>
                <w:sz w:val="18"/>
                <w:szCs w:val="18"/>
                <w:lang w:val="fr-CA" w:eastAsia="en-CA"/>
              </w:rPr>
              <w:t>,</w:t>
            </w:r>
            <w:r w:rsidRPr="006060D7">
              <w:rPr>
                <w:sz w:val="18"/>
                <w:szCs w:val="18"/>
                <w:lang w:val="fr-CA" w:eastAsia="en-CA"/>
              </w:rPr>
              <w:t>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B7B4ECB" w14:textId="568C8159" w:rsidR="00E420BD" w:rsidRPr="006060D7" w:rsidRDefault="00E420BD" w:rsidP="00E420BD">
            <w:pPr>
              <w:suppressAutoHyphens/>
              <w:jc w:val="right"/>
              <w:rPr>
                <w:sz w:val="18"/>
                <w:szCs w:val="18"/>
                <w:lang w:val="fr-CA" w:eastAsia="en-CA"/>
              </w:rPr>
            </w:pPr>
            <w:r w:rsidRPr="006060D7">
              <w:rPr>
                <w:sz w:val="18"/>
                <w:szCs w:val="18"/>
                <w:lang w:val="fr-CA" w:eastAsia="en-CA"/>
              </w:rPr>
              <w:t>14</w:t>
            </w:r>
            <w:r w:rsidR="008323D1" w:rsidRPr="006060D7">
              <w:rPr>
                <w:sz w:val="18"/>
                <w:szCs w:val="18"/>
                <w:lang w:val="fr-CA" w:eastAsia="en-CA"/>
              </w:rPr>
              <w:t>,</w:t>
            </w:r>
            <w:r w:rsidRPr="006060D7">
              <w:rPr>
                <w:sz w:val="18"/>
                <w:szCs w:val="18"/>
                <w:lang w:val="fr-CA" w:eastAsia="en-CA"/>
              </w:rPr>
              <w:t>53</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48AB0F0" w14:textId="46ED1F9E" w:rsidR="00E420BD" w:rsidRPr="006060D7" w:rsidRDefault="00E420BD" w:rsidP="00E420BD">
            <w:pPr>
              <w:suppressAutoHyphens/>
              <w:jc w:val="right"/>
              <w:rPr>
                <w:sz w:val="18"/>
                <w:szCs w:val="18"/>
                <w:lang w:val="fr-CA" w:eastAsia="en-CA"/>
              </w:rPr>
            </w:pPr>
            <w:r w:rsidRPr="006060D7">
              <w:rPr>
                <w:sz w:val="18"/>
                <w:szCs w:val="18"/>
                <w:lang w:val="fr-CA" w:eastAsia="en-CA"/>
              </w:rPr>
              <w:t>0</w:t>
            </w:r>
            <w:r w:rsidR="008323D1" w:rsidRPr="006060D7">
              <w:rPr>
                <w:sz w:val="18"/>
                <w:szCs w:val="18"/>
                <w:lang w:val="fr-CA" w:eastAsia="en-CA"/>
              </w:rPr>
              <w:t>,</w:t>
            </w:r>
            <w:r w:rsidRPr="006060D7">
              <w:rPr>
                <w:sz w:val="18"/>
                <w:szCs w:val="18"/>
                <w:lang w:val="fr-CA" w:eastAsia="en-CA"/>
              </w:rPr>
              <w:t>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46C8CE" w14:textId="45CE4850" w:rsidR="00E420BD" w:rsidRPr="006060D7" w:rsidRDefault="00E420BD" w:rsidP="00E420BD">
            <w:pPr>
              <w:suppressAutoHyphens/>
              <w:jc w:val="right"/>
              <w:rPr>
                <w:sz w:val="18"/>
                <w:szCs w:val="18"/>
                <w:lang w:val="fr-CA" w:eastAsia="en-CA"/>
              </w:rPr>
            </w:pPr>
            <w:r w:rsidRPr="006060D7">
              <w:rPr>
                <w:sz w:val="18"/>
                <w:szCs w:val="18"/>
                <w:lang w:val="fr-CA"/>
              </w:rPr>
              <w:t>0</w:t>
            </w:r>
            <w:r w:rsidR="008323D1" w:rsidRPr="006060D7">
              <w:rPr>
                <w:sz w:val="18"/>
                <w:szCs w:val="18"/>
                <w:lang w:val="fr-CA"/>
              </w:rPr>
              <w:t>,</w:t>
            </w:r>
            <w:r w:rsidRPr="006060D7">
              <w:rPr>
                <w:sz w:val="18"/>
                <w:szCs w:val="18"/>
                <w:lang w:val="fr-CA"/>
              </w:rPr>
              <w:t>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706BF52" w14:textId="75A76F1F" w:rsidR="00E420BD" w:rsidRPr="006060D7" w:rsidRDefault="00E420BD" w:rsidP="00E420BD">
            <w:pPr>
              <w:suppressAutoHyphens/>
              <w:jc w:val="right"/>
              <w:rPr>
                <w:sz w:val="18"/>
                <w:szCs w:val="18"/>
                <w:lang w:val="fr-CA" w:eastAsia="en-CA"/>
              </w:rPr>
            </w:pPr>
            <w:r w:rsidRPr="006060D7">
              <w:rPr>
                <w:sz w:val="18"/>
                <w:szCs w:val="18"/>
                <w:lang w:val="fr-CA" w:eastAsia="en-CA"/>
              </w:rPr>
              <w:t>16</w:t>
            </w:r>
            <w:r w:rsidR="008323D1" w:rsidRPr="006060D7">
              <w:rPr>
                <w:sz w:val="18"/>
                <w:szCs w:val="18"/>
                <w:lang w:val="fr-CA" w:eastAsia="en-CA"/>
              </w:rPr>
              <w:t>,</w:t>
            </w:r>
            <w:r w:rsidRPr="006060D7">
              <w:rPr>
                <w:sz w:val="18"/>
                <w:szCs w:val="18"/>
                <w:lang w:val="fr-CA" w:eastAsia="en-CA"/>
              </w:rPr>
              <w:t>47</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18E67253" w14:textId="5B3B5853" w:rsidR="00E420BD" w:rsidRPr="006060D7" w:rsidRDefault="00E420BD" w:rsidP="00E420BD">
            <w:pPr>
              <w:suppressAutoHyphens/>
              <w:ind w:right="42"/>
              <w:jc w:val="right"/>
              <w:rPr>
                <w:sz w:val="18"/>
                <w:szCs w:val="18"/>
                <w:lang w:val="fr-CA" w:eastAsia="en-CA"/>
              </w:rPr>
            </w:pPr>
            <w:r w:rsidRPr="006060D7">
              <w:rPr>
                <w:sz w:val="18"/>
                <w:szCs w:val="18"/>
                <w:lang w:val="fr-CA" w:eastAsia="en-CA"/>
              </w:rPr>
              <w:t>31</w:t>
            </w:r>
            <w:r w:rsidR="008323D1" w:rsidRPr="006060D7">
              <w:rPr>
                <w:sz w:val="18"/>
                <w:szCs w:val="18"/>
                <w:lang w:val="fr-CA" w:eastAsia="en-CA"/>
              </w:rPr>
              <w:t>,</w:t>
            </w:r>
            <w:r w:rsidRPr="006060D7">
              <w:rPr>
                <w:sz w:val="18"/>
                <w:szCs w:val="18"/>
                <w:lang w:val="fr-CA" w:eastAsia="en-CA"/>
              </w:rPr>
              <w:t>5</w:t>
            </w:r>
          </w:p>
        </w:tc>
      </w:tr>
      <w:tr w:rsidR="00E420BD" w:rsidRPr="006060D7" w14:paraId="37813FC7"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ECE05E9" w14:textId="629A7205" w:rsidR="00E420BD" w:rsidRPr="006060D7" w:rsidRDefault="00082D7B" w:rsidP="00E27AF2">
            <w:pPr>
              <w:suppressAutoHyphens/>
              <w:ind w:left="42"/>
              <w:jc w:val="left"/>
              <w:rPr>
                <w:sz w:val="18"/>
                <w:szCs w:val="18"/>
                <w:lang w:val="fr-CA" w:eastAsia="en-CA"/>
              </w:rPr>
            </w:pPr>
            <w:r w:rsidRPr="006060D7">
              <w:rPr>
                <w:sz w:val="18"/>
                <w:szCs w:val="18"/>
                <w:lang w:val="fr-CA" w:eastAsia="en-CA"/>
              </w:rPr>
              <w:t>Usage industriel</w:t>
            </w:r>
            <w:r w:rsidR="00E420BD" w:rsidRPr="006060D7">
              <w:rPr>
                <w:sz w:val="18"/>
                <w:szCs w:val="18"/>
                <w:lang w:val="fr-CA" w:eastAsia="en-CA"/>
              </w:rPr>
              <w:t xml:space="preserve"> </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0C5BDCB" w14:textId="4F131012" w:rsidR="00E420BD" w:rsidRPr="006060D7" w:rsidRDefault="00E420BD" w:rsidP="00E420BD">
            <w:pPr>
              <w:suppressAutoHyphens/>
              <w:jc w:val="right"/>
              <w:rPr>
                <w:sz w:val="18"/>
                <w:szCs w:val="18"/>
                <w:lang w:val="fr-CA" w:eastAsia="en-CA"/>
              </w:rPr>
            </w:pPr>
            <w:r w:rsidRPr="006060D7">
              <w:rPr>
                <w:sz w:val="18"/>
                <w:szCs w:val="18"/>
                <w:lang w:val="fr-CA" w:eastAsia="en-CA"/>
              </w:rPr>
              <w:t>2</w:t>
            </w:r>
            <w:r w:rsidR="008323D1" w:rsidRPr="006060D7">
              <w:rPr>
                <w:sz w:val="18"/>
                <w:szCs w:val="18"/>
                <w:lang w:val="fr-CA" w:eastAsia="en-CA"/>
              </w:rPr>
              <w:t>,</w:t>
            </w:r>
            <w:r w:rsidRPr="006060D7">
              <w:rPr>
                <w:sz w:val="18"/>
                <w:szCs w:val="18"/>
                <w:lang w:val="fr-CA" w:eastAsia="en-CA"/>
              </w:rPr>
              <w:t>73</w:t>
            </w:r>
          </w:p>
        </w:tc>
        <w:tc>
          <w:tcPr>
            <w:tcW w:w="591" w:type="pct"/>
            <w:tcBorders>
              <w:top w:val="single" w:sz="4" w:space="0" w:color="auto"/>
              <w:left w:val="nil"/>
              <w:bottom w:val="single" w:sz="4" w:space="0" w:color="auto"/>
              <w:right w:val="single" w:sz="4" w:space="0" w:color="auto"/>
            </w:tcBorders>
            <w:tcMar>
              <w:left w:w="43" w:type="dxa"/>
              <w:right w:w="43" w:type="dxa"/>
            </w:tcMar>
          </w:tcPr>
          <w:p w14:paraId="73D4E05A" w14:textId="5AF6FCE1" w:rsidR="00E420BD" w:rsidRPr="006060D7" w:rsidRDefault="00E420BD" w:rsidP="00E420BD">
            <w:pPr>
              <w:suppressAutoHyphens/>
              <w:jc w:val="right"/>
              <w:rPr>
                <w:sz w:val="18"/>
                <w:szCs w:val="18"/>
                <w:lang w:val="fr-CA" w:eastAsia="en-CA"/>
              </w:rPr>
            </w:pPr>
            <w:r w:rsidRPr="006060D7">
              <w:rPr>
                <w:sz w:val="18"/>
                <w:szCs w:val="18"/>
                <w:lang w:val="fr-CA" w:eastAsia="en-CA"/>
              </w:rPr>
              <w:t>0</w:t>
            </w:r>
            <w:r w:rsidR="008323D1" w:rsidRPr="006060D7">
              <w:rPr>
                <w:sz w:val="18"/>
                <w:szCs w:val="18"/>
                <w:lang w:val="fr-CA" w:eastAsia="en-CA"/>
              </w:rPr>
              <w:t>,</w:t>
            </w:r>
            <w:r w:rsidRPr="006060D7">
              <w:rPr>
                <w:sz w:val="18"/>
                <w:szCs w:val="18"/>
                <w:lang w:val="fr-CA" w:eastAsia="en-CA"/>
              </w:rPr>
              <w:t>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8AFDDF2" w14:textId="2CFBA365" w:rsidR="00E420BD" w:rsidRPr="006060D7" w:rsidRDefault="00E420BD" w:rsidP="00E420BD">
            <w:pPr>
              <w:suppressAutoHyphens/>
              <w:jc w:val="right"/>
              <w:rPr>
                <w:sz w:val="18"/>
                <w:szCs w:val="18"/>
                <w:lang w:val="fr-CA" w:eastAsia="en-CA"/>
              </w:rPr>
            </w:pPr>
            <w:r w:rsidRPr="006060D7">
              <w:rPr>
                <w:sz w:val="18"/>
                <w:szCs w:val="18"/>
                <w:lang w:val="fr-CA" w:eastAsia="en-CA"/>
              </w:rPr>
              <w:t>5</w:t>
            </w:r>
            <w:r w:rsidR="008323D1" w:rsidRPr="006060D7">
              <w:rPr>
                <w:sz w:val="18"/>
                <w:szCs w:val="18"/>
                <w:lang w:val="fr-CA" w:eastAsia="en-CA"/>
              </w:rPr>
              <w:t>,</w:t>
            </w:r>
            <w:r w:rsidRPr="006060D7">
              <w:rPr>
                <w:sz w:val="18"/>
                <w:szCs w:val="18"/>
                <w:lang w:val="fr-CA" w:eastAsia="en-CA"/>
              </w:rPr>
              <w:t>20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E2737E" w14:textId="5075A766" w:rsidR="00E420BD" w:rsidRPr="006060D7" w:rsidRDefault="00E420BD" w:rsidP="00E420BD">
            <w:pPr>
              <w:suppressAutoHyphens/>
              <w:jc w:val="right"/>
              <w:rPr>
                <w:sz w:val="18"/>
                <w:szCs w:val="18"/>
                <w:lang w:val="fr-CA" w:eastAsia="en-CA"/>
              </w:rPr>
            </w:pPr>
            <w:r w:rsidRPr="006060D7">
              <w:rPr>
                <w:sz w:val="18"/>
                <w:szCs w:val="18"/>
                <w:lang w:val="fr-CA" w:eastAsia="en-CA"/>
              </w:rPr>
              <w:t>0</w:t>
            </w:r>
            <w:r w:rsidR="008323D1" w:rsidRPr="006060D7">
              <w:rPr>
                <w:sz w:val="18"/>
                <w:szCs w:val="18"/>
                <w:lang w:val="fr-CA" w:eastAsia="en-CA"/>
              </w:rPr>
              <w:t>,</w:t>
            </w:r>
            <w:r w:rsidRPr="006060D7">
              <w:rPr>
                <w:sz w:val="18"/>
                <w:szCs w:val="18"/>
                <w:lang w:val="fr-CA" w:eastAsia="en-CA"/>
              </w:rPr>
              <w:t>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726B1E5" w14:textId="436C385F" w:rsidR="00E420BD" w:rsidRPr="006060D7" w:rsidRDefault="00E420BD" w:rsidP="00E420BD">
            <w:pPr>
              <w:suppressAutoHyphens/>
              <w:jc w:val="right"/>
              <w:rPr>
                <w:sz w:val="18"/>
                <w:szCs w:val="18"/>
                <w:lang w:val="fr-CA" w:eastAsia="en-CA"/>
              </w:rPr>
            </w:pPr>
            <w:r w:rsidRPr="006060D7">
              <w:rPr>
                <w:sz w:val="18"/>
                <w:szCs w:val="18"/>
                <w:lang w:val="fr-CA"/>
              </w:rPr>
              <w:t>0</w:t>
            </w:r>
            <w:r w:rsidR="008323D1" w:rsidRPr="006060D7">
              <w:rPr>
                <w:sz w:val="18"/>
                <w:szCs w:val="18"/>
                <w:lang w:val="fr-CA"/>
              </w:rPr>
              <w:t>,</w:t>
            </w:r>
            <w:r w:rsidRPr="006060D7">
              <w:rPr>
                <w:sz w:val="18"/>
                <w:szCs w:val="18"/>
                <w:lang w:val="fr-CA"/>
              </w:rPr>
              <w:t>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9A047D7" w14:textId="17069E8D" w:rsidR="00E420BD" w:rsidRPr="006060D7" w:rsidRDefault="00E420BD" w:rsidP="00E420BD">
            <w:pPr>
              <w:suppressAutoHyphens/>
              <w:jc w:val="right"/>
              <w:rPr>
                <w:sz w:val="18"/>
                <w:szCs w:val="18"/>
                <w:lang w:val="fr-CA" w:eastAsia="en-CA"/>
              </w:rPr>
            </w:pPr>
            <w:r w:rsidRPr="006060D7">
              <w:rPr>
                <w:sz w:val="18"/>
                <w:szCs w:val="18"/>
                <w:lang w:val="fr-CA" w:eastAsia="en-CA"/>
              </w:rPr>
              <w:t>7</w:t>
            </w:r>
            <w:r w:rsidR="008323D1" w:rsidRPr="006060D7">
              <w:rPr>
                <w:sz w:val="18"/>
                <w:szCs w:val="18"/>
                <w:lang w:val="fr-CA" w:eastAsia="en-CA"/>
              </w:rPr>
              <w:t>,</w:t>
            </w:r>
            <w:r w:rsidRPr="006060D7">
              <w:rPr>
                <w:sz w:val="18"/>
                <w:szCs w:val="18"/>
                <w:lang w:val="fr-CA" w:eastAsia="en-CA"/>
              </w:rPr>
              <w:t>92</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54F0DDFE" w14:textId="55A4CC7B" w:rsidR="00E420BD" w:rsidRPr="006060D7" w:rsidRDefault="00E420BD" w:rsidP="00E420BD">
            <w:pPr>
              <w:suppressAutoHyphens/>
              <w:ind w:right="42"/>
              <w:jc w:val="right"/>
              <w:rPr>
                <w:sz w:val="18"/>
                <w:szCs w:val="18"/>
                <w:lang w:val="fr-CA" w:eastAsia="en-CA"/>
              </w:rPr>
            </w:pPr>
            <w:r w:rsidRPr="006060D7">
              <w:rPr>
                <w:sz w:val="18"/>
                <w:szCs w:val="18"/>
                <w:lang w:val="fr-CA" w:eastAsia="en-CA"/>
              </w:rPr>
              <w:t>15</w:t>
            </w:r>
            <w:r w:rsidR="008323D1" w:rsidRPr="006060D7">
              <w:rPr>
                <w:sz w:val="18"/>
                <w:szCs w:val="18"/>
                <w:lang w:val="fr-CA" w:eastAsia="en-CA"/>
              </w:rPr>
              <w:t>,</w:t>
            </w:r>
            <w:r w:rsidRPr="006060D7">
              <w:rPr>
                <w:sz w:val="18"/>
                <w:szCs w:val="18"/>
                <w:lang w:val="fr-CA" w:eastAsia="en-CA"/>
              </w:rPr>
              <w:t>1</w:t>
            </w:r>
          </w:p>
        </w:tc>
      </w:tr>
      <w:tr w:rsidR="00E420BD" w:rsidRPr="006060D7" w14:paraId="26C08719"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4787B59" w14:textId="40478546" w:rsidR="00E420BD" w:rsidRPr="006060D7" w:rsidRDefault="00E420BD" w:rsidP="00E27AF2">
            <w:pPr>
              <w:suppressAutoHyphens/>
              <w:ind w:left="42"/>
              <w:jc w:val="left"/>
              <w:rPr>
                <w:sz w:val="18"/>
                <w:szCs w:val="18"/>
                <w:lang w:val="fr-CA" w:eastAsia="en-CA"/>
              </w:rPr>
            </w:pPr>
            <w:r w:rsidRPr="006060D7">
              <w:rPr>
                <w:sz w:val="18"/>
                <w:szCs w:val="18"/>
                <w:lang w:val="fr-CA" w:eastAsia="en-CA"/>
              </w:rPr>
              <w:t>Transport</w:t>
            </w:r>
            <w:r w:rsidR="00082D7B" w:rsidRPr="006060D7">
              <w:rPr>
                <w:sz w:val="18"/>
                <w:szCs w:val="18"/>
                <w:lang w:val="fr-CA" w:eastAsia="en-CA"/>
              </w:rPr>
              <w:t>s</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D20FF2A" w14:textId="3A13D8FC" w:rsidR="00E420BD" w:rsidRPr="006060D7" w:rsidRDefault="00E420BD" w:rsidP="00E420BD">
            <w:pPr>
              <w:suppressAutoHyphens/>
              <w:jc w:val="right"/>
              <w:rPr>
                <w:sz w:val="18"/>
                <w:szCs w:val="18"/>
                <w:lang w:val="fr-CA"/>
              </w:rPr>
            </w:pPr>
            <w:r w:rsidRPr="006060D7">
              <w:rPr>
                <w:sz w:val="18"/>
                <w:szCs w:val="18"/>
                <w:lang w:val="fr-CA"/>
              </w:rPr>
              <w:t>0</w:t>
            </w:r>
            <w:r w:rsidR="008323D1" w:rsidRPr="006060D7">
              <w:rPr>
                <w:sz w:val="18"/>
                <w:szCs w:val="18"/>
                <w:lang w:val="fr-CA"/>
              </w:rPr>
              <w:t>,</w:t>
            </w:r>
            <w:r w:rsidRPr="006060D7">
              <w:rPr>
                <w:sz w:val="18"/>
                <w:szCs w:val="18"/>
                <w:lang w:val="fr-CA"/>
              </w:rPr>
              <w:t>16</w:t>
            </w:r>
          </w:p>
        </w:tc>
        <w:tc>
          <w:tcPr>
            <w:tcW w:w="591" w:type="pct"/>
            <w:tcBorders>
              <w:top w:val="single" w:sz="4" w:space="0" w:color="auto"/>
              <w:left w:val="nil"/>
              <w:bottom w:val="single" w:sz="4" w:space="0" w:color="auto"/>
              <w:right w:val="single" w:sz="4" w:space="0" w:color="auto"/>
            </w:tcBorders>
            <w:tcMar>
              <w:left w:w="43" w:type="dxa"/>
              <w:right w:w="43" w:type="dxa"/>
            </w:tcMar>
          </w:tcPr>
          <w:p w14:paraId="76B3A179" w14:textId="696BB687" w:rsidR="00E420BD" w:rsidRPr="006060D7" w:rsidRDefault="00E420BD" w:rsidP="00E420BD">
            <w:pPr>
              <w:suppressAutoHyphens/>
              <w:jc w:val="right"/>
              <w:rPr>
                <w:sz w:val="18"/>
                <w:szCs w:val="18"/>
                <w:lang w:val="fr-CA"/>
              </w:rPr>
            </w:pPr>
            <w:r w:rsidRPr="006060D7">
              <w:rPr>
                <w:sz w:val="18"/>
                <w:szCs w:val="18"/>
                <w:lang w:val="fr-CA"/>
              </w:rPr>
              <w:t>0</w:t>
            </w:r>
            <w:r w:rsidR="008323D1" w:rsidRPr="006060D7">
              <w:rPr>
                <w:sz w:val="18"/>
                <w:szCs w:val="18"/>
                <w:lang w:val="fr-CA"/>
              </w:rPr>
              <w:t>,</w:t>
            </w:r>
            <w:r w:rsidRPr="006060D7">
              <w:rPr>
                <w:sz w:val="18"/>
                <w:szCs w:val="18"/>
                <w:lang w:val="fr-CA"/>
              </w:rPr>
              <w:t>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44691D2" w14:textId="798FDAEB" w:rsidR="00E420BD" w:rsidRPr="006060D7" w:rsidRDefault="00E420BD" w:rsidP="00E420BD">
            <w:pPr>
              <w:suppressAutoHyphens/>
              <w:jc w:val="right"/>
              <w:rPr>
                <w:sz w:val="18"/>
                <w:szCs w:val="18"/>
                <w:lang w:val="fr-CA"/>
              </w:rPr>
            </w:pPr>
            <w:r w:rsidRPr="006060D7">
              <w:rPr>
                <w:sz w:val="18"/>
                <w:szCs w:val="18"/>
                <w:lang w:val="fr-CA"/>
              </w:rPr>
              <w:t>0</w:t>
            </w:r>
            <w:r w:rsidR="008323D1" w:rsidRPr="006060D7">
              <w:rPr>
                <w:sz w:val="18"/>
                <w:szCs w:val="18"/>
                <w:lang w:val="fr-CA"/>
              </w:rPr>
              <w:t>,</w:t>
            </w:r>
            <w:r w:rsidRPr="006060D7">
              <w:rPr>
                <w:sz w:val="18"/>
                <w:szCs w:val="18"/>
                <w:lang w:val="fr-CA"/>
              </w:rPr>
              <w:t>34</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25510AA" w14:textId="6E730CA2" w:rsidR="00E420BD" w:rsidRPr="006060D7" w:rsidRDefault="00E420BD" w:rsidP="00E420BD">
            <w:pPr>
              <w:suppressAutoHyphens/>
              <w:jc w:val="right"/>
              <w:rPr>
                <w:sz w:val="18"/>
                <w:szCs w:val="18"/>
                <w:lang w:val="fr-CA"/>
              </w:rPr>
            </w:pPr>
            <w:r w:rsidRPr="006060D7">
              <w:rPr>
                <w:sz w:val="18"/>
                <w:szCs w:val="18"/>
                <w:lang w:val="fr-CA"/>
              </w:rPr>
              <w:t>0</w:t>
            </w:r>
            <w:r w:rsidR="008323D1" w:rsidRPr="006060D7">
              <w:rPr>
                <w:sz w:val="18"/>
                <w:szCs w:val="18"/>
                <w:lang w:val="fr-CA"/>
              </w:rPr>
              <w:t>,</w:t>
            </w:r>
            <w:r w:rsidRPr="006060D7">
              <w:rPr>
                <w:sz w:val="18"/>
                <w:szCs w:val="18"/>
                <w:lang w:val="fr-CA"/>
              </w:rPr>
              <w:t>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DE93E98" w14:textId="17BC76CE" w:rsidR="00E420BD" w:rsidRPr="006060D7" w:rsidRDefault="00E420BD" w:rsidP="00E420BD">
            <w:pPr>
              <w:suppressAutoHyphens/>
              <w:jc w:val="right"/>
              <w:rPr>
                <w:sz w:val="18"/>
                <w:szCs w:val="18"/>
                <w:lang w:val="fr-CA"/>
              </w:rPr>
            </w:pPr>
            <w:r w:rsidRPr="006060D7">
              <w:rPr>
                <w:sz w:val="18"/>
                <w:szCs w:val="18"/>
                <w:lang w:val="fr-CA"/>
              </w:rPr>
              <w:t>0</w:t>
            </w:r>
            <w:r w:rsidR="008323D1" w:rsidRPr="006060D7">
              <w:rPr>
                <w:sz w:val="18"/>
                <w:szCs w:val="18"/>
                <w:lang w:val="fr-CA"/>
              </w:rPr>
              <w:t>,</w:t>
            </w:r>
            <w:r w:rsidRPr="006060D7">
              <w:rPr>
                <w:sz w:val="18"/>
                <w:szCs w:val="18"/>
                <w:lang w:val="fr-CA"/>
              </w:rPr>
              <w:t>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1C65B2" w14:textId="43560BB9" w:rsidR="00E420BD" w:rsidRPr="006060D7" w:rsidRDefault="00E420BD" w:rsidP="00E420BD">
            <w:pPr>
              <w:suppressAutoHyphens/>
              <w:jc w:val="right"/>
              <w:rPr>
                <w:sz w:val="18"/>
                <w:szCs w:val="18"/>
                <w:lang w:val="fr-CA"/>
              </w:rPr>
            </w:pPr>
            <w:r w:rsidRPr="006060D7">
              <w:rPr>
                <w:sz w:val="18"/>
                <w:szCs w:val="18"/>
                <w:lang w:val="fr-CA"/>
              </w:rPr>
              <w:t>0</w:t>
            </w:r>
            <w:r w:rsidR="008323D1" w:rsidRPr="006060D7">
              <w:rPr>
                <w:sz w:val="18"/>
                <w:szCs w:val="18"/>
                <w:lang w:val="fr-CA"/>
              </w:rPr>
              <w:t>,</w:t>
            </w:r>
            <w:r w:rsidRPr="006060D7">
              <w:rPr>
                <w:sz w:val="18"/>
                <w:szCs w:val="18"/>
                <w:lang w:val="fr-CA"/>
              </w:rPr>
              <w:t>50</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59763448" w14:textId="196DFAF9" w:rsidR="00E420BD" w:rsidRPr="006060D7" w:rsidRDefault="00E420BD" w:rsidP="00E420BD">
            <w:pPr>
              <w:suppressAutoHyphens/>
              <w:ind w:right="42"/>
              <w:jc w:val="right"/>
              <w:rPr>
                <w:sz w:val="18"/>
                <w:szCs w:val="18"/>
                <w:lang w:val="fr-CA" w:eastAsia="en-CA"/>
              </w:rPr>
            </w:pPr>
            <w:r w:rsidRPr="006060D7">
              <w:rPr>
                <w:sz w:val="18"/>
                <w:szCs w:val="18"/>
                <w:lang w:val="fr-CA" w:eastAsia="en-CA"/>
              </w:rPr>
              <w:t>1</w:t>
            </w:r>
            <w:r w:rsidR="008323D1" w:rsidRPr="006060D7">
              <w:rPr>
                <w:sz w:val="18"/>
                <w:szCs w:val="18"/>
                <w:lang w:val="fr-CA" w:eastAsia="en-CA"/>
              </w:rPr>
              <w:t>,</w:t>
            </w:r>
            <w:r w:rsidRPr="006060D7">
              <w:rPr>
                <w:sz w:val="18"/>
                <w:szCs w:val="18"/>
                <w:lang w:val="fr-CA" w:eastAsia="en-CA"/>
              </w:rPr>
              <w:t>0</w:t>
            </w:r>
          </w:p>
        </w:tc>
      </w:tr>
      <w:tr w:rsidR="00F62A27" w:rsidRPr="00F00EF3" w14:paraId="2E5AA067" w14:textId="77777777" w:rsidTr="00F62A27">
        <w:trPr>
          <w:trHeight w:val="227"/>
        </w:trPr>
        <w:tc>
          <w:tcPr>
            <w:tcW w:w="5000" w:type="pct"/>
            <w:gridSpan w:val="8"/>
            <w:tcBorders>
              <w:top w:val="nil"/>
              <w:left w:val="single" w:sz="4" w:space="0" w:color="auto"/>
              <w:bottom w:val="single" w:sz="4" w:space="0" w:color="auto"/>
              <w:right w:val="single" w:sz="4" w:space="0" w:color="auto"/>
            </w:tcBorders>
          </w:tcPr>
          <w:p w14:paraId="430B94DC" w14:textId="7DDE26BE" w:rsidR="00F62A27" w:rsidRPr="006060D7" w:rsidRDefault="00254303" w:rsidP="00EE3D94">
            <w:pPr>
              <w:keepNext/>
              <w:suppressAutoHyphens/>
              <w:ind w:left="522"/>
              <w:jc w:val="left"/>
              <w:rPr>
                <w:b/>
                <w:bCs/>
                <w:sz w:val="18"/>
                <w:szCs w:val="18"/>
                <w:lang w:val="fr-CA"/>
              </w:rPr>
            </w:pPr>
            <w:r w:rsidRPr="006060D7">
              <w:rPr>
                <w:b/>
                <w:bCs/>
                <w:sz w:val="18"/>
                <w:szCs w:val="18"/>
                <w:lang w:val="fr-CA" w:eastAsia="en-CA"/>
              </w:rPr>
              <w:t>Sous-secteurs de la climatisation</w:t>
            </w:r>
          </w:p>
        </w:tc>
      </w:tr>
      <w:tr w:rsidR="009C7B6B" w:rsidRPr="006060D7" w14:paraId="5C4B5FA5"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5C85925" w14:textId="492F8746" w:rsidR="009C7B6B" w:rsidRPr="006060D7" w:rsidRDefault="00254303" w:rsidP="00E27AF2">
            <w:pPr>
              <w:suppressAutoHyphens/>
              <w:ind w:left="42"/>
              <w:jc w:val="left"/>
              <w:rPr>
                <w:sz w:val="18"/>
                <w:szCs w:val="18"/>
                <w:lang w:val="fr-CA" w:eastAsia="en-CA"/>
              </w:rPr>
            </w:pPr>
            <w:r w:rsidRPr="006060D7">
              <w:rPr>
                <w:sz w:val="18"/>
                <w:szCs w:val="18"/>
                <w:lang w:val="fr-CA" w:eastAsia="en-CA"/>
              </w:rPr>
              <w:t xml:space="preserve">Usage résidentiel </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210D674" w14:textId="18851A51" w:rsidR="009C7B6B" w:rsidRPr="006060D7" w:rsidRDefault="009C7B6B" w:rsidP="009C7B6B">
            <w:pPr>
              <w:suppressAutoHyphens/>
              <w:jc w:val="right"/>
              <w:rPr>
                <w:sz w:val="18"/>
                <w:szCs w:val="18"/>
                <w:lang w:val="fr-CA" w:eastAsia="en-CA"/>
              </w:rPr>
            </w:pPr>
            <w:r w:rsidRPr="006060D7">
              <w:rPr>
                <w:sz w:val="18"/>
                <w:szCs w:val="18"/>
                <w:lang w:val="fr-CA" w:eastAsia="en-CA"/>
              </w:rPr>
              <w:t>0</w:t>
            </w:r>
            <w:r w:rsidR="008323D1" w:rsidRPr="006060D7">
              <w:rPr>
                <w:sz w:val="18"/>
                <w:szCs w:val="18"/>
                <w:lang w:val="fr-CA" w:eastAsia="en-CA"/>
              </w:rPr>
              <w:t>,</w:t>
            </w:r>
            <w:r w:rsidRPr="006060D7">
              <w:rPr>
                <w:sz w:val="18"/>
                <w:szCs w:val="18"/>
                <w:lang w:val="fr-CA" w:eastAsia="en-CA"/>
              </w:rPr>
              <w:t>00</w:t>
            </w:r>
          </w:p>
        </w:tc>
        <w:tc>
          <w:tcPr>
            <w:tcW w:w="591" w:type="pct"/>
            <w:tcBorders>
              <w:top w:val="single" w:sz="4" w:space="0" w:color="auto"/>
              <w:left w:val="nil"/>
              <w:bottom w:val="single" w:sz="4" w:space="0" w:color="auto"/>
              <w:right w:val="single" w:sz="4" w:space="0" w:color="auto"/>
            </w:tcBorders>
            <w:tcMar>
              <w:left w:w="43" w:type="dxa"/>
              <w:right w:w="43" w:type="dxa"/>
            </w:tcMar>
          </w:tcPr>
          <w:p w14:paraId="79A17E4B" w14:textId="0FC05FAB" w:rsidR="009C7B6B" w:rsidRPr="006060D7" w:rsidRDefault="009C7B6B" w:rsidP="009C7B6B">
            <w:pPr>
              <w:suppressAutoHyphens/>
              <w:jc w:val="right"/>
              <w:rPr>
                <w:sz w:val="18"/>
                <w:szCs w:val="18"/>
                <w:lang w:val="fr-CA" w:eastAsia="en-CA"/>
              </w:rPr>
            </w:pPr>
            <w:r w:rsidRPr="006060D7">
              <w:rPr>
                <w:sz w:val="18"/>
                <w:szCs w:val="18"/>
                <w:lang w:val="fr-CA"/>
              </w:rPr>
              <w:t>0</w:t>
            </w:r>
            <w:r w:rsidR="008323D1" w:rsidRPr="006060D7">
              <w:rPr>
                <w:sz w:val="18"/>
                <w:szCs w:val="18"/>
                <w:lang w:val="fr-CA"/>
              </w:rPr>
              <w:t>,</w:t>
            </w:r>
            <w:r w:rsidRPr="006060D7">
              <w:rPr>
                <w:sz w:val="18"/>
                <w:szCs w:val="18"/>
                <w:lang w:val="fr-CA"/>
              </w:rPr>
              <w:t>98</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376EB52" w14:textId="6E39159F" w:rsidR="009C7B6B" w:rsidRPr="006060D7" w:rsidRDefault="009C7B6B" w:rsidP="009C7B6B">
            <w:pPr>
              <w:suppressAutoHyphens/>
              <w:jc w:val="right"/>
              <w:rPr>
                <w:sz w:val="18"/>
                <w:szCs w:val="18"/>
                <w:lang w:val="fr-CA" w:eastAsia="en-CA"/>
              </w:rPr>
            </w:pPr>
            <w:r w:rsidRPr="006060D7">
              <w:rPr>
                <w:sz w:val="18"/>
                <w:szCs w:val="18"/>
                <w:lang w:val="fr-CA" w:eastAsia="en-CA"/>
              </w:rPr>
              <w:t>0</w:t>
            </w:r>
            <w:r w:rsidR="008323D1" w:rsidRPr="006060D7">
              <w:rPr>
                <w:sz w:val="18"/>
                <w:szCs w:val="18"/>
                <w:lang w:val="fr-CA" w:eastAsia="en-CA"/>
              </w:rPr>
              <w:t>,</w:t>
            </w:r>
            <w:r w:rsidRPr="006060D7">
              <w:rPr>
                <w:sz w:val="18"/>
                <w:szCs w:val="18"/>
                <w:lang w:val="fr-CA" w:eastAsia="en-CA"/>
              </w:rPr>
              <w:t>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2E8E2B" w14:textId="4734708D" w:rsidR="009C7B6B" w:rsidRPr="006060D7" w:rsidRDefault="009C7B6B" w:rsidP="009C7B6B">
            <w:pPr>
              <w:suppressAutoHyphens/>
              <w:jc w:val="right"/>
              <w:rPr>
                <w:sz w:val="18"/>
                <w:szCs w:val="18"/>
                <w:lang w:val="fr-CA"/>
              </w:rPr>
            </w:pPr>
            <w:r w:rsidRPr="006060D7">
              <w:rPr>
                <w:sz w:val="18"/>
                <w:szCs w:val="18"/>
                <w:lang w:val="fr-CA"/>
              </w:rPr>
              <w:t>0</w:t>
            </w:r>
            <w:r w:rsidR="008323D1" w:rsidRPr="006060D7">
              <w:rPr>
                <w:sz w:val="18"/>
                <w:szCs w:val="18"/>
                <w:lang w:val="fr-CA"/>
              </w:rPr>
              <w:t>,</w:t>
            </w:r>
            <w:r w:rsidRPr="006060D7">
              <w:rPr>
                <w:sz w:val="18"/>
                <w:szCs w:val="18"/>
                <w:lang w:val="fr-CA"/>
              </w:rPr>
              <w:t>51</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0F0DB42" w14:textId="31C46821" w:rsidR="009C7B6B" w:rsidRPr="006060D7" w:rsidRDefault="009C7B6B" w:rsidP="009C7B6B">
            <w:pPr>
              <w:suppressAutoHyphens/>
              <w:jc w:val="right"/>
              <w:rPr>
                <w:sz w:val="18"/>
                <w:szCs w:val="18"/>
                <w:lang w:val="fr-CA" w:eastAsia="en-CA"/>
              </w:rPr>
            </w:pPr>
            <w:r w:rsidRPr="006060D7">
              <w:rPr>
                <w:sz w:val="18"/>
                <w:szCs w:val="18"/>
                <w:lang w:val="fr-CA"/>
              </w:rPr>
              <w:t>1</w:t>
            </w:r>
            <w:r w:rsidR="008323D1" w:rsidRPr="006060D7">
              <w:rPr>
                <w:sz w:val="18"/>
                <w:szCs w:val="18"/>
                <w:lang w:val="fr-CA"/>
              </w:rPr>
              <w:t>,</w:t>
            </w:r>
            <w:r w:rsidRPr="006060D7">
              <w:rPr>
                <w:sz w:val="18"/>
                <w:szCs w:val="18"/>
                <w:lang w:val="fr-CA"/>
              </w:rPr>
              <w:t>94</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BECFF9" w14:textId="4121D96C" w:rsidR="009C7B6B" w:rsidRPr="006060D7" w:rsidRDefault="009C7B6B" w:rsidP="009C7B6B">
            <w:pPr>
              <w:suppressAutoHyphens/>
              <w:jc w:val="right"/>
              <w:rPr>
                <w:sz w:val="18"/>
                <w:szCs w:val="18"/>
                <w:lang w:val="fr-CA" w:eastAsia="en-CA"/>
              </w:rPr>
            </w:pPr>
            <w:r w:rsidRPr="006060D7">
              <w:rPr>
                <w:sz w:val="18"/>
                <w:szCs w:val="18"/>
                <w:lang w:val="fr-CA" w:eastAsia="en-CA"/>
              </w:rPr>
              <w:t>3</w:t>
            </w:r>
            <w:r w:rsidR="008323D1" w:rsidRPr="006060D7">
              <w:rPr>
                <w:sz w:val="18"/>
                <w:szCs w:val="18"/>
                <w:lang w:val="fr-CA" w:eastAsia="en-CA"/>
              </w:rPr>
              <w:t>,</w:t>
            </w:r>
            <w:r w:rsidRPr="006060D7">
              <w:rPr>
                <w:sz w:val="18"/>
                <w:szCs w:val="18"/>
                <w:lang w:val="fr-CA" w:eastAsia="en-CA"/>
              </w:rPr>
              <w:t>43</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3A3D49F7" w14:textId="4887156F" w:rsidR="009C7B6B" w:rsidRPr="006060D7" w:rsidRDefault="009C7B6B" w:rsidP="009C7B6B">
            <w:pPr>
              <w:suppressAutoHyphens/>
              <w:ind w:right="42"/>
              <w:jc w:val="right"/>
              <w:rPr>
                <w:sz w:val="18"/>
                <w:szCs w:val="18"/>
                <w:lang w:val="fr-CA" w:eastAsia="en-CA"/>
              </w:rPr>
            </w:pPr>
            <w:r w:rsidRPr="006060D7">
              <w:rPr>
                <w:sz w:val="18"/>
                <w:szCs w:val="18"/>
                <w:lang w:val="fr-CA" w:eastAsia="en-CA"/>
              </w:rPr>
              <w:t>6</w:t>
            </w:r>
            <w:r w:rsidR="008323D1" w:rsidRPr="006060D7">
              <w:rPr>
                <w:sz w:val="18"/>
                <w:szCs w:val="18"/>
                <w:lang w:val="fr-CA" w:eastAsia="en-CA"/>
              </w:rPr>
              <w:t>,</w:t>
            </w:r>
            <w:r w:rsidRPr="006060D7">
              <w:rPr>
                <w:sz w:val="18"/>
                <w:szCs w:val="18"/>
                <w:lang w:val="fr-CA" w:eastAsia="en-CA"/>
              </w:rPr>
              <w:t>5</w:t>
            </w:r>
          </w:p>
        </w:tc>
      </w:tr>
      <w:tr w:rsidR="009C7B6B" w:rsidRPr="006060D7" w14:paraId="484AA514"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2A131C1" w14:textId="77777777" w:rsidR="009C7B6B" w:rsidRPr="006060D7" w:rsidRDefault="009C7B6B" w:rsidP="00E27AF2">
            <w:pPr>
              <w:suppressAutoHyphens/>
              <w:ind w:left="42"/>
              <w:jc w:val="left"/>
              <w:rPr>
                <w:sz w:val="18"/>
                <w:szCs w:val="18"/>
                <w:lang w:val="fr-CA" w:eastAsia="en-CA"/>
              </w:rPr>
            </w:pPr>
            <w:r w:rsidRPr="006060D7">
              <w:rPr>
                <w:sz w:val="18"/>
                <w:szCs w:val="18"/>
                <w:lang w:val="fr-CA" w:eastAsia="en-CA"/>
              </w:rPr>
              <w:t>Mobile</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CFE99C6" w14:textId="2A7A202F" w:rsidR="009C7B6B" w:rsidRPr="006060D7" w:rsidRDefault="009C7B6B" w:rsidP="009C7B6B">
            <w:pPr>
              <w:suppressAutoHyphens/>
              <w:jc w:val="right"/>
              <w:rPr>
                <w:sz w:val="18"/>
                <w:szCs w:val="18"/>
                <w:lang w:val="fr-CA" w:eastAsia="en-CA"/>
              </w:rPr>
            </w:pPr>
            <w:r w:rsidRPr="006060D7">
              <w:rPr>
                <w:sz w:val="18"/>
                <w:szCs w:val="18"/>
                <w:lang w:val="fr-CA" w:eastAsia="en-CA"/>
              </w:rPr>
              <w:t>11</w:t>
            </w:r>
            <w:r w:rsidR="008323D1" w:rsidRPr="006060D7">
              <w:rPr>
                <w:sz w:val="18"/>
                <w:szCs w:val="18"/>
                <w:lang w:val="fr-CA" w:eastAsia="en-CA"/>
              </w:rPr>
              <w:t>,</w:t>
            </w:r>
            <w:r w:rsidRPr="006060D7">
              <w:rPr>
                <w:sz w:val="18"/>
                <w:szCs w:val="18"/>
                <w:lang w:val="fr-CA" w:eastAsia="en-CA"/>
              </w:rPr>
              <w:t>65</w:t>
            </w:r>
          </w:p>
        </w:tc>
        <w:tc>
          <w:tcPr>
            <w:tcW w:w="591" w:type="pct"/>
            <w:tcBorders>
              <w:top w:val="single" w:sz="4" w:space="0" w:color="auto"/>
              <w:left w:val="nil"/>
              <w:bottom w:val="single" w:sz="4" w:space="0" w:color="auto"/>
              <w:right w:val="single" w:sz="4" w:space="0" w:color="auto"/>
            </w:tcBorders>
            <w:tcMar>
              <w:left w:w="43" w:type="dxa"/>
              <w:right w:w="43" w:type="dxa"/>
            </w:tcMar>
          </w:tcPr>
          <w:p w14:paraId="1747B681" w14:textId="47970FC3" w:rsidR="009C7B6B" w:rsidRPr="006060D7" w:rsidRDefault="009C7B6B" w:rsidP="009C7B6B">
            <w:pPr>
              <w:suppressAutoHyphens/>
              <w:jc w:val="right"/>
              <w:rPr>
                <w:sz w:val="18"/>
                <w:szCs w:val="18"/>
                <w:lang w:val="fr-CA" w:eastAsia="en-CA"/>
              </w:rPr>
            </w:pPr>
            <w:r w:rsidRPr="006060D7">
              <w:rPr>
                <w:sz w:val="18"/>
                <w:szCs w:val="18"/>
                <w:lang w:val="fr-CA" w:eastAsia="en-CA"/>
              </w:rPr>
              <w:t>0</w:t>
            </w:r>
            <w:r w:rsidR="008323D1" w:rsidRPr="006060D7">
              <w:rPr>
                <w:sz w:val="18"/>
                <w:szCs w:val="18"/>
                <w:lang w:val="fr-CA" w:eastAsia="en-CA"/>
              </w:rPr>
              <w:t>,</w:t>
            </w:r>
            <w:r w:rsidRPr="006060D7">
              <w:rPr>
                <w:sz w:val="18"/>
                <w:szCs w:val="18"/>
                <w:lang w:val="fr-CA" w:eastAsia="en-CA"/>
              </w:rPr>
              <w:t>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5313CD2" w14:textId="22C53D10" w:rsidR="009C7B6B" w:rsidRPr="006060D7" w:rsidRDefault="009C7B6B" w:rsidP="009C7B6B">
            <w:pPr>
              <w:suppressAutoHyphens/>
              <w:jc w:val="right"/>
              <w:rPr>
                <w:sz w:val="18"/>
                <w:szCs w:val="18"/>
                <w:lang w:val="fr-CA" w:eastAsia="en-CA"/>
              </w:rPr>
            </w:pPr>
            <w:r w:rsidRPr="006060D7">
              <w:rPr>
                <w:sz w:val="18"/>
                <w:szCs w:val="18"/>
                <w:lang w:val="fr-CA" w:eastAsia="en-CA"/>
              </w:rPr>
              <w:t>0</w:t>
            </w:r>
            <w:r w:rsidR="008323D1" w:rsidRPr="006060D7">
              <w:rPr>
                <w:sz w:val="18"/>
                <w:szCs w:val="18"/>
                <w:lang w:val="fr-CA" w:eastAsia="en-CA"/>
              </w:rPr>
              <w:t>,</w:t>
            </w:r>
            <w:r w:rsidRPr="006060D7">
              <w:rPr>
                <w:sz w:val="18"/>
                <w:szCs w:val="18"/>
                <w:lang w:val="fr-CA" w:eastAsia="en-CA"/>
              </w:rPr>
              <w:t>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CF7027B" w14:textId="1C3856A9" w:rsidR="009C7B6B" w:rsidRPr="006060D7" w:rsidRDefault="009C7B6B" w:rsidP="009C7B6B">
            <w:pPr>
              <w:suppressAutoHyphens/>
              <w:jc w:val="right"/>
              <w:rPr>
                <w:sz w:val="18"/>
                <w:szCs w:val="18"/>
                <w:lang w:val="fr-CA" w:eastAsia="en-CA"/>
              </w:rPr>
            </w:pPr>
            <w:r w:rsidRPr="006060D7">
              <w:rPr>
                <w:sz w:val="18"/>
                <w:szCs w:val="18"/>
                <w:lang w:val="fr-CA" w:eastAsia="en-CA"/>
              </w:rPr>
              <w:t>0</w:t>
            </w:r>
            <w:r w:rsidR="008323D1" w:rsidRPr="006060D7">
              <w:rPr>
                <w:sz w:val="18"/>
                <w:szCs w:val="18"/>
                <w:lang w:val="fr-CA" w:eastAsia="en-CA"/>
              </w:rPr>
              <w:t>,</w:t>
            </w:r>
            <w:r w:rsidRPr="006060D7">
              <w:rPr>
                <w:sz w:val="18"/>
                <w:szCs w:val="18"/>
                <w:lang w:val="fr-CA" w:eastAsia="en-CA"/>
              </w:rPr>
              <w:t>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AF26029" w14:textId="073729B4" w:rsidR="009C7B6B" w:rsidRPr="006060D7" w:rsidRDefault="009C7B6B" w:rsidP="009C7B6B">
            <w:pPr>
              <w:suppressAutoHyphens/>
              <w:jc w:val="right"/>
              <w:rPr>
                <w:sz w:val="18"/>
                <w:szCs w:val="18"/>
                <w:lang w:val="fr-CA" w:eastAsia="en-CA"/>
              </w:rPr>
            </w:pPr>
            <w:r w:rsidRPr="006060D7">
              <w:rPr>
                <w:sz w:val="18"/>
                <w:szCs w:val="18"/>
                <w:lang w:val="fr-CA"/>
              </w:rPr>
              <w:t>0</w:t>
            </w:r>
            <w:r w:rsidR="008323D1" w:rsidRPr="006060D7">
              <w:rPr>
                <w:sz w:val="18"/>
                <w:szCs w:val="18"/>
                <w:lang w:val="fr-CA"/>
              </w:rPr>
              <w:t>,</w:t>
            </w:r>
            <w:r w:rsidRPr="006060D7">
              <w:rPr>
                <w:sz w:val="18"/>
                <w:szCs w:val="18"/>
                <w:lang w:val="fr-CA"/>
              </w:rPr>
              <w:t>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6BDFF6D" w14:textId="57C7B6E7" w:rsidR="009C7B6B" w:rsidRPr="006060D7" w:rsidRDefault="009C7B6B" w:rsidP="009C7B6B">
            <w:pPr>
              <w:suppressAutoHyphens/>
              <w:jc w:val="right"/>
              <w:rPr>
                <w:sz w:val="18"/>
                <w:szCs w:val="18"/>
                <w:lang w:val="fr-CA" w:eastAsia="en-CA"/>
              </w:rPr>
            </w:pPr>
            <w:r w:rsidRPr="006060D7">
              <w:rPr>
                <w:sz w:val="18"/>
                <w:szCs w:val="18"/>
                <w:lang w:val="fr-CA" w:eastAsia="en-CA"/>
              </w:rPr>
              <w:t>11</w:t>
            </w:r>
            <w:r w:rsidR="008323D1" w:rsidRPr="006060D7">
              <w:rPr>
                <w:sz w:val="18"/>
                <w:szCs w:val="18"/>
                <w:lang w:val="fr-CA" w:eastAsia="en-CA"/>
              </w:rPr>
              <w:t>,</w:t>
            </w:r>
            <w:r w:rsidRPr="006060D7">
              <w:rPr>
                <w:sz w:val="18"/>
                <w:szCs w:val="18"/>
                <w:lang w:val="fr-CA" w:eastAsia="en-CA"/>
              </w:rPr>
              <w:t>65</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31FCBF7B" w14:textId="32209867" w:rsidR="009C7B6B" w:rsidRPr="006060D7" w:rsidRDefault="009C7B6B" w:rsidP="009C7B6B">
            <w:pPr>
              <w:suppressAutoHyphens/>
              <w:ind w:right="42"/>
              <w:jc w:val="right"/>
              <w:rPr>
                <w:sz w:val="18"/>
                <w:szCs w:val="18"/>
                <w:lang w:val="fr-CA" w:eastAsia="en-CA"/>
              </w:rPr>
            </w:pPr>
            <w:r w:rsidRPr="006060D7">
              <w:rPr>
                <w:sz w:val="18"/>
                <w:szCs w:val="18"/>
                <w:lang w:val="fr-CA" w:eastAsia="en-CA"/>
              </w:rPr>
              <w:t>22</w:t>
            </w:r>
            <w:r w:rsidR="008323D1" w:rsidRPr="006060D7">
              <w:rPr>
                <w:sz w:val="18"/>
                <w:szCs w:val="18"/>
                <w:lang w:val="fr-CA" w:eastAsia="en-CA"/>
              </w:rPr>
              <w:t>,</w:t>
            </w:r>
            <w:r w:rsidRPr="006060D7">
              <w:rPr>
                <w:sz w:val="18"/>
                <w:szCs w:val="18"/>
                <w:lang w:val="fr-CA" w:eastAsia="en-CA"/>
              </w:rPr>
              <w:t>3</w:t>
            </w:r>
          </w:p>
        </w:tc>
      </w:tr>
      <w:tr w:rsidR="009C7B6B" w:rsidRPr="006060D7" w14:paraId="62AE946E"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2ABD079" w14:textId="1B52346C" w:rsidR="009C7B6B" w:rsidRPr="006060D7" w:rsidRDefault="00BE1DB1" w:rsidP="00E27AF2">
            <w:pPr>
              <w:suppressAutoHyphens/>
              <w:ind w:left="42"/>
              <w:jc w:val="left"/>
              <w:rPr>
                <w:sz w:val="18"/>
                <w:szCs w:val="18"/>
                <w:lang w:val="fr-CA" w:eastAsia="en-CA"/>
              </w:rPr>
            </w:pPr>
            <w:r w:rsidRPr="006060D7">
              <w:rPr>
                <w:sz w:val="18"/>
                <w:szCs w:val="18"/>
                <w:lang w:val="fr-CA" w:eastAsia="en-CA"/>
              </w:rPr>
              <w:t xml:space="preserve">Autres </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69947D" w14:textId="79FA1E8B" w:rsidR="009C7B6B" w:rsidRPr="006060D7" w:rsidRDefault="009C7B6B" w:rsidP="009C7B6B">
            <w:pPr>
              <w:suppressAutoHyphens/>
              <w:jc w:val="right"/>
              <w:rPr>
                <w:sz w:val="18"/>
                <w:szCs w:val="18"/>
                <w:highlight w:val="green"/>
                <w:lang w:val="fr-CA" w:eastAsia="en-CA"/>
              </w:rPr>
            </w:pPr>
            <w:r w:rsidRPr="006060D7">
              <w:rPr>
                <w:sz w:val="18"/>
                <w:szCs w:val="18"/>
                <w:lang w:val="fr-CA" w:eastAsia="en-CA"/>
              </w:rPr>
              <w:t>2</w:t>
            </w:r>
            <w:r w:rsidR="008323D1" w:rsidRPr="006060D7">
              <w:rPr>
                <w:sz w:val="18"/>
                <w:szCs w:val="18"/>
                <w:lang w:val="fr-CA" w:eastAsia="en-CA"/>
              </w:rPr>
              <w:t>,</w:t>
            </w:r>
            <w:r w:rsidRPr="006060D7">
              <w:rPr>
                <w:sz w:val="18"/>
                <w:szCs w:val="18"/>
                <w:lang w:val="fr-CA" w:eastAsia="en-CA"/>
              </w:rPr>
              <w:t>97</w:t>
            </w:r>
          </w:p>
        </w:tc>
        <w:tc>
          <w:tcPr>
            <w:tcW w:w="591" w:type="pct"/>
            <w:tcBorders>
              <w:top w:val="single" w:sz="4" w:space="0" w:color="auto"/>
              <w:left w:val="nil"/>
              <w:bottom w:val="single" w:sz="4" w:space="0" w:color="auto"/>
              <w:right w:val="single" w:sz="4" w:space="0" w:color="auto"/>
            </w:tcBorders>
            <w:tcMar>
              <w:left w:w="43" w:type="dxa"/>
              <w:right w:w="43" w:type="dxa"/>
            </w:tcMar>
          </w:tcPr>
          <w:p w14:paraId="3A07C73C" w14:textId="4AB37F4F" w:rsidR="009C7B6B" w:rsidRPr="006060D7" w:rsidRDefault="009C7B6B" w:rsidP="009C7B6B">
            <w:pPr>
              <w:suppressAutoHyphens/>
              <w:jc w:val="right"/>
              <w:rPr>
                <w:sz w:val="18"/>
                <w:szCs w:val="18"/>
                <w:lang w:val="fr-CA" w:eastAsia="en-CA"/>
              </w:rPr>
            </w:pPr>
            <w:r w:rsidRPr="006060D7">
              <w:rPr>
                <w:sz w:val="18"/>
                <w:szCs w:val="18"/>
                <w:lang w:val="fr-CA" w:eastAsia="en-CA"/>
              </w:rPr>
              <w:t>0</w:t>
            </w:r>
            <w:r w:rsidR="008323D1" w:rsidRPr="006060D7">
              <w:rPr>
                <w:sz w:val="18"/>
                <w:szCs w:val="18"/>
                <w:lang w:val="fr-CA" w:eastAsia="en-CA"/>
              </w:rPr>
              <w:t>,</w:t>
            </w:r>
            <w:r w:rsidRPr="006060D7">
              <w:rPr>
                <w:sz w:val="18"/>
                <w:szCs w:val="18"/>
                <w:lang w:val="fr-CA" w:eastAsia="en-CA"/>
              </w:rPr>
              <w:t>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77317FF" w14:textId="0B69759C" w:rsidR="009C7B6B" w:rsidRPr="006060D7" w:rsidRDefault="009C7B6B" w:rsidP="009C7B6B">
            <w:pPr>
              <w:suppressAutoHyphens/>
              <w:jc w:val="right"/>
              <w:rPr>
                <w:sz w:val="18"/>
                <w:szCs w:val="18"/>
                <w:lang w:val="fr-CA" w:eastAsia="en-CA"/>
              </w:rPr>
            </w:pPr>
            <w:r w:rsidRPr="006060D7">
              <w:rPr>
                <w:sz w:val="18"/>
                <w:szCs w:val="18"/>
                <w:lang w:val="fr-CA"/>
              </w:rPr>
              <w:t>0</w:t>
            </w:r>
            <w:r w:rsidR="008323D1" w:rsidRPr="006060D7">
              <w:rPr>
                <w:sz w:val="18"/>
                <w:szCs w:val="18"/>
                <w:lang w:val="fr-CA"/>
              </w:rPr>
              <w:t>,</w:t>
            </w:r>
            <w:r w:rsidRPr="006060D7">
              <w:rPr>
                <w:sz w:val="18"/>
                <w:szCs w:val="18"/>
                <w:lang w:val="fr-CA"/>
              </w:rPr>
              <w:t>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6C6B3F" w14:textId="6C9BD843" w:rsidR="009C7B6B" w:rsidRPr="006060D7" w:rsidRDefault="009C7B6B" w:rsidP="009C7B6B">
            <w:pPr>
              <w:suppressAutoHyphens/>
              <w:jc w:val="right"/>
              <w:rPr>
                <w:sz w:val="18"/>
                <w:szCs w:val="18"/>
                <w:lang w:val="fr-CA" w:eastAsia="en-CA"/>
              </w:rPr>
            </w:pPr>
            <w:r w:rsidRPr="006060D7">
              <w:rPr>
                <w:sz w:val="18"/>
                <w:szCs w:val="18"/>
                <w:lang w:val="fr-CA" w:eastAsia="en-CA"/>
              </w:rPr>
              <w:t>0</w:t>
            </w:r>
            <w:r w:rsidR="008323D1" w:rsidRPr="006060D7">
              <w:rPr>
                <w:sz w:val="18"/>
                <w:szCs w:val="18"/>
                <w:lang w:val="fr-CA" w:eastAsia="en-CA"/>
              </w:rPr>
              <w:t>,</w:t>
            </w:r>
            <w:r w:rsidRPr="006060D7">
              <w:rPr>
                <w:sz w:val="18"/>
                <w:szCs w:val="18"/>
                <w:lang w:val="fr-CA" w:eastAsia="en-CA"/>
              </w:rPr>
              <w:t>44</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3DDAFAA" w14:textId="5780E651" w:rsidR="009C7B6B" w:rsidRPr="006060D7" w:rsidRDefault="009C7B6B" w:rsidP="009C7B6B">
            <w:pPr>
              <w:suppressAutoHyphens/>
              <w:jc w:val="right"/>
              <w:rPr>
                <w:sz w:val="18"/>
                <w:szCs w:val="18"/>
                <w:lang w:val="fr-CA" w:eastAsia="en-CA"/>
              </w:rPr>
            </w:pPr>
            <w:r w:rsidRPr="006060D7">
              <w:rPr>
                <w:sz w:val="18"/>
                <w:szCs w:val="18"/>
                <w:lang w:val="fr-CA" w:eastAsia="en-CA"/>
              </w:rPr>
              <w:t>2</w:t>
            </w:r>
            <w:r w:rsidR="008323D1" w:rsidRPr="006060D7">
              <w:rPr>
                <w:sz w:val="18"/>
                <w:szCs w:val="18"/>
                <w:lang w:val="fr-CA" w:eastAsia="en-CA"/>
              </w:rPr>
              <w:t>,</w:t>
            </w:r>
            <w:r w:rsidRPr="006060D7">
              <w:rPr>
                <w:sz w:val="18"/>
                <w:szCs w:val="18"/>
                <w:lang w:val="fr-CA" w:eastAsia="en-CA"/>
              </w:rPr>
              <w:t>09</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8EE943F" w14:textId="24A0F480" w:rsidR="009C7B6B" w:rsidRPr="006060D7" w:rsidRDefault="009C7B6B" w:rsidP="009C7B6B">
            <w:pPr>
              <w:suppressAutoHyphens/>
              <w:jc w:val="right"/>
              <w:rPr>
                <w:sz w:val="18"/>
                <w:szCs w:val="18"/>
                <w:lang w:val="fr-CA" w:eastAsia="en-CA"/>
              </w:rPr>
            </w:pPr>
            <w:r w:rsidRPr="006060D7">
              <w:rPr>
                <w:sz w:val="18"/>
                <w:szCs w:val="18"/>
                <w:lang w:val="fr-CA" w:eastAsia="en-CA"/>
              </w:rPr>
              <w:t>5</w:t>
            </w:r>
            <w:r w:rsidR="008323D1" w:rsidRPr="006060D7">
              <w:rPr>
                <w:sz w:val="18"/>
                <w:szCs w:val="18"/>
                <w:lang w:val="fr-CA" w:eastAsia="en-CA"/>
              </w:rPr>
              <w:t>,</w:t>
            </w:r>
            <w:r w:rsidRPr="006060D7">
              <w:rPr>
                <w:sz w:val="18"/>
                <w:szCs w:val="18"/>
                <w:lang w:val="fr-CA" w:eastAsia="en-CA"/>
              </w:rPr>
              <w:t>49</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3BA0716" w14:textId="57C9CA49" w:rsidR="009C7B6B" w:rsidRPr="006060D7" w:rsidRDefault="009C7B6B" w:rsidP="009C7B6B">
            <w:pPr>
              <w:suppressAutoHyphens/>
              <w:ind w:right="42"/>
              <w:jc w:val="right"/>
              <w:rPr>
                <w:sz w:val="18"/>
                <w:szCs w:val="18"/>
                <w:lang w:val="fr-CA" w:eastAsia="en-CA"/>
              </w:rPr>
            </w:pPr>
            <w:r w:rsidRPr="006060D7">
              <w:rPr>
                <w:sz w:val="18"/>
                <w:szCs w:val="18"/>
                <w:lang w:val="fr-CA" w:eastAsia="en-CA"/>
              </w:rPr>
              <w:t>10</w:t>
            </w:r>
            <w:r w:rsidR="008323D1" w:rsidRPr="006060D7">
              <w:rPr>
                <w:sz w:val="18"/>
                <w:szCs w:val="18"/>
                <w:lang w:val="fr-CA" w:eastAsia="en-CA"/>
              </w:rPr>
              <w:t>,</w:t>
            </w:r>
            <w:r w:rsidRPr="006060D7">
              <w:rPr>
                <w:sz w:val="18"/>
                <w:szCs w:val="18"/>
                <w:lang w:val="fr-CA" w:eastAsia="en-CA"/>
              </w:rPr>
              <w:t>5</w:t>
            </w:r>
          </w:p>
        </w:tc>
      </w:tr>
      <w:tr w:rsidR="004F7561" w:rsidRPr="006060D7" w14:paraId="24E0BDE5"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E813E10" w14:textId="5E296462" w:rsidR="004F7561" w:rsidRPr="006060D7" w:rsidRDefault="007824AC" w:rsidP="00E27AF2">
            <w:pPr>
              <w:suppressAutoHyphens/>
              <w:ind w:left="42" w:right="84"/>
              <w:jc w:val="left"/>
              <w:rPr>
                <w:b/>
                <w:bCs/>
                <w:i/>
                <w:iCs/>
                <w:sz w:val="18"/>
                <w:szCs w:val="18"/>
                <w:lang w:val="fr-CA" w:eastAsia="en-CA"/>
              </w:rPr>
            </w:pPr>
            <w:r w:rsidRPr="006060D7">
              <w:rPr>
                <w:b/>
                <w:bCs/>
                <w:i/>
                <w:iCs/>
                <w:sz w:val="18"/>
                <w:szCs w:val="18"/>
                <w:lang w:val="fr-CA" w:eastAsia="en-CA"/>
              </w:rPr>
              <w:t>Total partiel pour l’entretien</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36E08E" w14:textId="1CC7837F" w:rsidR="004F7561" w:rsidRPr="006060D7" w:rsidRDefault="004F7561" w:rsidP="004F7561">
            <w:pPr>
              <w:suppressAutoHyphens/>
              <w:jc w:val="right"/>
              <w:rPr>
                <w:b/>
                <w:bCs/>
                <w:i/>
                <w:iCs/>
                <w:sz w:val="18"/>
                <w:szCs w:val="18"/>
                <w:lang w:val="fr-CA"/>
              </w:rPr>
            </w:pPr>
            <w:r w:rsidRPr="006060D7">
              <w:rPr>
                <w:b/>
                <w:bCs/>
                <w:i/>
                <w:iCs/>
                <w:sz w:val="18"/>
                <w:szCs w:val="18"/>
                <w:lang w:val="fr-CA"/>
              </w:rPr>
              <w:t>20</w:t>
            </w:r>
            <w:r w:rsidR="008323D1" w:rsidRPr="006060D7">
              <w:rPr>
                <w:b/>
                <w:bCs/>
                <w:i/>
                <w:iCs/>
                <w:sz w:val="18"/>
                <w:szCs w:val="18"/>
                <w:lang w:val="fr-CA"/>
              </w:rPr>
              <w:t>,</w:t>
            </w:r>
            <w:r w:rsidRPr="006060D7">
              <w:rPr>
                <w:b/>
                <w:bCs/>
                <w:i/>
                <w:iCs/>
                <w:sz w:val="18"/>
                <w:szCs w:val="18"/>
                <w:lang w:val="fr-CA"/>
              </w:rPr>
              <w:t>01</w:t>
            </w:r>
          </w:p>
        </w:tc>
        <w:tc>
          <w:tcPr>
            <w:tcW w:w="591" w:type="pct"/>
            <w:tcBorders>
              <w:top w:val="single" w:sz="4" w:space="0" w:color="auto"/>
              <w:left w:val="nil"/>
              <w:bottom w:val="single" w:sz="4" w:space="0" w:color="auto"/>
              <w:right w:val="single" w:sz="4" w:space="0" w:color="auto"/>
            </w:tcBorders>
            <w:tcMar>
              <w:left w:w="43" w:type="dxa"/>
              <w:right w:w="43" w:type="dxa"/>
            </w:tcMar>
          </w:tcPr>
          <w:p w14:paraId="271986BF" w14:textId="4D87DA2C" w:rsidR="004F7561" w:rsidRPr="006060D7" w:rsidRDefault="004F7561" w:rsidP="004F7561">
            <w:pPr>
              <w:suppressAutoHyphens/>
              <w:jc w:val="right"/>
              <w:rPr>
                <w:b/>
                <w:bCs/>
                <w:i/>
                <w:iCs/>
                <w:sz w:val="18"/>
                <w:szCs w:val="18"/>
                <w:lang w:val="fr-CA"/>
              </w:rPr>
            </w:pPr>
            <w:r w:rsidRPr="006060D7">
              <w:rPr>
                <w:b/>
                <w:bCs/>
                <w:i/>
                <w:iCs/>
                <w:sz w:val="18"/>
                <w:szCs w:val="18"/>
                <w:lang w:val="fr-CA"/>
              </w:rPr>
              <w:t>0</w:t>
            </w:r>
            <w:r w:rsidR="008323D1" w:rsidRPr="006060D7">
              <w:rPr>
                <w:b/>
                <w:bCs/>
                <w:i/>
                <w:iCs/>
                <w:sz w:val="18"/>
                <w:szCs w:val="18"/>
                <w:lang w:val="fr-CA"/>
              </w:rPr>
              <w:t>,</w:t>
            </w:r>
            <w:r w:rsidRPr="006060D7">
              <w:rPr>
                <w:b/>
                <w:bCs/>
                <w:i/>
                <w:iCs/>
                <w:sz w:val="18"/>
                <w:szCs w:val="18"/>
                <w:lang w:val="fr-CA"/>
              </w:rPr>
              <w:t>98</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95308A8" w14:textId="25092E0D" w:rsidR="004F7561" w:rsidRPr="006060D7" w:rsidRDefault="004F7561" w:rsidP="004F7561">
            <w:pPr>
              <w:suppressAutoHyphens/>
              <w:jc w:val="right"/>
              <w:rPr>
                <w:b/>
                <w:bCs/>
                <w:i/>
                <w:iCs/>
                <w:sz w:val="18"/>
                <w:szCs w:val="18"/>
                <w:lang w:val="fr-CA"/>
              </w:rPr>
            </w:pPr>
            <w:r w:rsidRPr="006060D7">
              <w:rPr>
                <w:b/>
                <w:bCs/>
                <w:i/>
                <w:iCs/>
                <w:sz w:val="18"/>
                <w:szCs w:val="18"/>
                <w:lang w:val="fr-CA"/>
              </w:rPr>
              <w:t>20</w:t>
            </w:r>
            <w:r w:rsidR="008323D1" w:rsidRPr="006060D7">
              <w:rPr>
                <w:b/>
                <w:bCs/>
                <w:i/>
                <w:iCs/>
                <w:sz w:val="18"/>
                <w:szCs w:val="18"/>
                <w:lang w:val="fr-CA"/>
              </w:rPr>
              <w:t>,</w:t>
            </w:r>
            <w:r w:rsidRPr="006060D7">
              <w:rPr>
                <w:b/>
                <w:bCs/>
                <w:i/>
                <w:iCs/>
                <w:sz w:val="18"/>
                <w:szCs w:val="18"/>
                <w:lang w:val="fr-CA"/>
              </w:rPr>
              <w:t>07</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7FE282" w14:textId="4C88BBEB" w:rsidR="004F7561" w:rsidRPr="006060D7" w:rsidRDefault="004F7561" w:rsidP="004F7561">
            <w:pPr>
              <w:suppressAutoHyphens/>
              <w:jc w:val="right"/>
              <w:rPr>
                <w:b/>
                <w:bCs/>
                <w:i/>
                <w:iCs/>
                <w:sz w:val="18"/>
                <w:szCs w:val="18"/>
                <w:lang w:val="fr-CA"/>
              </w:rPr>
            </w:pPr>
            <w:r w:rsidRPr="006060D7">
              <w:rPr>
                <w:b/>
                <w:bCs/>
                <w:i/>
                <w:iCs/>
                <w:sz w:val="18"/>
                <w:szCs w:val="18"/>
                <w:lang w:val="fr-CA"/>
              </w:rPr>
              <w:t>0</w:t>
            </w:r>
            <w:r w:rsidR="008323D1" w:rsidRPr="006060D7">
              <w:rPr>
                <w:b/>
                <w:bCs/>
                <w:i/>
                <w:iCs/>
                <w:sz w:val="18"/>
                <w:szCs w:val="18"/>
                <w:lang w:val="fr-CA"/>
              </w:rPr>
              <w:t>,</w:t>
            </w:r>
            <w:r w:rsidRPr="006060D7">
              <w:rPr>
                <w:b/>
                <w:bCs/>
                <w:i/>
                <w:iCs/>
                <w:sz w:val="18"/>
                <w:szCs w:val="18"/>
                <w:lang w:val="fr-CA"/>
              </w:rPr>
              <w:t>95</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C726A92" w14:textId="2D9A5C5C" w:rsidR="004F7561" w:rsidRPr="006060D7" w:rsidRDefault="004F7561" w:rsidP="004F7561">
            <w:pPr>
              <w:suppressAutoHyphens/>
              <w:jc w:val="right"/>
              <w:rPr>
                <w:b/>
                <w:bCs/>
                <w:i/>
                <w:iCs/>
                <w:sz w:val="18"/>
                <w:szCs w:val="18"/>
                <w:lang w:val="fr-CA"/>
              </w:rPr>
            </w:pPr>
            <w:r w:rsidRPr="006060D7">
              <w:rPr>
                <w:b/>
                <w:bCs/>
                <w:i/>
                <w:iCs/>
                <w:sz w:val="18"/>
                <w:szCs w:val="18"/>
                <w:lang w:val="fr-CA"/>
              </w:rPr>
              <w:t>4</w:t>
            </w:r>
            <w:r w:rsidR="008323D1" w:rsidRPr="006060D7">
              <w:rPr>
                <w:b/>
                <w:bCs/>
                <w:i/>
                <w:iCs/>
                <w:sz w:val="18"/>
                <w:szCs w:val="18"/>
                <w:lang w:val="fr-CA"/>
              </w:rPr>
              <w:t>,</w:t>
            </w:r>
            <w:r w:rsidRPr="006060D7">
              <w:rPr>
                <w:b/>
                <w:bCs/>
                <w:i/>
                <w:iCs/>
                <w:sz w:val="18"/>
                <w:szCs w:val="18"/>
                <w:lang w:val="fr-CA"/>
              </w:rPr>
              <w:t>02</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5E86C80" w14:textId="4BBEC0EE" w:rsidR="004F7561" w:rsidRPr="006060D7" w:rsidRDefault="004F7561" w:rsidP="004F7561">
            <w:pPr>
              <w:suppressAutoHyphens/>
              <w:jc w:val="right"/>
              <w:rPr>
                <w:b/>
                <w:bCs/>
                <w:i/>
                <w:iCs/>
                <w:sz w:val="18"/>
                <w:szCs w:val="18"/>
                <w:lang w:val="fr-CA"/>
              </w:rPr>
            </w:pPr>
            <w:r w:rsidRPr="006060D7">
              <w:rPr>
                <w:b/>
                <w:bCs/>
                <w:i/>
                <w:iCs/>
                <w:sz w:val="18"/>
                <w:szCs w:val="18"/>
                <w:lang w:val="fr-CA"/>
              </w:rPr>
              <w:t>46</w:t>
            </w:r>
            <w:r w:rsidR="008323D1" w:rsidRPr="006060D7">
              <w:rPr>
                <w:b/>
                <w:bCs/>
                <w:i/>
                <w:iCs/>
                <w:sz w:val="18"/>
                <w:szCs w:val="18"/>
                <w:lang w:val="fr-CA"/>
              </w:rPr>
              <w:t>,</w:t>
            </w:r>
            <w:r w:rsidRPr="006060D7">
              <w:rPr>
                <w:b/>
                <w:bCs/>
                <w:i/>
                <w:iCs/>
                <w:sz w:val="18"/>
                <w:szCs w:val="18"/>
                <w:lang w:val="fr-CA"/>
              </w:rPr>
              <w:t>02</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0973BDF" w14:textId="3E6FF1A4" w:rsidR="004F7561" w:rsidRPr="006060D7" w:rsidRDefault="004F7561" w:rsidP="00E420BD">
            <w:pPr>
              <w:suppressAutoHyphens/>
              <w:ind w:right="42"/>
              <w:jc w:val="right"/>
              <w:rPr>
                <w:b/>
                <w:bCs/>
                <w:i/>
                <w:iCs/>
                <w:sz w:val="18"/>
                <w:szCs w:val="18"/>
                <w:lang w:val="fr-CA"/>
              </w:rPr>
            </w:pPr>
            <w:r w:rsidRPr="006060D7">
              <w:rPr>
                <w:b/>
                <w:bCs/>
                <w:i/>
                <w:iCs/>
                <w:sz w:val="18"/>
                <w:szCs w:val="18"/>
                <w:lang w:val="fr-CA"/>
              </w:rPr>
              <w:t>88</w:t>
            </w:r>
            <w:r w:rsidR="008323D1" w:rsidRPr="006060D7">
              <w:rPr>
                <w:b/>
                <w:bCs/>
                <w:i/>
                <w:iCs/>
                <w:sz w:val="18"/>
                <w:szCs w:val="18"/>
                <w:lang w:val="fr-CA"/>
              </w:rPr>
              <w:t>,</w:t>
            </w:r>
            <w:r w:rsidRPr="006060D7">
              <w:rPr>
                <w:b/>
                <w:bCs/>
                <w:i/>
                <w:iCs/>
                <w:sz w:val="18"/>
                <w:szCs w:val="18"/>
                <w:lang w:val="fr-CA"/>
              </w:rPr>
              <w:t>0</w:t>
            </w:r>
          </w:p>
        </w:tc>
      </w:tr>
      <w:tr w:rsidR="00EE6ECF" w:rsidRPr="006060D7" w14:paraId="736EEED2"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CE1B289" w14:textId="5492FBBF" w:rsidR="00EE6ECF" w:rsidRPr="006060D7" w:rsidRDefault="007824AC" w:rsidP="00E27AF2">
            <w:pPr>
              <w:suppressAutoHyphens/>
              <w:ind w:left="42" w:right="-86"/>
              <w:jc w:val="left"/>
              <w:rPr>
                <w:sz w:val="18"/>
                <w:szCs w:val="18"/>
                <w:lang w:val="fr-CA" w:eastAsia="en-CA"/>
              </w:rPr>
            </w:pPr>
            <w:r w:rsidRPr="006060D7">
              <w:rPr>
                <w:sz w:val="18"/>
                <w:szCs w:val="18"/>
                <w:lang w:val="fr-CA" w:eastAsia="en-CA"/>
              </w:rPr>
              <w:t>Installation et montage dans le pays</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98B2263" w14:textId="001C27E4" w:rsidR="00EE6ECF" w:rsidRPr="006060D7" w:rsidRDefault="00EE6ECF" w:rsidP="00EE3D94">
            <w:pPr>
              <w:suppressAutoHyphens/>
              <w:jc w:val="right"/>
              <w:rPr>
                <w:sz w:val="18"/>
                <w:szCs w:val="18"/>
                <w:lang w:val="fr-CA" w:eastAsia="en-CA"/>
              </w:rPr>
            </w:pPr>
            <w:r w:rsidRPr="006060D7">
              <w:rPr>
                <w:sz w:val="18"/>
                <w:szCs w:val="18"/>
                <w:lang w:val="fr-CA" w:eastAsia="en-CA"/>
              </w:rPr>
              <w:t>0</w:t>
            </w:r>
            <w:r w:rsidR="008323D1" w:rsidRPr="006060D7">
              <w:rPr>
                <w:sz w:val="18"/>
                <w:szCs w:val="18"/>
                <w:lang w:val="fr-CA" w:eastAsia="en-CA"/>
              </w:rPr>
              <w:t>,</w:t>
            </w:r>
            <w:r w:rsidRPr="006060D7">
              <w:rPr>
                <w:sz w:val="18"/>
                <w:szCs w:val="18"/>
                <w:lang w:val="fr-CA" w:eastAsia="en-CA"/>
              </w:rPr>
              <w:t>45</w:t>
            </w:r>
          </w:p>
        </w:tc>
        <w:tc>
          <w:tcPr>
            <w:tcW w:w="591" w:type="pct"/>
            <w:tcBorders>
              <w:top w:val="single" w:sz="4" w:space="0" w:color="auto"/>
              <w:left w:val="nil"/>
              <w:bottom w:val="single" w:sz="4" w:space="0" w:color="auto"/>
              <w:right w:val="single" w:sz="4" w:space="0" w:color="auto"/>
            </w:tcBorders>
            <w:tcMar>
              <w:left w:w="43" w:type="dxa"/>
              <w:right w:w="43" w:type="dxa"/>
            </w:tcMar>
          </w:tcPr>
          <w:p w14:paraId="7494951E" w14:textId="68AAFEFD" w:rsidR="00EE6ECF" w:rsidRPr="006060D7" w:rsidRDefault="00EE6ECF" w:rsidP="00EE3D94">
            <w:pPr>
              <w:suppressAutoHyphens/>
              <w:jc w:val="right"/>
              <w:rPr>
                <w:sz w:val="18"/>
                <w:szCs w:val="18"/>
                <w:lang w:val="fr-CA" w:eastAsia="en-CA"/>
              </w:rPr>
            </w:pPr>
            <w:r w:rsidRPr="006060D7">
              <w:rPr>
                <w:sz w:val="18"/>
                <w:szCs w:val="18"/>
                <w:lang w:val="fr-CA" w:eastAsia="en-CA"/>
              </w:rPr>
              <w:t>0</w:t>
            </w:r>
            <w:r w:rsidR="008323D1" w:rsidRPr="006060D7">
              <w:rPr>
                <w:sz w:val="18"/>
                <w:szCs w:val="18"/>
                <w:lang w:val="fr-CA" w:eastAsia="en-CA"/>
              </w:rPr>
              <w:t>,</w:t>
            </w:r>
            <w:r w:rsidRPr="006060D7">
              <w:rPr>
                <w:sz w:val="18"/>
                <w:szCs w:val="18"/>
                <w:lang w:val="fr-CA" w:eastAsia="en-CA"/>
              </w:rPr>
              <w:t>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329934B" w14:textId="775EADDD" w:rsidR="00EE6ECF" w:rsidRPr="006060D7" w:rsidRDefault="00EE6ECF" w:rsidP="00EE3D94">
            <w:pPr>
              <w:suppressAutoHyphens/>
              <w:jc w:val="right"/>
              <w:rPr>
                <w:sz w:val="18"/>
                <w:szCs w:val="18"/>
                <w:lang w:val="fr-CA" w:eastAsia="en-CA"/>
              </w:rPr>
            </w:pPr>
            <w:r w:rsidRPr="006060D7">
              <w:rPr>
                <w:sz w:val="18"/>
                <w:szCs w:val="18"/>
                <w:lang w:val="fr-CA" w:eastAsia="en-CA"/>
              </w:rPr>
              <w:t>5</w:t>
            </w:r>
            <w:r w:rsidR="008323D1" w:rsidRPr="006060D7">
              <w:rPr>
                <w:sz w:val="18"/>
                <w:szCs w:val="18"/>
                <w:lang w:val="fr-CA" w:eastAsia="en-CA"/>
              </w:rPr>
              <w:t>,</w:t>
            </w:r>
            <w:r w:rsidRPr="006060D7">
              <w:rPr>
                <w:sz w:val="18"/>
                <w:szCs w:val="18"/>
                <w:lang w:val="fr-CA" w:eastAsia="en-CA"/>
              </w:rPr>
              <w:t>50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044D3B" w14:textId="01754C5A" w:rsidR="00EE6ECF" w:rsidRPr="006060D7" w:rsidRDefault="00EE6ECF" w:rsidP="00EE3D94">
            <w:pPr>
              <w:suppressAutoHyphens/>
              <w:jc w:val="right"/>
              <w:rPr>
                <w:sz w:val="18"/>
                <w:szCs w:val="18"/>
                <w:lang w:val="fr-CA" w:eastAsia="en-CA"/>
              </w:rPr>
            </w:pPr>
            <w:r w:rsidRPr="006060D7">
              <w:rPr>
                <w:sz w:val="18"/>
                <w:szCs w:val="18"/>
                <w:lang w:val="fr-CA" w:eastAsia="en-CA"/>
              </w:rPr>
              <w:t>0</w:t>
            </w:r>
            <w:r w:rsidR="008323D1" w:rsidRPr="006060D7">
              <w:rPr>
                <w:sz w:val="18"/>
                <w:szCs w:val="18"/>
                <w:lang w:val="fr-CA" w:eastAsia="en-CA"/>
              </w:rPr>
              <w:t>,</w:t>
            </w:r>
            <w:r w:rsidRPr="006060D7">
              <w:rPr>
                <w:sz w:val="18"/>
                <w:szCs w:val="18"/>
                <w:lang w:val="fr-CA" w:eastAsia="en-CA"/>
              </w:rPr>
              <w:t>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302740C" w14:textId="4AEE0E82" w:rsidR="00EE6ECF" w:rsidRPr="006060D7" w:rsidRDefault="00EE6ECF" w:rsidP="00EE3D94">
            <w:pPr>
              <w:suppressAutoHyphens/>
              <w:jc w:val="right"/>
              <w:rPr>
                <w:sz w:val="18"/>
                <w:szCs w:val="18"/>
                <w:lang w:val="fr-CA" w:eastAsia="en-CA"/>
              </w:rPr>
            </w:pPr>
            <w:r w:rsidRPr="006060D7">
              <w:rPr>
                <w:sz w:val="18"/>
                <w:szCs w:val="18"/>
                <w:lang w:val="fr-CA" w:eastAsia="en-CA"/>
              </w:rPr>
              <w:t>0</w:t>
            </w:r>
            <w:r w:rsidR="008323D1" w:rsidRPr="006060D7">
              <w:rPr>
                <w:sz w:val="18"/>
                <w:szCs w:val="18"/>
                <w:lang w:val="fr-CA" w:eastAsia="en-CA"/>
              </w:rPr>
              <w:t>,</w:t>
            </w:r>
            <w:r w:rsidRPr="006060D7">
              <w:rPr>
                <w:sz w:val="18"/>
                <w:szCs w:val="18"/>
                <w:lang w:val="fr-CA" w:eastAsia="en-CA"/>
              </w:rPr>
              <w:t>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AFFF5FF" w14:textId="4A02E8DE" w:rsidR="00EE6ECF" w:rsidRPr="006060D7" w:rsidRDefault="00EE6ECF" w:rsidP="00EE3D94">
            <w:pPr>
              <w:suppressAutoHyphens/>
              <w:jc w:val="right"/>
              <w:rPr>
                <w:sz w:val="18"/>
                <w:szCs w:val="18"/>
                <w:lang w:val="fr-CA"/>
              </w:rPr>
            </w:pPr>
            <w:r w:rsidRPr="006060D7">
              <w:rPr>
                <w:sz w:val="18"/>
                <w:szCs w:val="18"/>
                <w:lang w:val="fr-CA"/>
              </w:rPr>
              <w:t>5</w:t>
            </w:r>
            <w:r w:rsidR="008323D1" w:rsidRPr="006060D7">
              <w:rPr>
                <w:sz w:val="18"/>
                <w:szCs w:val="18"/>
                <w:lang w:val="fr-CA"/>
              </w:rPr>
              <w:t>,</w:t>
            </w:r>
            <w:r w:rsidRPr="006060D7">
              <w:rPr>
                <w:sz w:val="18"/>
                <w:szCs w:val="18"/>
                <w:lang w:val="fr-CA"/>
              </w:rPr>
              <w:t>9</w:t>
            </w:r>
            <w:r w:rsidR="009C7B6B" w:rsidRPr="006060D7">
              <w:rPr>
                <w:sz w:val="18"/>
                <w:szCs w:val="18"/>
                <w:lang w:val="fr-CA"/>
              </w:rPr>
              <w:t>6</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188CFA67" w14:textId="2AB6F42C" w:rsidR="00EE6ECF" w:rsidRPr="006060D7" w:rsidRDefault="009C7B6B" w:rsidP="00E420BD">
            <w:pPr>
              <w:suppressAutoHyphens/>
              <w:ind w:right="42"/>
              <w:jc w:val="right"/>
              <w:rPr>
                <w:sz w:val="18"/>
                <w:szCs w:val="18"/>
                <w:lang w:val="fr-CA"/>
              </w:rPr>
            </w:pPr>
            <w:r w:rsidRPr="006060D7">
              <w:rPr>
                <w:sz w:val="18"/>
                <w:szCs w:val="18"/>
                <w:lang w:val="fr-CA"/>
              </w:rPr>
              <w:t>11</w:t>
            </w:r>
            <w:r w:rsidR="008323D1" w:rsidRPr="006060D7">
              <w:rPr>
                <w:sz w:val="18"/>
                <w:szCs w:val="18"/>
                <w:lang w:val="fr-CA"/>
              </w:rPr>
              <w:t>,</w:t>
            </w:r>
            <w:r w:rsidRPr="006060D7">
              <w:rPr>
                <w:sz w:val="18"/>
                <w:szCs w:val="18"/>
                <w:lang w:val="fr-CA"/>
              </w:rPr>
              <w:t>4</w:t>
            </w:r>
          </w:p>
        </w:tc>
      </w:tr>
      <w:tr w:rsidR="00CE590C" w:rsidRPr="006060D7" w14:paraId="462A189E"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1CCF158" w14:textId="77777777" w:rsidR="00CE590C" w:rsidRPr="006060D7" w:rsidRDefault="00CE590C" w:rsidP="00E27AF2">
            <w:pPr>
              <w:suppressAutoHyphens/>
              <w:ind w:left="42" w:right="84"/>
              <w:jc w:val="left"/>
              <w:rPr>
                <w:sz w:val="18"/>
                <w:szCs w:val="18"/>
                <w:lang w:val="fr-CA" w:eastAsia="en-CA"/>
              </w:rPr>
            </w:pPr>
            <w:r w:rsidRPr="006060D7">
              <w:rPr>
                <w:b/>
                <w:bCs/>
                <w:sz w:val="18"/>
                <w:szCs w:val="18"/>
                <w:lang w:val="fr-CA" w:eastAsia="en-CA"/>
              </w:rPr>
              <w:t>Total</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53649B" w14:textId="7ACF1CB4" w:rsidR="00CE590C" w:rsidRPr="006060D7" w:rsidRDefault="00CE590C" w:rsidP="00CE590C">
            <w:pPr>
              <w:suppressAutoHyphens/>
              <w:jc w:val="right"/>
              <w:rPr>
                <w:b/>
                <w:bCs/>
                <w:sz w:val="18"/>
                <w:szCs w:val="18"/>
                <w:lang w:val="fr-CA"/>
              </w:rPr>
            </w:pPr>
            <w:r w:rsidRPr="006060D7">
              <w:rPr>
                <w:b/>
                <w:bCs/>
                <w:sz w:val="18"/>
                <w:szCs w:val="18"/>
                <w:lang w:val="fr-CA"/>
              </w:rPr>
              <w:t>20</w:t>
            </w:r>
            <w:r w:rsidR="008323D1" w:rsidRPr="006060D7">
              <w:rPr>
                <w:b/>
                <w:bCs/>
                <w:sz w:val="18"/>
                <w:szCs w:val="18"/>
                <w:lang w:val="fr-CA"/>
              </w:rPr>
              <w:t>,</w:t>
            </w:r>
            <w:r w:rsidRPr="006060D7">
              <w:rPr>
                <w:b/>
                <w:bCs/>
                <w:sz w:val="18"/>
                <w:szCs w:val="18"/>
                <w:lang w:val="fr-CA"/>
              </w:rPr>
              <w:t>80</w:t>
            </w:r>
          </w:p>
        </w:tc>
        <w:tc>
          <w:tcPr>
            <w:tcW w:w="591" w:type="pct"/>
            <w:tcBorders>
              <w:top w:val="single" w:sz="4" w:space="0" w:color="auto"/>
              <w:left w:val="nil"/>
              <w:bottom w:val="single" w:sz="4" w:space="0" w:color="auto"/>
              <w:right w:val="single" w:sz="4" w:space="0" w:color="auto"/>
            </w:tcBorders>
            <w:tcMar>
              <w:left w:w="43" w:type="dxa"/>
              <w:right w:w="43" w:type="dxa"/>
            </w:tcMar>
          </w:tcPr>
          <w:p w14:paraId="5EF4BCA9" w14:textId="1CB1EEF5" w:rsidR="00CE590C" w:rsidRPr="006060D7" w:rsidRDefault="00CE590C" w:rsidP="00CE590C">
            <w:pPr>
              <w:suppressAutoHyphens/>
              <w:jc w:val="right"/>
              <w:rPr>
                <w:b/>
                <w:bCs/>
                <w:sz w:val="18"/>
                <w:szCs w:val="18"/>
                <w:lang w:val="fr-CA"/>
              </w:rPr>
            </w:pPr>
            <w:r w:rsidRPr="006060D7">
              <w:rPr>
                <w:b/>
                <w:bCs/>
                <w:sz w:val="18"/>
                <w:szCs w:val="18"/>
                <w:lang w:val="fr-CA"/>
              </w:rPr>
              <w:t>0</w:t>
            </w:r>
            <w:r w:rsidR="008323D1" w:rsidRPr="006060D7">
              <w:rPr>
                <w:b/>
                <w:bCs/>
                <w:sz w:val="18"/>
                <w:szCs w:val="18"/>
                <w:lang w:val="fr-CA"/>
              </w:rPr>
              <w:t>,</w:t>
            </w:r>
            <w:r w:rsidRPr="006060D7">
              <w:rPr>
                <w:b/>
                <w:bCs/>
                <w:sz w:val="18"/>
                <w:szCs w:val="18"/>
                <w:lang w:val="fr-CA"/>
              </w:rPr>
              <w:t>98</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DF67616" w14:textId="479D6757" w:rsidR="00CE590C" w:rsidRPr="006060D7" w:rsidRDefault="00CE590C" w:rsidP="00CE590C">
            <w:pPr>
              <w:suppressAutoHyphens/>
              <w:jc w:val="right"/>
              <w:rPr>
                <w:b/>
                <w:bCs/>
                <w:sz w:val="18"/>
                <w:szCs w:val="18"/>
                <w:lang w:val="fr-CA"/>
              </w:rPr>
            </w:pPr>
            <w:r w:rsidRPr="006060D7">
              <w:rPr>
                <w:b/>
                <w:bCs/>
                <w:sz w:val="18"/>
                <w:szCs w:val="18"/>
                <w:lang w:val="fr-CA"/>
              </w:rPr>
              <w:t>25</w:t>
            </w:r>
            <w:r w:rsidR="008323D1" w:rsidRPr="006060D7">
              <w:rPr>
                <w:b/>
                <w:bCs/>
                <w:sz w:val="18"/>
                <w:szCs w:val="18"/>
                <w:lang w:val="fr-CA"/>
              </w:rPr>
              <w:t>,</w:t>
            </w:r>
            <w:r w:rsidRPr="006060D7">
              <w:rPr>
                <w:b/>
                <w:bCs/>
                <w:sz w:val="18"/>
                <w:szCs w:val="18"/>
                <w:lang w:val="fr-CA"/>
              </w:rPr>
              <w:t>57</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1D09E7" w14:textId="12A1CB0E" w:rsidR="00CE590C" w:rsidRPr="006060D7" w:rsidRDefault="00CE590C" w:rsidP="00CE590C">
            <w:pPr>
              <w:suppressAutoHyphens/>
              <w:jc w:val="right"/>
              <w:rPr>
                <w:b/>
                <w:bCs/>
                <w:sz w:val="18"/>
                <w:szCs w:val="18"/>
                <w:lang w:val="fr-CA"/>
              </w:rPr>
            </w:pPr>
            <w:r w:rsidRPr="006060D7">
              <w:rPr>
                <w:b/>
                <w:bCs/>
                <w:sz w:val="18"/>
                <w:szCs w:val="18"/>
                <w:lang w:val="fr-CA"/>
              </w:rPr>
              <w:t>0</w:t>
            </w:r>
            <w:r w:rsidR="008323D1" w:rsidRPr="006060D7">
              <w:rPr>
                <w:b/>
                <w:bCs/>
                <w:sz w:val="18"/>
                <w:szCs w:val="18"/>
                <w:lang w:val="fr-CA"/>
              </w:rPr>
              <w:t>,</w:t>
            </w:r>
            <w:r w:rsidRPr="006060D7">
              <w:rPr>
                <w:b/>
                <w:bCs/>
                <w:sz w:val="18"/>
                <w:szCs w:val="18"/>
                <w:lang w:val="fr-CA"/>
              </w:rPr>
              <w:t>95</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9DF9182" w14:textId="2E1BBDAC" w:rsidR="00CE590C" w:rsidRPr="006060D7" w:rsidRDefault="00CE590C" w:rsidP="00CE590C">
            <w:pPr>
              <w:suppressAutoHyphens/>
              <w:jc w:val="right"/>
              <w:rPr>
                <w:b/>
                <w:bCs/>
                <w:sz w:val="18"/>
                <w:szCs w:val="18"/>
                <w:lang w:val="fr-CA"/>
              </w:rPr>
            </w:pPr>
            <w:r w:rsidRPr="006060D7">
              <w:rPr>
                <w:b/>
                <w:bCs/>
                <w:sz w:val="18"/>
                <w:szCs w:val="18"/>
                <w:lang w:val="fr-CA"/>
              </w:rPr>
              <w:t>4</w:t>
            </w:r>
            <w:r w:rsidR="008323D1" w:rsidRPr="006060D7">
              <w:rPr>
                <w:b/>
                <w:bCs/>
                <w:sz w:val="18"/>
                <w:szCs w:val="18"/>
                <w:lang w:val="fr-CA"/>
              </w:rPr>
              <w:t>,</w:t>
            </w:r>
            <w:r w:rsidRPr="006060D7">
              <w:rPr>
                <w:b/>
                <w:bCs/>
                <w:sz w:val="18"/>
                <w:szCs w:val="18"/>
                <w:lang w:val="fr-CA"/>
              </w:rPr>
              <w:t>02</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71172F" w14:textId="615AB30D" w:rsidR="00CE590C" w:rsidRPr="006060D7" w:rsidRDefault="00CE590C" w:rsidP="00CE590C">
            <w:pPr>
              <w:suppressAutoHyphens/>
              <w:jc w:val="right"/>
              <w:rPr>
                <w:b/>
                <w:bCs/>
                <w:sz w:val="18"/>
                <w:szCs w:val="18"/>
                <w:lang w:val="fr-CA"/>
              </w:rPr>
            </w:pPr>
            <w:r w:rsidRPr="006060D7">
              <w:rPr>
                <w:b/>
                <w:bCs/>
                <w:sz w:val="18"/>
                <w:szCs w:val="18"/>
                <w:lang w:val="fr-CA"/>
              </w:rPr>
              <w:t>52</w:t>
            </w:r>
            <w:r w:rsidR="008323D1" w:rsidRPr="006060D7">
              <w:rPr>
                <w:b/>
                <w:bCs/>
                <w:sz w:val="18"/>
                <w:szCs w:val="18"/>
                <w:lang w:val="fr-CA"/>
              </w:rPr>
              <w:t>,</w:t>
            </w:r>
            <w:r w:rsidRPr="006060D7">
              <w:rPr>
                <w:b/>
                <w:bCs/>
                <w:sz w:val="18"/>
                <w:szCs w:val="18"/>
                <w:lang w:val="fr-CA"/>
              </w:rPr>
              <w:t>31</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6D93477B" w14:textId="608D8BD7" w:rsidR="00CE590C" w:rsidRPr="006060D7" w:rsidRDefault="00CE590C" w:rsidP="00E420BD">
            <w:pPr>
              <w:suppressAutoHyphens/>
              <w:ind w:right="42"/>
              <w:jc w:val="right"/>
              <w:rPr>
                <w:b/>
                <w:bCs/>
                <w:sz w:val="18"/>
                <w:szCs w:val="18"/>
                <w:lang w:val="fr-CA" w:eastAsia="en-CA"/>
              </w:rPr>
            </w:pPr>
            <w:r w:rsidRPr="006060D7">
              <w:rPr>
                <w:b/>
                <w:bCs/>
                <w:sz w:val="18"/>
                <w:szCs w:val="18"/>
                <w:lang w:val="fr-CA"/>
              </w:rPr>
              <w:t>100</w:t>
            </w:r>
          </w:p>
        </w:tc>
      </w:tr>
    </w:tbl>
    <w:p w14:paraId="19BF81CA" w14:textId="70ED3A5E" w:rsidR="007015AD" w:rsidRPr="006060D7" w:rsidRDefault="00237FF2" w:rsidP="007015AD">
      <w:pPr>
        <w:rPr>
          <w:sz w:val="18"/>
          <w:szCs w:val="18"/>
          <w:lang w:val="fr-CA"/>
        </w:rPr>
      </w:pPr>
      <w:r w:rsidRPr="006060D7">
        <w:rPr>
          <w:sz w:val="18"/>
          <w:szCs w:val="18"/>
          <w:vertAlign w:val="superscript"/>
          <w:lang w:val="fr-CA"/>
        </w:rPr>
        <w:t>*</w:t>
      </w:r>
      <w:r w:rsidRPr="006060D7">
        <w:rPr>
          <w:sz w:val="18"/>
          <w:szCs w:val="18"/>
          <w:lang w:val="fr-CA"/>
        </w:rPr>
        <w:t xml:space="preserve"> </w:t>
      </w:r>
      <w:r w:rsidR="0090569B" w:rsidRPr="006060D7">
        <w:rPr>
          <w:sz w:val="18"/>
          <w:szCs w:val="18"/>
          <w:lang w:val="fr-CA"/>
        </w:rPr>
        <w:t>La consommation du secteur de la fabrication comprend également 0,77 tonne métrique de HFC</w:t>
      </w:r>
      <w:r w:rsidR="0090569B" w:rsidRPr="006060D7">
        <w:rPr>
          <w:sz w:val="18"/>
          <w:szCs w:val="18"/>
          <w:lang w:val="fr-CA"/>
        </w:rPr>
        <w:noBreakHyphen/>
        <w:t>365mfc contenu dans des polyols pré-mélangés importés</w:t>
      </w:r>
      <w:r w:rsidRPr="006060D7">
        <w:rPr>
          <w:sz w:val="18"/>
          <w:szCs w:val="18"/>
          <w:lang w:val="fr-CA"/>
        </w:rPr>
        <w:t>.</w:t>
      </w:r>
    </w:p>
    <w:p w14:paraId="080AF685" w14:textId="74A1A217" w:rsidR="004C08B2" w:rsidRPr="006060D7" w:rsidRDefault="004C08B2" w:rsidP="00D143C3">
      <w:pPr>
        <w:pStyle w:val="Heading1"/>
        <w:keepNext/>
        <w:numPr>
          <w:ilvl w:val="0"/>
          <w:numId w:val="0"/>
        </w:numPr>
        <w:spacing w:before="240" w:after="0"/>
        <w:rPr>
          <w:b/>
          <w:bCs/>
          <w:lang w:val="fr-CA"/>
        </w:rPr>
      </w:pPr>
      <w:r w:rsidRPr="006060D7">
        <w:rPr>
          <w:b/>
          <w:bCs/>
          <w:lang w:val="fr-CA"/>
        </w:rPr>
        <w:t>Table</w:t>
      </w:r>
      <w:r w:rsidR="00C63C87" w:rsidRPr="006060D7">
        <w:rPr>
          <w:b/>
          <w:bCs/>
          <w:lang w:val="fr-CA"/>
        </w:rPr>
        <w:t>au</w:t>
      </w:r>
      <w:r w:rsidRPr="006060D7">
        <w:rPr>
          <w:b/>
          <w:bCs/>
          <w:lang w:val="fr-CA"/>
        </w:rPr>
        <w:t> </w:t>
      </w:r>
      <w:r w:rsidR="00AA04ED" w:rsidRPr="006060D7">
        <w:rPr>
          <w:b/>
          <w:bCs/>
          <w:lang w:val="fr-CA"/>
        </w:rPr>
        <w:t>6</w:t>
      </w:r>
      <w:r w:rsidRPr="006060D7">
        <w:rPr>
          <w:b/>
          <w:bCs/>
          <w:lang w:val="fr-CA"/>
        </w:rPr>
        <w:t xml:space="preserve">. </w:t>
      </w:r>
      <w:r w:rsidR="00BC517B" w:rsidRPr="006060D7">
        <w:rPr>
          <w:b/>
          <w:bCs/>
          <w:lang w:val="fr-CA"/>
        </w:rPr>
        <w:t xml:space="preserve">Consommation de HFC au Monténégro par secteur, en </w:t>
      </w:r>
      <w:r w:rsidR="002474CC" w:rsidRPr="006060D7">
        <w:rPr>
          <w:b/>
          <w:bCs/>
          <w:lang w:val="fr-CA"/>
        </w:rPr>
        <w:t>t</w:t>
      </w:r>
      <w:r w:rsidR="0039476F" w:rsidRPr="006060D7">
        <w:rPr>
          <w:b/>
          <w:bCs/>
          <w:lang w:val="fr-CA"/>
        </w:rPr>
        <w:t xml:space="preserve">onnes </w:t>
      </w:r>
      <w:r w:rsidR="0024579B" w:rsidRPr="006060D7">
        <w:rPr>
          <w:b/>
          <w:bCs/>
          <w:lang w:val="fr-CA"/>
        </w:rPr>
        <w:t xml:space="preserve">équivalent </w:t>
      </w:r>
      <w:r w:rsidR="00184945" w:rsidRPr="006060D7">
        <w:rPr>
          <w:b/>
          <w:bCs/>
          <w:lang w:val="fr-CA"/>
        </w:rPr>
        <w:t>CO</w:t>
      </w:r>
      <w:r w:rsidR="00184945" w:rsidRPr="006060D7">
        <w:rPr>
          <w:b/>
          <w:bCs/>
          <w:vertAlign w:val="subscript"/>
          <w:lang w:val="fr-CA"/>
        </w:rPr>
        <w:t>2</w:t>
      </w:r>
      <w:r w:rsidR="00D06F3D" w:rsidRPr="006060D7">
        <w:rPr>
          <w:b/>
          <w:bCs/>
          <w:lang w:val="fr-CA"/>
        </w:rPr>
        <w:t xml:space="preserve"> </w:t>
      </w:r>
      <w:r w:rsidRPr="006060D7">
        <w:rPr>
          <w:b/>
          <w:bCs/>
          <w:lang w:val="fr-CA"/>
        </w:rPr>
        <w:t>(</w:t>
      </w:r>
      <w:r w:rsidR="00037EBE" w:rsidRPr="006060D7">
        <w:rPr>
          <w:b/>
          <w:bCs/>
          <w:lang w:val="fr-CA"/>
        </w:rPr>
        <w:t>2022</w:t>
      </w:r>
      <w:r w:rsidRPr="006060D7">
        <w:rPr>
          <w:b/>
          <w:bCs/>
          <w:lang w:val="fr-CA"/>
        </w:rPr>
        <w:t>)</w:t>
      </w:r>
    </w:p>
    <w:tbl>
      <w:tblPr>
        <w:tblW w:w="5000" w:type="pct"/>
        <w:tblLook w:val="04A0" w:firstRow="1" w:lastRow="0" w:firstColumn="1" w:lastColumn="0" w:noHBand="0" w:noVBand="1"/>
      </w:tblPr>
      <w:tblGrid>
        <w:gridCol w:w="1617"/>
        <w:gridCol w:w="1103"/>
        <w:gridCol w:w="1105"/>
        <w:gridCol w:w="1105"/>
        <w:gridCol w:w="1105"/>
        <w:gridCol w:w="1105"/>
        <w:gridCol w:w="1105"/>
        <w:gridCol w:w="1105"/>
      </w:tblGrid>
      <w:tr w:rsidR="00E27AF2" w:rsidRPr="006060D7" w14:paraId="1BDA5CD7" w14:textId="77777777" w:rsidTr="00E27AF2">
        <w:trPr>
          <w:trHeight w:val="444"/>
          <w:tblHeader/>
        </w:trPr>
        <w:tc>
          <w:tcPr>
            <w:tcW w:w="86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5E1698A" w14:textId="7F735AD5" w:rsidR="007A52C1" w:rsidRPr="006060D7" w:rsidRDefault="007A52C1" w:rsidP="00440DB5">
            <w:pPr>
              <w:keepNext/>
              <w:suppressAutoHyphens/>
              <w:jc w:val="center"/>
              <w:rPr>
                <w:b/>
                <w:bCs/>
                <w:sz w:val="18"/>
                <w:szCs w:val="18"/>
                <w:lang w:val="fr-CA" w:eastAsia="en-CA"/>
              </w:rPr>
            </w:pPr>
            <w:r w:rsidRPr="006060D7">
              <w:rPr>
                <w:b/>
                <w:bCs/>
                <w:sz w:val="18"/>
                <w:szCs w:val="18"/>
                <w:lang w:val="fr-CA" w:eastAsia="en-CA"/>
              </w:rPr>
              <w:t>Sect</w:t>
            </w:r>
            <w:r w:rsidR="00BC517B" w:rsidRPr="006060D7">
              <w:rPr>
                <w:b/>
                <w:bCs/>
                <w:sz w:val="18"/>
                <w:szCs w:val="18"/>
                <w:lang w:val="fr-CA" w:eastAsia="en-CA"/>
              </w:rPr>
              <w:t>eur</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39AB9A3" w14:textId="77777777" w:rsidR="007A52C1" w:rsidRPr="006060D7" w:rsidRDefault="007A52C1" w:rsidP="00440DB5">
            <w:pPr>
              <w:keepNext/>
              <w:suppressAutoHyphens/>
              <w:ind w:left="-181" w:right="-136"/>
              <w:jc w:val="center"/>
              <w:rPr>
                <w:b/>
                <w:bCs/>
                <w:sz w:val="18"/>
                <w:szCs w:val="18"/>
                <w:lang w:val="fr-CA" w:eastAsia="en-CA"/>
              </w:rPr>
            </w:pPr>
            <w:r w:rsidRPr="006060D7">
              <w:rPr>
                <w:b/>
                <w:bCs/>
                <w:sz w:val="18"/>
                <w:szCs w:val="18"/>
                <w:lang w:val="fr-CA" w:eastAsia="en-CA"/>
              </w:rPr>
              <w:t>HFC-134a</w:t>
            </w:r>
          </w:p>
        </w:tc>
        <w:tc>
          <w:tcPr>
            <w:tcW w:w="591" w:type="pct"/>
            <w:tcBorders>
              <w:top w:val="single" w:sz="4" w:space="0" w:color="auto"/>
              <w:left w:val="nil"/>
              <w:bottom w:val="single" w:sz="4" w:space="0" w:color="auto"/>
              <w:right w:val="single" w:sz="4" w:space="0" w:color="auto"/>
            </w:tcBorders>
            <w:tcMar>
              <w:left w:w="43" w:type="dxa"/>
              <w:right w:w="43" w:type="dxa"/>
            </w:tcMar>
            <w:vAlign w:val="center"/>
          </w:tcPr>
          <w:p w14:paraId="31D06846" w14:textId="77777777" w:rsidR="007A52C1" w:rsidRPr="006060D7" w:rsidRDefault="007A52C1" w:rsidP="00440DB5">
            <w:pPr>
              <w:keepNext/>
              <w:suppressAutoHyphens/>
              <w:ind w:left="-151" w:right="-170"/>
              <w:jc w:val="center"/>
              <w:rPr>
                <w:b/>
                <w:bCs/>
                <w:sz w:val="18"/>
                <w:szCs w:val="18"/>
                <w:lang w:val="fr-CA" w:eastAsia="en-CA"/>
              </w:rPr>
            </w:pPr>
            <w:r w:rsidRPr="006060D7">
              <w:rPr>
                <w:b/>
                <w:bCs/>
                <w:sz w:val="18"/>
                <w:szCs w:val="18"/>
                <w:lang w:val="fr-CA" w:eastAsia="en-CA"/>
              </w:rPr>
              <w:t>HFC-32</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33D18E7" w14:textId="77777777" w:rsidR="007A52C1" w:rsidRPr="006060D7" w:rsidRDefault="007A52C1" w:rsidP="00440DB5">
            <w:pPr>
              <w:keepNext/>
              <w:suppressAutoHyphens/>
              <w:jc w:val="center"/>
              <w:rPr>
                <w:b/>
                <w:bCs/>
                <w:sz w:val="18"/>
                <w:szCs w:val="18"/>
                <w:lang w:val="fr-CA" w:eastAsia="en-CA"/>
              </w:rPr>
            </w:pPr>
            <w:r w:rsidRPr="006060D7">
              <w:rPr>
                <w:b/>
                <w:bCs/>
                <w:sz w:val="18"/>
                <w:szCs w:val="18"/>
                <w:lang w:val="fr-CA" w:eastAsia="en-CA"/>
              </w:rPr>
              <w:t>R-404A</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9F116BA" w14:textId="77777777" w:rsidR="007A52C1" w:rsidRPr="006060D7" w:rsidRDefault="007A52C1" w:rsidP="00440DB5">
            <w:pPr>
              <w:keepNext/>
              <w:suppressAutoHyphens/>
              <w:jc w:val="center"/>
              <w:rPr>
                <w:b/>
                <w:bCs/>
                <w:sz w:val="18"/>
                <w:szCs w:val="18"/>
                <w:lang w:val="fr-CA" w:eastAsia="en-CA"/>
              </w:rPr>
            </w:pPr>
            <w:r w:rsidRPr="006060D7">
              <w:rPr>
                <w:b/>
                <w:bCs/>
                <w:sz w:val="18"/>
                <w:szCs w:val="18"/>
                <w:lang w:val="fr-CA" w:eastAsia="en-CA"/>
              </w:rPr>
              <w:t>R-407C</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101E258" w14:textId="77777777" w:rsidR="007A52C1" w:rsidRPr="006060D7" w:rsidRDefault="007A52C1" w:rsidP="00440DB5">
            <w:pPr>
              <w:keepNext/>
              <w:suppressAutoHyphens/>
              <w:jc w:val="center"/>
              <w:rPr>
                <w:b/>
                <w:bCs/>
                <w:sz w:val="18"/>
                <w:szCs w:val="18"/>
                <w:lang w:val="fr-CA" w:eastAsia="en-CA"/>
              </w:rPr>
            </w:pPr>
            <w:r w:rsidRPr="006060D7">
              <w:rPr>
                <w:b/>
                <w:bCs/>
                <w:sz w:val="18"/>
                <w:szCs w:val="18"/>
                <w:lang w:val="fr-CA" w:eastAsia="en-CA"/>
              </w:rPr>
              <w:t>R-410A</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0551EB7" w14:textId="77777777" w:rsidR="007A52C1" w:rsidRPr="006060D7" w:rsidRDefault="007A52C1" w:rsidP="00440DB5">
            <w:pPr>
              <w:keepNext/>
              <w:suppressAutoHyphens/>
              <w:jc w:val="center"/>
              <w:rPr>
                <w:b/>
                <w:bCs/>
                <w:sz w:val="18"/>
                <w:szCs w:val="18"/>
                <w:lang w:val="fr-CA" w:eastAsia="en-CA"/>
              </w:rPr>
            </w:pPr>
            <w:r w:rsidRPr="006060D7">
              <w:rPr>
                <w:b/>
                <w:bCs/>
                <w:sz w:val="18"/>
                <w:szCs w:val="18"/>
                <w:lang w:val="fr-CA" w:eastAsia="en-CA"/>
              </w:rPr>
              <w:t>Total</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C8816AA" w14:textId="07C00733" w:rsidR="007A52C1" w:rsidRPr="006060D7" w:rsidRDefault="00BC517B" w:rsidP="00440DB5">
            <w:pPr>
              <w:keepNext/>
              <w:suppressAutoHyphens/>
              <w:ind w:left="-192" w:right="-141"/>
              <w:jc w:val="center"/>
              <w:rPr>
                <w:b/>
                <w:bCs/>
                <w:sz w:val="18"/>
                <w:szCs w:val="18"/>
                <w:lang w:val="fr-CA" w:eastAsia="en-CA"/>
              </w:rPr>
            </w:pPr>
            <w:r w:rsidRPr="006060D7">
              <w:rPr>
                <w:b/>
                <w:bCs/>
                <w:sz w:val="18"/>
                <w:szCs w:val="18"/>
                <w:lang w:val="fr-CA" w:eastAsia="en-CA"/>
              </w:rPr>
              <w:t xml:space="preserve">Part </w:t>
            </w:r>
            <w:r w:rsidR="007A52C1" w:rsidRPr="006060D7">
              <w:rPr>
                <w:b/>
                <w:bCs/>
                <w:sz w:val="18"/>
                <w:szCs w:val="18"/>
                <w:lang w:val="fr-CA" w:eastAsia="en-CA"/>
              </w:rPr>
              <w:br/>
            </w:r>
            <w:r w:rsidRPr="006060D7">
              <w:rPr>
                <w:b/>
                <w:bCs/>
                <w:sz w:val="18"/>
                <w:szCs w:val="18"/>
                <w:lang w:val="fr-CA" w:eastAsia="en-CA"/>
              </w:rPr>
              <w:t xml:space="preserve">du </w:t>
            </w:r>
            <w:r w:rsidR="007A52C1" w:rsidRPr="006060D7">
              <w:rPr>
                <w:b/>
                <w:bCs/>
                <w:sz w:val="18"/>
                <w:szCs w:val="18"/>
                <w:lang w:val="fr-CA" w:eastAsia="en-CA"/>
              </w:rPr>
              <w:t>total</w:t>
            </w:r>
            <w:r w:rsidR="007A52C1" w:rsidRPr="006060D7">
              <w:rPr>
                <w:b/>
                <w:bCs/>
                <w:sz w:val="18"/>
                <w:szCs w:val="18"/>
                <w:lang w:val="fr-CA" w:eastAsia="en-CA"/>
              </w:rPr>
              <w:br/>
              <w:t>(%)</w:t>
            </w:r>
          </w:p>
        </w:tc>
      </w:tr>
      <w:tr w:rsidR="007A52C1" w:rsidRPr="006060D7" w14:paraId="5DE59E9A" w14:textId="77777777" w:rsidTr="00440DB5">
        <w:trPr>
          <w:cantSplit/>
          <w:trHeight w:val="227"/>
        </w:trPr>
        <w:tc>
          <w:tcPr>
            <w:tcW w:w="5000" w:type="pct"/>
            <w:gridSpan w:val="8"/>
            <w:tcBorders>
              <w:top w:val="single" w:sz="4" w:space="0" w:color="auto"/>
              <w:left w:val="single" w:sz="4" w:space="0" w:color="auto"/>
              <w:bottom w:val="single" w:sz="4" w:space="0" w:color="auto"/>
              <w:right w:val="single" w:sz="4" w:space="0" w:color="auto"/>
            </w:tcBorders>
          </w:tcPr>
          <w:p w14:paraId="232858DB" w14:textId="68A2DF7D" w:rsidR="007A52C1" w:rsidRPr="006060D7" w:rsidRDefault="00BC517B" w:rsidP="00440DB5">
            <w:pPr>
              <w:suppressAutoHyphens/>
              <w:jc w:val="center"/>
              <w:rPr>
                <w:b/>
                <w:bCs/>
                <w:sz w:val="18"/>
                <w:szCs w:val="18"/>
                <w:lang w:val="fr-CA" w:eastAsia="en-CA"/>
              </w:rPr>
            </w:pPr>
            <w:r w:rsidRPr="006060D7">
              <w:rPr>
                <w:b/>
                <w:bCs/>
                <w:sz w:val="18"/>
                <w:szCs w:val="18"/>
                <w:lang w:val="fr-CA" w:eastAsia="en-CA"/>
              </w:rPr>
              <w:t>Fabrication</w:t>
            </w:r>
          </w:p>
        </w:tc>
      </w:tr>
      <w:tr w:rsidR="00E27AF2" w:rsidRPr="006060D7" w14:paraId="31328F0E" w14:textId="77777777" w:rsidTr="00E27AF2">
        <w:trPr>
          <w:cantSplit/>
          <w:trHeight w:val="144"/>
        </w:trPr>
        <w:tc>
          <w:tcPr>
            <w:tcW w:w="86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D025A01" w14:textId="5AFE5D12" w:rsidR="00EF4DBD" w:rsidRPr="006060D7" w:rsidRDefault="00C63C87" w:rsidP="00E27AF2">
            <w:pPr>
              <w:suppressAutoHyphens/>
              <w:ind w:left="42"/>
              <w:rPr>
                <w:sz w:val="18"/>
                <w:szCs w:val="18"/>
                <w:lang w:val="fr-CA" w:eastAsia="en-CA"/>
              </w:rPr>
            </w:pPr>
            <w:r w:rsidRPr="006060D7">
              <w:rPr>
                <w:sz w:val="18"/>
                <w:szCs w:val="18"/>
                <w:lang w:val="fr-CA" w:eastAsia="en-CA"/>
              </w:rPr>
              <w:t>Réfrigération à usage domestique</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E43ACF4" w14:textId="74B3D05F" w:rsidR="00EF4DBD" w:rsidRPr="006060D7" w:rsidRDefault="00EF4DBD" w:rsidP="00EF4DBD">
            <w:pPr>
              <w:suppressAutoHyphens/>
              <w:jc w:val="right"/>
              <w:rPr>
                <w:sz w:val="18"/>
                <w:szCs w:val="18"/>
                <w:lang w:val="fr-CA" w:eastAsia="en-CA"/>
              </w:rPr>
            </w:pPr>
            <w:r w:rsidRPr="006060D7">
              <w:rPr>
                <w:sz w:val="18"/>
                <w:szCs w:val="18"/>
                <w:lang w:val="fr-CA" w:eastAsia="en-CA"/>
              </w:rPr>
              <w:t>480</w:t>
            </w:r>
          </w:p>
        </w:tc>
        <w:tc>
          <w:tcPr>
            <w:tcW w:w="591" w:type="pct"/>
            <w:tcBorders>
              <w:top w:val="single" w:sz="4" w:space="0" w:color="auto"/>
              <w:left w:val="nil"/>
              <w:bottom w:val="single" w:sz="4" w:space="0" w:color="auto"/>
              <w:right w:val="single" w:sz="4" w:space="0" w:color="auto"/>
            </w:tcBorders>
            <w:tcMar>
              <w:left w:w="43" w:type="dxa"/>
              <w:right w:w="43" w:type="dxa"/>
            </w:tcMar>
          </w:tcPr>
          <w:p w14:paraId="354F0F9E" w14:textId="0C580C69" w:rsidR="00EF4DBD" w:rsidRPr="006060D7" w:rsidRDefault="00EF4DBD" w:rsidP="00EF4DBD">
            <w:pPr>
              <w:suppressAutoHyphens/>
              <w:jc w:val="right"/>
              <w:rPr>
                <w:sz w:val="18"/>
                <w:szCs w:val="18"/>
                <w:lang w:val="fr-CA" w:eastAsia="en-CA"/>
              </w:rPr>
            </w:pPr>
            <w:r w:rsidRPr="006060D7">
              <w:rPr>
                <w:sz w:val="18"/>
                <w:szCs w:val="18"/>
                <w:lang w:val="fr-CA"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516E75B" w14:textId="52130E64" w:rsidR="00EF4DBD" w:rsidRPr="006060D7" w:rsidRDefault="00EF4DBD" w:rsidP="00EF4DBD">
            <w:pPr>
              <w:suppressAutoHyphens/>
              <w:jc w:val="right"/>
              <w:rPr>
                <w:sz w:val="18"/>
                <w:szCs w:val="18"/>
                <w:lang w:val="fr-CA" w:eastAsia="en-CA"/>
              </w:rPr>
            </w:pPr>
            <w:r w:rsidRPr="006060D7">
              <w:rPr>
                <w:sz w:val="18"/>
                <w:szCs w:val="18"/>
                <w:lang w:val="fr-CA"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AB6686C" w14:textId="0BBE4E19" w:rsidR="00EF4DBD" w:rsidRPr="006060D7" w:rsidRDefault="00EF4DBD" w:rsidP="00EF4DBD">
            <w:pPr>
              <w:suppressAutoHyphens/>
              <w:jc w:val="right"/>
              <w:rPr>
                <w:sz w:val="18"/>
                <w:szCs w:val="18"/>
                <w:lang w:val="fr-CA" w:eastAsia="en-CA"/>
              </w:rPr>
            </w:pPr>
            <w:r w:rsidRPr="006060D7">
              <w:rPr>
                <w:sz w:val="18"/>
                <w:szCs w:val="18"/>
                <w:lang w:val="fr-CA"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2D0D352" w14:textId="49511B68" w:rsidR="00EF4DBD" w:rsidRPr="006060D7" w:rsidRDefault="00EF4DBD" w:rsidP="00EF4DBD">
            <w:pPr>
              <w:suppressAutoHyphens/>
              <w:jc w:val="right"/>
              <w:rPr>
                <w:sz w:val="18"/>
                <w:szCs w:val="18"/>
                <w:lang w:val="fr-CA" w:eastAsia="en-CA"/>
              </w:rPr>
            </w:pPr>
            <w:r w:rsidRPr="006060D7">
              <w:rPr>
                <w:sz w:val="18"/>
                <w:szCs w:val="18"/>
                <w:lang w:val="fr-CA"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047D3B2" w14:textId="7F2E0021" w:rsidR="00EF4DBD" w:rsidRPr="006060D7" w:rsidRDefault="00EF4DBD" w:rsidP="00EF4DBD">
            <w:pPr>
              <w:suppressAutoHyphens/>
              <w:jc w:val="right"/>
              <w:rPr>
                <w:sz w:val="18"/>
                <w:szCs w:val="18"/>
                <w:lang w:val="fr-CA" w:eastAsia="en-CA"/>
              </w:rPr>
            </w:pPr>
            <w:r w:rsidRPr="006060D7">
              <w:rPr>
                <w:sz w:val="18"/>
                <w:szCs w:val="18"/>
                <w:lang w:val="fr-CA" w:eastAsia="en-CA"/>
              </w:rPr>
              <w:t>480</w:t>
            </w:r>
            <w:r w:rsidRPr="006060D7">
              <w:rPr>
                <w:sz w:val="18"/>
                <w:szCs w:val="18"/>
                <w:vertAlign w:val="superscript"/>
                <w:lang w:val="fr-CA" w:eastAsia="en-CA"/>
              </w:rPr>
              <w:t>*</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E912483" w14:textId="6BF32895" w:rsidR="00EF4DBD" w:rsidRPr="006060D7" w:rsidRDefault="00EF4DBD" w:rsidP="00EF4DBD">
            <w:pPr>
              <w:suppressAutoHyphens/>
              <w:ind w:right="42"/>
              <w:jc w:val="right"/>
              <w:rPr>
                <w:sz w:val="18"/>
                <w:szCs w:val="18"/>
                <w:lang w:val="fr-CA" w:eastAsia="en-CA"/>
              </w:rPr>
            </w:pPr>
            <w:r w:rsidRPr="006060D7">
              <w:rPr>
                <w:sz w:val="18"/>
                <w:szCs w:val="18"/>
                <w:lang w:val="fr-CA" w:eastAsia="en-CA"/>
              </w:rPr>
              <w:t>0</w:t>
            </w:r>
            <w:r w:rsidR="008323D1" w:rsidRPr="006060D7">
              <w:rPr>
                <w:sz w:val="18"/>
                <w:szCs w:val="18"/>
                <w:lang w:val="fr-CA" w:eastAsia="en-CA"/>
              </w:rPr>
              <w:t>,</w:t>
            </w:r>
            <w:r w:rsidRPr="006060D7">
              <w:rPr>
                <w:sz w:val="18"/>
                <w:szCs w:val="18"/>
                <w:lang w:val="fr-CA" w:eastAsia="en-CA"/>
              </w:rPr>
              <w:t>3</w:t>
            </w:r>
          </w:p>
        </w:tc>
      </w:tr>
      <w:tr w:rsidR="00E27AF2" w:rsidRPr="006060D7" w14:paraId="4332FF36" w14:textId="77777777" w:rsidTr="00E27AF2">
        <w:trPr>
          <w:cantSplit/>
          <w:trHeight w:val="227"/>
        </w:trPr>
        <w:tc>
          <w:tcPr>
            <w:tcW w:w="86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BA6E147" w14:textId="3DEAC541" w:rsidR="00EF4DBD" w:rsidRPr="006060D7" w:rsidRDefault="00C63C87" w:rsidP="00E27AF2">
            <w:pPr>
              <w:suppressAutoHyphens/>
              <w:ind w:left="42" w:right="84"/>
              <w:jc w:val="left"/>
              <w:rPr>
                <w:b/>
                <w:bCs/>
                <w:i/>
                <w:iCs/>
                <w:sz w:val="18"/>
                <w:szCs w:val="18"/>
                <w:lang w:val="fr-CA" w:eastAsia="en-CA"/>
              </w:rPr>
            </w:pPr>
            <w:r w:rsidRPr="006060D7">
              <w:rPr>
                <w:b/>
                <w:bCs/>
                <w:i/>
                <w:iCs/>
                <w:sz w:val="18"/>
                <w:szCs w:val="18"/>
                <w:lang w:val="fr-CA" w:eastAsia="en-CA"/>
              </w:rPr>
              <w:t>Total partiel pour la fabrication</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C1D4ECA" w14:textId="0A4468E8" w:rsidR="00EF4DBD" w:rsidRPr="006060D7" w:rsidRDefault="00EF4DBD" w:rsidP="00EF4DBD">
            <w:pPr>
              <w:suppressAutoHyphens/>
              <w:jc w:val="right"/>
              <w:rPr>
                <w:b/>
                <w:bCs/>
                <w:i/>
                <w:iCs/>
                <w:sz w:val="18"/>
                <w:szCs w:val="18"/>
                <w:lang w:val="fr-CA" w:eastAsia="en-CA"/>
              </w:rPr>
            </w:pPr>
            <w:r w:rsidRPr="006060D7">
              <w:rPr>
                <w:b/>
                <w:bCs/>
                <w:i/>
                <w:iCs/>
                <w:sz w:val="18"/>
                <w:szCs w:val="18"/>
                <w:lang w:val="fr-CA" w:eastAsia="en-CA"/>
              </w:rPr>
              <w:t>480</w:t>
            </w:r>
          </w:p>
        </w:tc>
        <w:tc>
          <w:tcPr>
            <w:tcW w:w="591" w:type="pct"/>
            <w:tcBorders>
              <w:top w:val="single" w:sz="4" w:space="0" w:color="auto"/>
              <w:left w:val="nil"/>
              <w:bottom w:val="single" w:sz="4" w:space="0" w:color="auto"/>
              <w:right w:val="single" w:sz="4" w:space="0" w:color="auto"/>
            </w:tcBorders>
            <w:tcMar>
              <w:left w:w="43" w:type="dxa"/>
              <w:right w:w="43" w:type="dxa"/>
            </w:tcMar>
          </w:tcPr>
          <w:p w14:paraId="1B6467BD" w14:textId="2E4AF5C3" w:rsidR="00EF4DBD" w:rsidRPr="006060D7" w:rsidRDefault="00EF4DBD" w:rsidP="00EF4DBD">
            <w:pPr>
              <w:suppressAutoHyphens/>
              <w:jc w:val="right"/>
              <w:rPr>
                <w:b/>
                <w:bCs/>
                <w:i/>
                <w:iCs/>
                <w:sz w:val="18"/>
                <w:szCs w:val="18"/>
                <w:lang w:val="fr-CA" w:eastAsia="en-CA"/>
              </w:rPr>
            </w:pPr>
            <w:r w:rsidRPr="006060D7">
              <w:rPr>
                <w:b/>
                <w:bCs/>
                <w:i/>
                <w:iCs/>
                <w:sz w:val="18"/>
                <w:szCs w:val="18"/>
                <w:lang w:val="fr-CA"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5EC74A8" w14:textId="33948359" w:rsidR="00EF4DBD" w:rsidRPr="006060D7" w:rsidRDefault="00EF4DBD" w:rsidP="00EF4DBD">
            <w:pPr>
              <w:suppressAutoHyphens/>
              <w:jc w:val="right"/>
              <w:rPr>
                <w:b/>
                <w:bCs/>
                <w:i/>
                <w:iCs/>
                <w:sz w:val="18"/>
                <w:szCs w:val="18"/>
                <w:lang w:val="fr-CA" w:eastAsia="en-CA"/>
              </w:rPr>
            </w:pPr>
            <w:r w:rsidRPr="006060D7">
              <w:rPr>
                <w:b/>
                <w:bCs/>
                <w:i/>
                <w:iCs/>
                <w:sz w:val="18"/>
                <w:szCs w:val="18"/>
                <w:lang w:val="fr-CA"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443750" w14:textId="37733B62" w:rsidR="00EF4DBD" w:rsidRPr="006060D7" w:rsidRDefault="00EF4DBD" w:rsidP="00EF4DBD">
            <w:pPr>
              <w:suppressAutoHyphens/>
              <w:jc w:val="right"/>
              <w:rPr>
                <w:b/>
                <w:bCs/>
                <w:i/>
                <w:iCs/>
                <w:sz w:val="18"/>
                <w:szCs w:val="18"/>
                <w:lang w:val="fr-CA" w:eastAsia="en-CA"/>
              </w:rPr>
            </w:pPr>
            <w:r w:rsidRPr="006060D7">
              <w:rPr>
                <w:b/>
                <w:bCs/>
                <w:i/>
                <w:iCs/>
                <w:sz w:val="18"/>
                <w:szCs w:val="18"/>
                <w:lang w:val="fr-CA"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30AA94A" w14:textId="290A34EB" w:rsidR="00EF4DBD" w:rsidRPr="006060D7" w:rsidRDefault="00EF4DBD" w:rsidP="00EF4DBD">
            <w:pPr>
              <w:suppressAutoHyphens/>
              <w:jc w:val="right"/>
              <w:rPr>
                <w:b/>
                <w:bCs/>
                <w:i/>
                <w:iCs/>
                <w:sz w:val="18"/>
                <w:szCs w:val="18"/>
                <w:lang w:val="fr-CA" w:eastAsia="en-CA"/>
              </w:rPr>
            </w:pPr>
            <w:r w:rsidRPr="006060D7">
              <w:rPr>
                <w:b/>
                <w:bCs/>
                <w:i/>
                <w:iCs/>
                <w:sz w:val="18"/>
                <w:szCs w:val="18"/>
                <w:lang w:val="fr-CA"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B0D62AF" w14:textId="22C7F809" w:rsidR="00EF4DBD" w:rsidRPr="006060D7" w:rsidRDefault="00EF4DBD" w:rsidP="00EF4DBD">
            <w:pPr>
              <w:suppressAutoHyphens/>
              <w:jc w:val="right"/>
              <w:rPr>
                <w:b/>
                <w:bCs/>
                <w:i/>
                <w:iCs/>
                <w:sz w:val="18"/>
                <w:szCs w:val="18"/>
                <w:lang w:val="fr-CA" w:eastAsia="en-CA"/>
              </w:rPr>
            </w:pPr>
            <w:r w:rsidRPr="006060D7">
              <w:rPr>
                <w:b/>
                <w:bCs/>
                <w:i/>
                <w:iCs/>
                <w:sz w:val="18"/>
                <w:szCs w:val="18"/>
                <w:lang w:val="fr-CA" w:eastAsia="en-CA"/>
              </w:rPr>
              <w:t>480</w:t>
            </w:r>
            <w:r w:rsidRPr="006060D7">
              <w:rPr>
                <w:b/>
                <w:bCs/>
                <w:i/>
                <w:iCs/>
                <w:sz w:val="18"/>
                <w:szCs w:val="18"/>
                <w:vertAlign w:val="superscript"/>
                <w:lang w:val="fr-CA" w:eastAsia="en-CA"/>
              </w:rPr>
              <w:t>*</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B8FB582" w14:textId="4FAC2ABC" w:rsidR="00EF4DBD" w:rsidRPr="006060D7" w:rsidRDefault="00EF4DBD" w:rsidP="00EF4DBD">
            <w:pPr>
              <w:suppressAutoHyphens/>
              <w:ind w:right="42"/>
              <w:jc w:val="right"/>
              <w:rPr>
                <w:b/>
                <w:bCs/>
                <w:i/>
                <w:iCs/>
                <w:sz w:val="18"/>
                <w:szCs w:val="18"/>
                <w:lang w:val="fr-CA" w:eastAsia="en-CA"/>
              </w:rPr>
            </w:pPr>
            <w:r w:rsidRPr="006060D7">
              <w:rPr>
                <w:b/>
                <w:bCs/>
                <w:i/>
                <w:iCs/>
                <w:sz w:val="18"/>
                <w:szCs w:val="18"/>
                <w:lang w:val="fr-CA" w:eastAsia="en-CA"/>
              </w:rPr>
              <w:t>0</w:t>
            </w:r>
            <w:r w:rsidR="008323D1" w:rsidRPr="006060D7">
              <w:rPr>
                <w:b/>
                <w:bCs/>
                <w:i/>
                <w:iCs/>
                <w:sz w:val="18"/>
                <w:szCs w:val="18"/>
                <w:lang w:val="fr-CA" w:eastAsia="en-CA"/>
              </w:rPr>
              <w:t>,</w:t>
            </w:r>
            <w:r w:rsidRPr="006060D7">
              <w:rPr>
                <w:b/>
                <w:bCs/>
                <w:i/>
                <w:iCs/>
                <w:sz w:val="18"/>
                <w:szCs w:val="18"/>
                <w:lang w:val="fr-CA" w:eastAsia="en-CA"/>
              </w:rPr>
              <w:t>3</w:t>
            </w:r>
          </w:p>
        </w:tc>
      </w:tr>
      <w:tr w:rsidR="007A52C1" w:rsidRPr="00F00EF3" w14:paraId="3A064492" w14:textId="77777777" w:rsidTr="00440DB5">
        <w:trPr>
          <w:cantSplit/>
          <w:trHeight w:val="227"/>
        </w:trPr>
        <w:tc>
          <w:tcPr>
            <w:tcW w:w="5000" w:type="pct"/>
            <w:gridSpan w:val="8"/>
            <w:tcBorders>
              <w:top w:val="nil"/>
              <w:left w:val="single" w:sz="4" w:space="0" w:color="auto"/>
              <w:bottom w:val="single" w:sz="4" w:space="0" w:color="auto"/>
              <w:right w:val="single" w:sz="4" w:space="0" w:color="auto"/>
            </w:tcBorders>
          </w:tcPr>
          <w:p w14:paraId="1675A34B" w14:textId="276CF18E" w:rsidR="007A52C1" w:rsidRPr="006060D7" w:rsidRDefault="00BC517B" w:rsidP="00440DB5">
            <w:pPr>
              <w:suppressAutoHyphens/>
              <w:ind w:left="96"/>
              <w:jc w:val="center"/>
              <w:rPr>
                <w:sz w:val="18"/>
                <w:szCs w:val="18"/>
                <w:lang w:val="fr-CA"/>
              </w:rPr>
            </w:pPr>
            <w:r w:rsidRPr="006060D7">
              <w:rPr>
                <w:b/>
                <w:bCs/>
                <w:sz w:val="18"/>
                <w:szCs w:val="18"/>
                <w:lang w:val="fr-CA" w:eastAsia="en-CA"/>
              </w:rPr>
              <w:t>Entretien des équipements de réfrigération et de climatisation</w:t>
            </w:r>
          </w:p>
        </w:tc>
      </w:tr>
      <w:tr w:rsidR="007A52C1" w:rsidRPr="00F00EF3" w14:paraId="07E99209" w14:textId="77777777" w:rsidTr="00440DB5">
        <w:trPr>
          <w:cantSplit/>
          <w:trHeight w:val="227"/>
        </w:trPr>
        <w:tc>
          <w:tcPr>
            <w:tcW w:w="5000" w:type="pct"/>
            <w:gridSpan w:val="8"/>
            <w:tcBorders>
              <w:top w:val="nil"/>
              <w:left w:val="single" w:sz="4" w:space="0" w:color="auto"/>
              <w:bottom w:val="single" w:sz="4" w:space="0" w:color="auto"/>
              <w:right w:val="single" w:sz="4" w:space="0" w:color="auto"/>
            </w:tcBorders>
          </w:tcPr>
          <w:p w14:paraId="1D816417" w14:textId="37958AD0" w:rsidR="007A52C1" w:rsidRPr="006060D7" w:rsidRDefault="00082D7B" w:rsidP="00440DB5">
            <w:pPr>
              <w:suppressAutoHyphens/>
              <w:ind w:left="521"/>
              <w:jc w:val="left"/>
              <w:rPr>
                <w:sz w:val="18"/>
                <w:szCs w:val="18"/>
                <w:lang w:val="fr-CA"/>
              </w:rPr>
            </w:pPr>
            <w:r w:rsidRPr="006060D7">
              <w:rPr>
                <w:b/>
                <w:bCs/>
                <w:sz w:val="18"/>
                <w:szCs w:val="18"/>
                <w:lang w:val="fr-CA" w:eastAsia="en-CA"/>
              </w:rPr>
              <w:t>Sous-secteurs de la réfrigération</w:t>
            </w:r>
          </w:p>
        </w:tc>
      </w:tr>
      <w:tr w:rsidR="00E27AF2" w:rsidRPr="006060D7" w14:paraId="30D93B7E"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26942848" w14:textId="3E36E30C" w:rsidR="00EF4DBD" w:rsidRPr="006060D7" w:rsidRDefault="00082D7B" w:rsidP="00E27AF2">
            <w:pPr>
              <w:suppressAutoHyphens/>
              <w:ind w:left="42"/>
              <w:jc w:val="left"/>
              <w:rPr>
                <w:sz w:val="18"/>
                <w:szCs w:val="18"/>
                <w:lang w:val="fr-CA" w:eastAsia="en-CA"/>
              </w:rPr>
            </w:pPr>
            <w:r w:rsidRPr="006060D7">
              <w:rPr>
                <w:sz w:val="18"/>
                <w:szCs w:val="18"/>
                <w:lang w:val="fr-CA" w:eastAsia="en-CA"/>
              </w:rPr>
              <w:t>Usage domestique</w:t>
            </w:r>
            <w:r w:rsidR="00EF4DBD" w:rsidRPr="006060D7">
              <w:rPr>
                <w:sz w:val="18"/>
                <w:szCs w:val="18"/>
                <w:lang w:val="fr-CA" w:eastAsia="en-CA"/>
              </w:rPr>
              <w:t xml:space="preserve"> </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CDA10CC" w14:textId="12E60660" w:rsidR="00EF4DBD" w:rsidRPr="006060D7" w:rsidRDefault="00EF4DBD" w:rsidP="00EF4DBD">
            <w:pPr>
              <w:suppressAutoHyphens/>
              <w:jc w:val="right"/>
              <w:rPr>
                <w:sz w:val="18"/>
                <w:szCs w:val="18"/>
                <w:lang w:val="fr-CA" w:eastAsia="en-CA"/>
              </w:rPr>
            </w:pPr>
            <w:r w:rsidRPr="006060D7">
              <w:rPr>
                <w:sz w:val="18"/>
                <w:szCs w:val="18"/>
                <w:lang w:val="fr-CA" w:eastAsia="en-CA"/>
              </w:rPr>
              <w:t>791</w:t>
            </w:r>
          </w:p>
        </w:tc>
        <w:tc>
          <w:tcPr>
            <w:tcW w:w="591" w:type="pct"/>
            <w:tcBorders>
              <w:top w:val="single" w:sz="4" w:space="0" w:color="auto"/>
              <w:left w:val="nil"/>
              <w:bottom w:val="single" w:sz="4" w:space="0" w:color="auto"/>
              <w:right w:val="single" w:sz="4" w:space="0" w:color="auto"/>
            </w:tcBorders>
            <w:tcMar>
              <w:left w:w="43" w:type="dxa"/>
              <w:right w:w="43" w:type="dxa"/>
            </w:tcMar>
          </w:tcPr>
          <w:p w14:paraId="74C33640" w14:textId="1FFE172D" w:rsidR="00EF4DBD" w:rsidRPr="006060D7" w:rsidRDefault="00EF4DBD" w:rsidP="00EF4DBD">
            <w:pPr>
              <w:suppressAutoHyphens/>
              <w:jc w:val="right"/>
              <w:rPr>
                <w:sz w:val="18"/>
                <w:szCs w:val="18"/>
                <w:lang w:val="fr-CA" w:eastAsia="en-CA"/>
              </w:rPr>
            </w:pPr>
            <w:r w:rsidRPr="006060D7">
              <w:rPr>
                <w:sz w:val="18"/>
                <w:szCs w:val="18"/>
                <w:lang w:val="fr-CA"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00534C8" w14:textId="331E8515" w:rsidR="00EF4DBD" w:rsidRPr="006060D7" w:rsidRDefault="00EF4DBD" w:rsidP="00EF4DBD">
            <w:pPr>
              <w:suppressAutoHyphens/>
              <w:jc w:val="right"/>
              <w:rPr>
                <w:sz w:val="18"/>
                <w:szCs w:val="18"/>
                <w:lang w:val="fr-CA" w:eastAsia="en-CA"/>
              </w:rPr>
            </w:pPr>
            <w:r w:rsidRPr="006060D7">
              <w:rPr>
                <w:sz w:val="18"/>
                <w:szCs w:val="18"/>
                <w:lang w:val="fr-CA"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2C69620" w14:textId="35CD5ED2" w:rsidR="00EF4DBD" w:rsidRPr="006060D7" w:rsidRDefault="00EF4DBD" w:rsidP="00EF4DBD">
            <w:pPr>
              <w:suppressAutoHyphens/>
              <w:jc w:val="right"/>
              <w:rPr>
                <w:sz w:val="18"/>
                <w:szCs w:val="18"/>
                <w:lang w:val="fr-CA" w:eastAsia="en-CA"/>
              </w:rPr>
            </w:pPr>
            <w:r w:rsidRPr="006060D7">
              <w:rPr>
                <w:sz w:val="18"/>
                <w:szCs w:val="18"/>
                <w:lang w:val="fr-CA"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77A2FAD" w14:textId="08D4CB84" w:rsidR="00EF4DBD" w:rsidRPr="006060D7" w:rsidRDefault="00EF4DBD" w:rsidP="00EF4DBD">
            <w:pPr>
              <w:suppressAutoHyphens/>
              <w:jc w:val="right"/>
              <w:rPr>
                <w:sz w:val="18"/>
                <w:szCs w:val="18"/>
                <w:lang w:val="fr-CA" w:eastAsia="en-CA"/>
              </w:rPr>
            </w:pPr>
            <w:r w:rsidRPr="006060D7">
              <w:rPr>
                <w:sz w:val="18"/>
                <w:szCs w:val="18"/>
                <w:lang w:val="fr-CA"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583F6B0" w14:textId="44977139" w:rsidR="00EF4DBD" w:rsidRPr="006060D7" w:rsidRDefault="00EF4DBD" w:rsidP="00EF4DBD">
            <w:pPr>
              <w:suppressAutoHyphens/>
              <w:jc w:val="right"/>
              <w:rPr>
                <w:sz w:val="18"/>
                <w:szCs w:val="18"/>
                <w:lang w:val="fr-CA" w:eastAsia="en-CA"/>
              </w:rPr>
            </w:pPr>
            <w:r w:rsidRPr="006060D7">
              <w:rPr>
                <w:sz w:val="18"/>
                <w:szCs w:val="18"/>
                <w:lang w:val="fr-CA" w:eastAsia="en-CA"/>
              </w:rPr>
              <w:t>791</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529B74B6" w14:textId="0FCCCFBA" w:rsidR="00EF4DBD" w:rsidRPr="006060D7" w:rsidRDefault="00EF4DBD" w:rsidP="00EF4DBD">
            <w:pPr>
              <w:suppressAutoHyphens/>
              <w:ind w:right="42"/>
              <w:jc w:val="right"/>
              <w:rPr>
                <w:sz w:val="18"/>
                <w:szCs w:val="18"/>
                <w:lang w:val="fr-CA" w:eastAsia="en-CA"/>
              </w:rPr>
            </w:pPr>
            <w:r w:rsidRPr="006060D7">
              <w:rPr>
                <w:sz w:val="18"/>
                <w:szCs w:val="18"/>
                <w:lang w:val="fr-CA" w:eastAsia="en-CA"/>
              </w:rPr>
              <w:t>0</w:t>
            </w:r>
            <w:r w:rsidR="008323D1" w:rsidRPr="006060D7">
              <w:rPr>
                <w:sz w:val="18"/>
                <w:szCs w:val="18"/>
                <w:lang w:val="fr-CA" w:eastAsia="en-CA"/>
              </w:rPr>
              <w:t>,</w:t>
            </w:r>
            <w:r w:rsidRPr="006060D7">
              <w:rPr>
                <w:sz w:val="18"/>
                <w:szCs w:val="18"/>
                <w:lang w:val="fr-CA" w:eastAsia="en-CA"/>
              </w:rPr>
              <w:t>6</w:t>
            </w:r>
          </w:p>
        </w:tc>
      </w:tr>
      <w:tr w:rsidR="00E27AF2" w:rsidRPr="006060D7" w14:paraId="281C09DD"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8CC0E4B" w14:textId="1FCE7545" w:rsidR="00EF4DBD" w:rsidRPr="006060D7" w:rsidRDefault="00082D7B" w:rsidP="00E27AF2">
            <w:pPr>
              <w:suppressAutoHyphens/>
              <w:ind w:left="42"/>
              <w:jc w:val="left"/>
              <w:rPr>
                <w:sz w:val="18"/>
                <w:szCs w:val="18"/>
                <w:lang w:val="fr-CA" w:eastAsia="en-CA"/>
              </w:rPr>
            </w:pPr>
            <w:r w:rsidRPr="006060D7">
              <w:rPr>
                <w:sz w:val="18"/>
                <w:szCs w:val="18"/>
                <w:lang w:val="fr-CA" w:eastAsia="en-CA"/>
              </w:rPr>
              <w:t>Usage co</w:t>
            </w:r>
            <w:r w:rsidR="00EF4DBD" w:rsidRPr="006060D7">
              <w:rPr>
                <w:sz w:val="18"/>
                <w:szCs w:val="18"/>
                <w:lang w:val="fr-CA" w:eastAsia="en-CA"/>
              </w:rPr>
              <w:t xml:space="preserve">mmercial </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74D0B97" w14:textId="0B0BF9DF" w:rsidR="00EF4DBD" w:rsidRPr="006060D7" w:rsidRDefault="00EF4DBD" w:rsidP="00EF4DBD">
            <w:pPr>
              <w:suppressAutoHyphens/>
              <w:jc w:val="right"/>
              <w:rPr>
                <w:sz w:val="18"/>
                <w:szCs w:val="18"/>
                <w:lang w:val="fr-CA" w:eastAsia="en-CA"/>
              </w:rPr>
            </w:pPr>
            <w:r w:rsidRPr="006060D7">
              <w:rPr>
                <w:sz w:val="18"/>
                <w:szCs w:val="18"/>
                <w:lang w:val="fr-CA" w:eastAsia="en-CA"/>
              </w:rPr>
              <w:t>2</w:t>
            </w:r>
            <w:r w:rsidR="008323D1" w:rsidRPr="006060D7">
              <w:rPr>
                <w:sz w:val="18"/>
                <w:szCs w:val="18"/>
                <w:lang w:val="fr-CA" w:eastAsia="en-CA"/>
              </w:rPr>
              <w:t xml:space="preserve"> </w:t>
            </w:r>
            <w:r w:rsidRPr="006060D7">
              <w:rPr>
                <w:sz w:val="18"/>
                <w:szCs w:val="18"/>
                <w:lang w:val="fr-CA" w:eastAsia="en-CA"/>
              </w:rPr>
              <w:t>783</w:t>
            </w:r>
          </w:p>
        </w:tc>
        <w:tc>
          <w:tcPr>
            <w:tcW w:w="591" w:type="pct"/>
            <w:tcBorders>
              <w:top w:val="single" w:sz="4" w:space="0" w:color="auto"/>
              <w:left w:val="nil"/>
              <w:bottom w:val="single" w:sz="4" w:space="0" w:color="auto"/>
              <w:right w:val="single" w:sz="4" w:space="0" w:color="auto"/>
            </w:tcBorders>
            <w:tcMar>
              <w:left w:w="43" w:type="dxa"/>
              <w:right w:w="43" w:type="dxa"/>
            </w:tcMar>
          </w:tcPr>
          <w:p w14:paraId="11C2907A" w14:textId="59B18B24" w:rsidR="00EF4DBD" w:rsidRPr="006060D7" w:rsidRDefault="00EF4DBD" w:rsidP="00EF4DBD">
            <w:pPr>
              <w:suppressAutoHyphens/>
              <w:jc w:val="right"/>
              <w:rPr>
                <w:sz w:val="18"/>
                <w:szCs w:val="18"/>
                <w:lang w:val="fr-CA" w:eastAsia="en-CA"/>
              </w:rPr>
            </w:pPr>
            <w:r w:rsidRPr="006060D7">
              <w:rPr>
                <w:sz w:val="18"/>
                <w:szCs w:val="18"/>
                <w:lang w:val="fr-CA"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02D4C05" w14:textId="07832721" w:rsidR="00EF4DBD" w:rsidRPr="006060D7" w:rsidRDefault="00EF4DBD" w:rsidP="00EF4DBD">
            <w:pPr>
              <w:suppressAutoHyphens/>
              <w:jc w:val="right"/>
              <w:rPr>
                <w:sz w:val="18"/>
                <w:szCs w:val="18"/>
                <w:lang w:val="fr-CA" w:eastAsia="en-CA"/>
              </w:rPr>
            </w:pPr>
            <w:r w:rsidRPr="006060D7">
              <w:rPr>
                <w:sz w:val="18"/>
                <w:szCs w:val="18"/>
                <w:lang w:val="fr-CA" w:eastAsia="en-CA"/>
              </w:rPr>
              <w:t>56</w:t>
            </w:r>
            <w:r w:rsidR="008323D1" w:rsidRPr="006060D7">
              <w:rPr>
                <w:sz w:val="18"/>
                <w:szCs w:val="18"/>
                <w:lang w:val="fr-CA" w:eastAsia="en-CA"/>
              </w:rPr>
              <w:t xml:space="preserve"> </w:t>
            </w:r>
            <w:r w:rsidRPr="006060D7">
              <w:rPr>
                <w:sz w:val="18"/>
                <w:szCs w:val="18"/>
                <w:lang w:val="fr-CA" w:eastAsia="en-CA"/>
              </w:rPr>
              <w:t>965</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4CA4265" w14:textId="5A2048C4" w:rsidR="00EF4DBD" w:rsidRPr="006060D7" w:rsidRDefault="00EF4DBD" w:rsidP="00EF4DBD">
            <w:pPr>
              <w:suppressAutoHyphens/>
              <w:jc w:val="right"/>
              <w:rPr>
                <w:sz w:val="18"/>
                <w:szCs w:val="18"/>
                <w:lang w:val="fr-CA" w:eastAsia="en-CA"/>
              </w:rPr>
            </w:pPr>
            <w:r w:rsidRPr="006060D7">
              <w:rPr>
                <w:sz w:val="18"/>
                <w:szCs w:val="18"/>
                <w:lang w:val="fr-CA"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61E9CB" w14:textId="0E86E9BC" w:rsidR="00EF4DBD" w:rsidRPr="006060D7" w:rsidRDefault="00EF4DBD" w:rsidP="00EF4DBD">
            <w:pPr>
              <w:suppressAutoHyphens/>
              <w:jc w:val="right"/>
              <w:rPr>
                <w:sz w:val="18"/>
                <w:szCs w:val="18"/>
                <w:lang w:val="fr-CA" w:eastAsia="en-CA"/>
              </w:rPr>
            </w:pPr>
            <w:r w:rsidRPr="006060D7">
              <w:rPr>
                <w:sz w:val="18"/>
                <w:szCs w:val="18"/>
                <w:lang w:val="fr-CA"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52E70F" w14:textId="1D60B1AB" w:rsidR="00EF4DBD" w:rsidRPr="006060D7" w:rsidRDefault="00EF4DBD" w:rsidP="00EF4DBD">
            <w:pPr>
              <w:suppressAutoHyphens/>
              <w:jc w:val="right"/>
              <w:rPr>
                <w:sz w:val="18"/>
                <w:szCs w:val="18"/>
                <w:lang w:val="fr-CA" w:eastAsia="en-CA"/>
              </w:rPr>
            </w:pPr>
            <w:r w:rsidRPr="006060D7">
              <w:rPr>
                <w:sz w:val="18"/>
                <w:szCs w:val="18"/>
                <w:lang w:val="fr-CA" w:eastAsia="en-CA"/>
              </w:rPr>
              <w:t>59</w:t>
            </w:r>
            <w:r w:rsidR="008323D1" w:rsidRPr="006060D7">
              <w:rPr>
                <w:sz w:val="18"/>
                <w:szCs w:val="18"/>
                <w:lang w:val="fr-CA" w:eastAsia="en-CA"/>
              </w:rPr>
              <w:t xml:space="preserve"> </w:t>
            </w:r>
            <w:r w:rsidRPr="006060D7">
              <w:rPr>
                <w:sz w:val="18"/>
                <w:szCs w:val="18"/>
                <w:lang w:val="fr-CA" w:eastAsia="en-CA"/>
              </w:rPr>
              <w:t>748</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7077343D" w14:textId="3AC46581" w:rsidR="00EF4DBD" w:rsidRPr="006060D7" w:rsidRDefault="00EF4DBD" w:rsidP="00EF4DBD">
            <w:pPr>
              <w:suppressAutoHyphens/>
              <w:ind w:right="42"/>
              <w:jc w:val="right"/>
              <w:rPr>
                <w:sz w:val="18"/>
                <w:szCs w:val="18"/>
                <w:lang w:val="fr-CA" w:eastAsia="en-CA"/>
              </w:rPr>
            </w:pPr>
            <w:r w:rsidRPr="006060D7">
              <w:rPr>
                <w:sz w:val="18"/>
                <w:szCs w:val="18"/>
                <w:lang w:val="fr-CA" w:eastAsia="en-CA"/>
              </w:rPr>
              <w:t>42</w:t>
            </w:r>
            <w:r w:rsidR="008323D1" w:rsidRPr="006060D7">
              <w:rPr>
                <w:sz w:val="18"/>
                <w:szCs w:val="18"/>
                <w:lang w:val="fr-CA" w:eastAsia="en-CA"/>
              </w:rPr>
              <w:t>,</w:t>
            </w:r>
            <w:r w:rsidRPr="006060D7">
              <w:rPr>
                <w:sz w:val="18"/>
                <w:szCs w:val="18"/>
                <w:lang w:val="fr-CA" w:eastAsia="en-CA"/>
              </w:rPr>
              <w:t>5</w:t>
            </w:r>
          </w:p>
        </w:tc>
      </w:tr>
      <w:tr w:rsidR="00E27AF2" w:rsidRPr="006060D7" w14:paraId="250D8165"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6B326F2" w14:textId="5F0B9B2F" w:rsidR="00EF4DBD" w:rsidRPr="006060D7" w:rsidRDefault="00082D7B" w:rsidP="00E27AF2">
            <w:pPr>
              <w:suppressAutoHyphens/>
              <w:ind w:left="42"/>
              <w:jc w:val="left"/>
              <w:rPr>
                <w:sz w:val="18"/>
                <w:szCs w:val="18"/>
                <w:lang w:val="fr-CA" w:eastAsia="en-CA"/>
              </w:rPr>
            </w:pPr>
            <w:r w:rsidRPr="006060D7">
              <w:rPr>
                <w:sz w:val="18"/>
                <w:szCs w:val="18"/>
                <w:lang w:val="fr-CA" w:eastAsia="en-CA"/>
              </w:rPr>
              <w:t>Usage i</w:t>
            </w:r>
            <w:r w:rsidR="00EF4DBD" w:rsidRPr="006060D7">
              <w:rPr>
                <w:sz w:val="18"/>
                <w:szCs w:val="18"/>
                <w:lang w:val="fr-CA" w:eastAsia="en-CA"/>
              </w:rPr>
              <w:t>ndustri</w:t>
            </w:r>
            <w:r w:rsidRPr="006060D7">
              <w:rPr>
                <w:sz w:val="18"/>
                <w:szCs w:val="18"/>
                <w:lang w:val="fr-CA" w:eastAsia="en-CA"/>
              </w:rPr>
              <w:t>e</w:t>
            </w:r>
            <w:r w:rsidR="00EF4DBD" w:rsidRPr="006060D7">
              <w:rPr>
                <w:sz w:val="18"/>
                <w:szCs w:val="18"/>
                <w:lang w:val="fr-CA" w:eastAsia="en-CA"/>
              </w:rPr>
              <w:t xml:space="preserve">l </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1E9EC94" w14:textId="2055F424" w:rsidR="00EF4DBD" w:rsidRPr="006060D7" w:rsidRDefault="00EF4DBD" w:rsidP="00EF4DBD">
            <w:pPr>
              <w:suppressAutoHyphens/>
              <w:jc w:val="right"/>
              <w:rPr>
                <w:sz w:val="18"/>
                <w:szCs w:val="18"/>
                <w:lang w:val="fr-CA" w:eastAsia="en-CA"/>
              </w:rPr>
            </w:pPr>
            <w:r w:rsidRPr="006060D7">
              <w:rPr>
                <w:sz w:val="18"/>
                <w:szCs w:val="18"/>
                <w:lang w:val="fr-CA" w:eastAsia="en-CA"/>
              </w:rPr>
              <w:t>3</w:t>
            </w:r>
            <w:r w:rsidR="008323D1" w:rsidRPr="006060D7">
              <w:rPr>
                <w:sz w:val="18"/>
                <w:szCs w:val="18"/>
                <w:lang w:val="fr-CA" w:eastAsia="en-CA"/>
              </w:rPr>
              <w:t xml:space="preserve"> </w:t>
            </w:r>
            <w:r w:rsidRPr="006060D7">
              <w:rPr>
                <w:sz w:val="18"/>
                <w:szCs w:val="18"/>
                <w:lang w:val="fr-CA" w:eastAsia="en-CA"/>
              </w:rPr>
              <w:t>898</w:t>
            </w:r>
          </w:p>
        </w:tc>
        <w:tc>
          <w:tcPr>
            <w:tcW w:w="591" w:type="pct"/>
            <w:tcBorders>
              <w:top w:val="single" w:sz="4" w:space="0" w:color="auto"/>
              <w:left w:val="nil"/>
              <w:bottom w:val="single" w:sz="4" w:space="0" w:color="auto"/>
              <w:right w:val="single" w:sz="4" w:space="0" w:color="auto"/>
            </w:tcBorders>
            <w:tcMar>
              <w:left w:w="43" w:type="dxa"/>
              <w:right w:w="43" w:type="dxa"/>
            </w:tcMar>
          </w:tcPr>
          <w:p w14:paraId="7625BB5C" w14:textId="5F378DDA" w:rsidR="00EF4DBD" w:rsidRPr="006060D7" w:rsidRDefault="00EF4DBD" w:rsidP="00EF4DBD">
            <w:pPr>
              <w:suppressAutoHyphens/>
              <w:jc w:val="right"/>
              <w:rPr>
                <w:sz w:val="18"/>
                <w:szCs w:val="18"/>
                <w:lang w:val="fr-CA" w:eastAsia="en-CA"/>
              </w:rPr>
            </w:pPr>
            <w:r w:rsidRPr="006060D7">
              <w:rPr>
                <w:sz w:val="18"/>
                <w:szCs w:val="18"/>
                <w:lang w:val="fr-CA"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091B135" w14:textId="618DD99E" w:rsidR="00EF4DBD" w:rsidRPr="006060D7" w:rsidRDefault="00EF4DBD" w:rsidP="00EF4DBD">
            <w:pPr>
              <w:suppressAutoHyphens/>
              <w:jc w:val="right"/>
              <w:rPr>
                <w:sz w:val="18"/>
                <w:szCs w:val="18"/>
                <w:lang w:val="fr-CA" w:eastAsia="en-CA"/>
              </w:rPr>
            </w:pPr>
            <w:r w:rsidRPr="006060D7">
              <w:rPr>
                <w:sz w:val="18"/>
                <w:szCs w:val="18"/>
                <w:lang w:val="fr-CA" w:eastAsia="en-CA"/>
              </w:rPr>
              <w:t>20</w:t>
            </w:r>
            <w:r w:rsidR="008323D1" w:rsidRPr="006060D7">
              <w:rPr>
                <w:sz w:val="18"/>
                <w:szCs w:val="18"/>
                <w:lang w:val="fr-CA" w:eastAsia="en-CA"/>
              </w:rPr>
              <w:t xml:space="preserve"> </w:t>
            </w:r>
            <w:r w:rsidRPr="006060D7">
              <w:rPr>
                <w:sz w:val="18"/>
                <w:szCs w:val="18"/>
                <w:lang w:val="fr-CA" w:eastAsia="en-CA"/>
              </w:rPr>
              <w:t>373</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048109A" w14:textId="0B3E96EF" w:rsidR="00EF4DBD" w:rsidRPr="006060D7" w:rsidRDefault="00EF4DBD" w:rsidP="00EF4DBD">
            <w:pPr>
              <w:suppressAutoHyphens/>
              <w:jc w:val="right"/>
              <w:rPr>
                <w:sz w:val="18"/>
                <w:szCs w:val="18"/>
                <w:lang w:val="fr-CA" w:eastAsia="en-CA"/>
              </w:rPr>
            </w:pPr>
            <w:r w:rsidRPr="006060D7">
              <w:rPr>
                <w:sz w:val="18"/>
                <w:szCs w:val="18"/>
                <w:lang w:val="fr-CA"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7B1AF53" w14:textId="20382C68" w:rsidR="00EF4DBD" w:rsidRPr="006060D7" w:rsidRDefault="00EF4DBD" w:rsidP="00EF4DBD">
            <w:pPr>
              <w:suppressAutoHyphens/>
              <w:jc w:val="right"/>
              <w:rPr>
                <w:sz w:val="18"/>
                <w:szCs w:val="18"/>
                <w:lang w:val="fr-CA" w:eastAsia="en-CA"/>
              </w:rPr>
            </w:pPr>
            <w:r w:rsidRPr="006060D7">
              <w:rPr>
                <w:sz w:val="18"/>
                <w:szCs w:val="18"/>
                <w:lang w:val="fr-CA"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69FD2A7" w14:textId="2E32DA24" w:rsidR="00EF4DBD" w:rsidRPr="006060D7" w:rsidRDefault="00EF4DBD" w:rsidP="00EF4DBD">
            <w:pPr>
              <w:suppressAutoHyphens/>
              <w:jc w:val="right"/>
              <w:rPr>
                <w:sz w:val="18"/>
                <w:szCs w:val="18"/>
                <w:lang w:val="fr-CA" w:eastAsia="en-CA"/>
              </w:rPr>
            </w:pPr>
            <w:r w:rsidRPr="006060D7">
              <w:rPr>
                <w:sz w:val="18"/>
                <w:szCs w:val="18"/>
                <w:lang w:val="fr-CA" w:eastAsia="en-CA"/>
              </w:rPr>
              <w:t>24</w:t>
            </w:r>
            <w:r w:rsidR="008323D1" w:rsidRPr="006060D7">
              <w:rPr>
                <w:sz w:val="18"/>
                <w:szCs w:val="18"/>
                <w:lang w:val="fr-CA" w:eastAsia="en-CA"/>
              </w:rPr>
              <w:t xml:space="preserve"> </w:t>
            </w:r>
            <w:r w:rsidRPr="006060D7">
              <w:rPr>
                <w:sz w:val="18"/>
                <w:szCs w:val="18"/>
                <w:lang w:val="fr-CA" w:eastAsia="en-CA"/>
              </w:rPr>
              <w:t>271</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2C611FCB" w14:textId="3C4558FC" w:rsidR="00EF4DBD" w:rsidRPr="006060D7" w:rsidRDefault="00EF4DBD" w:rsidP="00EF4DBD">
            <w:pPr>
              <w:suppressAutoHyphens/>
              <w:ind w:right="42"/>
              <w:jc w:val="right"/>
              <w:rPr>
                <w:sz w:val="18"/>
                <w:szCs w:val="18"/>
                <w:lang w:val="fr-CA" w:eastAsia="en-CA"/>
              </w:rPr>
            </w:pPr>
            <w:r w:rsidRPr="006060D7">
              <w:rPr>
                <w:sz w:val="18"/>
                <w:szCs w:val="18"/>
                <w:lang w:val="fr-CA" w:eastAsia="en-CA"/>
              </w:rPr>
              <w:t>17</w:t>
            </w:r>
            <w:r w:rsidR="008323D1" w:rsidRPr="006060D7">
              <w:rPr>
                <w:sz w:val="18"/>
                <w:szCs w:val="18"/>
                <w:lang w:val="fr-CA" w:eastAsia="en-CA"/>
              </w:rPr>
              <w:t>,</w:t>
            </w:r>
            <w:r w:rsidRPr="006060D7">
              <w:rPr>
                <w:sz w:val="18"/>
                <w:szCs w:val="18"/>
                <w:lang w:val="fr-CA" w:eastAsia="en-CA"/>
              </w:rPr>
              <w:t>2</w:t>
            </w:r>
          </w:p>
        </w:tc>
      </w:tr>
      <w:tr w:rsidR="00E27AF2" w:rsidRPr="006060D7" w14:paraId="09F4574E"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229C095" w14:textId="5B4D449F" w:rsidR="00EF4DBD" w:rsidRPr="006060D7" w:rsidRDefault="00EF4DBD" w:rsidP="00E27AF2">
            <w:pPr>
              <w:suppressAutoHyphens/>
              <w:ind w:left="42"/>
              <w:jc w:val="left"/>
              <w:rPr>
                <w:sz w:val="18"/>
                <w:szCs w:val="18"/>
                <w:lang w:val="fr-CA" w:eastAsia="en-CA"/>
              </w:rPr>
            </w:pPr>
            <w:r w:rsidRPr="006060D7">
              <w:rPr>
                <w:sz w:val="18"/>
                <w:szCs w:val="18"/>
                <w:lang w:val="fr-CA" w:eastAsia="en-CA"/>
              </w:rPr>
              <w:t>Transport</w:t>
            </w:r>
            <w:r w:rsidR="00082D7B" w:rsidRPr="006060D7">
              <w:rPr>
                <w:sz w:val="18"/>
                <w:szCs w:val="18"/>
                <w:lang w:val="fr-CA" w:eastAsia="en-CA"/>
              </w:rPr>
              <w:t>s</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6CDD324" w14:textId="0630C413" w:rsidR="00EF4DBD" w:rsidRPr="006060D7" w:rsidRDefault="00EF4DBD" w:rsidP="00EF4DBD">
            <w:pPr>
              <w:suppressAutoHyphens/>
              <w:jc w:val="right"/>
              <w:rPr>
                <w:sz w:val="18"/>
                <w:szCs w:val="18"/>
                <w:lang w:val="fr-CA" w:eastAsia="en-CA"/>
              </w:rPr>
            </w:pPr>
            <w:r w:rsidRPr="006060D7">
              <w:rPr>
                <w:sz w:val="18"/>
                <w:szCs w:val="18"/>
                <w:lang w:val="fr-CA" w:eastAsia="en-CA"/>
              </w:rPr>
              <w:t>229</w:t>
            </w:r>
          </w:p>
        </w:tc>
        <w:tc>
          <w:tcPr>
            <w:tcW w:w="591" w:type="pct"/>
            <w:tcBorders>
              <w:top w:val="single" w:sz="4" w:space="0" w:color="auto"/>
              <w:left w:val="nil"/>
              <w:bottom w:val="single" w:sz="4" w:space="0" w:color="auto"/>
              <w:right w:val="single" w:sz="4" w:space="0" w:color="auto"/>
            </w:tcBorders>
            <w:tcMar>
              <w:left w:w="43" w:type="dxa"/>
              <w:right w:w="43" w:type="dxa"/>
            </w:tcMar>
          </w:tcPr>
          <w:p w14:paraId="012A0312" w14:textId="557C0971" w:rsidR="00EF4DBD" w:rsidRPr="006060D7" w:rsidRDefault="00EF4DBD" w:rsidP="00EF4DBD">
            <w:pPr>
              <w:suppressAutoHyphens/>
              <w:jc w:val="right"/>
              <w:rPr>
                <w:sz w:val="18"/>
                <w:szCs w:val="18"/>
                <w:lang w:val="fr-CA" w:eastAsia="en-CA"/>
              </w:rPr>
            </w:pPr>
            <w:r w:rsidRPr="006060D7">
              <w:rPr>
                <w:sz w:val="18"/>
                <w:szCs w:val="18"/>
                <w:lang w:val="fr-CA"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3C467BC" w14:textId="5E22E0AB" w:rsidR="00EF4DBD" w:rsidRPr="006060D7" w:rsidRDefault="00EF4DBD" w:rsidP="00EF4DBD">
            <w:pPr>
              <w:suppressAutoHyphens/>
              <w:jc w:val="right"/>
              <w:rPr>
                <w:sz w:val="18"/>
                <w:szCs w:val="18"/>
                <w:lang w:val="fr-CA" w:eastAsia="en-CA"/>
              </w:rPr>
            </w:pPr>
            <w:r w:rsidRPr="006060D7">
              <w:rPr>
                <w:sz w:val="18"/>
                <w:szCs w:val="18"/>
                <w:lang w:val="fr-CA" w:eastAsia="en-CA"/>
              </w:rPr>
              <w:t>1</w:t>
            </w:r>
            <w:r w:rsidR="008323D1" w:rsidRPr="006060D7">
              <w:rPr>
                <w:sz w:val="18"/>
                <w:szCs w:val="18"/>
                <w:lang w:val="fr-CA" w:eastAsia="en-CA"/>
              </w:rPr>
              <w:t xml:space="preserve"> </w:t>
            </w:r>
            <w:r w:rsidRPr="006060D7">
              <w:rPr>
                <w:sz w:val="18"/>
                <w:szCs w:val="18"/>
                <w:lang w:val="fr-CA" w:eastAsia="en-CA"/>
              </w:rPr>
              <w:t>349</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0CC78DA" w14:textId="0FB0A42B" w:rsidR="00EF4DBD" w:rsidRPr="006060D7" w:rsidRDefault="00EF4DBD" w:rsidP="00EF4DBD">
            <w:pPr>
              <w:suppressAutoHyphens/>
              <w:jc w:val="right"/>
              <w:rPr>
                <w:sz w:val="18"/>
                <w:szCs w:val="18"/>
                <w:lang w:val="fr-CA" w:eastAsia="en-CA"/>
              </w:rPr>
            </w:pPr>
            <w:r w:rsidRPr="006060D7">
              <w:rPr>
                <w:sz w:val="18"/>
                <w:szCs w:val="18"/>
                <w:lang w:val="fr-CA"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453B88" w14:textId="5FCBFFCE" w:rsidR="00EF4DBD" w:rsidRPr="006060D7" w:rsidRDefault="00EF4DBD" w:rsidP="00EF4DBD">
            <w:pPr>
              <w:suppressAutoHyphens/>
              <w:jc w:val="right"/>
              <w:rPr>
                <w:sz w:val="18"/>
                <w:szCs w:val="18"/>
                <w:lang w:val="fr-CA" w:eastAsia="en-CA"/>
              </w:rPr>
            </w:pPr>
            <w:r w:rsidRPr="006060D7">
              <w:rPr>
                <w:sz w:val="18"/>
                <w:szCs w:val="18"/>
                <w:lang w:val="fr-CA"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E099F4E" w14:textId="180CD0C9" w:rsidR="00EF4DBD" w:rsidRPr="006060D7" w:rsidRDefault="00EF4DBD" w:rsidP="00EF4DBD">
            <w:pPr>
              <w:suppressAutoHyphens/>
              <w:jc w:val="right"/>
              <w:rPr>
                <w:sz w:val="18"/>
                <w:szCs w:val="18"/>
                <w:lang w:val="fr-CA" w:eastAsia="en-CA"/>
              </w:rPr>
            </w:pPr>
            <w:r w:rsidRPr="006060D7">
              <w:rPr>
                <w:sz w:val="18"/>
                <w:szCs w:val="18"/>
                <w:lang w:val="fr-CA" w:eastAsia="en-CA"/>
              </w:rPr>
              <w:t>1</w:t>
            </w:r>
            <w:r w:rsidR="008323D1" w:rsidRPr="006060D7">
              <w:rPr>
                <w:sz w:val="18"/>
                <w:szCs w:val="18"/>
                <w:lang w:val="fr-CA" w:eastAsia="en-CA"/>
              </w:rPr>
              <w:t xml:space="preserve"> </w:t>
            </w:r>
            <w:r w:rsidRPr="006060D7">
              <w:rPr>
                <w:sz w:val="18"/>
                <w:szCs w:val="18"/>
                <w:lang w:val="fr-CA" w:eastAsia="en-CA"/>
              </w:rPr>
              <w:t>578</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12315771" w14:textId="29374B2B" w:rsidR="00EF4DBD" w:rsidRPr="006060D7" w:rsidRDefault="00EF4DBD" w:rsidP="00EF4DBD">
            <w:pPr>
              <w:suppressAutoHyphens/>
              <w:ind w:right="42"/>
              <w:jc w:val="right"/>
              <w:rPr>
                <w:sz w:val="18"/>
                <w:szCs w:val="18"/>
                <w:lang w:val="fr-CA" w:eastAsia="en-CA"/>
              </w:rPr>
            </w:pPr>
            <w:r w:rsidRPr="006060D7">
              <w:rPr>
                <w:sz w:val="18"/>
                <w:szCs w:val="18"/>
                <w:lang w:val="fr-CA" w:eastAsia="en-CA"/>
              </w:rPr>
              <w:t>1</w:t>
            </w:r>
            <w:r w:rsidR="008323D1" w:rsidRPr="006060D7">
              <w:rPr>
                <w:sz w:val="18"/>
                <w:szCs w:val="18"/>
                <w:lang w:val="fr-CA" w:eastAsia="en-CA"/>
              </w:rPr>
              <w:t>,</w:t>
            </w:r>
            <w:r w:rsidRPr="006060D7">
              <w:rPr>
                <w:sz w:val="18"/>
                <w:szCs w:val="18"/>
                <w:lang w:val="fr-CA" w:eastAsia="en-CA"/>
              </w:rPr>
              <w:t>1</w:t>
            </w:r>
          </w:p>
        </w:tc>
      </w:tr>
      <w:tr w:rsidR="007A52C1" w:rsidRPr="00F00EF3" w14:paraId="315CD142" w14:textId="77777777" w:rsidTr="00440DB5">
        <w:trPr>
          <w:trHeight w:val="227"/>
        </w:trPr>
        <w:tc>
          <w:tcPr>
            <w:tcW w:w="5000" w:type="pct"/>
            <w:gridSpan w:val="8"/>
            <w:tcBorders>
              <w:top w:val="nil"/>
              <w:left w:val="single" w:sz="4" w:space="0" w:color="auto"/>
              <w:bottom w:val="single" w:sz="4" w:space="0" w:color="auto"/>
              <w:right w:val="single" w:sz="4" w:space="0" w:color="auto"/>
            </w:tcBorders>
          </w:tcPr>
          <w:p w14:paraId="7DC60939" w14:textId="12043D18" w:rsidR="007A52C1" w:rsidRPr="006060D7" w:rsidRDefault="00254303" w:rsidP="00440DB5">
            <w:pPr>
              <w:keepNext/>
              <w:suppressAutoHyphens/>
              <w:ind w:left="522"/>
              <w:jc w:val="left"/>
              <w:rPr>
                <w:b/>
                <w:bCs/>
                <w:sz w:val="18"/>
                <w:szCs w:val="18"/>
                <w:lang w:val="fr-CA"/>
              </w:rPr>
            </w:pPr>
            <w:r w:rsidRPr="006060D7">
              <w:rPr>
                <w:b/>
                <w:bCs/>
                <w:sz w:val="18"/>
                <w:szCs w:val="18"/>
                <w:lang w:val="fr-CA" w:eastAsia="en-CA"/>
              </w:rPr>
              <w:t>Sous-secteurs de la climatisation</w:t>
            </w:r>
          </w:p>
        </w:tc>
      </w:tr>
      <w:tr w:rsidR="00E27AF2" w:rsidRPr="006060D7" w14:paraId="407677CD"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0D4AD10" w14:textId="38730D2D" w:rsidR="00EF4DBD" w:rsidRPr="006060D7" w:rsidRDefault="00BE1DB1" w:rsidP="00E27AF2">
            <w:pPr>
              <w:suppressAutoHyphens/>
              <w:ind w:left="42"/>
              <w:jc w:val="left"/>
              <w:rPr>
                <w:sz w:val="18"/>
                <w:szCs w:val="18"/>
                <w:lang w:val="fr-CA" w:eastAsia="en-CA"/>
              </w:rPr>
            </w:pPr>
            <w:r w:rsidRPr="006060D7">
              <w:rPr>
                <w:sz w:val="18"/>
                <w:szCs w:val="18"/>
                <w:lang w:val="fr-CA" w:eastAsia="en-CA"/>
              </w:rPr>
              <w:t>Usage résidentiel</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0021B9" w14:textId="424A8F6D" w:rsidR="00EF4DBD" w:rsidRPr="006060D7" w:rsidRDefault="00EF4DBD" w:rsidP="00EF4DBD">
            <w:pPr>
              <w:suppressAutoHyphens/>
              <w:jc w:val="right"/>
              <w:rPr>
                <w:sz w:val="18"/>
                <w:szCs w:val="18"/>
                <w:lang w:val="fr-CA" w:eastAsia="en-CA"/>
              </w:rPr>
            </w:pPr>
            <w:r w:rsidRPr="006060D7">
              <w:rPr>
                <w:sz w:val="18"/>
                <w:szCs w:val="18"/>
                <w:lang w:val="fr-CA" w:eastAsia="en-CA"/>
              </w:rPr>
              <w:t>0</w:t>
            </w:r>
          </w:p>
        </w:tc>
        <w:tc>
          <w:tcPr>
            <w:tcW w:w="591" w:type="pct"/>
            <w:tcBorders>
              <w:top w:val="single" w:sz="4" w:space="0" w:color="auto"/>
              <w:left w:val="nil"/>
              <w:bottom w:val="single" w:sz="4" w:space="0" w:color="auto"/>
              <w:right w:val="single" w:sz="4" w:space="0" w:color="auto"/>
            </w:tcBorders>
            <w:tcMar>
              <w:left w:w="43" w:type="dxa"/>
              <w:right w:w="43" w:type="dxa"/>
            </w:tcMar>
          </w:tcPr>
          <w:p w14:paraId="421A60B1" w14:textId="14028686" w:rsidR="00EF4DBD" w:rsidRPr="006060D7" w:rsidRDefault="00EF4DBD" w:rsidP="00EF4DBD">
            <w:pPr>
              <w:suppressAutoHyphens/>
              <w:jc w:val="right"/>
              <w:rPr>
                <w:sz w:val="18"/>
                <w:szCs w:val="18"/>
                <w:lang w:val="fr-CA" w:eastAsia="en-CA"/>
              </w:rPr>
            </w:pPr>
            <w:r w:rsidRPr="006060D7">
              <w:rPr>
                <w:sz w:val="18"/>
                <w:szCs w:val="18"/>
                <w:lang w:val="fr-CA" w:eastAsia="en-CA"/>
              </w:rPr>
              <w:t>662</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FC3FC5" w14:textId="636BED7B" w:rsidR="00EF4DBD" w:rsidRPr="006060D7" w:rsidRDefault="00EF4DBD" w:rsidP="00EF4DBD">
            <w:pPr>
              <w:suppressAutoHyphens/>
              <w:jc w:val="right"/>
              <w:rPr>
                <w:sz w:val="18"/>
                <w:szCs w:val="18"/>
                <w:lang w:val="fr-CA" w:eastAsia="en-CA"/>
              </w:rPr>
            </w:pPr>
            <w:r w:rsidRPr="006060D7">
              <w:rPr>
                <w:sz w:val="18"/>
                <w:szCs w:val="18"/>
                <w:lang w:val="fr-CA"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0271765" w14:textId="2F8D0DAF" w:rsidR="00EF4DBD" w:rsidRPr="006060D7" w:rsidRDefault="00EF4DBD" w:rsidP="00EF4DBD">
            <w:pPr>
              <w:suppressAutoHyphens/>
              <w:jc w:val="right"/>
              <w:rPr>
                <w:sz w:val="18"/>
                <w:szCs w:val="18"/>
                <w:lang w:val="fr-CA" w:eastAsia="en-CA"/>
              </w:rPr>
            </w:pPr>
            <w:r w:rsidRPr="006060D7">
              <w:rPr>
                <w:sz w:val="18"/>
                <w:szCs w:val="18"/>
                <w:lang w:val="fr-CA" w:eastAsia="en-CA"/>
              </w:rPr>
              <w:t>905</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6B96BB1" w14:textId="0B4694D1" w:rsidR="00EF4DBD" w:rsidRPr="006060D7" w:rsidRDefault="00EF4DBD" w:rsidP="00EF4DBD">
            <w:pPr>
              <w:suppressAutoHyphens/>
              <w:jc w:val="right"/>
              <w:rPr>
                <w:sz w:val="18"/>
                <w:szCs w:val="18"/>
                <w:lang w:val="fr-CA" w:eastAsia="en-CA"/>
              </w:rPr>
            </w:pPr>
            <w:r w:rsidRPr="006060D7">
              <w:rPr>
                <w:sz w:val="18"/>
                <w:szCs w:val="18"/>
                <w:lang w:val="fr-CA" w:eastAsia="en-CA"/>
              </w:rPr>
              <w:t>4</w:t>
            </w:r>
            <w:r w:rsidR="008323D1" w:rsidRPr="006060D7">
              <w:rPr>
                <w:sz w:val="18"/>
                <w:szCs w:val="18"/>
                <w:lang w:val="fr-CA" w:eastAsia="en-CA"/>
              </w:rPr>
              <w:t xml:space="preserve"> </w:t>
            </w:r>
            <w:r w:rsidRPr="006060D7">
              <w:rPr>
                <w:sz w:val="18"/>
                <w:szCs w:val="18"/>
                <w:lang w:val="fr-CA" w:eastAsia="en-CA"/>
              </w:rPr>
              <w:t>039</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2650B4B" w14:textId="7DC1A719" w:rsidR="00EF4DBD" w:rsidRPr="006060D7" w:rsidRDefault="00EF4DBD" w:rsidP="00EF4DBD">
            <w:pPr>
              <w:suppressAutoHyphens/>
              <w:jc w:val="right"/>
              <w:rPr>
                <w:sz w:val="18"/>
                <w:szCs w:val="18"/>
                <w:lang w:val="fr-CA" w:eastAsia="en-CA"/>
              </w:rPr>
            </w:pPr>
            <w:r w:rsidRPr="006060D7">
              <w:rPr>
                <w:sz w:val="18"/>
                <w:szCs w:val="18"/>
                <w:lang w:val="fr-CA" w:eastAsia="en-CA"/>
              </w:rPr>
              <w:t>5</w:t>
            </w:r>
            <w:r w:rsidR="008323D1" w:rsidRPr="006060D7">
              <w:rPr>
                <w:sz w:val="18"/>
                <w:szCs w:val="18"/>
                <w:lang w:val="fr-CA" w:eastAsia="en-CA"/>
              </w:rPr>
              <w:t xml:space="preserve"> </w:t>
            </w:r>
            <w:r w:rsidRPr="006060D7">
              <w:rPr>
                <w:sz w:val="18"/>
                <w:szCs w:val="18"/>
                <w:lang w:val="fr-CA" w:eastAsia="en-CA"/>
              </w:rPr>
              <w:t>605</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496EF33E" w14:textId="7025D864" w:rsidR="00EF4DBD" w:rsidRPr="006060D7" w:rsidRDefault="00EF4DBD" w:rsidP="00EF4DBD">
            <w:pPr>
              <w:suppressAutoHyphens/>
              <w:ind w:right="42"/>
              <w:jc w:val="right"/>
              <w:rPr>
                <w:sz w:val="18"/>
                <w:szCs w:val="18"/>
                <w:lang w:val="fr-CA" w:eastAsia="en-CA"/>
              </w:rPr>
            </w:pPr>
            <w:r w:rsidRPr="006060D7">
              <w:rPr>
                <w:sz w:val="18"/>
                <w:szCs w:val="18"/>
                <w:lang w:val="fr-CA" w:eastAsia="en-CA"/>
              </w:rPr>
              <w:t>4</w:t>
            </w:r>
            <w:r w:rsidR="008323D1" w:rsidRPr="006060D7">
              <w:rPr>
                <w:sz w:val="18"/>
                <w:szCs w:val="18"/>
                <w:lang w:val="fr-CA" w:eastAsia="en-CA"/>
              </w:rPr>
              <w:t>,</w:t>
            </w:r>
            <w:r w:rsidRPr="006060D7">
              <w:rPr>
                <w:sz w:val="18"/>
                <w:szCs w:val="18"/>
                <w:lang w:val="fr-CA" w:eastAsia="en-CA"/>
              </w:rPr>
              <w:t>0</w:t>
            </w:r>
          </w:p>
        </w:tc>
      </w:tr>
      <w:tr w:rsidR="00E27AF2" w:rsidRPr="006060D7" w14:paraId="0FF59015"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BDECAFE" w14:textId="77777777" w:rsidR="00EF4DBD" w:rsidRPr="006060D7" w:rsidRDefault="00EF4DBD" w:rsidP="00E27AF2">
            <w:pPr>
              <w:suppressAutoHyphens/>
              <w:ind w:left="42"/>
              <w:jc w:val="left"/>
              <w:rPr>
                <w:sz w:val="18"/>
                <w:szCs w:val="18"/>
                <w:lang w:val="fr-CA" w:eastAsia="en-CA"/>
              </w:rPr>
            </w:pPr>
            <w:r w:rsidRPr="006060D7">
              <w:rPr>
                <w:sz w:val="18"/>
                <w:szCs w:val="18"/>
                <w:lang w:val="fr-CA" w:eastAsia="en-CA"/>
              </w:rPr>
              <w:t>Mobile</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D1E2BBE" w14:textId="7767BE16" w:rsidR="00EF4DBD" w:rsidRPr="006060D7" w:rsidRDefault="00EF4DBD" w:rsidP="00EF4DBD">
            <w:pPr>
              <w:suppressAutoHyphens/>
              <w:jc w:val="right"/>
              <w:rPr>
                <w:sz w:val="18"/>
                <w:szCs w:val="18"/>
                <w:lang w:val="fr-CA" w:eastAsia="en-CA"/>
              </w:rPr>
            </w:pPr>
            <w:r w:rsidRPr="006060D7">
              <w:rPr>
                <w:sz w:val="18"/>
                <w:szCs w:val="18"/>
                <w:lang w:val="fr-CA" w:eastAsia="en-CA"/>
              </w:rPr>
              <w:t>16</w:t>
            </w:r>
            <w:r w:rsidR="008323D1" w:rsidRPr="006060D7">
              <w:rPr>
                <w:sz w:val="18"/>
                <w:szCs w:val="18"/>
                <w:lang w:val="fr-CA" w:eastAsia="en-CA"/>
              </w:rPr>
              <w:t xml:space="preserve"> </w:t>
            </w:r>
            <w:r w:rsidRPr="006060D7">
              <w:rPr>
                <w:sz w:val="18"/>
                <w:szCs w:val="18"/>
                <w:lang w:val="fr-CA" w:eastAsia="en-CA"/>
              </w:rPr>
              <w:t>655</w:t>
            </w:r>
          </w:p>
        </w:tc>
        <w:tc>
          <w:tcPr>
            <w:tcW w:w="591" w:type="pct"/>
            <w:tcBorders>
              <w:top w:val="single" w:sz="4" w:space="0" w:color="auto"/>
              <w:left w:val="nil"/>
              <w:bottom w:val="single" w:sz="4" w:space="0" w:color="auto"/>
              <w:right w:val="single" w:sz="4" w:space="0" w:color="auto"/>
            </w:tcBorders>
            <w:tcMar>
              <w:left w:w="43" w:type="dxa"/>
              <w:right w:w="43" w:type="dxa"/>
            </w:tcMar>
          </w:tcPr>
          <w:p w14:paraId="1980FE14" w14:textId="43FB90D8" w:rsidR="00EF4DBD" w:rsidRPr="006060D7" w:rsidRDefault="00EF4DBD" w:rsidP="00EF4DBD">
            <w:pPr>
              <w:suppressAutoHyphens/>
              <w:jc w:val="right"/>
              <w:rPr>
                <w:sz w:val="18"/>
                <w:szCs w:val="18"/>
                <w:lang w:val="fr-CA" w:eastAsia="en-CA"/>
              </w:rPr>
            </w:pPr>
            <w:r w:rsidRPr="006060D7">
              <w:rPr>
                <w:sz w:val="18"/>
                <w:szCs w:val="18"/>
                <w:lang w:val="fr-CA"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A007E1" w14:textId="39933CEB" w:rsidR="00EF4DBD" w:rsidRPr="006060D7" w:rsidRDefault="00EF4DBD" w:rsidP="00EF4DBD">
            <w:pPr>
              <w:suppressAutoHyphens/>
              <w:jc w:val="right"/>
              <w:rPr>
                <w:sz w:val="18"/>
                <w:szCs w:val="18"/>
                <w:lang w:val="fr-CA" w:eastAsia="en-CA"/>
              </w:rPr>
            </w:pPr>
            <w:r w:rsidRPr="006060D7">
              <w:rPr>
                <w:sz w:val="18"/>
                <w:szCs w:val="18"/>
                <w:lang w:val="fr-CA"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5B0893" w14:textId="4690397A" w:rsidR="00EF4DBD" w:rsidRPr="006060D7" w:rsidRDefault="00EF4DBD" w:rsidP="00EF4DBD">
            <w:pPr>
              <w:suppressAutoHyphens/>
              <w:jc w:val="right"/>
              <w:rPr>
                <w:sz w:val="18"/>
                <w:szCs w:val="18"/>
                <w:lang w:val="fr-CA" w:eastAsia="en-CA"/>
              </w:rPr>
            </w:pPr>
            <w:r w:rsidRPr="006060D7">
              <w:rPr>
                <w:sz w:val="18"/>
                <w:szCs w:val="18"/>
                <w:lang w:val="fr-CA"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164ADF7" w14:textId="7A16D037" w:rsidR="00EF4DBD" w:rsidRPr="006060D7" w:rsidRDefault="00EF4DBD" w:rsidP="00EF4DBD">
            <w:pPr>
              <w:suppressAutoHyphens/>
              <w:jc w:val="right"/>
              <w:rPr>
                <w:sz w:val="18"/>
                <w:szCs w:val="18"/>
                <w:lang w:val="fr-CA" w:eastAsia="en-CA"/>
              </w:rPr>
            </w:pPr>
            <w:r w:rsidRPr="006060D7">
              <w:rPr>
                <w:sz w:val="18"/>
                <w:szCs w:val="18"/>
                <w:lang w:val="fr-CA"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72D044" w14:textId="78BF99E9" w:rsidR="00EF4DBD" w:rsidRPr="006060D7" w:rsidRDefault="00EF4DBD" w:rsidP="00EF4DBD">
            <w:pPr>
              <w:suppressAutoHyphens/>
              <w:jc w:val="right"/>
              <w:rPr>
                <w:sz w:val="18"/>
                <w:szCs w:val="18"/>
                <w:lang w:val="fr-CA" w:eastAsia="en-CA"/>
              </w:rPr>
            </w:pPr>
            <w:r w:rsidRPr="006060D7">
              <w:rPr>
                <w:sz w:val="18"/>
                <w:szCs w:val="18"/>
                <w:lang w:val="fr-CA" w:eastAsia="en-CA"/>
              </w:rPr>
              <w:t>16</w:t>
            </w:r>
            <w:r w:rsidR="008323D1" w:rsidRPr="006060D7">
              <w:rPr>
                <w:sz w:val="18"/>
                <w:szCs w:val="18"/>
                <w:lang w:val="fr-CA" w:eastAsia="en-CA"/>
              </w:rPr>
              <w:t xml:space="preserve"> </w:t>
            </w:r>
            <w:r w:rsidRPr="006060D7">
              <w:rPr>
                <w:sz w:val="18"/>
                <w:szCs w:val="18"/>
                <w:lang w:val="fr-CA" w:eastAsia="en-CA"/>
              </w:rPr>
              <w:t>655</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45ACC45A" w14:textId="42B42DA3" w:rsidR="00EF4DBD" w:rsidRPr="006060D7" w:rsidRDefault="00EF4DBD" w:rsidP="00EF4DBD">
            <w:pPr>
              <w:suppressAutoHyphens/>
              <w:ind w:right="42"/>
              <w:jc w:val="right"/>
              <w:rPr>
                <w:sz w:val="18"/>
                <w:szCs w:val="18"/>
                <w:lang w:val="fr-CA" w:eastAsia="en-CA"/>
              </w:rPr>
            </w:pPr>
            <w:r w:rsidRPr="006060D7">
              <w:rPr>
                <w:sz w:val="18"/>
                <w:szCs w:val="18"/>
                <w:lang w:val="fr-CA" w:eastAsia="en-CA"/>
              </w:rPr>
              <w:t>11</w:t>
            </w:r>
            <w:r w:rsidR="008323D1" w:rsidRPr="006060D7">
              <w:rPr>
                <w:sz w:val="18"/>
                <w:szCs w:val="18"/>
                <w:lang w:val="fr-CA" w:eastAsia="en-CA"/>
              </w:rPr>
              <w:t>,</w:t>
            </w:r>
            <w:r w:rsidRPr="006060D7">
              <w:rPr>
                <w:sz w:val="18"/>
                <w:szCs w:val="18"/>
                <w:lang w:val="fr-CA" w:eastAsia="en-CA"/>
              </w:rPr>
              <w:t>8</w:t>
            </w:r>
          </w:p>
        </w:tc>
      </w:tr>
      <w:tr w:rsidR="00E27AF2" w:rsidRPr="006060D7" w14:paraId="7C762C7D"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AA531DF" w14:textId="273CC8DA" w:rsidR="00EF4DBD" w:rsidRPr="006060D7" w:rsidRDefault="00BE1DB1" w:rsidP="00E27AF2">
            <w:pPr>
              <w:suppressAutoHyphens/>
              <w:ind w:left="42"/>
              <w:jc w:val="left"/>
              <w:rPr>
                <w:sz w:val="18"/>
                <w:szCs w:val="18"/>
                <w:lang w:val="fr-CA" w:eastAsia="en-CA"/>
              </w:rPr>
            </w:pPr>
            <w:r w:rsidRPr="006060D7">
              <w:rPr>
                <w:sz w:val="18"/>
                <w:szCs w:val="18"/>
                <w:lang w:val="fr-CA" w:eastAsia="en-CA"/>
              </w:rPr>
              <w:t xml:space="preserve">Autres </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E77135A" w14:textId="754716CE" w:rsidR="00EF4DBD" w:rsidRPr="006060D7" w:rsidRDefault="00EF4DBD" w:rsidP="00EF4DBD">
            <w:pPr>
              <w:suppressAutoHyphens/>
              <w:jc w:val="right"/>
              <w:rPr>
                <w:sz w:val="18"/>
                <w:szCs w:val="18"/>
                <w:lang w:val="fr-CA" w:eastAsia="en-CA"/>
              </w:rPr>
            </w:pPr>
            <w:r w:rsidRPr="006060D7">
              <w:rPr>
                <w:sz w:val="18"/>
                <w:szCs w:val="18"/>
                <w:lang w:val="fr-CA" w:eastAsia="en-CA"/>
              </w:rPr>
              <w:t>4</w:t>
            </w:r>
            <w:r w:rsidR="008323D1" w:rsidRPr="006060D7">
              <w:rPr>
                <w:sz w:val="18"/>
                <w:szCs w:val="18"/>
                <w:lang w:val="fr-CA" w:eastAsia="en-CA"/>
              </w:rPr>
              <w:t xml:space="preserve"> </w:t>
            </w:r>
            <w:r w:rsidRPr="006060D7">
              <w:rPr>
                <w:sz w:val="18"/>
                <w:szCs w:val="18"/>
                <w:lang w:val="fr-CA" w:eastAsia="en-CA"/>
              </w:rPr>
              <w:t>251</w:t>
            </w:r>
          </w:p>
        </w:tc>
        <w:tc>
          <w:tcPr>
            <w:tcW w:w="591" w:type="pct"/>
            <w:tcBorders>
              <w:top w:val="single" w:sz="4" w:space="0" w:color="auto"/>
              <w:left w:val="nil"/>
              <w:bottom w:val="single" w:sz="4" w:space="0" w:color="auto"/>
              <w:right w:val="single" w:sz="4" w:space="0" w:color="auto"/>
            </w:tcBorders>
            <w:tcMar>
              <w:left w:w="43" w:type="dxa"/>
              <w:right w:w="43" w:type="dxa"/>
            </w:tcMar>
          </w:tcPr>
          <w:p w14:paraId="092E2749" w14:textId="2A251DC3" w:rsidR="00EF4DBD" w:rsidRPr="006060D7" w:rsidRDefault="00EF4DBD" w:rsidP="00EF4DBD">
            <w:pPr>
              <w:suppressAutoHyphens/>
              <w:jc w:val="right"/>
              <w:rPr>
                <w:sz w:val="18"/>
                <w:szCs w:val="18"/>
                <w:lang w:val="fr-CA" w:eastAsia="en-CA"/>
              </w:rPr>
            </w:pPr>
            <w:r w:rsidRPr="006060D7">
              <w:rPr>
                <w:sz w:val="18"/>
                <w:szCs w:val="18"/>
                <w:lang w:val="fr-CA"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AA5C8DA" w14:textId="57A85F64" w:rsidR="00EF4DBD" w:rsidRPr="006060D7" w:rsidRDefault="00EF4DBD" w:rsidP="00EF4DBD">
            <w:pPr>
              <w:suppressAutoHyphens/>
              <w:jc w:val="right"/>
              <w:rPr>
                <w:sz w:val="18"/>
                <w:szCs w:val="18"/>
                <w:lang w:val="fr-CA" w:eastAsia="en-CA"/>
              </w:rPr>
            </w:pPr>
            <w:r w:rsidRPr="006060D7">
              <w:rPr>
                <w:sz w:val="18"/>
                <w:szCs w:val="18"/>
                <w:lang w:val="fr-CA"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1728EA" w14:textId="1B7433D3" w:rsidR="00EF4DBD" w:rsidRPr="006060D7" w:rsidRDefault="00EF4DBD" w:rsidP="00EF4DBD">
            <w:pPr>
              <w:suppressAutoHyphens/>
              <w:jc w:val="right"/>
              <w:rPr>
                <w:sz w:val="18"/>
                <w:szCs w:val="18"/>
                <w:lang w:val="fr-CA" w:eastAsia="en-CA"/>
              </w:rPr>
            </w:pPr>
            <w:r w:rsidRPr="006060D7">
              <w:rPr>
                <w:sz w:val="18"/>
                <w:szCs w:val="18"/>
                <w:lang w:val="fr-CA" w:eastAsia="en-CA"/>
              </w:rPr>
              <w:t>772</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896B0D" w14:textId="6646B1EA" w:rsidR="00EF4DBD" w:rsidRPr="006060D7" w:rsidRDefault="00EF4DBD" w:rsidP="00EF4DBD">
            <w:pPr>
              <w:suppressAutoHyphens/>
              <w:jc w:val="right"/>
              <w:rPr>
                <w:sz w:val="18"/>
                <w:szCs w:val="18"/>
                <w:lang w:val="fr-CA" w:eastAsia="en-CA"/>
              </w:rPr>
            </w:pPr>
            <w:r w:rsidRPr="006060D7">
              <w:rPr>
                <w:sz w:val="18"/>
                <w:szCs w:val="18"/>
                <w:lang w:val="fr-CA" w:eastAsia="en-CA"/>
              </w:rPr>
              <w:t>4</w:t>
            </w:r>
            <w:r w:rsidR="008323D1" w:rsidRPr="006060D7">
              <w:rPr>
                <w:sz w:val="18"/>
                <w:szCs w:val="18"/>
                <w:lang w:val="fr-CA" w:eastAsia="en-CA"/>
              </w:rPr>
              <w:t xml:space="preserve"> </w:t>
            </w:r>
            <w:r w:rsidRPr="006060D7">
              <w:rPr>
                <w:sz w:val="18"/>
                <w:szCs w:val="18"/>
                <w:lang w:val="fr-CA" w:eastAsia="en-CA"/>
              </w:rPr>
              <w:t>355</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DCCDF4" w14:textId="058685BE" w:rsidR="00EF4DBD" w:rsidRPr="006060D7" w:rsidRDefault="00EF4DBD" w:rsidP="00EF4DBD">
            <w:pPr>
              <w:suppressAutoHyphens/>
              <w:jc w:val="right"/>
              <w:rPr>
                <w:sz w:val="18"/>
                <w:szCs w:val="18"/>
                <w:lang w:val="fr-CA" w:eastAsia="en-CA"/>
              </w:rPr>
            </w:pPr>
            <w:r w:rsidRPr="006060D7">
              <w:rPr>
                <w:sz w:val="18"/>
                <w:szCs w:val="18"/>
                <w:lang w:val="fr-CA" w:eastAsia="en-CA"/>
              </w:rPr>
              <w:t>9</w:t>
            </w:r>
            <w:r w:rsidR="008323D1" w:rsidRPr="006060D7">
              <w:rPr>
                <w:sz w:val="18"/>
                <w:szCs w:val="18"/>
                <w:lang w:val="fr-CA" w:eastAsia="en-CA"/>
              </w:rPr>
              <w:t xml:space="preserve"> </w:t>
            </w:r>
            <w:r w:rsidRPr="006060D7">
              <w:rPr>
                <w:sz w:val="18"/>
                <w:szCs w:val="18"/>
                <w:lang w:val="fr-CA" w:eastAsia="en-CA"/>
              </w:rPr>
              <w:t>378</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FD5E9C5" w14:textId="78AE80ED" w:rsidR="00EF4DBD" w:rsidRPr="006060D7" w:rsidRDefault="00EF4DBD" w:rsidP="00EF4DBD">
            <w:pPr>
              <w:suppressAutoHyphens/>
              <w:ind w:right="42"/>
              <w:jc w:val="right"/>
              <w:rPr>
                <w:sz w:val="18"/>
                <w:szCs w:val="18"/>
                <w:lang w:val="fr-CA" w:eastAsia="en-CA"/>
              </w:rPr>
            </w:pPr>
            <w:r w:rsidRPr="006060D7">
              <w:rPr>
                <w:sz w:val="18"/>
                <w:szCs w:val="18"/>
                <w:lang w:val="fr-CA" w:eastAsia="en-CA"/>
              </w:rPr>
              <w:t>6</w:t>
            </w:r>
            <w:r w:rsidR="008323D1" w:rsidRPr="006060D7">
              <w:rPr>
                <w:sz w:val="18"/>
                <w:szCs w:val="18"/>
                <w:lang w:val="fr-CA" w:eastAsia="en-CA"/>
              </w:rPr>
              <w:t>,</w:t>
            </w:r>
            <w:r w:rsidRPr="006060D7">
              <w:rPr>
                <w:sz w:val="18"/>
                <w:szCs w:val="18"/>
                <w:lang w:val="fr-CA" w:eastAsia="en-CA"/>
              </w:rPr>
              <w:t>7</w:t>
            </w:r>
          </w:p>
        </w:tc>
      </w:tr>
      <w:tr w:rsidR="00E27AF2" w:rsidRPr="006060D7" w14:paraId="29C28C36"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C95B66A" w14:textId="6F2999F4" w:rsidR="00EF4DBD" w:rsidRPr="006060D7" w:rsidRDefault="007824AC" w:rsidP="00E27AF2">
            <w:pPr>
              <w:suppressAutoHyphens/>
              <w:ind w:left="42" w:right="84"/>
              <w:jc w:val="left"/>
              <w:rPr>
                <w:b/>
                <w:bCs/>
                <w:i/>
                <w:iCs/>
                <w:sz w:val="18"/>
                <w:szCs w:val="18"/>
                <w:lang w:val="fr-CA" w:eastAsia="en-CA"/>
              </w:rPr>
            </w:pPr>
            <w:r w:rsidRPr="006060D7">
              <w:rPr>
                <w:b/>
                <w:bCs/>
                <w:i/>
                <w:iCs/>
                <w:sz w:val="18"/>
                <w:szCs w:val="18"/>
                <w:lang w:val="fr-CA" w:eastAsia="en-CA"/>
              </w:rPr>
              <w:t>Total partiel pour l’entretien</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683D5D9" w14:textId="74CDD57B" w:rsidR="00EF4DBD" w:rsidRPr="006060D7" w:rsidRDefault="00EF4DBD" w:rsidP="00EF4DBD">
            <w:pPr>
              <w:suppressAutoHyphens/>
              <w:jc w:val="right"/>
              <w:rPr>
                <w:b/>
                <w:bCs/>
                <w:i/>
                <w:iCs/>
                <w:sz w:val="18"/>
                <w:szCs w:val="18"/>
                <w:lang w:val="fr-CA" w:eastAsia="en-CA"/>
              </w:rPr>
            </w:pPr>
            <w:r w:rsidRPr="006060D7">
              <w:rPr>
                <w:b/>
                <w:bCs/>
                <w:i/>
                <w:iCs/>
                <w:sz w:val="18"/>
                <w:szCs w:val="18"/>
                <w:lang w:val="fr-CA" w:eastAsia="en-CA"/>
              </w:rPr>
              <w:t>28</w:t>
            </w:r>
            <w:r w:rsidR="008323D1" w:rsidRPr="006060D7">
              <w:rPr>
                <w:b/>
                <w:bCs/>
                <w:i/>
                <w:iCs/>
                <w:sz w:val="18"/>
                <w:szCs w:val="18"/>
                <w:lang w:val="fr-CA" w:eastAsia="en-CA"/>
              </w:rPr>
              <w:t xml:space="preserve"> </w:t>
            </w:r>
            <w:r w:rsidRPr="006060D7">
              <w:rPr>
                <w:b/>
                <w:bCs/>
                <w:i/>
                <w:iCs/>
                <w:sz w:val="18"/>
                <w:szCs w:val="18"/>
                <w:lang w:val="fr-CA" w:eastAsia="en-CA"/>
              </w:rPr>
              <w:t>607</w:t>
            </w:r>
          </w:p>
        </w:tc>
        <w:tc>
          <w:tcPr>
            <w:tcW w:w="591" w:type="pct"/>
            <w:tcBorders>
              <w:top w:val="single" w:sz="4" w:space="0" w:color="auto"/>
              <w:left w:val="nil"/>
              <w:bottom w:val="single" w:sz="4" w:space="0" w:color="auto"/>
              <w:right w:val="single" w:sz="4" w:space="0" w:color="auto"/>
            </w:tcBorders>
            <w:tcMar>
              <w:left w:w="43" w:type="dxa"/>
              <w:right w:w="43" w:type="dxa"/>
            </w:tcMar>
          </w:tcPr>
          <w:p w14:paraId="3AAFE1C4" w14:textId="490CDEF9" w:rsidR="00EF4DBD" w:rsidRPr="006060D7" w:rsidRDefault="00EF4DBD" w:rsidP="00EF4DBD">
            <w:pPr>
              <w:suppressAutoHyphens/>
              <w:jc w:val="right"/>
              <w:rPr>
                <w:b/>
                <w:bCs/>
                <w:i/>
                <w:iCs/>
                <w:sz w:val="18"/>
                <w:szCs w:val="18"/>
                <w:lang w:val="fr-CA" w:eastAsia="en-CA"/>
              </w:rPr>
            </w:pPr>
            <w:r w:rsidRPr="006060D7">
              <w:rPr>
                <w:b/>
                <w:bCs/>
                <w:i/>
                <w:iCs/>
                <w:sz w:val="18"/>
                <w:szCs w:val="18"/>
                <w:lang w:val="fr-CA" w:eastAsia="en-CA"/>
              </w:rPr>
              <w:t>662</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74E077" w14:textId="51B3D256" w:rsidR="00EF4DBD" w:rsidRPr="006060D7" w:rsidRDefault="00EF4DBD" w:rsidP="00EF4DBD">
            <w:pPr>
              <w:suppressAutoHyphens/>
              <w:jc w:val="right"/>
              <w:rPr>
                <w:b/>
                <w:bCs/>
                <w:i/>
                <w:iCs/>
                <w:sz w:val="18"/>
                <w:szCs w:val="18"/>
                <w:lang w:val="fr-CA" w:eastAsia="en-CA"/>
              </w:rPr>
            </w:pPr>
            <w:r w:rsidRPr="006060D7">
              <w:rPr>
                <w:b/>
                <w:bCs/>
                <w:i/>
                <w:iCs/>
                <w:sz w:val="18"/>
                <w:szCs w:val="18"/>
                <w:lang w:val="fr-CA" w:eastAsia="en-CA"/>
              </w:rPr>
              <w:t>78</w:t>
            </w:r>
            <w:r w:rsidR="008323D1" w:rsidRPr="006060D7">
              <w:rPr>
                <w:b/>
                <w:bCs/>
                <w:i/>
                <w:iCs/>
                <w:sz w:val="18"/>
                <w:szCs w:val="18"/>
                <w:lang w:val="fr-CA" w:eastAsia="en-CA"/>
              </w:rPr>
              <w:t xml:space="preserve"> </w:t>
            </w:r>
            <w:r w:rsidRPr="006060D7">
              <w:rPr>
                <w:b/>
                <w:bCs/>
                <w:i/>
                <w:iCs/>
                <w:sz w:val="18"/>
                <w:szCs w:val="18"/>
                <w:lang w:val="fr-CA" w:eastAsia="en-CA"/>
              </w:rPr>
              <w:t>687</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6D3FAEB" w14:textId="17124E21" w:rsidR="00EF4DBD" w:rsidRPr="006060D7" w:rsidRDefault="00EF4DBD" w:rsidP="00EF4DBD">
            <w:pPr>
              <w:suppressAutoHyphens/>
              <w:jc w:val="right"/>
              <w:rPr>
                <w:b/>
                <w:bCs/>
                <w:i/>
                <w:iCs/>
                <w:sz w:val="18"/>
                <w:szCs w:val="18"/>
                <w:lang w:val="fr-CA" w:eastAsia="en-CA"/>
              </w:rPr>
            </w:pPr>
            <w:r w:rsidRPr="006060D7">
              <w:rPr>
                <w:b/>
                <w:bCs/>
                <w:i/>
                <w:iCs/>
                <w:sz w:val="18"/>
                <w:szCs w:val="18"/>
                <w:lang w:val="fr-CA" w:eastAsia="en-CA"/>
              </w:rPr>
              <w:t>1</w:t>
            </w:r>
            <w:r w:rsidR="008323D1" w:rsidRPr="006060D7">
              <w:rPr>
                <w:b/>
                <w:bCs/>
                <w:i/>
                <w:iCs/>
                <w:sz w:val="18"/>
                <w:szCs w:val="18"/>
                <w:lang w:val="fr-CA" w:eastAsia="en-CA"/>
              </w:rPr>
              <w:t xml:space="preserve"> </w:t>
            </w:r>
            <w:r w:rsidRPr="006060D7">
              <w:rPr>
                <w:b/>
                <w:bCs/>
                <w:i/>
                <w:iCs/>
                <w:sz w:val="18"/>
                <w:szCs w:val="18"/>
                <w:lang w:val="fr-CA" w:eastAsia="en-CA"/>
              </w:rPr>
              <w:t>676</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4DBA01" w14:textId="26D2823F" w:rsidR="00EF4DBD" w:rsidRPr="006060D7" w:rsidRDefault="00EF4DBD" w:rsidP="00EF4DBD">
            <w:pPr>
              <w:suppressAutoHyphens/>
              <w:jc w:val="right"/>
              <w:rPr>
                <w:b/>
                <w:bCs/>
                <w:i/>
                <w:iCs/>
                <w:sz w:val="18"/>
                <w:szCs w:val="18"/>
                <w:lang w:val="fr-CA" w:eastAsia="en-CA"/>
              </w:rPr>
            </w:pPr>
            <w:r w:rsidRPr="006060D7">
              <w:rPr>
                <w:b/>
                <w:bCs/>
                <w:i/>
                <w:iCs/>
                <w:sz w:val="18"/>
                <w:szCs w:val="18"/>
                <w:lang w:val="fr-CA" w:eastAsia="en-CA"/>
              </w:rPr>
              <w:t>8</w:t>
            </w:r>
            <w:r w:rsidR="008323D1" w:rsidRPr="006060D7">
              <w:rPr>
                <w:b/>
                <w:bCs/>
                <w:i/>
                <w:iCs/>
                <w:sz w:val="18"/>
                <w:szCs w:val="18"/>
                <w:lang w:val="fr-CA" w:eastAsia="en-CA"/>
              </w:rPr>
              <w:t xml:space="preserve"> </w:t>
            </w:r>
            <w:r w:rsidRPr="006060D7">
              <w:rPr>
                <w:b/>
                <w:bCs/>
                <w:i/>
                <w:iCs/>
                <w:sz w:val="18"/>
                <w:szCs w:val="18"/>
                <w:lang w:val="fr-CA" w:eastAsia="en-CA"/>
              </w:rPr>
              <w:t>394</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9E5676A" w14:textId="3026378C" w:rsidR="00EF4DBD" w:rsidRPr="006060D7" w:rsidRDefault="00EF4DBD" w:rsidP="00EF4DBD">
            <w:pPr>
              <w:suppressAutoHyphens/>
              <w:jc w:val="right"/>
              <w:rPr>
                <w:b/>
                <w:bCs/>
                <w:i/>
                <w:iCs/>
                <w:sz w:val="18"/>
                <w:szCs w:val="18"/>
                <w:lang w:val="fr-CA" w:eastAsia="en-CA"/>
              </w:rPr>
            </w:pPr>
            <w:r w:rsidRPr="006060D7">
              <w:rPr>
                <w:b/>
                <w:bCs/>
                <w:i/>
                <w:iCs/>
                <w:sz w:val="18"/>
                <w:szCs w:val="18"/>
                <w:lang w:val="fr-CA" w:eastAsia="en-CA"/>
              </w:rPr>
              <w:t>118</w:t>
            </w:r>
            <w:r w:rsidR="008323D1" w:rsidRPr="006060D7">
              <w:rPr>
                <w:b/>
                <w:bCs/>
                <w:i/>
                <w:iCs/>
                <w:sz w:val="18"/>
                <w:szCs w:val="18"/>
                <w:lang w:val="fr-CA" w:eastAsia="en-CA"/>
              </w:rPr>
              <w:t xml:space="preserve"> </w:t>
            </w:r>
            <w:r w:rsidRPr="006060D7">
              <w:rPr>
                <w:b/>
                <w:bCs/>
                <w:i/>
                <w:iCs/>
                <w:sz w:val="18"/>
                <w:szCs w:val="18"/>
                <w:lang w:val="fr-CA" w:eastAsia="en-CA"/>
              </w:rPr>
              <w:t>026</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0BD5068" w14:textId="43D01B5C" w:rsidR="00EF4DBD" w:rsidRPr="006060D7" w:rsidRDefault="00EF4DBD" w:rsidP="00EF4DBD">
            <w:pPr>
              <w:suppressAutoHyphens/>
              <w:ind w:right="42"/>
              <w:jc w:val="right"/>
              <w:rPr>
                <w:b/>
                <w:bCs/>
                <w:i/>
                <w:iCs/>
                <w:sz w:val="18"/>
                <w:szCs w:val="18"/>
                <w:lang w:val="fr-CA" w:eastAsia="en-CA"/>
              </w:rPr>
            </w:pPr>
            <w:r w:rsidRPr="006060D7">
              <w:rPr>
                <w:b/>
                <w:bCs/>
                <w:i/>
                <w:iCs/>
                <w:sz w:val="18"/>
                <w:szCs w:val="18"/>
                <w:lang w:val="fr-CA" w:eastAsia="en-CA"/>
              </w:rPr>
              <w:t>83</w:t>
            </w:r>
            <w:r w:rsidR="008323D1" w:rsidRPr="006060D7">
              <w:rPr>
                <w:b/>
                <w:bCs/>
                <w:i/>
                <w:iCs/>
                <w:sz w:val="18"/>
                <w:szCs w:val="18"/>
                <w:lang w:val="fr-CA" w:eastAsia="en-CA"/>
              </w:rPr>
              <w:t>,</w:t>
            </w:r>
            <w:r w:rsidRPr="006060D7">
              <w:rPr>
                <w:b/>
                <w:bCs/>
                <w:i/>
                <w:iCs/>
                <w:sz w:val="18"/>
                <w:szCs w:val="18"/>
                <w:lang w:val="fr-CA" w:eastAsia="en-CA"/>
              </w:rPr>
              <w:t>9</w:t>
            </w:r>
          </w:p>
        </w:tc>
      </w:tr>
      <w:tr w:rsidR="00E27AF2" w:rsidRPr="006060D7" w14:paraId="00192ED3"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789B2C9" w14:textId="5CFB7ED4" w:rsidR="00EF4DBD" w:rsidRPr="006060D7" w:rsidRDefault="007824AC" w:rsidP="00E27AF2">
            <w:pPr>
              <w:suppressAutoHyphens/>
              <w:ind w:left="42" w:right="-86"/>
              <w:jc w:val="left"/>
              <w:rPr>
                <w:sz w:val="18"/>
                <w:szCs w:val="18"/>
                <w:lang w:val="fr-CA" w:eastAsia="en-CA"/>
              </w:rPr>
            </w:pPr>
            <w:r w:rsidRPr="006060D7">
              <w:rPr>
                <w:sz w:val="18"/>
                <w:szCs w:val="18"/>
                <w:lang w:val="fr-CA" w:eastAsia="en-CA"/>
              </w:rPr>
              <w:t>I</w:t>
            </w:r>
            <w:r w:rsidR="00EF4DBD" w:rsidRPr="006060D7">
              <w:rPr>
                <w:sz w:val="18"/>
                <w:szCs w:val="18"/>
                <w:lang w:val="fr-CA" w:eastAsia="en-CA"/>
              </w:rPr>
              <w:t xml:space="preserve">nstallation </w:t>
            </w:r>
            <w:r w:rsidRPr="006060D7">
              <w:rPr>
                <w:sz w:val="18"/>
                <w:szCs w:val="18"/>
                <w:lang w:val="fr-CA" w:eastAsia="en-CA"/>
              </w:rPr>
              <w:t xml:space="preserve">et montage dans le pays </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89C8137" w14:textId="6DD47D0F" w:rsidR="00EF4DBD" w:rsidRPr="006060D7" w:rsidRDefault="00EF4DBD" w:rsidP="00EF4DBD">
            <w:pPr>
              <w:suppressAutoHyphens/>
              <w:jc w:val="right"/>
              <w:rPr>
                <w:sz w:val="18"/>
                <w:szCs w:val="18"/>
                <w:lang w:val="fr-CA" w:eastAsia="en-CA"/>
              </w:rPr>
            </w:pPr>
            <w:r w:rsidRPr="006060D7">
              <w:rPr>
                <w:sz w:val="18"/>
                <w:szCs w:val="18"/>
                <w:lang w:val="fr-CA" w:eastAsia="en-CA"/>
              </w:rPr>
              <w:t>649</w:t>
            </w:r>
          </w:p>
        </w:tc>
        <w:tc>
          <w:tcPr>
            <w:tcW w:w="591" w:type="pct"/>
            <w:tcBorders>
              <w:top w:val="single" w:sz="4" w:space="0" w:color="auto"/>
              <w:left w:val="nil"/>
              <w:bottom w:val="single" w:sz="4" w:space="0" w:color="auto"/>
              <w:right w:val="single" w:sz="4" w:space="0" w:color="auto"/>
            </w:tcBorders>
            <w:tcMar>
              <w:left w:w="43" w:type="dxa"/>
              <w:right w:w="43" w:type="dxa"/>
            </w:tcMar>
          </w:tcPr>
          <w:p w14:paraId="5715FDA9" w14:textId="10431659" w:rsidR="00EF4DBD" w:rsidRPr="006060D7" w:rsidRDefault="00EF4DBD" w:rsidP="00EF4DBD">
            <w:pPr>
              <w:suppressAutoHyphens/>
              <w:jc w:val="right"/>
              <w:rPr>
                <w:sz w:val="18"/>
                <w:szCs w:val="18"/>
                <w:lang w:val="fr-CA" w:eastAsia="en-CA"/>
              </w:rPr>
            </w:pPr>
            <w:r w:rsidRPr="006060D7">
              <w:rPr>
                <w:sz w:val="18"/>
                <w:szCs w:val="18"/>
                <w:lang w:val="fr-CA"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1B11EB4" w14:textId="5B416758" w:rsidR="00EF4DBD" w:rsidRPr="006060D7" w:rsidRDefault="00EF4DBD" w:rsidP="00EF4DBD">
            <w:pPr>
              <w:suppressAutoHyphens/>
              <w:jc w:val="right"/>
              <w:rPr>
                <w:sz w:val="18"/>
                <w:szCs w:val="18"/>
                <w:lang w:val="fr-CA" w:eastAsia="en-CA"/>
              </w:rPr>
            </w:pPr>
            <w:r w:rsidRPr="006060D7">
              <w:rPr>
                <w:sz w:val="18"/>
                <w:szCs w:val="18"/>
                <w:lang w:val="fr-CA" w:eastAsia="en-CA"/>
              </w:rPr>
              <w:t>21</w:t>
            </w:r>
            <w:r w:rsidR="008323D1" w:rsidRPr="006060D7">
              <w:rPr>
                <w:sz w:val="18"/>
                <w:szCs w:val="18"/>
                <w:lang w:val="fr-CA" w:eastAsia="en-CA"/>
              </w:rPr>
              <w:t xml:space="preserve"> </w:t>
            </w:r>
            <w:r w:rsidRPr="006060D7">
              <w:rPr>
                <w:sz w:val="18"/>
                <w:szCs w:val="18"/>
                <w:lang w:val="fr-CA" w:eastAsia="en-CA"/>
              </w:rPr>
              <w:t>573</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2F39EDC" w14:textId="59CD1F07" w:rsidR="00EF4DBD" w:rsidRPr="006060D7" w:rsidRDefault="00EF4DBD" w:rsidP="00EF4DBD">
            <w:pPr>
              <w:suppressAutoHyphens/>
              <w:jc w:val="right"/>
              <w:rPr>
                <w:sz w:val="18"/>
                <w:szCs w:val="18"/>
                <w:lang w:val="fr-CA" w:eastAsia="en-CA"/>
              </w:rPr>
            </w:pPr>
            <w:r w:rsidRPr="006060D7">
              <w:rPr>
                <w:sz w:val="18"/>
                <w:szCs w:val="18"/>
                <w:lang w:val="fr-CA"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220BA1" w14:textId="168C349D" w:rsidR="00EF4DBD" w:rsidRPr="006060D7" w:rsidRDefault="00EF4DBD" w:rsidP="00EF4DBD">
            <w:pPr>
              <w:suppressAutoHyphens/>
              <w:jc w:val="right"/>
              <w:rPr>
                <w:sz w:val="18"/>
                <w:szCs w:val="18"/>
                <w:lang w:val="fr-CA" w:eastAsia="en-CA"/>
              </w:rPr>
            </w:pPr>
            <w:r w:rsidRPr="006060D7">
              <w:rPr>
                <w:sz w:val="18"/>
                <w:szCs w:val="18"/>
                <w:lang w:val="fr-CA"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02508AF" w14:textId="2C770E8A" w:rsidR="00EF4DBD" w:rsidRPr="006060D7" w:rsidRDefault="00EF4DBD" w:rsidP="00EF4DBD">
            <w:pPr>
              <w:suppressAutoHyphens/>
              <w:jc w:val="right"/>
              <w:rPr>
                <w:sz w:val="18"/>
                <w:szCs w:val="18"/>
                <w:lang w:val="fr-CA" w:eastAsia="en-CA"/>
              </w:rPr>
            </w:pPr>
            <w:r w:rsidRPr="006060D7">
              <w:rPr>
                <w:sz w:val="18"/>
                <w:szCs w:val="18"/>
                <w:lang w:val="fr-CA" w:eastAsia="en-CA"/>
              </w:rPr>
              <w:t>22</w:t>
            </w:r>
            <w:r w:rsidR="008323D1" w:rsidRPr="006060D7">
              <w:rPr>
                <w:sz w:val="18"/>
                <w:szCs w:val="18"/>
                <w:lang w:val="fr-CA" w:eastAsia="en-CA"/>
              </w:rPr>
              <w:t xml:space="preserve"> </w:t>
            </w:r>
            <w:r w:rsidRPr="006060D7">
              <w:rPr>
                <w:sz w:val="18"/>
                <w:szCs w:val="18"/>
                <w:lang w:val="fr-CA" w:eastAsia="en-CA"/>
              </w:rPr>
              <w:t>222</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37CAF4AC" w14:textId="6E5BB0BE" w:rsidR="00EF4DBD" w:rsidRPr="006060D7" w:rsidRDefault="00EF4DBD" w:rsidP="00EF4DBD">
            <w:pPr>
              <w:suppressAutoHyphens/>
              <w:ind w:right="42"/>
              <w:jc w:val="right"/>
              <w:rPr>
                <w:sz w:val="18"/>
                <w:szCs w:val="18"/>
                <w:lang w:val="fr-CA" w:eastAsia="en-CA"/>
              </w:rPr>
            </w:pPr>
            <w:r w:rsidRPr="006060D7">
              <w:rPr>
                <w:sz w:val="18"/>
                <w:szCs w:val="18"/>
                <w:lang w:val="fr-CA" w:eastAsia="en-CA"/>
              </w:rPr>
              <w:t>15</w:t>
            </w:r>
            <w:r w:rsidR="008323D1" w:rsidRPr="006060D7">
              <w:rPr>
                <w:sz w:val="18"/>
                <w:szCs w:val="18"/>
                <w:lang w:val="fr-CA" w:eastAsia="en-CA"/>
              </w:rPr>
              <w:t>,</w:t>
            </w:r>
            <w:r w:rsidRPr="006060D7">
              <w:rPr>
                <w:sz w:val="18"/>
                <w:szCs w:val="18"/>
                <w:lang w:val="fr-CA" w:eastAsia="en-CA"/>
              </w:rPr>
              <w:t>8</w:t>
            </w:r>
          </w:p>
        </w:tc>
      </w:tr>
      <w:tr w:rsidR="00E27AF2" w:rsidRPr="006060D7" w14:paraId="3479A913"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125FAF0" w14:textId="77777777" w:rsidR="00EF4DBD" w:rsidRPr="006060D7" w:rsidRDefault="00EF4DBD" w:rsidP="00E27AF2">
            <w:pPr>
              <w:suppressAutoHyphens/>
              <w:ind w:left="42" w:right="84"/>
              <w:jc w:val="left"/>
              <w:rPr>
                <w:sz w:val="18"/>
                <w:szCs w:val="18"/>
                <w:lang w:val="fr-CA" w:eastAsia="en-CA"/>
              </w:rPr>
            </w:pPr>
            <w:r w:rsidRPr="006060D7">
              <w:rPr>
                <w:b/>
                <w:bCs/>
                <w:sz w:val="18"/>
                <w:szCs w:val="18"/>
                <w:lang w:val="fr-CA" w:eastAsia="en-CA"/>
              </w:rPr>
              <w:t>Total</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18C26D" w14:textId="35A8B659" w:rsidR="00EF4DBD" w:rsidRPr="006060D7" w:rsidRDefault="00EF4DBD" w:rsidP="00EF4DBD">
            <w:pPr>
              <w:suppressAutoHyphens/>
              <w:jc w:val="right"/>
              <w:rPr>
                <w:b/>
                <w:bCs/>
                <w:sz w:val="18"/>
                <w:szCs w:val="18"/>
                <w:lang w:val="fr-CA" w:eastAsia="en-CA"/>
              </w:rPr>
            </w:pPr>
            <w:r w:rsidRPr="006060D7">
              <w:rPr>
                <w:b/>
                <w:bCs/>
                <w:sz w:val="18"/>
                <w:szCs w:val="18"/>
                <w:lang w:val="fr-CA" w:eastAsia="en-CA"/>
              </w:rPr>
              <w:t>29</w:t>
            </w:r>
            <w:r w:rsidR="008323D1" w:rsidRPr="006060D7">
              <w:rPr>
                <w:b/>
                <w:bCs/>
                <w:sz w:val="18"/>
                <w:szCs w:val="18"/>
                <w:lang w:val="fr-CA" w:eastAsia="en-CA"/>
              </w:rPr>
              <w:t xml:space="preserve"> </w:t>
            </w:r>
            <w:r w:rsidRPr="006060D7">
              <w:rPr>
                <w:b/>
                <w:bCs/>
                <w:sz w:val="18"/>
                <w:szCs w:val="18"/>
                <w:lang w:val="fr-CA" w:eastAsia="en-CA"/>
              </w:rPr>
              <w:t>737</w:t>
            </w:r>
          </w:p>
        </w:tc>
        <w:tc>
          <w:tcPr>
            <w:tcW w:w="591" w:type="pct"/>
            <w:tcBorders>
              <w:top w:val="single" w:sz="4" w:space="0" w:color="auto"/>
              <w:left w:val="nil"/>
              <w:bottom w:val="single" w:sz="4" w:space="0" w:color="auto"/>
              <w:right w:val="single" w:sz="4" w:space="0" w:color="auto"/>
            </w:tcBorders>
            <w:tcMar>
              <w:left w:w="43" w:type="dxa"/>
              <w:right w:w="43" w:type="dxa"/>
            </w:tcMar>
          </w:tcPr>
          <w:p w14:paraId="15E78CAB" w14:textId="61A97015" w:rsidR="00EF4DBD" w:rsidRPr="006060D7" w:rsidRDefault="00EF4DBD" w:rsidP="00EF4DBD">
            <w:pPr>
              <w:suppressAutoHyphens/>
              <w:jc w:val="right"/>
              <w:rPr>
                <w:b/>
                <w:bCs/>
                <w:sz w:val="18"/>
                <w:szCs w:val="18"/>
                <w:lang w:val="fr-CA" w:eastAsia="en-CA"/>
              </w:rPr>
            </w:pPr>
            <w:r w:rsidRPr="006060D7">
              <w:rPr>
                <w:b/>
                <w:bCs/>
                <w:sz w:val="18"/>
                <w:szCs w:val="18"/>
                <w:lang w:val="fr-CA" w:eastAsia="en-CA"/>
              </w:rPr>
              <w:t>662</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0C3105" w14:textId="68C8C870" w:rsidR="00EF4DBD" w:rsidRPr="006060D7" w:rsidRDefault="00EF4DBD" w:rsidP="00EF4DBD">
            <w:pPr>
              <w:suppressAutoHyphens/>
              <w:jc w:val="right"/>
              <w:rPr>
                <w:b/>
                <w:bCs/>
                <w:sz w:val="18"/>
                <w:szCs w:val="18"/>
                <w:lang w:val="fr-CA" w:eastAsia="en-CA"/>
              </w:rPr>
            </w:pPr>
            <w:r w:rsidRPr="006060D7">
              <w:rPr>
                <w:b/>
                <w:bCs/>
                <w:sz w:val="18"/>
                <w:szCs w:val="18"/>
                <w:lang w:val="fr-CA" w:eastAsia="en-CA"/>
              </w:rPr>
              <w:t>100</w:t>
            </w:r>
            <w:r w:rsidR="008323D1" w:rsidRPr="006060D7">
              <w:rPr>
                <w:b/>
                <w:bCs/>
                <w:sz w:val="18"/>
                <w:szCs w:val="18"/>
                <w:lang w:val="fr-CA" w:eastAsia="en-CA"/>
              </w:rPr>
              <w:t xml:space="preserve"> </w:t>
            </w:r>
            <w:r w:rsidRPr="006060D7">
              <w:rPr>
                <w:b/>
                <w:bCs/>
                <w:sz w:val="18"/>
                <w:szCs w:val="18"/>
                <w:lang w:val="fr-CA" w:eastAsia="en-CA"/>
              </w:rPr>
              <w:t>260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C16FCC" w14:textId="6187DB13" w:rsidR="00EF4DBD" w:rsidRPr="006060D7" w:rsidRDefault="00EF4DBD" w:rsidP="00EF4DBD">
            <w:pPr>
              <w:suppressAutoHyphens/>
              <w:jc w:val="right"/>
              <w:rPr>
                <w:b/>
                <w:bCs/>
                <w:sz w:val="18"/>
                <w:szCs w:val="18"/>
                <w:lang w:val="fr-CA" w:eastAsia="en-CA"/>
              </w:rPr>
            </w:pPr>
            <w:r w:rsidRPr="006060D7">
              <w:rPr>
                <w:b/>
                <w:bCs/>
                <w:sz w:val="18"/>
                <w:szCs w:val="18"/>
                <w:lang w:val="fr-CA" w:eastAsia="en-CA"/>
              </w:rPr>
              <w:t>1</w:t>
            </w:r>
            <w:r w:rsidR="008323D1" w:rsidRPr="006060D7">
              <w:rPr>
                <w:b/>
                <w:bCs/>
                <w:sz w:val="18"/>
                <w:szCs w:val="18"/>
                <w:lang w:val="fr-CA" w:eastAsia="en-CA"/>
              </w:rPr>
              <w:t xml:space="preserve"> </w:t>
            </w:r>
            <w:r w:rsidRPr="006060D7">
              <w:rPr>
                <w:b/>
                <w:bCs/>
                <w:sz w:val="18"/>
                <w:szCs w:val="18"/>
                <w:lang w:val="fr-CA" w:eastAsia="en-CA"/>
              </w:rPr>
              <w:t>676</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EABD00" w14:textId="208BD2C4" w:rsidR="00EF4DBD" w:rsidRPr="006060D7" w:rsidRDefault="00EF4DBD" w:rsidP="00EF4DBD">
            <w:pPr>
              <w:suppressAutoHyphens/>
              <w:jc w:val="right"/>
              <w:rPr>
                <w:b/>
                <w:bCs/>
                <w:sz w:val="18"/>
                <w:szCs w:val="18"/>
                <w:lang w:val="fr-CA" w:eastAsia="en-CA"/>
              </w:rPr>
            </w:pPr>
            <w:r w:rsidRPr="006060D7">
              <w:rPr>
                <w:b/>
                <w:bCs/>
                <w:sz w:val="18"/>
                <w:szCs w:val="18"/>
                <w:lang w:val="fr-CA" w:eastAsia="en-CA"/>
              </w:rPr>
              <w:t>8</w:t>
            </w:r>
            <w:r w:rsidR="008323D1" w:rsidRPr="006060D7">
              <w:rPr>
                <w:b/>
                <w:bCs/>
                <w:sz w:val="18"/>
                <w:szCs w:val="18"/>
                <w:lang w:val="fr-CA" w:eastAsia="en-CA"/>
              </w:rPr>
              <w:t xml:space="preserve"> </w:t>
            </w:r>
            <w:r w:rsidRPr="006060D7">
              <w:rPr>
                <w:b/>
                <w:bCs/>
                <w:sz w:val="18"/>
                <w:szCs w:val="18"/>
                <w:lang w:val="fr-CA" w:eastAsia="en-CA"/>
              </w:rPr>
              <w:t>394</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C618550" w14:textId="328D9B9A" w:rsidR="00EF4DBD" w:rsidRPr="006060D7" w:rsidRDefault="00EF4DBD" w:rsidP="00EF4DBD">
            <w:pPr>
              <w:suppressAutoHyphens/>
              <w:jc w:val="right"/>
              <w:rPr>
                <w:b/>
                <w:bCs/>
                <w:sz w:val="18"/>
                <w:szCs w:val="18"/>
                <w:lang w:val="fr-CA" w:eastAsia="en-CA"/>
              </w:rPr>
            </w:pPr>
            <w:r w:rsidRPr="006060D7">
              <w:rPr>
                <w:b/>
                <w:bCs/>
                <w:sz w:val="18"/>
                <w:szCs w:val="18"/>
                <w:lang w:val="fr-CA" w:eastAsia="en-CA"/>
              </w:rPr>
              <w:t>140</w:t>
            </w:r>
            <w:r w:rsidR="008323D1" w:rsidRPr="006060D7">
              <w:rPr>
                <w:b/>
                <w:bCs/>
                <w:sz w:val="18"/>
                <w:szCs w:val="18"/>
                <w:lang w:val="fr-CA" w:eastAsia="en-CA"/>
              </w:rPr>
              <w:t xml:space="preserve"> </w:t>
            </w:r>
            <w:r w:rsidRPr="006060D7">
              <w:rPr>
                <w:b/>
                <w:bCs/>
                <w:sz w:val="18"/>
                <w:szCs w:val="18"/>
                <w:lang w:val="fr-CA" w:eastAsia="en-CA"/>
              </w:rPr>
              <w:t>728</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34441F83" w14:textId="477CCE3B" w:rsidR="00EF4DBD" w:rsidRPr="006060D7" w:rsidRDefault="00EF4DBD" w:rsidP="00EF4DBD">
            <w:pPr>
              <w:suppressAutoHyphens/>
              <w:ind w:right="42"/>
              <w:jc w:val="right"/>
              <w:rPr>
                <w:b/>
                <w:bCs/>
                <w:sz w:val="18"/>
                <w:szCs w:val="18"/>
                <w:lang w:val="fr-CA" w:eastAsia="en-CA"/>
              </w:rPr>
            </w:pPr>
            <w:r w:rsidRPr="006060D7">
              <w:rPr>
                <w:b/>
                <w:bCs/>
                <w:sz w:val="18"/>
                <w:szCs w:val="18"/>
                <w:lang w:val="fr-CA" w:eastAsia="en-CA"/>
              </w:rPr>
              <w:t>100</w:t>
            </w:r>
            <w:r w:rsidR="008323D1" w:rsidRPr="006060D7">
              <w:rPr>
                <w:b/>
                <w:bCs/>
                <w:sz w:val="18"/>
                <w:szCs w:val="18"/>
                <w:lang w:val="fr-CA" w:eastAsia="en-CA"/>
              </w:rPr>
              <w:t>,</w:t>
            </w:r>
            <w:r w:rsidRPr="006060D7">
              <w:rPr>
                <w:b/>
                <w:bCs/>
                <w:sz w:val="18"/>
                <w:szCs w:val="18"/>
                <w:lang w:val="fr-CA" w:eastAsia="en-CA"/>
              </w:rPr>
              <w:t>0</w:t>
            </w:r>
          </w:p>
        </w:tc>
      </w:tr>
    </w:tbl>
    <w:p w14:paraId="03A605B1" w14:textId="4F54C38F" w:rsidR="00EF4DBD" w:rsidRPr="006060D7" w:rsidRDefault="00EF4DBD" w:rsidP="00EF4DBD">
      <w:pPr>
        <w:rPr>
          <w:sz w:val="18"/>
          <w:szCs w:val="18"/>
          <w:lang w:val="fr-CA"/>
        </w:rPr>
      </w:pPr>
      <w:r w:rsidRPr="006060D7">
        <w:rPr>
          <w:sz w:val="18"/>
          <w:szCs w:val="18"/>
          <w:vertAlign w:val="superscript"/>
          <w:lang w:val="fr-CA"/>
        </w:rPr>
        <w:t>*</w:t>
      </w:r>
      <w:r w:rsidRPr="006060D7">
        <w:rPr>
          <w:sz w:val="18"/>
          <w:szCs w:val="18"/>
          <w:lang w:val="fr-CA"/>
        </w:rPr>
        <w:t xml:space="preserve"> </w:t>
      </w:r>
      <w:r w:rsidR="00310961" w:rsidRPr="006060D7">
        <w:rPr>
          <w:sz w:val="18"/>
          <w:szCs w:val="18"/>
          <w:lang w:val="fr-CA"/>
        </w:rPr>
        <w:t>La consommation du secteur de la fabrication comprend également 611 tonnes équivalent CO</w:t>
      </w:r>
      <w:r w:rsidR="00310961" w:rsidRPr="006060D7">
        <w:rPr>
          <w:sz w:val="18"/>
          <w:szCs w:val="18"/>
          <w:vertAlign w:val="subscript"/>
          <w:lang w:val="fr-CA"/>
        </w:rPr>
        <w:t>2</w:t>
      </w:r>
      <w:r w:rsidR="00310961" w:rsidRPr="006060D7">
        <w:rPr>
          <w:sz w:val="18"/>
          <w:szCs w:val="18"/>
          <w:lang w:val="fr-CA"/>
        </w:rPr>
        <w:t xml:space="preserve"> de HFC</w:t>
      </w:r>
      <w:r w:rsidR="00310961" w:rsidRPr="006060D7">
        <w:rPr>
          <w:sz w:val="18"/>
          <w:szCs w:val="18"/>
          <w:lang w:val="fr-CA"/>
        </w:rPr>
        <w:noBreakHyphen/>
        <w:t>365mfc contenu dans des polyols pré-mélangés importés.</w:t>
      </w:r>
    </w:p>
    <w:p w14:paraId="11A1B717" w14:textId="2A20BD34" w:rsidR="00732AEC" w:rsidRPr="006060D7" w:rsidRDefault="00FB1B73" w:rsidP="007605AA">
      <w:pPr>
        <w:pStyle w:val="Heading1"/>
        <w:keepNext/>
        <w:numPr>
          <w:ilvl w:val="0"/>
          <w:numId w:val="0"/>
        </w:numPr>
        <w:spacing w:before="240"/>
        <w:rPr>
          <w:i/>
          <w:iCs/>
          <w:lang w:val="fr-CA"/>
        </w:rPr>
      </w:pPr>
      <w:r w:rsidRPr="006060D7">
        <w:rPr>
          <w:i/>
          <w:iCs/>
          <w:lang w:val="fr-CA"/>
        </w:rPr>
        <w:t xml:space="preserve">Secteur de la fabrication </w:t>
      </w:r>
    </w:p>
    <w:p w14:paraId="1B26A937" w14:textId="4680E237" w:rsidR="00CF26C7" w:rsidRPr="006060D7" w:rsidRDefault="00590C56" w:rsidP="009B731F">
      <w:pPr>
        <w:pStyle w:val="Heading1"/>
        <w:rPr>
          <w:lang w:val="fr-CA"/>
        </w:rPr>
      </w:pPr>
      <w:r w:rsidRPr="006060D7">
        <w:rPr>
          <w:lang w:val="fr-CA"/>
        </w:rPr>
        <w:t xml:space="preserve">Un fabricant </w:t>
      </w:r>
      <w:r w:rsidR="003E37C1" w:rsidRPr="006060D7">
        <w:rPr>
          <w:lang w:val="fr-CA"/>
        </w:rPr>
        <w:t xml:space="preserve">monténégrin utilise </w:t>
      </w:r>
      <w:r w:rsidRPr="006060D7">
        <w:rPr>
          <w:lang w:val="fr-CA"/>
        </w:rPr>
        <w:t>du HFC</w:t>
      </w:r>
      <w:r w:rsidR="00435751" w:rsidRPr="006060D7">
        <w:rPr>
          <w:lang w:val="fr-CA"/>
        </w:rPr>
        <w:t>-</w:t>
      </w:r>
      <w:r w:rsidRPr="006060D7">
        <w:rPr>
          <w:lang w:val="fr-CA"/>
        </w:rPr>
        <w:t>134a et du HFC</w:t>
      </w:r>
      <w:r w:rsidR="00435751" w:rsidRPr="006060D7">
        <w:rPr>
          <w:lang w:val="fr-CA"/>
        </w:rPr>
        <w:t>-</w:t>
      </w:r>
      <w:r w:rsidRPr="006060D7">
        <w:rPr>
          <w:lang w:val="fr-CA"/>
        </w:rPr>
        <w:t xml:space="preserve">365mfc </w:t>
      </w:r>
      <w:r w:rsidR="00435751" w:rsidRPr="006060D7">
        <w:rPr>
          <w:lang w:val="fr-CA"/>
        </w:rPr>
        <w:t xml:space="preserve">contenu </w:t>
      </w:r>
      <w:r w:rsidRPr="006060D7">
        <w:rPr>
          <w:lang w:val="fr-CA"/>
        </w:rPr>
        <w:t xml:space="preserve">dans des polyols pré-mélangés importés pour fabriquer des congélateurs </w:t>
      </w:r>
      <w:r w:rsidR="00435751" w:rsidRPr="006060D7">
        <w:rPr>
          <w:lang w:val="fr-CA"/>
        </w:rPr>
        <w:t>bahuts</w:t>
      </w:r>
      <w:r w:rsidRPr="006060D7">
        <w:rPr>
          <w:lang w:val="fr-CA"/>
        </w:rPr>
        <w:t>. Le HFC</w:t>
      </w:r>
      <w:r w:rsidR="00435751" w:rsidRPr="006060D7">
        <w:rPr>
          <w:lang w:val="fr-CA"/>
        </w:rPr>
        <w:t>-</w:t>
      </w:r>
      <w:r w:rsidRPr="006060D7">
        <w:rPr>
          <w:lang w:val="fr-CA"/>
        </w:rPr>
        <w:t xml:space="preserve">365mfc contenu dans </w:t>
      </w:r>
      <w:r w:rsidR="00435751" w:rsidRPr="006060D7">
        <w:rPr>
          <w:lang w:val="fr-CA"/>
        </w:rPr>
        <w:t>d</w:t>
      </w:r>
      <w:r w:rsidRPr="006060D7">
        <w:rPr>
          <w:lang w:val="fr-CA"/>
        </w:rPr>
        <w:t xml:space="preserve">es polyols est importé en petites quantités pour </w:t>
      </w:r>
      <w:r w:rsidR="00865ACE" w:rsidRPr="006060D7">
        <w:rPr>
          <w:lang w:val="fr-CA"/>
        </w:rPr>
        <w:t xml:space="preserve">la production de </w:t>
      </w:r>
      <w:r w:rsidRPr="006060D7">
        <w:rPr>
          <w:lang w:val="fr-CA"/>
        </w:rPr>
        <w:t>la mousse isolante des congélateurs</w:t>
      </w:r>
      <w:r w:rsidR="00865ACE" w:rsidRPr="006060D7">
        <w:rPr>
          <w:lang w:val="fr-CA"/>
        </w:rPr>
        <w:t> </w:t>
      </w:r>
      <w:r w:rsidRPr="006060D7">
        <w:rPr>
          <w:lang w:val="fr-CA"/>
        </w:rPr>
        <w:t xml:space="preserve">; il s’agit également </w:t>
      </w:r>
      <w:r w:rsidRPr="006060D7">
        <w:rPr>
          <w:lang w:val="fr-CA"/>
        </w:rPr>
        <w:lastRenderedPageBreak/>
        <w:t>d</w:t>
      </w:r>
      <w:r w:rsidR="00803581" w:rsidRPr="006060D7">
        <w:rPr>
          <w:lang w:val="fr-CA"/>
        </w:rPr>
        <w:t xml:space="preserve">u seul </w:t>
      </w:r>
      <w:r w:rsidRPr="006060D7">
        <w:rPr>
          <w:lang w:val="fr-CA"/>
        </w:rPr>
        <w:t xml:space="preserve">HFC </w:t>
      </w:r>
      <w:r w:rsidR="00803581" w:rsidRPr="006060D7">
        <w:rPr>
          <w:lang w:val="fr-CA"/>
        </w:rPr>
        <w:t xml:space="preserve">consommé </w:t>
      </w:r>
      <w:r w:rsidRPr="006060D7">
        <w:rPr>
          <w:lang w:val="fr-CA"/>
        </w:rPr>
        <w:t>dans le secteur des mousses. En 2022, l’entreprise a fabriqué 2</w:t>
      </w:r>
      <w:r w:rsidR="00803581" w:rsidRPr="006060D7">
        <w:rPr>
          <w:lang w:val="fr-CA"/>
        </w:rPr>
        <w:t> </w:t>
      </w:r>
      <w:r w:rsidRPr="006060D7">
        <w:rPr>
          <w:lang w:val="fr-CA"/>
        </w:rPr>
        <w:t>100</w:t>
      </w:r>
      <w:r w:rsidR="00803581" w:rsidRPr="006060D7">
        <w:rPr>
          <w:lang w:val="fr-CA"/>
        </w:rPr>
        <w:t> congélateurs</w:t>
      </w:r>
      <w:r w:rsidRPr="006060D7">
        <w:rPr>
          <w:lang w:val="fr-CA"/>
        </w:rPr>
        <w:t>, contre 8</w:t>
      </w:r>
      <w:r w:rsidR="00803581" w:rsidRPr="006060D7">
        <w:rPr>
          <w:lang w:val="fr-CA"/>
        </w:rPr>
        <w:t> </w:t>
      </w:r>
      <w:r w:rsidRPr="006060D7">
        <w:rPr>
          <w:lang w:val="fr-CA"/>
        </w:rPr>
        <w:t xml:space="preserve">300 </w:t>
      </w:r>
      <w:r w:rsidR="001E5ED7" w:rsidRPr="006060D7">
        <w:rPr>
          <w:lang w:val="fr-CA"/>
        </w:rPr>
        <w:t xml:space="preserve">en 2020 </w:t>
      </w:r>
      <w:r w:rsidRPr="006060D7">
        <w:rPr>
          <w:lang w:val="fr-CA"/>
        </w:rPr>
        <w:t>et 7</w:t>
      </w:r>
      <w:r w:rsidR="00803581" w:rsidRPr="006060D7">
        <w:rPr>
          <w:lang w:val="fr-CA"/>
        </w:rPr>
        <w:t> </w:t>
      </w:r>
      <w:r w:rsidRPr="006060D7">
        <w:rPr>
          <w:lang w:val="fr-CA"/>
        </w:rPr>
        <w:t xml:space="preserve">590 </w:t>
      </w:r>
      <w:r w:rsidR="00803581" w:rsidRPr="006060D7">
        <w:rPr>
          <w:lang w:val="fr-CA"/>
        </w:rPr>
        <w:t xml:space="preserve">en </w:t>
      </w:r>
      <w:r w:rsidRPr="006060D7">
        <w:rPr>
          <w:lang w:val="fr-CA"/>
        </w:rPr>
        <w:t xml:space="preserve">2021. </w:t>
      </w:r>
    </w:p>
    <w:p w14:paraId="2B758851" w14:textId="1E14E35F" w:rsidR="00732AEC" w:rsidRPr="006060D7" w:rsidRDefault="00365B57" w:rsidP="00732AEC">
      <w:pPr>
        <w:pStyle w:val="Heading1"/>
        <w:keepNext/>
        <w:numPr>
          <w:ilvl w:val="0"/>
          <w:numId w:val="0"/>
        </w:numPr>
        <w:spacing w:before="240"/>
        <w:rPr>
          <w:i/>
          <w:iCs/>
          <w:lang w:val="fr-CA"/>
        </w:rPr>
      </w:pPr>
      <w:r w:rsidRPr="006060D7">
        <w:rPr>
          <w:i/>
          <w:iCs/>
          <w:lang w:val="fr-CA"/>
        </w:rPr>
        <w:t>Entretien des équipements de ré</w:t>
      </w:r>
      <w:r w:rsidR="00732AEC" w:rsidRPr="006060D7">
        <w:rPr>
          <w:i/>
          <w:iCs/>
          <w:lang w:val="fr-CA"/>
        </w:rPr>
        <w:t>frig</w:t>
      </w:r>
      <w:r w:rsidRPr="006060D7">
        <w:rPr>
          <w:i/>
          <w:iCs/>
          <w:lang w:val="fr-CA"/>
        </w:rPr>
        <w:t>é</w:t>
      </w:r>
      <w:r w:rsidR="00732AEC" w:rsidRPr="006060D7">
        <w:rPr>
          <w:i/>
          <w:iCs/>
          <w:lang w:val="fr-CA"/>
        </w:rPr>
        <w:t xml:space="preserve">ration </w:t>
      </w:r>
      <w:r w:rsidRPr="006060D7">
        <w:rPr>
          <w:i/>
          <w:iCs/>
          <w:lang w:val="fr-CA"/>
        </w:rPr>
        <w:t xml:space="preserve">et de climatisation </w:t>
      </w:r>
    </w:p>
    <w:p w14:paraId="1CDBA039" w14:textId="01ADA02C" w:rsidR="00050375" w:rsidRPr="006060D7" w:rsidRDefault="00C02608" w:rsidP="00440DB5">
      <w:pPr>
        <w:pStyle w:val="Heading1"/>
        <w:rPr>
          <w:lang w:val="fr-CA"/>
        </w:rPr>
      </w:pPr>
      <w:r w:rsidRPr="006060D7">
        <w:rPr>
          <w:lang w:val="fr-CA"/>
        </w:rPr>
        <w:t>Le Monténégro compte 467 techniciens certifiés et 69 ateliers a</w:t>
      </w:r>
      <w:r w:rsidR="002C18A6" w:rsidRPr="006060D7">
        <w:rPr>
          <w:lang w:val="fr-CA"/>
        </w:rPr>
        <w:t xml:space="preserve">utorisés </w:t>
      </w:r>
      <w:r w:rsidR="00F91211" w:rsidRPr="006060D7">
        <w:rPr>
          <w:lang w:val="fr-CA"/>
        </w:rPr>
        <w:t xml:space="preserve">en vertu d’une licence </w:t>
      </w:r>
      <w:r w:rsidR="008A4289" w:rsidRPr="006060D7">
        <w:rPr>
          <w:lang w:val="fr-CA"/>
        </w:rPr>
        <w:t xml:space="preserve">qui </w:t>
      </w:r>
      <w:r w:rsidRPr="006060D7">
        <w:rPr>
          <w:lang w:val="fr-CA"/>
        </w:rPr>
        <w:t>consomm</w:t>
      </w:r>
      <w:r w:rsidR="008A4289" w:rsidRPr="006060D7">
        <w:rPr>
          <w:lang w:val="fr-CA"/>
        </w:rPr>
        <w:t>e</w:t>
      </w:r>
      <w:r w:rsidRPr="006060D7">
        <w:rPr>
          <w:lang w:val="fr-CA"/>
        </w:rPr>
        <w:t>nt des HFC. L</w:t>
      </w:r>
      <w:r w:rsidR="008A4289" w:rsidRPr="006060D7">
        <w:rPr>
          <w:lang w:val="fr-CA"/>
        </w:rPr>
        <w:t xml:space="preserve">a licence </w:t>
      </w:r>
      <w:r w:rsidRPr="006060D7">
        <w:rPr>
          <w:lang w:val="fr-CA"/>
        </w:rPr>
        <w:t>autorise l’installation, l’entretien, la réparation et la mise hors service d’équipements et de produits contenant des substances réglementées.</w:t>
      </w:r>
      <w:r w:rsidR="00050375" w:rsidRPr="006060D7">
        <w:rPr>
          <w:lang w:val="fr-CA"/>
        </w:rPr>
        <w:t xml:space="preserve"> </w:t>
      </w:r>
    </w:p>
    <w:p w14:paraId="11ECF8DB" w14:textId="37F1BB47" w:rsidR="00D13D99" w:rsidRPr="006060D7" w:rsidRDefault="005E4923" w:rsidP="00440DB5">
      <w:pPr>
        <w:pStyle w:val="Heading1"/>
        <w:rPr>
          <w:lang w:val="fr-CA"/>
        </w:rPr>
      </w:pPr>
      <w:r w:rsidRPr="006060D7">
        <w:rPr>
          <w:lang w:val="fr-CA"/>
        </w:rPr>
        <w:t xml:space="preserve">Les HFC sont utilisés pour </w:t>
      </w:r>
      <w:r w:rsidR="00621C19" w:rsidRPr="006060D7">
        <w:rPr>
          <w:lang w:val="fr-CA"/>
        </w:rPr>
        <w:t>l’</w:t>
      </w:r>
      <w:r w:rsidRPr="006060D7">
        <w:rPr>
          <w:lang w:val="fr-CA"/>
        </w:rPr>
        <w:t>entret</w:t>
      </w:r>
      <w:r w:rsidR="00621C19" w:rsidRPr="006060D7">
        <w:rPr>
          <w:lang w:val="fr-CA"/>
        </w:rPr>
        <w:t>ien d</w:t>
      </w:r>
      <w:r w:rsidRPr="006060D7">
        <w:rPr>
          <w:lang w:val="fr-CA"/>
        </w:rPr>
        <w:t xml:space="preserve">es équipements de réfrigération </w:t>
      </w:r>
      <w:r w:rsidR="00C72702" w:rsidRPr="006060D7">
        <w:rPr>
          <w:lang w:val="fr-CA"/>
        </w:rPr>
        <w:t xml:space="preserve">à usage </w:t>
      </w:r>
      <w:r w:rsidRPr="006060D7">
        <w:rPr>
          <w:lang w:val="fr-CA"/>
        </w:rPr>
        <w:t>commercial (</w:t>
      </w:r>
      <w:r w:rsidR="00621C19" w:rsidRPr="006060D7">
        <w:rPr>
          <w:lang w:val="fr-CA"/>
        </w:rPr>
        <w:t xml:space="preserve">unités </w:t>
      </w:r>
      <w:r w:rsidRPr="006060D7">
        <w:rPr>
          <w:lang w:val="fr-CA"/>
        </w:rPr>
        <w:t xml:space="preserve">autonomes, </w:t>
      </w:r>
      <w:r w:rsidR="00621C19" w:rsidRPr="006060D7">
        <w:rPr>
          <w:lang w:val="fr-CA"/>
        </w:rPr>
        <w:t xml:space="preserve">condensateurs </w:t>
      </w:r>
      <w:r w:rsidRPr="006060D7">
        <w:rPr>
          <w:lang w:val="fr-CA"/>
        </w:rPr>
        <w:t>et systèmes centra</w:t>
      </w:r>
      <w:r w:rsidR="00621C19" w:rsidRPr="006060D7">
        <w:rPr>
          <w:lang w:val="fr-CA"/>
        </w:rPr>
        <w:t>ux</w:t>
      </w:r>
      <w:r w:rsidRPr="006060D7">
        <w:rPr>
          <w:lang w:val="fr-CA"/>
        </w:rPr>
        <w:t>)</w:t>
      </w:r>
      <w:r w:rsidR="00621C19" w:rsidRPr="006060D7">
        <w:rPr>
          <w:lang w:val="fr-CA"/>
        </w:rPr>
        <w:t> </w:t>
      </w:r>
      <w:r w:rsidRPr="006060D7">
        <w:rPr>
          <w:lang w:val="fr-CA"/>
        </w:rPr>
        <w:t xml:space="preserve">; </w:t>
      </w:r>
      <w:r w:rsidR="00774BF5" w:rsidRPr="006060D7">
        <w:rPr>
          <w:lang w:val="fr-CA"/>
        </w:rPr>
        <w:t xml:space="preserve">des équipements de réfrigération </w:t>
      </w:r>
      <w:r w:rsidR="00C72702" w:rsidRPr="006060D7">
        <w:rPr>
          <w:lang w:val="fr-CA"/>
        </w:rPr>
        <w:t xml:space="preserve">à usage </w:t>
      </w:r>
      <w:r w:rsidRPr="006060D7">
        <w:rPr>
          <w:lang w:val="fr-CA"/>
        </w:rPr>
        <w:t>industriel (systèmes de petite et moyenne taille)</w:t>
      </w:r>
      <w:r w:rsidR="00C72702" w:rsidRPr="006060D7">
        <w:rPr>
          <w:lang w:val="fr-CA"/>
        </w:rPr>
        <w:t> </w:t>
      </w:r>
      <w:r w:rsidRPr="006060D7">
        <w:rPr>
          <w:lang w:val="fr-CA"/>
        </w:rPr>
        <w:t xml:space="preserve">; </w:t>
      </w:r>
      <w:r w:rsidR="00774BF5" w:rsidRPr="006060D7">
        <w:rPr>
          <w:lang w:val="fr-CA"/>
        </w:rPr>
        <w:t>d</w:t>
      </w:r>
      <w:r w:rsidRPr="006060D7">
        <w:rPr>
          <w:lang w:val="fr-CA"/>
        </w:rPr>
        <w:t>es climatis</w:t>
      </w:r>
      <w:r w:rsidR="00774BF5" w:rsidRPr="006060D7">
        <w:rPr>
          <w:lang w:val="fr-CA"/>
        </w:rPr>
        <w:t xml:space="preserve">eurs à usage </w:t>
      </w:r>
      <w:r w:rsidRPr="006060D7">
        <w:rPr>
          <w:lang w:val="fr-CA"/>
        </w:rPr>
        <w:t>résidentiel et commercia</w:t>
      </w:r>
      <w:r w:rsidR="00774BF5" w:rsidRPr="006060D7">
        <w:rPr>
          <w:lang w:val="fr-CA"/>
        </w:rPr>
        <w:t>l</w:t>
      </w:r>
      <w:r w:rsidRPr="006060D7">
        <w:rPr>
          <w:lang w:val="fr-CA"/>
        </w:rPr>
        <w:t xml:space="preserve"> (petits</w:t>
      </w:r>
      <w:r w:rsidR="0098111F" w:rsidRPr="006060D7">
        <w:rPr>
          <w:lang w:val="fr-CA"/>
        </w:rPr>
        <w:t xml:space="preserve"> </w:t>
      </w:r>
      <w:r w:rsidR="00960145" w:rsidRPr="006060D7">
        <w:rPr>
          <w:lang w:val="fr-CA"/>
        </w:rPr>
        <w:t>bi-blocs</w:t>
      </w:r>
      <w:r w:rsidRPr="006060D7">
        <w:rPr>
          <w:lang w:val="fr-CA"/>
        </w:rPr>
        <w:t>, grands</w:t>
      </w:r>
      <w:r w:rsidR="00960145" w:rsidRPr="006060D7">
        <w:rPr>
          <w:lang w:val="fr-CA"/>
        </w:rPr>
        <w:t xml:space="preserve"> bi-blocs</w:t>
      </w:r>
      <w:r w:rsidR="00A16E41" w:rsidRPr="006060D7">
        <w:rPr>
          <w:lang w:val="fr-CA"/>
        </w:rPr>
        <w:t xml:space="preserve"> et</w:t>
      </w:r>
      <w:r w:rsidR="00960145" w:rsidRPr="006060D7">
        <w:rPr>
          <w:lang w:val="fr-CA"/>
        </w:rPr>
        <w:t xml:space="preserve"> </w:t>
      </w:r>
      <w:r w:rsidRPr="006060D7">
        <w:rPr>
          <w:lang w:val="fr-CA"/>
        </w:rPr>
        <w:t>multi</w:t>
      </w:r>
      <w:r w:rsidR="00960145" w:rsidRPr="006060D7">
        <w:rPr>
          <w:lang w:val="fr-CA"/>
        </w:rPr>
        <w:t>-blocs</w:t>
      </w:r>
      <w:r w:rsidRPr="006060D7">
        <w:rPr>
          <w:lang w:val="fr-CA"/>
        </w:rPr>
        <w:t>, unités portables, systèmes à débit de réfrigérant variable et systèmes de toit</w:t>
      </w:r>
      <w:r w:rsidR="00927542" w:rsidRPr="006060D7">
        <w:rPr>
          <w:lang w:val="fr-CA"/>
        </w:rPr>
        <w:t xml:space="preserve"> à conduits</w:t>
      </w:r>
      <w:r w:rsidRPr="006060D7">
        <w:rPr>
          <w:lang w:val="fr-CA"/>
        </w:rPr>
        <w:t xml:space="preserve"> et </w:t>
      </w:r>
      <w:r w:rsidR="003B1F32" w:rsidRPr="006060D7">
        <w:rPr>
          <w:lang w:val="fr-CA"/>
        </w:rPr>
        <w:t>intégrés</w:t>
      </w:r>
      <w:r w:rsidRPr="006060D7">
        <w:rPr>
          <w:lang w:val="fr-CA"/>
        </w:rPr>
        <w:t>)</w:t>
      </w:r>
      <w:r w:rsidR="003B1F32" w:rsidRPr="006060D7">
        <w:rPr>
          <w:lang w:val="fr-CA"/>
        </w:rPr>
        <w:t> </w:t>
      </w:r>
      <w:r w:rsidRPr="006060D7">
        <w:rPr>
          <w:lang w:val="fr-CA"/>
        </w:rPr>
        <w:t xml:space="preserve">; </w:t>
      </w:r>
      <w:r w:rsidR="00A213A1" w:rsidRPr="006060D7">
        <w:rPr>
          <w:lang w:val="fr-CA"/>
        </w:rPr>
        <w:t xml:space="preserve">des </w:t>
      </w:r>
      <w:r w:rsidRPr="006060D7">
        <w:rPr>
          <w:lang w:val="fr-CA"/>
        </w:rPr>
        <w:t>refroidisseurs (petits, moyens et grands)</w:t>
      </w:r>
      <w:r w:rsidR="003B1F32" w:rsidRPr="006060D7">
        <w:rPr>
          <w:lang w:val="fr-CA"/>
        </w:rPr>
        <w:t> </w:t>
      </w:r>
      <w:r w:rsidRPr="006060D7">
        <w:rPr>
          <w:lang w:val="fr-CA"/>
        </w:rPr>
        <w:t xml:space="preserve">; </w:t>
      </w:r>
      <w:r w:rsidR="00A213A1" w:rsidRPr="006060D7">
        <w:rPr>
          <w:lang w:val="fr-CA"/>
        </w:rPr>
        <w:t xml:space="preserve">des véhicules de </w:t>
      </w:r>
      <w:r w:rsidR="003B1F32" w:rsidRPr="006060D7">
        <w:rPr>
          <w:lang w:val="fr-CA"/>
        </w:rPr>
        <w:t>transport</w:t>
      </w:r>
      <w:r w:rsidR="00A213A1" w:rsidRPr="006060D7">
        <w:rPr>
          <w:lang w:val="fr-CA"/>
        </w:rPr>
        <w:t xml:space="preserve"> frigorifique</w:t>
      </w:r>
      <w:r w:rsidRPr="006060D7">
        <w:rPr>
          <w:lang w:val="fr-CA"/>
        </w:rPr>
        <w:t xml:space="preserve"> (véhicules routiers, remorques)</w:t>
      </w:r>
      <w:r w:rsidR="00A213A1" w:rsidRPr="006060D7">
        <w:rPr>
          <w:lang w:val="fr-CA"/>
        </w:rPr>
        <w:t> </w:t>
      </w:r>
      <w:r w:rsidRPr="006060D7">
        <w:rPr>
          <w:lang w:val="fr-CA"/>
        </w:rPr>
        <w:t xml:space="preserve">; </w:t>
      </w:r>
      <w:r w:rsidR="00A213A1" w:rsidRPr="006060D7">
        <w:rPr>
          <w:lang w:val="fr-CA"/>
        </w:rPr>
        <w:t xml:space="preserve">des </w:t>
      </w:r>
      <w:r w:rsidRPr="006060D7">
        <w:rPr>
          <w:lang w:val="fr-CA"/>
        </w:rPr>
        <w:t xml:space="preserve">réfrigérateurs et </w:t>
      </w:r>
      <w:r w:rsidR="00A213A1" w:rsidRPr="006060D7">
        <w:rPr>
          <w:lang w:val="fr-CA"/>
        </w:rPr>
        <w:t xml:space="preserve">des </w:t>
      </w:r>
      <w:r w:rsidRPr="006060D7">
        <w:rPr>
          <w:lang w:val="fr-CA"/>
        </w:rPr>
        <w:t xml:space="preserve">congélateurs </w:t>
      </w:r>
      <w:r w:rsidR="00A213A1" w:rsidRPr="006060D7">
        <w:rPr>
          <w:lang w:val="fr-CA"/>
        </w:rPr>
        <w:t xml:space="preserve">à usage </w:t>
      </w:r>
      <w:r w:rsidRPr="006060D7">
        <w:rPr>
          <w:lang w:val="fr-CA"/>
        </w:rPr>
        <w:t>domestique</w:t>
      </w:r>
      <w:r w:rsidR="00A213A1" w:rsidRPr="006060D7">
        <w:rPr>
          <w:lang w:val="fr-CA"/>
        </w:rPr>
        <w:t> </w:t>
      </w:r>
      <w:r w:rsidRPr="006060D7">
        <w:rPr>
          <w:lang w:val="fr-CA"/>
        </w:rPr>
        <w:t xml:space="preserve">; </w:t>
      </w:r>
      <w:r w:rsidR="00A213A1" w:rsidRPr="006060D7">
        <w:rPr>
          <w:lang w:val="fr-CA"/>
        </w:rPr>
        <w:t xml:space="preserve">des </w:t>
      </w:r>
      <w:r w:rsidR="00813014" w:rsidRPr="006060D7">
        <w:rPr>
          <w:lang w:val="fr-CA"/>
        </w:rPr>
        <w:t xml:space="preserve">pompes à chaleur </w:t>
      </w:r>
      <w:r w:rsidR="001F3823" w:rsidRPr="006060D7">
        <w:rPr>
          <w:lang w:val="fr-CA"/>
        </w:rPr>
        <w:t xml:space="preserve">et des systèmes de </w:t>
      </w:r>
      <w:r w:rsidRPr="006060D7">
        <w:rPr>
          <w:lang w:val="fr-CA"/>
        </w:rPr>
        <w:t xml:space="preserve">chauffage </w:t>
      </w:r>
      <w:r w:rsidR="001F3823" w:rsidRPr="006060D7">
        <w:rPr>
          <w:lang w:val="fr-CA"/>
        </w:rPr>
        <w:t xml:space="preserve">à </w:t>
      </w:r>
      <w:r w:rsidR="00710AAE" w:rsidRPr="006060D7">
        <w:rPr>
          <w:lang w:val="fr-CA"/>
        </w:rPr>
        <w:t xml:space="preserve">usage </w:t>
      </w:r>
      <w:r w:rsidRPr="006060D7">
        <w:rPr>
          <w:lang w:val="fr-CA"/>
        </w:rPr>
        <w:t>domestique et commercia</w:t>
      </w:r>
      <w:r w:rsidR="001F3823" w:rsidRPr="006060D7">
        <w:rPr>
          <w:lang w:val="fr-CA"/>
        </w:rPr>
        <w:t>l </w:t>
      </w:r>
      <w:r w:rsidRPr="006060D7">
        <w:rPr>
          <w:lang w:val="fr-CA"/>
        </w:rPr>
        <w:t xml:space="preserve">; et </w:t>
      </w:r>
      <w:r w:rsidR="001F3823" w:rsidRPr="006060D7">
        <w:rPr>
          <w:lang w:val="fr-CA"/>
        </w:rPr>
        <w:t xml:space="preserve">des appareils de climatisation mobile </w:t>
      </w:r>
      <w:r w:rsidRPr="006060D7">
        <w:rPr>
          <w:lang w:val="fr-CA"/>
        </w:rPr>
        <w:t>(voitures, camionnettes, camions, autobus</w:t>
      </w:r>
      <w:r w:rsidR="009D7F6F" w:rsidRPr="006060D7">
        <w:rPr>
          <w:lang w:val="fr-CA"/>
        </w:rPr>
        <w:t>/autocars</w:t>
      </w:r>
      <w:r w:rsidRPr="006060D7">
        <w:rPr>
          <w:lang w:val="fr-CA"/>
        </w:rPr>
        <w:t xml:space="preserve">). Comme </w:t>
      </w:r>
      <w:r w:rsidR="009D7F6F" w:rsidRPr="006060D7">
        <w:rPr>
          <w:lang w:val="fr-CA"/>
        </w:rPr>
        <w:t xml:space="preserve">indiqué dans les </w:t>
      </w:r>
      <w:r w:rsidRPr="006060D7">
        <w:rPr>
          <w:lang w:val="fr-CA"/>
        </w:rPr>
        <w:t>tableaux</w:t>
      </w:r>
      <w:r w:rsidR="009D7F6F" w:rsidRPr="006060D7">
        <w:rPr>
          <w:lang w:val="fr-CA"/>
        </w:rPr>
        <w:t> </w:t>
      </w:r>
      <w:r w:rsidRPr="006060D7">
        <w:rPr>
          <w:lang w:val="fr-CA"/>
        </w:rPr>
        <w:t xml:space="preserve">5 et 6 ci-dessus, </w:t>
      </w:r>
      <w:r w:rsidR="004243E5" w:rsidRPr="006060D7">
        <w:rPr>
          <w:lang w:val="fr-CA"/>
        </w:rPr>
        <w:t xml:space="preserve">les HFC utilisés pour l’entretien en 2022 consistaient principalement en </w:t>
      </w:r>
      <w:r w:rsidRPr="006060D7">
        <w:rPr>
          <w:lang w:val="fr-CA"/>
        </w:rPr>
        <w:t>le HFC-134a et le R-404A (87 pour cent en tonnes métriques et 91</w:t>
      </w:r>
      <w:r w:rsidR="00771E16" w:rsidRPr="006060D7">
        <w:rPr>
          <w:lang w:val="fr-CA"/>
        </w:rPr>
        <w:t> </w:t>
      </w:r>
      <w:r w:rsidRPr="006060D7">
        <w:rPr>
          <w:lang w:val="fr-CA"/>
        </w:rPr>
        <w:t>pour cent en tonnes équivalent CO</w:t>
      </w:r>
      <w:r w:rsidRPr="006060D7">
        <w:rPr>
          <w:vertAlign w:val="subscript"/>
          <w:lang w:val="fr-CA"/>
        </w:rPr>
        <w:t>2</w:t>
      </w:r>
      <w:r w:rsidR="004243E5" w:rsidRPr="006060D7">
        <w:rPr>
          <w:lang w:val="fr-CA"/>
        </w:rPr>
        <w:t>, respectivement)</w:t>
      </w:r>
      <w:r w:rsidR="00362567" w:rsidRPr="006060D7">
        <w:rPr>
          <w:lang w:val="fr-CA"/>
        </w:rPr>
        <w:t> ;</w:t>
      </w:r>
      <w:r w:rsidRPr="006060D7">
        <w:rPr>
          <w:lang w:val="fr-CA"/>
        </w:rPr>
        <w:t xml:space="preserve"> </w:t>
      </w:r>
      <w:r w:rsidR="00362567" w:rsidRPr="006060D7">
        <w:rPr>
          <w:lang w:val="fr-CA"/>
        </w:rPr>
        <w:t xml:space="preserve">viennent ensuite </w:t>
      </w:r>
      <w:r w:rsidRPr="006060D7">
        <w:rPr>
          <w:lang w:val="fr-CA"/>
        </w:rPr>
        <w:t>le R-410A, le HFC</w:t>
      </w:r>
      <w:r w:rsidRPr="006060D7">
        <w:rPr>
          <w:lang w:val="fr-CA"/>
        </w:rPr>
        <w:noBreakHyphen/>
        <w:t>32 et le R-407C.</w:t>
      </w:r>
    </w:p>
    <w:p w14:paraId="26F3663A" w14:textId="7F6497E2" w:rsidR="00732AEC" w:rsidRPr="006060D7" w:rsidRDefault="00124E46" w:rsidP="003853C7">
      <w:pPr>
        <w:keepNext/>
        <w:suppressAutoHyphens/>
        <w:spacing w:after="240"/>
        <w:rPr>
          <w:lang w:val="fr-CA"/>
        </w:rPr>
      </w:pPr>
      <w:r w:rsidRPr="006060D7">
        <w:rPr>
          <w:i/>
          <w:iCs/>
          <w:u w:val="single"/>
          <w:lang w:val="fr-CA"/>
        </w:rPr>
        <w:t>Entretien des équipements de réfrigération à usage domestique, commercial et industriel</w:t>
      </w:r>
      <w:r w:rsidR="00FC3CE3" w:rsidRPr="006060D7">
        <w:rPr>
          <w:i/>
          <w:iCs/>
          <w:u w:val="single"/>
          <w:lang w:val="fr-CA"/>
        </w:rPr>
        <w:t xml:space="preserve"> et</w:t>
      </w:r>
      <w:r w:rsidRPr="006060D7">
        <w:rPr>
          <w:i/>
          <w:iCs/>
          <w:u w:val="single"/>
          <w:lang w:val="fr-CA"/>
        </w:rPr>
        <w:t xml:space="preserve"> des équipements utilisés dans les transports frigorifiques</w:t>
      </w:r>
      <w:r w:rsidRPr="006060D7">
        <w:rPr>
          <w:i/>
          <w:iCs/>
          <w:lang w:val="fr-CA"/>
        </w:rPr>
        <w:t xml:space="preserve"> </w:t>
      </w:r>
    </w:p>
    <w:p w14:paraId="1AB94189" w14:textId="6417BDB9" w:rsidR="00FF5E1A" w:rsidRPr="006060D7" w:rsidRDefault="00533AA6" w:rsidP="00440DB5">
      <w:pPr>
        <w:pStyle w:val="Heading1"/>
        <w:rPr>
          <w:lang w:val="fr-CA"/>
        </w:rPr>
      </w:pPr>
      <w:r w:rsidRPr="006060D7">
        <w:rPr>
          <w:lang w:val="fr-CA"/>
        </w:rPr>
        <w:t>Au Monténégro, c</w:t>
      </w:r>
      <w:r w:rsidR="00F417E1" w:rsidRPr="006060D7">
        <w:rPr>
          <w:lang w:val="fr-CA"/>
        </w:rPr>
        <w:t xml:space="preserve">’est le sous-secteur de la réfrigération commerciale </w:t>
      </w:r>
      <w:r w:rsidRPr="006060D7">
        <w:rPr>
          <w:lang w:val="fr-CA"/>
        </w:rPr>
        <w:t xml:space="preserve">qui consomme le plus de </w:t>
      </w:r>
      <w:r w:rsidR="00F417E1" w:rsidRPr="006060D7">
        <w:rPr>
          <w:lang w:val="fr-CA"/>
        </w:rPr>
        <w:t xml:space="preserve">HFC, </w:t>
      </w:r>
      <w:r w:rsidR="00632695" w:rsidRPr="006060D7">
        <w:rPr>
          <w:lang w:val="fr-CA"/>
        </w:rPr>
        <w:t xml:space="preserve">le </w:t>
      </w:r>
      <w:r w:rsidR="00F417E1" w:rsidRPr="006060D7">
        <w:rPr>
          <w:lang w:val="fr-CA"/>
        </w:rPr>
        <w:t>R</w:t>
      </w:r>
      <w:r w:rsidR="00632695" w:rsidRPr="006060D7">
        <w:rPr>
          <w:lang w:val="fr-CA"/>
        </w:rPr>
        <w:t>-</w:t>
      </w:r>
      <w:r w:rsidR="00F417E1" w:rsidRPr="006060D7">
        <w:rPr>
          <w:lang w:val="fr-CA"/>
        </w:rPr>
        <w:t xml:space="preserve">404A et </w:t>
      </w:r>
      <w:r w:rsidR="00632695" w:rsidRPr="006060D7">
        <w:rPr>
          <w:lang w:val="fr-CA"/>
        </w:rPr>
        <w:t xml:space="preserve">le </w:t>
      </w:r>
      <w:r w:rsidR="00F417E1" w:rsidRPr="006060D7">
        <w:rPr>
          <w:lang w:val="fr-CA"/>
        </w:rPr>
        <w:t>HFC</w:t>
      </w:r>
      <w:r w:rsidR="00632695" w:rsidRPr="006060D7">
        <w:rPr>
          <w:lang w:val="fr-CA"/>
        </w:rPr>
        <w:t>-</w:t>
      </w:r>
      <w:r w:rsidR="00F417E1" w:rsidRPr="006060D7">
        <w:rPr>
          <w:lang w:val="fr-CA"/>
        </w:rPr>
        <w:t xml:space="preserve">134a </w:t>
      </w:r>
      <w:r w:rsidRPr="006060D7">
        <w:rPr>
          <w:lang w:val="fr-CA"/>
        </w:rPr>
        <w:t>étant utilisé</w:t>
      </w:r>
      <w:r w:rsidR="007E5D98" w:rsidRPr="006060D7">
        <w:rPr>
          <w:lang w:val="fr-CA"/>
        </w:rPr>
        <w:t>s</w:t>
      </w:r>
      <w:r w:rsidRPr="006060D7">
        <w:rPr>
          <w:lang w:val="fr-CA"/>
        </w:rPr>
        <w:t xml:space="preserve"> </w:t>
      </w:r>
      <w:r w:rsidR="00F417E1" w:rsidRPr="006060D7">
        <w:rPr>
          <w:lang w:val="fr-CA"/>
        </w:rPr>
        <w:t xml:space="preserve">pour </w:t>
      </w:r>
      <w:r w:rsidRPr="006060D7">
        <w:rPr>
          <w:lang w:val="fr-CA"/>
        </w:rPr>
        <w:t>l’</w:t>
      </w:r>
      <w:r w:rsidR="00F417E1" w:rsidRPr="006060D7">
        <w:rPr>
          <w:lang w:val="fr-CA"/>
        </w:rPr>
        <w:t>entret</w:t>
      </w:r>
      <w:r w:rsidRPr="006060D7">
        <w:rPr>
          <w:lang w:val="fr-CA"/>
        </w:rPr>
        <w:t xml:space="preserve">ien des unités </w:t>
      </w:r>
      <w:r w:rsidR="00F417E1" w:rsidRPr="006060D7">
        <w:rPr>
          <w:lang w:val="fr-CA"/>
        </w:rPr>
        <w:t xml:space="preserve">autonomes, </w:t>
      </w:r>
      <w:r w:rsidRPr="006060D7">
        <w:rPr>
          <w:lang w:val="fr-CA"/>
        </w:rPr>
        <w:t>d</w:t>
      </w:r>
      <w:r w:rsidR="00F417E1" w:rsidRPr="006060D7">
        <w:rPr>
          <w:lang w:val="fr-CA"/>
        </w:rPr>
        <w:t>es condensat</w:t>
      </w:r>
      <w:r w:rsidRPr="006060D7">
        <w:rPr>
          <w:lang w:val="fr-CA"/>
        </w:rPr>
        <w:t xml:space="preserve">eurs </w:t>
      </w:r>
      <w:r w:rsidR="00F417E1" w:rsidRPr="006060D7">
        <w:rPr>
          <w:lang w:val="fr-CA"/>
        </w:rPr>
        <w:t xml:space="preserve">et </w:t>
      </w:r>
      <w:r w:rsidRPr="006060D7">
        <w:rPr>
          <w:lang w:val="fr-CA"/>
        </w:rPr>
        <w:t>d</w:t>
      </w:r>
      <w:r w:rsidR="00F417E1" w:rsidRPr="006060D7">
        <w:rPr>
          <w:lang w:val="fr-CA"/>
        </w:rPr>
        <w:t>es grands systèmes centra</w:t>
      </w:r>
      <w:r w:rsidRPr="006060D7">
        <w:rPr>
          <w:lang w:val="fr-CA"/>
        </w:rPr>
        <w:t>ux</w:t>
      </w:r>
      <w:r w:rsidR="00F417E1" w:rsidRPr="006060D7">
        <w:rPr>
          <w:lang w:val="fr-CA"/>
        </w:rPr>
        <w:t xml:space="preserve">. Par rapport aux </w:t>
      </w:r>
      <w:r w:rsidR="00C450ED" w:rsidRPr="006060D7">
        <w:rPr>
          <w:lang w:val="fr-CA"/>
        </w:rPr>
        <w:t xml:space="preserve">équipements des </w:t>
      </w:r>
      <w:r w:rsidR="00F417E1" w:rsidRPr="006060D7">
        <w:rPr>
          <w:lang w:val="fr-CA"/>
        </w:rPr>
        <w:t xml:space="preserve">autres sous-secteurs, les équipements de réfrigération </w:t>
      </w:r>
      <w:r w:rsidRPr="006060D7">
        <w:rPr>
          <w:lang w:val="fr-CA"/>
        </w:rPr>
        <w:t xml:space="preserve">à usage </w:t>
      </w:r>
      <w:r w:rsidR="00F417E1" w:rsidRPr="006060D7">
        <w:rPr>
          <w:lang w:val="fr-CA"/>
        </w:rPr>
        <w:t xml:space="preserve">commercial ont une charge moyenne de réfrigérant plus </w:t>
      </w:r>
      <w:r w:rsidR="00C450ED" w:rsidRPr="006060D7">
        <w:rPr>
          <w:lang w:val="fr-CA"/>
        </w:rPr>
        <w:t xml:space="preserve">grande </w:t>
      </w:r>
      <w:r w:rsidR="00F417E1" w:rsidRPr="006060D7">
        <w:rPr>
          <w:lang w:val="fr-CA"/>
        </w:rPr>
        <w:t>(jusqu’à 35</w:t>
      </w:r>
      <w:r w:rsidR="00C450ED" w:rsidRPr="006060D7">
        <w:rPr>
          <w:lang w:val="fr-CA"/>
        </w:rPr>
        <w:t> </w:t>
      </w:r>
      <w:r w:rsidR="00F417E1" w:rsidRPr="006060D7">
        <w:rPr>
          <w:lang w:val="fr-CA"/>
        </w:rPr>
        <w:t>kg pour les grands systèmes centra</w:t>
      </w:r>
      <w:r w:rsidR="00C450ED" w:rsidRPr="006060D7">
        <w:rPr>
          <w:lang w:val="fr-CA"/>
        </w:rPr>
        <w:t>ux</w:t>
      </w:r>
      <w:r w:rsidR="00F417E1" w:rsidRPr="006060D7">
        <w:rPr>
          <w:lang w:val="fr-CA"/>
        </w:rPr>
        <w:t xml:space="preserve">) et des taux de fuite plus </w:t>
      </w:r>
      <w:r w:rsidR="00C450ED" w:rsidRPr="006060D7">
        <w:rPr>
          <w:lang w:val="fr-CA"/>
        </w:rPr>
        <w:t xml:space="preserve">élevés </w:t>
      </w:r>
      <w:r w:rsidR="00F417E1" w:rsidRPr="006060D7">
        <w:rPr>
          <w:lang w:val="fr-CA"/>
        </w:rPr>
        <w:t>(jusqu’à 12</w:t>
      </w:r>
      <w:r w:rsidR="00C450ED" w:rsidRPr="006060D7">
        <w:rPr>
          <w:lang w:val="fr-CA"/>
        </w:rPr>
        <w:t> </w:t>
      </w:r>
      <w:r w:rsidR="00F417E1" w:rsidRPr="006060D7">
        <w:rPr>
          <w:lang w:val="fr-CA"/>
        </w:rPr>
        <w:t>pour cent). La plupart des équipements de ce sous-secteur sont chargés en HFC, et une minorité (moins de 10</w:t>
      </w:r>
      <w:r w:rsidR="00E564EE" w:rsidRPr="006060D7">
        <w:rPr>
          <w:lang w:val="fr-CA"/>
        </w:rPr>
        <w:t> </w:t>
      </w:r>
      <w:r w:rsidR="00F417E1" w:rsidRPr="006060D7">
        <w:rPr>
          <w:lang w:val="fr-CA"/>
        </w:rPr>
        <w:t>pour cent)</w:t>
      </w:r>
      <w:r w:rsidR="00E564EE" w:rsidRPr="006060D7">
        <w:rPr>
          <w:lang w:val="fr-CA"/>
        </w:rPr>
        <w:t>,</w:t>
      </w:r>
      <w:r w:rsidR="00F417E1" w:rsidRPr="006060D7">
        <w:rPr>
          <w:lang w:val="fr-CA"/>
        </w:rPr>
        <w:t xml:space="preserve"> en </w:t>
      </w:r>
      <w:r w:rsidR="00735CC7" w:rsidRPr="006060D7">
        <w:rPr>
          <w:lang w:val="fr-CA"/>
        </w:rPr>
        <w:t>HFCF</w:t>
      </w:r>
      <w:r w:rsidR="00735CC7" w:rsidRPr="006060D7">
        <w:rPr>
          <w:lang w:val="fr-CA"/>
        </w:rPr>
        <w:noBreakHyphen/>
        <w:t xml:space="preserve">22 </w:t>
      </w:r>
      <w:r w:rsidR="00F417E1" w:rsidRPr="006060D7">
        <w:rPr>
          <w:lang w:val="fr-CA"/>
        </w:rPr>
        <w:t xml:space="preserve">ou R-290. Depuis </w:t>
      </w:r>
      <w:r w:rsidR="00735CC7" w:rsidRPr="006060D7">
        <w:rPr>
          <w:lang w:val="fr-CA"/>
        </w:rPr>
        <w:t>2020</w:t>
      </w:r>
      <w:r w:rsidR="00735CC7" w:rsidRPr="006060D7">
        <w:rPr>
          <w:lang w:val="fr-CA"/>
        </w:rPr>
        <w:noBreakHyphen/>
        <w:t>2022</w:t>
      </w:r>
      <w:r w:rsidR="00F417E1" w:rsidRPr="006060D7">
        <w:rPr>
          <w:lang w:val="fr-CA"/>
        </w:rPr>
        <w:t>, les importations d’</w:t>
      </w:r>
      <w:r w:rsidR="00735CC7" w:rsidRPr="006060D7">
        <w:rPr>
          <w:lang w:val="fr-CA"/>
        </w:rPr>
        <w:t xml:space="preserve">appareils fonctionnant avec du </w:t>
      </w:r>
      <w:r w:rsidR="00F417E1" w:rsidRPr="006060D7">
        <w:rPr>
          <w:lang w:val="fr-CA"/>
        </w:rPr>
        <w:t>R</w:t>
      </w:r>
      <w:r w:rsidR="002C6D19" w:rsidRPr="006060D7">
        <w:rPr>
          <w:lang w:val="fr-CA"/>
        </w:rPr>
        <w:t>-</w:t>
      </w:r>
      <w:r w:rsidR="00F417E1" w:rsidRPr="006060D7">
        <w:rPr>
          <w:lang w:val="fr-CA"/>
        </w:rPr>
        <w:t>404A</w:t>
      </w:r>
      <w:r w:rsidR="002C6D19" w:rsidRPr="006060D7">
        <w:rPr>
          <w:lang w:val="fr-CA"/>
        </w:rPr>
        <w:t xml:space="preserve"> </w:t>
      </w:r>
      <w:r w:rsidR="00F417E1" w:rsidRPr="006060D7">
        <w:rPr>
          <w:lang w:val="fr-CA"/>
        </w:rPr>
        <w:t xml:space="preserve">ont légèrement augmenté, tandis que </w:t>
      </w:r>
      <w:r w:rsidR="002C6D19" w:rsidRPr="006060D7">
        <w:rPr>
          <w:lang w:val="fr-CA"/>
        </w:rPr>
        <w:t xml:space="preserve">les importations d’appareils utilisant du </w:t>
      </w:r>
      <w:r w:rsidR="00F417E1" w:rsidRPr="006060D7">
        <w:rPr>
          <w:lang w:val="fr-CA"/>
        </w:rPr>
        <w:t>HFC</w:t>
      </w:r>
      <w:r w:rsidR="002C6D19" w:rsidRPr="006060D7">
        <w:rPr>
          <w:lang w:val="fr-CA"/>
        </w:rPr>
        <w:t>-</w:t>
      </w:r>
      <w:r w:rsidR="00F417E1" w:rsidRPr="006060D7">
        <w:rPr>
          <w:lang w:val="fr-CA"/>
        </w:rPr>
        <w:t>134a ont diminué.</w:t>
      </w:r>
      <w:r w:rsidR="002C6D19" w:rsidRPr="006060D7">
        <w:rPr>
          <w:lang w:val="fr-CA"/>
        </w:rPr>
        <w:t xml:space="preserve"> </w:t>
      </w:r>
    </w:p>
    <w:p w14:paraId="15382913" w14:textId="26B5C02B" w:rsidR="00674192" w:rsidRPr="006060D7" w:rsidRDefault="00AB59D7" w:rsidP="00440DB5">
      <w:pPr>
        <w:pStyle w:val="Heading1"/>
        <w:rPr>
          <w:lang w:val="fr-CA"/>
        </w:rPr>
      </w:pPr>
      <w:r w:rsidRPr="006060D7">
        <w:rPr>
          <w:lang w:val="fr-CA"/>
        </w:rPr>
        <w:t xml:space="preserve">La réfrigération </w:t>
      </w:r>
      <w:r w:rsidR="00023148" w:rsidRPr="006060D7">
        <w:rPr>
          <w:lang w:val="fr-CA"/>
        </w:rPr>
        <w:t xml:space="preserve">à usage </w:t>
      </w:r>
      <w:r w:rsidRPr="006060D7">
        <w:rPr>
          <w:lang w:val="fr-CA"/>
        </w:rPr>
        <w:t xml:space="preserve">industriel </w:t>
      </w:r>
      <w:r w:rsidR="00023148" w:rsidRPr="006060D7">
        <w:rPr>
          <w:lang w:val="fr-CA"/>
        </w:rPr>
        <w:t xml:space="preserve">se classe au deuxième rang pour l’importance de la consommation </w:t>
      </w:r>
      <w:r w:rsidRPr="006060D7">
        <w:rPr>
          <w:lang w:val="fr-CA"/>
        </w:rPr>
        <w:t>de HFC en tonnes équivalent CO</w:t>
      </w:r>
      <w:r w:rsidRPr="006060D7">
        <w:rPr>
          <w:vertAlign w:val="subscript"/>
          <w:lang w:val="fr-CA"/>
        </w:rPr>
        <w:t>2</w:t>
      </w:r>
      <w:r w:rsidRPr="006060D7">
        <w:rPr>
          <w:lang w:val="fr-CA"/>
        </w:rPr>
        <w:t xml:space="preserve"> et </w:t>
      </w:r>
      <w:r w:rsidR="00F35B3C" w:rsidRPr="006060D7">
        <w:rPr>
          <w:lang w:val="fr-CA"/>
        </w:rPr>
        <w:t xml:space="preserve">au </w:t>
      </w:r>
      <w:r w:rsidRPr="006060D7">
        <w:rPr>
          <w:lang w:val="fr-CA"/>
        </w:rPr>
        <w:t xml:space="preserve">troisième </w:t>
      </w:r>
      <w:r w:rsidR="00F35B3C" w:rsidRPr="006060D7">
        <w:rPr>
          <w:lang w:val="fr-CA"/>
        </w:rPr>
        <w:t xml:space="preserve">rang </w:t>
      </w:r>
      <w:r w:rsidRPr="006060D7">
        <w:rPr>
          <w:lang w:val="fr-CA"/>
        </w:rPr>
        <w:t xml:space="preserve">en tonnes métriques (derrière </w:t>
      </w:r>
      <w:r w:rsidR="00023148" w:rsidRPr="006060D7">
        <w:rPr>
          <w:lang w:val="fr-CA"/>
        </w:rPr>
        <w:t>la climatisation mobile</w:t>
      </w:r>
      <w:r w:rsidRPr="006060D7">
        <w:rPr>
          <w:lang w:val="fr-CA"/>
        </w:rPr>
        <w:t xml:space="preserve">), </w:t>
      </w:r>
      <w:r w:rsidR="00F35B3C" w:rsidRPr="006060D7">
        <w:rPr>
          <w:lang w:val="fr-CA"/>
        </w:rPr>
        <w:t xml:space="preserve">ces </w:t>
      </w:r>
      <w:r w:rsidR="00420CDF" w:rsidRPr="006060D7">
        <w:rPr>
          <w:lang w:val="fr-CA"/>
        </w:rPr>
        <w:t xml:space="preserve">réfrigérants étant utilisés </w:t>
      </w:r>
      <w:r w:rsidRPr="006060D7">
        <w:rPr>
          <w:lang w:val="fr-CA"/>
        </w:rPr>
        <w:t>pour l’entretien de</w:t>
      </w:r>
      <w:r w:rsidR="00420CDF" w:rsidRPr="006060D7">
        <w:rPr>
          <w:lang w:val="fr-CA"/>
        </w:rPr>
        <w:t>s</w:t>
      </w:r>
      <w:r w:rsidRPr="006060D7">
        <w:rPr>
          <w:lang w:val="fr-CA"/>
        </w:rPr>
        <w:t xml:space="preserve"> systèmes de petite et moyenne taille. </w:t>
      </w:r>
      <w:r w:rsidR="00CC03A2" w:rsidRPr="006060D7">
        <w:rPr>
          <w:lang w:val="fr-CA"/>
        </w:rPr>
        <w:t>C</w:t>
      </w:r>
      <w:r w:rsidRPr="006060D7">
        <w:rPr>
          <w:lang w:val="fr-CA"/>
        </w:rPr>
        <w:t xml:space="preserve">es équipements </w:t>
      </w:r>
      <w:r w:rsidR="006C3D75" w:rsidRPr="006060D7">
        <w:rPr>
          <w:lang w:val="fr-CA"/>
        </w:rPr>
        <w:t>s</w:t>
      </w:r>
      <w:r w:rsidRPr="006060D7">
        <w:rPr>
          <w:lang w:val="fr-CA"/>
        </w:rPr>
        <w:t xml:space="preserve">ont également </w:t>
      </w:r>
      <w:r w:rsidR="006C3D75" w:rsidRPr="006060D7">
        <w:rPr>
          <w:lang w:val="fr-CA"/>
        </w:rPr>
        <w:t xml:space="preserve">associés à </w:t>
      </w:r>
      <w:r w:rsidRPr="006060D7">
        <w:rPr>
          <w:lang w:val="fr-CA"/>
        </w:rPr>
        <w:t xml:space="preserve">une </w:t>
      </w:r>
      <w:r w:rsidR="00CC03A2" w:rsidRPr="006060D7">
        <w:rPr>
          <w:lang w:val="fr-CA"/>
        </w:rPr>
        <w:t xml:space="preserve">importante </w:t>
      </w:r>
      <w:r w:rsidRPr="006060D7">
        <w:rPr>
          <w:lang w:val="fr-CA"/>
        </w:rPr>
        <w:t>charge moyenne de réfrigérant (jusqu’à 80</w:t>
      </w:r>
      <w:r w:rsidR="006C3D75" w:rsidRPr="006060D7">
        <w:rPr>
          <w:lang w:val="fr-CA"/>
        </w:rPr>
        <w:t> </w:t>
      </w:r>
      <w:r w:rsidRPr="006060D7">
        <w:rPr>
          <w:lang w:val="fr-CA"/>
        </w:rPr>
        <w:t xml:space="preserve">kg pour les systèmes de petite et moyenne taille) et </w:t>
      </w:r>
      <w:r w:rsidR="006C3D75" w:rsidRPr="006060D7">
        <w:rPr>
          <w:lang w:val="fr-CA"/>
        </w:rPr>
        <w:t xml:space="preserve">à </w:t>
      </w:r>
      <w:r w:rsidRPr="006060D7">
        <w:rPr>
          <w:lang w:val="fr-CA"/>
        </w:rPr>
        <w:t xml:space="preserve">des taux de fuite plus élevés (jusqu’à 8 pour cent). La plupart des équipements </w:t>
      </w:r>
      <w:r w:rsidR="00C518F4" w:rsidRPr="006060D7">
        <w:rPr>
          <w:lang w:val="fr-CA"/>
        </w:rPr>
        <w:t xml:space="preserve">en usage </w:t>
      </w:r>
      <w:r w:rsidRPr="006060D7">
        <w:rPr>
          <w:lang w:val="fr-CA"/>
        </w:rPr>
        <w:t>dans ce sous-secteur sont chargés en HFC, principalement le HFC-134a et le R-404A</w:t>
      </w:r>
      <w:r w:rsidR="00305049" w:rsidRPr="006060D7">
        <w:rPr>
          <w:lang w:val="fr-CA"/>
        </w:rPr>
        <w:t> </w:t>
      </w:r>
      <w:r w:rsidRPr="006060D7">
        <w:rPr>
          <w:lang w:val="fr-CA"/>
        </w:rPr>
        <w:t xml:space="preserve">; le R-507A est également utilisé mais en très petites quantités, la dernière importation de </w:t>
      </w:r>
      <w:r w:rsidR="00305049" w:rsidRPr="006060D7">
        <w:rPr>
          <w:lang w:val="fr-CA"/>
        </w:rPr>
        <w:t xml:space="preserve">ce produit remontant à </w:t>
      </w:r>
      <w:r w:rsidRPr="006060D7">
        <w:rPr>
          <w:lang w:val="fr-CA"/>
        </w:rPr>
        <w:t xml:space="preserve">2019. </w:t>
      </w:r>
      <w:r w:rsidR="007F4273" w:rsidRPr="006060D7">
        <w:rPr>
          <w:lang w:val="fr-CA"/>
        </w:rPr>
        <w:t xml:space="preserve">Il y a peu </w:t>
      </w:r>
      <w:r w:rsidRPr="006060D7">
        <w:rPr>
          <w:lang w:val="fr-CA"/>
        </w:rPr>
        <w:t>d’équipements chargé</w:t>
      </w:r>
      <w:r w:rsidR="007F4273" w:rsidRPr="006060D7">
        <w:rPr>
          <w:lang w:val="fr-CA"/>
        </w:rPr>
        <w:t>s</w:t>
      </w:r>
      <w:r w:rsidRPr="006060D7">
        <w:rPr>
          <w:lang w:val="fr-CA"/>
        </w:rPr>
        <w:t xml:space="preserve"> en HCFC</w:t>
      </w:r>
      <w:r w:rsidR="007F4273" w:rsidRPr="006060D7">
        <w:rPr>
          <w:lang w:val="fr-CA"/>
        </w:rPr>
        <w:t>-</w:t>
      </w:r>
      <w:r w:rsidRPr="006060D7">
        <w:rPr>
          <w:lang w:val="fr-CA"/>
        </w:rPr>
        <w:t>22</w:t>
      </w:r>
      <w:r w:rsidR="007F4273" w:rsidRPr="006060D7">
        <w:rPr>
          <w:lang w:val="fr-CA"/>
        </w:rPr>
        <w:t xml:space="preserve"> et leur nombre diminue sans cesse</w:t>
      </w:r>
      <w:r w:rsidR="00606E6E" w:rsidRPr="006060D7">
        <w:rPr>
          <w:lang w:val="fr-CA"/>
        </w:rPr>
        <w:t xml:space="preserve">. Enfin, </w:t>
      </w:r>
      <w:r w:rsidRPr="006060D7">
        <w:rPr>
          <w:lang w:val="fr-CA"/>
        </w:rPr>
        <w:t xml:space="preserve">certains des systèmes </w:t>
      </w:r>
      <w:r w:rsidR="00606E6E" w:rsidRPr="006060D7">
        <w:rPr>
          <w:lang w:val="fr-CA"/>
        </w:rPr>
        <w:t xml:space="preserve">de grande taille </w:t>
      </w:r>
      <w:r w:rsidRPr="006060D7">
        <w:rPr>
          <w:lang w:val="fr-CA"/>
        </w:rPr>
        <w:t xml:space="preserve">sont chargés en ammoniac et </w:t>
      </w:r>
      <w:r w:rsidR="002E138C" w:rsidRPr="006060D7">
        <w:rPr>
          <w:lang w:val="fr-CA"/>
        </w:rPr>
        <w:t xml:space="preserve">requièrent peu </w:t>
      </w:r>
      <w:r w:rsidRPr="006060D7">
        <w:rPr>
          <w:lang w:val="fr-CA"/>
        </w:rPr>
        <w:t>d’entretien.</w:t>
      </w:r>
      <w:r w:rsidR="00B2440D" w:rsidRPr="006060D7">
        <w:rPr>
          <w:lang w:val="fr-CA"/>
        </w:rPr>
        <w:t xml:space="preserve"> </w:t>
      </w:r>
    </w:p>
    <w:p w14:paraId="656E68F9" w14:textId="7EC7EA10" w:rsidR="002F5DC6" w:rsidRPr="006060D7" w:rsidRDefault="00FD3E0F" w:rsidP="00440DB5">
      <w:pPr>
        <w:pStyle w:val="Heading1"/>
        <w:rPr>
          <w:lang w:val="fr-CA"/>
        </w:rPr>
      </w:pPr>
      <w:r w:rsidRPr="006060D7">
        <w:rPr>
          <w:lang w:val="fr-CA"/>
        </w:rPr>
        <w:t>L</w:t>
      </w:r>
      <w:r w:rsidR="00CE0EB0" w:rsidRPr="006060D7">
        <w:rPr>
          <w:lang w:val="fr-CA"/>
        </w:rPr>
        <w:t>es équipements servant aux transports frigorifiques</w:t>
      </w:r>
      <w:r w:rsidRPr="006060D7">
        <w:rPr>
          <w:lang w:val="fr-CA"/>
        </w:rPr>
        <w:t xml:space="preserve">, qui </w:t>
      </w:r>
      <w:r w:rsidR="00F4486C" w:rsidRPr="006060D7">
        <w:rPr>
          <w:lang w:val="fr-CA"/>
        </w:rPr>
        <w:t xml:space="preserve">sont installés dans des </w:t>
      </w:r>
      <w:r w:rsidRPr="006060D7">
        <w:rPr>
          <w:lang w:val="fr-CA"/>
        </w:rPr>
        <w:t>véhicules routiers (camionnettes</w:t>
      </w:r>
      <w:r w:rsidR="00F4486C" w:rsidRPr="006060D7">
        <w:rPr>
          <w:lang w:val="fr-CA"/>
        </w:rPr>
        <w:t xml:space="preserve"> et</w:t>
      </w:r>
      <w:r w:rsidRPr="006060D7">
        <w:rPr>
          <w:lang w:val="fr-CA"/>
        </w:rPr>
        <w:t xml:space="preserve"> camions) et </w:t>
      </w:r>
      <w:r w:rsidR="00F4486C" w:rsidRPr="006060D7">
        <w:rPr>
          <w:lang w:val="fr-CA"/>
        </w:rPr>
        <w:t>d</w:t>
      </w:r>
      <w:r w:rsidRPr="006060D7">
        <w:rPr>
          <w:lang w:val="fr-CA"/>
        </w:rPr>
        <w:t xml:space="preserve">es remorques, </w:t>
      </w:r>
      <w:r w:rsidR="00916E7B" w:rsidRPr="006060D7">
        <w:rPr>
          <w:lang w:val="fr-CA"/>
        </w:rPr>
        <w:t xml:space="preserve">utilisent </w:t>
      </w:r>
      <w:r w:rsidRPr="006060D7">
        <w:rPr>
          <w:lang w:val="fr-CA"/>
        </w:rPr>
        <w:t xml:space="preserve">du R-404A et du </w:t>
      </w:r>
      <w:r w:rsidRPr="006060D7">
        <w:rPr>
          <w:rFonts w:cstheme="minorHAnsi"/>
          <w:lang w:val="fr-CA"/>
        </w:rPr>
        <w:t>HFC</w:t>
      </w:r>
      <w:r w:rsidR="00F4486C" w:rsidRPr="006060D7">
        <w:rPr>
          <w:rFonts w:cstheme="minorHAnsi"/>
          <w:lang w:val="fr-CA"/>
        </w:rPr>
        <w:t>-</w:t>
      </w:r>
      <w:r w:rsidRPr="006060D7">
        <w:rPr>
          <w:rFonts w:cstheme="minorHAnsi"/>
          <w:lang w:val="fr-CA"/>
        </w:rPr>
        <w:t xml:space="preserve">134a </w:t>
      </w:r>
      <w:r w:rsidRPr="006060D7">
        <w:rPr>
          <w:lang w:val="fr-CA"/>
        </w:rPr>
        <w:t xml:space="preserve">et </w:t>
      </w:r>
      <w:r w:rsidR="00F4486C" w:rsidRPr="006060D7">
        <w:rPr>
          <w:lang w:val="fr-CA"/>
        </w:rPr>
        <w:t xml:space="preserve">représentent </w:t>
      </w:r>
      <w:r w:rsidRPr="006060D7">
        <w:rPr>
          <w:lang w:val="fr-CA"/>
        </w:rPr>
        <w:t>environ 1</w:t>
      </w:r>
      <w:r w:rsidR="00916E7B" w:rsidRPr="006060D7">
        <w:rPr>
          <w:lang w:val="fr-CA"/>
        </w:rPr>
        <w:t> </w:t>
      </w:r>
      <w:r w:rsidRPr="006060D7">
        <w:rPr>
          <w:lang w:val="fr-CA"/>
        </w:rPr>
        <w:t>pour cent de la consommation de HFC dans le pays</w:t>
      </w:r>
      <w:r w:rsidRPr="006060D7">
        <w:rPr>
          <w:rFonts w:cstheme="minorHAnsi"/>
          <w:lang w:val="fr-CA"/>
        </w:rPr>
        <w:t>.</w:t>
      </w:r>
      <w:r w:rsidR="00916E7B" w:rsidRPr="006060D7">
        <w:rPr>
          <w:rFonts w:cstheme="minorHAnsi"/>
          <w:lang w:val="fr-CA"/>
        </w:rPr>
        <w:t xml:space="preserve"> </w:t>
      </w:r>
    </w:p>
    <w:p w14:paraId="12FE2562" w14:textId="60E68141" w:rsidR="00261804" w:rsidRPr="006060D7" w:rsidRDefault="004E5229" w:rsidP="00261804">
      <w:pPr>
        <w:pStyle w:val="Heading1"/>
        <w:rPr>
          <w:lang w:val="fr-CA"/>
        </w:rPr>
      </w:pPr>
      <w:r w:rsidRPr="006060D7">
        <w:rPr>
          <w:lang w:val="fr-CA"/>
        </w:rPr>
        <w:t xml:space="preserve">Dans le </w:t>
      </w:r>
      <w:r w:rsidR="0051410B" w:rsidRPr="006060D7">
        <w:rPr>
          <w:lang w:val="fr-CA"/>
        </w:rPr>
        <w:t>sous-secteur de la réfrigération à usage domestique</w:t>
      </w:r>
      <w:r w:rsidRPr="006060D7">
        <w:rPr>
          <w:lang w:val="fr-CA"/>
        </w:rPr>
        <w:t>,</w:t>
      </w:r>
      <w:r w:rsidR="0051410B" w:rsidRPr="006060D7">
        <w:rPr>
          <w:lang w:val="fr-CA"/>
        </w:rPr>
        <w:t xml:space="preserve"> 35 pour cent des réfrigérateurs et congélateurs existants </w:t>
      </w:r>
      <w:r w:rsidRPr="006060D7">
        <w:rPr>
          <w:lang w:val="fr-CA"/>
        </w:rPr>
        <w:t xml:space="preserve">consomment du HFC-134a </w:t>
      </w:r>
      <w:r w:rsidR="0051410B" w:rsidRPr="006060D7">
        <w:rPr>
          <w:lang w:val="fr-CA"/>
        </w:rPr>
        <w:t>(</w:t>
      </w:r>
      <w:r w:rsidR="00C95646" w:rsidRPr="006060D7">
        <w:rPr>
          <w:lang w:val="fr-CA"/>
        </w:rPr>
        <w:t xml:space="preserve">les appareils résidentiels représentent </w:t>
      </w:r>
      <w:r w:rsidR="0051410B" w:rsidRPr="006060D7">
        <w:rPr>
          <w:lang w:val="fr-CA"/>
        </w:rPr>
        <w:t>27</w:t>
      </w:r>
      <w:r w:rsidRPr="006060D7">
        <w:rPr>
          <w:lang w:val="fr-CA"/>
        </w:rPr>
        <w:t> </w:t>
      </w:r>
      <w:r w:rsidR="0051410B" w:rsidRPr="006060D7">
        <w:rPr>
          <w:lang w:val="fr-CA"/>
        </w:rPr>
        <w:t xml:space="preserve">pour cent </w:t>
      </w:r>
      <w:r w:rsidR="00C95646" w:rsidRPr="006060D7">
        <w:rPr>
          <w:lang w:val="fr-CA"/>
        </w:rPr>
        <w:t xml:space="preserve">de cette consommation </w:t>
      </w:r>
      <w:r w:rsidR="0051410B" w:rsidRPr="006060D7">
        <w:rPr>
          <w:lang w:val="fr-CA"/>
        </w:rPr>
        <w:t xml:space="preserve">et </w:t>
      </w:r>
      <w:r w:rsidR="00C95646" w:rsidRPr="006060D7">
        <w:rPr>
          <w:lang w:val="fr-CA"/>
        </w:rPr>
        <w:t xml:space="preserve">les autres appareils, </w:t>
      </w:r>
      <w:r w:rsidR="0051410B" w:rsidRPr="006060D7">
        <w:rPr>
          <w:lang w:val="fr-CA"/>
        </w:rPr>
        <w:t xml:space="preserve">8 pour cent), </w:t>
      </w:r>
      <w:r w:rsidR="00312B99" w:rsidRPr="006060D7">
        <w:rPr>
          <w:lang w:val="fr-CA"/>
        </w:rPr>
        <w:t xml:space="preserve">et </w:t>
      </w:r>
      <w:r w:rsidR="0051410B" w:rsidRPr="006060D7">
        <w:rPr>
          <w:lang w:val="fr-CA"/>
        </w:rPr>
        <w:t>les 65 pour cent restants utilis</w:t>
      </w:r>
      <w:r w:rsidR="00D13194" w:rsidRPr="006060D7">
        <w:rPr>
          <w:lang w:val="fr-CA"/>
        </w:rPr>
        <w:t>e</w:t>
      </w:r>
      <w:r w:rsidR="0051410B" w:rsidRPr="006060D7">
        <w:rPr>
          <w:lang w:val="fr-CA"/>
        </w:rPr>
        <w:t xml:space="preserve">nt du </w:t>
      </w:r>
      <w:r w:rsidR="00312B99" w:rsidRPr="006060D7">
        <w:rPr>
          <w:lang w:val="fr-CA"/>
        </w:rPr>
        <w:t>R</w:t>
      </w:r>
      <w:r w:rsidR="00312B99" w:rsidRPr="006060D7">
        <w:rPr>
          <w:lang w:val="fr-CA"/>
        </w:rPr>
        <w:noBreakHyphen/>
        <w:t>600a </w:t>
      </w:r>
      <w:r w:rsidR="0051410B" w:rsidRPr="006060D7">
        <w:rPr>
          <w:lang w:val="fr-CA"/>
        </w:rPr>
        <w:t xml:space="preserve">; depuis 2020, tous les </w:t>
      </w:r>
      <w:r w:rsidR="00312B99" w:rsidRPr="006060D7">
        <w:rPr>
          <w:lang w:val="fr-CA"/>
        </w:rPr>
        <w:t xml:space="preserve">appareils </w:t>
      </w:r>
      <w:r w:rsidR="0051410B" w:rsidRPr="006060D7">
        <w:rPr>
          <w:lang w:val="fr-CA"/>
        </w:rPr>
        <w:t xml:space="preserve">importés dans ce sous-secteur sont chargés en </w:t>
      </w:r>
      <w:r w:rsidR="00581702" w:rsidRPr="006060D7">
        <w:rPr>
          <w:lang w:val="fr-CA"/>
        </w:rPr>
        <w:t>R</w:t>
      </w:r>
      <w:r w:rsidR="00581702" w:rsidRPr="006060D7">
        <w:rPr>
          <w:lang w:val="fr-CA"/>
        </w:rPr>
        <w:noBreakHyphen/>
        <w:t>600a</w:t>
      </w:r>
      <w:r w:rsidR="0051410B" w:rsidRPr="006060D7">
        <w:rPr>
          <w:lang w:val="fr-CA"/>
        </w:rPr>
        <w:t>.</w:t>
      </w:r>
      <w:r w:rsidR="00581702" w:rsidRPr="006060D7">
        <w:rPr>
          <w:lang w:val="fr-CA"/>
        </w:rPr>
        <w:t xml:space="preserve"> </w:t>
      </w:r>
    </w:p>
    <w:p w14:paraId="516AAFFB" w14:textId="77777777" w:rsidR="00261804" w:rsidRPr="006060D7" w:rsidRDefault="00261804" w:rsidP="00261804">
      <w:pPr>
        <w:rPr>
          <w:lang w:val="fr-CA"/>
        </w:rPr>
      </w:pPr>
    </w:p>
    <w:p w14:paraId="62A58B59" w14:textId="0508EBF2" w:rsidR="00732AEC" w:rsidRPr="006060D7" w:rsidRDefault="000C5AAA" w:rsidP="00732AEC">
      <w:pPr>
        <w:suppressAutoHyphens/>
        <w:spacing w:after="240"/>
        <w:rPr>
          <w:u w:val="single"/>
          <w:lang w:val="fr-CA"/>
        </w:rPr>
      </w:pPr>
      <w:r w:rsidRPr="006060D7">
        <w:rPr>
          <w:i/>
          <w:iCs/>
          <w:u w:val="single"/>
          <w:lang w:val="fr-CA"/>
        </w:rPr>
        <w:lastRenderedPageBreak/>
        <w:t>Entretien des climatiseurs à usage résidentiel et commercial</w:t>
      </w:r>
    </w:p>
    <w:p w14:paraId="63E0CD53" w14:textId="04CB6B0F" w:rsidR="00485B7B" w:rsidRPr="006060D7" w:rsidRDefault="009021D6" w:rsidP="00440DB5">
      <w:pPr>
        <w:pStyle w:val="Heading1"/>
        <w:rPr>
          <w:lang w:val="fr-CA"/>
        </w:rPr>
      </w:pPr>
      <w:r w:rsidRPr="006060D7">
        <w:rPr>
          <w:lang w:val="fr-CA"/>
        </w:rPr>
        <w:t>Les climatiseurs à usage résidentiel compren</w:t>
      </w:r>
      <w:r w:rsidR="0095076A" w:rsidRPr="006060D7">
        <w:rPr>
          <w:lang w:val="fr-CA"/>
        </w:rPr>
        <w:t xml:space="preserve">nent les </w:t>
      </w:r>
      <w:r w:rsidRPr="006060D7">
        <w:rPr>
          <w:lang w:val="fr-CA"/>
        </w:rPr>
        <w:t xml:space="preserve">petits </w:t>
      </w:r>
      <w:r w:rsidR="00E63F3F" w:rsidRPr="006060D7">
        <w:rPr>
          <w:lang w:val="fr-CA"/>
        </w:rPr>
        <w:t xml:space="preserve">climatiseurs bi-blocs </w:t>
      </w:r>
      <w:r w:rsidRPr="006060D7">
        <w:rPr>
          <w:lang w:val="fr-CA"/>
        </w:rPr>
        <w:t xml:space="preserve">et les petites unités autonomes. Les petits </w:t>
      </w:r>
      <w:r w:rsidR="008D2F1A" w:rsidRPr="006060D7">
        <w:rPr>
          <w:lang w:val="fr-CA"/>
        </w:rPr>
        <w:t xml:space="preserve">bi-blocs </w:t>
      </w:r>
      <w:r w:rsidRPr="006060D7">
        <w:rPr>
          <w:lang w:val="fr-CA"/>
        </w:rPr>
        <w:t>(moins de 12</w:t>
      </w:r>
      <w:r w:rsidR="008D2F1A" w:rsidRPr="006060D7">
        <w:rPr>
          <w:lang w:val="fr-CA"/>
        </w:rPr>
        <w:t> </w:t>
      </w:r>
      <w:r w:rsidRPr="006060D7">
        <w:rPr>
          <w:lang w:val="fr-CA"/>
        </w:rPr>
        <w:t>kW) consomment la plus grande quantité de HFC dans le se</w:t>
      </w:r>
      <w:r w:rsidR="008D2F1A" w:rsidRPr="006060D7">
        <w:rPr>
          <w:lang w:val="fr-CA"/>
        </w:rPr>
        <w:t xml:space="preserve">gment </w:t>
      </w:r>
      <w:r w:rsidRPr="006060D7">
        <w:rPr>
          <w:lang w:val="fr-CA"/>
        </w:rPr>
        <w:t>des climatiseurs fixes</w:t>
      </w:r>
      <w:r w:rsidR="00171491" w:rsidRPr="006060D7">
        <w:rPr>
          <w:lang w:val="fr-CA"/>
        </w:rPr>
        <w:t xml:space="preserve">. Le </w:t>
      </w:r>
      <w:r w:rsidR="002A0D19" w:rsidRPr="006060D7">
        <w:rPr>
          <w:lang w:val="fr-CA"/>
        </w:rPr>
        <w:t xml:space="preserve">réfrigérant le </w:t>
      </w:r>
      <w:r w:rsidR="00171491" w:rsidRPr="006060D7">
        <w:rPr>
          <w:lang w:val="fr-CA"/>
        </w:rPr>
        <w:t xml:space="preserve">plus </w:t>
      </w:r>
      <w:r w:rsidR="002A0D19" w:rsidRPr="006060D7">
        <w:rPr>
          <w:lang w:val="fr-CA"/>
        </w:rPr>
        <w:t xml:space="preserve">utilisé est le </w:t>
      </w:r>
      <w:r w:rsidRPr="006060D7">
        <w:rPr>
          <w:lang w:val="fr-CA"/>
        </w:rPr>
        <w:t>R</w:t>
      </w:r>
      <w:r w:rsidR="002A0D19" w:rsidRPr="006060D7">
        <w:rPr>
          <w:lang w:val="fr-CA"/>
        </w:rPr>
        <w:noBreakHyphen/>
      </w:r>
      <w:r w:rsidRPr="006060D7">
        <w:rPr>
          <w:lang w:val="fr-CA"/>
        </w:rPr>
        <w:t>410A, suivi du HFC</w:t>
      </w:r>
      <w:r w:rsidR="00F51B04" w:rsidRPr="006060D7">
        <w:rPr>
          <w:lang w:val="fr-CA"/>
        </w:rPr>
        <w:t>-</w:t>
      </w:r>
      <w:r w:rsidRPr="006060D7">
        <w:rPr>
          <w:lang w:val="fr-CA"/>
        </w:rPr>
        <w:t>32 et du R</w:t>
      </w:r>
      <w:r w:rsidR="00F51B04" w:rsidRPr="006060D7">
        <w:rPr>
          <w:lang w:val="fr-CA"/>
        </w:rPr>
        <w:t>-</w:t>
      </w:r>
      <w:r w:rsidRPr="006060D7">
        <w:rPr>
          <w:lang w:val="fr-CA"/>
        </w:rPr>
        <w:t>407C</w:t>
      </w:r>
      <w:r w:rsidR="00F51B04" w:rsidRPr="006060D7">
        <w:rPr>
          <w:lang w:val="fr-CA"/>
        </w:rPr>
        <w:t> </w:t>
      </w:r>
      <w:r w:rsidRPr="006060D7">
        <w:rPr>
          <w:lang w:val="fr-CA"/>
        </w:rPr>
        <w:t xml:space="preserve">; on a observé récemment une augmentation des </w:t>
      </w:r>
      <w:r w:rsidR="009C53CE" w:rsidRPr="006060D7">
        <w:rPr>
          <w:lang w:val="fr-CA"/>
        </w:rPr>
        <w:t>importations d’</w:t>
      </w:r>
      <w:r w:rsidRPr="006060D7">
        <w:rPr>
          <w:lang w:val="fr-CA"/>
        </w:rPr>
        <w:t xml:space="preserve">unités utilisant </w:t>
      </w:r>
      <w:r w:rsidR="00F51B04" w:rsidRPr="006060D7">
        <w:rPr>
          <w:lang w:val="fr-CA"/>
        </w:rPr>
        <w:t xml:space="preserve">du </w:t>
      </w:r>
      <w:r w:rsidRPr="006060D7">
        <w:rPr>
          <w:lang w:val="fr-CA"/>
        </w:rPr>
        <w:t>HFC</w:t>
      </w:r>
      <w:r w:rsidR="00F51B04" w:rsidRPr="006060D7">
        <w:rPr>
          <w:lang w:val="fr-CA"/>
        </w:rPr>
        <w:t>-</w:t>
      </w:r>
      <w:r w:rsidRPr="006060D7">
        <w:rPr>
          <w:lang w:val="fr-CA"/>
        </w:rPr>
        <w:t xml:space="preserve">32 et une diminution des </w:t>
      </w:r>
      <w:r w:rsidR="009C53CE" w:rsidRPr="006060D7">
        <w:rPr>
          <w:lang w:val="fr-CA"/>
        </w:rPr>
        <w:t xml:space="preserve">importations d’unités </w:t>
      </w:r>
      <w:r w:rsidR="00E766E3" w:rsidRPr="006060D7">
        <w:rPr>
          <w:lang w:val="fr-CA"/>
        </w:rPr>
        <w:t xml:space="preserve">fonctionnant avec du </w:t>
      </w:r>
      <w:r w:rsidRPr="006060D7">
        <w:rPr>
          <w:lang w:val="fr-CA"/>
        </w:rPr>
        <w:t>R</w:t>
      </w:r>
      <w:r w:rsidR="00E766E3" w:rsidRPr="006060D7">
        <w:rPr>
          <w:lang w:val="fr-CA"/>
        </w:rPr>
        <w:noBreakHyphen/>
      </w:r>
      <w:r w:rsidRPr="006060D7">
        <w:rPr>
          <w:lang w:val="fr-CA"/>
        </w:rPr>
        <w:t>410A. L’utilisation du HCFC</w:t>
      </w:r>
      <w:r w:rsidR="00E766E3" w:rsidRPr="006060D7">
        <w:rPr>
          <w:lang w:val="fr-CA"/>
        </w:rPr>
        <w:noBreakHyphen/>
      </w:r>
      <w:r w:rsidRPr="006060D7">
        <w:rPr>
          <w:lang w:val="fr-CA"/>
        </w:rPr>
        <w:t>22 dans les petits climatis</w:t>
      </w:r>
      <w:r w:rsidR="00E766E3" w:rsidRPr="006060D7">
        <w:rPr>
          <w:lang w:val="fr-CA"/>
        </w:rPr>
        <w:t xml:space="preserve">eurs </w:t>
      </w:r>
      <w:r w:rsidR="006C7D95" w:rsidRPr="006060D7">
        <w:rPr>
          <w:lang w:val="fr-CA"/>
        </w:rPr>
        <w:t xml:space="preserve">bi-blocs </w:t>
      </w:r>
      <w:r w:rsidRPr="006060D7">
        <w:rPr>
          <w:lang w:val="fr-CA"/>
        </w:rPr>
        <w:t>a diminué d’environ 5 pour cent par an, et un</w:t>
      </w:r>
      <w:r w:rsidR="006172F6" w:rsidRPr="006060D7">
        <w:rPr>
          <w:lang w:val="fr-CA"/>
        </w:rPr>
        <w:t xml:space="preserve"> nombre </w:t>
      </w:r>
      <w:r w:rsidRPr="006060D7">
        <w:rPr>
          <w:lang w:val="fr-CA"/>
        </w:rPr>
        <w:t xml:space="preserve">négligeable </w:t>
      </w:r>
      <w:r w:rsidR="006172F6" w:rsidRPr="006060D7">
        <w:rPr>
          <w:lang w:val="fr-CA"/>
        </w:rPr>
        <w:t xml:space="preserve">de </w:t>
      </w:r>
      <w:r w:rsidR="002D676E" w:rsidRPr="006060D7">
        <w:rPr>
          <w:lang w:val="fr-CA"/>
        </w:rPr>
        <w:t xml:space="preserve">ce type de </w:t>
      </w:r>
      <w:r w:rsidR="006172F6" w:rsidRPr="006060D7">
        <w:rPr>
          <w:lang w:val="fr-CA"/>
        </w:rPr>
        <w:t xml:space="preserve">climatiseur </w:t>
      </w:r>
      <w:r w:rsidRPr="006060D7">
        <w:rPr>
          <w:lang w:val="fr-CA"/>
        </w:rPr>
        <w:t xml:space="preserve">utilise </w:t>
      </w:r>
      <w:r w:rsidR="006172F6" w:rsidRPr="006060D7">
        <w:rPr>
          <w:lang w:val="fr-CA"/>
        </w:rPr>
        <w:t xml:space="preserve">du </w:t>
      </w:r>
      <w:r w:rsidRPr="006060D7">
        <w:rPr>
          <w:lang w:val="fr-CA"/>
        </w:rPr>
        <w:t>R-290</w:t>
      </w:r>
      <w:r w:rsidR="006172F6" w:rsidRPr="006060D7">
        <w:rPr>
          <w:lang w:val="fr-CA"/>
        </w:rPr>
        <w:t> </w:t>
      </w:r>
      <w:r w:rsidRPr="006060D7">
        <w:rPr>
          <w:lang w:val="fr-CA"/>
        </w:rPr>
        <w:t>; environ 79</w:t>
      </w:r>
      <w:r w:rsidR="00E94796" w:rsidRPr="006060D7">
        <w:rPr>
          <w:lang w:val="fr-CA"/>
        </w:rPr>
        <w:t> </w:t>
      </w:r>
      <w:r w:rsidRPr="006060D7">
        <w:rPr>
          <w:lang w:val="fr-CA"/>
        </w:rPr>
        <w:t xml:space="preserve">pour cent des unités existantes </w:t>
      </w:r>
      <w:r w:rsidR="00281281" w:rsidRPr="006060D7">
        <w:rPr>
          <w:lang w:val="fr-CA"/>
        </w:rPr>
        <w:t xml:space="preserve">font appel à des </w:t>
      </w:r>
      <w:r w:rsidRPr="006060D7">
        <w:rPr>
          <w:lang w:val="fr-CA"/>
        </w:rPr>
        <w:t>HFC. Les petits climatis</w:t>
      </w:r>
      <w:r w:rsidR="00281281" w:rsidRPr="006060D7">
        <w:rPr>
          <w:lang w:val="fr-CA"/>
        </w:rPr>
        <w:t xml:space="preserve">eurs </w:t>
      </w:r>
      <w:r w:rsidRPr="006060D7">
        <w:rPr>
          <w:lang w:val="fr-CA"/>
        </w:rPr>
        <w:t>autonomes comprennent les systèmes portables, les unités de fenêtre, les unités murales et les</w:t>
      </w:r>
      <w:r w:rsidR="00AB3905" w:rsidRPr="006060D7">
        <w:rPr>
          <w:lang w:val="fr-CA"/>
        </w:rPr>
        <w:t xml:space="preserve"> terminaux de climatisation intégrés</w:t>
      </w:r>
      <w:r w:rsidR="006979DE" w:rsidRPr="006060D7">
        <w:rPr>
          <w:lang w:val="fr-CA"/>
        </w:rPr>
        <w:t>.</w:t>
      </w:r>
      <w:r w:rsidRPr="006060D7">
        <w:rPr>
          <w:lang w:val="fr-CA"/>
        </w:rPr>
        <w:t xml:space="preserve"> </w:t>
      </w:r>
      <w:r w:rsidR="006979DE" w:rsidRPr="006060D7">
        <w:rPr>
          <w:lang w:val="fr-CA"/>
        </w:rPr>
        <w:t xml:space="preserve">Ce sont les climatiseurs qui </w:t>
      </w:r>
      <w:r w:rsidRPr="006060D7">
        <w:rPr>
          <w:lang w:val="fr-CA"/>
        </w:rPr>
        <w:t xml:space="preserve">utilisent le moins de HFC; 75 pour cent des équipements </w:t>
      </w:r>
      <w:r w:rsidR="00814B43" w:rsidRPr="006060D7">
        <w:rPr>
          <w:lang w:val="fr-CA"/>
        </w:rPr>
        <w:t xml:space="preserve">fonctionnent avec du </w:t>
      </w:r>
      <w:r w:rsidRPr="006060D7">
        <w:rPr>
          <w:lang w:val="fr-CA"/>
        </w:rPr>
        <w:t>R</w:t>
      </w:r>
      <w:r w:rsidR="00814B43" w:rsidRPr="006060D7">
        <w:rPr>
          <w:lang w:val="fr-CA"/>
        </w:rPr>
        <w:noBreakHyphen/>
      </w:r>
      <w:r w:rsidRPr="006060D7">
        <w:rPr>
          <w:lang w:val="fr-CA"/>
        </w:rPr>
        <w:t>410A, et un</w:t>
      </w:r>
      <w:r w:rsidR="00E15553" w:rsidRPr="006060D7">
        <w:rPr>
          <w:lang w:val="fr-CA"/>
        </w:rPr>
        <w:t xml:space="preserve"> pourcentage moindre, avec du </w:t>
      </w:r>
      <w:r w:rsidRPr="006060D7">
        <w:rPr>
          <w:lang w:val="fr-CA"/>
        </w:rPr>
        <w:t>R</w:t>
      </w:r>
      <w:r w:rsidR="00E15553" w:rsidRPr="006060D7">
        <w:rPr>
          <w:lang w:val="fr-CA"/>
        </w:rPr>
        <w:noBreakHyphen/>
      </w:r>
      <w:r w:rsidRPr="006060D7">
        <w:rPr>
          <w:lang w:val="fr-CA"/>
        </w:rPr>
        <w:t>407C. Le nombre d</w:t>
      </w:r>
      <w:r w:rsidR="00C82A68" w:rsidRPr="006060D7">
        <w:rPr>
          <w:lang w:val="fr-CA"/>
        </w:rPr>
        <w:t xml:space="preserve">e climatiseurs chargés </w:t>
      </w:r>
      <w:r w:rsidR="00AC09DC" w:rsidRPr="006060D7">
        <w:rPr>
          <w:lang w:val="fr-CA"/>
        </w:rPr>
        <w:t xml:space="preserve">aux </w:t>
      </w:r>
      <w:r w:rsidRPr="006060D7">
        <w:rPr>
          <w:lang w:val="fr-CA"/>
        </w:rPr>
        <w:t xml:space="preserve">HFC </w:t>
      </w:r>
      <w:r w:rsidR="00B81669" w:rsidRPr="006060D7">
        <w:rPr>
          <w:lang w:val="fr-CA"/>
        </w:rPr>
        <w:t xml:space="preserve">dans ce sous-secteur </w:t>
      </w:r>
      <w:r w:rsidRPr="006060D7">
        <w:rPr>
          <w:lang w:val="fr-CA"/>
        </w:rPr>
        <w:t>a récemment augmenté</w:t>
      </w:r>
      <w:r w:rsidR="00B81669" w:rsidRPr="006060D7">
        <w:rPr>
          <w:lang w:val="fr-CA"/>
        </w:rPr>
        <w:t xml:space="preserve">, soit </w:t>
      </w:r>
      <w:r w:rsidRPr="006060D7">
        <w:rPr>
          <w:lang w:val="fr-CA"/>
        </w:rPr>
        <w:t xml:space="preserve">d’environ 1 pour cent par an. </w:t>
      </w:r>
      <w:r w:rsidR="001D5E19" w:rsidRPr="006060D7">
        <w:rPr>
          <w:lang w:val="fr-CA"/>
        </w:rPr>
        <w:t xml:space="preserve">Peu </w:t>
      </w:r>
      <w:r w:rsidR="009A2474" w:rsidRPr="006060D7">
        <w:rPr>
          <w:lang w:val="fr-CA"/>
        </w:rPr>
        <w:t xml:space="preserve">de climatiseurs </w:t>
      </w:r>
      <w:r w:rsidRPr="006060D7">
        <w:rPr>
          <w:lang w:val="fr-CA"/>
        </w:rPr>
        <w:t>existants (</w:t>
      </w:r>
      <w:r w:rsidR="009A2474" w:rsidRPr="006060D7">
        <w:rPr>
          <w:lang w:val="fr-CA"/>
        </w:rPr>
        <w:t xml:space="preserve">des </w:t>
      </w:r>
      <w:r w:rsidRPr="006060D7">
        <w:rPr>
          <w:lang w:val="fr-CA"/>
        </w:rPr>
        <w:t>unités de fenêtre</w:t>
      </w:r>
      <w:r w:rsidR="009A2474" w:rsidRPr="006060D7">
        <w:rPr>
          <w:lang w:val="fr-CA"/>
        </w:rPr>
        <w:t xml:space="preserve"> </w:t>
      </w:r>
      <w:r w:rsidR="007B08CB" w:rsidRPr="006060D7">
        <w:rPr>
          <w:lang w:val="fr-CA"/>
        </w:rPr>
        <w:t xml:space="preserve">plus anciennes </w:t>
      </w:r>
      <w:r w:rsidR="009A2474" w:rsidRPr="006060D7">
        <w:rPr>
          <w:lang w:val="fr-CA"/>
        </w:rPr>
        <w:t>dont le nombre diminue sans cesse</w:t>
      </w:r>
      <w:r w:rsidRPr="006060D7">
        <w:rPr>
          <w:lang w:val="fr-CA"/>
        </w:rPr>
        <w:t xml:space="preserve">) sont chargés </w:t>
      </w:r>
      <w:r w:rsidR="00AC09DC" w:rsidRPr="006060D7">
        <w:rPr>
          <w:lang w:val="fr-CA"/>
        </w:rPr>
        <w:t xml:space="preserve">au </w:t>
      </w:r>
      <w:r w:rsidRPr="006060D7">
        <w:rPr>
          <w:lang w:val="fr-CA"/>
        </w:rPr>
        <w:t>HCF</w:t>
      </w:r>
      <w:r w:rsidR="00EC5C74" w:rsidRPr="006060D7">
        <w:rPr>
          <w:lang w:val="fr-CA"/>
        </w:rPr>
        <w:t>C</w:t>
      </w:r>
      <w:r w:rsidR="00B81669" w:rsidRPr="006060D7">
        <w:rPr>
          <w:lang w:val="fr-CA"/>
        </w:rPr>
        <w:noBreakHyphen/>
      </w:r>
      <w:r w:rsidRPr="006060D7">
        <w:rPr>
          <w:lang w:val="fr-CA"/>
        </w:rPr>
        <w:t xml:space="preserve">22. Des systèmes portables chargés au R-290 ont été importés en 2021 et </w:t>
      </w:r>
      <w:r w:rsidR="00A345FB" w:rsidRPr="006060D7">
        <w:rPr>
          <w:lang w:val="fr-CA"/>
        </w:rPr>
        <w:t xml:space="preserve">en </w:t>
      </w:r>
      <w:r w:rsidRPr="006060D7">
        <w:rPr>
          <w:lang w:val="fr-CA"/>
        </w:rPr>
        <w:t>2022, représentant 5</w:t>
      </w:r>
      <w:r w:rsidR="00A345FB" w:rsidRPr="006060D7">
        <w:rPr>
          <w:lang w:val="fr-CA"/>
        </w:rPr>
        <w:t> </w:t>
      </w:r>
      <w:r w:rsidRPr="006060D7">
        <w:rPr>
          <w:lang w:val="fr-CA"/>
        </w:rPr>
        <w:t>pour cent de ces unités.</w:t>
      </w:r>
    </w:p>
    <w:p w14:paraId="63291D0D" w14:textId="79C1278B" w:rsidR="00A55CEF" w:rsidRPr="006060D7" w:rsidRDefault="004B7F8F" w:rsidP="00440DB5">
      <w:pPr>
        <w:pStyle w:val="Heading1"/>
        <w:rPr>
          <w:lang w:val="fr-CA"/>
        </w:rPr>
      </w:pPr>
      <w:r w:rsidRPr="006060D7">
        <w:rPr>
          <w:lang w:val="fr-CA"/>
        </w:rPr>
        <w:t>Les grands climat</w:t>
      </w:r>
      <w:r w:rsidR="0087534D" w:rsidRPr="006060D7">
        <w:rPr>
          <w:lang w:val="fr-CA"/>
        </w:rPr>
        <w:t xml:space="preserve">iseurs bi-blocs et </w:t>
      </w:r>
      <w:r w:rsidRPr="006060D7">
        <w:rPr>
          <w:lang w:val="fr-CA"/>
        </w:rPr>
        <w:t>multi</w:t>
      </w:r>
      <w:r w:rsidR="0087534D" w:rsidRPr="006060D7">
        <w:rPr>
          <w:lang w:val="fr-CA"/>
        </w:rPr>
        <w:t>-blocs</w:t>
      </w:r>
      <w:r w:rsidRPr="006060D7">
        <w:rPr>
          <w:lang w:val="fr-CA"/>
        </w:rPr>
        <w:t xml:space="preserve">, </w:t>
      </w:r>
      <w:r w:rsidR="0087534D" w:rsidRPr="006060D7">
        <w:rPr>
          <w:lang w:val="fr-CA"/>
        </w:rPr>
        <w:t>les</w:t>
      </w:r>
      <w:r w:rsidR="00866F45" w:rsidRPr="006060D7">
        <w:rPr>
          <w:lang w:val="fr-CA"/>
        </w:rPr>
        <w:t xml:space="preserve"> systèmes à débit de réfrigérant variable</w:t>
      </w:r>
      <w:r w:rsidRPr="006060D7">
        <w:rPr>
          <w:rFonts w:cstheme="minorHAnsi"/>
          <w:lang w:val="fr-CA" w:eastAsia="en-CA"/>
        </w:rPr>
        <w:t xml:space="preserve">, et les </w:t>
      </w:r>
      <w:r w:rsidRPr="006060D7">
        <w:rPr>
          <w:lang w:val="fr-CA"/>
        </w:rPr>
        <w:t xml:space="preserve">systèmes de climatisation de toit </w:t>
      </w:r>
      <w:r w:rsidR="00440DB5" w:rsidRPr="006060D7">
        <w:rPr>
          <w:lang w:val="fr-CA"/>
        </w:rPr>
        <w:t xml:space="preserve">à conduits </w:t>
      </w:r>
      <w:r w:rsidRPr="006060D7">
        <w:rPr>
          <w:lang w:val="fr-CA"/>
        </w:rPr>
        <w:t xml:space="preserve">et </w:t>
      </w:r>
      <w:r w:rsidR="00440DB5" w:rsidRPr="006060D7">
        <w:rPr>
          <w:lang w:val="fr-CA"/>
        </w:rPr>
        <w:t xml:space="preserve">intégrés </w:t>
      </w:r>
      <w:r w:rsidR="00D557AD" w:rsidRPr="006060D7">
        <w:rPr>
          <w:lang w:val="fr-CA"/>
        </w:rPr>
        <w:t xml:space="preserve">représentent </w:t>
      </w:r>
      <w:r w:rsidRPr="006060D7">
        <w:rPr>
          <w:lang w:val="fr-CA"/>
        </w:rPr>
        <w:t xml:space="preserve">environ 3 pour cent des HFC </w:t>
      </w:r>
      <w:r w:rsidR="00D557AD" w:rsidRPr="006060D7">
        <w:rPr>
          <w:lang w:val="fr-CA"/>
        </w:rPr>
        <w:t xml:space="preserve">consommés </w:t>
      </w:r>
      <w:r w:rsidRPr="006060D7">
        <w:rPr>
          <w:lang w:val="fr-CA"/>
        </w:rPr>
        <w:t>dans le secteur de l’entretien</w:t>
      </w:r>
      <w:r w:rsidR="00440DB5" w:rsidRPr="006060D7">
        <w:rPr>
          <w:lang w:val="fr-CA"/>
        </w:rPr>
        <w:t>. Les HFC qu’ils utilisent sont le R</w:t>
      </w:r>
      <w:r w:rsidR="00440DB5" w:rsidRPr="006060D7">
        <w:rPr>
          <w:lang w:val="fr-CA"/>
        </w:rPr>
        <w:noBreakHyphen/>
        <w:t xml:space="preserve">410A (quelque </w:t>
      </w:r>
      <w:r w:rsidRPr="006060D7">
        <w:rPr>
          <w:lang w:val="fr-CA"/>
        </w:rPr>
        <w:t>85 pour cent</w:t>
      </w:r>
      <w:r w:rsidR="00440DB5" w:rsidRPr="006060D7">
        <w:rPr>
          <w:lang w:val="fr-CA"/>
        </w:rPr>
        <w:t>) et le R</w:t>
      </w:r>
      <w:r w:rsidR="00440DB5" w:rsidRPr="006060D7">
        <w:rPr>
          <w:lang w:val="fr-CA"/>
        </w:rPr>
        <w:noBreakHyphen/>
        <w:t>407C (15</w:t>
      </w:r>
      <w:r w:rsidRPr="006060D7">
        <w:rPr>
          <w:lang w:val="fr-CA"/>
        </w:rPr>
        <w:t xml:space="preserve"> </w:t>
      </w:r>
      <w:r w:rsidR="00440DB5" w:rsidRPr="006060D7">
        <w:rPr>
          <w:lang w:val="fr-CA"/>
        </w:rPr>
        <w:t>p</w:t>
      </w:r>
      <w:r w:rsidRPr="006060D7">
        <w:rPr>
          <w:lang w:val="fr-CA"/>
        </w:rPr>
        <w:t>our cent</w:t>
      </w:r>
      <w:r w:rsidR="00440DB5" w:rsidRPr="006060D7">
        <w:rPr>
          <w:lang w:val="fr-CA"/>
        </w:rPr>
        <w:t>).</w:t>
      </w:r>
      <w:r w:rsidR="00E4201A" w:rsidRPr="006060D7">
        <w:rPr>
          <w:lang w:val="fr-CA"/>
        </w:rPr>
        <w:t xml:space="preserve"> </w:t>
      </w:r>
    </w:p>
    <w:p w14:paraId="0B390193" w14:textId="3C970EF5" w:rsidR="00F6661F" w:rsidRPr="006060D7" w:rsidRDefault="00440DB5" w:rsidP="00440DB5">
      <w:pPr>
        <w:pStyle w:val="Heading1"/>
        <w:rPr>
          <w:lang w:val="fr-CA"/>
        </w:rPr>
      </w:pPr>
      <w:r w:rsidRPr="006060D7">
        <w:rPr>
          <w:lang w:val="fr-CA"/>
        </w:rPr>
        <w:t xml:space="preserve">Le sous-secteur des pompes à chaleur et des systèmes de chauffage, qui comprend les systèmes de chauffage domestique et commercial, de chauffage </w:t>
      </w:r>
      <w:r w:rsidR="00D372F8" w:rsidRPr="006060D7">
        <w:rPr>
          <w:lang w:val="fr-CA"/>
        </w:rPr>
        <w:t xml:space="preserve">de l’eau </w:t>
      </w:r>
      <w:r w:rsidRPr="006060D7">
        <w:rPr>
          <w:lang w:val="fr-CA"/>
        </w:rPr>
        <w:t>et de refroidissement de l’eau, consomme du HFC</w:t>
      </w:r>
      <w:r w:rsidR="00D372F8" w:rsidRPr="006060D7">
        <w:rPr>
          <w:lang w:val="fr-CA"/>
        </w:rPr>
        <w:noBreakHyphen/>
      </w:r>
      <w:r w:rsidRPr="006060D7">
        <w:rPr>
          <w:lang w:val="fr-CA"/>
        </w:rPr>
        <w:t>134a et du R</w:t>
      </w:r>
      <w:r w:rsidR="00D372F8" w:rsidRPr="006060D7">
        <w:rPr>
          <w:lang w:val="fr-CA"/>
        </w:rPr>
        <w:noBreakHyphen/>
      </w:r>
      <w:r w:rsidRPr="006060D7">
        <w:rPr>
          <w:lang w:val="fr-CA"/>
        </w:rPr>
        <w:t>410A et représente environ 2 pour cent de la consommation de HFC (HFC</w:t>
      </w:r>
      <w:r w:rsidRPr="006060D7">
        <w:rPr>
          <w:lang w:val="fr-CA"/>
        </w:rPr>
        <w:noBreakHyphen/>
        <w:t>134a et R</w:t>
      </w:r>
      <w:r w:rsidRPr="006060D7">
        <w:rPr>
          <w:lang w:val="fr-CA"/>
        </w:rPr>
        <w:noBreakHyphen/>
        <w:t>410A) dans le secteur de l’entretien.</w:t>
      </w:r>
      <w:r w:rsidR="003D00F7" w:rsidRPr="006060D7">
        <w:rPr>
          <w:lang w:val="fr-CA"/>
        </w:rPr>
        <w:t xml:space="preserve"> </w:t>
      </w:r>
    </w:p>
    <w:p w14:paraId="34E2BAFE" w14:textId="1921B3E6" w:rsidR="005134BA" w:rsidRPr="006060D7" w:rsidRDefault="00E557FD" w:rsidP="0003201F">
      <w:pPr>
        <w:pStyle w:val="Heading1"/>
        <w:rPr>
          <w:lang w:val="fr-CA"/>
        </w:rPr>
      </w:pPr>
      <w:r w:rsidRPr="006060D7">
        <w:rPr>
          <w:lang w:val="fr-CA"/>
        </w:rPr>
        <w:t>Le sous-secteur des refroidisseurs comprend des appareils de moyenne et de grande taille qui fonctionnent avec du HFC</w:t>
      </w:r>
      <w:r w:rsidRPr="006060D7">
        <w:rPr>
          <w:lang w:val="fr-CA"/>
        </w:rPr>
        <w:noBreakHyphen/>
        <w:t>134a (55 pour cent), du R</w:t>
      </w:r>
      <w:r w:rsidRPr="006060D7">
        <w:rPr>
          <w:lang w:val="fr-CA"/>
        </w:rPr>
        <w:noBreakHyphen/>
        <w:t>410A (37 pour cent) et du R</w:t>
      </w:r>
      <w:r w:rsidRPr="006060D7">
        <w:rPr>
          <w:lang w:val="fr-CA"/>
        </w:rPr>
        <w:noBreakHyphen/>
        <w:t>407C (8 pour cent) ; les refroidisseurs représentent environ 7 pour cent de la consommation de HFC dans le secteur de l’entretien en tonnes métriques et 5 pour cent en tonnes équivalent CO</w:t>
      </w:r>
      <w:r w:rsidRPr="006060D7">
        <w:rPr>
          <w:vertAlign w:val="subscript"/>
          <w:lang w:val="fr-CA"/>
        </w:rPr>
        <w:t>2</w:t>
      </w:r>
      <w:r w:rsidRPr="006060D7">
        <w:rPr>
          <w:lang w:val="fr-CA"/>
        </w:rPr>
        <w:t xml:space="preserve">. </w:t>
      </w:r>
    </w:p>
    <w:p w14:paraId="03DFC2BB" w14:textId="5C9E5449" w:rsidR="00732AEC" w:rsidRPr="006060D7" w:rsidRDefault="00E557FD" w:rsidP="00732AEC">
      <w:pPr>
        <w:suppressAutoHyphens/>
        <w:spacing w:after="240"/>
        <w:rPr>
          <w:i/>
          <w:iCs/>
          <w:u w:val="single"/>
          <w:lang w:val="fr-CA"/>
        </w:rPr>
      </w:pPr>
      <w:r w:rsidRPr="006060D7">
        <w:rPr>
          <w:i/>
          <w:iCs/>
          <w:lang w:val="fr-CA"/>
        </w:rPr>
        <w:t>Entretien des climatiseurs mobiles</w:t>
      </w:r>
    </w:p>
    <w:p w14:paraId="0A1180DB" w14:textId="7269A1D4" w:rsidR="005134BA" w:rsidRPr="006060D7" w:rsidRDefault="00E557FD" w:rsidP="005134BA">
      <w:pPr>
        <w:pStyle w:val="Heading1"/>
        <w:rPr>
          <w:lang w:val="fr-CA"/>
        </w:rPr>
      </w:pPr>
      <w:r w:rsidRPr="006060D7">
        <w:rPr>
          <w:lang w:val="fr-CA"/>
        </w:rPr>
        <w:t>Le sous-secteur de la climatisation mobile, qui comprend les voitures, les petites camionnettes, les camions et les autobus</w:t>
      </w:r>
      <w:r w:rsidR="00876B46" w:rsidRPr="006060D7">
        <w:rPr>
          <w:lang w:val="fr-CA"/>
        </w:rPr>
        <w:t>/autocars</w:t>
      </w:r>
      <w:r w:rsidRPr="006060D7">
        <w:rPr>
          <w:lang w:val="fr-CA"/>
        </w:rPr>
        <w:t>, est le plus grand consommateur de HFC dans le secteur de l’entretien des climatiseurs</w:t>
      </w:r>
      <w:r w:rsidR="00876B46" w:rsidRPr="006060D7">
        <w:rPr>
          <w:lang w:val="fr-CA"/>
        </w:rPr>
        <w:t xml:space="preserve">. Le </w:t>
      </w:r>
      <w:r w:rsidRPr="006060D7">
        <w:rPr>
          <w:lang w:val="fr-CA"/>
        </w:rPr>
        <w:t xml:space="preserve">HFC-134a </w:t>
      </w:r>
      <w:r w:rsidR="00876B46" w:rsidRPr="006060D7">
        <w:rPr>
          <w:lang w:val="fr-CA"/>
        </w:rPr>
        <w:t xml:space="preserve">est chargé dans les </w:t>
      </w:r>
      <w:r w:rsidRPr="006060D7">
        <w:rPr>
          <w:lang w:val="fr-CA"/>
        </w:rPr>
        <w:t xml:space="preserve">véhicules légers tels que les voitures et les petites camionnettes, et les véhicules plus </w:t>
      </w:r>
      <w:r w:rsidR="00876B46" w:rsidRPr="006060D7">
        <w:rPr>
          <w:lang w:val="fr-CA"/>
        </w:rPr>
        <w:t>gros</w:t>
      </w:r>
      <w:r w:rsidRPr="006060D7">
        <w:rPr>
          <w:lang w:val="fr-CA"/>
        </w:rPr>
        <w:t>, y compris les camions et les autobus</w:t>
      </w:r>
      <w:r w:rsidR="00876B46" w:rsidRPr="006060D7">
        <w:rPr>
          <w:lang w:val="fr-CA"/>
        </w:rPr>
        <w:t>/autocars</w:t>
      </w:r>
      <w:r w:rsidRPr="006060D7">
        <w:rPr>
          <w:lang w:val="fr-CA"/>
        </w:rPr>
        <w:t>. Les véhicules légers ont une charge moyenne de 0,72</w:t>
      </w:r>
      <w:r w:rsidR="00876B46" w:rsidRPr="006060D7">
        <w:rPr>
          <w:lang w:val="fr-CA"/>
        </w:rPr>
        <w:t> </w:t>
      </w:r>
      <w:r w:rsidRPr="006060D7">
        <w:rPr>
          <w:lang w:val="fr-CA"/>
        </w:rPr>
        <w:t xml:space="preserve">kg par véhicule, et les véhicules plus </w:t>
      </w:r>
      <w:r w:rsidR="00876B46" w:rsidRPr="006060D7">
        <w:rPr>
          <w:lang w:val="fr-CA"/>
        </w:rPr>
        <w:t xml:space="preserve">gros, </w:t>
      </w:r>
      <w:r w:rsidRPr="006060D7">
        <w:rPr>
          <w:lang w:val="fr-CA"/>
        </w:rPr>
        <w:t>de 2,45</w:t>
      </w:r>
      <w:r w:rsidR="00876B46" w:rsidRPr="006060D7">
        <w:rPr>
          <w:lang w:val="fr-CA"/>
        </w:rPr>
        <w:t> </w:t>
      </w:r>
      <w:r w:rsidRPr="006060D7">
        <w:rPr>
          <w:lang w:val="fr-CA"/>
        </w:rPr>
        <w:t>kg par véhicule.</w:t>
      </w:r>
      <w:r w:rsidR="00876B46" w:rsidRPr="006060D7">
        <w:rPr>
          <w:lang w:val="fr-CA"/>
        </w:rPr>
        <w:t xml:space="preserve"> </w:t>
      </w:r>
    </w:p>
    <w:p w14:paraId="3A3E3AE7" w14:textId="03CDA90F" w:rsidR="00732AEC" w:rsidRPr="006060D7" w:rsidRDefault="00876B46" w:rsidP="00732AEC">
      <w:pPr>
        <w:keepNext/>
        <w:suppressAutoHyphens/>
        <w:spacing w:after="240"/>
        <w:rPr>
          <w:i/>
          <w:iCs/>
          <w:lang w:val="fr-CA"/>
        </w:rPr>
      </w:pPr>
      <w:r w:rsidRPr="006060D7">
        <w:rPr>
          <w:i/>
          <w:iCs/>
          <w:lang w:val="fr-CA"/>
        </w:rPr>
        <w:t>Sous-secteur de l’</w:t>
      </w:r>
      <w:r w:rsidR="00732AEC" w:rsidRPr="006060D7">
        <w:rPr>
          <w:i/>
          <w:iCs/>
          <w:lang w:val="fr-CA"/>
        </w:rPr>
        <w:t>installation</w:t>
      </w:r>
      <w:r w:rsidRPr="006060D7">
        <w:rPr>
          <w:i/>
          <w:iCs/>
          <w:lang w:val="fr-CA"/>
        </w:rPr>
        <w:t xml:space="preserve"> et du montage dans le pays</w:t>
      </w:r>
    </w:p>
    <w:p w14:paraId="65A7FB49" w14:textId="1BD44B63" w:rsidR="003103FF" w:rsidRPr="006060D7" w:rsidRDefault="00876B46" w:rsidP="00440DB5">
      <w:pPr>
        <w:pStyle w:val="Heading1"/>
        <w:rPr>
          <w:lang w:val="fr-CA"/>
        </w:rPr>
      </w:pPr>
      <w:r w:rsidRPr="006060D7">
        <w:rPr>
          <w:lang w:val="fr-CA"/>
        </w:rPr>
        <w:t>Cinq entreprises monténégrines consomment du HFC</w:t>
      </w:r>
      <w:r w:rsidRPr="006060D7">
        <w:rPr>
          <w:lang w:val="fr-CA"/>
        </w:rPr>
        <w:noBreakHyphen/>
        <w:t>134a et du R</w:t>
      </w:r>
      <w:r w:rsidRPr="006060D7">
        <w:rPr>
          <w:lang w:val="fr-CA"/>
        </w:rPr>
        <w:noBreakHyphen/>
        <w:t xml:space="preserve">404A pour monter et installer des équipements de réfrigération commerciale et industrielle dans le pays, y compris des condensateurs (HFC-134a et R-404A), des systèmes centraux (R-404A) et des systèmes de réfrigération industrielle de petite et moyenne taille (R-404A), </w:t>
      </w:r>
      <w:r w:rsidR="00915E33" w:rsidRPr="006060D7">
        <w:rPr>
          <w:lang w:val="fr-CA"/>
        </w:rPr>
        <w:t>comme indiqué dans le</w:t>
      </w:r>
      <w:r w:rsidRPr="006060D7">
        <w:rPr>
          <w:lang w:val="fr-CA"/>
        </w:rPr>
        <w:t xml:space="preserve"> tableau 7. Ces entreprises chargent également du HFC-134a et du R</w:t>
      </w:r>
      <w:r w:rsidRPr="006060D7">
        <w:rPr>
          <w:lang w:val="fr-CA"/>
        </w:rPr>
        <w:noBreakHyphen/>
        <w:t>404A dans les systèmes existants.</w:t>
      </w:r>
      <w:r w:rsidR="00866430" w:rsidRPr="006060D7">
        <w:rPr>
          <w:lang w:val="fr-CA"/>
        </w:rPr>
        <w:t xml:space="preserve"> </w:t>
      </w:r>
    </w:p>
    <w:p w14:paraId="3B0A7917" w14:textId="1753E844" w:rsidR="00967FC1" w:rsidRPr="006060D7" w:rsidRDefault="003103FF" w:rsidP="003103FF">
      <w:pPr>
        <w:jc w:val="left"/>
        <w:rPr>
          <w:lang w:val="fr-CA"/>
        </w:rPr>
      </w:pPr>
      <w:r w:rsidRPr="006060D7">
        <w:rPr>
          <w:lang w:val="fr-CA"/>
        </w:rPr>
        <w:br w:type="page"/>
      </w:r>
    </w:p>
    <w:p w14:paraId="5AD1B47C" w14:textId="6E72EADA" w:rsidR="00866430" w:rsidRPr="006060D7" w:rsidRDefault="00866430" w:rsidP="00866430">
      <w:pPr>
        <w:rPr>
          <w:b/>
          <w:bCs/>
          <w:lang w:val="fr-CA"/>
        </w:rPr>
      </w:pPr>
      <w:r w:rsidRPr="006060D7">
        <w:rPr>
          <w:b/>
          <w:bCs/>
          <w:lang w:val="fr-CA"/>
        </w:rPr>
        <w:lastRenderedPageBreak/>
        <w:t>Table</w:t>
      </w:r>
      <w:r w:rsidR="00A7576F" w:rsidRPr="006060D7">
        <w:rPr>
          <w:b/>
          <w:bCs/>
          <w:lang w:val="fr-CA"/>
        </w:rPr>
        <w:t>au</w:t>
      </w:r>
      <w:r w:rsidRPr="006060D7">
        <w:rPr>
          <w:b/>
          <w:bCs/>
          <w:lang w:val="fr-CA"/>
        </w:rPr>
        <w:t xml:space="preserve"> 7. </w:t>
      </w:r>
      <w:r w:rsidR="00876B46" w:rsidRPr="006060D7">
        <w:rPr>
          <w:b/>
          <w:bCs/>
          <w:lang w:val="fr-CA"/>
        </w:rPr>
        <w:t xml:space="preserve">Montage et </w:t>
      </w:r>
      <w:r w:rsidR="00D03A50" w:rsidRPr="006060D7">
        <w:rPr>
          <w:b/>
          <w:bCs/>
          <w:lang w:val="fr-CA"/>
        </w:rPr>
        <w:t xml:space="preserve">installation </w:t>
      </w:r>
      <w:r w:rsidR="00876B46" w:rsidRPr="006060D7">
        <w:rPr>
          <w:b/>
          <w:bCs/>
          <w:lang w:val="fr-CA"/>
        </w:rPr>
        <w:t xml:space="preserve">dans le pays d’équipements de réfrigération </w:t>
      </w:r>
      <w:r w:rsidR="00D03A50" w:rsidRPr="006060D7">
        <w:rPr>
          <w:b/>
          <w:bCs/>
          <w:lang w:val="fr-CA"/>
        </w:rPr>
        <w:t>commercial</w:t>
      </w:r>
      <w:r w:rsidR="00D612ED" w:rsidRPr="006060D7">
        <w:rPr>
          <w:b/>
          <w:bCs/>
          <w:lang w:val="fr-CA"/>
        </w:rPr>
        <w:t>e</w:t>
      </w:r>
      <w:r w:rsidR="00D03A50" w:rsidRPr="006060D7">
        <w:rPr>
          <w:b/>
          <w:bCs/>
          <w:lang w:val="fr-CA"/>
        </w:rPr>
        <w:t xml:space="preserve"> </w:t>
      </w:r>
      <w:r w:rsidR="00D612ED" w:rsidRPr="006060D7">
        <w:rPr>
          <w:b/>
          <w:bCs/>
          <w:lang w:val="fr-CA"/>
        </w:rPr>
        <w:t xml:space="preserve">et </w:t>
      </w:r>
      <w:r w:rsidR="00D03A50" w:rsidRPr="006060D7">
        <w:rPr>
          <w:b/>
          <w:bCs/>
          <w:lang w:val="fr-CA"/>
        </w:rPr>
        <w:t>industri</w:t>
      </w:r>
      <w:r w:rsidR="00D612ED" w:rsidRPr="006060D7">
        <w:rPr>
          <w:b/>
          <w:bCs/>
          <w:lang w:val="fr-CA"/>
        </w:rPr>
        <w:t xml:space="preserve">elle </w:t>
      </w:r>
    </w:p>
    <w:tbl>
      <w:tblPr>
        <w:tblW w:w="5000" w:type="pct"/>
        <w:tblLook w:val="04A0" w:firstRow="1" w:lastRow="0" w:firstColumn="1" w:lastColumn="0" w:noHBand="0" w:noVBand="1"/>
      </w:tblPr>
      <w:tblGrid>
        <w:gridCol w:w="2483"/>
        <w:gridCol w:w="3317"/>
        <w:gridCol w:w="1184"/>
        <w:gridCol w:w="1184"/>
        <w:gridCol w:w="1182"/>
      </w:tblGrid>
      <w:tr w:rsidR="00741EE0" w:rsidRPr="006060D7" w14:paraId="63F694B4" w14:textId="77777777" w:rsidTr="00741EE0">
        <w:trPr>
          <w:trHeight w:val="238"/>
        </w:trPr>
        <w:tc>
          <w:tcPr>
            <w:tcW w:w="3102"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34F12A" w14:textId="42BFADDC" w:rsidR="00741EE0" w:rsidRPr="006060D7" w:rsidRDefault="00741EE0" w:rsidP="00741EE0">
            <w:pPr>
              <w:jc w:val="left"/>
              <w:rPr>
                <w:b/>
                <w:bCs/>
                <w:sz w:val="20"/>
                <w:szCs w:val="20"/>
                <w:lang w:val="fr-CA" w:eastAsia="en-CA"/>
              </w:rPr>
            </w:pPr>
          </w:p>
        </w:tc>
        <w:tc>
          <w:tcPr>
            <w:tcW w:w="633" w:type="pct"/>
            <w:tcBorders>
              <w:top w:val="single" w:sz="4" w:space="0" w:color="auto"/>
              <w:left w:val="nil"/>
              <w:bottom w:val="single" w:sz="4" w:space="0" w:color="auto"/>
              <w:right w:val="single" w:sz="4" w:space="0" w:color="auto"/>
            </w:tcBorders>
            <w:shd w:val="clear" w:color="auto" w:fill="auto"/>
            <w:noWrap/>
            <w:vAlign w:val="center"/>
            <w:hideMark/>
          </w:tcPr>
          <w:p w14:paraId="1D149CE5" w14:textId="77777777" w:rsidR="00741EE0" w:rsidRPr="006060D7" w:rsidRDefault="00741EE0" w:rsidP="00C2199B">
            <w:pPr>
              <w:jc w:val="right"/>
              <w:rPr>
                <w:b/>
                <w:bCs/>
                <w:sz w:val="20"/>
                <w:szCs w:val="20"/>
                <w:lang w:val="fr-CA" w:eastAsia="en-CA"/>
              </w:rPr>
            </w:pPr>
            <w:r w:rsidRPr="006060D7">
              <w:rPr>
                <w:b/>
                <w:bCs/>
                <w:sz w:val="20"/>
                <w:szCs w:val="20"/>
                <w:lang w:val="fr-CA" w:eastAsia="en-CA"/>
              </w:rPr>
              <w:t>2020</w:t>
            </w:r>
          </w:p>
        </w:tc>
        <w:tc>
          <w:tcPr>
            <w:tcW w:w="633" w:type="pct"/>
            <w:tcBorders>
              <w:top w:val="single" w:sz="4" w:space="0" w:color="auto"/>
              <w:left w:val="nil"/>
              <w:bottom w:val="single" w:sz="4" w:space="0" w:color="auto"/>
              <w:right w:val="single" w:sz="4" w:space="0" w:color="auto"/>
            </w:tcBorders>
            <w:shd w:val="clear" w:color="auto" w:fill="auto"/>
            <w:noWrap/>
            <w:vAlign w:val="center"/>
            <w:hideMark/>
          </w:tcPr>
          <w:p w14:paraId="3AD3BF5B" w14:textId="77777777" w:rsidR="00741EE0" w:rsidRPr="006060D7" w:rsidRDefault="00741EE0" w:rsidP="00C2199B">
            <w:pPr>
              <w:jc w:val="right"/>
              <w:rPr>
                <w:b/>
                <w:bCs/>
                <w:sz w:val="20"/>
                <w:szCs w:val="20"/>
                <w:lang w:val="fr-CA" w:eastAsia="en-CA"/>
              </w:rPr>
            </w:pPr>
            <w:r w:rsidRPr="006060D7">
              <w:rPr>
                <w:b/>
                <w:bCs/>
                <w:sz w:val="20"/>
                <w:szCs w:val="20"/>
                <w:lang w:val="fr-CA" w:eastAsia="en-CA"/>
              </w:rPr>
              <w:t>2021</w:t>
            </w:r>
          </w:p>
        </w:tc>
        <w:tc>
          <w:tcPr>
            <w:tcW w:w="632" w:type="pct"/>
            <w:tcBorders>
              <w:top w:val="single" w:sz="4" w:space="0" w:color="auto"/>
              <w:left w:val="nil"/>
              <w:bottom w:val="single" w:sz="4" w:space="0" w:color="auto"/>
              <w:right w:val="single" w:sz="4" w:space="0" w:color="auto"/>
            </w:tcBorders>
            <w:shd w:val="clear" w:color="auto" w:fill="auto"/>
            <w:noWrap/>
            <w:vAlign w:val="center"/>
            <w:hideMark/>
          </w:tcPr>
          <w:p w14:paraId="6860C871" w14:textId="77777777" w:rsidR="00741EE0" w:rsidRPr="006060D7" w:rsidRDefault="00741EE0" w:rsidP="00C2199B">
            <w:pPr>
              <w:jc w:val="right"/>
              <w:rPr>
                <w:b/>
                <w:bCs/>
                <w:sz w:val="20"/>
                <w:szCs w:val="20"/>
                <w:lang w:val="fr-CA" w:eastAsia="en-CA"/>
              </w:rPr>
            </w:pPr>
            <w:r w:rsidRPr="006060D7">
              <w:rPr>
                <w:b/>
                <w:bCs/>
                <w:sz w:val="20"/>
                <w:szCs w:val="20"/>
                <w:lang w:val="fr-CA" w:eastAsia="en-CA"/>
              </w:rPr>
              <w:t>2022</w:t>
            </w:r>
          </w:p>
        </w:tc>
      </w:tr>
      <w:tr w:rsidR="00C2199B" w:rsidRPr="006060D7" w14:paraId="59413BA0" w14:textId="77777777" w:rsidTr="00E14F2A">
        <w:trPr>
          <w:trHeight w:val="23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B3AEB0" w14:textId="02F22C7B" w:rsidR="00C2199B" w:rsidRPr="006060D7" w:rsidRDefault="0052107E" w:rsidP="00090F0E">
            <w:pPr>
              <w:jc w:val="left"/>
              <w:rPr>
                <w:b/>
                <w:bCs/>
                <w:sz w:val="20"/>
                <w:szCs w:val="20"/>
                <w:lang w:val="fr-CA" w:eastAsia="en-CA"/>
              </w:rPr>
            </w:pPr>
            <w:r w:rsidRPr="006060D7">
              <w:rPr>
                <w:b/>
                <w:bCs/>
                <w:sz w:val="20"/>
                <w:szCs w:val="20"/>
                <w:lang w:val="fr-CA" w:eastAsia="en-CA"/>
              </w:rPr>
              <w:t>N</w:t>
            </w:r>
            <w:r w:rsidR="00D612ED" w:rsidRPr="006060D7">
              <w:rPr>
                <w:b/>
                <w:bCs/>
                <w:sz w:val="20"/>
                <w:szCs w:val="20"/>
                <w:lang w:val="fr-CA" w:eastAsia="en-CA"/>
              </w:rPr>
              <w:t xml:space="preserve">ombre d’appareils </w:t>
            </w:r>
          </w:p>
        </w:tc>
      </w:tr>
      <w:tr w:rsidR="00C2199B" w:rsidRPr="006060D7" w14:paraId="1401372E" w14:textId="77777777" w:rsidTr="00E14F2A">
        <w:trPr>
          <w:trHeight w:val="238"/>
        </w:trPr>
        <w:tc>
          <w:tcPr>
            <w:tcW w:w="13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69950FA" w14:textId="26E3CEC6" w:rsidR="00C2199B" w:rsidRPr="006060D7" w:rsidRDefault="00D612ED" w:rsidP="00C2199B">
            <w:pPr>
              <w:jc w:val="left"/>
              <w:rPr>
                <w:sz w:val="20"/>
                <w:szCs w:val="20"/>
                <w:lang w:val="fr-CA" w:eastAsia="en-CA"/>
              </w:rPr>
            </w:pPr>
            <w:r w:rsidRPr="006060D7">
              <w:rPr>
                <w:sz w:val="20"/>
                <w:szCs w:val="20"/>
                <w:lang w:val="fr-CA" w:eastAsia="en-CA"/>
              </w:rPr>
              <w:t>Réfrigération commerciale</w:t>
            </w:r>
          </w:p>
        </w:tc>
        <w:tc>
          <w:tcPr>
            <w:tcW w:w="1774" w:type="pct"/>
            <w:tcBorders>
              <w:top w:val="nil"/>
              <w:left w:val="nil"/>
              <w:bottom w:val="single" w:sz="4" w:space="0" w:color="auto"/>
              <w:right w:val="single" w:sz="4" w:space="0" w:color="auto"/>
            </w:tcBorders>
            <w:shd w:val="clear" w:color="auto" w:fill="auto"/>
            <w:noWrap/>
            <w:vAlign w:val="center"/>
            <w:hideMark/>
          </w:tcPr>
          <w:p w14:paraId="32C45738" w14:textId="76D0A3D0" w:rsidR="00C2199B" w:rsidRPr="006060D7" w:rsidRDefault="00C2199B" w:rsidP="00C2199B">
            <w:pPr>
              <w:jc w:val="left"/>
              <w:rPr>
                <w:sz w:val="20"/>
                <w:szCs w:val="20"/>
                <w:lang w:val="fr-CA" w:eastAsia="en-CA"/>
              </w:rPr>
            </w:pPr>
            <w:r w:rsidRPr="006060D7">
              <w:rPr>
                <w:sz w:val="20"/>
                <w:szCs w:val="20"/>
                <w:lang w:val="fr-CA" w:eastAsia="en-CA"/>
              </w:rPr>
              <w:t>Condens</w:t>
            </w:r>
            <w:r w:rsidR="00D612ED" w:rsidRPr="006060D7">
              <w:rPr>
                <w:sz w:val="20"/>
                <w:szCs w:val="20"/>
                <w:lang w:val="fr-CA" w:eastAsia="en-CA"/>
              </w:rPr>
              <w:t xml:space="preserve">ateurs </w:t>
            </w:r>
          </w:p>
        </w:tc>
        <w:tc>
          <w:tcPr>
            <w:tcW w:w="633" w:type="pct"/>
            <w:tcBorders>
              <w:top w:val="nil"/>
              <w:left w:val="nil"/>
              <w:bottom w:val="single" w:sz="4" w:space="0" w:color="auto"/>
              <w:right w:val="single" w:sz="4" w:space="0" w:color="auto"/>
            </w:tcBorders>
            <w:shd w:val="clear" w:color="auto" w:fill="auto"/>
            <w:noWrap/>
            <w:vAlign w:val="center"/>
            <w:hideMark/>
          </w:tcPr>
          <w:p w14:paraId="3152D55D" w14:textId="77777777" w:rsidR="00C2199B" w:rsidRPr="006060D7" w:rsidRDefault="00C2199B" w:rsidP="00C2199B">
            <w:pPr>
              <w:jc w:val="right"/>
              <w:rPr>
                <w:sz w:val="20"/>
                <w:szCs w:val="20"/>
                <w:lang w:val="fr-CA" w:eastAsia="en-CA"/>
              </w:rPr>
            </w:pPr>
            <w:r w:rsidRPr="006060D7">
              <w:rPr>
                <w:sz w:val="20"/>
                <w:szCs w:val="20"/>
                <w:lang w:val="fr-CA" w:eastAsia="en-CA"/>
              </w:rPr>
              <w:t>283</w:t>
            </w:r>
          </w:p>
        </w:tc>
        <w:tc>
          <w:tcPr>
            <w:tcW w:w="633" w:type="pct"/>
            <w:tcBorders>
              <w:top w:val="nil"/>
              <w:left w:val="nil"/>
              <w:bottom w:val="single" w:sz="4" w:space="0" w:color="auto"/>
              <w:right w:val="single" w:sz="4" w:space="0" w:color="auto"/>
            </w:tcBorders>
            <w:shd w:val="clear" w:color="auto" w:fill="auto"/>
            <w:noWrap/>
            <w:vAlign w:val="center"/>
            <w:hideMark/>
          </w:tcPr>
          <w:p w14:paraId="51D01857" w14:textId="77777777" w:rsidR="00C2199B" w:rsidRPr="006060D7" w:rsidRDefault="00C2199B" w:rsidP="00C2199B">
            <w:pPr>
              <w:jc w:val="right"/>
              <w:rPr>
                <w:sz w:val="20"/>
                <w:szCs w:val="20"/>
                <w:lang w:val="fr-CA" w:eastAsia="en-CA"/>
              </w:rPr>
            </w:pPr>
            <w:r w:rsidRPr="006060D7">
              <w:rPr>
                <w:sz w:val="20"/>
                <w:szCs w:val="20"/>
                <w:lang w:val="fr-CA" w:eastAsia="en-CA"/>
              </w:rPr>
              <w:t>392</w:t>
            </w:r>
          </w:p>
        </w:tc>
        <w:tc>
          <w:tcPr>
            <w:tcW w:w="632" w:type="pct"/>
            <w:tcBorders>
              <w:top w:val="nil"/>
              <w:left w:val="nil"/>
              <w:bottom w:val="single" w:sz="4" w:space="0" w:color="auto"/>
              <w:right w:val="single" w:sz="4" w:space="0" w:color="auto"/>
            </w:tcBorders>
            <w:shd w:val="clear" w:color="auto" w:fill="auto"/>
            <w:noWrap/>
            <w:vAlign w:val="center"/>
            <w:hideMark/>
          </w:tcPr>
          <w:p w14:paraId="3742AD5A" w14:textId="77777777" w:rsidR="00C2199B" w:rsidRPr="006060D7" w:rsidRDefault="00C2199B" w:rsidP="00C2199B">
            <w:pPr>
              <w:jc w:val="right"/>
              <w:rPr>
                <w:sz w:val="20"/>
                <w:szCs w:val="20"/>
                <w:lang w:val="fr-CA" w:eastAsia="en-CA"/>
              </w:rPr>
            </w:pPr>
            <w:r w:rsidRPr="006060D7">
              <w:rPr>
                <w:sz w:val="20"/>
                <w:szCs w:val="20"/>
                <w:lang w:val="fr-CA" w:eastAsia="en-CA"/>
              </w:rPr>
              <w:t>262</w:t>
            </w:r>
          </w:p>
        </w:tc>
      </w:tr>
      <w:tr w:rsidR="00C2199B" w:rsidRPr="006060D7" w14:paraId="5B8E6029" w14:textId="77777777" w:rsidTr="00E14F2A">
        <w:trPr>
          <w:trHeight w:val="238"/>
        </w:trPr>
        <w:tc>
          <w:tcPr>
            <w:tcW w:w="1328" w:type="pct"/>
            <w:vMerge/>
            <w:tcBorders>
              <w:top w:val="nil"/>
              <w:left w:val="single" w:sz="4" w:space="0" w:color="auto"/>
              <w:bottom w:val="single" w:sz="4" w:space="0" w:color="auto"/>
              <w:right w:val="single" w:sz="4" w:space="0" w:color="auto"/>
            </w:tcBorders>
            <w:vAlign w:val="center"/>
            <w:hideMark/>
          </w:tcPr>
          <w:p w14:paraId="0DAE9F41" w14:textId="77777777" w:rsidR="00C2199B" w:rsidRPr="006060D7" w:rsidRDefault="00C2199B" w:rsidP="00C2199B">
            <w:pPr>
              <w:jc w:val="left"/>
              <w:rPr>
                <w:sz w:val="20"/>
                <w:szCs w:val="20"/>
                <w:lang w:val="fr-CA" w:eastAsia="en-CA"/>
              </w:rPr>
            </w:pPr>
          </w:p>
        </w:tc>
        <w:tc>
          <w:tcPr>
            <w:tcW w:w="1774" w:type="pct"/>
            <w:tcBorders>
              <w:top w:val="nil"/>
              <w:left w:val="nil"/>
              <w:bottom w:val="single" w:sz="4" w:space="0" w:color="auto"/>
              <w:right w:val="single" w:sz="4" w:space="0" w:color="auto"/>
            </w:tcBorders>
            <w:shd w:val="clear" w:color="auto" w:fill="auto"/>
            <w:noWrap/>
            <w:vAlign w:val="center"/>
            <w:hideMark/>
          </w:tcPr>
          <w:p w14:paraId="7F203549" w14:textId="34604638" w:rsidR="00C2199B" w:rsidRPr="006060D7" w:rsidRDefault="00D612ED" w:rsidP="00C2199B">
            <w:pPr>
              <w:jc w:val="left"/>
              <w:rPr>
                <w:sz w:val="20"/>
                <w:szCs w:val="20"/>
                <w:lang w:val="fr-CA" w:eastAsia="en-CA"/>
              </w:rPr>
            </w:pPr>
            <w:r w:rsidRPr="006060D7">
              <w:rPr>
                <w:sz w:val="20"/>
                <w:szCs w:val="20"/>
                <w:lang w:val="fr-CA" w:eastAsia="en-CA"/>
              </w:rPr>
              <w:t>Systèmes centraux</w:t>
            </w:r>
          </w:p>
        </w:tc>
        <w:tc>
          <w:tcPr>
            <w:tcW w:w="633" w:type="pct"/>
            <w:tcBorders>
              <w:top w:val="nil"/>
              <w:left w:val="nil"/>
              <w:bottom w:val="single" w:sz="4" w:space="0" w:color="auto"/>
              <w:right w:val="single" w:sz="4" w:space="0" w:color="auto"/>
            </w:tcBorders>
            <w:shd w:val="clear" w:color="auto" w:fill="auto"/>
            <w:noWrap/>
            <w:vAlign w:val="center"/>
            <w:hideMark/>
          </w:tcPr>
          <w:p w14:paraId="11A925F6" w14:textId="77777777" w:rsidR="00C2199B" w:rsidRPr="006060D7" w:rsidRDefault="00C2199B" w:rsidP="00C2199B">
            <w:pPr>
              <w:jc w:val="right"/>
              <w:rPr>
                <w:sz w:val="20"/>
                <w:szCs w:val="20"/>
                <w:lang w:val="fr-CA" w:eastAsia="en-CA"/>
              </w:rPr>
            </w:pPr>
            <w:r w:rsidRPr="006060D7">
              <w:rPr>
                <w:sz w:val="20"/>
                <w:szCs w:val="20"/>
                <w:lang w:val="fr-CA" w:eastAsia="en-CA"/>
              </w:rPr>
              <w:t>47</w:t>
            </w:r>
          </w:p>
        </w:tc>
        <w:tc>
          <w:tcPr>
            <w:tcW w:w="633" w:type="pct"/>
            <w:tcBorders>
              <w:top w:val="nil"/>
              <w:left w:val="nil"/>
              <w:bottom w:val="single" w:sz="4" w:space="0" w:color="auto"/>
              <w:right w:val="single" w:sz="4" w:space="0" w:color="auto"/>
            </w:tcBorders>
            <w:shd w:val="clear" w:color="auto" w:fill="auto"/>
            <w:noWrap/>
            <w:vAlign w:val="center"/>
            <w:hideMark/>
          </w:tcPr>
          <w:p w14:paraId="21220C56" w14:textId="77777777" w:rsidR="00C2199B" w:rsidRPr="006060D7" w:rsidRDefault="00C2199B" w:rsidP="00C2199B">
            <w:pPr>
              <w:jc w:val="right"/>
              <w:rPr>
                <w:sz w:val="20"/>
                <w:szCs w:val="20"/>
                <w:lang w:val="fr-CA" w:eastAsia="en-CA"/>
              </w:rPr>
            </w:pPr>
            <w:r w:rsidRPr="006060D7">
              <w:rPr>
                <w:sz w:val="20"/>
                <w:szCs w:val="20"/>
                <w:lang w:val="fr-CA" w:eastAsia="en-CA"/>
              </w:rPr>
              <w:t>67</w:t>
            </w:r>
          </w:p>
        </w:tc>
        <w:tc>
          <w:tcPr>
            <w:tcW w:w="632" w:type="pct"/>
            <w:tcBorders>
              <w:top w:val="nil"/>
              <w:left w:val="nil"/>
              <w:bottom w:val="single" w:sz="4" w:space="0" w:color="auto"/>
              <w:right w:val="single" w:sz="4" w:space="0" w:color="auto"/>
            </w:tcBorders>
            <w:shd w:val="clear" w:color="auto" w:fill="auto"/>
            <w:noWrap/>
            <w:vAlign w:val="center"/>
            <w:hideMark/>
          </w:tcPr>
          <w:p w14:paraId="323FFB09" w14:textId="77777777" w:rsidR="00C2199B" w:rsidRPr="006060D7" w:rsidRDefault="00C2199B" w:rsidP="00C2199B">
            <w:pPr>
              <w:jc w:val="right"/>
              <w:rPr>
                <w:sz w:val="20"/>
                <w:szCs w:val="20"/>
                <w:lang w:val="fr-CA" w:eastAsia="en-CA"/>
              </w:rPr>
            </w:pPr>
            <w:r w:rsidRPr="006060D7">
              <w:rPr>
                <w:sz w:val="20"/>
                <w:szCs w:val="20"/>
                <w:lang w:val="fr-CA" w:eastAsia="en-CA"/>
              </w:rPr>
              <w:t>50</w:t>
            </w:r>
          </w:p>
        </w:tc>
      </w:tr>
      <w:tr w:rsidR="00C2199B" w:rsidRPr="006060D7" w14:paraId="7AF12136" w14:textId="77777777" w:rsidTr="00E14F2A">
        <w:trPr>
          <w:trHeight w:val="238"/>
        </w:trPr>
        <w:tc>
          <w:tcPr>
            <w:tcW w:w="1328" w:type="pct"/>
            <w:tcBorders>
              <w:top w:val="nil"/>
              <w:left w:val="single" w:sz="4" w:space="0" w:color="auto"/>
              <w:bottom w:val="single" w:sz="4" w:space="0" w:color="auto"/>
              <w:right w:val="single" w:sz="4" w:space="0" w:color="auto"/>
            </w:tcBorders>
            <w:shd w:val="clear" w:color="auto" w:fill="auto"/>
            <w:noWrap/>
            <w:vAlign w:val="center"/>
            <w:hideMark/>
          </w:tcPr>
          <w:p w14:paraId="000BE136" w14:textId="5AAA518B" w:rsidR="00C2199B" w:rsidRPr="006060D7" w:rsidRDefault="00D612ED" w:rsidP="00C2199B">
            <w:pPr>
              <w:jc w:val="left"/>
              <w:rPr>
                <w:sz w:val="20"/>
                <w:szCs w:val="20"/>
                <w:lang w:val="fr-CA" w:eastAsia="en-CA"/>
              </w:rPr>
            </w:pPr>
            <w:r w:rsidRPr="006060D7">
              <w:rPr>
                <w:sz w:val="20"/>
                <w:szCs w:val="20"/>
                <w:lang w:val="fr-CA" w:eastAsia="en-CA"/>
              </w:rPr>
              <w:t>Réfrigération industrielle</w:t>
            </w:r>
          </w:p>
        </w:tc>
        <w:tc>
          <w:tcPr>
            <w:tcW w:w="1774" w:type="pct"/>
            <w:tcBorders>
              <w:top w:val="nil"/>
              <w:left w:val="nil"/>
              <w:bottom w:val="single" w:sz="4" w:space="0" w:color="auto"/>
              <w:right w:val="single" w:sz="4" w:space="0" w:color="auto"/>
            </w:tcBorders>
            <w:shd w:val="clear" w:color="auto" w:fill="auto"/>
            <w:noWrap/>
            <w:vAlign w:val="center"/>
            <w:hideMark/>
          </w:tcPr>
          <w:p w14:paraId="62CB7FB3" w14:textId="72B3718B" w:rsidR="00C2199B" w:rsidRPr="006060D7" w:rsidRDefault="00D612ED" w:rsidP="00C2199B">
            <w:pPr>
              <w:jc w:val="left"/>
              <w:rPr>
                <w:sz w:val="20"/>
                <w:szCs w:val="20"/>
                <w:lang w:val="fr-CA" w:eastAsia="en-CA"/>
              </w:rPr>
            </w:pPr>
            <w:r w:rsidRPr="006060D7">
              <w:rPr>
                <w:sz w:val="20"/>
                <w:szCs w:val="20"/>
                <w:lang w:val="fr-CA" w:eastAsia="en-CA"/>
              </w:rPr>
              <w:t>Systèmes de petite et moyenne taille</w:t>
            </w:r>
          </w:p>
        </w:tc>
        <w:tc>
          <w:tcPr>
            <w:tcW w:w="633" w:type="pct"/>
            <w:tcBorders>
              <w:top w:val="nil"/>
              <w:left w:val="nil"/>
              <w:bottom w:val="single" w:sz="4" w:space="0" w:color="auto"/>
              <w:right w:val="single" w:sz="4" w:space="0" w:color="auto"/>
            </w:tcBorders>
            <w:shd w:val="clear" w:color="auto" w:fill="auto"/>
            <w:noWrap/>
            <w:vAlign w:val="center"/>
            <w:hideMark/>
          </w:tcPr>
          <w:p w14:paraId="33EEE0E1" w14:textId="77777777" w:rsidR="00C2199B" w:rsidRPr="006060D7" w:rsidRDefault="00C2199B" w:rsidP="00C2199B">
            <w:pPr>
              <w:jc w:val="right"/>
              <w:rPr>
                <w:sz w:val="20"/>
                <w:szCs w:val="20"/>
                <w:lang w:val="fr-CA" w:eastAsia="en-CA"/>
              </w:rPr>
            </w:pPr>
            <w:r w:rsidRPr="006060D7">
              <w:rPr>
                <w:sz w:val="20"/>
                <w:szCs w:val="20"/>
                <w:lang w:val="fr-CA" w:eastAsia="en-CA"/>
              </w:rPr>
              <w:t>30</w:t>
            </w:r>
          </w:p>
        </w:tc>
        <w:tc>
          <w:tcPr>
            <w:tcW w:w="633" w:type="pct"/>
            <w:tcBorders>
              <w:top w:val="nil"/>
              <w:left w:val="nil"/>
              <w:bottom w:val="single" w:sz="4" w:space="0" w:color="auto"/>
              <w:right w:val="single" w:sz="4" w:space="0" w:color="auto"/>
            </w:tcBorders>
            <w:shd w:val="clear" w:color="auto" w:fill="auto"/>
            <w:noWrap/>
            <w:vAlign w:val="center"/>
            <w:hideMark/>
          </w:tcPr>
          <w:p w14:paraId="6E35D999" w14:textId="77777777" w:rsidR="00C2199B" w:rsidRPr="006060D7" w:rsidRDefault="00C2199B" w:rsidP="00C2199B">
            <w:pPr>
              <w:jc w:val="right"/>
              <w:rPr>
                <w:sz w:val="20"/>
                <w:szCs w:val="20"/>
                <w:lang w:val="fr-CA" w:eastAsia="en-CA"/>
              </w:rPr>
            </w:pPr>
            <w:r w:rsidRPr="006060D7">
              <w:rPr>
                <w:sz w:val="20"/>
                <w:szCs w:val="20"/>
                <w:lang w:val="fr-CA" w:eastAsia="en-CA"/>
              </w:rPr>
              <w:t>25</w:t>
            </w:r>
          </w:p>
        </w:tc>
        <w:tc>
          <w:tcPr>
            <w:tcW w:w="632" w:type="pct"/>
            <w:tcBorders>
              <w:top w:val="nil"/>
              <w:left w:val="nil"/>
              <w:bottom w:val="single" w:sz="4" w:space="0" w:color="auto"/>
              <w:right w:val="single" w:sz="4" w:space="0" w:color="auto"/>
            </w:tcBorders>
            <w:shd w:val="clear" w:color="auto" w:fill="auto"/>
            <w:noWrap/>
            <w:vAlign w:val="center"/>
            <w:hideMark/>
          </w:tcPr>
          <w:p w14:paraId="22E9B5D3" w14:textId="77777777" w:rsidR="00C2199B" w:rsidRPr="006060D7" w:rsidRDefault="00C2199B" w:rsidP="00C2199B">
            <w:pPr>
              <w:jc w:val="right"/>
              <w:rPr>
                <w:sz w:val="20"/>
                <w:szCs w:val="20"/>
                <w:lang w:val="fr-CA" w:eastAsia="en-CA"/>
              </w:rPr>
            </w:pPr>
            <w:r w:rsidRPr="006060D7">
              <w:rPr>
                <w:sz w:val="20"/>
                <w:szCs w:val="20"/>
                <w:lang w:val="fr-CA" w:eastAsia="en-CA"/>
              </w:rPr>
              <w:t>28</w:t>
            </w:r>
          </w:p>
        </w:tc>
      </w:tr>
      <w:tr w:rsidR="00D833D5" w:rsidRPr="006060D7" w14:paraId="2F32AAB7" w14:textId="77777777" w:rsidTr="00E14F2A">
        <w:trPr>
          <w:trHeight w:val="238"/>
        </w:trPr>
        <w:tc>
          <w:tcPr>
            <w:tcW w:w="5000" w:type="pct"/>
            <w:gridSpan w:val="5"/>
            <w:tcBorders>
              <w:top w:val="nil"/>
              <w:left w:val="single" w:sz="4" w:space="0" w:color="auto"/>
              <w:bottom w:val="single" w:sz="4" w:space="0" w:color="auto"/>
              <w:right w:val="single" w:sz="4" w:space="0" w:color="auto"/>
            </w:tcBorders>
            <w:shd w:val="clear" w:color="auto" w:fill="auto"/>
            <w:noWrap/>
            <w:vAlign w:val="center"/>
          </w:tcPr>
          <w:p w14:paraId="1CF647F1" w14:textId="2735E009" w:rsidR="00D833D5" w:rsidRPr="006060D7" w:rsidRDefault="00385677" w:rsidP="00090F0E">
            <w:pPr>
              <w:jc w:val="left"/>
              <w:rPr>
                <w:b/>
                <w:bCs/>
                <w:sz w:val="20"/>
                <w:szCs w:val="20"/>
                <w:lang w:val="fr-CA" w:eastAsia="en-CA"/>
              </w:rPr>
            </w:pPr>
            <w:r w:rsidRPr="006060D7">
              <w:rPr>
                <w:b/>
                <w:bCs/>
                <w:sz w:val="20"/>
                <w:szCs w:val="20"/>
                <w:lang w:val="fr-CA" w:eastAsia="en-CA"/>
              </w:rPr>
              <w:t>C</w:t>
            </w:r>
            <w:r w:rsidR="00D833D5" w:rsidRPr="006060D7">
              <w:rPr>
                <w:b/>
                <w:bCs/>
                <w:sz w:val="20"/>
                <w:szCs w:val="20"/>
                <w:lang w:val="fr-CA" w:eastAsia="en-CA"/>
              </w:rPr>
              <w:t>ons</w:t>
            </w:r>
            <w:r w:rsidR="00800C73" w:rsidRPr="006060D7">
              <w:rPr>
                <w:b/>
                <w:bCs/>
                <w:sz w:val="20"/>
                <w:szCs w:val="20"/>
                <w:lang w:val="fr-CA" w:eastAsia="en-CA"/>
              </w:rPr>
              <w:t xml:space="preserve">ommation </w:t>
            </w:r>
            <w:r w:rsidR="00D833D5" w:rsidRPr="006060D7">
              <w:rPr>
                <w:b/>
                <w:bCs/>
                <w:sz w:val="20"/>
                <w:szCs w:val="20"/>
                <w:lang w:val="fr-CA" w:eastAsia="en-CA"/>
              </w:rPr>
              <w:t>(</w:t>
            </w:r>
            <w:proofErr w:type="spellStart"/>
            <w:r w:rsidR="00D612ED" w:rsidRPr="006060D7">
              <w:rPr>
                <w:b/>
                <w:bCs/>
                <w:sz w:val="20"/>
                <w:szCs w:val="20"/>
                <w:lang w:val="fr-CA" w:eastAsia="en-CA"/>
              </w:rPr>
              <w:t>t</w:t>
            </w:r>
            <w:r w:rsidR="00D833D5" w:rsidRPr="006060D7">
              <w:rPr>
                <w:b/>
                <w:bCs/>
                <w:sz w:val="20"/>
                <w:szCs w:val="20"/>
                <w:lang w:val="fr-CA" w:eastAsia="en-CA"/>
              </w:rPr>
              <w:t>m</w:t>
            </w:r>
            <w:proofErr w:type="spellEnd"/>
            <w:r w:rsidR="00D833D5" w:rsidRPr="006060D7">
              <w:rPr>
                <w:b/>
                <w:bCs/>
                <w:sz w:val="20"/>
                <w:szCs w:val="20"/>
                <w:lang w:val="fr-CA" w:eastAsia="en-CA"/>
              </w:rPr>
              <w:t>)</w:t>
            </w:r>
          </w:p>
        </w:tc>
      </w:tr>
      <w:tr w:rsidR="00C2199B" w:rsidRPr="006060D7" w14:paraId="3E90B261" w14:textId="77777777" w:rsidTr="00E14F2A">
        <w:trPr>
          <w:trHeight w:val="23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94125A" w14:textId="5FB4F8E9" w:rsidR="00C2199B" w:rsidRPr="006060D7" w:rsidRDefault="00C2199B" w:rsidP="00090F0E">
            <w:pPr>
              <w:jc w:val="center"/>
              <w:rPr>
                <w:b/>
                <w:bCs/>
                <w:i/>
                <w:iCs/>
                <w:sz w:val="20"/>
                <w:szCs w:val="20"/>
                <w:lang w:val="fr-CA" w:eastAsia="en-CA"/>
              </w:rPr>
            </w:pPr>
            <w:r w:rsidRPr="006060D7">
              <w:rPr>
                <w:b/>
                <w:bCs/>
                <w:i/>
                <w:iCs/>
                <w:sz w:val="20"/>
                <w:szCs w:val="20"/>
                <w:lang w:val="fr-CA" w:eastAsia="en-CA"/>
              </w:rPr>
              <w:t>HFC-134a</w:t>
            </w:r>
          </w:p>
        </w:tc>
      </w:tr>
      <w:tr w:rsidR="00C2199B" w:rsidRPr="006060D7" w14:paraId="27A6E67B" w14:textId="77777777" w:rsidTr="00E14F2A">
        <w:trPr>
          <w:trHeight w:val="238"/>
        </w:trPr>
        <w:tc>
          <w:tcPr>
            <w:tcW w:w="1328" w:type="pct"/>
            <w:tcBorders>
              <w:top w:val="nil"/>
              <w:left w:val="single" w:sz="4" w:space="0" w:color="auto"/>
              <w:bottom w:val="single" w:sz="4" w:space="0" w:color="auto"/>
              <w:right w:val="single" w:sz="4" w:space="0" w:color="auto"/>
            </w:tcBorders>
            <w:shd w:val="clear" w:color="auto" w:fill="auto"/>
            <w:noWrap/>
            <w:vAlign w:val="center"/>
            <w:hideMark/>
          </w:tcPr>
          <w:p w14:paraId="5018091B" w14:textId="1096153C" w:rsidR="00C2199B" w:rsidRPr="006060D7" w:rsidRDefault="00D612ED" w:rsidP="00C2199B">
            <w:pPr>
              <w:jc w:val="left"/>
              <w:rPr>
                <w:sz w:val="20"/>
                <w:szCs w:val="20"/>
                <w:lang w:val="fr-CA" w:eastAsia="en-CA"/>
              </w:rPr>
            </w:pPr>
            <w:r w:rsidRPr="006060D7">
              <w:rPr>
                <w:sz w:val="20"/>
                <w:szCs w:val="20"/>
                <w:lang w:val="fr-CA" w:eastAsia="en-CA"/>
              </w:rPr>
              <w:t>Réfrigération commerciale</w:t>
            </w:r>
          </w:p>
        </w:tc>
        <w:tc>
          <w:tcPr>
            <w:tcW w:w="1774" w:type="pct"/>
            <w:tcBorders>
              <w:top w:val="nil"/>
              <w:left w:val="nil"/>
              <w:bottom w:val="single" w:sz="4" w:space="0" w:color="auto"/>
              <w:right w:val="single" w:sz="4" w:space="0" w:color="auto"/>
            </w:tcBorders>
            <w:shd w:val="clear" w:color="auto" w:fill="auto"/>
            <w:noWrap/>
            <w:vAlign w:val="center"/>
            <w:hideMark/>
          </w:tcPr>
          <w:p w14:paraId="452230CB" w14:textId="20C3C8E4" w:rsidR="00C2199B" w:rsidRPr="006060D7" w:rsidRDefault="00D612ED" w:rsidP="00C2199B">
            <w:pPr>
              <w:jc w:val="left"/>
              <w:rPr>
                <w:sz w:val="20"/>
                <w:szCs w:val="20"/>
                <w:lang w:val="fr-CA" w:eastAsia="en-CA"/>
              </w:rPr>
            </w:pPr>
            <w:r w:rsidRPr="006060D7">
              <w:rPr>
                <w:sz w:val="20"/>
                <w:szCs w:val="20"/>
                <w:lang w:val="fr-CA" w:eastAsia="en-CA"/>
              </w:rPr>
              <w:t>Condensateurs</w:t>
            </w:r>
          </w:p>
        </w:tc>
        <w:tc>
          <w:tcPr>
            <w:tcW w:w="633" w:type="pct"/>
            <w:tcBorders>
              <w:top w:val="nil"/>
              <w:left w:val="nil"/>
              <w:bottom w:val="single" w:sz="4" w:space="0" w:color="auto"/>
              <w:right w:val="single" w:sz="4" w:space="0" w:color="auto"/>
            </w:tcBorders>
            <w:shd w:val="clear" w:color="auto" w:fill="auto"/>
            <w:noWrap/>
            <w:vAlign w:val="center"/>
            <w:hideMark/>
          </w:tcPr>
          <w:p w14:paraId="4BB6A95F" w14:textId="30DE5387" w:rsidR="00C2199B" w:rsidRPr="006060D7" w:rsidRDefault="00C2199B" w:rsidP="00C2199B">
            <w:pPr>
              <w:jc w:val="right"/>
              <w:rPr>
                <w:sz w:val="20"/>
                <w:szCs w:val="20"/>
                <w:lang w:val="fr-CA" w:eastAsia="en-CA"/>
              </w:rPr>
            </w:pPr>
            <w:r w:rsidRPr="006060D7">
              <w:rPr>
                <w:sz w:val="20"/>
                <w:szCs w:val="20"/>
                <w:lang w:val="fr-CA" w:eastAsia="en-CA"/>
              </w:rPr>
              <w:t>0</w:t>
            </w:r>
            <w:r w:rsidR="00D612ED" w:rsidRPr="006060D7">
              <w:rPr>
                <w:sz w:val="20"/>
                <w:szCs w:val="20"/>
                <w:lang w:val="fr-CA" w:eastAsia="en-CA"/>
              </w:rPr>
              <w:t>,</w:t>
            </w:r>
            <w:r w:rsidRPr="006060D7">
              <w:rPr>
                <w:sz w:val="20"/>
                <w:szCs w:val="20"/>
                <w:lang w:val="fr-CA" w:eastAsia="en-CA"/>
              </w:rPr>
              <w:t>67</w:t>
            </w:r>
          </w:p>
        </w:tc>
        <w:tc>
          <w:tcPr>
            <w:tcW w:w="633" w:type="pct"/>
            <w:tcBorders>
              <w:top w:val="nil"/>
              <w:left w:val="nil"/>
              <w:bottom w:val="single" w:sz="4" w:space="0" w:color="auto"/>
              <w:right w:val="single" w:sz="4" w:space="0" w:color="auto"/>
            </w:tcBorders>
            <w:shd w:val="clear" w:color="auto" w:fill="auto"/>
            <w:noWrap/>
            <w:vAlign w:val="center"/>
            <w:hideMark/>
          </w:tcPr>
          <w:p w14:paraId="398C823F" w14:textId="2E87FCD2" w:rsidR="00C2199B" w:rsidRPr="006060D7" w:rsidRDefault="00C2199B" w:rsidP="00C2199B">
            <w:pPr>
              <w:jc w:val="right"/>
              <w:rPr>
                <w:sz w:val="20"/>
                <w:szCs w:val="20"/>
                <w:lang w:val="fr-CA" w:eastAsia="en-CA"/>
              </w:rPr>
            </w:pPr>
            <w:r w:rsidRPr="006060D7">
              <w:rPr>
                <w:sz w:val="20"/>
                <w:szCs w:val="20"/>
                <w:lang w:val="fr-CA" w:eastAsia="en-CA"/>
              </w:rPr>
              <w:t>0.5</w:t>
            </w:r>
            <w:r w:rsidR="009C46AB" w:rsidRPr="006060D7">
              <w:rPr>
                <w:sz w:val="20"/>
                <w:szCs w:val="20"/>
                <w:lang w:val="fr-CA" w:eastAsia="en-CA"/>
              </w:rPr>
              <w:t>9</w:t>
            </w:r>
          </w:p>
        </w:tc>
        <w:tc>
          <w:tcPr>
            <w:tcW w:w="632" w:type="pct"/>
            <w:tcBorders>
              <w:top w:val="nil"/>
              <w:left w:val="nil"/>
              <w:bottom w:val="single" w:sz="4" w:space="0" w:color="auto"/>
              <w:right w:val="single" w:sz="4" w:space="0" w:color="auto"/>
            </w:tcBorders>
            <w:shd w:val="clear" w:color="auto" w:fill="auto"/>
            <w:noWrap/>
            <w:vAlign w:val="center"/>
            <w:hideMark/>
          </w:tcPr>
          <w:p w14:paraId="5E6D7178" w14:textId="7A4061A0" w:rsidR="00C2199B" w:rsidRPr="006060D7" w:rsidRDefault="00C2199B" w:rsidP="00C2199B">
            <w:pPr>
              <w:jc w:val="right"/>
              <w:rPr>
                <w:sz w:val="20"/>
                <w:szCs w:val="20"/>
                <w:lang w:val="fr-CA" w:eastAsia="en-CA"/>
              </w:rPr>
            </w:pPr>
            <w:r w:rsidRPr="006060D7">
              <w:rPr>
                <w:sz w:val="20"/>
                <w:szCs w:val="20"/>
                <w:lang w:val="fr-CA" w:eastAsia="en-CA"/>
              </w:rPr>
              <w:t>0</w:t>
            </w:r>
            <w:r w:rsidR="00D612ED" w:rsidRPr="006060D7">
              <w:rPr>
                <w:sz w:val="20"/>
                <w:szCs w:val="20"/>
                <w:lang w:val="fr-CA" w:eastAsia="en-CA"/>
              </w:rPr>
              <w:t>,</w:t>
            </w:r>
            <w:r w:rsidRPr="006060D7">
              <w:rPr>
                <w:sz w:val="20"/>
                <w:szCs w:val="20"/>
                <w:lang w:val="fr-CA" w:eastAsia="en-CA"/>
              </w:rPr>
              <w:t>45</w:t>
            </w:r>
          </w:p>
        </w:tc>
      </w:tr>
      <w:tr w:rsidR="00C2199B" w:rsidRPr="006060D7" w14:paraId="0BB39F20" w14:textId="77777777" w:rsidTr="00E14F2A">
        <w:trPr>
          <w:trHeight w:val="23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hideMark/>
          </w:tcPr>
          <w:p w14:paraId="48E4C703" w14:textId="7D0CB2CC" w:rsidR="00C2199B" w:rsidRPr="006060D7" w:rsidRDefault="00C2199B" w:rsidP="00090F0E">
            <w:pPr>
              <w:jc w:val="center"/>
              <w:rPr>
                <w:b/>
                <w:bCs/>
                <w:i/>
                <w:iCs/>
                <w:sz w:val="20"/>
                <w:szCs w:val="20"/>
                <w:lang w:val="fr-CA" w:eastAsia="en-CA"/>
              </w:rPr>
            </w:pPr>
            <w:r w:rsidRPr="006060D7">
              <w:rPr>
                <w:b/>
                <w:bCs/>
                <w:i/>
                <w:iCs/>
                <w:sz w:val="20"/>
                <w:szCs w:val="20"/>
                <w:lang w:val="fr-CA" w:eastAsia="en-CA"/>
              </w:rPr>
              <w:t>R-404A</w:t>
            </w:r>
          </w:p>
        </w:tc>
      </w:tr>
      <w:tr w:rsidR="00C2199B" w:rsidRPr="006060D7" w14:paraId="7A3F2D2F" w14:textId="77777777" w:rsidTr="00E14F2A">
        <w:trPr>
          <w:trHeight w:val="238"/>
        </w:trPr>
        <w:tc>
          <w:tcPr>
            <w:tcW w:w="13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4EC4AB9" w14:textId="69584966" w:rsidR="00C2199B" w:rsidRPr="006060D7" w:rsidRDefault="00D612ED" w:rsidP="00C2199B">
            <w:pPr>
              <w:jc w:val="left"/>
              <w:rPr>
                <w:sz w:val="20"/>
                <w:szCs w:val="20"/>
                <w:lang w:val="fr-CA" w:eastAsia="en-CA"/>
              </w:rPr>
            </w:pPr>
            <w:r w:rsidRPr="006060D7">
              <w:rPr>
                <w:sz w:val="20"/>
                <w:szCs w:val="20"/>
                <w:lang w:val="fr-CA" w:eastAsia="en-CA"/>
              </w:rPr>
              <w:t>Réfrigération commerciale</w:t>
            </w:r>
          </w:p>
        </w:tc>
        <w:tc>
          <w:tcPr>
            <w:tcW w:w="1774" w:type="pct"/>
            <w:tcBorders>
              <w:top w:val="nil"/>
              <w:left w:val="nil"/>
              <w:bottom w:val="single" w:sz="4" w:space="0" w:color="auto"/>
              <w:right w:val="single" w:sz="4" w:space="0" w:color="auto"/>
            </w:tcBorders>
            <w:shd w:val="clear" w:color="auto" w:fill="auto"/>
            <w:noWrap/>
            <w:vAlign w:val="center"/>
            <w:hideMark/>
          </w:tcPr>
          <w:p w14:paraId="77FB423E" w14:textId="10BDBD8B" w:rsidR="00C2199B" w:rsidRPr="006060D7" w:rsidRDefault="00D612ED" w:rsidP="00C2199B">
            <w:pPr>
              <w:jc w:val="left"/>
              <w:rPr>
                <w:sz w:val="20"/>
                <w:szCs w:val="20"/>
                <w:lang w:val="fr-CA" w:eastAsia="en-CA"/>
              </w:rPr>
            </w:pPr>
            <w:r w:rsidRPr="006060D7">
              <w:rPr>
                <w:sz w:val="20"/>
                <w:szCs w:val="20"/>
                <w:lang w:val="fr-CA" w:eastAsia="en-CA"/>
              </w:rPr>
              <w:t>Condensateurs</w:t>
            </w:r>
          </w:p>
        </w:tc>
        <w:tc>
          <w:tcPr>
            <w:tcW w:w="633" w:type="pct"/>
            <w:tcBorders>
              <w:top w:val="nil"/>
              <w:left w:val="nil"/>
              <w:bottom w:val="single" w:sz="4" w:space="0" w:color="auto"/>
              <w:right w:val="single" w:sz="4" w:space="0" w:color="auto"/>
            </w:tcBorders>
            <w:shd w:val="clear" w:color="auto" w:fill="auto"/>
            <w:noWrap/>
            <w:vAlign w:val="center"/>
            <w:hideMark/>
          </w:tcPr>
          <w:p w14:paraId="7D2936B6" w14:textId="4E34DC72" w:rsidR="00C2199B" w:rsidRPr="006060D7" w:rsidRDefault="00C2199B" w:rsidP="00C2199B">
            <w:pPr>
              <w:jc w:val="right"/>
              <w:rPr>
                <w:sz w:val="20"/>
                <w:szCs w:val="20"/>
                <w:lang w:val="fr-CA" w:eastAsia="en-CA"/>
              </w:rPr>
            </w:pPr>
            <w:r w:rsidRPr="006060D7">
              <w:rPr>
                <w:sz w:val="20"/>
                <w:szCs w:val="20"/>
                <w:lang w:val="fr-CA" w:eastAsia="en-CA"/>
              </w:rPr>
              <w:t>1</w:t>
            </w:r>
            <w:r w:rsidR="00D612ED" w:rsidRPr="006060D7">
              <w:rPr>
                <w:sz w:val="20"/>
                <w:szCs w:val="20"/>
                <w:lang w:val="fr-CA" w:eastAsia="en-CA"/>
              </w:rPr>
              <w:t>,</w:t>
            </w:r>
            <w:r w:rsidRPr="006060D7">
              <w:rPr>
                <w:sz w:val="20"/>
                <w:szCs w:val="20"/>
                <w:lang w:val="fr-CA" w:eastAsia="en-CA"/>
              </w:rPr>
              <w:t>46</w:t>
            </w:r>
          </w:p>
        </w:tc>
        <w:tc>
          <w:tcPr>
            <w:tcW w:w="633" w:type="pct"/>
            <w:tcBorders>
              <w:top w:val="nil"/>
              <w:left w:val="nil"/>
              <w:bottom w:val="single" w:sz="4" w:space="0" w:color="auto"/>
              <w:right w:val="single" w:sz="4" w:space="0" w:color="auto"/>
            </w:tcBorders>
            <w:shd w:val="clear" w:color="auto" w:fill="auto"/>
            <w:noWrap/>
            <w:vAlign w:val="center"/>
            <w:hideMark/>
          </w:tcPr>
          <w:p w14:paraId="3124DD6D" w14:textId="4E536773" w:rsidR="00C2199B" w:rsidRPr="006060D7" w:rsidRDefault="00C2199B" w:rsidP="00C2199B">
            <w:pPr>
              <w:jc w:val="right"/>
              <w:rPr>
                <w:sz w:val="20"/>
                <w:szCs w:val="20"/>
                <w:lang w:val="fr-CA" w:eastAsia="en-CA"/>
              </w:rPr>
            </w:pPr>
            <w:r w:rsidRPr="006060D7">
              <w:rPr>
                <w:sz w:val="20"/>
                <w:szCs w:val="20"/>
                <w:lang w:val="fr-CA" w:eastAsia="en-CA"/>
              </w:rPr>
              <w:t>1</w:t>
            </w:r>
            <w:r w:rsidR="00D612ED" w:rsidRPr="006060D7">
              <w:rPr>
                <w:sz w:val="20"/>
                <w:szCs w:val="20"/>
                <w:lang w:val="fr-CA" w:eastAsia="en-CA"/>
              </w:rPr>
              <w:t>,</w:t>
            </w:r>
            <w:r w:rsidRPr="006060D7">
              <w:rPr>
                <w:sz w:val="20"/>
                <w:szCs w:val="20"/>
                <w:lang w:val="fr-CA" w:eastAsia="en-CA"/>
              </w:rPr>
              <w:t>74</w:t>
            </w:r>
          </w:p>
        </w:tc>
        <w:tc>
          <w:tcPr>
            <w:tcW w:w="632" w:type="pct"/>
            <w:tcBorders>
              <w:top w:val="nil"/>
              <w:left w:val="nil"/>
              <w:bottom w:val="single" w:sz="4" w:space="0" w:color="auto"/>
              <w:right w:val="single" w:sz="4" w:space="0" w:color="auto"/>
            </w:tcBorders>
            <w:shd w:val="clear" w:color="auto" w:fill="auto"/>
            <w:noWrap/>
            <w:vAlign w:val="center"/>
            <w:hideMark/>
          </w:tcPr>
          <w:p w14:paraId="6E4F7B6E" w14:textId="58689C47" w:rsidR="00C2199B" w:rsidRPr="006060D7" w:rsidRDefault="00C2199B" w:rsidP="00C2199B">
            <w:pPr>
              <w:jc w:val="right"/>
              <w:rPr>
                <w:sz w:val="20"/>
                <w:szCs w:val="20"/>
                <w:lang w:val="fr-CA" w:eastAsia="en-CA"/>
              </w:rPr>
            </w:pPr>
            <w:r w:rsidRPr="006060D7">
              <w:rPr>
                <w:sz w:val="20"/>
                <w:szCs w:val="20"/>
                <w:lang w:val="fr-CA" w:eastAsia="en-CA"/>
              </w:rPr>
              <w:t>1</w:t>
            </w:r>
            <w:r w:rsidR="00D612ED" w:rsidRPr="006060D7">
              <w:rPr>
                <w:sz w:val="20"/>
                <w:szCs w:val="20"/>
                <w:lang w:val="fr-CA" w:eastAsia="en-CA"/>
              </w:rPr>
              <w:t>,</w:t>
            </w:r>
            <w:r w:rsidRPr="006060D7">
              <w:rPr>
                <w:sz w:val="20"/>
                <w:szCs w:val="20"/>
                <w:lang w:val="fr-CA" w:eastAsia="en-CA"/>
              </w:rPr>
              <w:t>51</w:t>
            </w:r>
          </w:p>
        </w:tc>
      </w:tr>
      <w:tr w:rsidR="00C2199B" w:rsidRPr="006060D7" w14:paraId="668000B3" w14:textId="77777777" w:rsidTr="00E14F2A">
        <w:trPr>
          <w:trHeight w:val="238"/>
        </w:trPr>
        <w:tc>
          <w:tcPr>
            <w:tcW w:w="1328" w:type="pct"/>
            <w:vMerge/>
            <w:tcBorders>
              <w:top w:val="nil"/>
              <w:left w:val="single" w:sz="4" w:space="0" w:color="auto"/>
              <w:bottom w:val="single" w:sz="4" w:space="0" w:color="auto"/>
              <w:right w:val="single" w:sz="4" w:space="0" w:color="auto"/>
            </w:tcBorders>
            <w:vAlign w:val="center"/>
            <w:hideMark/>
          </w:tcPr>
          <w:p w14:paraId="64B55896" w14:textId="77777777" w:rsidR="00C2199B" w:rsidRPr="006060D7" w:rsidRDefault="00C2199B" w:rsidP="00C2199B">
            <w:pPr>
              <w:jc w:val="left"/>
              <w:rPr>
                <w:sz w:val="20"/>
                <w:szCs w:val="20"/>
                <w:lang w:val="fr-CA" w:eastAsia="en-CA"/>
              </w:rPr>
            </w:pPr>
          </w:p>
        </w:tc>
        <w:tc>
          <w:tcPr>
            <w:tcW w:w="1774" w:type="pct"/>
            <w:tcBorders>
              <w:top w:val="nil"/>
              <w:left w:val="nil"/>
              <w:bottom w:val="single" w:sz="4" w:space="0" w:color="auto"/>
              <w:right w:val="single" w:sz="4" w:space="0" w:color="auto"/>
            </w:tcBorders>
            <w:shd w:val="clear" w:color="auto" w:fill="auto"/>
            <w:noWrap/>
            <w:vAlign w:val="center"/>
            <w:hideMark/>
          </w:tcPr>
          <w:p w14:paraId="1C145DB8" w14:textId="1744954A" w:rsidR="00C2199B" w:rsidRPr="006060D7" w:rsidRDefault="00D612ED" w:rsidP="00C2199B">
            <w:pPr>
              <w:jc w:val="left"/>
              <w:rPr>
                <w:sz w:val="20"/>
                <w:szCs w:val="20"/>
                <w:lang w:val="fr-CA" w:eastAsia="en-CA"/>
              </w:rPr>
            </w:pPr>
            <w:r w:rsidRPr="006060D7">
              <w:rPr>
                <w:sz w:val="20"/>
                <w:szCs w:val="20"/>
                <w:lang w:val="fr-CA" w:eastAsia="en-CA"/>
              </w:rPr>
              <w:t>Systèmes centraux</w:t>
            </w:r>
          </w:p>
        </w:tc>
        <w:tc>
          <w:tcPr>
            <w:tcW w:w="633" w:type="pct"/>
            <w:tcBorders>
              <w:top w:val="nil"/>
              <w:left w:val="nil"/>
              <w:bottom w:val="single" w:sz="4" w:space="0" w:color="auto"/>
              <w:right w:val="single" w:sz="4" w:space="0" w:color="auto"/>
            </w:tcBorders>
            <w:shd w:val="clear" w:color="auto" w:fill="auto"/>
            <w:noWrap/>
            <w:vAlign w:val="center"/>
            <w:hideMark/>
          </w:tcPr>
          <w:p w14:paraId="545C0C8C" w14:textId="78AD9AA9" w:rsidR="00C2199B" w:rsidRPr="006060D7" w:rsidRDefault="00C2199B" w:rsidP="00C2199B">
            <w:pPr>
              <w:jc w:val="right"/>
              <w:rPr>
                <w:sz w:val="20"/>
                <w:szCs w:val="20"/>
                <w:lang w:val="fr-CA" w:eastAsia="en-CA"/>
              </w:rPr>
            </w:pPr>
            <w:r w:rsidRPr="006060D7">
              <w:rPr>
                <w:sz w:val="20"/>
                <w:szCs w:val="20"/>
                <w:lang w:val="fr-CA" w:eastAsia="en-CA"/>
              </w:rPr>
              <w:t>1</w:t>
            </w:r>
            <w:r w:rsidR="00D612ED" w:rsidRPr="006060D7">
              <w:rPr>
                <w:sz w:val="20"/>
                <w:szCs w:val="20"/>
                <w:lang w:val="fr-CA" w:eastAsia="en-CA"/>
              </w:rPr>
              <w:t>,</w:t>
            </w:r>
            <w:r w:rsidRPr="006060D7">
              <w:rPr>
                <w:sz w:val="20"/>
                <w:szCs w:val="20"/>
                <w:lang w:val="fr-CA" w:eastAsia="en-CA"/>
              </w:rPr>
              <w:t>65</w:t>
            </w:r>
          </w:p>
        </w:tc>
        <w:tc>
          <w:tcPr>
            <w:tcW w:w="633" w:type="pct"/>
            <w:tcBorders>
              <w:top w:val="nil"/>
              <w:left w:val="nil"/>
              <w:bottom w:val="single" w:sz="4" w:space="0" w:color="auto"/>
              <w:right w:val="single" w:sz="4" w:space="0" w:color="auto"/>
            </w:tcBorders>
            <w:shd w:val="clear" w:color="auto" w:fill="auto"/>
            <w:noWrap/>
            <w:vAlign w:val="center"/>
            <w:hideMark/>
          </w:tcPr>
          <w:p w14:paraId="6A5A333E" w14:textId="5AEFF9F4" w:rsidR="00C2199B" w:rsidRPr="006060D7" w:rsidRDefault="00C2199B" w:rsidP="00C2199B">
            <w:pPr>
              <w:jc w:val="right"/>
              <w:rPr>
                <w:sz w:val="20"/>
                <w:szCs w:val="20"/>
                <w:lang w:val="fr-CA" w:eastAsia="en-CA"/>
              </w:rPr>
            </w:pPr>
            <w:r w:rsidRPr="006060D7">
              <w:rPr>
                <w:sz w:val="20"/>
                <w:szCs w:val="20"/>
                <w:lang w:val="fr-CA" w:eastAsia="en-CA"/>
              </w:rPr>
              <w:t>2</w:t>
            </w:r>
            <w:r w:rsidR="00D612ED" w:rsidRPr="006060D7">
              <w:rPr>
                <w:sz w:val="20"/>
                <w:szCs w:val="20"/>
                <w:lang w:val="fr-CA" w:eastAsia="en-CA"/>
              </w:rPr>
              <w:t>,</w:t>
            </w:r>
            <w:r w:rsidRPr="006060D7">
              <w:rPr>
                <w:sz w:val="20"/>
                <w:szCs w:val="20"/>
                <w:lang w:val="fr-CA" w:eastAsia="en-CA"/>
              </w:rPr>
              <w:t>39</w:t>
            </w:r>
          </w:p>
        </w:tc>
        <w:tc>
          <w:tcPr>
            <w:tcW w:w="632" w:type="pct"/>
            <w:tcBorders>
              <w:top w:val="nil"/>
              <w:left w:val="nil"/>
              <w:bottom w:val="single" w:sz="4" w:space="0" w:color="auto"/>
              <w:right w:val="single" w:sz="4" w:space="0" w:color="auto"/>
            </w:tcBorders>
            <w:shd w:val="clear" w:color="auto" w:fill="auto"/>
            <w:noWrap/>
            <w:vAlign w:val="center"/>
            <w:hideMark/>
          </w:tcPr>
          <w:p w14:paraId="216CD04E" w14:textId="7AA94514" w:rsidR="00C2199B" w:rsidRPr="006060D7" w:rsidRDefault="00C2199B" w:rsidP="00C2199B">
            <w:pPr>
              <w:jc w:val="right"/>
              <w:rPr>
                <w:sz w:val="20"/>
                <w:szCs w:val="20"/>
                <w:lang w:val="fr-CA" w:eastAsia="en-CA"/>
              </w:rPr>
            </w:pPr>
            <w:r w:rsidRPr="006060D7">
              <w:rPr>
                <w:sz w:val="20"/>
                <w:szCs w:val="20"/>
                <w:lang w:val="fr-CA" w:eastAsia="en-CA"/>
              </w:rPr>
              <w:t>1</w:t>
            </w:r>
            <w:r w:rsidR="00D612ED" w:rsidRPr="006060D7">
              <w:rPr>
                <w:sz w:val="20"/>
                <w:szCs w:val="20"/>
                <w:lang w:val="fr-CA" w:eastAsia="en-CA"/>
              </w:rPr>
              <w:t>,</w:t>
            </w:r>
            <w:r w:rsidRPr="006060D7">
              <w:rPr>
                <w:sz w:val="20"/>
                <w:szCs w:val="20"/>
                <w:lang w:val="fr-CA" w:eastAsia="en-CA"/>
              </w:rPr>
              <w:t>75</w:t>
            </w:r>
          </w:p>
        </w:tc>
      </w:tr>
      <w:tr w:rsidR="00C2199B" w:rsidRPr="006060D7" w14:paraId="416BF220" w14:textId="77777777" w:rsidTr="00E14F2A">
        <w:trPr>
          <w:trHeight w:val="238"/>
        </w:trPr>
        <w:tc>
          <w:tcPr>
            <w:tcW w:w="1328" w:type="pct"/>
            <w:tcBorders>
              <w:top w:val="nil"/>
              <w:left w:val="single" w:sz="4" w:space="0" w:color="auto"/>
              <w:bottom w:val="single" w:sz="4" w:space="0" w:color="auto"/>
              <w:right w:val="single" w:sz="4" w:space="0" w:color="auto"/>
            </w:tcBorders>
            <w:shd w:val="clear" w:color="auto" w:fill="auto"/>
            <w:noWrap/>
            <w:vAlign w:val="center"/>
            <w:hideMark/>
          </w:tcPr>
          <w:p w14:paraId="57A7ADFD" w14:textId="5023B101" w:rsidR="00C2199B" w:rsidRPr="006060D7" w:rsidRDefault="00D612ED" w:rsidP="00C2199B">
            <w:pPr>
              <w:jc w:val="left"/>
              <w:rPr>
                <w:sz w:val="20"/>
                <w:szCs w:val="20"/>
                <w:lang w:val="fr-CA" w:eastAsia="en-CA"/>
              </w:rPr>
            </w:pPr>
            <w:r w:rsidRPr="006060D7">
              <w:rPr>
                <w:sz w:val="20"/>
                <w:szCs w:val="20"/>
                <w:lang w:val="fr-CA" w:eastAsia="en-CA"/>
              </w:rPr>
              <w:t>Réfrigération industrielle</w:t>
            </w:r>
          </w:p>
        </w:tc>
        <w:tc>
          <w:tcPr>
            <w:tcW w:w="1774" w:type="pct"/>
            <w:tcBorders>
              <w:top w:val="nil"/>
              <w:left w:val="nil"/>
              <w:bottom w:val="single" w:sz="4" w:space="0" w:color="auto"/>
              <w:right w:val="single" w:sz="4" w:space="0" w:color="auto"/>
            </w:tcBorders>
            <w:shd w:val="clear" w:color="auto" w:fill="auto"/>
            <w:noWrap/>
            <w:vAlign w:val="center"/>
            <w:hideMark/>
          </w:tcPr>
          <w:p w14:paraId="56CAB061" w14:textId="7B3974C6" w:rsidR="00C2199B" w:rsidRPr="006060D7" w:rsidRDefault="00D612ED" w:rsidP="00C2199B">
            <w:pPr>
              <w:jc w:val="left"/>
              <w:rPr>
                <w:sz w:val="20"/>
                <w:szCs w:val="20"/>
                <w:lang w:val="fr-CA" w:eastAsia="en-CA"/>
              </w:rPr>
            </w:pPr>
            <w:r w:rsidRPr="006060D7">
              <w:rPr>
                <w:sz w:val="20"/>
                <w:szCs w:val="20"/>
                <w:lang w:val="fr-CA" w:eastAsia="en-CA"/>
              </w:rPr>
              <w:t>Systèmes de petite et moyenne taille</w:t>
            </w:r>
          </w:p>
        </w:tc>
        <w:tc>
          <w:tcPr>
            <w:tcW w:w="633" w:type="pct"/>
            <w:tcBorders>
              <w:top w:val="nil"/>
              <w:left w:val="nil"/>
              <w:bottom w:val="single" w:sz="4" w:space="0" w:color="auto"/>
              <w:right w:val="single" w:sz="4" w:space="0" w:color="auto"/>
            </w:tcBorders>
            <w:shd w:val="clear" w:color="auto" w:fill="auto"/>
            <w:noWrap/>
            <w:vAlign w:val="center"/>
            <w:hideMark/>
          </w:tcPr>
          <w:p w14:paraId="38DD618A" w14:textId="7945119E" w:rsidR="00C2199B" w:rsidRPr="006060D7" w:rsidRDefault="00C2199B" w:rsidP="00C2199B">
            <w:pPr>
              <w:jc w:val="right"/>
              <w:rPr>
                <w:sz w:val="20"/>
                <w:szCs w:val="20"/>
                <w:lang w:val="fr-CA" w:eastAsia="en-CA"/>
              </w:rPr>
            </w:pPr>
            <w:r w:rsidRPr="006060D7">
              <w:rPr>
                <w:sz w:val="20"/>
                <w:szCs w:val="20"/>
                <w:lang w:val="fr-CA" w:eastAsia="en-CA"/>
              </w:rPr>
              <w:t>2</w:t>
            </w:r>
            <w:r w:rsidR="00D612ED" w:rsidRPr="006060D7">
              <w:rPr>
                <w:sz w:val="20"/>
                <w:szCs w:val="20"/>
                <w:lang w:val="fr-CA" w:eastAsia="en-CA"/>
              </w:rPr>
              <w:t>,</w:t>
            </w:r>
            <w:r w:rsidRPr="006060D7">
              <w:rPr>
                <w:sz w:val="20"/>
                <w:szCs w:val="20"/>
                <w:lang w:val="fr-CA" w:eastAsia="en-CA"/>
              </w:rPr>
              <w:t>40</w:t>
            </w:r>
          </w:p>
        </w:tc>
        <w:tc>
          <w:tcPr>
            <w:tcW w:w="633" w:type="pct"/>
            <w:tcBorders>
              <w:top w:val="nil"/>
              <w:left w:val="nil"/>
              <w:bottom w:val="single" w:sz="4" w:space="0" w:color="auto"/>
              <w:right w:val="single" w:sz="4" w:space="0" w:color="auto"/>
            </w:tcBorders>
            <w:shd w:val="clear" w:color="auto" w:fill="auto"/>
            <w:noWrap/>
            <w:vAlign w:val="center"/>
            <w:hideMark/>
          </w:tcPr>
          <w:p w14:paraId="1FF3BEFB" w14:textId="2AF9F8C1" w:rsidR="00C2199B" w:rsidRPr="006060D7" w:rsidRDefault="00C2199B" w:rsidP="00C2199B">
            <w:pPr>
              <w:jc w:val="right"/>
              <w:rPr>
                <w:sz w:val="20"/>
                <w:szCs w:val="20"/>
                <w:lang w:val="fr-CA" w:eastAsia="en-CA"/>
              </w:rPr>
            </w:pPr>
            <w:r w:rsidRPr="006060D7">
              <w:rPr>
                <w:sz w:val="20"/>
                <w:szCs w:val="20"/>
                <w:lang w:val="fr-CA" w:eastAsia="en-CA"/>
              </w:rPr>
              <w:t>2</w:t>
            </w:r>
            <w:r w:rsidR="00D612ED" w:rsidRPr="006060D7">
              <w:rPr>
                <w:sz w:val="20"/>
                <w:szCs w:val="20"/>
                <w:lang w:val="fr-CA" w:eastAsia="en-CA"/>
              </w:rPr>
              <w:t>,</w:t>
            </w:r>
            <w:r w:rsidRPr="006060D7">
              <w:rPr>
                <w:sz w:val="20"/>
                <w:szCs w:val="20"/>
                <w:lang w:val="fr-CA" w:eastAsia="en-CA"/>
              </w:rPr>
              <w:t>07</w:t>
            </w:r>
          </w:p>
        </w:tc>
        <w:tc>
          <w:tcPr>
            <w:tcW w:w="632" w:type="pct"/>
            <w:tcBorders>
              <w:top w:val="nil"/>
              <w:left w:val="nil"/>
              <w:bottom w:val="single" w:sz="4" w:space="0" w:color="auto"/>
              <w:right w:val="single" w:sz="4" w:space="0" w:color="auto"/>
            </w:tcBorders>
            <w:shd w:val="clear" w:color="auto" w:fill="auto"/>
            <w:noWrap/>
            <w:vAlign w:val="center"/>
            <w:hideMark/>
          </w:tcPr>
          <w:p w14:paraId="64F26079" w14:textId="0FD1D23D" w:rsidR="00C2199B" w:rsidRPr="006060D7" w:rsidRDefault="00C2199B" w:rsidP="00C2199B">
            <w:pPr>
              <w:jc w:val="right"/>
              <w:rPr>
                <w:sz w:val="20"/>
                <w:szCs w:val="20"/>
                <w:lang w:val="fr-CA" w:eastAsia="en-CA"/>
              </w:rPr>
            </w:pPr>
            <w:r w:rsidRPr="006060D7">
              <w:rPr>
                <w:sz w:val="20"/>
                <w:szCs w:val="20"/>
                <w:lang w:val="fr-CA" w:eastAsia="en-CA"/>
              </w:rPr>
              <w:t>2</w:t>
            </w:r>
            <w:r w:rsidR="00D612ED" w:rsidRPr="006060D7">
              <w:rPr>
                <w:sz w:val="20"/>
                <w:szCs w:val="20"/>
                <w:lang w:val="fr-CA" w:eastAsia="en-CA"/>
              </w:rPr>
              <w:t>,</w:t>
            </w:r>
            <w:r w:rsidRPr="006060D7">
              <w:rPr>
                <w:sz w:val="20"/>
                <w:szCs w:val="20"/>
                <w:lang w:val="fr-CA" w:eastAsia="en-CA"/>
              </w:rPr>
              <w:t>24</w:t>
            </w:r>
          </w:p>
        </w:tc>
      </w:tr>
    </w:tbl>
    <w:p w14:paraId="7877CC61" w14:textId="1D46FBD6" w:rsidR="00732AEC" w:rsidRPr="006060D7" w:rsidRDefault="00732AEC" w:rsidP="009A4060">
      <w:pPr>
        <w:keepNext/>
        <w:widowControl w:val="0"/>
        <w:spacing w:before="240" w:after="240"/>
        <w:rPr>
          <w:b/>
          <w:bCs/>
          <w:lang w:val="fr-CA"/>
        </w:rPr>
      </w:pPr>
      <w:r w:rsidRPr="006060D7">
        <w:rPr>
          <w:b/>
          <w:bCs/>
          <w:lang w:val="fr-CA"/>
        </w:rPr>
        <w:t>IV.</w:t>
      </w:r>
      <w:r w:rsidR="00C47223" w:rsidRPr="006060D7">
        <w:rPr>
          <w:b/>
          <w:bCs/>
          <w:lang w:val="fr-CA"/>
        </w:rPr>
        <w:tab/>
      </w:r>
      <w:r w:rsidR="00D612ED" w:rsidRPr="006060D7">
        <w:rPr>
          <w:b/>
          <w:bCs/>
          <w:lang w:val="fr-CA"/>
        </w:rPr>
        <w:t>Phase I du plan de mise en œuvre de l’Amendement de Kigali relatif aux HFC tel que présenté</w:t>
      </w:r>
    </w:p>
    <w:p w14:paraId="26E898EE" w14:textId="74C8227E" w:rsidR="00732AEC" w:rsidRPr="006060D7" w:rsidRDefault="006060D7" w:rsidP="00D473E4">
      <w:pPr>
        <w:keepNext/>
        <w:widowControl w:val="0"/>
        <w:spacing w:after="240"/>
        <w:rPr>
          <w:u w:val="single"/>
          <w:lang w:val="fr-CA"/>
        </w:rPr>
      </w:pPr>
      <w:r w:rsidRPr="006060D7">
        <w:rPr>
          <w:u w:val="single"/>
          <w:lang w:val="fr-CA"/>
        </w:rPr>
        <w:t>Cadres institutionnels</w:t>
      </w:r>
      <w:r w:rsidR="00D612ED" w:rsidRPr="006060D7">
        <w:rPr>
          <w:u w:val="single"/>
          <w:lang w:val="fr-CA"/>
        </w:rPr>
        <w:t>, politique et réglementaire</w:t>
      </w:r>
    </w:p>
    <w:p w14:paraId="7440EEE0" w14:textId="5A1BFD1B" w:rsidR="00984949" w:rsidRPr="006060D7" w:rsidRDefault="00D444E8" w:rsidP="00440DB5">
      <w:pPr>
        <w:pStyle w:val="Heading1"/>
        <w:rPr>
          <w:lang w:val="fr-CA"/>
        </w:rPr>
      </w:pPr>
      <w:r w:rsidRPr="006060D7">
        <w:rPr>
          <w:lang w:val="fr-CA"/>
        </w:rPr>
        <w:t xml:space="preserve">Le Bureau national de l’ozone, qui relève de l’Agence de protection de l’environnement, est chargé de coordonner le plan d’action national de protection de la couche d’ozone et de mettre en œuvre des projets dans le cadre du Protocole de Montréal. Depuis novembre 2023, il est également comptable envers le Ministère du tourisme, de l’écologie, du développement durable et du développement du Nord en tant qu’organe décisionnel. </w:t>
      </w:r>
      <w:r w:rsidR="005410E3" w:rsidRPr="006060D7">
        <w:rPr>
          <w:lang w:val="fr-CA"/>
        </w:rPr>
        <w:t xml:space="preserve">Il </w:t>
      </w:r>
      <w:r w:rsidRPr="006060D7">
        <w:rPr>
          <w:lang w:val="fr-CA"/>
        </w:rPr>
        <w:t>supervisera et contrôlera la mise en œuvre des activités dans le cadre du KIP en coopération avec l’ONUDI, qui sera l’agence de mise en œuvre désignée.</w:t>
      </w:r>
    </w:p>
    <w:p w14:paraId="76D761AE" w14:textId="5FBFEEB2" w:rsidR="008D6847" w:rsidRPr="006060D7" w:rsidRDefault="00D444E8" w:rsidP="00440DB5">
      <w:pPr>
        <w:pStyle w:val="Heading1"/>
        <w:tabs>
          <w:tab w:val="clear" w:pos="0"/>
        </w:tabs>
        <w:rPr>
          <w:lang w:val="fr-CA"/>
        </w:rPr>
      </w:pPr>
      <w:r w:rsidRPr="006060D7">
        <w:rPr>
          <w:lang w:val="fr-CA"/>
        </w:rPr>
        <w:t>La Loi sur la protection contre les effets néfastes des changements climatiques, en vigueur depuis janvier 2020, a établi plusieurs interdictions concernant l’importation</w:t>
      </w:r>
      <w:r w:rsidR="00D17B9E" w:rsidRPr="006060D7">
        <w:rPr>
          <w:lang w:val="fr-CA"/>
        </w:rPr>
        <w:t>,</w:t>
      </w:r>
      <w:r w:rsidRPr="006060D7">
        <w:rPr>
          <w:lang w:val="fr-CA"/>
        </w:rPr>
        <w:t xml:space="preserve"> l’exportation, le commerce et la manipulation des SAO et des équipements qui font appel à des SAO. Nombre de règlements, de recueils de règles et de décisions connexes ont ensuite été publiés, notamment le règlement sur les SAO et les gaz fluorés, adopté en juillet</w:t>
      </w:r>
      <w:r w:rsidR="00272998" w:rsidRPr="006060D7">
        <w:rPr>
          <w:lang w:val="fr-CA"/>
        </w:rPr>
        <w:t> </w:t>
      </w:r>
      <w:r w:rsidRPr="006060D7">
        <w:rPr>
          <w:lang w:val="fr-CA"/>
        </w:rPr>
        <w:t>2021. Ce règlement établit le calendrier de réduction progressive des HFC conformément à l’</w:t>
      </w:r>
      <w:r w:rsidR="00272998" w:rsidRPr="006060D7">
        <w:rPr>
          <w:lang w:val="fr-CA"/>
        </w:rPr>
        <w:t>A</w:t>
      </w:r>
      <w:r w:rsidRPr="006060D7">
        <w:rPr>
          <w:lang w:val="fr-CA"/>
        </w:rPr>
        <w:t>mendement de Kigali</w:t>
      </w:r>
      <w:r w:rsidR="00272998" w:rsidRPr="006060D7">
        <w:rPr>
          <w:lang w:val="fr-CA"/>
        </w:rPr>
        <w:t>,</w:t>
      </w:r>
      <w:r w:rsidRPr="006060D7">
        <w:rPr>
          <w:lang w:val="fr-CA"/>
        </w:rPr>
        <w:t xml:space="preserve"> limite la vente de SAO et de gaz fluorés aux entreprises titulaires d’une licence, et </w:t>
      </w:r>
      <w:r w:rsidR="00272998" w:rsidRPr="006060D7">
        <w:rPr>
          <w:lang w:val="fr-CA"/>
        </w:rPr>
        <w:t>prescrit</w:t>
      </w:r>
      <w:r w:rsidRPr="006060D7">
        <w:rPr>
          <w:lang w:val="fr-CA"/>
        </w:rPr>
        <w:t xml:space="preserve"> l’enregistrement des équipements</w:t>
      </w:r>
      <w:r w:rsidR="00272998" w:rsidRPr="006060D7">
        <w:rPr>
          <w:lang w:val="fr-CA"/>
        </w:rPr>
        <w:t xml:space="preserve"> qui utilisent des </w:t>
      </w:r>
      <w:r w:rsidRPr="006060D7">
        <w:rPr>
          <w:lang w:val="fr-CA"/>
        </w:rPr>
        <w:t>SAO et de HFC, la tenue de registres</w:t>
      </w:r>
      <w:r w:rsidR="00272998" w:rsidRPr="006060D7">
        <w:rPr>
          <w:lang w:val="fr-CA"/>
        </w:rPr>
        <w:t>,</w:t>
      </w:r>
      <w:r w:rsidRPr="006060D7">
        <w:rPr>
          <w:lang w:val="fr-CA"/>
        </w:rPr>
        <w:t xml:space="preserve"> </w:t>
      </w:r>
      <w:r w:rsidR="00912CAB" w:rsidRPr="006060D7">
        <w:rPr>
          <w:lang w:val="fr-CA"/>
        </w:rPr>
        <w:t xml:space="preserve">ainsi que </w:t>
      </w:r>
      <w:r w:rsidRPr="006060D7">
        <w:rPr>
          <w:lang w:val="fr-CA"/>
        </w:rPr>
        <w:t>des contrôles d’étanchéité pour les équipements contenant plus de 5</w:t>
      </w:r>
      <w:r w:rsidR="00272998" w:rsidRPr="006060D7">
        <w:rPr>
          <w:lang w:val="fr-CA"/>
        </w:rPr>
        <w:t> </w:t>
      </w:r>
      <w:r w:rsidRPr="006060D7">
        <w:rPr>
          <w:lang w:val="fr-CA"/>
        </w:rPr>
        <w:t xml:space="preserve">tonnes </w:t>
      </w:r>
      <w:r w:rsidR="00272998" w:rsidRPr="006060D7">
        <w:rPr>
          <w:lang w:val="fr-CA"/>
        </w:rPr>
        <w:t xml:space="preserve">équivalent </w:t>
      </w:r>
      <w:r w:rsidRPr="006060D7">
        <w:rPr>
          <w:lang w:val="fr-CA"/>
        </w:rPr>
        <w:t>CO</w:t>
      </w:r>
      <w:r w:rsidRPr="006060D7">
        <w:rPr>
          <w:vertAlign w:val="subscript"/>
          <w:lang w:val="fr-CA"/>
        </w:rPr>
        <w:t>2</w:t>
      </w:r>
      <w:r w:rsidRPr="006060D7">
        <w:rPr>
          <w:lang w:val="fr-CA"/>
        </w:rPr>
        <w:t xml:space="preserve"> de réfrigérant</w:t>
      </w:r>
      <w:r w:rsidRPr="006060D7">
        <w:rPr>
          <w:rStyle w:val="FootnoteReference"/>
          <w:lang w:val="fr-CA"/>
        </w:rPr>
        <w:footnoteReference w:id="4"/>
      </w:r>
      <w:r w:rsidR="00272998" w:rsidRPr="006060D7">
        <w:rPr>
          <w:lang w:val="fr-CA"/>
        </w:rPr>
        <w:t>.</w:t>
      </w:r>
      <w:r w:rsidRPr="006060D7">
        <w:rPr>
          <w:lang w:val="fr-CA"/>
        </w:rPr>
        <w:t xml:space="preserve"> Plusieurs </w:t>
      </w:r>
      <w:r w:rsidR="00272998" w:rsidRPr="006060D7">
        <w:rPr>
          <w:lang w:val="fr-CA"/>
        </w:rPr>
        <w:t xml:space="preserve">recueils de </w:t>
      </w:r>
      <w:r w:rsidRPr="006060D7">
        <w:rPr>
          <w:lang w:val="fr-CA"/>
        </w:rPr>
        <w:t xml:space="preserve">règles </w:t>
      </w:r>
      <w:r w:rsidR="00272998" w:rsidRPr="006060D7">
        <w:rPr>
          <w:lang w:val="fr-CA"/>
        </w:rPr>
        <w:t xml:space="preserve">en vigueur énoncent les </w:t>
      </w:r>
      <w:r w:rsidRPr="006060D7">
        <w:rPr>
          <w:lang w:val="fr-CA"/>
        </w:rPr>
        <w:t xml:space="preserve">processus détaillés et les documents </w:t>
      </w:r>
      <w:r w:rsidR="00272998" w:rsidRPr="006060D7">
        <w:rPr>
          <w:lang w:val="fr-CA"/>
        </w:rPr>
        <w:t xml:space="preserve">exigés </w:t>
      </w:r>
      <w:r w:rsidRPr="006060D7">
        <w:rPr>
          <w:lang w:val="fr-CA"/>
        </w:rPr>
        <w:t>en vertu de ce règlement, y compris les permis d’importation et d’exportation, les licences de</w:t>
      </w:r>
      <w:r w:rsidR="00272998" w:rsidRPr="006060D7">
        <w:rPr>
          <w:lang w:val="fr-CA"/>
        </w:rPr>
        <w:t xml:space="preserve"> réfrigération et de climatisation</w:t>
      </w:r>
      <w:r w:rsidRPr="006060D7">
        <w:rPr>
          <w:lang w:val="fr-CA"/>
        </w:rPr>
        <w:t xml:space="preserve"> et le développement des compétences d</w:t>
      </w:r>
      <w:r w:rsidR="00272998" w:rsidRPr="006060D7">
        <w:rPr>
          <w:lang w:val="fr-CA"/>
        </w:rPr>
        <w:t>es techniciens en réfrigération et climatisation</w:t>
      </w:r>
      <w:r w:rsidRPr="006060D7">
        <w:rPr>
          <w:lang w:val="fr-CA"/>
        </w:rPr>
        <w:t>.</w:t>
      </w:r>
      <w:r w:rsidR="008330E6" w:rsidRPr="006060D7">
        <w:rPr>
          <w:lang w:val="fr-CA"/>
        </w:rPr>
        <w:t xml:space="preserve"> </w:t>
      </w:r>
    </w:p>
    <w:p w14:paraId="629EC401" w14:textId="319C0A7F" w:rsidR="00B05202" w:rsidRPr="006060D7" w:rsidRDefault="0064278E" w:rsidP="00440DB5">
      <w:pPr>
        <w:pStyle w:val="Heading1"/>
        <w:keepNext/>
        <w:keepLines/>
        <w:tabs>
          <w:tab w:val="clear" w:pos="0"/>
        </w:tabs>
        <w:spacing w:before="240"/>
        <w:rPr>
          <w:lang w:val="fr-CA"/>
        </w:rPr>
      </w:pPr>
      <w:r w:rsidRPr="006060D7">
        <w:rPr>
          <w:lang w:val="fr-CA"/>
        </w:rPr>
        <w:lastRenderedPageBreak/>
        <w:t>Le Gouvernement du Monténégro a mis en œuvre un système de licences pour les HFC en 2011 et</w:t>
      </w:r>
      <w:r w:rsidR="00130B0B" w:rsidRPr="006060D7">
        <w:rPr>
          <w:lang w:val="fr-CA"/>
        </w:rPr>
        <w:t xml:space="preserve"> un système de quotas pour </w:t>
      </w:r>
      <w:r w:rsidR="009567C9" w:rsidRPr="006060D7">
        <w:rPr>
          <w:lang w:val="fr-CA"/>
        </w:rPr>
        <w:t xml:space="preserve">les </w:t>
      </w:r>
      <w:r w:rsidR="00130B0B" w:rsidRPr="006060D7">
        <w:rPr>
          <w:lang w:val="fr-CA"/>
        </w:rPr>
        <w:t xml:space="preserve">HFC </w:t>
      </w:r>
      <w:r w:rsidRPr="006060D7">
        <w:rPr>
          <w:lang w:val="fr-CA"/>
        </w:rPr>
        <w:t>le 1</w:t>
      </w:r>
      <w:r w:rsidRPr="006060D7">
        <w:rPr>
          <w:vertAlign w:val="superscript"/>
          <w:lang w:val="fr-CA"/>
        </w:rPr>
        <w:t>er</w:t>
      </w:r>
      <w:r w:rsidR="00130B0B" w:rsidRPr="006060D7">
        <w:rPr>
          <w:lang w:val="fr-CA"/>
        </w:rPr>
        <w:t> </w:t>
      </w:r>
      <w:r w:rsidRPr="006060D7">
        <w:rPr>
          <w:lang w:val="fr-CA"/>
        </w:rPr>
        <w:t>janvier 2024, co</w:t>
      </w:r>
      <w:r w:rsidR="00130B0B" w:rsidRPr="006060D7">
        <w:rPr>
          <w:lang w:val="fr-CA"/>
        </w:rPr>
        <w:t xml:space="preserve">nformément au </w:t>
      </w:r>
      <w:r w:rsidRPr="006060D7">
        <w:rPr>
          <w:lang w:val="fr-CA"/>
        </w:rPr>
        <w:t xml:space="preserve">règlement sur les SAO et les gaz à effet de serre fluorés. Les quotas sont </w:t>
      </w:r>
      <w:r w:rsidR="001F0F7C" w:rsidRPr="006060D7">
        <w:rPr>
          <w:lang w:val="fr-CA"/>
        </w:rPr>
        <w:t xml:space="preserve">établis </w:t>
      </w:r>
      <w:r w:rsidRPr="006060D7">
        <w:rPr>
          <w:lang w:val="fr-CA"/>
        </w:rPr>
        <w:t xml:space="preserve">en tonnes </w:t>
      </w:r>
      <w:r w:rsidR="00FD7E4E" w:rsidRPr="006060D7">
        <w:rPr>
          <w:lang w:val="fr-CA"/>
        </w:rPr>
        <w:t xml:space="preserve">équivalent </w:t>
      </w:r>
      <w:r w:rsidRPr="006060D7">
        <w:rPr>
          <w:lang w:val="fr-CA"/>
        </w:rPr>
        <w:t>CO</w:t>
      </w:r>
      <w:r w:rsidRPr="006060D7">
        <w:rPr>
          <w:vertAlign w:val="subscript"/>
          <w:lang w:val="fr-CA"/>
        </w:rPr>
        <w:t>2</w:t>
      </w:r>
      <w:r w:rsidRPr="006060D7">
        <w:rPr>
          <w:lang w:val="fr-CA"/>
        </w:rPr>
        <w:t xml:space="preserve"> et par substance, 90</w:t>
      </w:r>
      <w:r w:rsidR="007129E3" w:rsidRPr="006060D7">
        <w:rPr>
          <w:lang w:val="fr-CA"/>
        </w:rPr>
        <w:t xml:space="preserve"> </w:t>
      </w:r>
      <w:r w:rsidRPr="006060D7">
        <w:rPr>
          <w:lang w:val="fr-CA"/>
        </w:rPr>
        <w:t>pour cent du quota national étant alloués aux importateurs réguliers et 10 pour cent étant réservés aux nouveaux importateurs</w:t>
      </w:r>
      <w:r w:rsidR="007129E3" w:rsidRPr="006060D7">
        <w:rPr>
          <w:lang w:val="fr-CA"/>
        </w:rPr>
        <w:t> </w:t>
      </w:r>
      <w:r w:rsidRPr="006060D7">
        <w:rPr>
          <w:lang w:val="fr-CA"/>
        </w:rPr>
        <w:t>; l</w:t>
      </w:r>
      <w:r w:rsidR="007129E3" w:rsidRPr="006060D7">
        <w:rPr>
          <w:lang w:val="fr-CA"/>
        </w:rPr>
        <w:t xml:space="preserve">es </w:t>
      </w:r>
      <w:r w:rsidRPr="006060D7">
        <w:rPr>
          <w:lang w:val="fr-CA"/>
        </w:rPr>
        <w:t xml:space="preserve">quotas </w:t>
      </w:r>
      <w:r w:rsidR="007129E3" w:rsidRPr="006060D7">
        <w:rPr>
          <w:lang w:val="fr-CA"/>
        </w:rPr>
        <w:t xml:space="preserve">destinés aux </w:t>
      </w:r>
      <w:r w:rsidRPr="006060D7">
        <w:rPr>
          <w:lang w:val="fr-CA"/>
        </w:rPr>
        <w:t xml:space="preserve">importateurs </w:t>
      </w:r>
      <w:r w:rsidR="007129E3" w:rsidRPr="006060D7">
        <w:rPr>
          <w:lang w:val="fr-CA"/>
        </w:rPr>
        <w:t>actuels sont déterminés sur la base de</w:t>
      </w:r>
      <w:r w:rsidR="001B2764" w:rsidRPr="006060D7">
        <w:rPr>
          <w:lang w:val="fr-CA"/>
        </w:rPr>
        <w:t>s</w:t>
      </w:r>
      <w:r w:rsidR="007129E3" w:rsidRPr="006060D7">
        <w:rPr>
          <w:lang w:val="fr-CA"/>
        </w:rPr>
        <w:t xml:space="preserve"> </w:t>
      </w:r>
      <w:r w:rsidRPr="006060D7">
        <w:rPr>
          <w:lang w:val="fr-CA"/>
        </w:rPr>
        <w:t xml:space="preserve">importations </w:t>
      </w:r>
      <w:r w:rsidR="001B2764" w:rsidRPr="006060D7">
        <w:rPr>
          <w:lang w:val="fr-CA"/>
        </w:rPr>
        <w:t xml:space="preserve">moyennes </w:t>
      </w:r>
      <w:r w:rsidRPr="006060D7">
        <w:rPr>
          <w:lang w:val="fr-CA"/>
        </w:rPr>
        <w:t xml:space="preserve">de chaque importateur au cours des trois années précédentes. Le </w:t>
      </w:r>
      <w:r w:rsidR="001B2764" w:rsidRPr="006060D7">
        <w:rPr>
          <w:lang w:val="fr-CA"/>
        </w:rPr>
        <w:t>S</w:t>
      </w:r>
      <w:r w:rsidRPr="006060D7">
        <w:rPr>
          <w:lang w:val="fr-CA"/>
        </w:rPr>
        <w:t>ystème harmonisé (SH), y compris les codes tarifaires pour les SAO et les gaz fluorés, a été adopté à la fin de 2021.</w:t>
      </w:r>
      <w:r w:rsidR="001B2764" w:rsidRPr="006060D7">
        <w:rPr>
          <w:lang w:val="fr-CA"/>
        </w:rPr>
        <w:t xml:space="preserve"> </w:t>
      </w:r>
    </w:p>
    <w:p w14:paraId="010FFAFE" w14:textId="7BDF27DD" w:rsidR="000A3218" w:rsidRPr="006060D7" w:rsidRDefault="0092774A" w:rsidP="0074546B">
      <w:pPr>
        <w:pStyle w:val="Heading1"/>
        <w:keepNext/>
        <w:keepLines/>
        <w:tabs>
          <w:tab w:val="clear" w:pos="0"/>
        </w:tabs>
        <w:spacing w:before="240"/>
        <w:rPr>
          <w:lang w:val="fr-CA"/>
        </w:rPr>
      </w:pPr>
      <w:r w:rsidRPr="006060D7">
        <w:rPr>
          <w:lang w:val="fr-CA"/>
        </w:rPr>
        <w:t>Une nouvelle loi sur la gestion des déchets devrait être adoptée et entrer en vigueur en mai</w:t>
      </w:r>
      <w:r w:rsidR="002E1728" w:rsidRPr="006060D7">
        <w:rPr>
          <w:lang w:val="fr-CA"/>
        </w:rPr>
        <w:t> </w:t>
      </w:r>
      <w:r w:rsidRPr="006060D7">
        <w:rPr>
          <w:lang w:val="fr-CA"/>
        </w:rPr>
        <w:t>2024</w:t>
      </w:r>
      <w:r w:rsidR="002E1728" w:rsidRPr="006060D7">
        <w:rPr>
          <w:lang w:val="fr-CA"/>
        </w:rPr>
        <w:t xml:space="preserve">. Elle viendra appuyer </w:t>
      </w:r>
      <w:r w:rsidRPr="006060D7">
        <w:rPr>
          <w:lang w:val="fr-CA"/>
        </w:rPr>
        <w:t xml:space="preserve">la préparation des inventaires nationaux des banques de substances réglementées utilisées ou </w:t>
      </w:r>
      <w:r w:rsidR="003A7ECD" w:rsidRPr="006060D7">
        <w:rPr>
          <w:lang w:val="fr-CA"/>
        </w:rPr>
        <w:t>ind</w:t>
      </w:r>
      <w:r w:rsidRPr="006060D7">
        <w:rPr>
          <w:lang w:val="fr-CA"/>
        </w:rPr>
        <w:t>ésir</w:t>
      </w:r>
      <w:r w:rsidR="003A7ECD" w:rsidRPr="006060D7">
        <w:rPr>
          <w:lang w:val="fr-CA"/>
        </w:rPr>
        <w:t>ables</w:t>
      </w:r>
      <w:r w:rsidR="00FE6491" w:rsidRPr="006060D7">
        <w:rPr>
          <w:lang w:val="fr-CA"/>
        </w:rPr>
        <w:t xml:space="preserve">, ainsi que la </w:t>
      </w:r>
      <w:r w:rsidRPr="006060D7">
        <w:rPr>
          <w:lang w:val="fr-CA"/>
        </w:rPr>
        <w:t>planifi</w:t>
      </w:r>
      <w:r w:rsidR="00FE6491" w:rsidRPr="006060D7">
        <w:rPr>
          <w:lang w:val="fr-CA"/>
        </w:rPr>
        <w:t xml:space="preserve">cation de </w:t>
      </w:r>
      <w:r w:rsidRPr="006060D7">
        <w:rPr>
          <w:lang w:val="fr-CA"/>
        </w:rPr>
        <w:t xml:space="preserve">la collecte, </w:t>
      </w:r>
      <w:r w:rsidR="00FE6491" w:rsidRPr="006060D7">
        <w:rPr>
          <w:lang w:val="fr-CA"/>
        </w:rPr>
        <w:t xml:space="preserve">du </w:t>
      </w:r>
      <w:r w:rsidRPr="006060D7">
        <w:rPr>
          <w:lang w:val="fr-CA"/>
        </w:rPr>
        <w:t xml:space="preserve">transport et </w:t>
      </w:r>
      <w:r w:rsidR="00FE6491" w:rsidRPr="006060D7">
        <w:rPr>
          <w:lang w:val="fr-CA"/>
        </w:rPr>
        <w:t xml:space="preserve">de </w:t>
      </w:r>
      <w:r w:rsidRPr="006060D7">
        <w:rPr>
          <w:lang w:val="fr-CA"/>
        </w:rPr>
        <w:t>l’élimination de ces substances</w:t>
      </w:r>
      <w:r w:rsidRPr="006060D7">
        <w:rPr>
          <w:rStyle w:val="FootnoteReference"/>
          <w:lang w:val="fr-CA"/>
        </w:rPr>
        <w:footnoteReference w:id="5"/>
      </w:r>
      <w:r w:rsidR="00FE6491" w:rsidRPr="006060D7">
        <w:rPr>
          <w:lang w:val="fr-CA"/>
        </w:rPr>
        <w:t>.</w:t>
      </w:r>
      <w:r w:rsidR="003A7ECD" w:rsidRPr="006060D7">
        <w:rPr>
          <w:lang w:val="fr-CA"/>
        </w:rPr>
        <w:t xml:space="preserve"> </w:t>
      </w:r>
    </w:p>
    <w:p w14:paraId="5B2AB306" w14:textId="617E88ED" w:rsidR="00732AEC" w:rsidRPr="006060D7" w:rsidRDefault="008D5BD5" w:rsidP="00281297">
      <w:pPr>
        <w:keepNext/>
        <w:suppressAutoHyphens/>
        <w:spacing w:after="240"/>
        <w:rPr>
          <w:u w:val="single"/>
          <w:lang w:val="fr-CA"/>
        </w:rPr>
      </w:pPr>
      <w:r w:rsidRPr="006060D7">
        <w:rPr>
          <w:u w:val="single"/>
          <w:lang w:val="fr-CA"/>
        </w:rPr>
        <w:t>Stratégie de réduction progressive pour la phase I du plan de mise en œuvre de l’Amendement de Kigali relatif aux HFC</w:t>
      </w:r>
    </w:p>
    <w:p w14:paraId="1022D7F5" w14:textId="681C0F68" w:rsidR="00732AEC" w:rsidRPr="006060D7" w:rsidRDefault="004433B0" w:rsidP="00281297">
      <w:pPr>
        <w:keepNext/>
        <w:suppressAutoHyphens/>
        <w:spacing w:before="240" w:after="240"/>
        <w:outlineLvl w:val="0"/>
        <w:rPr>
          <w:i/>
          <w:iCs/>
          <w:lang w:val="fr-CA"/>
        </w:rPr>
      </w:pPr>
      <w:r w:rsidRPr="006060D7">
        <w:rPr>
          <w:i/>
          <w:iCs/>
          <w:lang w:val="fr-CA"/>
        </w:rPr>
        <w:t xml:space="preserve">Stratégie générale </w:t>
      </w:r>
    </w:p>
    <w:p w14:paraId="4174BB4A" w14:textId="7AA7C673" w:rsidR="00DC6EB5" w:rsidRPr="006060D7" w:rsidRDefault="00044D91" w:rsidP="00440DB5">
      <w:pPr>
        <w:pStyle w:val="Heading1"/>
        <w:tabs>
          <w:tab w:val="clear" w:pos="0"/>
        </w:tabs>
        <w:spacing w:before="240"/>
        <w:rPr>
          <w:lang w:val="fr-CA"/>
        </w:rPr>
      </w:pPr>
      <w:r w:rsidRPr="006060D7">
        <w:rPr>
          <w:lang w:val="fr-CA"/>
        </w:rPr>
        <w:t>La phase I du KIP vise à réduire la demande de HFC dans le pays en renforçant la capacité des techniciens en réfrigération et climatisation à améliorer les pratiques d’entretien, à réduire les fuites et à promouvoir la récupération et la réutilisation</w:t>
      </w:r>
      <w:r w:rsidR="006D0C0E" w:rsidRPr="006060D7">
        <w:rPr>
          <w:lang w:val="fr-CA"/>
        </w:rPr>
        <w:t> </w:t>
      </w:r>
      <w:r w:rsidRPr="006060D7">
        <w:rPr>
          <w:lang w:val="fr-CA"/>
        </w:rPr>
        <w:t>; en renforçant le cadre réglementaire afin de réduire l’importation et la consommation de HFC, d’améliorer la sécurité de leur manipulation et de renforcer l</w:t>
      </w:r>
      <w:r w:rsidR="0013603F" w:rsidRPr="006060D7">
        <w:rPr>
          <w:lang w:val="fr-CA"/>
        </w:rPr>
        <w:t>es</w:t>
      </w:r>
      <w:r w:rsidRPr="006060D7">
        <w:rPr>
          <w:lang w:val="fr-CA"/>
        </w:rPr>
        <w:t xml:space="preserve"> capacité</w:t>
      </w:r>
      <w:r w:rsidR="0013603F" w:rsidRPr="006060D7">
        <w:rPr>
          <w:lang w:val="fr-CA"/>
        </w:rPr>
        <w:t>s</w:t>
      </w:r>
      <w:r w:rsidRPr="006060D7">
        <w:rPr>
          <w:lang w:val="fr-CA"/>
        </w:rPr>
        <w:t xml:space="preserve"> des douanes</w:t>
      </w:r>
      <w:r w:rsidR="0013603F" w:rsidRPr="006060D7">
        <w:rPr>
          <w:lang w:val="fr-CA"/>
        </w:rPr>
        <w:t> </w:t>
      </w:r>
      <w:r w:rsidRPr="006060D7">
        <w:rPr>
          <w:lang w:val="fr-CA"/>
        </w:rPr>
        <w:t xml:space="preserve">; en promouvant les technologies </w:t>
      </w:r>
      <w:r w:rsidR="0013603F" w:rsidRPr="006060D7">
        <w:rPr>
          <w:lang w:val="fr-CA"/>
        </w:rPr>
        <w:t xml:space="preserve">de remplacement </w:t>
      </w:r>
      <w:r w:rsidRPr="006060D7">
        <w:rPr>
          <w:lang w:val="fr-CA"/>
        </w:rPr>
        <w:t>à faible</w:t>
      </w:r>
      <w:r w:rsidR="0013603F" w:rsidRPr="006060D7">
        <w:rPr>
          <w:lang w:val="fr-CA"/>
        </w:rPr>
        <w:t xml:space="preserve"> PRP </w:t>
      </w:r>
      <w:r w:rsidRPr="006060D7">
        <w:rPr>
          <w:lang w:val="fr-CA"/>
        </w:rPr>
        <w:t xml:space="preserve">; et en encourageant les parties prenantes à intégrer la réduction progressive des HFC dans leurs plans </w:t>
      </w:r>
      <w:r w:rsidR="007E47AD" w:rsidRPr="006060D7">
        <w:rPr>
          <w:lang w:val="fr-CA"/>
        </w:rPr>
        <w:t>d’activité</w:t>
      </w:r>
      <w:r w:rsidRPr="006060D7">
        <w:rPr>
          <w:lang w:val="fr-CA"/>
        </w:rPr>
        <w:t>. L</w:t>
      </w:r>
      <w:r w:rsidR="00962627" w:rsidRPr="006060D7">
        <w:rPr>
          <w:lang w:val="fr-CA"/>
        </w:rPr>
        <w:t>a phase </w:t>
      </w:r>
      <w:r w:rsidRPr="006060D7">
        <w:rPr>
          <w:lang w:val="fr-CA"/>
        </w:rPr>
        <w:t>I se</w:t>
      </w:r>
      <w:r w:rsidR="00962627" w:rsidRPr="006060D7">
        <w:rPr>
          <w:lang w:val="fr-CA"/>
        </w:rPr>
        <w:t xml:space="preserve">ra axée </w:t>
      </w:r>
      <w:r w:rsidRPr="006060D7">
        <w:rPr>
          <w:lang w:val="fr-CA"/>
        </w:rPr>
        <w:t>sur la réduction de la demande d’entretien dans le sous-secteur de la réfrigération commerciale, puis dans celui de la réfrigération industrielle.</w:t>
      </w:r>
    </w:p>
    <w:p w14:paraId="74DD15ED" w14:textId="5DED22BA" w:rsidR="00732AEC" w:rsidRPr="006060D7" w:rsidRDefault="00962627" w:rsidP="00C826CB">
      <w:pPr>
        <w:pStyle w:val="Heading1"/>
        <w:keepNext/>
        <w:numPr>
          <w:ilvl w:val="0"/>
          <w:numId w:val="0"/>
        </w:numPr>
        <w:spacing w:before="240"/>
        <w:rPr>
          <w:i/>
          <w:iCs/>
          <w:lang w:val="fr-CA"/>
        </w:rPr>
      </w:pPr>
      <w:r w:rsidRPr="006060D7">
        <w:rPr>
          <w:i/>
          <w:iCs/>
          <w:lang w:val="fr-CA"/>
        </w:rPr>
        <w:t>Activités p</w:t>
      </w:r>
      <w:r w:rsidR="00732AEC" w:rsidRPr="006060D7">
        <w:rPr>
          <w:i/>
          <w:iCs/>
          <w:lang w:val="fr-CA"/>
        </w:rPr>
        <w:t>ropos</w:t>
      </w:r>
      <w:r w:rsidRPr="006060D7">
        <w:rPr>
          <w:i/>
          <w:iCs/>
          <w:lang w:val="fr-CA"/>
        </w:rPr>
        <w:t xml:space="preserve">ées </w:t>
      </w:r>
    </w:p>
    <w:p w14:paraId="609F18DC" w14:textId="1430F12A" w:rsidR="00732AEC" w:rsidRPr="006060D7" w:rsidRDefault="00622691" w:rsidP="00732AEC">
      <w:pPr>
        <w:pStyle w:val="Heading1"/>
        <w:rPr>
          <w:lang w:val="fr-CA"/>
        </w:rPr>
      </w:pPr>
      <w:r w:rsidRPr="006060D7">
        <w:rPr>
          <w:lang w:val="fr-CA"/>
        </w:rPr>
        <w:t xml:space="preserve">La stratégie générale de réduction progressive des HFC pour la phase I du KIP s’appuie sur les activités du </w:t>
      </w:r>
      <w:r w:rsidR="004C69EA" w:rsidRPr="006060D7">
        <w:rPr>
          <w:lang w:val="fr-CA"/>
        </w:rPr>
        <w:t>PGEH</w:t>
      </w:r>
      <w:r w:rsidRPr="006060D7">
        <w:rPr>
          <w:lang w:val="fr-CA"/>
        </w:rPr>
        <w:t xml:space="preserve">. Elle </w:t>
      </w:r>
      <w:r w:rsidR="00117AE9" w:rsidRPr="006060D7">
        <w:rPr>
          <w:lang w:val="fr-CA"/>
        </w:rPr>
        <w:t xml:space="preserve">vise essentiellement à </w:t>
      </w:r>
      <w:r w:rsidRPr="006060D7">
        <w:rPr>
          <w:lang w:val="fr-CA"/>
        </w:rPr>
        <w:t>renforce</w:t>
      </w:r>
      <w:r w:rsidR="00117AE9" w:rsidRPr="006060D7">
        <w:rPr>
          <w:lang w:val="fr-CA"/>
        </w:rPr>
        <w:t xml:space="preserve">r le </w:t>
      </w:r>
      <w:r w:rsidRPr="006060D7">
        <w:rPr>
          <w:lang w:val="fr-CA"/>
        </w:rPr>
        <w:t xml:space="preserve">cadre juridique pour soutenir la réduction progressive des HFC, </w:t>
      </w:r>
      <w:r w:rsidR="00E13679" w:rsidRPr="006060D7">
        <w:rPr>
          <w:lang w:val="fr-CA"/>
        </w:rPr>
        <w:t xml:space="preserve">à </w:t>
      </w:r>
      <w:r w:rsidRPr="006060D7">
        <w:rPr>
          <w:lang w:val="fr-CA"/>
        </w:rPr>
        <w:t>renforce</w:t>
      </w:r>
      <w:r w:rsidR="00E13679" w:rsidRPr="006060D7">
        <w:rPr>
          <w:lang w:val="fr-CA"/>
        </w:rPr>
        <w:t xml:space="preserve">r les </w:t>
      </w:r>
      <w:r w:rsidRPr="006060D7">
        <w:rPr>
          <w:lang w:val="fr-CA"/>
        </w:rPr>
        <w:t xml:space="preserve">capacités des douaniers et des importateurs de HFC, </w:t>
      </w:r>
      <w:r w:rsidR="00E13679" w:rsidRPr="006060D7">
        <w:rPr>
          <w:lang w:val="fr-CA"/>
        </w:rPr>
        <w:t xml:space="preserve">à </w:t>
      </w:r>
      <w:r w:rsidRPr="006060D7">
        <w:rPr>
          <w:lang w:val="fr-CA"/>
        </w:rPr>
        <w:t>renforce</w:t>
      </w:r>
      <w:r w:rsidR="00E13679" w:rsidRPr="006060D7">
        <w:rPr>
          <w:lang w:val="fr-CA"/>
        </w:rPr>
        <w:t xml:space="preserve">r les </w:t>
      </w:r>
      <w:r w:rsidRPr="006060D7">
        <w:rPr>
          <w:lang w:val="fr-CA"/>
        </w:rPr>
        <w:t xml:space="preserve">capacités des formateurs et des techniciens </w:t>
      </w:r>
      <w:r w:rsidR="00E13679" w:rsidRPr="006060D7">
        <w:rPr>
          <w:lang w:val="fr-CA"/>
        </w:rPr>
        <w:t xml:space="preserve">en matière de </w:t>
      </w:r>
      <w:r w:rsidRPr="006060D7">
        <w:rPr>
          <w:lang w:val="fr-CA"/>
        </w:rPr>
        <w:t xml:space="preserve">manipulation des réfrigérants inflammables, </w:t>
      </w:r>
      <w:r w:rsidR="00C66E62" w:rsidRPr="006060D7">
        <w:rPr>
          <w:lang w:val="fr-CA"/>
        </w:rPr>
        <w:t xml:space="preserve">à fournir des </w:t>
      </w:r>
      <w:r w:rsidRPr="006060D7">
        <w:rPr>
          <w:lang w:val="fr-CA"/>
        </w:rPr>
        <w:t xml:space="preserve">équipements </w:t>
      </w:r>
      <w:r w:rsidR="000922CB" w:rsidRPr="006060D7">
        <w:rPr>
          <w:lang w:val="fr-CA"/>
        </w:rPr>
        <w:t>pour l</w:t>
      </w:r>
      <w:r w:rsidR="004D0255" w:rsidRPr="006060D7">
        <w:rPr>
          <w:lang w:val="fr-CA"/>
        </w:rPr>
        <w:t xml:space="preserve">a récupération </w:t>
      </w:r>
      <w:r w:rsidR="003927FF" w:rsidRPr="006060D7">
        <w:rPr>
          <w:lang w:val="fr-CA"/>
        </w:rPr>
        <w:t xml:space="preserve">et la réutilisation des </w:t>
      </w:r>
      <w:r w:rsidRPr="006060D7">
        <w:rPr>
          <w:lang w:val="fr-CA"/>
        </w:rPr>
        <w:t xml:space="preserve">réfrigérants, et </w:t>
      </w:r>
      <w:r w:rsidR="003927FF" w:rsidRPr="006060D7">
        <w:rPr>
          <w:lang w:val="fr-CA"/>
        </w:rPr>
        <w:t xml:space="preserve">à fournir une </w:t>
      </w:r>
      <w:r w:rsidRPr="006060D7">
        <w:rPr>
          <w:lang w:val="fr-CA"/>
        </w:rPr>
        <w:t>assistance technique pour faciliter l’introduction de technologies à faible PR</w:t>
      </w:r>
      <w:r w:rsidR="003927FF" w:rsidRPr="006060D7">
        <w:rPr>
          <w:lang w:val="fr-CA"/>
        </w:rPr>
        <w:t>P</w:t>
      </w:r>
      <w:r w:rsidR="00876903" w:rsidRPr="006060D7">
        <w:rPr>
          <w:lang w:val="fr-CA"/>
        </w:rPr>
        <w:t xml:space="preserve">. </w:t>
      </w:r>
      <w:r w:rsidR="00B7682F" w:rsidRPr="006060D7">
        <w:rPr>
          <w:lang w:val="fr-CA"/>
        </w:rPr>
        <w:t xml:space="preserve">Les activités </w:t>
      </w:r>
      <w:r w:rsidR="00C04F32" w:rsidRPr="006060D7">
        <w:rPr>
          <w:lang w:val="fr-CA"/>
        </w:rPr>
        <w:t>devant être réalisées par l’ONUDI sont précisées ci-après :</w:t>
      </w:r>
    </w:p>
    <w:p w14:paraId="1F4621FD" w14:textId="44F8A8BD" w:rsidR="00474BF3" w:rsidRPr="006060D7" w:rsidRDefault="00A973AB" w:rsidP="00E44885">
      <w:pPr>
        <w:pStyle w:val="Heading2"/>
        <w:widowControl/>
        <w:rPr>
          <w:lang w:val="fr-CA"/>
        </w:rPr>
      </w:pPr>
      <w:r w:rsidRPr="006060D7">
        <w:rPr>
          <w:lang w:val="fr-CA"/>
        </w:rPr>
        <w:t xml:space="preserve">Renforcement du cadre juridique et réglementaire : </w:t>
      </w:r>
      <w:r w:rsidR="00B47DBA" w:rsidRPr="006060D7">
        <w:rPr>
          <w:lang w:val="fr-CA"/>
        </w:rPr>
        <w:t>m</w:t>
      </w:r>
      <w:r w:rsidR="00367906" w:rsidRPr="006060D7">
        <w:rPr>
          <w:lang w:val="fr-CA"/>
        </w:rPr>
        <w:t xml:space="preserve">ise à </w:t>
      </w:r>
      <w:r w:rsidRPr="006060D7">
        <w:rPr>
          <w:lang w:val="fr-CA"/>
        </w:rPr>
        <w:t xml:space="preserve">jour </w:t>
      </w:r>
      <w:r w:rsidR="00367906" w:rsidRPr="006060D7">
        <w:rPr>
          <w:lang w:val="fr-CA"/>
        </w:rPr>
        <w:t xml:space="preserve">du </w:t>
      </w:r>
      <w:r w:rsidRPr="006060D7">
        <w:rPr>
          <w:lang w:val="fr-CA"/>
        </w:rPr>
        <w:t xml:space="preserve">système </w:t>
      </w:r>
      <w:r w:rsidR="00B47DBA" w:rsidRPr="006060D7">
        <w:rPr>
          <w:lang w:val="fr-CA"/>
        </w:rPr>
        <w:t xml:space="preserve">d’octroi </w:t>
      </w:r>
      <w:r w:rsidRPr="006060D7">
        <w:rPr>
          <w:lang w:val="fr-CA"/>
        </w:rPr>
        <w:t>de licences et de quotas et renforce</w:t>
      </w:r>
      <w:r w:rsidR="00367906" w:rsidRPr="006060D7">
        <w:rPr>
          <w:lang w:val="fr-CA"/>
        </w:rPr>
        <w:t xml:space="preserve">ment de </w:t>
      </w:r>
      <w:r w:rsidRPr="006060D7">
        <w:rPr>
          <w:lang w:val="fr-CA"/>
        </w:rPr>
        <w:t>la mise en œuvre (in</w:t>
      </w:r>
      <w:r w:rsidR="00B75AAA" w:rsidRPr="006060D7">
        <w:rPr>
          <w:lang w:val="fr-CA"/>
        </w:rPr>
        <w:t xml:space="preserve">tégration </w:t>
      </w:r>
      <w:r w:rsidRPr="006060D7">
        <w:rPr>
          <w:lang w:val="fr-CA"/>
        </w:rPr>
        <w:t xml:space="preserve">des HFC, mise à jour du système de permis, introduction de </w:t>
      </w:r>
      <w:r w:rsidR="008B4E76" w:rsidRPr="006060D7">
        <w:rPr>
          <w:lang w:val="fr-CA"/>
        </w:rPr>
        <w:t xml:space="preserve">redevances </w:t>
      </w:r>
      <w:r w:rsidRPr="006060D7">
        <w:rPr>
          <w:lang w:val="fr-CA"/>
        </w:rPr>
        <w:t xml:space="preserve">environnementales à l’importation </w:t>
      </w:r>
      <w:r w:rsidR="001F6D0A" w:rsidRPr="006060D7">
        <w:rPr>
          <w:lang w:val="fr-CA"/>
        </w:rPr>
        <w:t xml:space="preserve">de </w:t>
      </w:r>
      <w:r w:rsidRPr="006060D7">
        <w:rPr>
          <w:lang w:val="fr-CA"/>
        </w:rPr>
        <w:t>HFC, réunions et ateliers avec les importateurs, sensibilisation) (20</w:t>
      </w:r>
      <w:r w:rsidR="00367906" w:rsidRPr="006060D7">
        <w:rPr>
          <w:lang w:val="fr-CA"/>
        </w:rPr>
        <w:t> </w:t>
      </w:r>
      <w:r w:rsidRPr="006060D7">
        <w:rPr>
          <w:lang w:val="fr-CA"/>
        </w:rPr>
        <w:t>000</w:t>
      </w:r>
      <w:r w:rsidR="00367906" w:rsidRPr="006060D7">
        <w:rPr>
          <w:lang w:val="fr-CA"/>
        </w:rPr>
        <w:t> </w:t>
      </w:r>
      <w:r w:rsidRPr="006060D7">
        <w:rPr>
          <w:lang w:val="fr-CA"/>
        </w:rPr>
        <w:t>$US)</w:t>
      </w:r>
      <w:r w:rsidR="00367906" w:rsidRPr="006060D7">
        <w:rPr>
          <w:lang w:val="fr-CA"/>
        </w:rPr>
        <w:t> </w:t>
      </w:r>
      <w:r w:rsidRPr="006060D7">
        <w:rPr>
          <w:lang w:val="fr-CA"/>
        </w:rPr>
        <w:t>; renforce</w:t>
      </w:r>
      <w:r w:rsidR="00367906" w:rsidRPr="006060D7">
        <w:rPr>
          <w:lang w:val="fr-CA"/>
        </w:rPr>
        <w:t xml:space="preserve">ment de la </w:t>
      </w:r>
      <w:r w:rsidRPr="006060D7">
        <w:rPr>
          <w:lang w:val="fr-CA"/>
        </w:rPr>
        <w:t xml:space="preserve">collecte, </w:t>
      </w:r>
      <w:r w:rsidR="00367906" w:rsidRPr="006060D7">
        <w:rPr>
          <w:lang w:val="fr-CA"/>
        </w:rPr>
        <w:t xml:space="preserve">de </w:t>
      </w:r>
      <w:r w:rsidRPr="006060D7">
        <w:rPr>
          <w:lang w:val="fr-CA"/>
        </w:rPr>
        <w:t xml:space="preserve">l’analyse et </w:t>
      </w:r>
      <w:r w:rsidR="00367906" w:rsidRPr="006060D7">
        <w:rPr>
          <w:lang w:val="fr-CA"/>
        </w:rPr>
        <w:t xml:space="preserve">de </w:t>
      </w:r>
      <w:r w:rsidRPr="006060D7">
        <w:rPr>
          <w:lang w:val="fr-CA"/>
        </w:rPr>
        <w:t xml:space="preserve">la communication des données sur la consommation de HFC, y compris </w:t>
      </w:r>
      <w:r w:rsidR="00CA3594" w:rsidRPr="006060D7">
        <w:rPr>
          <w:lang w:val="fr-CA"/>
        </w:rPr>
        <w:t>l’organisation d’</w:t>
      </w:r>
      <w:r w:rsidRPr="006060D7">
        <w:rPr>
          <w:lang w:val="fr-CA"/>
        </w:rPr>
        <w:t xml:space="preserve">ateliers </w:t>
      </w:r>
      <w:r w:rsidR="00CA3594" w:rsidRPr="006060D7">
        <w:rPr>
          <w:lang w:val="fr-CA"/>
        </w:rPr>
        <w:t xml:space="preserve">à l’intention des </w:t>
      </w:r>
      <w:r w:rsidRPr="006060D7">
        <w:rPr>
          <w:lang w:val="fr-CA"/>
        </w:rPr>
        <w:t xml:space="preserve">parties prenantes sur </w:t>
      </w:r>
      <w:r w:rsidR="000039FF" w:rsidRPr="006060D7">
        <w:rPr>
          <w:lang w:val="fr-CA"/>
        </w:rPr>
        <w:t xml:space="preserve">leurs </w:t>
      </w:r>
      <w:r w:rsidRPr="006060D7">
        <w:rPr>
          <w:lang w:val="fr-CA"/>
        </w:rPr>
        <w:t xml:space="preserve">obligations </w:t>
      </w:r>
      <w:r w:rsidR="000039FF" w:rsidRPr="006060D7">
        <w:rPr>
          <w:lang w:val="fr-CA"/>
        </w:rPr>
        <w:t xml:space="preserve">en matière de rapports </w:t>
      </w:r>
      <w:r w:rsidRPr="006060D7">
        <w:rPr>
          <w:lang w:val="fr-CA"/>
        </w:rPr>
        <w:t xml:space="preserve">et la mise à </w:t>
      </w:r>
      <w:r w:rsidR="000039FF" w:rsidRPr="006060D7">
        <w:rPr>
          <w:lang w:val="fr-CA"/>
        </w:rPr>
        <w:t xml:space="preserve">niveau </w:t>
      </w:r>
      <w:r w:rsidRPr="006060D7">
        <w:rPr>
          <w:lang w:val="fr-CA"/>
        </w:rPr>
        <w:t xml:space="preserve">de la base de données interne </w:t>
      </w:r>
      <w:r w:rsidR="00BE44DA" w:rsidRPr="006060D7">
        <w:rPr>
          <w:lang w:val="fr-CA"/>
        </w:rPr>
        <w:t>du Bureau national de l’ozone</w:t>
      </w:r>
      <w:r w:rsidRPr="006060D7">
        <w:rPr>
          <w:lang w:val="fr-CA"/>
        </w:rPr>
        <w:t xml:space="preserve"> (6</w:t>
      </w:r>
      <w:r w:rsidR="00BE44DA" w:rsidRPr="006060D7">
        <w:rPr>
          <w:lang w:val="fr-CA"/>
        </w:rPr>
        <w:t> </w:t>
      </w:r>
      <w:r w:rsidRPr="006060D7">
        <w:rPr>
          <w:lang w:val="fr-CA"/>
        </w:rPr>
        <w:t>500</w:t>
      </w:r>
      <w:r w:rsidR="00BE44DA" w:rsidRPr="006060D7">
        <w:rPr>
          <w:lang w:val="fr-CA"/>
        </w:rPr>
        <w:t> </w:t>
      </w:r>
      <w:r w:rsidRPr="006060D7">
        <w:rPr>
          <w:lang w:val="fr-CA"/>
        </w:rPr>
        <w:t>$US)</w:t>
      </w:r>
      <w:r w:rsidR="00BE44DA" w:rsidRPr="006060D7">
        <w:rPr>
          <w:lang w:val="fr-CA"/>
        </w:rPr>
        <w:t> </w:t>
      </w:r>
      <w:r w:rsidRPr="006060D7">
        <w:rPr>
          <w:lang w:val="fr-CA"/>
        </w:rPr>
        <w:t>; poursui</w:t>
      </w:r>
      <w:r w:rsidR="00AE6D8C" w:rsidRPr="006060D7">
        <w:rPr>
          <w:lang w:val="fr-CA"/>
        </w:rPr>
        <w:t>te de l’a</w:t>
      </w:r>
      <w:r w:rsidR="00CE7578" w:rsidRPr="006060D7">
        <w:rPr>
          <w:lang w:val="fr-CA"/>
        </w:rPr>
        <w:t xml:space="preserve">daptation </w:t>
      </w:r>
      <w:r w:rsidRPr="006060D7">
        <w:rPr>
          <w:lang w:val="fr-CA"/>
        </w:rPr>
        <w:t xml:space="preserve">du cadre juridique </w:t>
      </w:r>
      <w:r w:rsidR="00CE7578" w:rsidRPr="006060D7">
        <w:rPr>
          <w:lang w:val="fr-CA"/>
        </w:rPr>
        <w:t xml:space="preserve">aux </w:t>
      </w:r>
      <w:r w:rsidRPr="006060D7">
        <w:rPr>
          <w:lang w:val="fr-CA"/>
        </w:rPr>
        <w:t>obligations découlant de l’</w:t>
      </w:r>
      <w:r w:rsidR="00AE6D8C" w:rsidRPr="006060D7">
        <w:rPr>
          <w:lang w:val="fr-CA"/>
        </w:rPr>
        <w:t>A</w:t>
      </w:r>
      <w:r w:rsidRPr="006060D7">
        <w:rPr>
          <w:lang w:val="fr-CA"/>
        </w:rPr>
        <w:t>mendement de Kigali, y compris l</w:t>
      </w:r>
      <w:r w:rsidR="005F1D07" w:rsidRPr="006060D7">
        <w:rPr>
          <w:lang w:val="fr-CA"/>
        </w:rPr>
        <w:t>’adoption de la</w:t>
      </w:r>
      <w:r w:rsidRPr="006060D7">
        <w:rPr>
          <w:lang w:val="fr-CA"/>
        </w:rPr>
        <w:t xml:space="preserve"> législation relative au système de certification et </w:t>
      </w:r>
      <w:r w:rsidR="008F05B2" w:rsidRPr="006060D7">
        <w:rPr>
          <w:lang w:val="fr-CA"/>
        </w:rPr>
        <w:t xml:space="preserve">à </w:t>
      </w:r>
      <w:r w:rsidRPr="006060D7">
        <w:rPr>
          <w:lang w:val="fr-CA"/>
        </w:rPr>
        <w:t>la création de centres de formation (12</w:t>
      </w:r>
      <w:r w:rsidR="009B4763" w:rsidRPr="006060D7">
        <w:rPr>
          <w:lang w:val="fr-CA"/>
        </w:rPr>
        <w:t> </w:t>
      </w:r>
      <w:r w:rsidRPr="006060D7">
        <w:rPr>
          <w:lang w:val="fr-CA"/>
        </w:rPr>
        <w:t>000</w:t>
      </w:r>
      <w:r w:rsidR="009B4763" w:rsidRPr="006060D7">
        <w:rPr>
          <w:lang w:val="fr-CA"/>
        </w:rPr>
        <w:t> </w:t>
      </w:r>
      <w:r w:rsidRPr="006060D7">
        <w:rPr>
          <w:lang w:val="fr-CA"/>
        </w:rPr>
        <w:t>$US)</w:t>
      </w:r>
      <w:r w:rsidR="009B4763" w:rsidRPr="006060D7">
        <w:rPr>
          <w:lang w:val="fr-CA"/>
        </w:rPr>
        <w:t> </w:t>
      </w:r>
      <w:r w:rsidRPr="006060D7">
        <w:rPr>
          <w:lang w:val="fr-CA"/>
        </w:rPr>
        <w:t>; et poursui</w:t>
      </w:r>
      <w:r w:rsidR="005F1D07" w:rsidRPr="006060D7">
        <w:rPr>
          <w:lang w:val="fr-CA"/>
        </w:rPr>
        <w:t xml:space="preserve">te de </w:t>
      </w:r>
      <w:r w:rsidRPr="006060D7">
        <w:rPr>
          <w:lang w:val="fr-CA"/>
        </w:rPr>
        <w:t>l’élaboration de codes de pratique et de normes sur la manipulation des technologies à faible PR</w:t>
      </w:r>
      <w:r w:rsidR="009B4763" w:rsidRPr="006060D7">
        <w:rPr>
          <w:lang w:val="fr-CA"/>
        </w:rPr>
        <w:t>P</w:t>
      </w:r>
      <w:r w:rsidRPr="006060D7">
        <w:rPr>
          <w:lang w:val="fr-CA"/>
        </w:rPr>
        <w:t xml:space="preserve"> (étude </w:t>
      </w:r>
      <w:r w:rsidR="0030109E" w:rsidRPr="006060D7">
        <w:rPr>
          <w:lang w:val="fr-CA"/>
        </w:rPr>
        <w:t xml:space="preserve">d’actualisation </w:t>
      </w:r>
      <w:r w:rsidRPr="006060D7">
        <w:rPr>
          <w:lang w:val="fr-CA"/>
        </w:rPr>
        <w:t xml:space="preserve">pour </w:t>
      </w:r>
      <w:r w:rsidR="00A653D0" w:rsidRPr="006060D7">
        <w:rPr>
          <w:lang w:val="fr-CA"/>
        </w:rPr>
        <w:t xml:space="preserve">déterminer </w:t>
      </w:r>
      <w:r w:rsidRPr="006060D7">
        <w:rPr>
          <w:lang w:val="fr-CA"/>
        </w:rPr>
        <w:t xml:space="preserve">les besoins actuels, réunions avec les parties prenantes, élaboration et diffusion d’un </w:t>
      </w:r>
      <w:r w:rsidR="00664A20" w:rsidRPr="006060D7">
        <w:rPr>
          <w:lang w:val="fr-CA"/>
        </w:rPr>
        <w:t xml:space="preserve">guide </w:t>
      </w:r>
      <w:r w:rsidR="00664A20" w:rsidRPr="006060D7">
        <w:rPr>
          <w:lang w:val="fr-CA"/>
        </w:rPr>
        <w:lastRenderedPageBreak/>
        <w:t xml:space="preserve">sur </w:t>
      </w:r>
      <w:r w:rsidRPr="006060D7">
        <w:rPr>
          <w:lang w:val="fr-CA"/>
        </w:rPr>
        <w:t xml:space="preserve">la manipulation </w:t>
      </w:r>
      <w:r w:rsidR="00664A20" w:rsidRPr="006060D7">
        <w:rPr>
          <w:lang w:val="fr-CA"/>
        </w:rPr>
        <w:t xml:space="preserve">sécuritaire </w:t>
      </w:r>
      <w:r w:rsidRPr="006060D7">
        <w:rPr>
          <w:lang w:val="fr-CA"/>
        </w:rPr>
        <w:t xml:space="preserve">des réfrigérants inflammables), y compris </w:t>
      </w:r>
      <w:r w:rsidR="00664A20" w:rsidRPr="006060D7">
        <w:rPr>
          <w:lang w:val="fr-CA"/>
        </w:rPr>
        <w:t>la réalisation d’</w:t>
      </w:r>
      <w:r w:rsidRPr="006060D7">
        <w:rPr>
          <w:lang w:val="fr-CA"/>
        </w:rPr>
        <w:t>une campagne de sensibilisation à ces codes et normes (12</w:t>
      </w:r>
      <w:r w:rsidR="00664A20" w:rsidRPr="006060D7">
        <w:rPr>
          <w:lang w:val="fr-CA"/>
        </w:rPr>
        <w:t> </w:t>
      </w:r>
      <w:r w:rsidRPr="006060D7">
        <w:rPr>
          <w:lang w:val="fr-CA"/>
        </w:rPr>
        <w:t>000</w:t>
      </w:r>
      <w:r w:rsidR="00664A20" w:rsidRPr="006060D7">
        <w:rPr>
          <w:lang w:val="fr-CA"/>
        </w:rPr>
        <w:t> </w:t>
      </w:r>
      <w:r w:rsidRPr="006060D7">
        <w:rPr>
          <w:lang w:val="fr-CA"/>
        </w:rPr>
        <w:t>$US)</w:t>
      </w:r>
      <w:r w:rsidR="00664A20" w:rsidRPr="006060D7">
        <w:rPr>
          <w:lang w:val="fr-CA"/>
        </w:rPr>
        <w:t> </w:t>
      </w:r>
      <w:r w:rsidRPr="006060D7">
        <w:rPr>
          <w:lang w:val="fr-CA"/>
        </w:rPr>
        <w:t>;</w:t>
      </w:r>
      <w:r w:rsidR="00664A20" w:rsidRPr="006060D7">
        <w:rPr>
          <w:lang w:val="fr-CA"/>
        </w:rPr>
        <w:t xml:space="preserve"> </w:t>
      </w:r>
    </w:p>
    <w:p w14:paraId="6092A579" w14:textId="00AAB898" w:rsidR="00474BF3" w:rsidRPr="006060D7" w:rsidRDefault="00B65011" w:rsidP="00474BF3">
      <w:pPr>
        <w:pStyle w:val="Heading2"/>
        <w:rPr>
          <w:lang w:val="fr-CA"/>
        </w:rPr>
      </w:pPr>
      <w:r w:rsidRPr="006060D7">
        <w:rPr>
          <w:lang w:val="fr-CA"/>
        </w:rPr>
        <w:t>Renforcement des capacités des douanes : organisation</w:t>
      </w:r>
      <w:r w:rsidR="00307287" w:rsidRPr="006060D7">
        <w:rPr>
          <w:lang w:val="fr-CA"/>
        </w:rPr>
        <w:t>, à l’intention de</w:t>
      </w:r>
      <w:r w:rsidRPr="006060D7">
        <w:rPr>
          <w:lang w:val="fr-CA"/>
        </w:rPr>
        <w:t xml:space="preserve"> 50</w:t>
      </w:r>
      <w:r w:rsidR="00307287" w:rsidRPr="006060D7">
        <w:rPr>
          <w:lang w:val="fr-CA"/>
        </w:rPr>
        <w:t> </w:t>
      </w:r>
      <w:r w:rsidRPr="006060D7">
        <w:rPr>
          <w:lang w:val="fr-CA"/>
        </w:rPr>
        <w:t xml:space="preserve">douaniers et </w:t>
      </w:r>
      <w:r w:rsidR="00307287" w:rsidRPr="006060D7">
        <w:rPr>
          <w:lang w:val="fr-CA"/>
        </w:rPr>
        <w:t xml:space="preserve">fonctionnaires chargés de faire respecter la loi, de trois ateliers de formation sur le </w:t>
      </w:r>
      <w:r w:rsidRPr="006060D7">
        <w:rPr>
          <w:lang w:val="fr-CA"/>
        </w:rPr>
        <w:t xml:space="preserve">contrôle et l’identification des HFC et des équipements </w:t>
      </w:r>
      <w:r w:rsidR="003772B2" w:rsidRPr="006060D7">
        <w:rPr>
          <w:lang w:val="fr-CA"/>
        </w:rPr>
        <w:t>qui en utilisent</w:t>
      </w:r>
      <w:r w:rsidRPr="006060D7">
        <w:rPr>
          <w:lang w:val="fr-CA"/>
        </w:rPr>
        <w:t xml:space="preserve">, </w:t>
      </w:r>
      <w:r w:rsidR="003772B2" w:rsidRPr="006060D7">
        <w:rPr>
          <w:lang w:val="fr-CA"/>
        </w:rPr>
        <w:t xml:space="preserve">sur </w:t>
      </w:r>
      <w:r w:rsidRPr="006060D7">
        <w:rPr>
          <w:lang w:val="fr-CA"/>
        </w:rPr>
        <w:t xml:space="preserve">la législation </w:t>
      </w:r>
      <w:r w:rsidR="003772B2" w:rsidRPr="006060D7">
        <w:rPr>
          <w:lang w:val="fr-CA"/>
        </w:rPr>
        <w:t xml:space="preserve">relative aux </w:t>
      </w:r>
      <w:r w:rsidRPr="006060D7">
        <w:rPr>
          <w:lang w:val="fr-CA"/>
        </w:rPr>
        <w:t xml:space="preserve">importations de HFC, </w:t>
      </w:r>
      <w:r w:rsidR="003772B2" w:rsidRPr="006060D7">
        <w:rPr>
          <w:lang w:val="fr-CA"/>
        </w:rPr>
        <w:t xml:space="preserve">sur le </w:t>
      </w:r>
      <w:r w:rsidRPr="006060D7">
        <w:rPr>
          <w:lang w:val="fr-CA"/>
        </w:rPr>
        <w:t xml:space="preserve">système </w:t>
      </w:r>
      <w:r w:rsidR="003772B2" w:rsidRPr="006060D7">
        <w:rPr>
          <w:lang w:val="fr-CA"/>
        </w:rPr>
        <w:t xml:space="preserve">d’octroi </w:t>
      </w:r>
      <w:r w:rsidRPr="006060D7">
        <w:rPr>
          <w:lang w:val="fr-CA"/>
        </w:rPr>
        <w:t xml:space="preserve">de licences et de quotas, </w:t>
      </w:r>
      <w:r w:rsidR="003772B2" w:rsidRPr="006060D7">
        <w:rPr>
          <w:lang w:val="fr-CA"/>
        </w:rPr>
        <w:t xml:space="preserve">sur </w:t>
      </w:r>
      <w:r w:rsidRPr="006060D7">
        <w:rPr>
          <w:lang w:val="fr-CA"/>
        </w:rPr>
        <w:t xml:space="preserve">la prévention du commerce illégal par l’établissement de profils de risque et l’étiquetage approprié des bouteilles de réfrigérant, </w:t>
      </w:r>
      <w:r w:rsidR="00B37619" w:rsidRPr="006060D7">
        <w:rPr>
          <w:lang w:val="fr-CA"/>
        </w:rPr>
        <w:t xml:space="preserve">sur </w:t>
      </w:r>
      <w:r w:rsidRPr="006060D7">
        <w:rPr>
          <w:lang w:val="fr-CA"/>
        </w:rPr>
        <w:t xml:space="preserve">l’utilisation des codes </w:t>
      </w:r>
      <w:r w:rsidR="00B37619" w:rsidRPr="006060D7">
        <w:rPr>
          <w:lang w:val="fr-CA"/>
        </w:rPr>
        <w:t xml:space="preserve">du </w:t>
      </w:r>
      <w:r w:rsidRPr="006060D7">
        <w:rPr>
          <w:lang w:val="fr-CA"/>
        </w:rPr>
        <w:t xml:space="preserve">SH pour les HFC et les équipements </w:t>
      </w:r>
      <w:r w:rsidR="00B37619" w:rsidRPr="006060D7">
        <w:rPr>
          <w:lang w:val="fr-CA"/>
        </w:rPr>
        <w:t>qui en utilisent</w:t>
      </w:r>
      <w:r w:rsidRPr="006060D7">
        <w:rPr>
          <w:lang w:val="fr-CA"/>
        </w:rPr>
        <w:t>, ainsi qu</w:t>
      </w:r>
      <w:r w:rsidR="00B37619" w:rsidRPr="006060D7">
        <w:rPr>
          <w:lang w:val="fr-CA"/>
        </w:rPr>
        <w:t xml:space="preserve">e sur le </w:t>
      </w:r>
      <w:r w:rsidRPr="006060D7">
        <w:rPr>
          <w:lang w:val="fr-CA"/>
        </w:rPr>
        <w:t>suivi et la communication des données (4</w:t>
      </w:r>
      <w:r w:rsidR="00B37619" w:rsidRPr="006060D7">
        <w:rPr>
          <w:lang w:val="fr-CA"/>
        </w:rPr>
        <w:t> </w:t>
      </w:r>
      <w:r w:rsidRPr="006060D7">
        <w:rPr>
          <w:lang w:val="fr-CA"/>
        </w:rPr>
        <w:t>500</w:t>
      </w:r>
      <w:r w:rsidR="00B37619" w:rsidRPr="006060D7">
        <w:rPr>
          <w:lang w:val="fr-CA"/>
        </w:rPr>
        <w:t> </w:t>
      </w:r>
      <w:r w:rsidR="002F7177" w:rsidRPr="006060D7">
        <w:rPr>
          <w:lang w:val="fr-CA"/>
        </w:rPr>
        <w:t>$</w:t>
      </w:r>
      <w:r w:rsidRPr="006060D7">
        <w:rPr>
          <w:lang w:val="fr-CA"/>
        </w:rPr>
        <w:t>US)</w:t>
      </w:r>
      <w:r w:rsidR="00B37619" w:rsidRPr="006060D7">
        <w:rPr>
          <w:lang w:val="fr-CA"/>
        </w:rPr>
        <w:t> </w:t>
      </w:r>
      <w:r w:rsidRPr="006060D7">
        <w:rPr>
          <w:lang w:val="fr-CA"/>
        </w:rPr>
        <w:t xml:space="preserve">; et </w:t>
      </w:r>
      <w:r w:rsidR="00B37619" w:rsidRPr="006060D7">
        <w:rPr>
          <w:lang w:val="fr-CA"/>
        </w:rPr>
        <w:t>organisation, à l’intention de 20 importateurs et distributeurs</w:t>
      </w:r>
      <w:r w:rsidR="00612CFA" w:rsidRPr="006060D7">
        <w:rPr>
          <w:lang w:val="fr-CA"/>
        </w:rPr>
        <w:t>, de</w:t>
      </w:r>
      <w:r w:rsidR="00B37619" w:rsidRPr="006060D7">
        <w:rPr>
          <w:lang w:val="fr-CA"/>
        </w:rPr>
        <w:t xml:space="preserve"> </w:t>
      </w:r>
      <w:r w:rsidRPr="006060D7">
        <w:rPr>
          <w:lang w:val="fr-CA"/>
        </w:rPr>
        <w:t xml:space="preserve">deux ateliers d’information et de sensibilisation </w:t>
      </w:r>
      <w:r w:rsidR="00612CFA" w:rsidRPr="006060D7">
        <w:rPr>
          <w:lang w:val="fr-CA"/>
        </w:rPr>
        <w:t xml:space="preserve">axés sur </w:t>
      </w:r>
      <w:r w:rsidRPr="006060D7">
        <w:rPr>
          <w:lang w:val="fr-CA"/>
        </w:rPr>
        <w:t xml:space="preserve">la manipulation, </w:t>
      </w:r>
      <w:r w:rsidR="00612CFA" w:rsidRPr="006060D7">
        <w:rPr>
          <w:lang w:val="fr-CA"/>
        </w:rPr>
        <w:t xml:space="preserve">le </w:t>
      </w:r>
      <w:r w:rsidRPr="006060D7">
        <w:rPr>
          <w:lang w:val="fr-CA"/>
        </w:rPr>
        <w:t xml:space="preserve">stockage et </w:t>
      </w:r>
      <w:r w:rsidR="00612CFA" w:rsidRPr="006060D7">
        <w:rPr>
          <w:lang w:val="fr-CA"/>
        </w:rPr>
        <w:t xml:space="preserve">le </w:t>
      </w:r>
      <w:r w:rsidRPr="006060D7">
        <w:rPr>
          <w:lang w:val="fr-CA"/>
        </w:rPr>
        <w:t>reconditionnement sécurit</w:t>
      </w:r>
      <w:r w:rsidR="00612CFA" w:rsidRPr="006060D7">
        <w:rPr>
          <w:lang w:val="fr-CA"/>
        </w:rPr>
        <w:t xml:space="preserve">aires </w:t>
      </w:r>
      <w:r w:rsidRPr="006060D7">
        <w:rPr>
          <w:lang w:val="fr-CA"/>
        </w:rPr>
        <w:t>des réfrigérants inflammables (3</w:t>
      </w:r>
      <w:r w:rsidR="00612CFA" w:rsidRPr="006060D7">
        <w:rPr>
          <w:lang w:val="fr-CA"/>
        </w:rPr>
        <w:t> </w:t>
      </w:r>
      <w:r w:rsidRPr="006060D7">
        <w:rPr>
          <w:lang w:val="fr-CA"/>
        </w:rPr>
        <w:t>200</w:t>
      </w:r>
      <w:r w:rsidR="00612CFA" w:rsidRPr="006060D7">
        <w:rPr>
          <w:lang w:val="fr-CA"/>
        </w:rPr>
        <w:t> </w:t>
      </w:r>
      <w:r w:rsidR="00393DC7" w:rsidRPr="006060D7">
        <w:rPr>
          <w:lang w:val="fr-CA"/>
        </w:rPr>
        <w:t>$</w:t>
      </w:r>
      <w:r w:rsidRPr="006060D7">
        <w:rPr>
          <w:lang w:val="fr-CA"/>
        </w:rPr>
        <w:t>US)</w:t>
      </w:r>
      <w:r w:rsidR="00807504" w:rsidRPr="006060D7">
        <w:rPr>
          <w:lang w:val="fr-CA"/>
        </w:rPr>
        <w:t> </w:t>
      </w:r>
      <w:r w:rsidRPr="006060D7">
        <w:rPr>
          <w:lang w:val="fr-CA"/>
        </w:rPr>
        <w:t>;</w:t>
      </w:r>
      <w:r w:rsidR="00807504" w:rsidRPr="006060D7">
        <w:rPr>
          <w:lang w:val="fr-CA"/>
        </w:rPr>
        <w:t xml:space="preserve"> </w:t>
      </w:r>
    </w:p>
    <w:p w14:paraId="4DEFC2D2" w14:textId="21CC0150" w:rsidR="00D419CA" w:rsidRPr="006060D7" w:rsidRDefault="00715FA7" w:rsidP="00D419CA">
      <w:pPr>
        <w:pStyle w:val="Heading2"/>
        <w:rPr>
          <w:lang w:val="fr-CA"/>
        </w:rPr>
      </w:pPr>
      <w:r w:rsidRPr="006060D7">
        <w:rPr>
          <w:lang w:val="fr-CA"/>
        </w:rPr>
        <w:t xml:space="preserve">Renforcement des capacités des techniciens en réfrigération et climatisation : organisation, à l’intention de 80 techniciens en réfrigération et climatisation, de quatre ateliers </w:t>
      </w:r>
      <w:r w:rsidR="00650948" w:rsidRPr="006060D7">
        <w:rPr>
          <w:lang w:val="fr-CA"/>
        </w:rPr>
        <w:t xml:space="preserve">de formation sur les </w:t>
      </w:r>
      <w:r w:rsidRPr="006060D7">
        <w:rPr>
          <w:lang w:val="fr-CA"/>
        </w:rPr>
        <w:t xml:space="preserve">pratiques </w:t>
      </w:r>
      <w:r w:rsidR="00650948" w:rsidRPr="006060D7">
        <w:rPr>
          <w:lang w:val="fr-CA"/>
        </w:rPr>
        <w:t xml:space="preserve">sécuritaires en matière d’utilisation de </w:t>
      </w:r>
      <w:r w:rsidRPr="006060D7">
        <w:rPr>
          <w:lang w:val="fr-CA"/>
        </w:rPr>
        <w:t>réfrigérants inflammables</w:t>
      </w:r>
      <w:r w:rsidR="00A73AFA" w:rsidRPr="006060D7">
        <w:rPr>
          <w:lang w:val="fr-CA"/>
        </w:rPr>
        <w:t xml:space="preserve"> (</w:t>
      </w:r>
      <w:r w:rsidRPr="006060D7">
        <w:rPr>
          <w:lang w:val="fr-CA"/>
        </w:rPr>
        <w:t xml:space="preserve">technologies </w:t>
      </w:r>
      <w:r w:rsidR="00A700D7" w:rsidRPr="006060D7">
        <w:rPr>
          <w:lang w:val="fr-CA"/>
        </w:rPr>
        <w:t>de rempl</w:t>
      </w:r>
      <w:r w:rsidR="00A73AFA" w:rsidRPr="006060D7">
        <w:rPr>
          <w:lang w:val="fr-CA"/>
        </w:rPr>
        <w:t>a</w:t>
      </w:r>
      <w:r w:rsidR="00A700D7" w:rsidRPr="006060D7">
        <w:rPr>
          <w:lang w:val="fr-CA"/>
        </w:rPr>
        <w:t>cement</w:t>
      </w:r>
      <w:r w:rsidRPr="006060D7">
        <w:rPr>
          <w:lang w:val="fr-CA"/>
        </w:rPr>
        <w:t>, normes de sécurité, contrôle des fuites, efficacité énergétique et recyclage des réfrigérants</w:t>
      </w:r>
      <w:r w:rsidR="00A73AFA" w:rsidRPr="006060D7">
        <w:rPr>
          <w:lang w:val="fr-CA"/>
        </w:rPr>
        <w:t>)</w:t>
      </w:r>
      <w:r w:rsidRPr="006060D7">
        <w:rPr>
          <w:lang w:val="fr-CA"/>
        </w:rPr>
        <w:t xml:space="preserve"> (30</w:t>
      </w:r>
      <w:r w:rsidR="0051343F" w:rsidRPr="006060D7">
        <w:rPr>
          <w:lang w:val="fr-CA"/>
        </w:rPr>
        <w:t> </w:t>
      </w:r>
      <w:r w:rsidRPr="006060D7">
        <w:rPr>
          <w:lang w:val="fr-CA"/>
        </w:rPr>
        <w:t>000</w:t>
      </w:r>
      <w:r w:rsidR="0051343F" w:rsidRPr="006060D7">
        <w:rPr>
          <w:lang w:val="fr-CA"/>
        </w:rPr>
        <w:t> </w:t>
      </w:r>
      <w:r w:rsidRPr="006060D7">
        <w:rPr>
          <w:lang w:val="fr-CA"/>
        </w:rPr>
        <w:t>$US)</w:t>
      </w:r>
      <w:r w:rsidR="0051343F" w:rsidRPr="006060D7">
        <w:rPr>
          <w:lang w:val="fr-CA"/>
        </w:rPr>
        <w:t> </w:t>
      </w:r>
      <w:r w:rsidRPr="006060D7">
        <w:rPr>
          <w:lang w:val="fr-CA"/>
        </w:rPr>
        <w:t xml:space="preserve">; </w:t>
      </w:r>
      <w:r w:rsidR="00A73AFA" w:rsidRPr="006060D7">
        <w:rPr>
          <w:lang w:val="fr-CA"/>
        </w:rPr>
        <w:t>organisation</w:t>
      </w:r>
      <w:r w:rsidR="00196EFA" w:rsidRPr="006060D7">
        <w:rPr>
          <w:lang w:val="fr-CA"/>
        </w:rPr>
        <w:t xml:space="preserve">, à l’intention de </w:t>
      </w:r>
      <w:r w:rsidRPr="006060D7">
        <w:rPr>
          <w:lang w:val="fr-CA"/>
        </w:rPr>
        <w:t>cinq formateurs</w:t>
      </w:r>
      <w:r w:rsidR="00196EFA" w:rsidRPr="006060D7">
        <w:rPr>
          <w:lang w:val="fr-CA"/>
        </w:rPr>
        <w:t xml:space="preserve">, d’un atelier de formation sur les </w:t>
      </w:r>
      <w:r w:rsidRPr="006060D7">
        <w:rPr>
          <w:lang w:val="fr-CA"/>
        </w:rPr>
        <w:t>nouveaux programmes (6</w:t>
      </w:r>
      <w:r w:rsidR="00196EFA" w:rsidRPr="006060D7">
        <w:rPr>
          <w:lang w:val="fr-CA"/>
        </w:rPr>
        <w:t> </w:t>
      </w:r>
      <w:r w:rsidRPr="006060D7">
        <w:rPr>
          <w:lang w:val="fr-CA"/>
        </w:rPr>
        <w:t>000</w:t>
      </w:r>
      <w:r w:rsidR="00196EFA" w:rsidRPr="006060D7">
        <w:rPr>
          <w:lang w:val="fr-CA"/>
        </w:rPr>
        <w:t> </w:t>
      </w:r>
      <w:r w:rsidRPr="006060D7">
        <w:rPr>
          <w:lang w:val="fr-CA"/>
        </w:rPr>
        <w:t>$US)</w:t>
      </w:r>
      <w:r w:rsidR="00196EFA" w:rsidRPr="006060D7">
        <w:rPr>
          <w:lang w:val="fr-CA"/>
        </w:rPr>
        <w:t> </w:t>
      </w:r>
      <w:r w:rsidRPr="006060D7">
        <w:rPr>
          <w:lang w:val="fr-CA"/>
        </w:rPr>
        <w:t xml:space="preserve">; et </w:t>
      </w:r>
      <w:r w:rsidR="005A7202" w:rsidRPr="006060D7">
        <w:rPr>
          <w:lang w:val="fr-CA"/>
        </w:rPr>
        <w:t>fourniture d’</w:t>
      </w:r>
      <w:r w:rsidRPr="006060D7">
        <w:rPr>
          <w:lang w:val="fr-CA"/>
        </w:rPr>
        <w:t>un ensemble d’outils</w:t>
      </w:r>
      <w:r w:rsidRPr="006060D7">
        <w:rPr>
          <w:rStyle w:val="FootnoteReference"/>
          <w:lang w:val="fr-CA"/>
        </w:rPr>
        <w:footnoteReference w:id="6"/>
      </w:r>
      <w:r w:rsidRPr="006060D7">
        <w:rPr>
          <w:lang w:val="fr-CA"/>
        </w:rPr>
        <w:t xml:space="preserve"> </w:t>
      </w:r>
      <w:r w:rsidR="005A7202" w:rsidRPr="006060D7">
        <w:rPr>
          <w:lang w:val="fr-CA"/>
        </w:rPr>
        <w:t xml:space="preserve">qui permettra à un </w:t>
      </w:r>
      <w:r w:rsidRPr="006060D7">
        <w:rPr>
          <w:lang w:val="fr-CA"/>
        </w:rPr>
        <w:t xml:space="preserve">centre de formation </w:t>
      </w:r>
      <w:r w:rsidR="003F030A" w:rsidRPr="006060D7">
        <w:rPr>
          <w:lang w:val="fr-CA"/>
        </w:rPr>
        <w:t xml:space="preserve">d’assurer </w:t>
      </w:r>
      <w:r w:rsidRPr="006060D7">
        <w:rPr>
          <w:lang w:val="fr-CA"/>
        </w:rPr>
        <w:t>la formation (12</w:t>
      </w:r>
      <w:r w:rsidR="003F030A" w:rsidRPr="006060D7">
        <w:rPr>
          <w:lang w:val="fr-CA"/>
        </w:rPr>
        <w:t> </w:t>
      </w:r>
      <w:r w:rsidRPr="006060D7">
        <w:rPr>
          <w:lang w:val="fr-CA"/>
        </w:rPr>
        <w:t>000</w:t>
      </w:r>
      <w:r w:rsidR="003F030A" w:rsidRPr="006060D7">
        <w:rPr>
          <w:lang w:val="fr-CA"/>
        </w:rPr>
        <w:t> </w:t>
      </w:r>
      <w:r w:rsidRPr="006060D7">
        <w:rPr>
          <w:lang w:val="fr-CA"/>
        </w:rPr>
        <w:t>$US)</w:t>
      </w:r>
      <w:r w:rsidR="003F030A" w:rsidRPr="006060D7">
        <w:rPr>
          <w:lang w:val="fr-CA"/>
        </w:rPr>
        <w:t> </w:t>
      </w:r>
      <w:r w:rsidRPr="006060D7">
        <w:rPr>
          <w:lang w:val="fr-CA"/>
        </w:rPr>
        <w:t>;</w:t>
      </w:r>
      <w:r w:rsidR="003F030A" w:rsidRPr="006060D7">
        <w:rPr>
          <w:lang w:val="fr-CA"/>
        </w:rPr>
        <w:t xml:space="preserve"> </w:t>
      </w:r>
    </w:p>
    <w:p w14:paraId="24AF7DBD" w14:textId="79935511" w:rsidR="00EA5A8A" w:rsidRPr="006060D7" w:rsidRDefault="00B3729C" w:rsidP="00EA5A8A">
      <w:pPr>
        <w:pStyle w:val="Heading2"/>
        <w:rPr>
          <w:lang w:val="fr-CA"/>
        </w:rPr>
      </w:pPr>
      <w:r w:rsidRPr="006060D7">
        <w:rPr>
          <w:lang w:val="fr-CA"/>
        </w:rPr>
        <w:t>Récupération et réutilisation </w:t>
      </w:r>
      <w:r w:rsidR="002F6F3D" w:rsidRPr="006060D7">
        <w:rPr>
          <w:lang w:val="fr-CA"/>
        </w:rPr>
        <w:t xml:space="preserve">des </w:t>
      </w:r>
      <w:r w:rsidR="00D23846" w:rsidRPr="006060D7">
        <w:rPr>
          <w:lang w:val="fr-CA"/>
        </w:rPr>
        <w:t>ré</w:t>
      </w:r>
      <w:r w:rsidR="00F8408D" w:rsidRPr="006060D7">
        <w:rPr>
          <w:lang w:val="fr-CA"/>
        </w:rPr>
        <w:t xml:space="preserve">frigérants </w:t>
      </w:r>
      <w:r w:rsidR="002F6F3D" w:rsidRPr="006060D7">
        <w:rPr>
          <w:lang w:val="fr-CA"/>
        </w:rPr>
        <w:t xml:space="preserve">: </w:t>
      </w:r>
      <w:r w:rsidRPr="006060D7">
        <w:rPr>
          <w:lang w:val="fr-CA"/>
        </w:rPr>
        <w:t xml:space="preserve">10 </w:t>
      </w:r>
      <w:r w:rsidR="002F6F3D" w:rsidRPr="006060D7">
        <w:rPr>
          <w:lang w:val="fr-CA"/>
        </w:rPr>
        <w:t xml:space="preserve">ensembles d’équipements et d’outils de </w:t>
      </w:r>
      <w:r w:rsidRPr="006060D7">
        <w:rPr>
          <w:lang w:val="fr-CA"/>
        </w:rPr>
        <w:t xml:space="preserve">récupération et de réutilisation </w:t>
      </w:r>
      <w:r w:rsidR="002F6F3D" w:rsidRPr="006060D7">
        <w:rPr>
          <w:lang w:val="fr-CA"/>
        </w:rPr>
        <w:t xml:space="preserve">des </w:t>
      </w:r>
      <w:r w:rsidR="00F8408D" w:rsidRPr="006060D7">
        <w:rPr>
          <w:lang w:val="fr-CA"/>
        </w:rPr>
        <w:t>réfrigérants</w:t>
      </w:r>
      <w:r w:rsidR="002F6F3D" w:rsidRPr="006060D7">
        <w:rPr>
          <w:rStyle w:val="FootnoteReference"/>
          <w:lang w:val="fr-CA"/>
        </w:rPr>
        <w:footnoteReference w:id="7"/>
      </w:r>
      <w:r w:rsidR="002F6F3D" w:rsidRPr="006060D7">
        <w:rPr>
          <w:lang w:val="fr-CA"/>
        </w:rPr>
        <w:t xml:space="preserve"> (en plus de ceux achetés dans le cadre du </w:t>
      </w:r>
      <w:r w:rsidRPr="006060D7">
        <w:rPr>
          <w:lang w:val="fr-CA"/>
        </w:rPr>
        <w:t>PGEH</w:t>
      </w:r>
      <w:r w:rsidR="002F6F3D" w:rsidRPr="006060D7">
        <w:rPr>
          <w:lang w:val="fr-CA"/>
        </w:rPr>
        <w:t>) (45</w:t>
      </w:r>
      <w:r w:rsidRPr="006060D7">
        <w:rPr>
          <w:lang w:val="fr-CA"/>
        </w:rPr>
        <w:t> </w:t>
      </w:r>
      <w:r w:rsidR="002F6F3D" w:rsidRPr="006060D7">
        <w:rPr>
          <w:lang w:val="fr-CA"/>
        </w:rPr>
        <w:t>400</w:t>
      </w:r>
      <w:r w:rsidRPr="006060D7">
        <w:rPr>
          <w:lang w:val="fr-CA"/>
        </w:rPr>
        <w:t> </w:t>
      </w:r>
      <w:r w:rsidR="002F6F3D" w:rsidRPr="006060D7">
        <w:rPr>
          <w:lang w:val="fr-CA"/>
        </w:rPr>
        <w:t>$US)</w:t>
      </w:r>
      <w:r w:rsidRPr="006060D7">
        <w:rPr>
          <w:lang w:val="fr-CA"/>
        </w:rPr>
        <w:t> </w:t>
      </w:r>
      <w:r w:rsidR="002F6F3D" w:rsidRPr="006060D7">
        <w:rPr>
          <w:lang w:val="fr-CA"/>
        </w:rPr>
        <w:t>;</w:t>
      </w:r>
      <w:r w:rsidRPr="006060D7">
        <w:rPr>
          <w:lang w:val="fr-CA"/>
        </w:rPr>
        <w:t xml:space="preserve"> </w:t>
      </w:r>
    </w:p>
    <w:p w14:paraId="7B777534" w14:textId="7023BD1D" w:rsidR="00EA5A8A" w:rsidRPr="006060D7" w:rsidRDefault="00637F9B" w:rsidP="00EA5A8A">
      <w:pPr>
        <w:pStyle w:val="Heading2"/>
        <w:rPr>
          <w:lang w:val="fr-CA"/>
        </w:rPr>
      </w:pPr>
      <w:r w:rsidRPr="006060D7">
        <w:rPr>
          <w:lang w:val="fr-CA"/>
        </w:rPr>
        <w:t xml:space="preserve">Assistance technique : réalisation d’enquêtes sectorielles sur les HFC, y compris une étude sur la consommation et l’utilisation des HFC dans le sous-secteur du montage et de l’installation </w:t>
      </w:r>
      <w:r w:rsidR="00324893" w:rsidRPr="006060D7">
        <w:rPr>
          <w:lang w:val="fr-CA"/>
        </w:rPr>
        <w:t xml:space="preserve">d’équipements de réfrigération et de climatisation </w:t>
      </w:r>
      <w:r w:rsidRPr="006060D7">
        <w:rPr>
          <w:lang w:val="fr-CA"/>
        </w:rPr>
        <w:t xml:space="preserve">dans le pays et dans le secteur de la lutte contre les incendies, et préparation de </w:t>
      </w:r>
      <w:r w:rsidR="00314018" w:rsidRPr="006060D7">
        <w:rPr>
          <w:lang w:val="fr-CA"/>
        </w:rPr>
        <w:t xml:space="preserve">documents </w:t>
      </w:r>
      <w:r w:rsidRPr="006060D7">
        <w:rPr>
          <w:lang w:val="fr-CA"/>
        </w:rPr>
        <w:t>de sensibilisation du public (12</w:t>
      </w:r>
      <w:r w:rsidR="00314018" w:rsidRPr="006060D7">
        <w:rPr>
          <w:lang w:val="fr-CA"/>
        </w:rPr>
        <w:t> </w:t>
      </w:r>
      <w:r w:rsidRPr="006060D7">
        <w:rPr>
          <w:lang w:val="fr-CA"/>
        </w:rPr>
        <w:t>000</w:t>
      </w:r>
      <w:r w:rsidR="00314018" w:rsidRPr="006060D7">
        <w:rPr>
          <w:lang w:val="fr-CA"/>
        </w:rPr>
        <w:t> </w:t>
      </w:r>
      <w:r w:rsidRPr="006060D7">
        <w:rPr>
          <w:lang w:val="fr-CA"/>
        </w:rPr>
        <w:t>$US)</w:t>
      </w:r>
      <w:r w:rsidR="00314018" w:rsidRPr="006060D7">
        <w:rPr>
          <w:lang w:val="fr-CA"/>
        </w:rPr>
        <w:t> </w:t>
      </w:r>
      <w:r w:rsidRPr="006060D7">
        <w:rPr>
          <w:lang w:val="fr-CA"/>
        </w:rPr>
        <w:t xml:space="preserve">; inspection de la sécurité et modifications d’une salle de formation dans un centre professionnel pour </w:t>
      </w:r>
      <w:r w:rsidR="00086D76" w:rsidRPr="006060D7">
        <w:rPr>
          <w:lang w:val="fr-CA"/>
        </w:rPr>
        <w:t xml:space="preserve">la rendre </w:t>
      </w:r>
      <w:r w:rsidRPr="006060D7">
        <w:rPr>
          <w:lang w:val="fr-CA"/>
        </w:rPr>
        <w:t>conform</w:t>
      </w:r>
      <w:r w:rsidR="00AD1D7B" w:rsidRPr="006060D7">
        <w:rPr>
          <w:lang w:val="fr-CA"/>
        </w:rPr>
        <w:t xml:space="preserve">e aux </w:t>
      </w:r>
      <w:r w:rsidRPr="006060D7">
        <w:rPr>
          <w:lang w:val="fr-CA"/>
        </w:rPr>
        <w:t xml:space="preserve">normes de sécurité </w:t>
      </w:r>
      <w:r w:rsidR="004E368A" w:rsidRPr="006060D7">
        <w:rPr>
          <w:lang w:val="fr-CA"/>
        </w:rPr>
        <w:t>relatives à la</w:t>
      </w:r>
      <w:r w:rsidRPr="006060D7">
        <w:rPr>
          <w:lang w:val="fr-CA"/>
        </w:rPr>
        <w:t xml:space="preserve"> manipulation des réfrigérants inflammables (15</w:t>
      </w:r>
      <w:r w:rsidR="00314018" w:rsidRPr="006060D7">
        <w:rPr>
          <w:lang w:val="fr-CA"/>
        </w:rPr>
        <w:t> </w:t>
      </w:r>
      <w:r w:rsidRPr="006060D7">
        <w:rPr>
          <w:lang w:val="fr-CA"/>
        </w:rPr>
        <w:t>000</w:t>
      </w:r>
      <w:r w:rsidR="00314018" w:rsidRPr="006060D7">
        <w:rPr>
          <w:lang w:val="fr-CA"/>
        </w:rPr>
        <w:t> </w:t>
      </w:r>
      <w:r w:rsidRPr="006060D7">
        <w:rPr>
          <w:lang w:val="fr-CA"/>
        </w:rPr>
        <w:t>$US)</w:t>
      </w:r>
      <w:r w:rsidR="00314018" w:rsidRPr="006060D7">
        <w:rPr>
          <w:lang w:val="fr-CA"/>
        </w:rPr>
        <w:t> </w:t>
      </w:r>
      <w:r w:rsidRPr="006060D7">
        <w:rPr>
          <w:lang w:val="fr-CA"/>
        </w:rPr>
        <w:t>; et</w:t>
      </w:r>
      <w:r w:rsidR="00314018" w:rsidRPr="006060D7">
        <w:rPr>
          <w:lang w:val="fr-CA"/>
        </w:rPr>
        <w:t xml:space="preserve"> </w:t>
      </w:r>
    </w:p>
    <w:p w14:paraId="7DB0AE3D" w14:textId="49E24BD2" w:rsidR="000438C3" w:rsidRPr="006060D7" w:rsidRDefault="00230043" w:rsidP="00440DB5">
      <w:pPr>
        <w:pStyle w:val="Heading2"/>
        <w:rPr>
          <w:lang w:val="fr-CA"/>
        </w:rPr>
      </w:pPr>
      <w:r w:rsidRPr="006060D7">
        <w:rPr>
          <w:lang w:val="fr-CA"/>
        </w:rPr>
        <w:t>Suivi et coordination du projet (11 000 $US).</w:t>
      </w:r>
    </w:p>
    <w:p w14:paraId="2BBD7E31" w14:textId="6A269574" w:rsidR="00732AEC" w:rsidRPr="006060D7" w:rsidRDefault="001E62C8" w:rsidP="0041075D">
      <w:pPr>
        <w:keepNext/>
        <w:spacing w:after="240"/>
        <w:rPr>
          <w:i/>
          <w:iCs/>
          <w:lang w:val="fr-CA"/>
        </w:rPr>
      </w:pPr>
      <w:r w:rsidRPr="006060D7">
        <w:rPr>
          <w:i/>
          <w:iCs/>
          <w:lang w:val="fr-CA"/>
        </w:rPr>
        <w:t>Mise en œuvre, coordination et suivi du projet</w:t>
      </w:r>
    </w:p>
    <w:p w14:paraId="795D2F20" w14:textId="713E13C9" w:rsidR="00D2149C" w:rsidRPr="006060D7" w:rsidRDefault="0034561B" w:rsidP="00D2149C">
      <w:pPr>
        <w:pStyle w:val="Heading1"/>
        <w:rPr>
          <w:lang w:val="fr-CA"/>
        </w:rPr>
      </w:pPr>
      <w:r w:rsidRPr="006060D7">
        <w:rPr>
          <w:lang w:val="fr-CA"/>
        </w:rPr>
        <w:t xml:space="preserve">L’approche de coordination, de suivi et d’évaluation </w:t>
      </w:r>
      <w:r w:rsidR="00772E46" w:rsidRPr="006060D7">
        <w:rPr>
          <w:lang w:val="fr-CA"/>
        </w:rPr>
        <w:t xml:space="preserve">du </w:t>
      </w:r>
      <w:r w:rsidR="00435DC2" w:rsidRPr="006060D7">
        <w:rPr>
          <w:lang w:val="fr-CA"/>
        </w:rPr>
        <w:t>PGEH</w:t>
      </w:r>
      <w:r w:rsidRPr="006060D7">
        <w:rPr>
          <w:lang w:val="fr-CA"/>
        </w:rPr>
        <w:t xml:space="preserve"> se</w:t>
      </w:r>
      <w:r w:rsidR="00772E46" w:rsidRPr="006060D7">
        <w:rPr>
          <w:lang w:val="fr-CA"/>
        </w:rPr>
        <w:t>ra</w:t>
      </w:r>
      <w:r w:rsidRPr="006060D7">
        <w:rPr>
          <w:lang w:val="fr-CA"/>
        </w:rPr>
        <w:t xml:space="preserve"> </w:t>
      </w:r>
      <w:r w:rsidR="00772E46" w:rsidRPr="006060D7">
        <w:rPr>
          <w:lang w:val="fr-CA"/>
        </w:rPr>
        <w:t xml:space="preserve">appliquée </w:t>
      </w:r>
      <w:r w:rsidRPr="006060D7">
        <w:rPr>
          <w:lang w:val="fr-CA"/>
        </w:rPr>
        <w:t>dans la phase</w:t>
      </w:r>
      <w:r w:rsidR="00772E46" w:rsidRPr="006060D7">
        <w:rPr>
          <w:lang w:val="fr-CA"/>
        </w:rPr>
        <w:t> </w:t>
      </w:r>
      <w:r w:rsidRPr="006060D7">
        <w:rPr>
          <w:lang w:val="fr-CA"/>
        </w:rPr>
        <w:t xml:space="preserve">I du KIP, </w:t>
      </w:r>
      <w:r w:rsidR="00537770" w:rsidRPr="006060D7">
        <w:rPr>
          <w:lang w:val="fr-CA"/>
        </w:rPr>
        <w:t xml:space="preserve">et le Bureau national de l’ozone </w:t>
      </w:r>
      <w:r w:rsidRPr="006060D7">
        <w:rPr>
          <w:lang w:val="fr-CA"/>
        </w:rPr>
        <w:t xml:space="preserve">et l’ONUDI </w:t>
      </w:r>
      <w:r w:rsidR="00537770" w:rsidRPr="006060D7">
        <w:rPr>
          <w:lang w:val="fr-CA"/>
        </w:rPr>
        <w:t>assureront un suivi des</w:t>
      </w:r>
      <w:r w:rsidRPr="006060D7">
        <w:rPr>
          <w:lang w:val="fr-CA"/>
        </w:rPr>
        <w:t xml:space="preserve"> activités, </w:t>
      </w:r>
      <w:r w:rsidR="00537770" w:rsidRPr="006060D7">
        <w:rPr>
          <w:lang w:val="fr-CA"/>
        </w:rPr>
        <w:t xml:space="preserve">communiqueront les progrès réalisés et collaboreront avec les </w:t>
      </w:r>
      <w:r w:rsidRPr="006060D7">
        <w:rPr>
          <w:lang w:val="fr-CA"/>
        </w:rPr>
        <w:t>parties prenantes pour éliminer les HFC. Le coût de ces activités pour l’ONUDI s’élève à 11</w:t>
      </w:r>
      <w:r w:rsidR="00F7357F" w:rsidRPr="006060D7">
        <w:rPr>
          <w:lang w:val="fr-CA"/>
        </w:rPr>
        <w:t> </w:t>
      </w:r>
      <w:r w:rsidRPr="006060D7">
        <w:rPr>
          <w:lang w:val="fr-CA"/>
        </w:rPr>
        <w:t>000</w:t>
      </w:r>
      <w:r w:rsidR="00F7357F" w:rsidRPr="006060D7">
        <w:rPr>
          <w:lang w:val="fr-CA"/>
        </w:rPr>
        <w:t> </w:t>
      </w:r>
      <w:r w:rsidRPr="006060D7">
        <w:rPr>
          <w:lang w:val="fr-CA"/>
        </w:rPr>
        <w:t xml:space="preserve">$US et comprend </w:t>
      </w:r>
      <w:r w:rsidR="00F7357F" w:rsidRPr="006060D7">
        <w:rPr>
          <w:lang w:val="fr-CA"/>
        </w:rPr>
        <w:t>le recours à d</w:t>
      </w:r>
      <w:r w:rsidRPr="006060D7">
        <w:rPr>
          <w:lang w:val="fr-CA"/>
        </w:rPr>
        <w:t>es consultants locaux (3</w:t>
      </w:r>
      <w:r w:rsidR="00F7357F" w:rsidRPr="006060D7">
        <w:rPr>
          <w:lang w:val="fr-CA"/>
        </w:rPr>
        <w:t> </w:t>
      </w:r>
      <w:r w:rsidRPr="006060D7">
        <w:rPr>
          <w:lang w:val="fr-CA"/>
        </w:rPr>
        <w:t>000</w:t>
      </w:r>
      <w:r w:rsidR="00F7357F" w:rsidRPr="006060D7">
        <w:rPr>
          <w:lang w:val="fr-CA"/>
        </w:rPr>
        <w:t> </w:t>
      </w:r>
      <w:r w:rsidRPr="006060D7">
        <w:rPr>
          <w:lang w:val="fr-CA"/>
        </w:rPr>
        <w:t>$US), les voyages de suivi (5</w:t>
      </w:r>
      <w:r w:rsidR="0055320C" w:rsidRPr="006060D7">
        <w:rPr>
          <w:lang w:val="fr-CA"/>
        </w:rPr>
        <w:t> </w:t>
      </w:r>
      <w:r w:rsidRPr="006060D7">
        <w:rPr>
          <w:lang w:val="fr-CA"/>
        </w:rPr>
        <w:t>000</w:t>
      </w:r>
      <w:r w:rsidR="0055320C" w:rsidRPr="006060D7">
        <w:rPr>
          <w:lang w:val="fr-CA"/>
        </w:rPr>
        <w:t> </w:t>
      </w:r>
      <w:r w:rsidRPr="006060D7">
        <w:rPr>
          <w:lang w:val="fr-CA"/>
        </w:rPr>
        <w:t>$US), les réunions et les ateliers (2</w:t>
      </w:r>
      <w:r w:rsidR="0055320C" w:rsidRPr="006060D7">
        <w:rPr>
          <w:lang w:val="fr-CA"/>
        </w:rPr>
        <w:t> </w:t>
      </w:r>
      <w:r w:rsidRPr="006060D7">
        <w:rPr>
          <w:lang w:val="fr-CA"/>
        </w:rPr>
        <w:t>000</w:t>
      </w:r>
      <w:r w:rsidR="0055320C" w:rsidRPr="006060D7">
        <w:rPr>
          <w:lang w:val="fr-CA"/>
        </w:rPr>
        <w:t> </w:t>
      </w:r>
      <w:r w:rsidRPr="006060D7">
        <w:rPr>
          <w:lang w:val="fr-CA"/>
        </w:rPr>
        <w:t>$US) et les coûts divers (1</w:t>
      </w:r>
      <w:r w:rsidR="0055320C" w:rsidRPr="006060D7">
        <w:rPr>
          <w:lang w:val="fr-CA"/>
        </w:rPr>
        <w:t> </w:t>
      </w:r>
      <w:r w:rsidRPr="006060D7">
        <w:rPr>
          <w:lang w:val="fr-CA"/>
        </w:rPr>
        <w:t>000</w:t>
      </w:r>
      <w:r w:rsidR="0055320C" w:rsidRPr="006060D7">
        <w:rPr>
          <w:lang w:val="fr-CA"/>
        </w:rPr>
        <w:t> </w:t>
      </w:r>
      <w:r w:rsidRPr="006060D7">
        <w:rPr>
          <w:lang w:val="fr-CA"/>
        </w:rPr>
        <w:t>$US).</w:t>
      </w:r>
      <w:r w:rsidR="00D2149C" w:rsidRPr="006060D7">
        <w:rPr>
          <w:lang w:val="fr-CA"/>
        </w:rPr>
        <w:t xml:space="preserve"> </w:t>
      </w:r>
    </w:p>
    <w:p w14:paraId="2DEB9EA5" w14:textId="482E1DA7" w:rsidR="00732AEC" w:rsidRPr="006060D7" w:rsidRDefault="00DD6B01" w:rsidP="00732AEC">
      <w:pPr>
        <w:widowControl w:val="0"/>
        <w:spacing w:after="240"/>
        <w:rPr>
          <w:i/>
          <w:lang w:val="fr-CA"/>
        </w:rPr>
      </w:pPr>
      <w:r w:rsidRPr="006060D7">
        <w:rPr>
          <w:i/>
          <w:lang w:val="fr-CA"/>
        </w:rPr>
        <w:lastRenderedPageBreak/>
        <w:t>Mise en œuvre de la politique en matière d’égalité des sexes</w:t>
      </w:r>
    </w:p>
    <w:p w14:paraId="7C2882D2" w14:textId="41C6FAF8" w:rsidR="001F3618" w:rsidRPr="006060D7" w:rsidRDefault="00757314" w:rsidP="0069486D">
      <w:pPr>
        <w:pStyle w:val="Heading1"/>
        <w:rPr>
          <w:lang w:val="fr-CA"/>
        </w:rPr>
      </w:pPr>
      <w:r w:rsidRPr="006060D7">
        <w:rPr>
          <w:lang w:val="fr-CA"/>
        </w:rPr>
        <w:t xml:space="preserve">Le Gouvernement du Monténégro et l’ONUDI se sont engagés à mettre en œuvre la politique du Fonds multilatéral en matière d’égalité des sexes. </w:t>
      </w:r>
      <w:r w:rsidR="005D3960" w:rsidRPr="006060D7">
        <w:rPr>
          <w:lang w:val="fr-CA"/>
        </w:rPr>
        <w:t xml:space="preserve">Dans le cadre de la </w:t>
      </w:r>
      <w:r w:rsidRPr="006060D7">
        <w:rPr>
          <w:lang w:val="fr-CA"/>
        </w:rPr>
        <w:t xml:space="preserve">mise en œuvre de la phase II du </w:t>
      </w:r>
      <w:r w:rsidR="007846F2" w:rsidRPr="006060D7">
        <w:rPr>
          <w:lang w:val="fr-CA"/>
        </w:rPr>
        <w:t>PGEH</w:t>
      </w:r>
      <w:r w:rsidR="005D3960" w:rsidRPr="006060D7">
        <w:rPr>
          <w:lang w:val="fr-CA"/>
        </w:rPr>
        <w:t>,</w:t>
      </w:r>
      <w:r w:rsidR="007846F2" w:rsidRPr="006060D7">
        <w:rPr>
          <w:lang w:val="fr-CA"/>
        </w:rPr>
        <w:t xml:space="preserve"> </w:t>
      </w:r>
      <w:r w:rsidRPr="006060D7">
        <w:rPr>
          <w:lang w:val="fr-CA"/>
        </w:rPr>
        <w:t xml:space="preserve">plusieurs questions </w:t>
      </w:r>
      <w:r w:rsidR="005D3960" w:rsidRPr="006060D7">
        <w:rPr>
          <w:lang w:val="fr-CA"/>
        </w:rPr>
        <w:t xml:space="preserve">soulevées par </w:t>
      </w:r>
      <w:r w:rsidRPr="006060D7">
        <w:rPr>
          <w:lang w:val="fr-CA"/>
        </w:rPr>
        <w:t>la décision 84/92</w:t>
      </w:r>
      <w:r w:rsidR="007846F2" w:rsidRPr="006060D7">
        <w:rPr>
          <w:lang w:val="fr-CA"/>
        </w:rPr>
        <w:t> </w:t>
      </w:r>
      <w:r w:rsidRPr="006060D7">
        <w:rPr>
          <w:lang w:val="fr-CA"/>
        </w:rPr>
        <w:t>d)</w:t>
      </w:r>
      <w:r w:rsidR="005D3960" w:rsidRPr="006060D7">
        <w:rPr>
          <w:lang w:val="fr-CA"/>
        </w:rPr>
        <w:t xml:space="preserve"> à cet égard ont été abordées</w:t>
      </w:r>
      <w:r w:rsidRPr="006060D7">
        <w:rPr>
          <w:lang w:val="fr-CA"/>
        </w:rPr>
        <w:t xml:space="preserve">. </w:t>
      </w:r>
      <w:r w:rsidR="005F5445" w:rsidRPr="006060D7">
        <w:rPr>
          <w:lang w:val="fr-CA"/>
        </w:rPr>
        <w:t xml:space="preserve">Faisant fond sur les </w:t>
      </w:r>
      <w:r w:rsidRPr="006060D7">
        <w:rPr>
          <w:lang w:val="fr-CA"/>
        </w:rPr>
        <w:t xml:space="preserve">résultats obtenus dans le cadre du </w:t>
      </w:r>
      <w:r w:rsidR="005D3960" w:rsidRPr="006060D7">
        <w:rPr>
          <w:lang w:val="fr-CA"/>
        </w:rPr>
        <w:t xml:space="preserve">PGEH </w:t>
      </w:r>
      <w:r w:rsidRPr="006060D7">
        <w:rPr>
          <w:lang w:val="fr-CA"/>
        </w:rPr>
        <w:t xml:space="preserve">et </w:t>
      </w:r>
      <w:r w:rsidR="00FA15F8" w:rsidRPr="006060D7">
        <w:rPr>
          <w:lang w:val="fr-CA"/>
        </w:rPr>
        <w:t xml:space="preserve">à la lumière des </w:t>
      </w:r>
      <w:r w:rsidRPr="006060D7">
        <w:rPr>
          <w:lang w:val="fr-CA"/>
        </w:rPr>
        <w:t xml:space="preserve">progrès réalisés par le pays en matière d’égalité des sexes, la phase I du </w:t>
      </w:r>
      <w:r w:rsidR="00FA45CC" w:rsidRPr="006060D7">
        <w:rPr>
          <w:lang w:val="fr-CA"/>
        </w:rPr>
        <w:t xml:space="preserve">KIP </w:t>
      </w:r>
      <w:r w:rsidRPr="006060D7">
        <w:rPr>
          <w:lang w:val="fr-CA"/>
        </w:rPr>
        <w:t xml:space="preserve">recueillera des données ventilées par sexe et encouragera une participation équilibrée des hommes et des femmes </w:t>
      </w:r>
      <w:r w:rsidR="00F14069" w:rsidRPr="006060D7">
        <w:rPr>
          <w:lang w:val="fr-CA"/>
        </w:rPr>
        <w:t>dans les secteurs public et privé</w:t>
      </w:r>
      <w:r w:rsidRPr="006060D7">
        <w:rPr>
          <w:lang w:val="fr-CA"/>
        </w:rPr>
        <w:t>, ainsi que dans le cadre de</w:t>
      </w:r>
      <w:r w:rsidR="004F20DA" w:rsidRPr="006060D7">
        <w:rPr>
          <w:lang w:val="fr-CA"/>
        </w:rPr>
        <w:t xml:space="preserve"> la </w:t>
      </w:r>
      <w:r w:rsidRPr="006060D7">
        <w:rPr>
          <w:lang w:val="fr-CA"/>
        </w:rPr>
        <w:t xml:space="preserve">formation </w:t>
      </w:r>
      <w:r w:rsidR="00636521" w:rsidRPr="006060D7">
        <w:rPr>
          <w:lang w:val="fr-CA"/>
        </w:rPr>
        <w:t xml:space="preserve">et de la sensibilisation </w:t>
      </w:r>
      <w:r w:rsidR="004F20DA" w:rsidRPr="006060D7">
        <w:rPr>
          <w:lang w:val="fr-CA"/>
        </w:rPr>
        <w:t>assurée</w:t>
      </w:r>
      <w:r w:rsidR="00636521" w:rsidRPr="006060D7">
        <w:rPr>
          <w:lang w:val="fr-CA"/>
        </w:rPr>
        <w:t>s</w:t>
      </w:r>
      <w:r w:rsidR="004F20DA" w:rsidRPr="006060D7">
        <w:rPr>
          <w:lang w:val="fr-CA"/>
        </w:rPr>
        <w:t xml:space="preserve"> par les écoles professionnelles</w:t>
      </w:r>
      <w:r w:rsidRPr="006060D7">
        <w:rPr>
          <w:lang w:val="fr-CA"/>
        </w:rPr>
        <w:t xml:space="preserve">. L’intégration de </w:t>
      </w:r>
      <w:r w:rsidR="007969E4" w:rsidRPr="006060D7">
        <w:rPr>
          <w:lang w:val="fr-CA"/>
        </w:rPr>
        <w:t xml:space="preserve">cette </w:t>
      </w:r>
      <w:r w:rsidRPr="006060D7">
        <w:rPr>
          <w:lang w:val="fr-CA"/>
        </w:rPr>
        <w:t>dimension a été prise en compte dans toutes les activités de la phase I.</w:t>
      </w:r>
      <w:r w:rsidR="007969E4" w:rsidRPr="006060D7">
        <w:rPr>
          <w:lang w:val="fr-CA"/>
        </w:rPr>
        <w:t xml:space="preserve"> </w:t>
      </w:r>
    </w:p>
    <w:p w14:paraId="038A0011" w14:textId="04F88FF9" w:rsidR="00142C5E" w:rsidRPr="006060D7" w:rsidRDefault="004D5748" w:rsidP="00142C5E">
      <w:pPr>
        <w:keepNext/>
        <w:suppressAutoHyphens/>
        <w:spacing w:before="240" w:after="240"/>
        <w:rPr>
          <w:i/>
          <w:lang w:val="fr-CA"/>
        </w:rPr>
      </w:pPr>
      <w:r w:rsidRPr="006060D7">
        <w:rPr>
          <w:i/>
          <w:lang w:val="fr-CA"/>
        </w:rPr>
        <w:t>Coordination des activités dans le secteur de l’entretien dans le cadre du plan d’élimination des HCFC et du plan de réduction progressive des HFC</w:t>
      </w:r>
    </w:p>
    <w:p w14:paraId="16FB36DF" w14:textId="434A56EB" w:rsidR="00796CE5" w:rsidRPr="006060D7" w:rsidRDefault="0063050E" w:rsidP="000E6427">
      <w:pPr>
        <w:pStyle w:val="Heading1"/>
        <w:rPr>
          <w:lang w:val="fr-CA"/>
        </w:rPr>
      </w:pPr>
      <w:r w:rsidRPr="006060D7">
        <w:rPr>
          <w:lang w:val="fr-CA"/>
        </w:rPr>
        <w:t xml:space="preserve">La phase I du KIP sera mise en œuvre simultanément avec la phase II du PGEH jusqu’en 2026, </w:t>
      </w:r>
      <w:r w:rsidR="000125D3" w:rsidRPr="006060D7">
        <w:rPr>
          <w:lang w:val="fr-CA"/>
        </w:rPr>
        <w:t xml:space="preserve">lorsque la mise en œuvre du PGEH sera achevée et que les </w:t>
      </w:r>
      <w:r w:rsidRPr="006060D7">
        <w:rPr>
          <w:lang w:val="fr-CA"/>
        </w:rPr>
        <w:t xml:space="preserve">HCFC </w:t>
      </w:r>
      <w:r w:rsidR="000125D3" w:rsidRPr="006060D7">
        <w:rPr>
          <w:lang w:val="fr-CA"/>
        </w:rPr>
        <w:t xml:space="preserve">auront été </w:t>
      </w:r>
      <w:r w:rsidRPr="006060D7">
        <w:rPr>
          <w:lang w:val="fr-CA"/>
        </w:rPr>
        <w:t xml:space="preserve">éliminés dans le pays. De nombreuses activités prévues dans le cadre du KIP ne font pas double emploi avec les efforts déployés dans le cadre du </w:t>
      </w:r>
      <w:r w:rsidR="000125D3" w:rsidRPr="006060D7">
        <w:rPr>
          <w:lang w:val="fr-CA"/>
        </w:rPr>
        <w:t>PGEH</w:t>
      </w:r>
      <w:r w:rsidRPr="006060D7">
        <w:rPr>
          <w:lang w:val="fr-CA"/>
        </w:rPr>
        <w:t xml:space="preserve">. Le </w:t>
      </w:r>
      <w:r w:rsidR="00C10F14" w:rsidRPr="006060D7">
        <w:rPr>
          <w:lang w:val="fr-CA"/>
        </w:rPr>
        <w:t>G</w:t>
      </w:r>
      <w:r w:rsidRPr="006060D7">
        <w:rPr>
          <w:lang w:val="fr-CA"/>
        </w:rPr>
        <w:t xml:space="preserve">ouvernement </w:t>
      </w:r>
      <w:r w:rsidR="00C10F14" w:rsidRPr="006060D7">
        <w:rPr>
          <w:lang w:val="fr-CA"/>
        </w:rPr>
        <w:t xml:space="preserve">recensera </w:t>
      </w:r>
      <w:r w:rsidRPr="006060D7">
        <w:rPr>
          <w:lang w:val="fr-CA"/>
        </w:rPr>
        <w:t xml:space="preserve">les activités </w:t>
      </w:r>
      <w:r w:rsidR="007E512A" w:rsidRPr="006060D7">
        <w:rPr>
          <w:lang w:val="fr-CA"/>
        </w:rPr>
        <w:t xml:space="preserve">qui pourraient être </w:t>
      </w:r>
      <w:r w:rsidRPr="006060D7">
        <w:rPr>
          <w:lang w:val="fr-CA"/>
        </w:rPr>
        <w:t>coordonnées entre les deux projets, notamment en ce qui concerne la formation et la certification des techniciens et des douaniers, l</w:t>
      </w:r>
      <w:r w:rsidR="000C3516" w:rsidRPr="006060D7">
        <w:rPr>
          <w:lang w:val="fr-CA"/>
        </w:rPr>
        <w:t xml:space="preserve">a récupération et la réutilisation </w:t>
      </w:r>
      <w:r w:rsidRPr="006060D7">
        <w:rPr>
          <w:lang w:val="fr-CA"/>
        </w:rPr>
        <w:t xml:space="preserve">des réfrigérants et la coordination des projets, tout en s’efforçant d’éviter les </w:t>
      </w:r>
      <w:r w:rsidR="000C3516" w:rsidRPr="006060D7">
        <w:rPr>
          <w:lang w:val="fr-CA"/>
        </w:rPr>
        <w:t>chevauchements</w:t>
      </w:r>
      <w:r w:rsidRPr="006060D7">
        <w:rPr>
          <w:lang w:val="fr-CA"/>
        </w:rPr>
        <w:t xml:space="preserve">. </w:t>
      </w:r>
    </w:p>
    <w:p w14:paraId="6ADE9227" w14:textId="489E94C1" w:rsidR="00732AEC" w:rsidRPr="006060D7" w:rsidRDefault="000C3516" w:rsidP="00732AEC">
      <w:pPr>
        <w:pStyle w:val="Heading1"/>
        <w:keepNext/>
        <w:numPr>
          <w:ilvl w:val="0"/>
          <w:numId w:val="0"/>
        </w:numPr>
        <w:spacing w:before="240"/>
        <w:rPr>
          <w:u w:val="single"/>
          <w:lang w:val="fr-CA"/>
        </w:rPr>
      </w:pPr>
      <w:r w:rsidRPr="006060D7">
        <w:rPr>
          <w:u w:val="single"/>
          <w:lang w:val="fr-CA"/>
        </w:rPr>
        <w:t>Coût t</w:t>
      </w:r>
      <w:r w:rsidR="00732AEC" w:rsidRPr="006060D7">
        <w:rPr>
          <w:u w:val="single"/>
          <w:lang w:val="fr-CA"/>
        </w:rPr>
        <w:t xml:space="preserve">otal </w:t>
      </w:r>
      <w:r w:rsidRPr="006060D7">
        <w:rPr>
          <w:u w:val="single"/>
          <w:lang w:val="fr-CA"/>
        </w:rPr>
        <w:t xml:space="preserve">de la phase </w:t>
      </w:r>
      <w:r w:rsidR="00732AEC" w:rsidRPr="006060D7">
        <w:rPr>
          <w:u w:val="single"/>
          <w:lang w:val="fr-CA"/>
        </w:rPr>
        <w:t xml:space="preserve">I </w:t>
      </w:r>
      <w:r w:rsidR="00456DC5" w:rsidRPr="006060D7">
        <w:rPr>
          <w:u w:val="single"/>
          <w:lang w:val="fr-CA"/>
        </w:rPr>
        <w:t>du plan de mise en œuvre de l’Amendement de Kigali relatif aux HFC</w:t>
      </w:r>
    </w:p>
    <w:p w14:paraId="7799C3DF" w14:textId="13D1F12B" w:rsidR="00732AEC" w:rsidRPr="006060D7" w:rsidRDefault="00C04933" w:rsidP="00732AEC">
      <w:pPr>
        <w:pStyle w:val="Heading1"/>
        <w:rPr>
          <w:lang w:val="fr-CA"/>
        </w:rPr>
      </w:pPr>
      <w:r w:rsidRPr="006060D7">
        <w:rPr>
          <w:lang w:val="fr-CA"/>
        </w:rPr>
        <w:t xml:space="preserve">Le budget proposé pour </w:t>
      </w:r>
      <w:r w:rsidR="003958B8" w:rsidRPr="006060D7">
        <w:rPr>
          <w:lang w:val="fr-CA"/>
        </w:rPr>
        <w:t xml:space="preserve">la phase </w:t>
      </w:r>
      <w:r w:rsidRPr="006060D7">
        <w:rPr>
          <w:lang w:val="fr-CA"/>
        </w:rPr>
        <w:t>I est de 189</w:t>
      </w:r>
      <w:r w:rsidR="003958B8" w:rsidRPr="006060D7">
        <w:rPr>
          <w:lang w:val="fr-CA"/>
        </w:rPr>
        <w:t> </w:t>
      </w:r>
      <w:r w:rsidRPr="006060D7">
        <w:rPr>
          <w:lang w:val="fr-CA"/>
        </w:rPr>
        <w:t>600</w:t>
      </w:r>
      <w:r w:rsidR="003958B8" w:rsidRPr="006060D7">
        <w:rPr>
          <w:lang w:val="fr-CA"/>
        </w:rPr>
        <w:t> </w:t>
      </w:r>
      <w:r w:rsidRPr="006060D7">
        <w:rPr>
          <w:lang w:val="fr-CA"/>
        </w:rPr>
        <w:t xml:space="preserve">$US. Les coûts des activités </w:t>
      </w:r>
      <w:r w:rsidR="00A86DAC" w:rsidRPr="006060D7">
        <w:rPr>
          <w:lang w:val="fr-CA"/>
        </w:rPr>
        <w:t xml:space="preserve">pour </w:t>
      </w:r>
      <w:r w:rsidRPr="006060D7">
        <w:rPr>
          <w:lang w:val="fr-CA"/>
        </w:rPr>
        <w:t xml:space="preserve">le secteur de l’entretien des </w:t>
      </w:r>
      <w:r w:rsidR="00A86DAC" w:rsidRPr="006060D7">
        <w:rPr>
          <w:lang w:val="fr-CA"/>
        </w:rPr>
        <w:t xml:space="preserve">équipements de </w:t>
      </w:r>
      <w:r w:rsidRPr="006060D7">
        <w:rPr>
          <w:lang w:val="fr-CA"/>
        </w:rPr>
        <w:t>réfrigérat</w:t>
      </w:r>
      <w:r w:rsidR="00A86DAC" w:rsidRPr="006060D7">
        <w:rPr>
          <w:lang w:val="fr-CA"/>
        </w:rPr>
        <w:t xml:space="preserve">ion </w:t>
      </w:r>
      <w:r w:rsidRPr="006060D7">
        <w:rPr>
          <w:lang w:val="fr-CA"/>
        </w:rPr>
        <w:t xml:space="preserve">ont été proposés conformément à la décision 92/37. </w:t>
      </w:r>
      <w:r w:rsidR="00A86DAC" w:rsidRPr="006060D7">
        <w:rPr>
          <w:lang w:val="fr-CA"/>
        </w:rPr>
        <w:t xml:space="preserve"> </w:t>
      </w:r>
    </w:p>
    <w:p w14:paraId="60FC3CD1" w14:textId="6077BBE7" w:rsidR="00732AEC" w:rsidRPr="006060D7" w:rsidRDefault="00062109" w:rsidP="00732AEC">
      <w:pPr>
        <w:pStyle w:val="Heading1"/>
        <w:rPr>
          <w:lang w:val="fr-CA"/>
        </w:rPr>
      </w:pPr>
      <w:bookmarkStart w:id="2" w:name="_Hlk118631498"/>
      <w:r w:rsidRPr="006060D7">
        <w:rPr>
          <w:lang w:val="fr-CA"/>
        </w:rPr>
        <w:t>Les activités proposées et le coût de la phase I du KIP sont résumés dans le tableau 8.</w:t>
      </w:r>
    </w:p>
    <w:bookmarkEnd w:id="2"/>
    <w:p w14:paraId="155DB118" w14:textId="2DCB075C" w:rsidR="0033169A" w:rsidRPr="006060D7" w:rsidRDefault="00732AEC" w:rsidP="001E4C83">
      <w:pPr>
        <w:keepNext/>
        <w:suppressAutoHyphens/>
        <w:rPr>
          <w:highlight w:val="magenta"/>
          <w:lang w:val="fr-CA"/>
        </w:rPr>
      </w:pPr>
      <w:r w:rsidRPr="006060D7">
        <w:rPr>
          <w:b/>
          <w:bCs/>
          <w:lang w:val="fr-CA"/>
        </w:rPr>
        <w:t>Table</w:t>
      </w:r>
      <w:r w:rsidR="00664A20" w:rsidRPr="006060D7">
        <w:rPr>
          <w:b/>
          <w:bCs/>
          <w:lang w:val="fr-CA"/>
        </w:rPr>
        <w:t>au</w:t>
      </w:r>
      <w:r w:rsidRPr="006060D7">
        <w:rPr>
          <w:b/>
          <w:bCs/>
          <w:lang w:val="fr-CA"/>
        </w:rPr>
        <w:t xml:space="preserve"> </w:t>
      </w:r>
      <w:r w:rsidR="00557869" w:rsidRPr="006060D7">
        <w:rPr>
          <w:b/>
          <w:bCs/>
          <w:lang w:val="fr-CA"/>
        </w:rPr>
        <w:t>8</w:t>
      </w:r>
      <w:r w:rsidRPr="006060D7">
        <w:rPr>
          <w:b/>
          <w:bCs/>
          <w:lang w:val="fr-CA"/>
        </w:rPr>
        <w:t xml:space="preserve">. </w:t>
      </w:r>
      <w:r w:rsidR="00F045C0" w:rsidRPr="006060D7">
        <w:rPr>
          <w:b/>
          <w:bCs/>
          <w:lang w:val="fr-CA"/>
        </w:rPr>
        <w:t xml:space="preserve">Coût prévu des activités à mettre en œuvre dans la phase I du KIP pour le Monténégro </w:t>
      </w:r>
    </w:p>
    <w:tbl>
      <w:tblPr>
        <w:tblStyle w:val="TableGrid"/>
        <w:tblW w:w="9372" w:type="dxa"/>
        <w:tblLook w:val="04A0" w:firstRow="1" w:lastRow="0" w:firstColumn="1" w:lastColumn="0" w:noHBand="0" w:noVBand="1"/>
      </w:tblPr>
      <w:tblGrid>
        <w:gridCol w:w="4686"/>
        <w:gridCol w:w="4686"/>
      </w:tblGrid>
      <w:tr w:rsidR="00A276D3" w:rsidRPr="006060D7" w14:paraId="533368C9" w14:textId="77777777" w:rsidTr="00773350">
        <w:trPr>
          <w:trHeight w:val="238"/>
        </w:trPr>
        <w:tc>
          <w:tcPr>
            <w:tcW w:w="4686" w:type="dxa"/>
          </w:tcPr>
          <w:p w14:paraId="6581E791" w14:textId="728D3533" w:rsidR="00A276D3" w:rsidRPr="006060D7" w:rsidRDefault="00A276D3" w:rsidP="00DD45E1">
            <w:pPr>
              <w:suppressAutoHyphens/>
              <w:ind w:left="42"/>
              <w:jc w:val="left"/>
              <w:rPr>
                <w:b/>
                <w:bCs/>
                <w:sz w:val="20"/>
                <w:szCs w:val="20"/>
                <w:lang w:val="fr-CA" w:eastAsia="en-CA"/>
              </w:rPr>
            </w:pPr>
            <w:r w:rsidRPr="006060D7">
              <w:rPr>
                <w:b/>
                <w:bCs/>
                <w:sz w:val="20"/>
                <w:szCs w:val="20"/>
                <w:lang w:val="fr-CA" w:eastAsia="en-CA"/>
              </w:rPr>
              <w:t>Activit</w:t>
            </w:r>
            <w:r w:rsidR="00664A20" w:rsidRPr="006060D7">
              <w:rPr>
                <w:b/>
                <w:bCs/>
                <w:sz w:val="20"/>
                <w:szCs w:val="20"/>
                <w:lang w:val="fr-CA" w:eastAsia="en-CA"/>
              </w:rPr>
              <w:t>é</w:t>
            </w:r>
          </w:p>
        </w:tc>
        <w:tc>
          <w:tcPr>
            <w:tcW w:w="4686" w:type="dxa"/>
          </w:tcPr>
          <w:p w14:paraId="439D8AFB" w14:textId="01EBFD27" w:rsidR="00A276D3" w:rsidRPr="006060D7" w:rsidRDefault="00A276D3" w:rsidP="00DD45E1">
            <w:pPr>
              <w:suppressAutoHyphens/>
              <w:ind w:left="42"/>
              <w:jc w:val="right"/>
              <w:rPr>
                <w:b/>
                <w:bCs/>
                <w:sz w:val="20"/>
                <w:szCs w:val="20"/>
                <w:lang w:val="fr-CA" w:eastAsia="en-CA"/>
              </w:rPr>
            </w:pPr>
            <w:r w:rsidRPr="006060D7">
              <w:rPr>
                <w:b/>
                <w:bCs/>
                <w:sz w:val="20"/>
                <w:szCs w:val="20"/>
                <w:lang w:val="fr-CA" w:eastAsia="en-CA"/>
              </w:rPr>
              <w:t>Co</w:t>
            </w:r>
            <w:r w:rsidR="009F009D" w:rsidRPr="006060D7">
              <w:rPr>
                <w:b/>
                <w:bCs/>
                <w:sz w:val="20"/>
                <w:szCs w:val="20"/>
                <w:lang w:val="fr-CA" w:eastAsia="en-CA"/>
              </w:rPr>
              <w:t>ût</w:t>
            </w:r>
            <w:r w:rsidR="00741CF4" w:rsidRPr="006060D7">
              <w:rPr>
                <w:b/>
                <w:bCs/>
                <w:sz w:val="20"/>
                <w:szCs w:val="20"/>
                <w:lang w:val="fr-CA" w:eastAsia="en-CA"/>
              </w:rPr>
              <w:t xml:space="preserve"> (</w:t>
            </w:r>
            <w:r w:rsidR="0014216B" w:rsidRPr="006060D7">
              <w:rPr>
                <w:b/>
                <w:bCs/>
                <w:sz w:val="20"/>
                <w:szCs w:val="20"/>
                <w:lang w:val="fr-CA" w:eastAsia="en-CA"/>
              </w:rPr>
              <w:t>$US</w:t>
            </w:r>
            <w:r w:rsidR="00741CF4" w:rsidRPr="006060D7">
              <w:rPr>
                <w:b/>
                <w:bCs/>
                <w:sz w:val="20"/>
                <w:szCs w:val="20"/>
                <w:lang w:val="fr-CA" w:eastAsia="en-CA"/>
              </w:rPr>
              <w:t>)</w:t>
            </w:r>
          </w:p>
        </w:tc>
      </w:tr>
      <w:tr w:rsidR="00DE047E" w:rsidRPr="006060D7" w14:paraId="3CCA93C5" w14:textId="77777777" w:rsidTr="00773350">
        <w:trPr>
          <w:trHeight w:val="238"/>
        </w:trPr>
        <w:tc>
          <w:tcPr>
            <w:tcW w:w="4686" w:type="dxa"/>
          </w:tcPr>
          <w:p w14:paraId="7647C833" w14:textId="4E285877" w:rsidR="00DE047E" w:rsidRPr="006060D7" w:rsidRDefault="00DE047E" w:rsidP="00DE047E">
            <w:pPr>
              <w:suppressAutoHyphens/>
              <w:ind w:left="42"/>
              <w:jc w:val="left"/>
              <w:rPr>
                <w:sz w:val="20"/>
                <w:szCs w:val="20"/>
                <w:lang w:val="fr-CA" w:eastAsia="en-CA"/>
              </w:rPr>
            </w:pPr>
            <w:r w:rsidRPr="006060D7">
              <w:rPr>
                <w:sz w:val="20"/>
                <w:szCs w:val="20"/>
                <w:lang w:val="fr-CA" w:eastAsia="en-CA"/>
              </w:rPr>
              <w:t>Renforcement du cadre juridique et réglementaire</w:t>
            </w:r>
          </w:p>
        </w:tc>
        <w:tc>
          <w:tcPr>
            <w:tcW w:w="4686" w:type="dxa"/>
          </w:tcPr>
          <w:p w14:paraId="3AD83CEC" w14:textId="26D8D429" w:rsidR="00DE047E" w:rsidRPr="006060D7" w:rsidRDefault="00DE047E" w:rsidP="00DE047E">
            <w:pPr>
              <w:suppressAutoHyphens/>
              <w:ind w:left="42"/>
              <w:jc w:val="right"/>
              <w:rPr>
                <w:sz w:val="20"/>
                <w:szCs w:val="20"/>
                <w:lang w:val="fr-CA" w:eastAsia="en-CA"/>
              </w:rPr>
            </w:pPr>
            <w:r w:rsidRPr="006060D7">
              <w:rPr>
                <w:sz w:val="20"/>
                <w:szCs w:val="20"/>
                <w:lang w:val="fr-CA" w:eastAsia="en-CA"/>
              </w:rPr>
              <w:t>50 500</w:t>
            </w:r>
          </w:p>
        </w:tc>
      </w:tr>
      <w:tr w:rsidR="00DE047E" w:rsidRPr="006060D7" w14:paraId="185715EB" w14:textId="77777777" w:rsidTr="00773350">
        <w:trPr>
          <w:trHeight w:val="238"/>
        </w:trPr>
        <w:tc>
          <w:tcPr>
            <w:tcW w:w="4686" w:type="dxa"/>
          </w:tcPr>
          <w:p w14:paraId="4293B878" w14:textId="32E89467" w:rsidR="00DE047E" w:rsidRPr="006060D7" w:rsidRDefault="00DE047E" w:rsidP="00DE047E">
            <w:pPr>
              <w:suppressAutoHyphens/>
              <w:ind w:left="42"/>
              <w:jc w:val="left"/>
              <w:rPr>
                <w:sz w:val="20"/>
                <w:szCs w:val="20"/>
                <w:lang w:val="fr-CA" w:eastAsia="en-CA"/>
              </w:rPr>
            </w:pPr>
            <w:r w:rsidRPr="006060D7">
              <w:rPr>
                <w:sz w:val="20"/>
                <w:szCs w:val="20"/>
                <w:lang w:val="fr-CA" w:eastAsia="en-CA"/>
              </w:rPr>
              <w:t>Renforcement des capacités des douanes</w:t>
            </w:r>
          </w:p>
        </w:tc>
        <w:tc>
          <w:tcPr>
            <w:tcW w:w="4686" w:type="dxa"/>
          </w:tcPr>
          <w:p w14:paraId="3818AD82" w14:textId="00B7184E" w:rsidR="00DE047E" w:rsidRPr="006060D7" w:rsidRDefault="00DE047E" w:rsidP="00DE047E">
            <w:pPr>
              <w:suppressAutoHyphens/>
              <w:ind w:left="42"/>
              <w:jc w:val="right"/>
              <w:rPr>
                <w:sz w:val="20"/>
                <w:szCs w:val="20"/>
                <w:lang w:val="fr-CA" w:eastAsia="en-CA"/>
              </w:rPr>
            </w:pPr>
            <w:r w:rsidRPr="006060D7">
              <w:rPr>
                <w:sz w:val="20"/>
                <w:szCs w:val="20"/>
                <w:lang w:val="fr-CA" w:eastAsia="en-CA"/>
              </w:rPr>
              <w:t>7 700</w:t>
            </w:r>
          </w:p>
        </w:tc>
      </w:tr>
      <w:tr w:rsidR="00DE047E" w:rsidRPr="006060D7" w14:paraId="3CE5E83E" w14:textId="77777777" w:rsidTr="00773350">
        <w:trPr>
          <w:trHeight w:val="238"/>
        </w:trPr>
        <w:tc>
          <w:tcPr>
            <w:tcW w:w="4686" w:type="dxa"/>
          </w:tcPr>
          <w:p w14:paraId="5FF0A6F8" w14:textId="52842768" w:rsidR="00DE047E" w:rsidRPr="006060D7" w:rsidRDefault="00DE047E" w:rsidP="00DE047E">
            <w:pPr>
              <w:suppressAutoHyphens/>
              <w:ind w:left="42"/>
              <w:jc w:val="left"/>
              <w:rPr>
                <w:sz w:val="20"/>
                <w:szCs w:val="20"/>
                <w:lang w:val="fr-CA" w:eastAsia="en-CA"/>
              </w:rPr>
            </w:pPr>
            <w:r w:rsidRPr="006060D7">
              <w:rPr>
                <w:sz w:val="20"/>
                <w:szCs w:val="20"/>
                <w:lang w:val="fr-CA" w:eastAsia="en-CA"/>
              </w:rPr>
              <w:t xml:space="preserve">Renforcement des capacités des techniciens </w:t>
            </w:r>
            <w:r w:rsidR="00C149A0" w:rsidRPr="006060D7">
              <w:rPr>
                <w:sz w:val="20"/>
                <w:szCs w:val="20"/>
                <w:lang w:val="fr-CA" w:eastAsia="en-CA"/>
              </w:rPr>
              <w:t>en réfrigération et climatisation</w:t>
            </w:r>
          </w:p>
        </w:tc>
        <w:tc>
          <w:tcPr>
            <w:tcW w:w="4686" w:type="dxa"/>
          </w:tcPr>
          <w:p w14:paraId="2E4266B0" w14:textId="354DD695" w:rsidR="00DE047E" w:rsidRPr="006060D7" w:rsidRDefault="00DE047E" w:rsidP="00DE047E">
            <w:pPr>
              <w:suppressAutoHyphens/>
              <w:ind w:left="42"/>
              <w:jc w:val="right"/>
              <w:rPr>
                <w:sz w:val="20"/>
                <w:szCs w:val="20"/>
                <w:lang w:val="fr-CA" w:eastAsia="en-CA"/>
              </w:rPr>
            </w:pPr>
            <w:r w:rsidRPr="006060D7">
              <w:rPr>
                <w:sz w:val="20"/>
                <w:szCs w:val="20"/>
                <w:lang w:val="fr-CA" w:eastAsia="en-CA"/>
              </w:rPr>
              <w:t>48 000</w:t>
            </w:r>
          </w:p>
        </w:tc>
      </w:tr>
      <w:tr w:rsidR="00DE047E" w:rsidRPr="006060D7" w14:paraId="457E235F" w14:textId="77777777" w:rsidTr="00773350">
        <w:trPr>
          <w:trHeight w:val="238"/>
        </w:trPr>
        <w:tc>
          <w:tcPr>
            <w:tcW w:w="4686" w:type="dxa"/>
          </w:tcPr>
          <w:p w14:paraId="5B0B556F" w14:textId="2C73A0A7" w:rsidR="00DE047E" w:rsidRPr="006060D7" w:rsidRDefault="00DE047E" w:rsidP="00DE047E">
            <w:pPr>
              <w:suppressAutoHyphens/>
              <w:ind w:left="42"/>
              <w:jc w:val="left"/>
              <w:rPr>
                <w:sz w:val="20"/>
                <w:szCs w:val="20"/>
                <w:lang w:val="fr-CA" w:eastAsia="en-CA"/>
              </w:rPr>
            </w:pPr>
            <w:r w:rsidRPr="006060D7">
              <w:rPr>
                <w:sz w:val="20"/>
                <w:szCs w:val="20"/>
                <w:lang w:val="fr-CA" w:eastAsia="en-CA"/>
              </w:rPr>
              <w:t xml:space="preserve">Récupération et réutilisation des réfrigérants </w:t>
            </w:r>
          </w:p>
        </w:tc>
        <w:tc>
          <w:tcPr>
            <w:tcW w:w="4686" w:type="dxa"/>
          </w:tcPr>
          <w:p w14:paraId="5CD96507" w14:textId="2A147297" w:rsidR="00DE047E" w:rsidRPr="006060D7" w:rsidRDefault="00DE047E" w:rsidP="00DE047E">
            <w:pPr>
              <w:suppressAutoHyphens/>
              <w:ind w:left="42"/>
              <w:jc w:val="right"/>
              <w:rPr>
                <w:sz w:val="20"/>
                <w:szCs w:val="20"/>
                <w:lang w:val="fr-CA" w:eastAsia="en-CA"/>
              </w:rPr>
            </w:pPr>
            <w:r w:rsidRPr="006060D7">
              <w:rPr>
                <w:sz w:val="20"/>
                <w:szCs w:val="20"/>
                <w:lang w:val="fr-CA" w:eastAsia="en-CA"/>
              </w:rPr>
              <w:t>45 400</w:t>
            </w:r>
          </w:p>
        </w:tc>
      </w:tr>
      <w:tr w:rsidR="00DE047E" w:rsidRPr="006060D7" w14:paraId="33141191" w14:textId="77777777" w:rsidTr="00773350">
        <w:trPr>
          <w:trHeight w:val="238"/>
        </w:trPr>
        <w:tc>
          <w:tcPr>
            <w:tcW w:w="4686" w:type="dxa"/>
          </w:tcPr>
          <w:p w14:paraId="131FC2B7" w14:textId="3798AE50" w:rsidR="00DE047E" w:rsidRPr="006060D7" w:rsidRDefault="00DE047E" w:rsidP="00DE047E">
            <w:pPr>
              <w:suppressAutoHyphens/>
              <w:ind w:left="42"/>
              <w:jc w:val="left"/>
              <w:rPr>
                <w:sz w:val="20"/>
                <w:szCs w:val="20"/>
                <w:lang w:val="fr-CA" w:eastAsia="en-CA"/>
              </w:rPr>
            </w:pPr>
            <w:r w:rsidRPr="006060D7">
              <w:rPr>
                <w:sz w:val="20"/>
                <w:szCs w:val="20"/>
                <w:lang w:val="fr-CA" w:eastAsia="en-CA"/>
              </w:rPr>
              <w:t>Assistance technique</w:t>
            </w:r>
          </w:p>
        </w:tc>
        <w:tc>
          <w:tcPr>
            <w:tcW w:w="4686" w:type="dxa"/>
          </w:tcPr>
          <w:p w14:paraId="447D99BB" w14:textId="6B4BA32D" w:rsidR="00DE047E" w:rsidRPr="006060D7" w:rsidRDefault="00DE047E" w:rsidP="00DE047E">
            <w:pPr>
              <w:suppressAutoHyphens/>
              <w:ind w:left="42"/>
              <w:jc w:val="right"/>
              <w:rPr>
                <w:sz w:val="20"/>
                <w:szCs w:val="20"/>
                <w:lang w:val="fr-CA" w:eastAsia="en-CA"/>
              </w:rPr>
            </w:pPr>
            <w:r w:rsidRPr="006060D7">
              <w:rPr>
                <w:sz w:val="20"/>
                <w:szCs w:val="20"/>
                <w:lang w:val="fr-CA" w:eastAsia="en-CA"/>
              </w:rPr>
              <w:t>27 000</w:t>
            </w:r>
          </w:p>
        </w:tc>
      </w:tr>
      <w:tr w:rsidR="00DE047E" w:rsidRPr="006060D7" w14:paraId="3038E0B6" w14:textId="77777777" w:rsidTr="00773350">
        <w:trPr>
          <w:trHeight w:val="238"/>
        </w:trPr>
        <w:tc>
          <w:tcPr>
            <w:tcW w:w="4686" w:type="dxa"/>
            <w:tcBorders>
              <w:bottom w:val="single" w:sz="4" w:space="0" w:color="auto"/>
            </w:tcBorders>
          </w:tcPr>
          <w:p w14:paraId="23F2B4C7" w14:textId="5E563187" w:rsidR="00DE047E" w:rsidRPr="006060D7" w:rsidRDefault="00DE047E" w:rsidP="00DE047E">
            <w:pPr>
              <w:suppressAutoHyphens/>
              <w:ind w:left="42"/>
              <w:jc w:val="left"/>
              <w:rPr>
                <w:sz w:val="20"/>
                <w:szCs w:val="20"/>
                <w:lang w:val="fr-CA" w:eastAsia="en-CA"/>
              </w:rPr>
            </w:pPr>
            <w:r w:rsidRPr="006060D7">
              <w:rPr>
                <w:sz w:val="20"/>
                <w:szCs w:val="20"/>
                <w:lang w:val="fr-CA" w:eastAsia="en-CA"/>
              </w:rPr>
              <w:t>Suivi et coordination d</w:t>
            </w:r>
            <w:r w:rsidR="00A26F92" w:rsidRPr="006060D7">
              <w:rPr>
                <w:sz w:val="20"/>
                <w:szCs w:val="20"/>
                <w:lang w:val="fr-CA" w:eastAsia="en-CA"/>
              </w:rPr>
              <w:t xml:space="preserve">u </w:t>
            </w:r>
            <w:r w:rsidRPr="006060D7">
              <w:rPr>
                <w:sz w:val="20"/>
                <w:szCs w:val="20"/>
                <w:lang w:val="fr-CA" w:eastAsia="en-CA"/>
              </w:rPr>
              <w:t>projet</w:t>
            </w:r>
          </w:p>
        </w:tc>
        <w:tc>
          <w:tcPr>
            <w:tcW w:w="4686" w:type="dxa"/>
            <w:tcBorders>
              <w:bottom w:val="single" w:sz="4" w:space="0" w:color="auto"/>
            </w:tcBorders>
          </w:tcPr>
          <w:p w14:paraId="310E0C9D" w14:textId="0D9029C6" w:rsidR="00DE047E" w:rsidRPr="006060D7" w:rsidRDefault="00DE047E" w:rsidP="00DE047E">
            <w:pPr>
              <w:suppressAutoHyphens/>
              <w:ind w:left="42"/>
              <w:jc w:val="right"/>
              <w:rPr>
                <w:sz w:val="20"/>
                <w:szCs w:val="20"/>
                <w:lang w:val="fr-CA" w:eastAsia="en-CA"/>
              </w:rPr>
            </w:pPr>
            <w:r w:rsidRPr="006060D7">
              <w:rPr>
                <w:sz w:val="20"/>
                <w:szCs w:val="20"/>
                <w:lang w:val="fr-CA" w:eastAsia="en-CA"/>
              </w:rPr>
              <w:t>11 000</w:t>
            </w:r>
          </w:p>
        </w:tc>
      </w:tr>
      <w:tr w:rsidR="00A276D3" w:rsidRPr="006060D7" w14:paraId="0299F0BE" w14:textId="77777777" w:rsidTr="00773350">
        <w:trPr>
          <w:trHeight w:val="238"/>
        </w:trPr>
        <w:tc>
          <w:tcPr>
            <w:tcW w:w="4686" w:type="dxa"/>
            <w:tcBorders>
              <w:bottom w:val="single" w:sz="4" w:space="0" w:color="auto"/>
            </w:tcBorders>
          </w:tcPr>
          <w:p w14:paraId="111162BD" w14:textId="45B999B3" w:rsidR="00A276D3" w:rsidRPr="006060D7" w:rsidRDefault="00741CF4" w:rsidP="00DD45E1">
            <w:pPr>
              <w:suppressAutoHyphens/>
              <w:ind w:left="42"/>
              <w:jc w:val="left"/>
              <w:rPr>
                <w:b/>
                <w:bCs/>
                <w:sz w:val="20"/>
                <w:szCs w:val="20"/>
                <w:lang w:val="fr-CA" w:eastAsia="en-CA"/>
              </w:rPr>
            </w:pPr>
            <w:r w:rsidRPr="006060D7">
              <w:rPr>
                <w:b/>
                <w:bCs/>
                <w:sz w:val="20"/>
                <w:szCs w:val="20"/>
                <w:lang w:val="fr-CA" w:eastAsia="en-CA"/>
              </w:rPr>
              <w:t>Total</w:t>
            </w:r>
          </w:p>
        </w:tc>
        <w:tc>
          <w:tcPr>
            <w:tcW w:w="4686" w:type="dxa"/>
            <w:tcBorders>
              <w:bottom w:val="single" w:sz="4" w:space="0" w:color="auto"/>
            </w:tcBorders>
          </w:tcPr>
          <w:p w14:paraId="6305B51D" w14:textId="6E3E44E4" w:rsidR="00A276D3" w:rsidRPr="006060D7" w:rsidRDefault="00A276D3" w:rsidP="00DD45E1">
            <w:pPr>
              <w:suppressAutoHyphens/>
              <w:ind w:left="42"/>
              <w:jc w:val="right"/>
              <w:rPr>
                <w:b/>
                <w:bCs/>
                <w:sz w:val="20"/>
                <w:szCs w:val="20"/>
                <w:lang w:val="fr-CA" w:eastAsia="en-CA"/>
              </w:rPr>
            </w:pPr>
            <w:r w:rsidRPr="006060D7">
              <w:rPr>
                <w:b/>
                <w:bCs/>
                <w:sz w:val="20"/>
                <w:szCs w:val="20"/>
                <w:lang w:val="fr-CA" w:eastAsia="en-CA"/>
              </w:rPr>
              <w:t>189</w:t>
            </w:r>
            <w:r w:rsidR="00A86DAC" w:rsidRPr="006060D7">
              <w:rPr>
                <w:b/>
                <w:bCs/>
                <w:sz w:val="20"/>
                <w:szCs w:val="20"/>
                <w:lang w:val="fr-CA" w:eastAsia="en-CA"/>
              </w:rPr>
              <w:t xml:space="preserve"> </w:t>
            </w:r>
            <w:r w:rsidRPr="006060D7">
              <w:rPr>
                <w:b/>
                <w:bCs/>
                <w:sz w:val="20"/>
                <w:szCs w:val="20"/>
                <w:lang w:val="fr-CA" w:eastAsia="en-CA"/>
              </w:rPr>
              <w:t>600</w:t>
            </w:r>
          </w:p>
        </w:tc>
      </w:tr>
    </w:tbl>
    <w:p w14:paraId="7D5A3C3B" w14:textId="6A938900" w:rsidR="00732AEC" w:rsidRPr="006060D7" w:rsidRDefault="00380DE1" w:rsidP="000F646C">
      <w:pPr>
        <w:keepNext/>
        <w:suppressAutoHyphens/>
        <w:spacing w:before="240" w:after="240"/>
        <w:outlineLvl w:val="0"/>
        <w:rPr>
          <w:u w:val="single"/>
          <w:lang w:val="fr-CA"/>
        </w:rPr>
      </w:pPr>
      <w:r w:rsidRPr="006060D7">
        <w:rPr>
          <w:u w:val="single"/>
          <w:lang w:val="fr-CA"/>
        </w:rPr>
        <w:t>Mise en œuvre de la première tranche de la phase I du plan de mise en œuvre de l’Amendement de Kigali relatif aux HFC</w:t>
      </w:r>
    </w:p>
    <w:p w14:paraId="09C5AC08" w14:textId="22CEB0B5" w:rsidR="00732AEC" w:rsidRPr="006060D7" w:rsidRDefault="003059C8" w:rsidP="00732AEC">
      <w:pPr>
        <w:pStyle w:val="Heading1"/>
        <w:rPr>
          <w:lang w:val="fr-CA"/>
        </w:rPr>
      </w:pPr>
      <w:r w:rsidRPr="006060D7">
        <w:rPr>
          <w:lang w:val="fr-CA"/>
        </w:rPr>
        <w:t xml:space="preserve">La première tranche de financement de la phase I du KIP, </w:t>
      </w:r>
      <w:r w:rsidR="00D120CA" w:rsidRPr="006060D7">
        <w:rPr>
          <w:lang w:val="fr-CA"/>
        </w:rPr>
        <w:t xml:space="preserve">qui totalise </w:t>
      </w:r>
      <w:r w:rsidRPr="006060D7">
        <w:rPr>
          <w:lang w:val="fr-CA"/>
        </w:rPr>
        <w:t>108</w:t>
      </w:r>
      <w:r w:rsidR="00402B71" w:rsidRPr="006060D7">
        <w:rPr>
          <w:lang w:val="fr-CA"/>
        </w:rPr>
        <w:t> </w:t>
      </w:r>
      <w:r w:rsidRPr="006060D7">
        <w:rPr>
          <w:lang w:val="fr-CA"/>
        </w:rPr>
        <w:t>970</w:t>
      </w:r>
      <w:r w:rsidR="00402B71" w:rsidRPr="006060D7">
        <w:rPr>
          <w:lang w:val="fr-CA"/>
        </w:rPr>
        <w:t> $</w:t>
      </w:r>
      <w:r w:rsidRPr="006060D7">
        <w:rPr>
          <w:lang w:val="fr-CA"/>
        </w:rPr>
        <w:t>U</w:t>
      </w:r>
      <w:r w:rsidR="00402B71" w:rsidRPr="006060D7">
        <w:rPr>
          <w:lang w:val="fr-CA"/>
        </w:rPr>
        <w:t>S</w:t>
      </w:r>
      <w:r w:rsidRPr="006060D7">
        <w:rPr>
          <w:lang w:val="fr-CA"/>
        </w:rPr>
        <w:t>, sera mise en œuvre entre septembre 2024 et décembre 2026 et comprendra les activités suivantes</w:t>
      </w:r>
      <w:r w:rsidR="00402B71" w:rsidRPr="006060D7">
        <w:rPr>
          <w:lang w:val="fr-CA"/>
        </w:rPr>
        <w:t> </w:t>
      </w:r>
      <w:r w:rsidRPr="006060D7">
        <w:rPr>
          <w:lang w:val="fr-CA"/>
        </w:rPr>
        <w:t>:</w:t>
      </w:r>
      <w:r w:rsidR="00402B71" w:rsidRPr="006060D7">
        <w:rPr>
          <w:lang w:val="fr-CA"/>
        </w:rPr>
        <w:t xml:space="preserve"> </w:t>
      </w:r>
    </w:p>
    <w:p w14:paraId="4D531775" w14:textId="782D9B77" w:rsidR="00D20AA2" w:rsidRPr="006060D7" w:rsidRDefault="00877A1F" w:rsidP="00440DB5">
      <w:pPr>
        <w:pStyle w:val="Heading2"/>
        <w:rPr>
          <w:lang w:val="fr-CA"/>
        </w:rPr>
      </w:pPr>
      <w:r w:rsidRPr="006060D7">
        <w:rPr>
          <w:lang w:val="fr-CA"/>
        </w:rPr>
        <w:t>Renforcement du cadre juridique et réglementaire : commencer la mise à jour du système d’octroi de licences et de quotas et renforcer la collecte, l’analyse et la communication des données sur la consommation de HFC (13 250 $US) ; commencer la mise à jour du cadre juridique, y compris la législation relative au système de certification et à la création de centres de formation (8</w:t>
      </w:r>
      <w:r w:rsidR="000260A6" w:rsidRPr="006060D7">
        <w:rPr>
          <w:lang w:val="fr-CA"/>
        </w:rPr>
        <w:t> </w:t>
      </w:r>
      <w:r w:rsidRPr="006060D7">
        <w:rPr>
          <w:lang w:val="fr-CA"/>
        </w:rPr>
        <w:t>000</w:t>
      </w:r>
      <w:r w:rsidR="000260A6" w:rsidRPr="006060D7">
        <w:rPr>
          <w:lang w:val="fr-CA"/>
        </w:rPr>
        <w:t> </w:t>
      </w:r>
      <w:r w:rsidRPr="006060D7">
        <w:rPr>
          <w:lang w:val="fr-CA"/>
        </w:rPr>
        <w:t xml:space="preserve">$US) ; et entreprendre l’étude visant à évaluer les besoins en matière de manipulation </w:t>
      </w:r>
      <w:r w:rsidR="002B102C" w:rsidRPr="006060D7">
        <w:rPr>
          <w:lang w:val="fr-CA"/>
        </w:rPr>
        <w:t xml:space="preserve">sécuritaire </w:t>
      </w:r>
      <w:r w:rsidRPr="006060D7">
        <w:rPr>
          <w:lang w:val="fr-CA"/>
        </w:rPr>
        <w:t xml:space="preserve">des réfrigérants inflammables, organiser des réunions avec les parties prenantes et élaborer un </w:t>
      </w:r>
      <w:r w:rsidR="002B102C" w:rsidRPr="006060D7">
        <w:rPr>
          <w:lang w:val="fr-CA"/>
        </w:rPr>
        <w:t xml:space="preserve">guide </w:t>
      </w:r>
      <w:r w:rsidRPr="006060D7">
        <w:rPr>
          <w:lang w:val="fr-CA"/>
        </w:rPr>
        <w:t xml:space="preserve">sur la manipulation </w:t>
      </w:r>
      <w:r w:rsidR="002B102C" w:rsidRPr="006060D7">
        <w:rPr>
          <w:lang w:val="fr-CA"/>
        </w:rPr>
        <w:t xml:space="preserve">sécuritaire </w:t>
      </w:r>
      <w:r w:rsidRPr="006060D7">
        <w:rPr>
          <w:lang w:val="fr-CA"/>
        </w:rPr>
        <w:t>des réfrigérants inflammables (8</w:t>
      </w:r>
      <w:r w:rsidR="002B102C" w:rsidRPr="006060D7">
        <w:rPr>
          <w:lang w:val="fr-CA"/>
        </w:rPr>
        <w:t> </w:t>
      </w:r>
      <w:r w:rsidRPr="006060D7">
        <w:rPr>
          <w:lang w:val="fr-CA"/>
        </w:rPr>
        <w:t>000</w:t>
      </w:r>
      <w:r w:rsidR="002B102C" w:rsidRPr="006060D7">
        <w:rPr>
          <w:lang w:val="fr-CA"/>
        </w:rPr>
        <w:t> </w:t>
      </w:r>
      <w:r w:rsidRPr="006060D7">
        <w:rPr>
          <w:lang w:val="fr-CA"/>
        </w:rPr>
        <w:t>$US)</w:t>
      </w:r>
      <w:r w:rsidR="002B102C" w:rsidRPr="006060D7">
        <w:rPr>
          <w:lang w:val="fr-CA"/>
        </w:rPr>
        <w:t> </w:t>
      </w:r>
      <w:r w:rsidRPr="006060D7">
        <w:rPr>
          <w:lang w:val="fr-CA"/>
        </w:rPr>
        <w:t xml:space="preserve">; </w:t>
      </w:r>
    </w:p>
    <w:p w14:paraId="5AD4A094" w14:textId="187A28D7" w:rsidR="00D5644C" w:rsidRPr="006060D7" w:rsidRDefault="00BE3B8D" w:rsidP="00CD1D0D">
      <w:pPr>
        <w:pStyle w:val="Heading2"/>
        <w:rPr>
          <w:lang w:val="fr-CA"/>
        </w:rPr>
      </w:pPr>
      <w:r w:rsidRPr="006060D7">
        <w:rPr>
          <w:lang w:val="fr-CA"/>
        </w:rPr>
        <w:lastRenderedPageBreak/>
        <w:t xml:space="preserve">Renforcement des capacités des douanes : </w:t>
      </w:r>
      <w:r w:rsidR="00BD6D47" w:rsidRPr="006060D7">
        <w:rPr>
          <w:lang w:val="fr-CA"/>
        </w:rPr>
        <w:t>organiser d</w:t>
      </w:r>
      <w:r w:rsidRPr="006060D7">
        <w:rPr>
          <w:lang w:val="fr-CA"/>
        </w:rPr>
        <w:t xml:space="preserve">eux ateliers </w:t>
      </w:r>
      <w:r w:rsidR="00411794" w:rsidRPr="006060D7">
        <w:rPr>
          <w:lang w:val="fr-CA"/>
        </w:rPr>
        <w:t xml:space="preserve">de </w:t>
      </w:r>
      <w:r w:rsidRPr="006060D7">
        <w:rPr>
          <w:lang w:val="fr-CA"/>
        </w:rPr>
        <w:t>form</w:t>
      </w:r>
      <w:r w:rsidR="00411794" w:rsidRPr="006060D7">
        <w:rPr>
          <w:lang w:val="fr-CA"/>
        </w:rPr>
        <w:t xml:space="preserve">ation à l’intention de </w:t>
      </w:r>
      <w:r w:rsidRPr="006060D7">
        <w:rPr>
          <w:lang w:val="fr-CA"/>
        </w:rPr>
        <w:t xml:space="preserve">35 </w:t>
      </w:r>
      <w:r w:rsidR="00411794" w:rsidRPr="006060D7">
        <w:rPr>
          <w:lang w:val="fr-CA"/>
        </w:rPr>
        <w:t xml:space="preserve">agents des douanes et fonctionnaires chargés de faire respecter la loi </w:t>
      </w:r>
      <w:r w:rsidRPr="006060D7">
        <w:rPr>
          <w:lang w:val="fr-CA"/>
        </w:rPr>
        <w:t>(3</w:t>
      </w:r>
      <w:r w:rsidR="00411794" w:rsidRPr="006060D7">
        <w:rPr>
          <w:lang w:val="fr-CA"/>
        </w:rPr>
        <w:t> </w:t>
      </w:r>
      <w:r w:rsidRPr="006060D7">
        <w:rPr>
          <w:lang w:val="fr-CA"/>
        </w:rPr>
        <w:t>000</w:t>
      </w:r>
      <w:r w:rsidR="00411794" w:rsidRPr="006060D7">
        <w:rPr>
          <w:lang w:val="fr-CA"/>
        </w:rPr>
        <w:t> </w:t>
      </w:r>
      <w:r w:rsidRPr="006060D7">
        <w:rPr>
          <w:lang w:val="fr-CA"/>
        </w:rPr>
        <w:t>$US)</w:t>
      </w:r>
      <w:r w:rsidR="00411794" w:rsidRPr="006060D7">
        <w:rPr>
          <w:lang w:val="fr-CA"/>
        </w:rPr>
        <w:t> </w:t>
      </w:r>
      <w:r w:rsidRPr="006060D7">
        <w:rPr>
          <w:lang w:val="fr-CA"/>
        </w:rPr>
        <w:t xml:space="preserve">; et </w:t>
      </w:r>
      <w:r w:rsidR="00367856" w:rsidRPr="006060D7">
        <w:rPr>
          <w:lang w:val="fr-CA"/>
        </w:rPr>
        <w:t xml:space="preserve">organiser, à l’intention de 10 importateurs et distributeurs, </w:t>
      </w:r>
      <w:r w:rsidRPr="006060D7">
        <w:rPr>
          <w:lang w:val="fr-CA"/>
        </w:rPr>
        <w:t xml:space="preserve">un atelier d’information et de sensibilisation </w:t>
      </w:r>
      <w:r w:rsidR="00367856" w:rsidRPr="006060D7">
        <w:rPr>
          <w:lang w:val="fr-CA"/>
        </w:rPr>
        <w:t xml:space="preserve">axé sur </w:t>
      </w:r>
      <w:r w:rsidRPr="006060D7">
        <w:rPr>
          <w:lang w:val="fr-CA"/>
        </w:rPr>
        <w:t xml:space="preserve">la manipulation, </w:t>
      </w:r>
      <w:r w:rsidR="00367856" w:rsidRPr="006060D7">
        <w:rPr>
          <w:lang w:val="fr-CA"/>
        </w:rPr>
        <w:t xml:space="preserve">le </w:t>
      </w:r>
      <w:r w:rsidRPr="006060D7">
        <w:rPr>
          <w:lang w:val="fr-CA"/>
        </w:rPr>
        <w:t xml:space="preserve">stockage et </w:t>
      </w:r>
      <w:r w:rsidR="00367856" w:rsidRPr="006060D7">
        <w:rPr>
          <w:lang w:val="fr-CA"/>
        </w:rPr>
        <w:t xml:space="preserve">le </w:t>
      </w:r>
      <w:r w:rsidRPr="006060D7">
        <w:rPr>
          <w:lang w:val="fr-CA"/>
        </w:rPr>
        <w:t xml:space="preserve">reconditionnement </w:t>
      </w:r>
      <w:r w:rsidR="00367856" w:rsidRPr="006060D7">
        <w:rPr>
          <w:lang w:val="fr-CA"/>
        </w:rPr>
        <w:t xml:space="preserve">sécuritaires </w:t>
      </w:r>
      <w:r w:rsidRPr="006060D7">
        <w:rPr>
          <w:lang w:val="fr-CA"/>
        </w:rPr>
        <w:t>des réfrigérants inflammables (1</w:t>
      </w:r>
      <w:r w:rsidR="00367856" w:rsidRPr="006060D7">
        <w:rPr>
          <w:lang w:val="fr-CA"/>
        </w:rPr>
        <w:t> </w:t>
      </w:r>
      <w:r w:rsidRPr="006060D7">
        <w:rPr>
          <w:lang w:val="fr-CA"/>
        </w:rPr>
        <w:t>600</w:t>
      </w:r>
      <w:r w:rsidR="00367856" w:rsidRPr="006060D7">
        <w:rPr>
          <w:lang w:val="fr-CA"/>
        </w:rPr>
        <w:t> </w:t>
      </w:r>
      <w:r w:rsidRPr="006060D7">
        <w:rPr>
          <w:lang w:val="fr-CA"/>
        </w:rPr>
        <w:t>$US)</w:t>
      </w:r>
      <w:r w:rsidR="00367856" w:rsidRPr="006060D7">
        <w:rPr>
          <w:lang w:val="fr-CA"/>
        </w:rPr>
        <w:t> </w:t>
      </w:r>
      <w:r w:rsidRPr="006060D7">
        <w:rPr>
          <w:lang w:val="fr-CA"/>
        </w:rPr>
        <w:t>;</w:t>
      </w:r>
      <w:r w:rsidR="00367856" w:rsidRPr="006060D7">
        <w:rPr>
          <w:lang w:val="fr-CA"/>
        </w:rPr>
        <w:t xml:space="preserve"> </w:t>
      </w:r>
    </w:p>
    <w:p w14:paraId="66B4F1E0" w14:textId="1BE2C147" w:rsidR="00364373" w:rsidRPr="006060D7" w:rsidRDefault="00481A8D" w:rsidP="0050231E">
      <w:pPr>
        <w:pStyle w:val="Heading2"/>
        <w:rPr>
          <w:lang w:val="fr-CA"/>
        </w:rPr>
      </w:pPr>
      <w:r w:rsidRPr="006060D7">
        <w:rPr>
          <w:lang w:val="fr-CA"/>
        </w:rPr>
        <w:t xml:space="preserve">Renforcement des capacités des techniciens en réfrigération et climatisation : organiser deux ateliers de formation à l’intention de 40 techniciens en réfrigération et climatisation (15 000 $US) ; </w:t>
      </w:r>
      <w:r w:rsidR="000231D5" w:rsidRPr="006060D7">
        <w:rPr>
          <w:lang w:val="fr-CA"/>
        </w:rPr>
        <w:t xml:space="preserve">organiser </w:t>
      </w:r>
      <w:r w:rsidRPr="006060D7">
        <w:rPr>
          <w:lang w:val="fr-CA"/>
        </w:rPr>
        <w:t xml:space="preserve">un atelier </w:t>
      </w:r>
      <w:r w:rsidR="000231D5" w:rsidRPr="006060D7">
        <w:rPr>
          <w:lang w:val="fr-CA"/>
        </w:rPr>
        <w:t>à l’intention de 5</w:t>
      </w:r>
      <w:r w:rsidRPr="006060D7">
        <w:rPr>
          <w:lang w:val="fr-CA"/>
        </w:rPr>
        <w:t xml:space="preserve"> formateurs (6</w:t>
      </w:r>
      <w:r w:rsidR="000231D5" w:rsidRPr="006060D7">
        <w:rPr>
          <w:lang w:val="fr-CA"/>
        </w:rPr>
        <w:t> </w:t>
      </w:r>
      <w:r w:rsidRPr="006060D7">
        <w:rPr>
          <w:lang w:val="fr-CA"/>
        </w:rPr>
        <w:t>000</w:t>
      </w:r>
      <w:r w:rsidR="000231D5" w:rsidRPr="006060D7">
        <w:rPr>
          <w:lang w:val="fr-CA"/>
        </w:rPr>
        <w:t> </w:t>
      </w:r>
      <w:r w:rsidRPr="006060D7">
        <w:rPr>
          <w:lang w:val="fr-CA"/>
        </w:rPr>
        <w:t>$US)</w:t>
      </w:r>
      <w:r w:rsidR="000231D5" w:rsidRPr="006060D7">
        <w:rPr>
          <w:lang w:val="fr-CA"/>
        </w:rPr>
        <w:t> </w:t>
      </w:r>
      <w:r w:rsidRPr="006060D7">
        <w:rPr>
          <w:lang w:val="fr-CA"/>
        </w:rPr>
        <w:t xml:space="preserve">; et </w:t>
      </w:r>
      <w:r w:rsidR="000231D5" w:rsidRPr="006060D7">
        <w:rPr>
          <w:lang w:val="fr-CA"/>
        </w:rPr>
        <w:t xml:space="preserve">fournir </w:t>
      </w:r>
      <w:r w:rsidRPr="006060D7">
        <w:rPr>
          <w:lang w:val="fr-CA"/>
        </w:rPr>
        <w:t xml:space="preserve">un ensemble d’outils </w:t>
      </w:r>
      <w:r w:rsidR="00F3592F" w:rsidRPr="006060D7">
        <w:rPr>
          <w:lang w:val="fr-CA"/>
        </w:rPr>
        <w:t xml:space="preserve">qui permettra à un </w:t>
      </w:r>
      <w:r w:rsidRPr="006060D7">
        <w:rPr>
          <w:lang w:val="fr-CA"/>
        </w:rPr>
        <w:t xml:space="preserve">centre de formation </w:t>
      </w:r>
      <w:r w:rsidR="00F3592F" w:rsidRPr="006060D7">
        <w:rPr>
          <w:lang w:val="fr-CA"/>
        </w:rPr>
        <w:t xml:space="preserve">d’assurer la </w:t>
      </w:r>
      <w:r w:rsidRPr="006060D7">
        <w:rPr>
          <w:lang w:val="fr-CA"/>
        </w:rPr>
        <w:t>formation (12</w:t>
      </w:r>
      <w:r w:rsidR="00F3592F" w:rsidRPr="006060D7">
        <w:rPr>
          <w:lang w:val="fr-CA"/>
        </w:rPr>
        <w:t> </w:t>
      </w:r>
      <w:r w:rsidRPr="006060D7">
        <w:rPr>
          <w:lang w:val="fr-CA"/>
        </w:rPr>
        <w:t>000</w:t>
      </w:r>
      <w:r w:rsidR="00F3592F" w:rsidRPr="006060D7">
        <w:rPr>
          <w:lang w:val="fr-CA"/>
        </w:rPr>
        <w:t> </w:t>
      </w:r>
      <w:r w:rsidRPr="006060D7">
        <w:rPr>
          <w:lang w:val="fr-CA"/>
        </w:rPr>
        <w:t>$US)</w:t>
      </w:r>
      <w:r w:rsidR="00F3592F" w:rsidRPr="006060D7">
        <w:rPr>
          <w:lang w:val="fr-CA"/>
        </w:rPr>
        <w:t> </w:t>
      </w:r>
      <w:r w:rsidRPr="006060D7">
        <w:rPr>
          <w:lang w:val="fr-CA"/>
        </w:rPr>
        <w:t>;</w:t>
      </w:r>
      <w:r w:rsidR="00F3592F" w:rsidRPr="006060D7">
        <w:rPr>
          <w:lang w:val="fr-CA"/>
        </w:rPr>
        <w:t xml:space="preserve"> </w:t>
      </w:r>
    </w:p>
    <w:p w14:paraId="227DF274" w14:textId="0DEA3050" w:rsidR="00515E86" w:rsidRPr="006060D7" w:rsidRDefault="00F8408D" w:rsidP="00515E86">
      <w:pPr>
        <w:pStyle w:val="Heading2"/>
        <w:rPr>
          <w:lang w:val="fr-CA"/>
        </w:rPr>
      </w:pPr>
      <w:r w:rsidRPr="006060D7">
        <w:rPr>
          <w:lang w:val="fr-CA"/>
        </w:rPr>
        <w:t xml:space="preserve">Récupération et réutilisation des réfrigérants : </w:t>
      </w:r>
      <w:r w:rsidR="0093484B" w:rsidRPr="006060D7">
        <w:rPr>
          <w:lang w:val="fr-CA"/>
        </w:rPr>
        <w:t xml:space="preserve">trois </w:t>
      </w:r>
      <w:r w:rsidRPr="006060D7">
        <w:rPr>
          <w:lang w:val="fr-CA"/>
        </w:rPr>
        <w:t>ensembles d’équipements et d’outils de récupération et de réutilisation des réfrigérants</w:t>
      </w:r>
      <w:r w:rsidR="00515E86" w:rsidRPr="006060D7">
        <w:rPr>
          <w:lang w:val="fr-CA"/>
        </w:rPr>
        <w:t xml:space="preserve"> (</w:t>
      </w:r>
      <w:r w:rsidR="000B6B1A" w:rsidRPr="006060D7">
        <w:rPr>
          <w:lang w:val="fr-CA"/>
        </w:rPr>
        <w:t>13</w:t>
      </w:r>
      <w:r w:rsidRPr="006060D7">
        <w:rPr>
          <w:lang w:val="fr-CA"/>
        </w:rPr>
        <w:t> </w:t>
      </w:r>
      <w:r w:rsidR="000B6B1A" w:rsidRPr="006060D7">
        <w:rPr>
          <w:lang w:val="fr-CA"/>
        </w:rPr>
        <w:t>620</w:t>
      </w:r>
      <w:r w:rsidRPr="006060D7">
        <w:rPr>
          <w:lang w:val="fr-CA"/>
        </w:rPr>
        <w:t> $US</w:t>
      </w:r>
      <w:r w:rsidR="00515E86" w:rsidRPr="006060D7">
        <w:rPr>
          <w:lang w:val="fr-CA"/>
        </w:rPr>
        <w:t>)</w:t>
      </w:r>
      <w:r w:rsidRPr="006060D7">
        <w:rPr>
          <w:lang w:val="fr-CA"/>
        </w:rPr>
        <w:t> </w:t>
      </w:r>
      <w:r w:rsidR="00515E86" w:rsidRPr="006060D7">
        <w:rPr>
          <w:lang w:val="fr-CA"/>
        </w:rPr>
        <w:t>;</w:t>
      </w:r>
    </w:p>
    <w:p w14:paraId="14C561AB" w14:textId="7C18CC6B" w:rsidR="003A5632" w:rsidRPr="006060D7" w:rsidRDefault="00C12710" w:rsidP="003A5632">
      <w:pPr>
        <w:pStyle w:val="Heading2"/>
        <w:rPr>
          <w:lang w:val="fr-CA"/>
        </w:rPr>
      </w:pPr>
      <w:r w:rsidRPr="006060D7">
        <w:rPr>
          <w:lang w:val="fr-CA"/>
        </w:rPr>
        <w:t>Assistance t</w:t>
      </w:r>
      <w:r w:rsidR="003A5632" w:rsidRPr="006060D7">
        <w:rPr>
          <w:lang w:val="fr-CA"/>
        </w:rPr>
        <w:t>echni</w:t>
      </w:r>
      <w:r w:rsidRPr="006060D7">
        <w:rPr>
          <w:lang w:val="fr-CA"/>
        </w:rPr>
        <w:t xml:space="preserve">que </w:t>
      </w:r>
      <w:r w:rsidR="003A5632" w:rsidRPr="006060D7">
        <w:rPr>
          <w:lang w:val="fr-CA"/>
        </w:rPr>
        <w:t xml:space="preserve">: </w:t>
      </w:r>
      <w:r w:rsidRPr="006060D7">
        <w:rPr>
          <w:lang w:val="fr-CA"/>
        </w:rPr>
        <w:t>réalisation d’enquêtes sectorielles sur les HFC, y compris une étude sur la consommation et l’utilisation des HFC dans le sous-secteur du montage et de l’installation d’équipements de réfrigération et de climatisation dans le pays et dans le secteur de la lutte contre les incendies</w:t>
      </w:r>
      <w:r w:rsidR="00342B02" w:rsidRPr="006060D7">
        <w:rPr>
          <w:lang w:val="fr-CA"/>
        </w:rPr>
        <w:t xml:space="preserve"> (8 000 $)</w:t>
      </w:r>
      <w:r w:rsidRPr="006060D7">
        <w:rPr>
          <w:lang w:val="fr-CA"/>
        </w:rPr>
        <w:t xml:space="preserve">, et inspection de la sécurité et modifications d’une salle de formation dans un centre professionnel pour la rendre conforme aux normes de sécurité </w:t>
      </w:r>
      <w:r w:rsidR="00A75287" w:rsidRPr="006060D7">
        <w:rPr>
          <w:lang w:val="fr-CA"/>
        </w:rPr>
        <w:t xml:space="preserve">relative à la </w:t>
      </w:r>
      <w:r w:rsidRPr="006060D7">
        <w:rPr>
          <w:lang w:val="fr-CA"/>
        </w:rPr>
        <w:t xml:space="preserve">manipulation des réfrigérants inflammables </w:t>
      </w:r>
      <w:r w:rsidR="003A5632" w:rsidRPr="006060D7">
        <w:rPr>
          <w:lang w:val="fr-CA"/>
        </w:rPr>
        <w:t>(15</w:t>
      </w:r>
      <w:r w:rsidR="00DD2E51" w:rsidRPr="006060D7">
        <w:rPr>
          <w:lang w:val="fr-CA"/>
        </w:rPr>
        <w:t> </w:t>
      </w:r>
      <w:r w:rsidR="003A5632" w:rsidRPr="006060D7">
        <w:rPr>
          <w:lang w:val="fr-CA"/>
        </w:rPr>
        <w:t>000</w:t>
      </w:r>
      <w:r w:rsidR="00DD2E51" w:rsidRPr="006060D7">
        <w:rPr>
          <w:lang w:val="fr-CA"/>
        </w:rPr>
        <w:t> $US</w:t>
      </w:r>
      <w:r w:rsidR="003A5632" w:rsidRPr="006060D7">
        <w:rPr>
          <w:lang w:val="fr-CA"/>
        </w:rPr>
        <w:t>)</w:t>
      </w:r>
      <w:r w:rsidR="00DD2E51" w:rsidRPr="006060D7">
        <w:rPr>
          <w:lang w:val="fr-CA"/>
        </w:rPr>
        <w:t> </w:t>
      </w:r>
      <w:r w:rsidR="003A5632" w:rsidRPr="006060D7">
        <w:rPr>
          <w:lang w:val="fr-CA"/>
        </w:rPr>
        <w:t xml:space="preserve">; </w:t>
      </w:r>
      <w:r w:rsidR="00DD2E51" w:rsidRPr="006060D7">
        <w:rPr>
          <w:lang w:val="fr-CA"/>
        </w:rPr>
        <w:t>et</w:t>
      </w:r>
    </w:p>
    <w:p w14:paraId="2C1C37E7" w14:textId="790C9391" w:rsidR="003103FF" w:rsidRPr="006060D7" w:rsidRDefault="00DD2E51" w:rsidP="0050231E">
      <w:pPr>
        <w:pStyle w:val="Heading2"/>
        <w:rPr>
          <w:lang w:val="fr-CA"/>
        </w:rPr>
      </w:pPr>
      <w:r w:rsidRPr="006060D7">
        <w:rPr>
          <w:lang w:val="fr-CA"/>
        </w:rPr>
        <w:t xml:space="preserve">Suivi et coordination du projet </w:t>
      </w:r>
      <w:r w:rsidR="0050231E" w:rsidRPr="006060D7">
        <w:rPr>
          <w:lang w:val="fr-CA"/>
        </w:rPr>
        <w:t>(</w:t>
      </w:r>
      <w:r w:rsidR="00D62A58" w:rsidRPr="006060D7">
        <w:rPr>
          <w:lang w:val="fr-CA"/>
        </w:rPr>
        <w:t>5</w:t>
      </w:r>
      <w:r w:rsidRPr="006060D7">
        <w:rPr>
          <w:lang w:val="fr-CA"/>
        </w:rPr>
        <w:t> </w:t>
      </w:r>
      <w:r w:rsidR="00D62A58" w:rsidRPr="006060D7">
        <w:rPr>
          <w:lang w:val="fr-CA"/>
        </w:rPr>
        <w:t>500</w:t>
      </w:r>
      <w:r w:rsidRPr="006060D7">
        <w:rPr>
          <w:lang w:val="fr-CA"/>
        </w:rPr>
        <w:t> $US</w:t>
      </w:r>
      <w:r w:rsidR="0050231E" w:rsidRPr="006060D7">
        <w:rPr>
          <w:lang w:val="fr-CA"/>
        </w:rPr>
        <w:t>)</w:t>
      </w:r>
      <w:r w:rsidR="004B69FD" w:rsidRPr="006060D7">
        <w:rPr>
          <w:lang w:val="fr-CA"/>
        </w:rPr>
        <w:t>.</w:t>
      </w:r>
    </w:p>
    <w:p w14:paraId="338B10B4" w14:textId="1DCBD220" w:rsidR="00D62A58" w:rsidRPr="006060D7" w:rsidRDefault="003103FF" w:rsidP="003103FF">
      <w:pPr>
        <w:jc w:val="left"/>
        <w:rPr>
          <w:lang w:val="fr-CA"/>
        </w:rPr>
      </w:pPr>
      <w:r w:rsidRPr="006060D7">
        <w:rPr>
          <w:lang w:val="fr-CA"/>
        </w:rPr>
        <w:br w:type="page"/>
      </w:r>
    </w:p>
    <w:p w14:paraId="3937F773" w14:textId="328D4DF3" w:rsidR="00732AEC" w:rsidRPr="006060D7" w:rsidRDefault="000308FA" w:rsidP="000749B3">
      <w:pPr>
        <w:keepNext/>
        <w:widowControl w:val="0"/>
        <w:spacing w:before="360" w:after="240"/>
        <w:jc w:val="center"/>
        <w:rPr>
          <w:b/>
          <w:lang w:val="fr-CA"/>
        </w:rPr>
      </w:pPr>
      <w:bookmarkStart w:id="3" w:name="_Hlk126916095"/>
      <w:r w:rsidRPr="006060D7">
        <w:rPr>
          <w:b/>
          <w:lang w:val="fr-CA"/>
        </w:rPr>
        <w:lastRenderedPageBreak/>
        <w:t>OBSERVATIONS ET RECOMMANDATION DU SECRÉTARIAT</w:t>
      </w:r>
    </w:p>
    <w:p w14:paraId="331CD1AB" w14:textId="379B98BB" w:rsidR="00732AEC" w:rsidRPr="006060D7" w:rsidRDefault="00732AEC" w:rsidP="00732AEC">
      <w:pPr>
        <w:pStyle w:val="Heading2"/>
        <w:numPr>
          <w:ilvl w:val="0"/>
          <w:numId w:val="0"/>
        </w:numPr>
        <w:rPr>
          <w:b/>
          <w:bCs/>
          <w:lang w:val="fr-CA"/>
        </w:rPr>
      </w:pPr>
      <w:r w:rsidRPr="006060D7">
        <w:rPr>
          <w:b/>
          <w:bCs/>
          <w:lang w:val="fr-CA"/>
        </w:rPr>
        <w:t>V.</w:t>
      </w:r>
      <w:r w:rsidR="00C47223" w:rsidRPr="006060D7">
        <w:rPr>
          <w:b/>
          <w:bCs/>
          <w:lang w:val="fr-CA"/>
        </w:rPr>
        <w:tab/>
      </w:r>
      <w:r w:rsidR="00A86DAC" w:rsidRPr="006060D7">
        <w:rPr>
          <w:b/>
          <w:bCs/>
          <w:lang w:val="fr-CA"/>
        </w:rPr>
        <w:t xml:space="preserve">Observations </w:t>
      </w:r>
    </w:p>
    <w:p w14:paraId="73A44D42" w14:textId="470EC1DB" w:rsidR="00732AEC" w:rsidRPr="006060D7" w:rsidRDefault="006749AD" w:rsidP="00732AEC">
      <w:pPr>
        <w:pStyle w:val="Heading1"/>
        <w:numPr>
          <w:ilvl w:val="0"/>
          <w:numId w:val="0"/>
        </w:numPr>
        <w:rPr>
          <w:lang w:val="fr-CA"/>
        </w:rPr>
      </w:pPr>
      <w:bookmarkStart w:id="4" w:name="_Hlk126916105"/>
      <w:bookmarkEnd w:id="3"/>
      <w:r w:rsidRPr="006060D7">
        <w:rPr>
          <w:u w:val="single"/>
          <w:lang w:val="fr-CA"/>
        </w:rPr>
        <w:t>Stratégie générale</w:t>
      </w:r>
      <w:r w:rsidR="00732AEC" w:rsidRPr="006060D7">
        <w:rPr>
          <w:lang w:val="fr-CA"/>
        </w:rPr>
        <w:t xml:space="preserve"> </w:t>
      </w:r>
    </w:p>
    <w:p w14:paraId="5644325E" w14:textId="4EEE3F09" w:rsidR="00633671" w:rsidRPr="006060D7" w:rsidRDefault="0049043E" w:rsidP="00633671">
      <w:pPr>
        <w:pStyle w:val="Heading1"/>
        <w:rPr>
          <w:lang w:val="fr-CA"/>
        </w:rPr>
      </w:pPr>
      <w:r w:rsidRPr="006060D7">
        <w:rPr>
          <w:lang w:val="fr-CA"/>
        </w:rPr>
        <w:t xml:space="preserve">Conformément à la décision 92/44, le </w:t>
      </w:r>
      <w:r w:rsidR="00200371" w:rsidRPr="006060D7">
        <w:rPr>
          <w:lang w:val="fr-CA"/>
        </w:rPr>
        <w:t>Go</w:t>
      </w:r>
      <w:r w:rsidRPr="006060D7">
        <w:rPr>
          <w:lang w:val="fr-CA"/>
        </w:rPr>
        <w:t xml:space="preserve">uvernement du Monténégro a </w:t>
      </w:r>
      <w:r w:rsidR="00321CC7" w:rsidRPr="006060D7">
        <w:rPr>
          <w:lang w:val="fr-CA"/>
        </w:rPr>
        <w:t xml:space="preserve">présenté </w:t>
      </w:r>
      <w:r w:rsidRPr="006060D7">
        <w:rPr>
          <w:lang w:val="fr-CA"/>
        </w:rPr>
        <w:t xml:space="preserve">une lettre démontrant son engagement </w:t>
      </w:r>
      <w:r w:rsidR="00A71406" w:rsidRPr="006060D7">
        <w:rPr>
          <w:lang w:val="fr-CA"/>
        </w:rPr>
        <w:t xml:space="preserve">profond en faveur de </w:t>
      </w:r>
      <w:r w:rsidRPr="006060D7">
        <w:rPr>
          <w:lang w:val="fr-CA"/>
        </w:rPr>
        <w:t xml:space="preserve">réductions </w:t>
      </w:r>
      <w:r w:rsidR="003405AA" w:rsidRPr="006060D7">
        <w:rPr>
          <w:lang w:val="fr-CA"/>
        </w:rPr>
        <w:t>qui précèdent l’atteinte d</w:t>
      </w:r>
      <w:r w:rsidRPr="006060D7">
        <w:rPr>
          <w:lang w:val="fr-CA"/>
        </w:rPr>
        <w:t xml:space="preserve">es </w:t>
      </w:r>
      <w:r w:rsidR="00321CC7" w:rsidRPr="006060D7">
        <w:rPr>
          <w:lang w:val="fr-CA"/>
        </w:rPr>
        <w:t>cibles fixées par le P</w:t>
      </w:r>
      <w:r w:rsidRPr="006060D7">
        <w:rPr>
          <w:lang w:val="fr-CA"/>
        </w:rPr>
        <w:t>rotocole de Montréal.</w:t>
      </w:r>
      <w:r w:rsidR="00732AEC" w:rsidRPr="006060D7">
        <w:rPr>
          <w:lang w:val="fr-CA"/>
        </w:rPr>
        <w:t xml:space="preserve"> </w:t>
      </w:r>
      <w:bookmarkStart w:id="5" w:name="_Hlk126916111"/>
      <w:bookmarkEnd w:id="4"/>
    </w:p>
    <w:p w14:paraId="257F3D53" w14:textId="50528770" w:rsidR="00732AEC" w:rsidRPr="006060D7" w:rsidRDefault="006060D7" w:rsidP="00732AEC">
      <w:pPr>
        <w:keepNext/>
        <w:keepLines/>
        <w:spacing w:after="240"/>
        <w:rPr>
          <w:u w:val="single"/>
          <w:lang w:val="fr-CA"/>
        </w:rPr>
      </w:pPr>
      <w:r w:rsidRPr="006060D7">
        <w:rPr>
          <w:u w:val="single"/>
          <w:lang w:val="fr-CA"/>
        </w:rPr>
        <w:t>Cadres institutionnels</w:t>
      </w:r>
      <w:r w:rsidR="006749AD" w:rsidRPr="006060D7">
        <w:rPr>
          <w:u w:val="single"/>
          <w:lang w:val="fr-CA"/>
        </w:rPr>
        <w:t>, politique et réglementaire</w:t>
      </w:r>
    </w:p>
    <w:bookmarkEnd w:id="5"/>
    <w:p w14:paraId="1D606642" w14:textId="003952FE" w:rsidR="00732AEC" w:rsidRPr="006060D7" w:rsidRDefault="001E30D1" w:rsidP="00732AEC">
      <w:pPr>
        <w:suppressAutoHyphens/>
        <w:spacing w:after="240"/>
        <w:rPr>
          <w:i/>
          <w:iCs/>
          <w:lang w:val="fr-CA"/>
        </w:rPr>
      </w:pPr>
      <w:r w:rsidRPr="006060D7">
        <w:rPr>
          <w:i/>
          <w:iCs/>
          <w:lang w:val="fr-CA"/>
        </w:rPr>
        <w:t xml:space="preserve">Système d’octroi de licences et de quotas pour les HFC </w:t>
      </w:r>
    </w:p>
    <w:p w14:paraId="163FB8F0" w14:textId="1DE2B4A0" w:rsidR="00A62247" w:rsidRPr="006060D7" w:rsidRDefault="00A06B18" w:rsidP="00A62247">
      <w:pPr>
        <w:pStyle w:val="Heading1"/>
        <w:rPr>
          <w:lang w:val="fr-CA"/>
        </w:rPr>
      </w:pPr>
      <w:r w:rsidRPr="006060D7">
        <w:rPr>
          <w:lang w:val="fr-CA"/>
        </w:rPr>
        <w:t xml:space="preserve">Conformément à la décision 87/50 g), l’ONUDI a confirmé que le Monténégro </w:t>
      </w:r>
      <w:r w:rsidR="00E22072" w:rsidRPr="006060D7">
        <w:rPr>
          <w:lang w:val="fr-CA"/>
        </w:rPr>
        <w:t xml:space="preserve">a instauré </w:t>
      </w:r>
      <w:r w:rsidRPr="006060D7">
        <w:rPr>
          <w:lang w:val="fr-CA"/>
        </w:rPr>
        <w:t xml:space="preserve">un système </w:t>
      </w:r>
      <w:r w:rsidR="007E3AFB" w:rsidRPr="006060D7">
        <w:rPr>
          <w:lang w:val="fr-CA"/>
        </w:rPr>
        <w:t xml:space="preserve">exécutoire d’octroi </w:t>
      </w:r>
      <w:r w:rsidRPr="006060D7">
        <w:rPr>
          <w:lang w:val="fr-CA"/>
        </w:rPr>
        <w:t>de licences et de quotas pour le contrôle des importations</w:t>
      </w:r>
      <w:r w:rsidR="007E3AFB" w:rsidRPr="006060D7">
        <w:rPr>
          <w:lang w:val="fr-CA"/>
        </w:rPr>
        <w:t xml:space="preserve"> et des </w:t>
      </w:r>
      <w:r w:rsidRPr="006060D7">
        <w:rPr>
          <w:lang w:val="fr-CA"/>
        </w:rPr>
        <w:t xml:space="preserve">exportations de HFC. Les quotas pour 2024 et 2025 sont </w:t>
      </w:r>
      <w:r w:rsidR="00CF39F9" w:rsidRPr="006060D7">
        <w:rPr>
          <w:lang w:val="fr-CA"/>
        </w:rPr>
        <w:t xml:space="preserve">respectivement </w:t>
      </w:r>
      <w:r w:rsidRPr="006060D7">
        <w:rPr>
          <w:lang w:val="fr-CA"/>
        </w:rPr>
        <w:t>de 155</w:t>
      </w:r>
      <w:r w:rsidR="00CF39F9" w:rsidRPr="006060D7">
        <w:rPr>
          <w:lang w:val="fr-CA"/>
        </w:rPr>
        <w:t> </w:t>
      </w:r>
      <w:r w:rsidRPr="006060D7">
        <w:rPr>
          <w:lang w:val="fr-CA"/>
        </w:rPr>
        <w:t>854</w:t>
      </w:r>
      <w:r w:rsidR="00CF39F9" w:rsidRPr="006060D7">
        <w:rPr>
          <w:lang w:val="fr-CA"/>
        </w:rPr>
        <w:t> </w:t>
      </w:r>
      <w:r w:rsidRPr="006060D7">
        <w:rPr>
          <w:lang w:val="fr-CA"/>
        </w:rPr>
        <w:t>tonnes équivalent CO</w:t>
      </w:r>
      <w:r w:rsidRPr="006060D7">
        <w:rPr>
          <w:vertAlign w:val="subscript"/>
          <w:lang w:val="fr-CA"/>
        </w:rPr>
        <w:t>2</w:t>
      </w:r>
      <w:r w:rsidRPr="006060D7">
        <w:rPr>
          <w:lang w:val="fr-CA"/>
        </w:rPr>
        <w:t xml:space="preserve"> et de 136</w:t>
      </w:r>
      <w:r w:rsidR="00CF39F9" w:rsidRPr="006060D7">
        <w:rPr>
          <w:lang w:val="fr-CA"/>
        </w:rPr>
        <w:t> </w:t>
      </w:r>
      <w:r w:rsidRPr="006060D7">
        <w:rPr>
          <w:lang w:val="fr-CA"/>
        </w:rPr>
        <w:t>739</w:t>
      </w:r>
      <w:r w:rsidR="00CF39F9" w:rsidRPr="006060D7">
        <w:rPr>
          <w:lang w:val="fr-CA"/>
        </w:rPr>
        <w:t> </w:t>
      </w:r>
      <w:r w:rsidRPr="006060D7">
        <w:rPr>
          <w:lang w:val="fr-CA"/>
        </w:rPr>
        <w:t>tonnes équivalent CO</w:t>
      </w:r>
      <w:r w:rsidRPr="006060D7">
        <w:rPr>
          <w:vertAlign w:val="subscript"/>
          <w:lang w:val="fr-CA"/>
        </w:rPr>
        <w:t>2</w:t>
      </w:r>
      <w:r w:rsidRPr="006060D7">
        <w:rPr>
          <w:lang w:val="fr-CA"/>
        </w:rPr>
        <w:t xml:space="preserve">. </w:t>
      </w:r>
      <w:r w:rsidR="00B3303D" w:rsidRPr="006060D7">
        <w:rPr>
          <w:lang w:val="fr-CA"/>
        </w:rPr>
        <w:t>Pour les années su</w:t>
      </w:r>
      <w:r w:rsidR="00BD709D" w:rsidRPr="006060D7">
        <w:rPr>
          <w:lang w:val="fr-CA"/>
        </w:rPr>
        <w:t>ivantes</w:t>
      </w:r>
      <w:r w:rsidR="00B3303D" w:rsidRPr="006060D7">
        <w:rPr>
          <w:lang w:val="fr-CA"/>
        </w:rPr>
        <w:t xml:space="preserve">, </w:t>
      </w:r>
      <w:r w:rsidR="00BD709D" w:rsidRPr="006060D7">
        <w:rPr>
          <w:lang w:val="fr-CA"/>
        </w:rPr>
        <w:t>l</w:t>
      </w:r>
      <w:r w:rsidRPr="006060D7">
        <w:rPr>
          <w:lang w:val="fr-CA"/>
        </w:rPr>
        <w:t xml:space="preserve">es quotas seront réduits d’environ 2 pour cent par an </w:t>
      </w:r>
      <w:r w:rsidR="00A24877" w:rsidRPr="006060D7">
        <w:rPr>
          <w:lang w:val="fr-CA"/>
        </w:rPr>
        <w:t xml:space="preserve">afin que la cible </w:t>
      </w:r>
      <w:r w:rsidRPr="006060D7">
        <w:rPr>
          <w:lang w:val="fr-CA"/>
        </w:rPr>
        <w:t>de 2029, soit 125 577 tonnes équivalent CO</w:t>
      </w:r>
      <w:r w:rsidRPr="006060D7">
        <w:rPr>
          <w:vertAlign w:val="subscript"/>
          <w:lang w:val="fr-CA"/>
        </w:rPr>
        <w:t>2</w:t>
      </w:r>
      <w:r w:rsidR="0032145D" w:rsidRPr="006060D7">
        <w:rPr>
          <w:lang w:val="fr-CA"/>
        </w:rPr>
        <w:t xml:space="preserve">, </w:t>
      </w:r>
      <w:r w:rsidR="00A24877" w:rsidRPr="006060D7">
        <w:rPr>
          <w:lang w:val="fr-CA"/>
        </w:rPr>
        <w:t xml:space="preserve">soit atteinte. </w:t>
      </w:r>
    </w:p>
    <w:p w14:paraId="6A680D39" w14:textId="08FF72B1" w:rsidR="00B0330C" w:rsidRPr="006060D7" w:rsidRDefault="003B0B2C" w:rsidP="00B0330C">
      <w:pPr>
        <w:rPr>
          <w:i/>
          <w:iCs/>
          <w:lang w:val="fr-CA"/>
        </w:rPr>
      </w:pPr>
      <w:r w:rsidRPr="006060D7">
        <w:rPr>
          <w:i/>
          <w:iCs/>
          <w:lang w:val="fr-CA"/>
        </w:rPr>
        <w:t>Cadres politique et r</w:t>
      </w:r>
      <w:r w:rsidR="00F53C4B" w:rsidRPr="006060D7">
        <w:rPr>
          <w:i/>
          <w:iCs/>
          <w:lang w:val="fr-CA"/>
        </w:rPr>
        <w:t xml:space="preserve">églementaire </w:t>
      </w:r>
    </w:p>
    <w:p w14:paraId="12F94E09" w14:textId="77777777" w:rsidR="00CB5920" w:rsidRPr="006060D7" w:rsidRDefault="00CB5920" w:rsidP="00B0330C">
      <w:pPr>
        <w:rPr>
          <w:i/>
          <w:iCs/>
          <w:lang w:val="fr-CA"/>
        </w:rPr>
      </w:pPr>
    </w:p>
    <w:p w14:paraId="51930F2A" w14:textId="15B454AF" w:rsidR="00721EE3" w:rsidRPr="006060D7" w:rsidRDefault="00594FE3" w:rsidP="00CB5920">
      <w:pPr>
        <w:pStyle w:val="Heading1"/>
        <w:rPr>
          <w:lang w:val="fr-CA"/>
        </w:rPr>
      </w:pPr>
      <w:r w:rsidRPr="006060D7">
        <w:rPr>
          <w:lang w:val="fr-CA"/>
        </w:rPr>
        <w:t xml:space="preserve">Le Secrétariat a </w:t>
      </w:r>
      <w:r w:rsidR="00B06FDE" w:rsidRPr="006060D7">
        <w:rPr>
          <w:lang w:val="fr-CA"/>
        </w:rPr>
        <w:t xml:space="preserve">fait observer </w:t>
      </w:r>
      <w:r w:rsidRPr="006060D7">
        <w:rPr>
          <w:lang w:val="fr-CA"/>
        </w:rPr>
        <w:t xml:space="preserve">que depuis 2020, </w:t>
      </w:r>
      <w:r w:rsidR="009B0608" w:rsidRPr="006060D7">
        <w:rPr>
          <w:lang w:val="fr-CA"/>
        </w:rPr>
        <w:t xml:space="preserve">le Monténégro n’avait importé que </w:t>
      </w:r>
      <w:r w:rsidRPr="006060D7">
        <w:rPr>
          <w:lang w:val="fr-CA"/>
        </w:rPr>
        <w:t xml:space="preserve">des réfrigérateurs et congélateurs </w:t>
      </w:r>
      <w:r w:rsidR="009B0608" w:rsidRPr="006060D7">
        <w:rPr>
          <w:lang w:val="fr-CA"/>
        </w:rPr>
        <w:t xml:space="preserve">à usage </w:t>
      </w:r>
      <w:r w:rsidRPr="006060D7">
        <w:rPr>
          <w:lang w:val="fr-CA"/>
        </w:rPr>
        <w:t xml:space="preserve">domestique </w:t>
      </w:r>
      <w:r w:rsidR="009B0608" w:rsidRPr="006060D7">
        <w:rPr>
          <w:lang w:val="fr-CA"/>
        </w:rPr>
        <w:t xml:space="preserve">fonctionnant avec du </w:t>
      </w:r>
      <w:r w:rsidRPr="006060D7">
        <w:rPr>
          <w:lang w:val="fr-CA"/>
        </w:rPr>
        <w:t>R-600a, et que des équipements de réfrigération commercia</w:t>
      </w:r>
      <w:r w:rsidR="00FA645B" w:rsidRPr="006060D7">
        <w:rPr>
          <w:lang w:val="fr-CA"/>
        </w:rPr>
        <w:t xml:space="preserve">le </w:t>
      </w:r>
      <w:r w:rsidRPr="006060D7">
        <w:rPr>
          <w:lang w:val="fr-CA"/>
        </w:rPr>
        <w:t xml:space="preserve">autonomes </w:t>
      </w:r>
      <w:r w:rsidR="00F351C2" w:rsidRPr="006060D7">
        <w:rPr>
          <w:lang w:val="fr-CA"/>
        </w:rPr>
        <w:t xml:space="preserve">utilisant du </w:t>
      </w:r>
      <w:r w:rsidRPr="006060D7">
        <w:rPr>
          <w:lang w:val="fr-CA"/>
        </w:rPr>
        <w:t xml:space="preserve">R-290 </w:t>
      </w:r>
      <w:r w:rsidR="00F351C2" w:rsidRPr="006060D7">
        <w:rPr>
          <w:lang w:val="fr-CA"/>
        </w:rPr>
        <w:t xml:space="preserve">avaient </w:t>
      </w:r>
      <w:r w:rsidRPr="006060D7">
        <w:rPr>
          <w:lang w:val="fr-CA"/>
        </w:rPr>
        <w:t xml:space="preserve">déjà été importés et </w:t>
      </w:r>
      <w:r w:rsidR="00F351C2" w:rsidRPr="006060D7">
        <w:rPr>
          <w:lang w:val="fr-CA"/>
        </w:rPr>
        <w:t xml:space="preserve">étaient </w:t>
      </w:r>
      <w:r w:rsidRPr="006060D7">
        <w:rPr>
          <w:lang w:val="fr-CA"/>
        </w:rPr>
        <w:t>facilement disponibles sur les marchés voisins</w:t>
      </w:r>
      <w:r w:rsidR="007D5EAA" w:rsidRPr="006060D7">
        <w:rPr>
          <w:lang w:val="fr-CA"/>
        </w:rPr>
        <w:t xml:space="preserve">. Il </w:t>
      </w:r>
      <w:r w:rsidRPr="006060D7">
        <w:rPr>
          <w:lang w:val="fr-CA"/>
        </w:rPr>
        <w:t xml:space="preserve">a demandé si le </w:t>
      </w:r>
      <w:r w:rsidR="007D5EAA" w:rsidRPr="006060D7">
        <w:rPr>
          <w:lang w:val="fr-CA"/>
        </w:rPr>
        <w:t>G</w:t>
      </w:r>
      <w:r w:rsidRPr="006060D7">
        <w:rPr>
          <w:lang w:val="fr-CA"/>
        </w:rPr>
        <w:t xml:space="preserve">ouvernement avait envisagé d’interdire l’importation de réfrigérateurs </w:t>
      </w:r>
      <w:r w:rsidR="007D5EAA" w:rsidRPr="006060D7">
        <w:rPr>
          <w:lang w:val="fr-CA"/>
        </w:rPr>
        <w:t xml:space="preserve">à usage </w:t>
      </w:r>
      <w:r w:rsidRPr="006060D7">
        <w:rPr>
          <w:lang w:val="fr-CA"/>
        </w:rPr>
        <w:t>domestique et d’équipements de réfrigération commercia</w:t>
      </w:r>
      <w:r w:rsidR="00FA645B" w:rsidRPr="006060D7">
        <w:rPr>
          <w:lang w:val="fr-CA"/>
        </w:rPr>
        <w:t xml:space="preserve">le </w:t>
      </w:r>
      <w:r w:rsidRPr="006060D7">
        <w:rPr>
          <w:lang w:val="fr-CA"/>
        </w:rPr>
        <w:t xml:space="preserve">autonomes </w:t>
      </w:r>
      <w:r w:rsidR="007D5EAA" w:rsidRPr="006060D7">
        <w:rPr>
          <w:lang w:val="fr-CA"/>
        </w:rPr>
        <w:t>utilisant des</w:t>
      </w:r>
      <w:r w:rsidRPr="006060D7">
        <w:rPr>
          <w:lang w:val="fr-CA"/>
        </w:rPr>
        <w:t xml:space="preserve"> HFC. L’ONUDI a expliqué que de telles interdictions seraient envisagées dans le cadre de la phase I, mais qu’il était difficile d</w:t>
      </w:r>
      <w:r w:rsidR="002E1E45" w:rsidRPr="006060D7">
        <w:rPr>
          <w:lang w:val="fr-CA"/>
        </w:rPr>
        <w:t xml:space="preserve">’établir un </w:t>
      </w:r>
      <w:r w:rsidRPr="006060D7">
        <w:rPr>
          <w:lang w:val="fr-CA"/>
        </w:rPr>
        <w:t>calendrier pour leur mise en œuvre étant donné l</w:t>
      </w:r>
      <w:r w:rsidR="008809D7" w:rsidRPr="006060D7">
        <w:rPr>
          <w:lang w:val="fr-CA"/>
        </w:rPr>
        <w:t>a</w:t>
      </w:r>
      <w:r w:rsidRPr="006060D7">
        <w:rPr>
          <w:lang w:val="fr-CA"/>
        </w:rPr>
        <w:t xml:space="preserve"> révision en cours de la </w:t>
      </w:r>
      <w:r w:rsidR="008809D7" w:rsidRPr="006060D7">
        <w:rPr>
          <w:lang w:val="fr-CA"/>
        </w:rPr>
        <w:t>L</w:t>
      </w:r>
      <w:r w:rsidRPr="006060D7">
        <w:rPr>
          <w:lang w:val="fr-CA"/>
        </w:rPr>
        <w:t>oi sur la protection contre les effets négatifs d</w:t>
      </w:r>
      <w:r w:rsidR="008809D7" w:rsidRPr="006060D7">
        <w:rPr>
          <w:lang w:val="fr-CA"/>
        </w:rPr>
        <w:t>es</w:t>
      </w:r>
      <w:r w:rsidRPr="006060D7">
        <w:rPr>
          <w:lang w:val="fr-CA"/>
        </w:rPr>
        <w:t xml:space="preserve"> changement</w:t>
      </w:r>
      <w:r w:rsidR="008809D7" w:rsidRPr="006060D7">
        <w:rPr>
          <w:lang w:val="fr-CA"/>
        </w:rPr>
        <w:t>s</w:t>
      </w:r>
      <w:r w:rsidRPr="006060D7">
        <w:rPr>
          <w:lang w:val="fr-CA"/>
        </w:rPr>
        <w:t xml:space="preserve"> climatique</w:t>
      </w:r>
      <w:r w:rsidR="008809D7" w:rsidRPr="006060D7">
        <w:rPr>
          <w:lang w:val="fr-CA"/>
        </w:rPr>
        <w:t>s</w:t>
      </w:r>
      <w:r w:rsidRPr="006060D7">
        <w:rPr>
          <w:lang w:val="fr-CA"/>
        </w:rPr>
        <w:t xml:space="preserve">. </w:t>
      </w:r>
      <w:r w:rsidR="008809D7" w:rsidRPr="006060D7">
        <w:rPr>
          <w:lang w:val="fr-CA"/>
        </w:rPr>
        <w:t xml:space="preserve">Par conséquent, </w:t>
      </w:r>
      <w:r w:rsidRPr="006060D7">
        <w:rPr>
          <w:lang w:val="fr-CA"/>
        </w:rPr>
        <w:t xml:space="preserve">le </w:t>
      </w:r>
      <w:r w:rsidR="008809D7" w:rsidRPr="006060D7">
        <w:rPr>
          <w:lang w:val="fr-CA"/>
        </w:rPr>
        <w:t>G</w:t>
      </w:r>
      <w:r w:rsidRPr="006060D7">
        <w:rPr>
          <w:lang w:val="fr-CA"/>
        </w:rPr>
        <w:t xml:space="preserve">ouvernement </w:t>
      </w:r>
      <w:r w:rsidR="00422EA9" w:rsidRPr="006060D7">
        <w:rPr>
          <w:lang w:val="fr-CA"/>
        </w:rPr>
        <w:t xml:space="preserve">continuerait d’examiner la </w:t>
      </w:r>
      <w:r w:rsidRPr="006060D7">
        <w:rPr>
          <w:lang w:val="fr-CA"/>
        </w:rPr>
        <w:t xml:space="preserve">possibilité d’interdire les réfrigérateurs </w:t>
      </w:r>
      <w:r w:rsidR="00A76191" w:rsidRPr="006060D7">
        <w:rPr>
          <w:lang w:val="fr-CA"/>
        </w:rPr>
        <w:t xml:space="preserve">à usage </w:t>
      </w:r>
      <w:r w:rsidRPr="006060D7">
        <w:rPr>
          <w:lang w:val="fr-CA"/>
        </w:rPr>
        <w:t xml:space="preserve">domestique </w:t>
      </w:r>
      <w:r w:rsidR="00A76191" w:rsidRPr="006060D7">
        <w:rPr>
          <w:lang w:val="fr-CA"/>
        </w:rPr>
        <w:t xml:space="preserve">utilisant du </w:t>
      </w:r>
      <w:r w:rsidRPr="006060D7">
        <w:rPr>
          <w:lang w:val="fr-CA"/>
        </w:rPr>
        <w:t>HFC-134a et les équipements de réfrigération commercia</w:t>
      </w:r>
      <w:r w:rsidR="00254D22" w:rsidRPr="006060D7">
        <w:rPr>
          <w:lang w:val="fr-CA"/>
        </w:rPr>
        <w:t xml:space="preserve">le </w:t>
      </w:r>
      <w:r w:rsidRPr="006060D7">
        <w:rPr>
          <w:lang w:val="fr-CA"/>
        </w:rPr>
        <w:t xml:space="preserve">autonomes </w:t>
      </w:r>
      <w:r w:rsidR="00D57B47" w:rsidRPr="006060D7">
        <w:rPr>
          <w:lang w:val="fr-CA"/>
        </w:rPr>
        <w:t xml:space="preserve">faisant appel à des </w:t>
      </w:r>
      <w:r w:rsidRPr="006060D7">
        <w:rPr>
          <w:lang w:val="fr-CA"/>
        </w:rPr>
        <w:t xml:space="preserve">HFC, et de rendre compte des progrès accomplis à cet égard dans les rapports d’avancement </w:t>
      </w:r>
      <w:r w:rsidR="00AF2486" w:rsidRPr="006060D7">
        <w:rPr>
          <w:lang w:val="fr-CA"/>
        </w:rPr>
        <w:t xml:space="preserve">sur la mise en œuvre </w:t>
      </w:r>
      <w:r w:rsidRPr="006060D7">
        <w:rPr>
          <w:lang w:val="fr-CA"/>
        </w:rPr>
        <w:t xml:space="preserve">de la tranche. </w:t>
      </w:r>
    </w:p>
    <w:p w14:paraId="25A68331" w14:textId="776B9BED" w:rsidR="00732AEC" w:rsidRPr="006060D7" w:rsidRDefault="00EA0F47" w:rsidP="00732AEC">
      <w:pPr>
        <w:widowControl w:val="0"/>
        <w:spacing w:after="240"/>
        <w:rPr>
          <w:lang w:val="fr-CA"/>
        </w:rPr>
      </w:pPr>
      <w:bookmarkStart w:id="6" w:name="_Hlk126916116"/>
      <w:r w:rsidRPr="006060D7">
        <w:rPr>
          <w:u w:val="single"/>
          <w:lang w:val="fr-CA"/>
        </w:rPr>
        <w:t>Questions techniques et liées aux coûts</w:t>
      </w:r>
      <w:r w:rsidR="00732AEC" w:rsidRPr="006060D7">
        <w:rPr>
          <w:lang w:val="fr-CA"/>
        </w:rPr>
        <w:t xml:space="preserve"> </w:t>
      </w:r>
    </w:p>
    <w:bookmarkEnd w:id="6"/>
    <w:p w14:paraId="48938B76" w14:textId="5DDEACEB" w:rsidR="00EB62B2" w:rsidRPr="006060D7" w:rsidRDefault="00EA0F47" w:rsidP="00431ED2">
      <w:pPr>
        <w:pStyle w:val="Heading1"/>
        <w:numPr>
          <w:ilvl w:val="0"/>
          <w:numId w:val="0"/>
        </w:numPr>
        <w:rPr>
          <w:i/>
          <w:iCs/>
          <w:lang w:val="fr-CA"/>
        </w:rPr>
      </w:pPr>
      <w:r w:rsidRPr="006060D7">
        <w:rPr>
          <w:i/>
          <w:iCs/>
          <w:lang w:val="fr-CA"/>
        </w:rPr>
        <w:t xml:space="preserve">Secteur de la fabrication </w:t>
      </w:r>
    </w:p>
    <w:p w14:paraId="0D668CB9" w14:textId="791E8145" w:rsidR="003103FF" w:rsidRPr="006060D7" w:rsidRDefault="003527C7" w:rsidP="00EB62B2">
      <w:pPr>
        <w:pStyle w:val="Heading1"/>
        <w:rPr>
          <w:bCs/>
          <w:lang w:val="fr-CA"/>
        </w:rPr>
      </w:pPr>
      <w:r w:rsidRPr="006060D7">
        <w:rPr>
          <w:lang w:val="fr-CA"/>
        </w:rPr>
        <w:t xml:space="preserve">L’ONUDI et le Secrétariat ont discuté de l’intérêt </w:t>
      </w:r>
      <w:r w:rsidR="00C50965" w:rsidRPr="006060D7">
        <w:rPr>
          <w:lang w:val="fr-CA"/>
        </w:rPr>
        <w:t xml:space="preserve">que présente </w:t>
      </w:r>
      <w:r w:rsidRPr="006060D7">
        <w:rPr>
          <w:lang w:val="fr-CA"/>
        </w:rPr>
        <w:t xml:space="preserve">un projet de conversion de la seule entreprise de fabrication </w:t>
      </w:r>
      <w:r w:rsidR="00F75BBB" w:rsidRPr="006060D7">
        <w:rPr>
          <w:lang w:val="fr-CA"/>
        </w:rPr>
        <w:t xml:space="preserve">d’équipements </w:t>
      </w:r>
      <w:r w:rsidRPr="006060D7">
        <w:rPr>
          <w:lang w:val="fr-CA"/>
        </w:rPr>
        <w:t xml:space="preserve">de réfrigération et </w:t>
      </w:r>
      <w:r w:rsidR="00F75BBB" w:rsidRPr="006060D7">
        <w:rPr>
          <w:lang w:val="fr-CA"/>
        </w:rPr>
        <w:t xml:space="preserve">de </w:t>
      </w:r>
      <w:r w:rsidRPr="006060D7">
        <w:rPr>
          <w:lang w:val="fr-CA"/>
        </w:rPr>
        <w:t>climatisation dans le pays dans le cadre de l</w:t>
      </w:r>
      <w:r w:rsidR="00F75BBB" w:rsidRPr="006060D7">
        <w:rPr>
          <w:lang w:val="fr-CA"/>
        </w:rPr>
        <w:t xml:space="preserve">a </w:t>
      </w:r>
      <w:r w:rsidRPr="006060D7">
        <w:rPr>
          <w:lang w:val="fr-CA"/>
        </w:rPr>
        <w:t>phase</w:t>
      </w:r>
      <w:r w:rsidR="00F75BBB" w:rsidRPr="006060D7">
        <w:rPr>
          <w:lang w:val="fr-CA"/>
        </w:rPr>
        <w:t> </w:t>
      </w:r>
      <w:r w:rsidRPr="006060D7">
        <w:rPr>
          <w:lang w:val="fr-CA"/>
        </w:rPr>
        <w:t>I. Cependant, notant la très faible consommation de l’entreprise, qui a</w:t>
      </w:r>
      <w:r w:rsidR="00403D76" w:rsidRPr="006060D7">
        <w:rPr>
          <w:lang w:val="fr-CA"/>
        </w:rPr>
        <w:t>vait</w:t>
      </w:r>
      <w:r w:rsidRPr="006060D7">
        <w:rPr>
          <w:lang w:val="fr-CA"/>
        </w:rPr>
        <w:t xml:space="preserve"> </w:t>
      </w:r>
      <w:r w:rsidR="00403D76" w:rsidRPr="006060D7">
        <w:rPr>
          <w:lang w:val="fr-CA"/>
        </w:rPr>
        <w:t xml:space="preserve">constamment </w:t>
      </w:r>
      <w:r w:rsidRPr="006060D7">
        <w:rPr>
          <w:lang w:val="fr-CA"/>
        </w:rPr>
        <w:t xml:space="preserve">diminué et </w:t>
      </w:r>
      <w:r w:rsidR="002A2B49" w:rsidRPr="006060D7">
        <w:rPr>
          <w:lang w:val="fr-CA"/>
        </w:rPr>
        <w:t xml:space="preserve">qui </w:t>
      </w:r>
      <w:r w:rsidRPr="006060D7">
        <w:rPr>
          <w:lang w:val="fr-CA"/>
        </w:rPr>
        <w:t>sembl</w:t>
      </w:r>
      <w:r w:rsidR="002A2B49" w:rsidRPr="006060D7">
        <w:rPr>
          <w:lang w:val="fr-CA"/>
        </w:rPr>
        <w:t xml:space="preserve">ait </w:t>
      </w:r>
      <w:r w:rsidRPr="006060D7">
        <w:rPr>
          <w:lang w:val="fr-CA"/>
        </w:rPr>
        <w:t xml:space="preserve">être nulle en 2023, il a été convenu que le </w:t>
      </w:r>
      <w:r w:rsidR="002A2B49" w:rsidRPr="006060D7">
        <w:rPr>
          <w:lang w:val="fr-CA"/>
        </w:rPr>
        <w:t>G</w:t>
      </w:r>
      <w:r w:rsidRPr="006060D7">
        <w:rPr>
          <w:lang w:val="fr-CA"/>
        </w:rPr>
        <w:t xml:space="preserve">ouvernement continuerait </w:t>
      </w:r>
      <w:r w:rsidR="002A2B49" w:rsidRPr="006060D7">
        <w:rPr>
          <w:lang w:val="fr-CA"/>
        </w:rPr>
        <w:t xml:space="preserve">de suivre les activités de </w:t>
      </w:r>
      <w:r w:rsidRPr="006060D7">
        <w:rPr>
          <w:lang w:val="fr-CA"/>
        </w:rPr>
        <w:t>l’entreprise de sorte qu</w:t>
      </w:r>
      <w:r w:rsidR="00DB1291" w:rsidRPr="006060D7">
        <w:rPr>
          <w:lang w:val="fr-CA"/>
        </w:rPr>
        <w:t xml:space="preserve">’il pourrait </w:t>
      </w:r>
      <w:r w:rsidRPr="006060D7">
        <w:rPr>
          <w:lang w:val="fr-CA"/>
        </w:rPr>
        <w:t>ultérieur</w:t>
      </w:r>
      <w:r w:rsidR="00DB1291" w:rsidRPr="006060D7">
        <w:rPr>
          <w:lang w:val="fr-CA"/>
        </w:rPr>
        <w:t>ement présenter un</w:t>
      </w:r>
      <w:r w:rsidRPr="006060D7">
        <w:rPr>
          <w:lang w:val="fr-CA"/>
        </w:rPr>
        <w:t xml:space="preserve"> projet de conversion de l’entreprise</w:t>
      </w:r>
      <w:r w:rsidR="00DB1291" w:rsidRPr="006060D7">
        <w:rPr>
          <w:lang w:val="fr-CA"/>
        </w:rPr>
        <w:t xml:space="preserve"> s’il le souhaitait</w:t>
      </w:r>
      <w:r w:rsidRPr="006060D7">
        <w:rPr>
          <w:lang w:val="fr-CA"/>
        </w:rPr>
        <w:t xml:space="preserve">. De même, </w:t>
      </w:r>
      <w:r w:rsidR="007F57BA" w:rsidRPr="006060D7">
        <w:rPr>
          <w:lang w:val="fr-CA"/>
        </w:rPr>
        <w:t xml:space="preserve">lorsque </w:t>
      </w:r>
      <w:r w:rsidRPr="006060D7">
        <w:rPr>
          <w:lang w:val="fr-CA"/>
        </w:rPr>
        <w:t>le Comité exécutif aura</w:t>
      </w:r>
      <w:r w:rsidR="007F57BA" w:rsidRPr="006060D7">
        <w:rPr>
          <w:lang w:val="fr-CA"/>
        </w:rPr>
        <w:t>it</w:t>
      </w:r>
      <w:r w:rsidRPr="006060D7">
        <w:rPr>
          <w:lang w:val="fr-CA"/>
        </w:rPr>
        <w:t xml:space="preserve"> convenu d’une politique relative aux </w:t>
      </w:r>
      <w:r w:rsidRPr="006060D7">
        <w:rPr>
          <w:bCs/>
          <w:lang w:val="fr-CA"/>
        </w:rPr>
        <w:t xml:space="preserve">projets visant à </w:t>
      </w:r>
      <w:r w:rsidR="00830DF5" w:rsidRPr="006060D7">
        <w:rPr>
          <w:bCs/>
          <w:lang w:val="fr-CA"/>
        </w:rPr>
        <w:t xml:space="preserve">empêcher </w:t>
      </w:r>
      <w:r w:rsidRPr="006060D7">
        <w:rPr>
          <w:bCs/>
          <w:lang w:val="fr-CA"/>
        </w:rPr>
        <w:t xml:space="preserve">les importations de HFC contenus dans des polyols pré-mélangés, un projet visant à éliminer progressivement ces importations pourrait être </w:t>
      </w:r>
      <w:r w:rsidR="00830DF5" w:rsidRPr="006060D7">
        <w:rPr>
          <w:bCs/>
          <w:lang w:val="fr-CA"/>
        </w:rPr>
        <w:t>présent</w:t>
      </w:r>
      <w:r w:rsidR="00AD4C30" w:rsidRPr="006060D7">
        <w:rPr>
          <w:bCs/>
          <w:lang w:val="fr-CA"/>
        </w:rPr>
        <w:t>é</w:t>
      </w:r>
      <w:r w:rsidR="00830DF5" w:rsidRPr="006060D7">
        <w:rPr>
          <w:bCs/>
          <w:lang w:val="fr-CA"/>
        </w:rPr>
        <w:t xml:space="preserve"> </w:t>
      </w:r>
      <w:r w:rsidRPr="006060D7">
        <w:rPr>
          <w:bCs/>
          <w:lang w:val="fr-CA"/>
        </w:rPr>
        <w:t xml:space="preserve">si l’entreprise était encore en activité et importait des HFC contenus dans des polyols pré-mélangés. Si l’entreprise décidait de cesser de fabriquer des congélateurs </w:t>
      </w:r>
      <w:r w:rsidR="00AD4C30" w:rsidRPr="006060D7">
        <w:rPr>
          <w:bCs/>
          <w:lang w:val="fr-CA"/>
        </w:rPr>
        <w:t xml:space="preserve">bahuts utilisant du </w:t>
      </w:r>
      <w:r w:rsidRPr="006060D7">
        <w:rPr>
          <w:bCs/>
          <w:lang w:val="fr-CA"/>
        </w:rPr>
        <w:t xml:space="preserve">HFC-134a, le Secrétariat </w:t>
      </w:r>
      <w:r w:rsidR="00197947" w:rsidRPr="006060D7">
        <w:rPr>
          <w:bCs/>
          <w:lang w:val="fr-CA"/>
        </w:rPr>
        <w:t xml:space="preserve">a </w:t>
      </w:r>
      <w:r w:rsidRPr="006060D7">
        <w:rPr>
          <w:bCs/>
          <w:lang w:val="fr-CA"/>
        </w:rPr>
        <w:t>encourag</w:t>
      </w:r>
      <w:r w:rsidR="00197947" w:rsidRPr="006060D7">
        <w:rPr>
          <w:bCs/>
          <w:lang w:val="fr-CA"/>
        </w:rPr>
        <w:t>é</w:t>
      </w:r>
      <w:r w:rsidRPr="006060D7">
        <w:rPr>
          <w:bCs/>
          <w:lang w:val="fr-CA"/>
        </w:rPr>
        <w:t xml:space="preserve"> le </w:t>
      </w:r>
      <w:r w:rsidR="001F6D3D" w:rsidRPr="006060D7">
        <w:rPr>
          <w:bCs/>
          <w:lang w:val="fr-CA"/>
        </w:rPr>
        <w:t>G</w:t>
      </w:r>
      <w:r w:rsidRPr="006060D7">
        <w:rPr>
          <w:bCs/>
          <w:lang w:val="fr-CA"/>
        </w:rPr>
        <w:t xml:space="preserve">ouvernement à envisager d’interdire l’importation et la fabrication de ces </w:t>
      </w:r>
      <w:r w:rsidR="001F6D3D" w:rsidRPr="006060D7">
        <w:rPr>
          <w:bCs/>
          <w:lang w:val="fr-CA"/>
        </w:rPr>
        <w:t>appareils</w:t>
      </w:r>
      <w:r w:rsidRPr="006060D7">
        <w:rPr>
          <w:bCs/>
          <w:lang w:val="fr-CA"/>
        </w:rPr>
        <w:t>.</w:t>
      </w:r>
    </w:p>
    <w:p w14:paraId="1B2BC482" w14:textId="02E4C7F5" w:rsidR="00EB62B2" w:rsidRPr="006060D7" w:rsidRDefault="003103FF" w:rsidP="003103FF">
      <w:pPr>
        <w:jc w:val="left"/>
        <w:rPr>
          <w:bCs/>
          <w:lang w:val="fr-CA"/>
        </w:rPr>
      </w:pPr>
      <w:r w:rsidRPr="006060D7">
        <w:rPr>
          <w:bCs/>
          <w:lang w:val="fr-CA"/>
        </w:rPr>
        <w:br w:type="page"/>
      </w:r>
    </w:p>
    <w:p w14:paraId="315EE147" w14:textId="5BE4129E" w:rsidR="00431ED2" w:rsidRPr="006060D7" w:rsidRDefault="00EB62B2" w:rsidP="00431ED2">
      <w:pPr>
        <w:pStyle w:val="Heading1"/>
        <w:numPr>
          <w:ilvl w:val="0"/>
          <w:numId w:val="0"/>
        </w:numPr>
        <w:rPr>
          <w:i/>
          <w:iCs/>
          <w:lang w:val="fr-CA"/>
        </w:rPr>
      </w:pPr>
      <w:r w:rsidRPr="006060D7">
        <w:rPr>
          <w:i/>
          <w:iCs/>
          <w:lang w:val="fr-CA"/>
        </w:rPr>
        <w:lastRenderedPageBreak/>
        <w:t>Se</w:t>
      </w:r>
      <w:r w:rsidR="001F6D3D" w:rsidRPr="006060D7">
        <w:rPr>
          <w:i/>
          <w:iCs/>
          <w:lang w:val="fr-CA"/>
        </w:rPr>
        <w:t xml:space="preserve">cteur de l’entretien </w:t>
      </w:r>
    </w:p>
    <w:p w14:paraId="3B98A358" w14:textId="1F6B99C3" w:rsidR="008B7EE9" w:rsidRPr="006060D7" w:rsidRDefault="00957F76" w:rsidP="00A70C16">
      <w:pPr>
        <w:pStyle w:val="Heading1"/>
        <w:rPr>
          <w:lang w:val="fr-CA"/>
        </w:rPr>
      </w:pPr>
      <w:r w:rsidRPr="006060D7">
        <w:rPr>
          <w:lang w:val="fr-CA"/>
        </w:rPr>
        <w:t xml:space="preserve">Le Secrétariat a noté que les techniciens </w:t>
      </w:r>
      <w:r w:rsidR="00C16C8A" w:rsidRPr="006060D7">
        <w:rPr>
          <w:lang w:val="fr-CA"/>
        </w:rPr>
        <w:t xml:space="preserve">en climatisation mobile </w:t>
      </w:r>
      <w:r w:rsidRPr="006060D7">
        <w:rPr>
          <w:lang w:val="fr-CA"/>
        </w:rPr>
        <w:t>n’avaient pas été formés dans le cadre du PGEH, qu’ils n’avaient généralement</w:t>
      </w:r>
      <w:r w:rsidR="002907C5" w:rsidRPr="006060D7">
        <w:rPr>
          <w:lang w:val="fr-CA"/>
        </w:rPr>
        <w:t xml:space="preserve"> été formés que dans le</w:t>
      </w:r>
      <w:r w:rsidR="000A76E6" w:rsidRPr="006060D7">
        <w:rPr>
          <w:lang w:val="fr-CA"/>
        </w:rPr>
        <w:t>ur</w:t>
      </w:r>
      <w:r w:rsidR="002907C5" w:rsidRPr="006060D7">
        <w:rPr>
          <w:lang w:val="fr-CA"/>
        </w:rPr>
        <w:t xml:space="preserve"> milieu de travail </w:t>
      </w:r>
      <w:r w:rsidRPr="006060D7">
        <w:rPr>
          <w:lang w:val="fr-CA"/>
        </w:rPr>
        <w:t>et qu’ils bénéficieraient d’un programme de formation spécifique pour améliorer leurs pratiques et le contrôle de l’utilisation des HFC</w:t>
      </w:r>
      <w:r w:rsidR="000A76E6" w:rsidRPr="006060D7">
        <w:rPr>
          <w:lang w:val="fr-CA"/>
        </w:rPr>
        <w:t xml:space="preserve">. Il </w:t>
      </w:r>
      <w:r w:rsidRPr="006060D7">
        <w:rPr>
          <w:lang w:val="fr-CA"/>
        </w:rPr>
        <w:t xml:space="preserve">a suggéré au </w:t>
      </w:r>
      <w:r w:rsidR="0070041A" w:rsidRPr="006060D7">
        <w:rPr>
          <w:lang w:val="fr-CA"/>
        </w:rPr>
        <w:t>G</w:t>
      </w:r>
      <w:r w:rsidRPr="006060D7">
        <w:rPr>
          <w:lang w:val="fr-CA"/>
        </w:rPr>
        <w:t>ouvernement d’envisager d</w:t>
      </w:r>
      <w:r w:rsidR="00482AE7" w:rsidRPr="006060D7">
        <w:rPr>
          <w:lang w:val="fr-CA"/>
        </w:rPr>
        <w:t xml:space="preserve">e former et de certifier les </w:t>
      </w:r>
      <w:r w:rsidRPr="006060D7">
        <w:rPr>
          <w:lang w:val="fr-CA"/>
        </w:rPr>
        <w:t xml:space="preserve">techniciens </w:t>
      </w:r>
      <w:r w:rsidR="00482AE7" w:rsidRPr="006060D7">
        <w:rPr>
          <w:lang w:val="fr-CA"/>
        </w:rPr>
        <w:t>en climatisation mobile</w:t>
      </w:r>
      <w:r w:rsidRPr="006060D7">
        <w:rPr>
          <w:lang w:val="fr-CA"/>
        </w:rPr>
        <w:t xml:space="preserve">, ainsi que </w:t>
      </w:r>
      <w:r w:rsidR="00482AE7" w:rsidRPr="006060D7">
        <w:rPr>
          <w:lang w:val="fr-CA"/>
        </w:rPr>
        <w:t xml:space="preserve">de leur procurer des </w:t>
      </w:r>
      <w:r w:rsidRPr="006060D7">
        <w:rPr>
          <w:lang w:val="fr-CA"/>
        </w:rPr>
        <w:t xml:space="preserve">équipements, dans le cadre du KIP, </w:t>
      </w:r>
      <w:r w:rsidR="00482AE7" w:rsidRPr="006060D7">
        <w:rPr>
          <w:lang w:val="fr-CA"/>
        </w:rPr>
        <w:t xml:space="preserve">éventuellement </w:t>
      </w:r>
      <w:r w:rsidRPr="006060D7">
        <w:rPr>
          <w:lang w:val="fr-CA"/>
        </w:rPr>
        <w:t xml:space="preserve">en rationalisant d’autres activités </w:t>
      </w:r>
      <w:r w:rsidR="00482AE7" w:rsidRPr="006060D7">
        <w:rPr>
          <w:lang w:val="fr-CA"/>
        </w:rPr>
        <w:t>prévues</w:t>
      </w:r>
      <w:r w:rsidRPr="006060D7">
        <w:rPr>
          <w:lang w:val="fr-CA"/>
        </w:rPr>
        <w:t xml:space="preserve">. Le </w:t>
      </w:r>
      <w:r w:rsidR="00482AE7" w:rsidRPr="006060D7">
        <w:rPr>
          <w:lang w:val="fr-CA"/>
        </w:rPr>
        <w:t>G</w:t>
      </w:r>
      <w:r w:rsidRPr="006060D7">
        <w:rPr>
          <w:lang w:val="fr-CA"/>
        </w:rPr>
        <w:t xml:space="preserve">ouvernement a accepté cette suggestion et il a été convenu d’inclure deux </w:t>
      </w:r>
      <w:r w:rsidR="00482AE7" w:rsidRPr="006060D7">
        <w:rPr>
          <w:lang w:val="fr-CA"/>
        </w:rPr>
        <w:t xml:space="preserve">activités de </w:t>
      </w:r>
      <w:r w:rsidRPr="006060D7">
        <w:rPr>
          <w:lang w:val="fr-CA"/>
        </w:rPr>
        <w:t>formation pour 30</w:t>
      </w:r>
      <w:r w:rsidR="00466008" w:rsidRPr="006060D7">
        <w:rPr>
          <w:lang w:val="fr-CA"/>
        </w:rPr>
        <w:t> </w:t>
      </w:r>
      <w:r w:rsidRPr="006060D7">
        <w:rPr>
          <w:lang w:val="fr-CA"/>
        </w:rPr>
        <w:t xml:space="preserve">techniciens </w:t>
      </w:r>
      <w:r w:rsidR="00482AE7" w:rsidRPr="006060D7">
        <w:rPr>
          <w:lang w:val="fr-CA"/>
        </w:rPr>
        <w:t xml:space="preserve">en climatisation mobile </w:t>
      </w:r>
      <w:r w:rsidRPr="006060D7">
        <w:rPr>
          <w:lang w:val="fr-CA"/>
        </w:rPr>
        <w:t>et d’acheter un</w:t>
      </w:r>
      <w:r w:rsidR="004C71AB" w:rsidRPr="006060D7">
        <w:rPr>
          <w:lang w:val="fr-CA"/>
        </w:rPr>
        <w:t xml:space="preserve"> </w:t>
      </w:r>
      <w:r w:rsidR="009E3F53" w:rsidRPr="006060D7">
        <w:rPr>
          <w:lang w:val="fr-CA"/>
        </w:rPr>
        <w:t xml:space="preserve">module </w:t>
      </w:r>
      <w:r w:rsidR="004C71AB" w:rsidRPr="006060D7">
        <w:rPr>
          <w:lang w:val="fr-CA"/>
        </w:rPr>
        <w:t xml:space="preserve">de récupération et de réutilisation </w:t>
      </w:r>
      <w:r w:rsidR="005E554A" w:rsidRPr="006060D7">
        <w:rPr>
          <w:lang w:val="fr-CA"/>
        </w:rPr>
        <w:t xml:space="preserve">pouvant </w:t>
      </w:r>
      <w:r w:rsidR="00595EC0" w:rsidRPr="006060D7">
        <w:rPr>
          <w:lang w:val="fr-CA"/>
        </w:rPr>
        <w:t xml:space="preserve">convenir au </w:t>
      </w:r>
      <w:r w:rsidRPr="006060D7">
        <w:rPr>
          <w:lang w:val="fr-CA"/>
        </w:rPr>
        <w:t xml:space="preserve">HFC-134a et </w:t>
      </w:r>
      <w:r w:rsidR="00595EC0" w:rsidRPr="006060D7">
        <w:rPr>
          <w:lang w:val="fr-CA"/>
        </w:rPr>
        <w:t xml:space="preserve">au </w:t>
      </w:r>
      <w:r w:rsidRPr="006060D7">
        <w:rPr>
          <w:lang w:val="fr-CA"/>
        </w:rPr>
        <w:t>HFO</w:t>
      </w:r>
      <w:r w:rsidRPr="006060D7">
        <w:rPr>
          <w:lang w:val="fr-CA"/>
        </w:rPr>
        <w:noBreakHyphen/>
        <w:t xml:space="preserve">1234yf pour former les techniciens </w:t>
      </w:r>
      <w:r w:rsidR="00E3347A" w:rsidRPr="006060D7">
        <w:rPr>
          <w:lang w:val="fr-CA"/>
        </w:rPr>
        <w:t>en climatisation mobile</w:t>
      </w:r>
      <w:r w:rsidRPr="006060D7">
        <w:rPr>
          <w:lang w:val="fr-CA"/>
        </w:rPr>
        <w:t xml:space="preserve">. </w:t>
      </w:r>
      <w:r w:rsidR="00D713C1" w:rsidRPr="006060D7">
        <w:rPr>
          <w:lang w:val="fr-CA"/>
        </w:rPr>
        <w:t xml:space="preserve">Pour financer ces activités, il a été décidé de </w:t>
      </w:r>
      <w:r w:rsidR="0079370F" w:rsidRPr="006060D7">
        <w:rPr>
          <w:lang w:val="fr-CA"/>
        </w:rPr>
        <w:t xml:space="preserve">réduire le </w:t>
      </w:r>
      <w:r w:rsidRPr="006060D7">
        <w:rPr>
          <w:lang w:val="fr-CA"/>
        </w:rPr>
        <w:t>nombre d</w:t>
      </w:r>
      <w:r w:rsidR="00E3347A" w:rsidRPr="006060D7">
        <w:rPr>
          <w:lang w:val="fr-CA"/>
        </w:rPr>
        <w:t xml:space="preserve">’ensembles </w:t>
      </w:r>
      <w:r w:rsidRPr="006060D7">
        <w:rPr>
          <w:lang w:val="fr-CA"/>
        </w:rPr>
        <w:t xml:space="preserve">d’équipements et d’outils </w:t>
      </w:r>
      <w:r w:rsidR="00A935AE" w:rsidRPr="006060D7">
        <w:rPr>
          <w:lang w:val="fr-CA"/>
        </w:rPr>
        <w:t xml:space="preserve">pour la récupération et la réutilisation </w:t>
      </w:r>
      <w:r w:rsidRPr="006060D7">
        <w:rPr>
          <w:lang w:val="fr-CA"/>
        </w:rPr>
        <w:t xml:space="preserve">des réfrigérants, qui est passé de </w:t>
      </w:r>
      <w:r w:rsidR="00C514C4" w:rsidRPr="006060D7">
        <w:rPr>
          <w:lang w:val="fr-CA"/>
        </w:rPr>
        <w:t>dix à huit</w:t>
      </w:r>
      <w:r w:rsidRPr="006060D7">
        <w:rPr>
          <w:lang w:val="fr-CA"/>
        </w:rPr>
        <w:t>.</w:t>
      </w:r>
      <w:r w:rsidR="00F608A9" w:rsidRPr="006060D7">
        <w:rPr>
          <w:lang w:val="fr-CA"/>
        </w:rPr>
        <w:t xml:space="preserve"> </w:t>
      </w:r>
    </w:p>
    <w:p w14:paraId="2F67E25B" w14:textId="4EE78CF1" w:rsidR="00970A68" w:rsidRPr="006060D7" w:rsidRDefault="003B3652" w:rsidP="00C44922">
      <w:pPr>
        <w:pStyle w:val="Heading1"/>
        <w:rPr>
          <w:lang w:val="fr-CA"/>
        </w:rPr>
      </w:pPr>
      <w:r w:rsidRPr="006060D7">
        <w:rPr>
          <w:lang w:val="fr-CA"/>
        </w:rPr>
        <w:t xml:space="preserve">La redevance environnementale </w:t>
      </w:r>
      <w:r w:rsidR="008811D5" w:rsidRPr="006060D7">
        <w:rPr>
          <w:lang w:val="fr-CA"/>
        </w:rPr>
        <w:t xml:space="preserve">prévue </w:t>
      </w:r>
      <w:r w:rsidRPr="006060D7">
        <w:rPr>
          <w:lang w:val="fr-CA"/>
        </w:rPr>
        <w:t xml:space="preserve">pour l’importation de HFC dépendra probablement, entre autres, du PRP du HFC importé. Le Secrétariat considère que sur la base de l’expérience </w:t>
      </w:r>
      <w:r w:rsidR="006C499E" w:rsidRPr="006060D7">
        <w:rPr>
          <w:lang w:val="fr-CA"/>
        </w:rPr>
        <w:t xml:space="preserve">acquise </w:t>
      </w:r>
      <w:r w:rsidRPr="006060D7">
        <w:rPr>
          <w:lang w:val="fr-CA"/>
        </w:rPr>
        <w:t xml:space="preserve">dans le cadre du </w:t>
      </w:r>
      <w:r w:rsidR="006C499E" w:rsidRPr="006060D7">
        <w:rPr>
          <w:lang w:val="fr-CA"/>
        </w:rPr>
        <w:t>PGEH</w:t>
      </w:r>
      <w:r w:rsidRPr="006060D7">
        <w:rPr>
          <w:lang w:val="fr-CA"/>
        </w:rPr>
        <w:t xml:space="preserve"> du </w:t>
      </w:r>
      <w:r w:rsidR="006C499E" w:rsidRPr="006060D7">
        <w:rPr>
          <w:lang w:val="fr-CA"/>
        </w:rPr>
        <w:t>Monté</w:t>
      </w:r>
      <w:r w:rsidR="00D21C4C" w:rsidRPr="006060D7">
        <w:rPr>
          <w:lang w:val="fr-CA"/>
        </w:rPr>
        <w:t>négro</w:t>
      </w:r>
      <w:r w:rsidRPr="006060D7">
        <w:rPr>
          <w:lang w:val="fr-CA"/>
        </w:rPr>
        <w:t xml:space="preserve">, </w:t>
      </w:r>
      <w:r w:rsidR="00D21C4C" w:rsidRPr="006060D7">
        <w:rPr>
          <w:lang w:val="fr-CA"/>
        </w:rPr>
        <w:t xml:space="preserve">en vertu duquel </w:t>
      </w:r>
      <w:r w:rsidRPr="006060D7">
        <w:rPr>
          <w:lang w:val="fr-CA"/>
        </w:rPr>
        <w:t xml:space="preserve">les importateurs doivent </w:t>
      </w:r>
      <w:r w:rsidR="00D21C4C" w:rsidRPr="006060D7">
        <w:rPr>
          <w:lang w:val="fr-CA"/>
        </w:rPr>
        <w:t xml:space="preserve">acquitter </w:t>
      </w:r>
      <w:r w:rsidRPr="006060D7">
        <w:rPr>
          <w:lang w:val="fr-CA"/>
        </w:rPr>
        <w:t>un</w:t>
      </w:r>
      <w:r w:rsidR="00722B75" w:rsidRPr="006060D7">
        <w:rPr>
          <w:lang w:val="fr-CA"/>
        </w:rPr>
        <w:t xml:space="preserve">e redevance </w:t>
      </w:r>
      <w:r w:rsidRPr="006060D7">
        <w:rPr>
          <w:lang w:val="fr-CA"/>
        </w:rPr>
        <w:t>environnementale de 0,90</w:t>
      </w:r>
      <w:r w:rsidR="00722B75" w:rsidRPr="006060D7">
        <w:rPr>
          <w:lang w:val="fr-CA"/>
        </w:rPr>
        <w:t> </w:t>
      </w:r>
      <w:r w:rsidRPr="006060D7">
        <w:rPr>
          <w:lang w:val="fr-CA"/>
        </w:rPr>
        <w:t xml:space="preserve">€/kg pour importer du HCFC-22, une telle </w:t>
      </w:r>
      <w:r w:rsidR="00722B75" w:rsidRPr="006060D7">
        <w:rPr>
          <w:lang w:val="fr-CA"/>
        </w:rPr>
        <w:t xml:space="preserve">redevance </w:t>
      </w:r>
      <w:r w:rsidRPr="006060D7">
        <w:rPr>
          <w:lang w:val="fr-CA"/>
        </w:rPr>
        <w:t xml:space="preserve">est susceptible d’être efficace. L’ONUDI inclura </w:t>
      </w:r>
      <w:r w:rsidR="008A1207" w:rsidRPr="006060D7">
        <w:rPr>
          <w:lang w:val="fr-CA"/>
        </w:rPr>
        <w:t xml:space="preserve">des renseignements actualisés sur </w:t>
      </w:r>
      <w:r w:rsidRPr="006060D7">
        <w:rPr>
          <w:lang w:val="fr-CA"/>
        </w:rPr>
        <w:t xml:space="preserve">les progrès réalisés dans la mise en œuvre de la </w:t>
      </w:r>
      <w:r w:rsidR="00E43A25" w:rsidRPr="006060D7">
        <w:rPr>
          <w:lang w:val="fr-CA"/>
        </w:rPr>
        <w:t xml:space="preserve">redevance </w:t>
      </w:r>
      <w:r w:rsidRPr="006060D7">
        <w:rPr>
          <w:lang w:val="fr-CA"/>
        </w:rPr>
        <w:t xml:space="preserve">dans le cadre de la demande </w:t>
      </w:r>
      <w:r w:rsidR="000D55EE" w:rsidRPr="006060D7">
        <w:rPr>
          <w:lang w:val="fr-CA"/>
        </w:rPr>
        <w:t xml:space="preserve">relative à </w:t>
      </w:r>
      <w:r w:rsidRPr="006060D7">
        <w:rPr>
          <w:lang w:val="fr-CA"/>
        </w:rPr>
        <w:t xml:space="preserve">la deuxième tranche. </w:t>
      </w:r>
    </w:p>
    <w:p w14:paraId="05AB5515" w14:textId="70D716D8" w:rsidR="00874E78" w:rsidRPr="006060D7" w:rsidRDefault="00B62258" w:rsidP="00440DB5">
      <w:pPr>
        <w:pStyle w:val="Heading1"/>
        <w:rPr>
          <w:lang w:val="fr-CA"/>
        </w:rPr>
      </w:pPr>
      <w:r w:rsidRPr="006060D7">
        <w:rPr>
          <w:lang w:val="fr-CA"/>
        </w:rPr>
        <w:t xml:space="preserve">S’agissant de l’enquête sur la consommation de HFC dans le secteur de la lutte contre les incendies, le Secrétariat a noté que le pays n’avait pas importé de HFC pour ce secteur </w:t>
      </w:r>
      <w:r w:rsidR="0067492F" w:rsidRPr="006060D7">
        <w:rPr>
          <w:lang w:val="fr-CA"/>
        </w:rPr>
        <w:t>au cours de la période </w:t>
      </w:r>
      <w:r w:rsidRPr="006060D7">
        <w:rPr>
          <w:lang w:val="fr-CA"/>
        </w:rPr>
        <w:t>2019-2023, mais qu’il avait importé du HFC-227ea pour ce</w:t>
      </w:r>
      <w:r w:rsidR="00B5017A" w:rsidRPr="006060D7">
        <w:rPr>
          <w:lang w:val="fr-CA"/>
        </w:rPr>
        <w:t xml:space="preserve"> secteur </w:t>
      </w:r>
      <w:r w:rsidR="0067492F" w:rsidRPr="006060D7">
        <w:rPr>
          <w:lang w:val="fr-CA"/>
        </w:rPr>
        <w:t xml:space="preserve">entre </w:t>
      </w:r>
      <w:r w:rsidRPr="006060D7">
        <w:rPr>
          <w:lang w:val="fr-CA"/>
        </w:rPr>
        <w:t xml:space="preserve">2013 </w:t>
      </w:r>
      <w:r w:rsidR="0067492F" w:rsidRPr="006060D7">
        <w:rPr>
          <w:lang w:val="fr-CA"/>
        </w:rPr>
        <w:t xml:space="preserve">et </w:t>
      </w:r>
      <w:r w:rsidRPr="006060D7">
        <w:rPr>
          <w:lang w:val="fr-CA"/>
        </w:rPr>
        <w:t xml:space="preserve">2017. D’après l’enquête menée lors de la préparation du KIP et les entretiens </w:t>
      </w:r>
      <w:r w:rsidR="00B5017A" w:rsidRPr="006060D7">
        <w:rPr>
          <w:lang w:val="fr-CA"/>
        </w:rPr>
        <w:t xml:space="preserve">menés </w:t>
      </w:r>
      <w:r w:rsidRPr="006060D7">
        <w:rPr>
          <w:lang w:val="fr-CA"/>
        </w:rPr>
        <w:t xml:space="preserve">avec la plus grande entreprise </w:t>
      </w:r>
      <w:r w:rsidR="00B5017A" w:rsidRPr="006060D7">
        <w:rPr>
          <w:lang w:val="fr-CA"/>
        </w:rPr>
        <w:t xml:space="preserve">du </w:t>
      </w:r>
      <w:r w:rsidRPr="006060D7">
        <w:rPr>
          <w:lang w:val="fr-CA"/>
        </w:rPr>
        <w:t xml:space="preserve">secteur de la lutte contre les incendies, le FK-5-1-12 (communément appelé 3M </w:t>
      </w:r>
      <w:proofErr w:type="spellStart"/>
      <w:r w:rsidRPr="006060D7">
        <w:rPr>
          <w:lang w:val="fr-CA"/>
        </w:rPr>
        <w:t>Novec</w:t>
      </w:r>
      <w:proofErr w:type="spellEnd"/>
      <w:r w:rsidR="0014330C" w:rsidRPr="006060D7">
        <w:rPr>
          <w:lang w:val="fr-CA"/>
        </w:rPr>
        <w:t> </w:t>
      </w:r>
      <w:r w:rsidRPr="006060D7">
        <w:rPr>
          <w:lang w:val="fr-CA"/>
        </w:rPr>
        <w:t xml:space="preserve">1230) était déjà utilisé dans le secteur de la lutte contre les incendies depuis plusieurs années </w:t>
      </w:r>
      <w:r w:rsidR="0014330C" w:rsidRPr="006060D7">
        <w:rPr>
          <w:lang w:val="fr-CA"/>
        </w:rPr>
        <w:t>au Monténégro</w:t>
      </w:r>
      <w:r w:rsidRPr="006060D7">
        <w:rPr>
          <w:lang w:val="fr-CA"/>
        </w:rPr>
        <w:t xml:space="preserve">. Cependant, le Secrétariat </w:t>
      </w:r>
      <w:r w:rsidR="0014330C" w:rsidRPr="006060D7">
        <w:rPr>
          <w:lang w:val="fr-CA"/>
        </w:rPr>
        <w:t xml:space="preserve">croit comprendre </w:t>
      </w:r>
      <w:r w:rsidRPr="006060D7">
        <w:rPr>
          <w:lang w:val="fr-CA"/>
        </w:rPr>
        <w:t>que le fabricant de ce</w:t>
      </w:r>
      <w:r w:rsidR="0014330C" w:rsidRPr="006060D7">
        <w:rPr>
          <w:lang w:val="fr-CA"/>
        </w:rPr>
        <w:t xml:space="preserve"> produit de remplacement </w:t>
      </w:r>
      <w:r w:rsidRPr="006060D7">
        <w:rPr>
          <w:lang w:val="fr-CA"/>
        </w:rPr>
        <w:t xml:space="preserve">a annoncé qu’il cesserait </w:t>
      </w:r>
      <w:r w:rsidR="0014330C" w:rsidRPr="006060D7">
        <w:rPr>
          <w:lang w:val="fr-CA"/>
        </w:rPr>
        <w:t xml:space="preserve">de le produire </w:t>
      </w:r>
      <w:r w:rsidRPr="006060D7">
        <w:rPr>
          <w:lang w:val="fr-CA"/>
        </w:rPr>
        <w:t xml:space="preserve">d’ici </w:t>
      </w:r>
      <w:r w:rsidR="005C4D1D" w:rsidRPr="006060D7">
        <w:rPr>
          <w:lang w:val="fr-CA"/>
        </w:rPr>
        <w:t xml:space="preserve">à </w:t>
      </w:r>
      <w:r w:rsidRPr="006060D7">
        <w:rPr>
          <w:lang w:val="fr-CA"/>
        </w:rPr>
        <w:t>la fin de 2025</w:t>
      </w:r>
      <w:r w:rsidR="005C4D1D" w:rsidRPr="006060D7">
        <w:rPr>
          <w:lang w:val="fr-CA"/>
        </w:rPr>
        <w:t> </w:t>
      </w:r>
      <w:r w:rsidRPr="006060D7">
        <w:rPr>
          <w:lang w:val="fr-CA"/>
        </w:rPr>
        <w:t>; que l’Agence européenne des produits chimiques envisage</w:t>
      </w:r>
      <w:r w:rsidR="001D45A4" w:rsidRPr="006060D7">
        <w:rPr>
          <w:lang w:val="fr-CA"/>
        </w:rPr>
        <w:t>ait</w:t>
      </w:r>
      <w:r w:rsidRPr="006060D7">
        <w:rPr>
          <w:lang w:val="fr-CA"/>
        </w:rPr>
        <w:t xml:space="preserve"> </w:t>
      </w:r>
      <w:r w:rsidR="001D45A4" w:rsidRPr="006060D7">
        <w:rPr>
          <w:lang w:val="fr-CA"/>
        </w:rPr>
        <w:t xml:space="preserve">d’imposer </w:t>
      </w:r>
      <w:r w:rsidRPr="006060D7">
        <w:rPr>
          <w:lang w:val="fr-CA"/>
        </w:rPr>
        <w:t>des restrictions liées au FK-5-1-12</w:t>
      </w:r>
      <w:r w:rsidR="001D45A4" w:rsidRPr="006060D7">
        <w:rPr>
          <w:lang w:val="fr-CA"/>
        </w:rPr>
        <w:t> </w:t>
      </w:r>
      <w:r w:rsidRPr="006060D7">
        <w:rPr>
          <w:lang w:val="fr-CA"/>
        </w:rPr>
        <w:t xml:space="preserve">; et que le Monténégro </w:t>
      </w:r>
      <w:r w:rsidR="00A26A99" w:rsidRPr="006060D7">
        <w:rPr>
          <w:lang w:val="fr-CA"/>
        </w:rPr>
        <w:t xml:space="preserve">était </w:t>
      </w:r>
      <w:r w:rsidRPr="006060D7">
        <w:rPr>
          <w:lang w:val="fr-CA"/>
        </w:rPr>
        <w:t>candidat à l’adhésion à l’Union européenne depuis 2010 et cherchait à harmoniser sa législation avec l’acquis communautaire de l’U</w:t>
      </w:r>
      <w:r w:rsidR="000349CC" w:rsidRPr="006060D7">
        <w:rPr>
          <w:lang w:val="fr-CA"/>
        </w:rPr>
        <w:t>nion</w:t>
      </w:r>
      <w:r w:rsidRPr="006060D7">
        <w:rPr>
          <w:lang w:val="fr-CA"/>
        </w:rPr>
        <w:t xml:space="preserve">. En conséquence, le Secrétariat </w:t>
      </w:r>
      <w:r w:rsidR="000349CC" w:rsidRPr="006060D7">
        <w:rPr>
          <w:lang w:val="fr-CA"/>
        </w:rPr>
        <w:t xml:space="preserve">juge </w:t>
      </w:r>
      <w:r w:rsidRPr="006060D7">
        <w:rPr>
          <w:lang w:val="fr-CA"/>
        </w:rPr>
        <w:t>utile l’étude proposée sur la consommation et l’utilisation des HFC dans la lutte contre les incendies</w:t>
      </w:r>
      <w:r w:rsidR="00882282" w:rsidRPr="006060D7">
        <w:rPr>
          <w:lang w:val="fr-CA"/>
        </w:rPr>
        <w:t xml:space="preserve"> et est favorable à sa réalisation</w:t>
      </w:r>
      <w:r w:rsidRPr="006060D7">
        <w:rPr>
          <w:lang w:val="fr-CA"/>
        </w:rPr>
        <w:t>.</w:t>
      </w:r>
    </w:p>
    <w:p w14:paraId="26CB8B96" w14:textId="296DB9CE" w:rsidR="00732AEC" w:rsidRPr="006060D7" w:rsidRDefault="00E43A25" w:rsidP="00E907F3">
      <w:pPr>
        <w:keepNext/>
        <w:spacing w:after="240"/>
        <w:rPr>
          <w:lang w:val="fr-CA"/>
        </w:rPr>
      </w:pPr>
      <w:r w:rsidRPr="006060D7">
        <w:rPr>
          <w:u w:val="single"/>
          <w:lang w:val="fr-CA"/>
        </w:rPr>
        <w:t>Coût t</w:t>
      </w:r>
      <w:r w:rsidR="00732AEC" w:rsidRPr="006060D7">
        <w:rPr>
          <w:u w:val="single"/>
          <w:lang w:val="fr-CA"/>
        </w:rPr>
        <w:t xml:space="preserve">otal </w:t>
      </w:r>
      <w:r w:rsidRPr="006060D7">
        <w:rPr>
          <w:u w:val="single"/>
          <w:lang w:val="fr-CA"/>
        </w:rPr>
        <w:t xml:space="preserve">du </w:t>
      </w:r>
      <w:r w:rsidR="00732AEC" w:rsidRPr="006060D7">
        <w:rPr>
          <w:u w:val="single"/>
          <w:lang w:val="fr-CA"/>
        </w:rPr>
        <w:t xml:space="preserve">projet </w:t>
      </w:r>
    </w:p>
    <w:p w14:paraId="1B39CA1F" w14:textId="49388849" w:rsidR="00F2198C" w:rsidRPr="006060D7" w:rsidRDefault="0097761E" w:rsidP="00732AEC">
      <w:pPr>
        <w:pStyle w:val="Heading1"/>
        <w:rPr>
          <w:lang w:val="fr-CA"/>
        </w:rPr>
      </w:pPr>
      <w:r w:rsidRPr="006060D7">
        <w:rPr>
          <w:lang w:val="fr-CA"/>
        </w:rPr>
        <w:t>Le coût total de la phase I du KIP pour le Monténégro (sans les coûts d</w:t>
      </w:r>
      <w:r w:rsidR="00125991" w:rsidRPr="006060D7">
        <w:rPr>
          <w:lang w:val="fr-CA"/>
        </w:rPr>
        <w:t xml:space="preserve">’appui </w:t>
      </w:r>
      <w:r w:rsidRPr="006060D7">
        <w:rPr>
          <w:lang w:val="fr-CA"/>
        </w:rPr>
        <w:t>d’agence) s’élève à 189</w:t>
      </w:r>
      <w:r w:rsidR="00125991" w:rsidRPr="006060D7">
        <w:rPr>
          <w:lang w:val="fr-CA"/>
        </w:rPr>
        <w:t> </w:t>
      </w:r>
      <w:r w:rsidRPr="006060D7">
        <w:rPr>
          <w:lang w:val="fr-CA"/>
        </w:rPr>
        <w:t>600</w:t>
      </w:r>
      <w:r w:rsidR="00125991" w:rsidRPr="006060D7">
        <w:rPr>
          <w:lang w:val="fr-CA"/>
        </w:rPr>
        <w:t> </w:t>
      </w:r>
      <w:r w:rsidRPr="006060D7">
        <w:rPr>
          <w:lang w:val="fr-CA"/>
        </w:rPr>
        <w:t xml:space="preserve">$US, </w:t>
      </w:r>
      <w:r w:rsidR="00915E33" w:rsidRPr="006060D7">
        <w:rPr>
          <w:lang w:val="fr-CA"/>
        </w:rPr>
        <w:t>comme indiqué dans le</w:t>
      </w:r>
      <w:r w:rsidR="005B7417" w:rsidRPr="006060D7">
        <w:rPr>
          <w:lang w:val="fr-CA"/>
        </w:rPr>
        <w:t xml:space="preserve"> </w:t>
      </w:r>
      <w:r w:rsidRPr="006060D7">
        <w:rPr>
          <w:lang w:val="fr-CA"/>
        </w:rPr>
        <w:t>tableau 9 ci-dessous. Ce</w:t>
      </w:r>
      <w:r w:rsidR="005B7417" w:rsidRPr="006060D7">
        <w:rPr>
          <w:lang w:val="fr-CA"/>
        </w:rPr>
        <w:t xml:space="preserve">tte somme </w:t>
      </w:r>
      <w:r w:rsidRPr="006060D7">
        <w:rPr>
          <w:lang w:val="fr-CA"/>
        </w:rPr>
        <w:t>est conforme à la décision</w:t>
      </w:r>
      <w:r w:rsidR="005B7417" w:rsidRPr="006060D7">
        <w:rPr>
          <w:lang w:val="fr-CA"/>
        </w:rPr>
        <w:t> </w:t>
      </w:r>
      <w:r w:rsidRPr="006060D7">
        <w:rPr>
          <w:lang w:val="fr-CA"/>
        </w:rPr>
        <w:t xml:space="preserve">92/37, </w:t>
      </w:r>
      <w:r w:rsidR="005555DC" w:rsidRPr="006060D7">
        <w:rPr>
          <w:lang w:val="fr-CA"/>
        </w:rPr>
        <w:t xml:space="preserve">sur la base d’une </w:t>
      </w:r>
      <w:r w:rsidRPr="006060D7">
        <w:rPr>
          <w:lang w:val="fr-CA"/>
        </w:rPr>
        <w:t xml:space="preserve">réduction de 10 pour cent de la consommation de HFC au cours </w:t>
      </w:r>
      <w:r w:rsidR="005555DC" w:rsidRPr="006060D7">
        <w:rPr>
          <w:lang w:val="fr-CA"/>
        </w:rPr>
        <w:t xml:space="preserve">de la période de </w:t>
      </w:r>
      <w:r w:rsidRPr="006060D7">
        <w:rPr>
          <w:lang w:val="fr-CA"/>
        </w:rPr>
        <w:t xml:space="preserve">référence. Le niveau </w:t>
      </w:r>
      <w:r w:rsidR="005555DC" w:rsidRPr="006060D7">
        <w:rPr>
          <w:lang w:val="fr-CA"/>
        </w:rPr>
        <w:t xml:space="preserve">de financement </w:t>
      </w:r>
      <w:r w:rsidRPr="006060D7">
        <w:rPr>
          <w:lang w:val="fr-CA"/>
        </w:rPr>
        <w:t xml:space="preserve">recommandé </w:t>
      </w:r>
      <w:r w:rsidR="007E707F" w:rsidRPr="006060D7">
        <w:rPr>
          <w:lang w:val="fr-CA"/>
        </w:rPr>
        <w:t>correspond à ce qui a été demandé</w:t>
      </w:r>
      <w:r w:rsidRPr="006060D7">
        <w:rPr>
          <w:lang w:val="fr-CA"/>
        </w:rPr>
        <w:t xml:space="preserve">, </w:t>
      </w:r>
      <w:r w:rsidR="008B66AD" w:rsidRPr="006060D7">
        <w:rPr>
          <w:lang w:val="fr-CA"/>
        </w:rPr>
        <w:t xml:space="preserve">mais des fonds </w:t>
      </w:r>
      <w:r w:rsidR="00091882" w:rsidRPr="006060D7">
        <w:rPr>
          <w:lang w:val="fr-CA"/>
        </w:rPr>
        <w:t xml:space="preserve">affectés à certaines activités ont été réattribués à d’autres </w:t>
      </w:r>
      <w:r w:rsidR="009C060D" w:rsidRPr="006060D7">
        <w:rPr>
          <w:lang w:val="fr-CA"/>
        </w:rPr>
        <w:t xml:space="preserve">activités, </w:t>
      </w:r>
      <w:r w:rsidRPr="006060D7">
        <w:rPr>
          <w:lang w:val="fr-CA"/>
        </w:rPr>
        <w:t>comme expliqué dans les sections ci-dessus.</w:t>
      </w:r>
      <w:r w:rsidR="009C060D" w:rsidRPr="006060D7">
        <w:rPr>
          <w:lang w:val="fr-CA"/>
        </w:rPr>
        <w:t xml:space="preserve"> </w:t>
      </w:r>
    </w:p>
    <w:p w14:paraId="54E3ECB1" w14:textId="6833E185" w:rsidR="00732AEC" w:rsidRPr="006060D7" w:rsidRDefault="00F37DB0" w:rsidP="00732AEC">
      <w:pPr>
        <w:pStyle w:val="Heading1"/>
        <w:rPr>
          <w:lang w:val="fr-CA"/>
        </w:rPr>
      </w:pPr>
      <w:r w:rsidRPr="006060D7">
        <w:rPr>
          <w:lang w:val="fr-CA"/>
        </w:rPr>
        <w:t>La phase I du KIP sera mise en œuvre en deux tranches. Le calendrier des engagements de réduction progressive des HFC et d’élimination des HCFC et des tranches du KIP et du PGEH figure à l’annexe I du présent document.</w:t>
      </w:r>
    </w:p>
    <w:p w14:paraId="0814F7C4" w14:textId="289B82FE" w:rsidR="00D75BA5" w:rsidRPr="006060D7" w:rsidRDefault="00424FA5" w:rsidP="00D75BA5">
      <w:pPr>
        <w:pStyle w:val="Heading1"/>
        <w:rPr>
          <w:lang w:val="fr-CA"/>
        </w:rPr>
      </w:pPr>
      <w:r w:rsidRPr="006060D7">
        <w:rPr>
          <w:lang w:val="fr-CA"/>
        </w:rPr>
        <w:t xml:space="preserve">Conformément à la décision 93/105, le Secrétariat a examiné la distribution par tranches proposée par l’ONUDI au cas par cas. La proposition de deux tranches est conforme aux </w:t>
      </w:r>
      <w:r w:rsidR="000B7E57" w:rsidRPr="006060D7">
        <w:rPr>
          <w:lang w:val="fr-CA"/>
        </w:rPr>
        <w:t xml:space="preserve">modalités de la distribution par tranche </w:t>
      </w:r>
      <w:r w:rsidR="005F095D" w:rsidRPr="006060D7">
        <w:rPr>
          <w:lang w:val="fr-CA"/>
        </w:rPr>
        <w:t xml:space="preserve">proposées pour les KIP </w:t>
      </w:r>
      <w:r w:rsidRPr="006060D7">
        <w:rPr>
          <w:lang w:val="fr-CA"/>
        </w:rPr>
        <w:t>dans le document UNEP/</w:t>
      </w:r>
      <w:proofErr w:type="spellStart"/>
      <w:r w:rsidRPr="006060D7">
        <w:rPr>
          <w:lang w:val="fr-CA"/>
        </w:rPr>
        <w:t>OzL.Pro</w:t>
      </w:r>
      <w:proofErr w:type="spellEnd"/>
      <w:r w:rsidRPr="006060D7">
        <w:rPr>
          <w:lang w:val="fr-CA"/>
        </w:rPr>
        <w:t>/</w:t>
      </w:r>
      <w:proofErr w:type="spellStart"/>
      <w:r w:rsidRPr="006060D7">
        <w:rPr>
          <w:lang w:val="fr-CA"/>
        </w:rPr>
        <w:t>ExCom</w:t>
      </w:r>
      <w:proofErr w:type="spellEnd"/>
      <w:r w:rsidRPr="006060D7">
        <w:rPr>
          <w:lang w:val="fr-CA"/>
        </w:rPr>
        <w:t>/94/59.</w:t>
      </w:r>
      <w:r w:rsidR="00B66756" w:rsidRPr="006060D7">
        <w:rPr>
          <w:lang w:val="fr-CA"/>
        </w:rPr>
        <w:t xml:space="preserve"> Si le pays n’atteint pas la cible de consommation maximale admissible au cours de n’importe quelle année suivant l’approbation de la dernière tranche, la question serait examinée conformément à</w:t>
      </w:r>
      <w:r w:rsidR="00C329F5" w:rsidRPr="006060D7">
        <w:rPr>
          <w:lang w:val="fr-CA"/>
        </w:rPr>
        <w:t xml:space="preserve"> l’annexe </w:t>
      </w:r>
      <w:r w:rsidR="00D75BA5" w:rsidRPr="006060D7">
        <w:rPr>
          <w:lang w:val="fr-CA"/>
        </w:rPr>
        <w:t xml:space="preserve">7-A </w:t>
      </w:r>
      <w:r w:rsidR="00C329F5" w:rsidRPr="006060D7">
        <w:rPr>
          <w:lang w:val="fr-CA"/>
        </w:rPr>
        <w:t>d</w:t>
      </w:r>
      <w:r w:rsidR="001A1A98" w:rsidRPr="006060D7">
        <w:rPr>
          <w:lang w:val="fr-CA"/>
        </w:rPr>
        <w:t xml:space="preserve">u futur </w:t>
      </w:r>
      <w:r w:rsidR="00C329F5" w:rsidRPr="006060D7">
        <w:rPr>
          <w:lang w:val="fr-CA"/>
        </w:rPr>
        <w:t xml:space="preserve">Accord sur les </w:t>
      </w:r>
      <w:r w:rsidR="00BD3946" w:rsidRPr="006060D7">
        <w:rPr>
          <w:lang w:val="fr-CA"/>
        </w:rPr>
        <w:t xml:space="preserve">KIP </w:t>
      </w:r>
      <w:r w:rsidR="00D75BA5" w:rsidRPr="006060D7">
        <w:rPr>
          <w:lang w:val="fr-CA"/>
        </w:rPr>
        <w:t>(</w:t>
      </w:r>
      <w:r w:rsidR="00177CF4" w:rsidRPr="006060D7">
        <w:rPr>
          <w:lang w:val="fr-CA"/>
        </w:rPr>
        <w:t>« </w:t>
      </w:r>
      <w:r w:rsidR="00D75BA5" w:rsidRPr="006060D7">
        <w:rPr>
          <w:lang w:val="fr-CA"/>
        </w:rPr>
        <w:t>R</w:t>
      </w:r>
      <w:r w:rsidR="00632747" w:rsidRPr="006060D7">
        <w:rPr>
          <w:lang w:val="fr-CA"/>
        </w:rPr>
        <w:t>é</w:t>
      </w:r>
      <w:r w:rsidR="00D75BA5" w:rsidRPr="006060D7">
        <w:rPr>
          <w:lang w:val="fr-CA"/>
        </w:rPr>
        <w:t xml:space="preserve">ductions </w:t>
      </w:r>
      <w:r w:rsidR="00632747" w:rsidRPr="006060D7">
        <w:rPr>
          <w:lang w:val="fr-CA"/>
        </w:rPr>
        <w:t xml:space="preserve">du financement en cas de non-conformité avec les </w:t>
      </w:r>
      <w:r w:rsidR="00177CF4" w:rsidRPr="006060D7">
        <w:rPr>
          <w:lang w:val="fr-CA"/>
        </w:rPr>
        <w:t xml:space="preserve">objectifs de </w:t>
      </w:r>
      <w:r w:rsidR="00177CF4" w:rsidRPr="006060D7">
        <w:rPr>
          <w:lang w:val="fr-CA"/>
        </w:rPr>
        <w:lastRenderedPageBreak/>
        <w:t>l’Accord »</w:t>
      </w:r>
      <w:r w:rsidR="00D75BA5" w:rsidRPr="006060D7">
        <w:rPr>
          <w:lang w:val="fr-CA"/>
        </w:rPr>
        <w:t xml:space="preserve">), </w:t>
      </w:r>
      <w:r w:rsidR="00607BFC" w:rsidRPr="006060D7">
        <w:rPr>
          <w:lang w:val="fr-CA"/>
        </w:rPr>
        <w:t xml:space="preserve">et toute réduction du financement, s’il y a lieu, serait appliquée </w:t>
      </w:r>
      <w:r w:rsidR="00D430DB" w:rsidRPr="006060D7">
        <w:rPr>
          <w:lang w:val="fr-CA"/>
        </w:rPr>
        <w:t xml:space="preserve">lors de l’approbation </w:t>
      </w:r>
      <w:r w:rsidR="00D220CD" w:rsidRPr="006060D7">
        <w:rPr>
          <w:lang w:val="fr-CA"/>
        </w:rPr>
        <w:t>de la phase</w:t>
      </w:r>
      <w:r w:rsidR="00D430DB" w:rsidRPr="006060D7">
        <w:rPr>
          <w:lang w:val="fr-CA"/>
        </w:rPr>
        <w:t> </w:t>
      </w:r>
      <w:r w:rsidR="00607BFC" w:rsidRPr="006060D7">
        <w:rPr>
          <w:lang w:val="fr-CA"/>
        </w:rPr>
        <w:t>II du KIP</w:t>
      </w:r>
      <w:r w:rsidR="00D430DB" w:rsidRPr="006060D7">
        <w:rPr>
          <w:lang w:val="fr-CA"/>
        </w:rPr>
        <w:t xml:space="preserve">. </w:t>
      </w:r>
      <w:r w:rsidR="00607BFC" w:rsidRPr="006060D7">
        <w:rPr>
          <w:lang w:val="fr-CA"/>
        </w:rPr>
        <w:t xml:space="preserve"> </w:t>
      </w:r>
    </w:p>
    <w:p w14:paraId="643252A7" w14:textId="4A2D27E2" w:rsidR="006A5CED" w:rsidRPr="006060D7" w:rsidRDefault="006A5CED" w:rsidP="006A5CED">
      <w:pPr>
        <w:keepNext/>
        <w:suppressAutoHyphens/>
        <w:rPr>
          <w:highlight w:val="magenta"/>
          <w:lang w:val="fr-CA"/>
        </w:rPr>
      </w:pPr>
      <w:r w:rsidRPr="006060D7">
        <w:rPr>
          <w:b/>
          <w:bCs/>
          <w:lang w:val="fr-CA"/>
        </w:rPr>
        <w:t>Table</w:t>
      </w:r>
      <w:r w:rsidR="00065C2A" w:rsidRPr="006060D7">
        <w:rPr>
          <w:b/>
          <w:bCs/>
          <w:lang w:val="fr-CA"/>
        </w:rPr>
        <w:t>au</w:t>
      </w:r>
      <w:r w:rsidRPr="006060D7">
        <w:rPr>
          <w:b/>
          <w:bCs/>
          <w:lang w:val="fr-CA"/>
        </w:rPr>
        <w:t xml:space="preserve"> </w:t>
      </w:r>
      <w:r w:rsidR="00557869" w:rsidRPr="006060D7">
        <w:rPr>
          <w:b/>
          <w:bCs/>
          <w:lang w:val="fr-CA"/>
        </w:rPr>
        <w:t>9</w:t>
      </w:r>
      <w:r w:rsidRPr="006060D7">
        <w:rPr>
          <w:b/>
          <w:bCs/>
          <w:lang w:val="fr-CA"/>
        </w:rPr>
        <w:t xml:space="preserve">. </w:t>
      </w:r>
      <w:r w:rsidR="003E3D99" w:rsidRPr="006060D7">
        <w:rPr>
          <w:b/>
          <w:bCs/>
          <w:lang w:val="fr-CA"/>
        </w:rPr>
        <w:t>Coût convenu des activités à mettre en œuvre au cours de la phase I du KIP pour le Monténégro</w:t>
      </w:r>
    </w:p>
    <w:tbl>
      <w:tblPr>
        <w:tblStyle w:val="TableGrid"/>
        <w:tblW w:w="9372" w:type="dxa"/>
        <w:tblLook w:val="04A0" w:firstRow="1" w:lastRow="0" w:firstColumn="1" w:lastColumn="0" w:noHBand="0" w:noVBand="1"/>
      </w:tblPr>
      <w:tblGrid>
        <w:gridCol w:w="4685"/>
        <w:gridCol w:w="4687"/>
      </w:tblGrid>
      <w:tr w:rsidR="006A5CED" w:rsidRPr="006060D7" w14:paraId="6B327613" w14:textId="77777777" w:rsidTr="00440DB5">
        <w:trPr>
          <w:trHeight w:val="238"/>
        </w:trPr>
        <w:tc>
          <w:tcPr>
            <w:tcW w:w="4685" w:type="dxa"/>
          </w:tcPr>
          <w:p w14:paraId="7999BFB5" w14:textId="2098DA71" w:rsidR="006A5CED" w:rsidRPr="006060D7" w:rsidRDefault="006A5CED" w:rsidP="00440DB5">
            <w:pPr>
              <w:suppressAutoHyphens/>
              <w:ind w:left="42"/>
              <w:jc w:val="left"/>
              <w:rPr>
                <w:b/>
                <w:bCs/>
                <w:sz w:val="20"/>
                <w:szCs w:val="20"/>
                <w:lang w:val="fr-CA" w:eastAsia="en-CA"/>
              </w:rPr>
            </w:pPr>
            <w:r w:rsidRPr="006060D7">
              <w:rPr>
                <w:b/>
                <w:bCs/>
                <w:sz w:val="20"/>
                <w:szCs w:val="20"/>
                <w:lang w:val="fr-CA" w:eastAsia="en-CA"/>
              </w:rPr>
              <w:t>Activit</w:t>
            </w:r>
            <w:r w:rsidR="00122A3E" w:rsidRPr="006060D7">
              <w:rPr>
                <w:b/>
                <w:bCs/>
                <w:sz w:val="20"/>
                <w:szCs w:val="20"/>
                <w:lang w:val="fr-CA" w:eastAsia="en-CA"/>
              </w:rPr>
              <w:t>é</w:t>
            </w:r>
          </w:p>
        </w:tc>
        <w:tc>
          <w:tcPr>
            <w:tcW w:w="4687" w:type="dxa"/>
          </w:tcPr>
          <w:p w14:paraId="1A5C8A4D" w14:textId="10BCB444" w:rsidR="006A5CED" w:rsidRPr="006060D7" w:rsidRDefault="006A5CED" w:rsidP="00440DB5">
            <w:pPr>
              <w:suppressAutoHyphens/>
              <w:ind w:left="42"/>
              <w:jc w:val="right"/>
              <w:rPr>
                <w:b/>
                <w:bCs/>
                <w:sz w:val="20"/>
                <w:szCs w:val="20"/>
                <w:lang w:val="fr-CA" w:eastAsia="en-CA"/>
              </w:rPr>
            </w:pPr>
            <w:r w:rsidRPr="006060D7">
              <w:rPr>
                <w:b/>
                <w:bCs/>
                <w:sz w:val="20"/>
                <w:szCs w:val="20"/>
                <w:lang w:val="fr-CA" w:eastAsia="en-CA"/>
              </w:rPr>
              <w:t>Co</w:t>
            </w:r>
            <w:r w:rsidR="0009326F" w:rsidRPr="006060D7">
              <w:rPr>
                <w:b/>
                <w:bCs/>
                <w:sz w:val="20"/>
                <w:szCs w:val="20"/>
                <w:lang w:val="fr-CA" w:eastAsia="en-CA"/>
              </w:rPr>
              <w:t>ût</w:t>
            </w:r>
            <w:r w:rsidRPr="006060D7">
              <w:rPr>
                <w:b/>
                <w:bCs/>
                <w:sz w:val="20"/>
                <w:szCs w:val="20"/>
                <w:lang w:val="fr-CA" w:eastAsia="en-CA"/>
              </w:rPr>
              <w:t xml:space="preserve"> (</w:t>
            </w:r>
            <w:r w:rsidR="0014216B" w:rsidRPr="006060D7">
              <w:rPr>
                <w:b/>
                <w:bCs/>
                <w:sz w:val="20"/>
                <w:szCs w:val="20"/>
                <w:lang w:val="fr-CA" w:eastAsia="en-CA"/>
              </w:rPr>
              <w:t>$US</w:t>
            </w:r>
            <w:r w:rsidRPr="006060D7">
              <w:rPr>
                <w:b/>
                <w:bCs/>
                <w:sz w:val="20"/>
                <w:szCs w:val="20"/>
                <w:lang w:val="fr-CA" w:eastAsia="en-CA"/>
              </w:rPr>
              <w:t>)</w:t>
            </w:r>
          </w:p>
        </w:tc>
      </w:tr>
      <w:tr w:rsidR="00F02C84" w:rsidRPr="006060D7" w14:paraId="3C8A8E15" w14:textId="77777777" w:rsidTr="00440DB5">
        <w:trPr>
          <w:trHeight w:val="238"/>
        </w:trPr>
        <w:tc>
          <w:tcPr>
            <w:tcW w:w="4685" w:type="dxa"/>
          </w:tcPr>
          <w:p w14:paraId="09E8A965" w14:textId="3BCC10AE" w:rsidR="00F02C84" w:rsidRPr="006060D7" w:rsidRDefault="00F02C84" w:rsidP="00F02C84">
            <w:pPr>
              <w:suppressAutoHyphens/>
              <w:ind w:left="42"/>
              <w:jc w:val="left"/>
              <w:rPr>
                <w:sz w:val="20"/>
                <w:szCs w:val="20"/>
                <w:lang w:val="fr-CA" w:eastAsia="en-CA"/>
              </w:rPr>
            </w:pPr>
            <w:r w:rsidRPr="006060D7">
              <w:rPr>
                <w:sz w:val="20"/>
                <w:szCs w:val="20"/>
                <w:lang w:val="fr-CA" w:eastAsia="en-CA"/>
              </w:rPr>
              <w:t>Renforcement du cadre juridique et réglementaire</w:t>
            </w:r>
          </w:p>
        </w:tc>
        <w:tc>
          <w:tcPr>
            <w:tcW w:w="4687" w:type="dxa"/>
          </w:tcPr>
          <w:p w14:paraId="3DB75026" w14:textId="276C7763" w:rsidR="00F02C84" w:rsidRPr="006060D7" w:rsidRDefault="00F02C84" w:rsidP="00F02C84">
            <w:pPr>
              <w:suppressAutoHyphens/>
              <w:ind w:left="42"/>
              <w:jc w:val="right"/>
              <w:rPr>
                <w:sz w:val="20"/>
                <w:szCs w:val="20"/>
                <w:lang w:val="fr-CA" w:eastAsia="en-CA"/>
              </w:rPr>
            </w:pPr>
            <w:r w:rsidRPr="006060D7">
              <w:rPr>
                <w:sz w:val="20"/>
                <w:szCs w:val="20"/>
                <w:lang w:val="fr-CA" w:eastAsia="en-CA"/>
              </w:rPr>
              <w:t>50 500</w:t>
            </w:r>
          </w:p>
        </w:tc>
      </w:tr>
      <w:tr w:rsidR="00F02C84" w:rsidRPr="006060D7" w14:paraId="7E85791E" w14:textId="77777777" w:rsidTr="00440DB5">
        <w:trPr>
          <w:trHeight w:val="238"/>
        </w:trPr>
        <w:tc>
          <w:tcPr>
            <w:tcW w:w="4685" w:type="dxa"/>
          </w:tcPr>
          <w:p w14:paraId="2A799206" w14:textId="4C5AB705" w:rsidR="00F02C84" w:rsidRPr="006060D7" w:rsidRDefault="00F02C84" w:rsidP="00F02C84">
            <w:pPr>
              <w:suppressAutoHyphens/>
              <w:ind w:left="42"/>
              <w:jc w:val="left"/>
              <w:rPr>
                <w:sz w:val="20"/>
                <w:szCs w:val="20"/>
                <w:lang w:val="fr-CA" w:eastAsia="en-CA"/>
              </w:rPr>
            </w:pPr>
            <w:r w:rsidRPr="006060D7">
              <w:rPr>
                <w:sz w:val="20"/>
                <w:szCs w:val="20"/>
                <w:lang w:val="fr-CA" w:eastAsia="en-CA"/>
              </w:rPr>
              <w:t>Renforcement des capacités des douanes</w:t>
            </w:r>
          </w:p>
        </w:tc>
        <w:tc>
          <w:tcPr>
            <w:tcW w:w="4687" w:type="dxa"/>
          </w:tcPr>
          <w:p w14:paraId="14E3B438" w14:textId="5E86D18B" w:rsidR="00F02C84" w:rsidRPr="006060D7" w:rsidRDefault="00F02C84" w:rsidP="00F02C84">
            <w:pPr>
              <w:suppressAutoHyphens/>
              <w:ind w:left="42"/>
              <w:jc w:val="right"/>
              <w:rPr>
                <w:sz w:val="20"/>
                <w:szCs w:val="20"/>
                <w:lang w:val="fr-CA" w:eastAsia="en-CA"/>
              </w:rPr>
            </w:pPr>
            <w:r w:rsidRPr="006060D7">
              <w:rPr>
                <w:sz w:val="20"/>
                <w:szCs w:val="20"/>
                <w:lang w:val="fr-CA" w:eastAsia="en-CA"/>
              </w:rPr>
              <w:t>7 700</w:t>
            </w:r>
          </w:p>
        </w:tc>
      </w:tr>
      <w:tr w:rsidR="00F02C84" w:rsidRPr="006060D7" w14:paraId="06E52F26" w14:textId="77777777" w:rsidTr="00440DB5">
        <w:trPr>
          <w:trHeight w:val="238"/>
        </w:trPr>
        <w:tc>
          <w:tcPr>
            <w:tcW w:w="4685" w:type="dxa"/>
          </w:tcPr>
          <w:p w14:paraId="61847D9D" w14:textId="6B7447EE" w:rsidR="00F02C84" w:rsidRPr="006060D7" w:rsidRDefault="00F02C84" w:rsidP="00F02C84">
            <w:pPr>
              <w:suppressAutoHyphens/>
              <w:ind w:left="42"/>
              <w:jc w:val="left"/>
              <w:rPr>
                <w:sz w:val="20"/>
                <w:szCs w:val="20"/>
                <w:lang w:val="fr-CA" w:eastAsia="en-CA"/>
              </w:rPr>
            </w:pPr>
            <w:r w:rsidRPr="006060D7">
              <w:rPr>
                <w:sz w:val="20"/>
                <w:szCs w:val="20"/>
                <w:lang w:val="fr-CA" w:eastAsia="en-CA"/>
              </w:rPr>
              <w:t>Renforcement des capacités des techniciens en réfrigération et climatisation</w:t>
            </w:r>
          </w:p>
        </w:tc>
        <w:tc>
          <w:tcPr>
            <w:tcW w:w="4687" w:type="dxa"/>
          </w:tcPr>
          <w:p w14:paraId="32D3EAD8" w14:textId="29BD90F6" w:rsidR="00F02C84" w:rsidRPr="006060D7" w:rsidRDefault="00F02C84" w:rsidP="00F02C84">
            <w:pPr>
              <w:suppressAutoHyphens/>
              <w:ind w:left="42"/>
              <w:jc w:val="right"/>
              <w:rPr>
                <w:sz w:val="20"/>
                <w:szCs w:val="20"/>
                <w:lang w:val="fr-CA" w:eastAsia="en-CA"/>
              </w:rPr>
            </w:pPr>
            <w:r w:rsidRPr="006060D7">
              <w:rPr>
                <w:sz w:val="20"/>
                <w:szCs w:val="20"/>
                <w:lang w:val="fr-CA" w:eastAsia="en-CA"/>
              </w:rPr>
              <w:t>48 000</w:t>
            </w:r>
          </w:p>
        </w:tc>
      </w:tr>
      <w:tr w:rsidR="00F02C84" w:rsidRPr="006060D7" w14:paraId="73A05C86" w14:textId="77777777" w:rsidTr="00440DB5">
        <w:trPr>
          <w:trHeight w:val="238"/>
        </w:trPr>
        <w:tc>
          <w:tcPr>
            <w:tcW w:w="4685" w:type="dxa"/>
          </w:tcPr>
          <w:p w14:paraId="6C2B2884" w14:textId="25B710EB" w:rsidR="00F02C84" w:rsidRPr="006060D7" w:rsidRDefault="00F02C84" w:rsidP="00F02C84">
            <w:pPr>
              <w:suppressAutoHyphens/>
              <w:ind w:left="42"/>
              <w:jc w:val="left"/>
              <w:rPr>
                <w:sz w:val="20"/>
                <w:szCs w:val="20"/>
                <w:lang w:val="fr-CA" w:eastAsia="en-CA"/>
              </w:rPr>
            </w:pPr>
            <w:r w:rsidRPr="006060D7">
              <w:rPr>
                <w:sz w:val="20"/>
                <w:szCs w:val="20"/>
                <w:lang w:val="fr-CA" w:eastAsia="en-CA"/>
              </w:rPr>
              <w:t xml:space="preserve">Récupération et réutilisation des réfrigérants </w:t>
            </w:r>
          </w:p>
        </w:tc>
        <w:tc>
          <w:tcPr>
            <w:tcW w:w="4687" w:type="dxa"/>
          </w:tcPr>
          <w:p w14:paraId="4EBE3FBF" w14:textId="0485E42C" w:rsidR="00F02C84" w:rsidRPr="006060D7" w:rsidRDefault="00F02C84" w:rsidP="00F02C84">
            <w:pPr>
              <w:suppressAutoHyphens/>
              <w:ind w:left="42"/>
              <w:jc w:val="right"/>
              <w:rPr>
                <w:sz w:val="20"/>
                <w:szCs w:val="20"/>
                <w:lang w:val="fr-CA" w:eastAsia="en-CA"/>
              </w:rPr>
            </w:pPr>
            <w:r w:rsidRPr="006060D7">
              <w:rPr>
                <w:sz w:val="20"/>
                <w:szCs w:val="20"/>
                <w:lang w:val="fr-CA" w:eastAsia="en-CA"/>
              </w:rPr>
              <w:t>9 080</w:t>
            </w:r>
          </w:p>
        </w:tc>
      </w:tr>
      <w:tr w:rsidR="00F02C84" w:rsidRPr="006060D7" w14:paraId="65E768EE" w14:textId="77777777" w:rsidTr="00440DB5">
        <w:trPr>
          <w:trHeight w:val="238"/>
        </w:trPr>
        <w:tc>
          <w:tcPr>
            <w:tcW w:w="4685" w:type="dxa"/>
          </w:tcPr>
          <w:p w14:paraId="214E6DA5" w14:textId="45368E2B" w:rsidR="00F02C84" w:rsidRPr="006060D7" w:rsidRDefault="00F02C84" w:rsidP="00F02C84">
            <w:pPr>
              <w:suppressAutoHyphens/>
              <w:ind w:left="42"/>
              <w:jc w:val="left"/>
              <w:rPr>
                <w:sz w:val="20"/>
                <w:szCs w:val="20"/>
                <w:lang w:val="fr-CA" w:eastAsia="en-CA"/>
              </w:rPr>
            </w:pPr>
            <w:r w:rsidRPr="006060D7">
              <w:rPr>
                <w:sz w:val="20"/>
                <w:szCs w:val="20"/>
                <w:lang w:val="fr-CA" w:eastAsia="en-CA"/>
              </w:rPr>
              <w:t>Assistance technique</w:t>
            </w:r>
          </w:p>
        </w:tc>
        <w:tc>
          <w:tcPr>
            <w:tcW w:w="4687" w:type="dxa"/>
          </w:tcPr>
          <w:p w14:paraId="58D10631" w14:textId="5362E4C2" w:rsidR="00F02C84" w:rsidRPr="006060D7" w:rsidRDefault="00F02C84" w:rsidP="00F02C84">
            <w:pPr>
              <w:suppressAutoHyphens/>
              <w:ind w:left="42"/>
              <w:jc w:val="right"/>
              <w:rPr>
                <w:sz w:val="20"/>
                <w:szCs w:val="20"/>
                <w:lang w:val="fr-CA" w:eastAsia="en-CA"/>
              </w:rPr>
            </w:pPr>
            <w:r w:rsidRPr="006060D7">
              <w:rPr>
                <w:sz w:val="20"/>
                <w:szCs w:val="20"/>
                <w:lang w:val="fr-CA" w:eastAsia="en-CA"/>
              </w:rPr>
              <w:t>36 320</w:t>
            </w:r>
          </w:p>
        </w:tc>
      </w:tr>
      <w:tr w:rsidR="00F02C84" w:rsidRPr="006060D7" w14:paraId="338D1306" w14:textId="77777777" w:rsidTr="00440DB5">
        <w:trPr>
          <w:trHeight w:val="238"/>
        </w:trPr>
        <w:tc>
          <w:tcPr>
            <w:tcW w:w="4685" w:type="dxa"/>
          </w:tcPr>
          <w:p w14:paraId="79B15836" w14:textId="609A8A45" w:rsidR="00F02C84" w:rsidRPr="006060D7" w:rsidRDefault="00F02C84" w:rsidP="00F02C84">
            <w:pPr>
              <w:suppressAutoHyphens/>
              <w:ind w:left="42"/>
              <w:jc w:val="left"/>
              <w:rPr>
                <w:sz w:val="20"/>
                <w:szCs w:val="20"/>
                <w:lang w:val="fr-CA" w:eastAsia="en-CA"/>
              </w:rPr>
            </w:pPr>
            <w:r w:rsidRPr="006060D7">
              <w:rPr>
                <w:sz w:val="20"/>
                <w:szCs w:val="20"/>
                <w:lang w:val="fr-CA" w:eastAsia="en-CA"/>
              </w:rPr>
              <w:t>Suivi et coordination du projet</w:t>
            </w:r>
          </w:p>
        </w:tc>
        <w:tc>
          <w:tcPr>
            <w:tcW w:w="4687" w:type="dxa"/>
          </w:tcPr>
          <w:p w14:paraId="23920315" w14:textId="4BC1992A" w:rsidR="00F02C84" w:rsidRPr="006060D7" w:rsidRDefault="00F02C84" w:rsidP="00F02C84">
            <w:pPr>
              <w:suppressAutoHyphens/>
              <w:ind w:left="42"/>
              <w:jc w:val="right"/>
              <w:rPr>
                <w:sz w:val="20"/>
                <w:szCs w:val="20"/>
                <w:lang w:val="fr-CA" w:eastAsia="en-CA"/>
              </w:rPr>
            </w:pPr>
            <w:r w:rsidRPr="006060D7">
              <w:rPr>
                <w:sz w:val="20"/>
                <w:szCs w:val="20"/>
                <w:lang w:val="fr-CA" w:eastAsia="en-CA"/>
              </w:rPr>
              <w:t>27 000</w:t>
            </w:r>
          </w:p>
        </w:tc>
      </w:tr>
      <w:tr w:rsidR="00F02C84" w:rsidRPr="006060D7" w14:paraId="1EAE029E" w14:textId="77777777" w:rsidTr="00440DB5">
        <w:trPr>
          <w:trHeight w:val="238"/>
        </w:trPr>
        <w:tc>
          <w:tcPr>
            <w:tcW w:w="4685" w:type="dxa"/>
          </w:tcPr>
          <w:p w14:paraId="461F9137" w14:textId="4ADA811E" w:rsidR="00F02C84" w:rsidRPr="006060D7" w:rsidRDefault="00F02C84" w:rsidP="00F02C84">
            <w:pPr>
              <w:suppressAutoHyphens/>
              <w:ind w:left="42"/>
              <w:jc w:val="left"/>
              <w:rPr>
                <w:sz w:val="20"/>
                <w:szCs w:val="20"/>
                <w:lang w:val="fr-CA" w:eastAsia="en-CA"/>
              </w:rPr>
            </w:pPr>
            <w:r w:rsidRPr="006060D7">
              <w:rPr>
                <w:sz w:val="20"/>
                <w:szCs w:val="20"/>
                <w:lang w:val="fr-CA" w:eastAsia="en-CA"/>
              </w:rPr>
              <w:t>Renforcement du cadre juridique et réglementaire</w:t>
            </w:r>
          </w:p>
        </w:tc>
        <w:tc>
          <w:tcPr>
            <w:tcW w:w="4687" w:type="dxa"/>
          </w:tcPr>
          <w:p w14:paraId="4412C21F" w14:textId="573CF0FB" w:rsidR="00F02C84" w:rsidRPr="006060D7" w:rsidRDefault="00F02C84" w:rsidP="00F02C84">
            <w:pPr>
              <w:suppressAutoHyphens/>
              <w:ind w:left="42"/>
              <w:jc w:val="right"/>
              <w:rPr>
                <w:sz w:val="20"/>
                <w:szCs w:val="20"/>
                <w:lang w:val="fr-CA" w:eastAsia="en-CA"/>
              </w:rPr>
            </w:pPr>
            <w:r w:rsidRPr="006060D7">
              <w:rPr>
                <w:sz w:val="20"/>
                <w:szCs w:val="20"/>
                <w:lang w:val="fr-CA" w:eastAsia="en-CA"/>
              </w:rPr>
              <w:t>11 000</w:t>
            </w:r>
          </w:p>
        </w:tc>
      </w:tr>
      <w:tr w:rsidR="006A5CED" w:rsidRPr="006060D7" w14:paraId="057932DD" w14:textId="77777777" w:rsidTr="00440DB5">
        <w:trPr>
          <w:trHeight w:val="238"/>
        </w:trPr>
        <w:tc>
          <w:tcPr>
            <w:tcW w:w="4685" w:type="dxa"/>
          </w:tcPr>
          <w:p w14:paraId="14A73BB2" w14:textId="77777777" w:rsidR="006A5CED" w:rsidRPr="006060D7" w:rsidRDefault="006A5CED" w:rsidP="00440DB5">
            <w:pPr>
              <w:suppressAutoHyphens/>
              <w:ind w:left="42"/>
              <w:jc w:val="left"/>
              <w:rPr>
                <w:b/>
                <w:bCs/>
                <w:sz w:val="20"/>
                <w:szCs w:val="20"/>
                <w:lang w:val="fr-CA" w:eastAsia="en-CA"/>
              </w:rPr>
            </w:pPr>
            <w:r w:rsidRPr="006060D7">
              <w:rPr>
                <w:b/>
                <w:bCs/>
                <w:sz w:val="20"/>
                <w:szCs w:val="20"/>
                <w:lang w:val="fr-CA" w:eastAsia="en-CA"/>
              </w:rPr>
              <w:t>Total</w:t>
            </w:r>
          </w:p>
        </w:tc>
        <w:tc>
          <w:tcPr>
            <w:tcW w:w="4687" w:type="dxa"/>
          </w:tcPr>
          <w:p w14:paraId="6EA9DC66" w14:textId="04F5EFCA" w:rsidR="006A5CED" w:rsidRPr="006060D7" w:rsidRDefault="006A5CED" w:rsidP="00440DB5">
            <w:pPr>
              <w:suppressAutoHyphens/>
              <w:ind w:left="42"/>
              <w:jc w:val="right"/>
              <w:rPr>
                <w:b/>
                <w:bCs/>
                <w:sz w:val="20"/>
                <w:szCs w:val="20"/>
                <w:lang w:val="fr-CA" w:eastAsia="en-CA"/>
              </w:rPr>
            </w:pPr>
            <w:r w:rsidRPr="006060D7">
              <w:rPr>
                <w:b/>
                <w:bCs/>
                <w:sz w:val="20"/>
                <w:szCs w:val="20"/>
                <w:lang w:val="fr-CA" w:eastAsia="en-CA"/>
              </w:rPr>
              <w:t>189</w:t>
            </w:r>
            <w:r w:rsidR="00122A3E" w:rsidRPr="006060D7">
              <w:rPr>
                <w:b/>
                <w:bCs/>
                <w:sz w:val="20"/>
                <w:szCs w:val="20"/>
                <w:lang w:val="fr-CA" w:eastAsia="en-CA"/>
              </w:rPr>
              <w:t xml:space="preserve"> </w:t>
            </w:r>
            <w:r w:rsidRPr="006060D7">
              <w:rPr>
                <w:b/>
                <w:bCs/>
                <w:sz w:val="20"/>
                <w:szCs w:val="20"/>
                <w:lang w:val="fr-CA" w:eastAsia="en-CA"/>
              </w:rPr>
              <w:t>600</w:t>
            </w:r>
          </w:p>
        </w:tc>
      </w:tr>
    </w:tbl>
    <w:p w14:paraId="46FC183E" w14:textId="61263255" w:rsidR="00732AEC" w:rsidRPr="006060D7" w:rsidRDefault="00944A36" w:rsidP="003E2923">
      <w:pPr>
        <w:pStyle w:val="Heading1"/>
        <w:keepNext/>
        <w:numPr>
          <w:ilvl w:val="0"/>
          <w:numId w:val="0"/>
        </w:numPr>
        <w:suppressAutoHyphens/>
        <w:spacing w:before="240"/>
        <w:rPr>
          <w:lang w:val="fr-CA"/>
        </w:rPr>
      </w:pPr>
      <w:r w:rsidRPr="006060D7">
        <w:rPr>
          <w:u w:val="single"/>
          <w:lang w:val="fr-CA"/>
        </w:rPr>
        <w:t>Mise en œuvre de la première tranche de la phase I du plan de mise en œuvre de l’Amendement de Kigali relatif aux HFC</w:t>
      </w:r>
      <w:r w:rsidR="00732AEC" w:rsidRPr="006060D7">
        <w:rPr>
          <w:lang w:val="fr-CA"/>
        </w:rPr>
        <w:t xml:space="preserve"> </w:t>
      </w:r>
    </w:p>
    <w:p w14:paraId="2B8AD492" w14:textId="0AD3F799" w:rsidR="00022A0C" w:rsidRPr="006060D7" w:rsidRDefault="00E65E94" w:rsidP="00022A0C">
      <w:pPr>
        <w:pStyle w:val="Heading1"/>
        <w:rPr>
          <w:lang w:val="fr-CA"/>
        </w:rPr>
      </w:pPr>
      <w:r w:rsidRPr="006060D7">
        <w:rPr>
          <w:lang w:val="fr-CA"/>
        </w:rPr>
        <w:t xml:space="preserve">Le financement de la première tranche a été augmenté de 6 080 $US pour permettre l’organisation d’un atelier pour 15 techniciens </w:t>
      </w:r>
      <w:r w:rsidR="00203E32" w:rsidRPr="006060D7">
        <w:rPr>
          <w:lang w:val="fr-CA"/>
        </w:rPr>
        <w:t xml:space="preserve">en climatisation mobile </w:t>
      </w:r>
      <w:r w:rsidRPr="006060D7">
        <w:rPr>
          <w:lang w:val="fr-CA"/>
        </w:rPr>
        <w:t>et l’acquisition d</w:t>
      </w:r>
      <w:r w:rsidR="00203E32" w:rsidRPr="006060D7">
        <w:rPr>
          <w:lang w:val="fr-CA"/>
        </w:rPr>
        <w:t>u module de récupération et de réutilisation pour la climatisation mobile</w:t>
      </w:r>
      <w:r w:rsidRPr="006060D7">
        <w:rPr>
          <w:lang w:val="fr-CA"/>
        </w:rPr>
        <w:t xml:space="preserve">. </w:t>
      </w:r>
      <w:r w:rsidR="009B42D2" w:rsidRPr="006060D7">
        <w:rPr>
          <w:lang w:val="fr-CA"/>
        </w:rPr>
        <w:t xml:space="preserve">La même somme a été retranchée du </w:t>
      </w:r>
      <w:r w:rsidRPr="006060D7">
        <w:rPr>
          <w:lang w:val="fr-CA"/>
        </w:rPr>
        <w:t>financement de la deuxième tranche</w:t>
      </w:r>
      <w:r w:rsidR="009B42D2" w:rsidRPr="006060D7">
        <w:rPr>
          <w:lang w:val="fr-CA"/>
        </w:rPr>
        <w:t>.</w:t>
      </w:r>
      <w:r w:rsidR="003C3270" w:rsidRPr="006060D7">
        <w:rPr>
          <w:lang w:val="fr-CA"/>
        </w:rPr>
        <w:t xml:space="preserve"> </w:t>
      </w:r>
    </w:p>
    <w:p w14:paraId="190C753A" w14:textId="66B3CEF6" w:rsidR="00827328" w:rsidRPr="006060D7" w:rsidRDefault="00BC1362" w:rsidP="00827328">
      <w:pPr>
        <w:keepNext/>
        <w:widowControl w:val="0"/>
        <w:spacing w:before="240" w:after="240"/>
        <w:outlineLvl w:val="0"/>
        <w:rPr>
          <w:bCs/>
          <w:u w:val="single"/>
          <w:lang w:val="fr-CA"/>
        </w:rPr>
      </w:pPr>
      <w:bookmarkStart w:id="7" w:name="_Hlk126916238"/>
      <w:bookmarkStart w:id="8" w:name="_Hlk126916178"/>
      <w:r w:rsidRPr="006060D7">
        <w:rPr>
          <w:bCs/>
          <w:u w:val="single"/>
          <w:lang w:val="fr-CA"/>
        </w:rPr>
        <w:t xml:space="preserve">Plan d’activité du Fonds multilatéral pour la période </w:t>
      </w:r>
      <w:r w:rsidR="00827328" w:rsidRPr="006060D7">
        <w:rPr>
          <w:bCs/>
          <w:u w:val="single"/>
          <w:lang w:val="fr-CA"/>
        </w:rPr>
        <w:t>2024</w:t>
      </w:r>
      <w:r w:rsidR="00827328" w:rsidRPr="006060D7">
        <w:rPr>
          <w:bCs/>
          <w:u w:val="single"/>
          <w:lang w:val="fr-CA"/>
        </w:rPr>
        <w:noBreakHyphen/>
        <w:t xml:space="preserve">2026 </w:t>
      </w:r>
    </w:p>
    <w:bookmarkEnd w:id="7"/>
    <w:p w14:paraId="0DF9FBCE" w14:textId="794802CB" w:rsidR="00827328" w:rsidRPr="006060D7" w:rsidRDefault="002908FD" w:rsidP="00827328">
      <w:pPr>
        <w:pStyle w:val="Heading1"/>
        <w:rPr>
          <w:lang w:val="fr-CA"/>
        </w:rPr>
      </w:pPr>
      <w:r w:rsidRPr="006060D7">
        <w:rPr>
          <w:lang w:val="fr-CA"/>
        </w:rPr>
        <w:t>L’</w:t>
      </w:r>
      <w:r w:rsidR="00D226CC" w:rsidRPr="006060D7">
        <w:rPr>
          <w:lang w:val="fr-CA"/>
        </w:rPr>
        <w:t>ONUDI</w:t>
      </w:r>
      <w:r w:rsidR="00827328" w:rsidRPr="006060D7">
        <w:rPr>
          <w:lang w:val="fr-CA"/>
        </w:rPr>
        <w:t xml:space="preserve"> </w:t>
      </w:r>
      <w:r w:rsidR="0006636B" w:rsidRPr="006060D7">
        <w:rPr>
          <w:lang w:val="fr-CA"/>
        </w:rPr>
        <w:t xml:space="preserve">demande </w:t>
      </w:r>
      <w:r w:rsidR="00DF6301" w:rsidRPr="006060D7">
        <w:rPr>
          <w:lang w:val="fr-CA"/>
        </w:rPr>
        <w:t>189</w:t>
      </w:r>
      <w:r w:rsidR="0006636B" w:rsidRPr="006060D7">
        <w:rPr>
          <w:lang w:val="fr-CA"/>
        </w:rPr>
        <w:t> </w:t>
      </w:r>
      <w:r w:rsidR="001474AE" w:rsidRPr="006060D7">
        <w:rPr>
          <w:lang w:val="fr-CA"/>
        </w:rPr>
        <w:t>6</w:t>
      </w:r>
      <w:r w:rsidR="00DF6301" w:rsidRPr="006060D7">
        <w:rPr>
          <w:lang w:val="fr-CA"/>
        </w:rPr>
        <w:t>00</w:t>
      </w:r>
      <w:r w:rsidR="0006636B" w:rsidRPr="006060D7">
        <w:rPr>
          <w:lang w:val="fr-CA"/>
        </w:rPr>
        <w:t> $US</w:t>
      </w:r>
      <w:r w:rsidR="00827328" w:rsidRPr="006060D7">
        <w:rPr>
          <w:lang w:val="fr-CA"/>
        </w:rPr>
        <w:t xml:space="preserve">, </w:t>
      </w:r>
      <w:r w:rsidR="0006636B" w:rsidRPr="006060D7">
        <w:rPr>
          <w:lang w:val="fr-CA"/>
        </w:rPr>
        <w:t>plus les coûts d’appui d’agence</w:t>
      </w:r>
      <w:r w:rsidR="00827328" w:rsidRPr="006060D7">
        <w:rPr>
          <w:lang w:val="fr-CA"/>
        </w:rPr>
        <w:t xml:space="preserve">, </w:t>
      </w:r>
      <w:r w:rsidR="00CE424E" w:rsidRPr="006060D7">
        <w:rPr>
          <w:lang w:val="fr-CA"/>
        </w:rPr>
        <w:t>pour la mise en œuvre de la phase I du KIP pour</w:t>
      </w:r>
      <w:r w:rsidR="0018100C" w:rsidRPr="006060D7">
        <w:rPr>
          <w:lang w:val="fr-CA"/>
        </w:rPr>
        <w:t xml:space="preserve"> le Monténégro</w:t>
      </w:r>
      <w:r w:rsidR="00827328" w:rsidRPr="006060D7">
        <w:rPr>
          <w:lang w:val="fr-CA"/>
        </w:rPr>
        <w:t xml:space="preserve">. </w:t>
      </w:r>
      <w:r w:rsidRPr="006060D7">
        <w:rPr>
          <w:lang w:val="fr-CA"/>
        </w:rPr>
        <w:t xml:space="preserve">La somme totale de </w:t>
      </w:r>
      <w:r w:rsidR="005F09D4" w:rsidRPr="006060D7">
        <w:rPr>
          <w:lang w:val="fr-CA"/>
        </w:rPr>
        <w:t>130</w:t>
      </w:r>
      <w:r w:rsidRPr="006060D7">
        <w:rPr>
          <w:lang w:val="fr-CA"/>
        </w:rPr>
        <w:t> </w:t>
      </w:r>
      <w:r w:rsidR="005F09D4" w:rsidRPr="006060D7">
        <w:rPr>
          <w:lang w:val="fr-CA"/>
        </w:rPr>
        <w:t>00</w:t>
      </w:r>
      <w:r w:rsidR="00A427B7" w:rsidRPr="006060D7">
        <w:rPr>
          <w:lang w:val="fr-CA"/>
        </w:rPr>
        <w:t>6</w:t>
      </w:r>
      <w:r w:rsidRPr="006060D7">
        <w:rPr>
          <w:lang w:val="fr-CA"/>
        </w:rPr>
        <w:t> $US</w:t>
      </w:r>
      <w:r w:rsidR="00827328" w:rsidRPr="006060D7">
        <w:rPr>
          <w:lang w:val="fr-CA"/>
        </w:rPr>
        <w:t xml:space="preserve">, </w:t>
      </w:r>
      <w:r w:rsidR="00C22716" w:rsidRPr="006060D7">
        <w:rPr>
          <w:lang w:val="fr-CA"/>
        </w:rPr>
        <w:t>y compris les coûts d’appui d’agence, demandée pour la période </w:t>
      </w:r>
      <w:r w:rsidR="00827328" w:rsidRPr="006060D7">
        <w:rPr>
          <w:lang w:val="fr-CA"/>
        </w:rPr>
        <w:t xml:space="preserve">2024–2026, </w:t>
      </w:r>
      <w:r w:rsidR="00C22716" w:rsidRPr="006060D7">
        <w:rPr>
          <w:lang w:val="fr-CA"/>
        </w:rPr>
        <w:t xml:space="preserve">est supérieure de </w:t>
      </w:r>
      <w:r w:rsidR="007818DE" w:rsidRPr="006060D7">
        <w:rPr>
          <w:lang w:val="fr-CA"/>
        </w:rPr>
        <w:t>7</w:t>
      </w:r>
      <w:r w:rsidR="001D6153" w:rsidRPr="006060D7">
        <w:rPr>
          <w:lang w:val="fr-CA"/>
        </w:rPr>
        <w:t>6</w:t>
      </w:r>
      <w:r w:rsidR="00C97C47" w:rsidRPr="006060D7">
        <w:rPr>
          <w:lang w:val="fr-CA"/>
        </w:rPr>
        <w:t> </w:t>
      </w:r>
      <w:r w:rsidR="001D6153" w:rsidRPr="006060D7">
        <w:rPr>
          <w:lang w:val="fr-CA"/>
        </w:rPr>
        <w:t>444</w:t>
      </w:r>
      <w:r w:rsidR="00C97C47" w:rsidRPr="006060D7">
        <w:rPr>
          <w:lang w:val="fr-CA"/>
        </w:rPr>
        <w:t> $US</w:t>
      </w:r>
      <w:r w:rsidR="00827328" w:rsidRPr="006060D7">
        <w:rPr>
          <w:lang w:val="fr-CA"/>
        </w:rPr>
        <w:t xml:space="preserve"> </w:t>
      </w:r>
      <w:r w:rsidR="007A20EA" w:rsidRPr="006060D7">
        <w:rPr>
          <w:lang w:val="fr-CA"/>
        </w:rPr>
        <w:t>à la somme indiquée dans le plan d’activité</w:t>
      </w:r>
      <w:r w:rsidR="00827328" w:rsidRPr="006060D7">
        <w:rPr>
          <w:lang w:val="fr-CA"/>
        </w:rPr>
        <w:t>.</w:t>
      </w:r>
    </w:p>
    <w:p w14:paraId="491EDB33" w14:textId="700403E7" w:rsidR="00732AEC" w:rsidRPr="006060D7" w:rsidRDefault="00FE60B6" w:rsidP="00732AEC">
      <w:pPr>
        <w:pStyle w:val="Heading1"/>
        <w:keepNext/>
        <w:numPr>
          <w:ilvl w:val="0"/>
          <w:numId w:val="0"/>
        </w:numPr>
        <w:rPr>
          <w:u w:val="single"/>
          <w:lang w:val="fr-CA"/>
        </w:rPr>
      </w:pPr>
      <w:bookmarkStart w:id="9" w:name="_Hlk126916186"/>
      <w:bookmarkEnd w:id="8"/>
      <w:r w:rsidRPr="006060D7">
        <w:rPr>
          <w:u w:val="single"/>
          <w:lang w:val="fr-CA"/>
        </w:rPr>
        <w:t>Durabilité de la réduction progressive des HFC et évaluation des risques</w:t>
      </w:r>
    </w:p>
    <w:p w14:paraId="59C16E26" w14:textId="1C07EEC1" w:rsidR="00960795" w:rsidRPr="006060D7" w:rsidRDefault="003665EC" w:rsidP="00960795">
      <w:pPr>
        <w:pStyle w:val="Heading1"/>
        <w:rPr>
          <w:lang w:val="fr-CA"/>
        </w:rPr>
      </w:pPr>
      <w:r w:rsidRPr="006060D7">
        <w:rPr>
          <w:lang w:val="fr-CA"/>
        </w:rPr>
        <w:t xml:space="preserve">La consommation de HFC du pays </w:t>
      </w:r>
      <w:r w:rsidR="005D7565" w:rsidRPr="006060D7">
        <w:rPr>
          <w:lang w:val="fr-CA"/>
        </w:rPr>
        <w:t xml:space="preserve">s’est établie à </w:t>
      </w:r>
      <w:r w:rsidRPr="006060D7">
        <w:rPr>
          <w:lang w:val="fr-CA"/>
        </w:rPr>
        <w:t>289 449 tonnes équivalent CO</w:t>
      </w:r>
      <w:r w:rsidRPr="006060D7">
        <w:rPr>
          <w:vertAlign w:val="subscript"/>
          <w:lang w:val="fr-CA"/>
        </w:rPr>
        <w:t>2</w:t>
      </w:r>
      <w:r w:rsidRPr="006060D7">
        <w:rPr>
          <w:lang w:val="fr-CA"/>
        </w:rPr>
        <w:t xml:space="preserve"> </w:t>
      </w:r>
      <w:r w:rsidR="001F0FF1" w:rsidRPr="006060D7">
        <w:rPr>
          <w:lang w:val="fr-CA"/>
        </w:rPr>
        <w:t xml:space="preserve">en 2018 </w:t>
      </w:r>
      <w:r w:rsidRPr="006060D7">
        <w:rPr>
          <w:lang w:val="fr-CA"/>
        </w:rPr>
        <w:t xml:space="preserve">et </w:t>
      </w:r>
      <w:r w:rsidR="001F0FF1" w:rsidRPr="006060D7">
        <w:rPr>
          <w:lang w:val="fr-CA"/>
        </w:rPr>
        <w:t xml:space="preserve">à </w:t>
      </w:r>
      <w:r w:rsidRPr="006060D7">
        <w:rPr>
          <w:lang w:val="fr-CA"/>
        </w:rPr>
        <w:t>192</w:t>
      </w:r>
      <w:r w:rsidR="001F0FF1" w:rsidRPr="006060D7">
        <w:rPr>
          <w:lang w:val="fr-CA"/>
        </w:rPr>
        <w:t> </w:t>
      </w:r>
      <w:r w:rsidRPr="006060D7">
        <w:rPr>
          <w:lang w:val="fr-CA"/>
        </w:rPr>
        <w:t>898</w:t>
      </w:r>
      <w:r w:rsidR="001F0FF1" w:rsidRPr="006060D7">
        <w:rPr>
          <w:lang w:val="fr-CA"/>
        </w:rPr>
        <w:t> </w:t>
      </w:r>
      <w:r w:rsidRPr="006060D7">
        <w:rPr>
          <w:lang w:val="fr-CA"/>
        </w:rPr>
        <w:t>tonnes équivalent CO</w:t>
      </w:r>
      <w:r w:rsidRPr="006060D7">
        <w:rPr>
          <w:vertAlign w:val="subscript"/>
          <w:lang w:val="fr-CA"/>
        </w:rPr>
        <w:t>2</w:t>
      </w:r>
      <w:r w:rsidRPr="006060D7">
        <w:rPr>
          <w:lang w:val="fr-CA"/>
        </w:rPr>
        <w:t xml:space="preserve"> </w:t>
      </w:r>
      <w:r w:rsidR="001F0FF1" w:rsidRPr="006060D7">
        <w:rPr>
          <w:lang w:val="fr-CA"/>
        </w:rPr>
        <w:t xml:space="preserve">en 2019, </w:t>
      </w:r>
      <w:r w:rsidRPr="006060D7">
        <w:rPr>
          <w:lang w:val="fr-CA"/>
        </w:rPr>
        <w:t xml:space="preserve">ce qui </w:t>
      </w:r>
      <w:r w:rsidR="00FE1DEB" w:rsidRPr="006060D7">
        <w:rPr>
          <w:lang w:val="fr-CA"/>
        </w:rPr>
        <w:t xml:space="preserve">dépasse largement la consommation de </w:t>
      </w:r>
      <w:r w:rsidRPr="006060D7">
        <w:rPr>
          <w:lang w:val="fr-CA"/>
        </w:rPr>
        <w:t>référence de 155</w:t>
      </w:r>
      <w:r w:rsidR="00FE1DEB" w:rsidRPr="006060D7">
        <w:rPr>
          <w:lang w:val="fr-CA"/>
        </w:rPr>
        <w:t> </w:t>
      </w:r>
      <w:r w:rsidRPr="006060D7">
        <w:rPr>
          <w:lang w:val="fr-CA"/>
        </w:rPr>
        <w:t>854</w:t>
      </w:r>
      <w:r w:rsidR="00FE1DEB" w:rsidRPr="006060D7">
        <w:rPr>
          <w:lang w:val="fr-CA"/>
        </w:rPr>
        <w:t> </w:t>
      </w:r>
      <w:r w:rsidRPr="006060D7">
        <w:rPr>
          <w:lang w:val="fr-CA"/>
        </w:rPr>
        <w:t>tonnes équivalent CO</w:t>
      </w:r>
      <w:r w:rsidRPr="006060D7">
        <w:rPr>
          <w:vertAlign w:val="subscript"/>
          <w:lang w:val="fr-CA"/>
        </w:rPr>
        <w:t>2</w:t>
      </w:r>
      <w:r w:rsidRPr="006060D7">
        <w:rPr>
          <w:lang w:val="fr-CA"/>
        </w:rPr>
        <w:t xml:space="preserve"> et </w:t>
      </w:r>
      <w:r w:rsidR="00FE1DEB" w:rsidRPr="006060D7">
        <w:rPr>
          <w:lang w:val="fr-CA"/>
        </w:rPr>
        <w:t xml:space="preserve">les cibles pour la période </w:t>
      </w:r>
      <w:r w:rsidRPr="006060D7">
        <w:rPr>
          <w:lang w:val="fr-CA"/>
        </w:rPr>
        <w:t>2025</w:t>
      </w:r>
      <w:r w:rsidR="00FE1DEB" w:rsidRPr="006060D7">
        <w:rPr>
          <w:lang w:val="fr-CA"/>
        </w:rPr>
        <w:t>-</w:t>
      </w:r>
      <w:r w:rsidRPr="006060D7">
        <w:rPr>
          <w:lang w:val="fr-CA"/>
        </w:rPr>
        <w:t xml:space="preserve">2029, qui sont en avance sur le calendrier de contrôle du Protocole de Montréal. Malgré la consommation élevée de 2018 et </w:t>
      </w:r>
      <w:r w:rsidR="003A2B0E" w:rsidRPr="006060D7">
        <w:rPr>
          <w:lang w:val="fr-CA"/>
        </w:rPr>
        <w:t xml:space="preserve">de </w:t>
      </w:r>
      <w:r w:rsidRPr="006060D7">
        <w:rPr>
          <w:lang w:val="fr-CA"/>
        </w:rPr>
        <w:t xml:space="preserve">2019, le Secrétariat considère que le risque que le pays n’atteigne pas les </w:t>
      </w:r>
      <w:r w:rsidR="003A2B0E" w:rsidRPr="006060D7">
        <w:rPr>
          <w:lang w:val="fr-CA"/>
        </w:rPr>
        <w:t xml:space="preserve">cibles </w:t>
      </w:r>
      <w:r w:rsidRPr="006060D7">
        <w:rPr>
          <w:lang w:val="fr-CA"/>
        </w:rPr>
        <w:t>proposé</w:t>
      </w:r>
      <w:r w:rsidR="00B11ECD" w:rsidRPr="006060D7">
        <w:rPr>
          <w:lang w:val="fr-CA"/>
        </w:rPr>
        <w:t>e</w:t>
      </w:r>
      <w:r w:rsidRPr="006060D7">
        <w:rPr>
          <w:lang w:val="fr-CA"/>
        </w:rPr>
        <w:t xml:space="preserve">s est faible étant donné les contrôles réglementaires </w:t>
      </w:r>
      <w:r w:rsidR="00B11ECD" w:rsidRPr="006060D7">
        <w:rPr>
          <w:lang w:val="fr-CA"/>
        </w:rPr>
        <w:t xml:space="preserve">vigoureux </w:t>
      </w:r>
      <w:r w:rsidR="00F95B2A" w:rsidRPr="006060D7">
        <w:rPr>
          <w:lang w:val="fr-CA"/>
        </w:rPr>
        <w:t xml:space="preserve">qu’il a </w:t>
      </w:r>
      <w:r w:rsidR="00B11ECD" w:rsidRPr="006060D7">
        <w:rPr>
          <w:lang w:val="fr-CA"/>
        </w:rPr>
        <w:t>mis en place</w:t>
      </w:r>
      <w:r w:rsidRPr="006060D7">
        <w:rPr>
          <w:lang w:val="fr-CA"/>
        </w:rPr>
        <w:t>, entre autres</w:t>
      </w:r>
      <w:r w:rsidR="00B11ECD" w:rsidRPr="006060D7">
        <w:rPr>
          <w:lang w:val="fr-CA"/>
        </w:rPr>
        <w:t xml:space="preserve"> le </w:t>
      </w:r>
      <w:r w:rsidRPr="006060D7">
        <w:rPr>
          <w:lang w:val="fr-CA"/>
        </w:rPr>
        <w:t>système efficace d</w:t>
      </w:r>
      <w:r w:rsidR="00B11ECD" w:rsidRPr="006060D7">
        <w:rPr>
          <w:lang w:val="fr-CA"/>
        </w:rPr>
        <w:t>’octroi d</w:t>
      </w:r>
      <w:r w:rsidRPr="006060D7">
        <w:rPr>
          <w:lang w:val="fr-CA"/>
        </w:rPr>
        <w:t>e licences et de quotas, et d’autres réglementations</w:t>
      </w:r>
      <w:r w:rsidRPr="006060D7">
        <w:rPr>
          <w:rStyle w:val="FootnoteReference"/>
          <w:lang w:val="fr-CA"/>
        </w:rPr>
        <w:footnoteReference w:id="8"/>
      </w:r>
      <w:r w:rsidR="00B11ECD" w:rsidRPr="006060D7">
        <w:rPr>
          <w:lang w:val="fr-CA"/>
        </w:rPr>
        <w:t> ;</w:t>
      </w:r>
      <w:r w:rsidRPr="006060D7">
        <w:rPr>
          <w:lang w:val="fr-CA"/>
        </w:rPr>
        <w:t xml:space="preserve"> un programme efficace de </w:t>
      </w:r>
      <w:r w:rsidR="0071085F" w:rsidRPr="006060D7">
        <w:rPr>
          <w:lang w:val="fr-CA"/>
        </w:rPr>
        <w:t>récupération et de réutilisation</w:t>
      </w:r>
      <w:r w:rsidRPr="006060D7">
        <w:rPr>
          <w:rStyle w:val="FootnoteReference"/>
          <w:lang w:val="fr-CA"/>
        </w:rPr>
        <w:footnoteReference w:id="9"/>
      </w:r>
      <w:r w:rsidRPr="006060D7">
        <w:rPr>
          <w:lang w:val="fr-CA"/>
        </w:rPr>
        <w:t xml:space="preserve"> soutenu par des techniciens bien formés</w:t>
      </w:r>
      <w:r w:rsidR="0071085F" w:rsidRPr="006060D7">
        <w:rPr>
          <w:lang w:val="fr-CA"/>
        </w:rPr>
        <w:t> </w:t>
      </w:r>
      <w:r w:rsidRPr="006060D7">
        <w:rPr>
          <w:lang w:val="fr-CA"/>
        </w:rPr>
        <w:t xml:space="preserve">; et l’engagement </w:t>
      </w:r>
      <w:r w:rsidR="0071085F" w:rsidRPr="006060D7">
        <w:rPr>
          <w:lang w:val="fr-CA"/>
        </w:rPr>
        <w:t xml:space="preserve">manifeste du </w:t>
      </w:r>
      <w:r w:rsidRPr="006060D7">
        <w:rPr>
          <w:lang w:val="fr-CA"/>
        </w:rPr>
        <w:t>pays envers le Protocole de Montréal, y compris l’accélération de l’élimination des HCFC. En outre, le niveau d’informations détaillées sur le nombre et le type d’équipements utilisant des HFC dans le pays est exemplaire et donne l</w:t>
      </w:r>
      <w:r w:rsidR="00A9556A" w:rsidRPr="006060D7">
        <w:rPr>
          <w:lang w:val="fr-CA"/>
        </w:rPr>
        <w:t xml:space="preserve">a certitude </w:t>
      </w:r>
      <w:r w:rsidRPr="006060D7">
        <w:rPr>
          <w:lang w:val="fr-CA"/>
        </w:rPr>
        <w:t>que l</w:t>
      </w:r>
      <w:r w:rsidR="009102B3" w:rsidRPr="006060D7">
        <w:rPr>
          <w:lang w:val="fr-CA"/>
        </w:rPr>
        <w:t xml:space="preserve">e </w:t>
      </w:r>
      <w:r w:rsidR="009102B3" w:rsidRPr="006060D7">
        <w:rPr>
          <w:lang w:val="fr-CA"/>
        </w:rPr>
        <w:lastRenderedPageBreak/>
        <w:t xml:space="preserve">Bureau national de l’ozone </w:t>
      </w:r>
      <w:r w:rsidRPr="006060D7">
        <w:rPr>
          <w:lang w:val="fr-CA"/>
        </w:rPr>
        <w:t xml:space="preserve">a une compréhension globale des besoins du pays en matière d’entretien. Enfin, compte tenu de l’influence de l’UE sur le marché </w:t>
      </w:r>
      <w:r w:rsidR="009102B3" w:rsidRPr="006060D7">
        <w:rPr>
          <w:lang w:val="fr-CA"/>
        </w:rPr>
        <w:t>monténégrin</w:t>
      </w:r>
      <w:r w:rsidRPr="006060D7">
        <w:rPr>
          <w:lang w:val="fr-CA"/>
        </w:rPr>
        <w:t xml:space="preserve">, les récentes révisions de la réglementation </w:t>
      </w:r>
      <w:r w:rsidR="009102B3" w:rsidRPr="006060D7">
        <w:rPr>
          <w:lang w:val="fr-CA"/>
        </w:rPr>
        <w:t xml:space="preserve">communautaire </w:t>
      </w:r>
      <w:r w:rsidRPr="006060D7">
        <w:rPr>
          <w:lang w:val="fr-CA"/>
        </w:rPr>
        <w:t>sur les gaz fluorés sont susceptibles de soutenir les réductions ambitieuses proposées par le pays.</w:t>
      </w:r>
    </w:p>
    <w:p w14:paraId="13D3E989" w14:textId="0B138DDF" w:rsidR="00732AEC" w:rsidRPr="006060D7" w:rsidRDefault="003854EC" w:rsidP="0010420E">
      <w:pPr>
        <w:pStyle w:val="Heading1"/>
        <w:rPr>
          <w:lang w:val="fr-CA"/>
        </w:rPr>
      </w:pPr>
      <w:r w:rsidRPr="006060D7">
        <w:rPr>
          <w:lang w:val="fr-CA"/>
        </w:rPr>
        <w:t xml:space="preserve">Étant donné que les </w:t>
      </w:r>
      <w:r w:rsidR="00C0675E" w:rsidRPr="006060D7">
        <w:rPr>
          <w:lang w:val="fr-CA"/>
        </w:rPr>
        <w:t xml:space="preserve">HCFC </w:t>
      </w:r>
      <w:r w:rsidRPr="006060D7">
        <w:rPr>
          <w:lang w:val="fr-CA"/>
        </w:rPr>
        <w:t>sont en voie d’être éliminés</w:t>
      </w:r>
      <w:r w:rsidR="00D31D9F" w:rsidRPr="006060D7">
        <w:rPr>
          <w:lang w:val="fr-CA"/>
        </w:rPr>
        <w:t xml:space="preserve"> (leur importation sera interdite </w:t>
      </w:r>
      <w:r w:rsidR="00116CDD" w:rsidRPr="006060D7">
        <w:rPr>
          <w:lang w:val="fr-CA"/>
        </w:rPr>
        <w:t xml:space="preserve">le </w:t>
      </w:r>
      <w:r w:rsidR="00C0675E" w:rsidRPr="006060D7">
        <w:rPr>
          <w:lang w:val="fr-CA"/>
        </w:rPr>
        <w:t>1</w:t>
      </w:r>
      <w:r w:rsidR="00C0675E" w:rsidRPr="006060D7">
        <w:rPr>
          <w:vertAlign w:val="superscript"/>
          <w:lang w:val="fr-CA"/>
        </w:rPr>
        <w:t>er</w:t>
      </w:r>
      <w:r w:rsidR="00116CDD" w:rsidRPr="006060D7">
        <w:rPr>
          <w:lang w:val="fr-CA"/>
        </w:rPr>
        <w:t> </w:t>
      </w:r>
      <w:r w:rsidR="00C0675E" w:rsidRPr="006060D7">
        <w:rPr>
          <w:lang w:val="fr-CA"/>
        </w:rPr>
        <w:t>janvier</w:t>
      </w:r>
      <w:r w:rsidR="00116CDD" w:rsidRPr="006060D7">
        <w:rPr>
          <w:lang w:val="fr-CA"/>
        </w:rPr>
        <w:t> </w:t>
      </w:r>
      <w:r w:rsidR="00C0675E" w:rsidRPr="006060D7">
        <w:rPr>
          <w:lang w:val="fr-CA"/>
        </w:rPr>
        <w:t>2025</w:t>
      </w:r>
      <w:r w:rsidR="00FA71D8" w:rsidRPr="006060D7">
        <w:rPr>
          <w:lang w:val="fr-CA"/>
        </w:rPr>
        <w:t>)</w:t>
      </w:r>
      <w:r w:rsidR="00C0675E" w:rsidRPr="006060D7">
        <w:rPr>
          <w:lang w:val="fr-CA"/>
        </w:rPr>
        <w:t xml:space="preserve">, </w:t>
      </w:r>
      <w:r w:rsidR="00830DE6" w:rsidRPr="006060D7">
        <w:rPr>
          <w:lang w:val="fr-CA"/>
        </w:rPr>
        <w:t xml:space="preserve">la consommation de </w:t>
      </w:r>
      <w:r w:rsidR="00C0675E" w:rsidRPr="006060D7">
        <w:rPr>
          <w:lang w:val="fr-CA"/>
        </w:rPr>
        <w:t xml:space="preserve">HFC </w:t>
      </w:r>
      <w:r w:rsidR="00830DE6" w:rsidRPr="006060D7">
        <w:rPr>
          <w:lang w:val="fr-CA"/>
        </w:rPr>
        <w:t>risque d’augment</w:t>
      </w:r>
      <w:r w:rsidR="00BB3B75" w:rsidRPr="006060D7">
        <w:rPr>
          <w:lang w:val="fr-CA"/>
        </w:rPr>
        <w:t xml:space="preserve">er </w:t>
      </w:r>
      <w:r w:rsidR="00C0675E" w:rsidRPr="006060D7">
        <w:rPr>
          <w:lang w:val="fr-CA"/>
        </w:rPr>
        <w:t>dans les années à venir</w:t>
      </w:r>
      <w:r w:rsidR="00BB3B75" w:rsidRPr="006060D7">
        <w:rPr>
          <w:lang w:val="fr-CA"/>
        </w:rPr>
        <w:t> </w:t>
      </w:r>
      <w:r w:rsidR="00C0675E" w:rsidRPr="006060D7">
        <w:rPr>
          <w:lang w:val="fr-CA"/>
        </w:rPr>
        <w:t>; toutefois, le Secrétariat estime que ce risque est faible compte tenu de la très faible consommation de HCFC-22 dans le pays (0,63</w:t>
      </w:r>
      <w:r w:rsidR="00465F1C" w:rsidRPr="006060D7">
        <w:rPr>
          <w:lang w:val="fr-CA"/>
        </w:rPr>
        <w:t> </w:t>
      </w:r>
      <w:r w:rsidR="00BB3B75" w:rsidRPr="006060D7">
        <w:rPr>
          <w:lang w:val="fr-CA"/>
        </w:rPr>
        <w:t xml:space="preserve">tonne métrique </w:t>
      </w:r>
      <w:r w:rsidR="00F8305F" w:rsidRPr="006060D7">
        <w:rPr>
          <w:lang w:val="fr-CA"/>
        </w:rPr>
        <w:t xml:space="preserve">en 2022 </w:t>
      </w:r>
      <w:r w:rsidR="00C0675E" w:rsidRPr="006060D7">
        <w:rPr>
          <w:lang w:val="fr-CA"/>
        </w:rPr>
        <w:t xml:space="preserve">et 0,48 </w:t>
      </w:r>
      <w:r w:rsidR="00BB3B75" w:rsidRPr="006060D7">
        <w:rPr>
          <w:lang w:val="fr-CA"/>
        </w:rPr>
        <w:t xml:space="preserve">tonne métrique </w:t>
      </w:r>
      <w:r w:rsidR="00C0675E" w:rsidRPr="006060D7">
        <w:rPr>
          <w:lang w:val="fr-CA"/>
        </w:rPr>
        <w:t>e</w:t>
      </w:r>
      <w:r w:rsidR="00F8305F" w:rsidRPr="006060D7">
        <w:rPr>
          <w:lang w:val="fr-CA"/>
        </w:rPr>
        <w:t>n</w:t>
      </w:r>
      <w:r w:rsidR="00C0675E" w:rsidRPr="006060D7">
        <w:rPr>
          <w:lang w:val="fr-CA"/>
        </w:rPr>
        <w:t xml:space="preserve"> 2023), du programme efficace de </w:t>
      </w:r>
      <w:r w:rsidR="00CB1663" w:rsidRPr="006060D7">
        <w:rPr>
          <w:lang w:val="fr-CA"/>
        </w:rPr>
        <w:t xml:space="preserve">récupération et de réutilisation </w:t>
      </w:r>
      <w:r w:rsidR="00C0675E" w:rsidRPr="006060D7">
        <w:rPr>
          <w:lang w:val="fr-CA"/>
        </w:rPr>
        <w:t xml:space="preserve">mis en œuvre dans le pays et de l’application du système </w:t>
      </w:r>
      <w:r w:rsidR="009D21F3" w:rsidRPr="006060D7">
        <w:rPr>
          <w:lang w:val="fr-CA"/>
        </w:rPr>
        <w:t xml:space="preserve">d’octroi </w:t>
      </w:r>
      <w:r w:rsidR="00C0675E" w:rsidRPr="006060D7">
        <w:rPr>
          <w:lang w:val="fr-CA"/>
        </w:rPr>
        <w:t>de quotas d’importation.</w:t>
      </w:r>
      <w:bookmarkEnd w:id="9"/>
    </w:p>
    <w:p w14:paraId="0D074554" w14:textId="41289B08" w:rsidR="00F208F1" w:rsidRPr="006060D7" w:rsidRDefault="00F208F1" w:rsidP="00F208F1">
      <w:pPr>
        <w:keepNext/>
        <w:spacing w:before="240" w:after="240"/>
        <w:rPr>
          <w:lang w:val="fr-CA"/>
        </w:rPr>
      </w:pPr>
      <w:bookmarkStart w:id="10" w:name="_Hlk126916245"/>
      <w:r w:rsidRPr="006060D7">
        <w:rPr>
          <w:u w:val="single"/>
          <w:lang w:val="fr-CA"/>
        </w:rPr>
        <w:t xml:space="preserve">Impact </w:t>
      </w:r>
      <w:r w:rsidR="00663D98" w:rsidRPr="006060D7">
        <w:rPr>
          <w:u w:val="single"/>
          <w:lang w:val="fr-CA"/>
        </w:rPr>
        <w:t xml:space="preserve">sur le </w:t>
      </w:r>
      <w:r w:rsidRPr="006060D7">
        <w:rPr>
          <w:u w:val="single"/>
          <w:lang w:val="fr-CA"/>
        </w:rPr>
        <w:t>climat</w:t>
      </w:r>
    </w:p>
    <w:p w14:paraId="58D70AEE" w14:textId="0851008F" w:rsidR="007451A6" w:rsidRPr="006060D7" w:rsidRDefault="000603E5" w:rsidP="00440DB5">
      <w:pPr>
        <w:pStyle w:val="Heading1"/>
        <w:rPr>
          <w:lang w:val="fr-CA"/>
        </w:rPr>
      </w:pPr>
      <w:r w:rsidRPr="006060D7">
        <w:rPr>
          <w:lang w:val="fr-CA"/>
        </w:rPr>
        <w:t xml:space="preserve">Les activités proposées, y compris l’application du système </w:t>
      </w:r>
      <w:r w:rsidR="00875F55" w:rsidRPr="006060D7">
        <w:rPr>
          <w:lang w:val="fr-CA"/>
        </w:rPr>
        <w:t xml:space="preserve">d’octroi de </w:t>
      </w:r>
      <w:r w:rsidRPr="006060D7">
        <w:rPr>
          <w:lang w:val="fr-CA"/>
        </w:rPr>
        <w:t xml:space="preserve">quotas de HFC, le renforcement des capacités des techniciens </w:t>
      </w:r>
      <w:r w:rsidR="00875F55" w:rsidRPr="006060D7">
        <w:rPr>
          <w:lang w:val="fr-CA"/>
        </w:rPr>
        <w:t xml:space="preserve">en </w:t>
      </w:r>
      <w:r w:rsidRPr="006060D7">
        <w:rPr>
          <w:lang w:val="fr-CA"/>
        </w:rPr>
        <w:t xml:space="preserve">réfrigération et climatisation et </w:t>
      </w:r>
      <w:r w:rsidR="00875F55" w:rsidRPr="006060D7">
        <w:rPr>
          <w:lang w:val="fr-CA"/>
        </w:rPr>
        <w:t xml:space="preserve">en climatisation mobile </w:t>
      </w:r>
      <w:r w:rsidRPr="006060D7">
        <w:rPr>
          <w:lang w:val="fr-CA"/>
        </w:rPr>
        <w:t xml:space="preserve">en matière de bonnes pratiques d’entretien, </w:t>
      </w:r>
      <w:r w:rsidR="006A2B71" w:rsidRPr="006060D7">
        <w:rPr>
          <w:lang w:val="fr-CA"/>
        </w:rPr>
        <w:t xml:space="preserve">et </w:t>
      </w:r>
      <w:r w:rsidRPr="006060D7">
        <w:rPr>
          <w:lang w:val="fr-CA"/>
        </w:rPr>
        <w:t xml:space="preserve">la promotion de la </w:t>
      </w:r>
      <w:r w:rsidR="006A2B71" w:rsidRPr="006060D7">
        <w:rPr>
          <w:lang w:val="fr-CA"/>
        </w:rPr>
        <w:t xml:space="preserve">récupération et </w:t>
      </w:r>
      <w:r w:rsidR="009D21F3" w:rsidRPr="006060D7">
        <w:rPr>
          <w:lang w:val="fr-CA"/>
        </w:rPr>
        <w:t xml:space="preserve">de la </w:t>
      </w:r>
      <w:r w:rsidR="006A2B71" w:rsidRPr="006060D7">
        <w:rPr>
          <w:lang w:val="fr-CA"/>
        </w:rPr>
        <w:t xml:space="preserve">réutilisation </w:t>
      </w:r>
      <w:r w:rsidRPr="006060D7">
        <w:rPr>
          <w:lang w:val="fr-CA"/>
        </w:rPr>
        <w:t xml:space="preserve">des réfrigérants, indiquent que la mise en œuvre de la phase I du KIP réduira les émissions de réfrigérants dans l’atmosphère, </w:t>
      </w:r>
      <w:r w:rsidR="006E5213" w:rsidRPr="006060D7">
        <w:rPr>
          <w:lang w:val="fr-CA"/>
        </w:rPr>
        <w:t xml:space="preserve">ce qui sera bénéfique sur le plan climatique. Bien que le Secrétariat ne soit pas en mesure de fournir une estimation </w:t>
      </w:r>
      <w:r w:rsidR="00E11730" w:rsidRPr="006060D7">
        <w:rPr>
          <w:lang w:val="fr-CA"/>
        </w:rPr>
        <w:t xml:space="preserve">des émissions évitées grâce à la mise en œuvre du KIP </w:t>
      </w:r>
      <w:r w:rsidR="006E5213" w:rsidRPr="006060D7">
        <w:rPr>
          <w:lang w:val="fr-CA"/>
        </w:rPr>
        <w:t>à la présente réunion</w:t>
      </w:r>
      <w:r w:rsidRPr="006060D7">
        <w:rPr>
          <w:rStyle w:val="FootnoteReference"/>
          <w:lang w:val="fr-CA"/>
        </w:rPr>
        <w:footnoteReference w:id="10"/>
      </w:r>
      <w:r w:rsidR="003B1CE9" w:rsidRPr="006060D7">
        <w:rPr>
          <w:lang w:val="fr-CA"/>
        </w:rPr>
        <w:t>,</w:t>
      </w:r>
      <w:r w:rsidRPr="006060D7">
        <w:rPr>
          <w:lang w:val="fr-CA"/>
        </w:rPr>
        <w:t xml:space="preserve"> d’ici </w:t>
      </w:r>
      <w:r w:rsidR="003B1CE9" w:rsidRPr="006060D7">
        <w:rPr>
          <w:lang w:val="fr-CA"/>
        </w:rPr>
        <w:t xml:space="preserve">à </w:t>
      </w:r>
      <w:r w:rsidRPr="006060D7">
        <w:rPr>
          <w:lang w:val="fr-CA"/>
        </w:rPr>
        <w:t xml:space="preserve">2029, le Monténégro aura réduit ses émissions annuelles de HFC d’environ 30 277 tonnes </w:t>
      </w:r>
      <w:r w:rsidR="003B1CE9" w:rsidRPr="006060D7">
        <w:rPr>
          <w:lang w:val="fr-CA"/>
        </w:rPr>
        <w:t xml:space="preserve">équivalent </w:t>
      </w:r>
      <w:r w:rsidRPr="006060D7">
        <w:rPr>
          <w:lang w:val="fr-CA"/>
        </w:rPr>
        <w:t>CO</w:t>
      </w:r>
      <w:r w:rsidRPr="006060D7">
        <w:rPr>
          <w:vertAlign w:val="subscript"/>
          <w:lang w:val="fr-CA"/>
        </w:rPr>
        <w:t>2</w:t>
      </w:r>
      <w:r w:rsidR="00610974" w:rsidRPr="006060D7">
        <w:rPr>
          <w:lang w:val="fr-CA"/>
        </w:rPr>
        <w:t> ; ces réductions correspondent à la différence entre la consommation de référence de HFC servant de base de conformité et la cible de 2029, en supposant que tous les HFC consommés seront émis.</w:t>
      </w:r>
      <w:r w:rsidR="007516BF" w:rsidRPr="006060D7">
        <w:rPr>
          <w:lang w:val="fr-CA"/>
        </w:rPr>
        <w:t xml:space="preserve"> </w:t>
      </w:r>
    </w:p>
    <w:p w14:paraId="16C3D2F1" w14:textId="0CF8B30E" w:rsidR="00732AEC" w:rsidRPr="006060D7" w:rsidRDefault="00684175" w:rsidP="00554263">
      <w:pPr>
        <w:keepNext/>
        <w:spacing w:after="240"/>
        <w:outlineLvl w:val="0"/>
        <w:rPr>
          <w:bCs/>
          <w:u w:val="single"/>
          <w:lang w:val="fr-CA"/>
        </w:rPr>
      </w:pPr>
      <w:r w:rsidRPr="006060D7">
        <w:rPr>
          <w:bCs/>
          <w:u w:val="single"/>
          <w:lang w:val="fr-CA"/>
        </w:rPr>
        <w:t>Projet d’accord</w:t>
      </w:r>
      <w:r w:rsidR="00732AEC" w:rsidRPr="006060D7">
        <w:rPr>
          <w:bCs/>
          <w:u w:val="single"/>
          <w:lang w:val="fr-CA"/>
        </w:rPr>
        <w:t xml:space="preserve"> </w:t>
      </w:r>
    </w:p>
    <w:bookmarkEnd w:id="10"/>
    <w:p w14:paraId="71801986" w14:textId="2113CF56" w:rsidR="00732AEC" w:rsidRPr="006060D7" w:rsidRDefault="00684175" w:rsidP="00732AEC">
      <w:pPr>
        <w:pStyle w:val="Heading1"/>
        <w:rPr>
          <w:lang w:val="fr-CA"/>
        </w:rPr>
      </w:pPr>
      <w:r w:rsidRPr="006060D7">
        <w:rPr>
          <w:lang w:val="fr-CA"/>
        </w:rPr>
        <w:t>Un projet d’accord entre le Gouvernement du Monténégro et le Comité exécutif pour la phase I du KIP n’a pas été élaboré, car le Comité exécutif poursuit son examen du modèle d’accord</w:t>
      </w:r>
      <w:r w:rsidR="007C768A" w:rsidRPr="006060D7">
        <w:rPr>
          <w:lang w:val="fr-CA"/>
        </w:rPr>
        <w:t>.</w:t>
      </w:r>
      <w:r w:rsidRPr="006060D7">
        <w:rPr>
          <w:lang w:val="fr-CA"/>
        </w:rPr>
        <w:t xml:space="preserve"> </w:t>
      </w:r>
      <w:bookmarkStart w:id="11" w:name="_Hlk126916251"/>
    </w:p>
    <w:p w14:paraId="5A602FCD" w14:textId="7D4A2C37" w:rsidR="00732AEC" w:rsidRPr="006060D7" w:rsidRDefault="009A0926" w:rsidP="00732AEC">
      <w:pPr>
        <w:pStyle w:val="Heading1"/>
        <w:rPr>
          <w:lang w:val="fr-CA"/>
        </w:rPr>
      </w:pPr>
      <w:r w:rsidRPr="006060D7">
        <w:rPr>
          <w:lang w:val="fr-CA"/>
        </w:rPr>
        <w:t xml:space="preserve">Si le Comité exécutif le souhaite, les fonds pour la phase I du KIP pour le Monténégro pourraient être approuvés en principe, et les fonds pour la première tranche pourraient être approuvés à condition que l’accord soit élaboré et présenté à une réunion ultérieure, avant la présentation de la demande </w:t>
      </w:r>
      <w:r w:rsidR="00006ECA" w:rsidRPr="006060D7">
        <w:rPr>
          <w:lang w:val="fr-CA"/>
        </w:rPr>
        <w:t xml:space="preserve">relative à </w:t>
      </w:r>
      <w:r w:rsidRPr="006060D7">
        <w:rPr>
          <w:lang w:val="fr-CA"/>
        </w:rPr>
        <w:t>la deuxième tranche, et une fois que le modèle d’accord aura été approuvé.</w:t>
      </w:r>
      <w:r w:rsidR="00F959FE" w:rsidRPr="006060D7">
        <w:rPr>
          <w:lang w:val="fr-CA"/>
        </w:rPr>
        <w:t xml:space="preserve"> </w:t>
      </w:r>
    </w:p>
    <w:p w14:paraId="3D8C2959" w14:textId="6696327F" w:rsidR="004076EA" w:rsidRPr="006060D7" w:rsidRDefault="004076EA" w:rsidP="004076EA">
      <w:pPr>
        <w:pStyle w:val="Heading1"/>
        <w:widowControl w:val="0"/>
        <w:numPr>
          <w:ilvl w:val="0"/>
          <w:numId w:val="0"/>
        </w:numPr>
        <w:autoSpaceDE w:val="0"/>
        <w:autoSpaceDN w:val="0"/>
        <w:adjustRightInd w:val="0"/>
        <w:spacing w:before="360"/>
        <w:rPr>
          <w:b/>
          <w:lang w:val="fr-CA"/>
        </w:rPr>
      </w:pPr>
      <w:r w:rsidRPr="006060D7">
        <w:rPr>
          <w:b/>
          <w:lang w:val="fr-CA"/>
        </w:rPr>
        <w:t>VI.</w:t>
      </w:r>
      <w:r w:rsidR="00C47223" w:rsidRPr="006060D7">
        <w:rPr>
          <w:b/>
          <w:lang w:val="fr-CA"/>
        </w:rPr>
        <w:tab/>
      </w:r>
      <w:r w:rsidR="00732AEC" w:rsidRPr="006060D7">
        <w:rPr>
          <w:b/>
          <w:lang w:val="fr-CA"/>
        </w:rPr>
        <w:t>R</w:t>
      </w:r>
      <w:bookmarkEnd w:id="11"/>
      <w:r w:rsidRPr="006060D7">
        <w:rPr>
          <w:b/>
          <w:lang w:val="fr-CA"/>
        </w:rPr>
        <w:t>ecomm</w:t>
      </w:r>
      <w:r w:rsidR="005815AF" w:rsidRPr="006060D7">
        <w:rPr>
          <w:b/>
          <w:lang w:val="fr-CA"/>
        </w:rPr>
        <w:t>a</w:t>
      </w:r>
      <w:r w:rsidRPr="006060D7">
        <w:rPr>
          <w:b/>
          <w:lang w:val="fr-CA"/>
        </w:rPr>
        <w:t>ndation</w:t>
      </w:r>
    </w:p>
    <w:p w14:paraId="092B84D7" w14:textId="132EC3B9" w:rsidR="00732AEC" w:rsidRPr="006060D7" w:rsidRDefault="003C0FA9" w:rsidP="00FC6ABC">
      <w:pPr>
        <w:pStyle w:val="Heading1"/>
        <w:widowControl w:val="0"/>
        <w:shd w:val="clear" w:color="auto" w:fill="FFFFFF" w:themeFill="background1"/>
        <w:rPr>
          <w:u w:val="single"/>
          <w:lang w:val="fr-CA"/>
        </w:rPr>
      </w:pPr>
      <w:r w:rsidRPr="006060D7">
        <w:rPr>
          <w:lang w:val="fr-CA"/>
        </w:rPr>
        <w:t>Le Comité exécutif pourrait envisager :</w:t>
      </w:r>
    </w:p>
    <w:p w14:paraId="6593E772" w14:textId="164353D9" w:rsidR="00732AEC" w:rsidRPr="006060D7" w:rsidRDefault="00CA7716" w:rsidP="00FC6ABC">
      <w:pPr>
        <w:pStyle w:val="Heading2"/>
        <w:shd w:val="clear" w:color="auto" w:fill="FFFFFF" w:themeFill="background1"/>
        <w:rPr>
          <w:lang w:val="fr-CA"/>
        </w:rPr>
      </w:pPr>
      <w:r w:rsidRPr="006060D7">
        <w:rPr>
          <w:lang w:val="fr-CA"/>
        </w:rPr>
        <w:t xml:space="preserve">d’approuver, en principe, la phase I du plan de mise en œuvre de l’Amendement de Kigali relatif aux HFC (KIP) pour le </w:t>
      </w:r>
      <w:r w:rsidR="00B361E9" w:rsidRPr="006060D7">
        <w:rPr>
          <w:lang w:val="fr-CA"/>
        </w:rPr>
        <w:t>Mont</w:t>
      </w:r>
      <w:r w:rsidRPr="006060D7">
        <w:rPr>
          <w:lang w:val="fr-CA"/>
        </w:rPr>
        <w:t>énégro</w:t>
      </w:r>
      <w:r w:rsidR="00732AEC" w:rsidRPr="006060D7">
        <w:rPr>
          <w:lang w:val="fr-CA"/>
        </w:rPr>
        <w:t xml:space="preserve"> </w:t>
      </w:r>
      <w:r w:rsidRPr="006060D7">
        <w:rPr>
          <w:lang w:val="fr-CA"/>
        </w:rPr>
        <w:t xml:space="preserve">pour la </w:t>
      </w:r>
      <w:r w:rsidR="00732AEC" w:rsidRPr="006060D7">
        <w:rPr>
          <w:lang w:val="fr-CA"/>
        </w:rPr>
        <w:t>p</w:t>
      </w:r>
      <w:r w:rsidRPr="006060D7">
        <w:rPr>
          <w:lang w:val="fr-CA"/>
        </w:rPr>
        <w:t>é</w:t>
      </w:r>
      <w:r w:rsidR="00732AEC" w:rsidRPr="006060D7">
        <w:rPr>
          <w:lang w:val="fr-CA"/>
        </w:rPr>
        <w:t>riod</w:t>
      </w:r>
      <w:r w:rsidRPr="006060D7">
        <w:rPr>
          <w:lang w:val="fr-CA"/>
        </w:rPr>
        <w:t>e</w:t>
      </w:r>
      <w:r w:rsidR="00732AEC" w:rsidRPr="006060D7">
        <w:rPr>
          <w:lang w:val="fr-CA"/>
        </w:rPr>
        <w:t xml:space="preserve"> 2024</w:t>
      </w:r>
      <w:r w:rsidR="00732AEC" w:rsidRPr="006060D7">
        <w:rPr>
          <w:lang w:val="fr-CA"/>
        </w:rPr>
        <w:noBreakHyphen/>
        <w:t>20</w:t>
      </w:r>
      <w:r w:rsidR="00E06CBC" w:rsidRPr="006060D7">
        <w:rPr>
          <w:lang w:val="fr-CA"/>
        </w:rPr>
        <w:t>29</w:t>
      </w:r>
      <w:r w:rsidR="00732AEC" w:rsidRPr="006060D7">
        <w:rPr>
          <w:lang w:val="fr-CA"/>
        </w:rPr>
        <w:t xml:space="preserve"> </w:t>
      </w:r>
      <w:r w:rsidR="00D91411" w:rsidRPr="006060D7">
        <w:rPr>
          <w:lang w:val="fr-CA"/>
        </w:rPr>
        <w:t xml:space="preserve">visant à </w:t>
      </w:r>
      <w:r w:rsidR="00AB10A3" w:rsidRPr="006060D7">
        <w:rPr>
          <w:lang w:val="fr-CA"/>
        </w:rPr>
        <w:t xml:space="preserve">réduire la consommation de HFC de 10 pour cent </w:t>
      </w:r>
      <w:r w:rsidR="0013514F" w:rsidRPr="006060D7">
        <w:rPr>
          <w:lang w:val="fr-CA"/>
        </w:rPr>
        <w:t>de la consommation moyenne de HFC du pays au cours de la période de référence (c’est-à-dire 19,43 pour cent de la consommation de référence du pays) d’ici à</w:t>
      </w:r>
      <w:r w:rsidR="00732AEC" w:rsidRPr="006060D7">
        <w:rPr>
          <w:lang w:val="fr-CA"/>
        </w:rPr>
        <w:t xml:space="preserve"> </w:t>
      </w:r>
      <w:r w:rsidR="00EF17EA" w:rsidRPr="006060D7">
        <w:rPr>
          <w:lang w:val="fr-CA"/>
        </w:rPr>
        <w:t>2029</w:t>
      </w:r>
      <w:r w:rsidR="00732AEC" w:rsidRPr="006060D7">
        <w:rPr>
          <w:lang w:val="fr-CA"/>
        </w:rPr>
        <w:t xml:space="preserve">, </w:t>
      </w:r>
      <w:r w:rsidR="00F242F3" w:rsidRPr="006060D7">
        <w:rPr>
          <w:lang w:val="fr-CA"/>
        </w:rPr>
        <w:t xml:space="preserve">d’une somme de </w:t>
      </w:r>
      <w:r w:rsidR="00E863F8" w:rsidRPr="006060D7">
        <w:rPr>
          <w:lang w:val="fr-CA"/>
        </w:rPr>
        <w:t>1</w:t>
      </w:r>
      <w:r w:rsidR="006A4973" w:rsidRPr="006060D7">
        <w:rPr>
          <w:lang w:val="fr-CA"/>
        </w:rPr>
        <w:t>89</w:t>
      </w:r>
      <w:r w:rsidR="00F242F3" w:rsidRPr="006060D7">
        <w:rPr>
          <w:lang w:val="fr-CA"/>
        </w:rPr>
        <w:t> </w:t>
      </w:r>
      <w:r w:rsidR="00A05E37" w:rsidRPr="006060D7">
        <w:rPr>
          <w:lang w:val="fr-CA"/>
        </w:rPr>
        <w:t>6</w:t>
      </w:r>
      <w:r w:rsidR="006A4973" w:rsidRPr="006060D7">
        <w:rPr>
          <w:lang w:val="fr-CA"/>
        </w:rPr>
        <w:t>00</w:t>
      </w:r>
      <w:r w:rsidR="00F242F3" w:rsidRPr="006060D7">
        <w:rPr>
          <w:lang w:val="fr-CA"/>
        </w:rPr>
        <w:t> $US</w:t>
      </w:r>
      <w:r w:rsidR="00732AEC" w:rsidRPr="006060D7">
        <w:rPr>
          <w:lang w:val="fr-CA"/>
        </w:rPr>
        <w:t xml:space="preserve">, </w:t>
      </w:r>
      <w:r w:rsidR="002401C2" w:rsidRPr="006060D7">
        <w:rPr>
          <w:lang w:val="fr-CA"/>
        </w:rPr>
        <w:t xml:space="preserve">plus des coûts d’appui d’agence de </w:t>
      </w:r>
      <w:r w:rsidR="003454A4" w:rsidRPr="006060D7">
        <w:rPr>
          <w:lang w:val="fr-CA"/>
        </w:rPr>
        <w:t>24</w:t>
      </w:r>
      <w:r w:rsidR="002401C2" w:rsidRPr="006060D7">
        <w:rPr>
          <w:lang w:val="fr-CA"/>
        </w:rPr>
        <w:t> </w:t>
      </w:r>
      <w:r w:rsidR="003454A4" w:rsidRPr="006060D7">
        <w:rPr>
          <w:lang w:val="fr-CA"/>
        </w:rPr>
        <w:t>6</w:t>
      </w:r>
      <w:r w:rsidR="00FB09EA" w:rsidRPr="006060D7">
        <w:rPr>
          <w:lang w:val="fr-CA"/>
        </w:rPr>
        <w:t>48</w:t>
      </w:r>
      <w:r w:rsidR="002401C2" w:rsidRPr="006060D7">
        <w:rPr>
          <w:lang w:val="fr-CA"/>
        </w:rPr>
        <w:t> $US,</w:t>
      </w:r>
      <w:r w:rsidR="00732AEC" w:rsidRPr="006060D7">
        <w:rPr>
          <w:lang w:val="fr-CA"/>
        </w:rPr>
        <w:t xml:space="preserve"> </w:t>
      </w:r>
      <w:r w:rsidRPr="006060D7">
        <w:rPr>
          <w:lang w:val="fr-CA"/>
        </w:rPr>
        <w:t>pour l’</w:t>
      </w:r>
      <w:r w:rsidR="00D226CC" w:rsidRPr="006060D7">
        <w:rPr>
          <w:lang w:val="fr-CA"/>
        </w:rPr>
        <w:t>ONUDI</w:t>
      </w:r>
      <w:r w:rsidR="00732AEC" w:rsidRPr="006060D7">
        <w:rPr>
          <w:lang w:val="fr-CA"/>
        </w:rPr>
        <w:t xml:space="preserve">, </w:t>
      </w:r>
      <w:r w:rsidR="00E719E8" w:rsidRPr="006060D7">
        <w:rPr>
          <w:lang w:val="fr-CA"/>
        </w:rPr>
        <w:t>comme indiqué dans le calendrier figurant à l’annexe I du présent document </w:t>
      </w:r>
      <w:r w:rsidR="00732AEC" w:rsidRPr="006060D7">
        <w:rPr>
          <w:lang w:val="fr-CA"/>
        </w:rPr>
        <w:t>;</w:t>
      </w:r>
    </w:p>
    <w:p w14:paraId="2AA8C24C" w14:textId="6E905222" w:rsidR="00953BDE" w:rsidRPr="006060D7" w:rsidRDefault="007C5F5B" w:rsidP="00440DB5">
      <w:pPr>
        <w:pStyle w:val="Heading2"/>
        <w:shd w:val="clear" w:color="auto" w:fill="FFFFFF" w:themeFill="background1"/>
        <w:rPr>
          <w:lang w:val="fr-CA"/>
        </w:rPr>
      </w:pPr>
      <w:proofErr w:type="gramStart"/>
      <w:r w:rsidRPr="006060D7">
        <w:rPr>
          <w:lang w:val="fr-CA"/>
        </w:rPr>
        <w:t>de</w:t>
      </w:r>
      <w:proofErr w:type="gramEnd"/>
      <w:r w:rsidRPr="006060D7">
        <w:rPr>
          <w:lang w:val="fr-CA"/>
        </w:rPr>
        <w:t xml:space="preserve"> prendre note </w:t>
      </w:r>
      <w:r w:rsidR="00E75AEE" w:rsidRPr="006060D7">
        <w:rPr>
          <w:lang w:val="fr-CA"/>
        </w:rPr>
        <w:t xml:space="preserve">de l’engagement ferme du </w:t>
      </w:r>
      <w:r w:rsidRPr="006060D7">
        <w:rPr>
          <w:lang w:val="fr-CA"/>
        </w:rPr>
        <w:t xml:space="preserve">Gouvernement du Monténégro </w:t>
      </w:r>
      <w:r w:rsidR="00E75AEE" w:rsidRPr="006060D7">
        <w:rPr>
          <w:lang w:val="fr-CA"/>
        </w:rPr>
        <w:t xml:space="preserve">en faveur des </w:t>
      </w:r>
      <w:r w:rsidRPr="006060D7">
        <w:rPr>
          <w:lang w:val="fr-CA"/>
        </w:rPr>
        <w:t xml:space="preserve">réductions de la consommation de HFC </w:t>
      </w:r>
      <w:r w:rsidR="002E7D18" w:rsidRPr="006060D7">
        <w:rPr>
          <w:lang w:val="fr-CA"/>
        </w:rPr>
        <w:t xml:space="preserve">qui précèdent l’atteinte des </w:t>
      </w:r>
      <w:r w:rsidR="003E1872" w:rsidRPr="006060D7">
        <w:rPr>
          <w:lang w:val="fr-CA"/>
        </w:rPr>
        <w:t xml:space="preserve">cibles </w:t>
      </w:r>
      <w:r w:rsidRPr="006060D7">
        <w:rPr>
          <w:lang w:val="fr-CA"/>
        </w:rPr>
        <w:t xml:space="preserve">du </w:t>
      </w:r>
      <w:r w:rsidR="003E1872" w:rsidRPr="006060D7">
        <w:rPr>
          <w:lang w:val="fr-CA"/>
        </w:rPr>
        <w:t>P</w:t>
      </w:r>
      <w:r w:rsidRPr="006060D7">
        <w:rPr>
          <w:lang w:val="fr-CA"/>
        </w:rPr>
        <w:t>rotocole de Montréal</w:t>
      </w:r>
      <w:r w:rsidR="002C6D86" w:rsidRPr="006060D7">
        <w:rPr>
          <w:lang w:val="fr-CA"/>
        </w:rPr>
        <w:t> </w:t>
      </w:r>
      <w:r w:rsidRPr="006060D7">
        <w:rPr>
          <w:lang w:val="fr-CA"/>
        </w:rPr>
        <w:t>;</w:t>
      </w:r>
      <w:r w:rsidR="002C6D86" w:rsidRPr="006060D7">
        <w:rPr>
          <w:lang w:val="fr-CA"/>
        </w:rPr>
        <w:t xml:space="preserve"> </w:t>
      </w:r>
    </w:p>
    <w:p w14:paraId="5A37A30D" w14:textId="4501305E" w:rsidR="00732AEC" w:rsidRPr="006060D7" w:rsidRDefault="00EF2A92" w:rsidP="00732AEC">
      <w:pPr>
        <w:pStyle w:val="Heading2"/>
        <w:rPr>
          <w:lang w:val="fr-CA"/>
        </w:rPr>
      </w:pPr>
      <w:proofErr w:type="gramStart"/>
      <w:r w:rsidRPr="006060D7">
        <w:rPr>
          <w:lang w:val="fr-CA"/>
        </w:rPr>
        <w:lastRenderedPageBreak/>
        <w:t>d’approuver</w:t>
      </w:r>
      <w:proofErr w:type="gramEnd"/>
      <w:r w:rsidRPr="006060D7">
        <w:rPr>
          <w:lang w:val="fr-CA"/>
        </w:rPr>
        <w:t xml:space="preserve"> la première tranche de la phase I du KIP pour le </w:t>
      </w:r>
      <w:r w:rsidR="00B361E9" w:rsidRPr="006060D7">
        <w:rPr>
          <w:lang w:val="fr-CA"/>
        </w:rPr>
        <w:t>Mont</w:t>
      </w:r>
      <w:r w:rsidRPr="006060D7">
        <w:rPr>
          <w:lang w:val="fr-CA"/>
        </w:rPr>
        <w:t>éné</w:t>
      </w:r>
      <w:r w:rsidR="00B361E9" w:rsidRPr="006060D7">
        <w:rPr>
          <w:lang w:val="fr-CA"/>
        </w:rPr>
        <w:t>gro</w:t>
      </w:r>
      <w:r w:rsidR="00732AEC" w:rsidRPr="006060D7">
        <w:rPr>
          <w:lang w:val="fr-CA"/>
        </w:rPr>
        <w:t xml:space="preserve"> </w:t>
      </w:r>
      <w:r w:rsidR="0088297B" w:rsidRPr="006060D7">
        <w:rPr>
          <w:lang w:val="fr-CA"/>
        </w:rPr>
        <w:t>et le plan de mise en œuvre de la tranche correspondante, d’une somme de</w:t>
      </w:r>
      <w:r w:rsidR="00732AEC" w:rsidRPr="006060D7">
        <w:rPr>
          <w:lang w:val="fr-CA"/>
        </w:rPr>
        <w:t xml:space="preserve"> </w:t>
      </w:r>
      <w:r w:rsidR="008757B8" w:rsidRPr="006060D7">
        <w:rPr>
          <w:lang w:val="fr-CA"/>
        </w:rPr>
        <w:t>115</w:t>
      </w:r>
      <w:r w:rsidR="0088297B" w:rsidRPr="006060D7">
        <w:rPr>
          <w:lang w:val="fr-CA"/>
        </w:rPr>
        <w:t> </w:t>
      </w:r>
      <w:r w:rsidR="008757B8" w:rsidRPr="006060D7">
        <w:rPr>
          <w:lang w:val="fr-CA"/>
        </w:rPr>
        <w:t>0</w:t>
      </w:r>
      <w:r w:rsidR="00D64C91" w:rsidRPr="006060D7">
        <w:rPr>
          <w:lang w:val="fr-CA"/>
        </w:rPr>
        <w:t>5</w:t>
      </w:r>
      <w:r w:rsidR="008757B8" w:rsidRPr="006060D7">
        <w:rPr>
          <w:lang w:val="fr-CA"/>
        </w:rPr>
        <w:t>0</w:t>
      </w:r>
      <w:r w:rsidR="0088297B" w:rsidRPr="006060D7">
        <w:rPr>
          <w:lang w:val="fr-CA"/>
        </w:rPr>
        <w:t> $US</w:t>
      </w:r>
      <w:r w:rsidR="00732AEC" w:rsidRPr="006060D7">
        <w:rPr>
          <w:lang w:val="fr-CA"/>
        </w:rPr>
        <w:t xml:space="preserve">, </w:t>
      </w:r>
      <w:r w:rsidR="00127994" w:rsidRPr="006060D7">
        <w:rPr>
          <w:lang w:val="fr-CA"/>
        </w:rPr>
        <w:t xml:space="preserve">plus des coûts d’appui d’agence de </w:t>
      </w:r>
      <w:r w:rsidR="00EB76C4" w:rsidRPr="006060D7">
        <w:rPr>
          <w:lang w:val="fr-CA"/>
        </w:rPr>
        <w:t>14</w:t>
      </w:r>
      <w:r w:rsidR="00127994" w:rsidRPr="006060D7">
        <w:rPr>
          <w:lang w:val="fr-CA"/>
        </w:rPr>
        <w:t> </w:t>
      </w:r>
      <w:r w:rsidR="00A32F44" w:rsidRPr="006060D7">
        <w:rPr>
          <w:lang w:val="fr-CA"/>
        </w:rPr>
        <w:t>956</w:t>
      </w:r>
      <w:r w:rsidR="00127994" w:rsidRPr="006060D7">
        <w:rPr>
          <w:lang w:val="fr-CA"/>
        </w:rPr>
        <w:t> $US</w:t>
      </w:r>
      <w:r w:rsidR="00732AEC" w:rsidRPr="006060D7">
        <w:rPr>
          <w:lang w:val="fr-CA"/>
        </w:rPr>
        <w:t>,</w:t>
      </w:r>
      <w:r w:rsidR="00732AEC" w:rsidRPr="006060D7">
        <w:rPr>
          <w:color w:val="000000"/>
          <w:lang w:val="fr-CA"/>
        </w:rPr>
        <w:t xml:space="preserve"> </w:t>
      </w:r>
      <w:r w:rsidR="003A4D1C" w:rsidRPr="006060D7">
        <w:rPr>
          <w:lang w:val="fr-CA"/>
        </w:rPr>
        <w:t>pour l’</w:t>
      </w:r>
      <w:r w:rsidR="00D226CC" w:rsidRPr="006060D7">
        <w:rPr>
          <w:lang w:val="fr-CA"/>
        </w:rPr>
        <w:t>ONUDI</w:t>
      </w:r>
      <w:r w:rsidR="003A4D1C" w:rsidRPr="006060D7">
        <w:rPr>
          <w:lang w:val="fr-CA"/>
        </w:rPr>
        <w:t> </w:t>
      </w:r>
      <w:r w:rsidR="00732AEC" w:rsidRPr="006060D7">
        <w:rPr>
          <w:lang w:val="fr-CA"/>
        </w:rPr>
        <w:t xml:space="preserve">; </w:t>
      </w:r>
      <w:r w:rsidR="003A4D1C" w:rsidRPr="006060D7">
        <w:rPr>
          <w:lang w:val="fr-CA"/>
        </w:rPr>
        <w:t xml:space="preserve">et </w:t>
      </w:r>
    </w:p>
    <w:p w14:paraId="23771E3D" w14:textId="01D5E2E4" w:rsidR="00732AEC" w:rsidRPr="006060D7" w:rsidRDefault="00C87782" w:rsidP="00732AEC">
      <w:pPr>
        <w:pStyle w:val="Heading2"/>
        <w:rPr>
          <w:lang w:val="fr-CA"/>
        </w:rPr>
      </w:pPr>
      <w:proofErr w:type="gramStart"/>
      <w:r w:rsidRPr="006060D7">
        <w:rPr>
          <w:lang w:val="fr-CA"/>
        </w:rPr>
        <w:t>de</w:t>
      </w:r>
      <w:proofErr w:type="gramEnd"/>
      <w:r w:rsidRPr="006060D7">
        <w:rPr>
          <w:lang w:val="fr-CA"/>
        </w:rPr>
        <w:t xml:space="preserve"> demander au Gouvernement du </w:t>
      </w:r>
      <w:r w:rsidR="00B361E9" w:rsidRPr="006060D7">
        <w:rPr>
          <w:lang w:val="fr-CA"/>
        </w:rPr>
        <w:t>Mont</w:t>
      </w:r>
      <w:r w:rsidRPr="006060D7">
        <w:rPr>
          <w:lang w:val="fr-CA"/>
        </w:rPr>
        <w:t>éné</w:t>
      </w:r>
      <w:r w:rsidR="00B361E9" w:rsidRPr="006060D7">
        <w:rPr>
          <w:lang w:val="fr-CA"/>
        </w:rPr>
        <w:t>gro</w:t>
      </w:r>
      <w:r w:rsidR="00732AEC" w:rsidRPr="006060D7">
        <w:rPr>
          <w:lang w:val="fr-CA"/>
        </w:rPr>
        <w:t xml:space="preserve">, </w:t>
      </w:r>
      <w:r w:rsidRPr="006060D7">
        <w:rPr>
          <w:lang w:val="fr-CA"/>
        </w:rPr>
        <w:t>à l’</w:t>
      </w:r>
      <w:r w:rsidR="00D226CC" w:rsidRPr="006060D7">
        <w:rPr>
          <w:lang w:val="fr-CA"/>
        </w:rPr>
        <w:t>ONUDI</w:t>
      </w:r>
      <w:r w:rsidR="00732AEC" w:rsidRPr="006060D7">
        <w:rPr>
          <w:lang w:val="fr-CA"/>
        </w:rPr>
        <w:t xml:space="preserve"> </w:t>
      </w:r>
      <w:r w:rsidRPr="006060D7">
        <w:rPr>
          <w:lang w:val="fr-CA"/>
        </w:rPr>
        <w:t xml:space="preserve">et au </w:t>
      </w:r>
      <w:r w:rsidR="00732AEC" w:rsidRPr="006060D7">
        <w:rPr>
          <w:lang w:val="fr-CA"/>
        </w:rPr>
        <w:t>Secr</w:t>
      </w:r>
      <w:r w:rsidRPr="006060D7">
        <w:rPr>
          <w:lang w:val="fr-CA"/>
        </w:rPr>
        <w:t>é</w:t>
      </w:r>
      <w:r w:rsidR="00732AEC" w:rsidRPr="006060D7">
        <w:rPr>
          <w:lang w:val="fr-CA"/>
        </w:rPr>
        <w:t xml:space="preserve">tariat </w:t>
      </w:r>
      <w:r w:rsidR="000461D9" w:rsidRPr="006060D7">
        <w:rPr>
          <w:lang w:val="fr-CA"/>
        </w:rPr>
        <w:t xml:space="preserve">de finaliser le projet d’accord entre le Gouvernement du Monténégro et le Comité exécutif pour la réduction de la consommation de HFC, y compris les informations figurant dans l’annexe mentionnée à l’alinéa (a) ci-dessus, et de le soumettre à une réunion ultérieure, </w:t>
      </w:r>
      <w:r w:rsidR="007563CE" w:rsidRPr="006060D7">
        <w:rPr>
          <w:lang w:val="fr-CA"/>
        </w:rPr>
        <w:t>lorsque le modèle d’accord pour les KIP aura été approuvé par le Comité exécutif</w:t>
      </w:r>
      <w:r w:rsidR="00732AEC" w:rsidRPr="006060D7">
        <w:rPr>
          <w:lang w:val="fr-CA"/>
        </w:rPr>
        <w:t>.</w:t>
      </w:r>
    </w:p>
    <w:p w14:paraId="3BA72E52" w14:textId="77777777" w:rsidR="00732AEC" w:rsidRPr="006060D7" w:rsidRDefault="00732AEC" w:rsidP="00732AEC">
      <w:pPr>
        <w:rPr>
          <w:lang w:val="fr-CA"/>
        </w:rPr>
      </w:pPr>
    </w:p>
    <w:p w14:paraId="17A8C314" w14:textId="77777777" w:rsidR="00732AEC" w:rsidRPr="006060D7" w:rsidRDefault="00732AEC" w:rsidP="00732AEC">
      <w:pPr>
        <w:rPr>
          <w:lang w:val="fr-CA"/>
        </w:rPr>
        <w:sectPr w:rsidR="00732AEC" w:rsidRPr="006060D7" w:rsidSect="00634379">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0508E16" w14:textId="600B3918" w:rsidR="00732AEC" w:rsidRPr="006060D7" w:rsidRDefault="00732AEC" w:rsidP="00732AEC">
      <w:pPr>
        <w:widowControl w:val="0"/>
        <w:spacing w:after="240"/>
        <w:jc w:val="center"/>
        <w:rPr>
          <w:b/>
          <w:bCs/>
          <w:lang w:val="fr-CA"/>
        </w:rPr>
      </w:pPr>
      <w:r w:rsidRPr="006060D7">
        <w:rPr>
          <w:b/>
          <w:bCs/>
          <w:lang w:val="fr-CA"/>
        </w:rPr>
        <w:lastRenderedPageBreak/>
        <w:t>Annex</w:t>
      </w:r>
      <w:r w:rsidR="00C3278A" w:rsidRPr="006060D7">
        <w:rPr>
          <w:b/>
          <w:bCs/>
          <w:lang w:val="fr-CA"/>
        </w:rPr>
        <w:t>e</w:t>
      </w:r>
      <w:r w:rsidRPr="006060D7">
        <w:rPr>
          <w:b/>
          <w:bCs/>
          <w:lang w:val="fr-CA"/>
        </w:rPr>
        <w:t xml:space="preserve"> I</w:t>
      </w:r>
    </w:p>
    <w:p w14:paraId="259C5303" w14:textId="77777777" w:rsidR="0061315E" w:rsidRPr="006060D7" w:rsidRDefault="0061315E" w:rsidP="0061315E">
      <w:pPr>
        <w:suppressAutoHyphens/>
        <w:jc w:val="center"/>
        <w:rPr>
          <w:b/>
          <w:bCs/>
          <w:lang w:val="fr-CA"/>
        </w:rPr>
      </w:pPr>
      <w:r w:rsidRPr="006060D7">
        <w:rPr>
          <w:b/>
          <w:bCs/>
          <w:lang w:val="fr-CA"/>
        </w:rPr>
        <w:t>CALENDRIER DES ENGAGEMENTS DE RÉDUCTION PROGRESSIVE DES HFC ET D’ÉLIMINATION DES HCFC, ET DES TRANCHES DE FINANCEMENT DANS LE CADRE DU PLAN DE MISE EN ŒUVRE DE L’AMENDEMENT DE KIGALI RELATIF AUX HFC</w:t>
      </w:r>
    </w:p>
    <w:p w14:paraId="6D67C831" w14:textId="4DCF1A8B" w:rsidR="00732AEC" w:rsidRPr="006060D7" w:rsidRDefault="0061315E" w:rsidP="0061315E">
      <w:pPr>
        <w:suppressAutoHyphens/>
        <w:spacing w:after="360"/>
        <w:jc w:val="center"/>
        <w:rPr>
          <w:b/>
          <w:bCs/>
          <w:lang w:val="fr-CA"/>
        </w:rPr>
      </w:pPr>
      <w:r w:rsidRPr="006060D7">
        <w:rPr>
          <w:b/>
          <w:bCs/>
          <w:lang w:val="fr-CA"/>
        </w:rPr>
        <w:t xml:space="preserve">ET DU PLAN DE GESTION DE L’ÉLIMINATION DES HCFC POUR LE </w:t>
      </w:r>
      <w:r w:rsidR="00B361E9" w:rsidRPr="006060D7">
        <w:rPr>
          <w:b/>
          <w:bCs/>
          <w:lang w:val="fr-CA"/>
        </w:rPr>
        <w:t>MONT</w:t>
      </w:r>
      <w:r w:rsidRPr="006060D7">
        <w:rPr>
          <w:b/>
          <w:bCs/>
          <w:lang w:val="fr-CA"/>
        </w:rPr>
        <w:t>ÉNÉ</w:t>
      </w:r>
      <w:r w:rsidR="00B361E9" w:rsidRPr="006060D7">
        <w:rPr>
          <w:b/>
          <w:bCs/>
          <w:lang w:val="fr-CA"/>
        </w:rPr>
        <w:t>GRO</w:t>
      </w:r>
    </w:p>
    <w:p w14:paraId="4177F6B6" w14:textId="1FD1FBE7" w:rsidR="00732AEC" w:rsidRPr="006060D7" w:rsidRDefault="00C96106" w:rsidP="00EB6A9E">
      <w:pPr>
        <w:suppressAutoHyphens/>
        <w:spacing w:before="240"/>
        <w:jc w:val="left"/>
        <w:rPr>
          <w:b/>
          <w:bCs/>
          <w:lang w:val="fr-CA"/>
        </w:rPr>
      </w:pPr>
      <w:r w:rsidRPr="006060D7">
        <w:rPr>
          <w:b/>
          <w:bCs/>
          <w:lang w:val="fr-CA"/>
        </w:rPr>
        <w:t>Plan de mise en œuvre de l’Amendement de Kigali relatif aux HFC (phase I)</w:t>
      </w:r>
    </w:p>
    <w:tbl>
      <w:tblPr>
        <w:tblW w:w="5000" w:type="pct"/>
        <w:tblCellMar>
          <w:left w:w="85" w:type="dxa"/>
          <w:right w:w="85" w:type="dxa"/>
        </w:tblCellMar>
        <w:tblLook w:val="04A0" w:firstRow="1" w:lastRow="0" w:firstColumn="1" w:lastColumn="0" w:noHBand="0" w:noVBand="1"/>
      </w:tblPr>
      <w:tblGrid>
        <w:gridCol w:w="603"/>
        <w:gridCol w:w="4960"/>
        <w:gridCol w:w="1239"/>
        <w:gridCol w:w="1239"/>
        <w:gridCol w:w="1239"/>
        <w:gridCol w:w="1243"/>
        <w:gridCol w:w="1240"/>
        <w:gridCol w:w="1240"/>
        <w:gridCol w:w="1243"/>
      </w:tblGrid>
      <w:tr w:rsidR="00D42596" w:rsidRPr="006060D7" w14:paraId="4213D93B" w14:textId="77777777" w:rsidTr="00715A4E">
        <w:trPr>
          <w:trHeight w:val="111"/>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2408826" w14:textId="099904E9" w:rsidR="00D42596" w:rsidRPr="006060D7" w:rsidRDefault="00D42596" w:rsidP="00D42596">
            <w:pPr>
              <w:suppressAutoHyphens/>
              <w:spacing w:after="20"/>
              <w:jc w:val="center"/>
              <w:rPr>
                <w:rFonts w:asciiTheme="majorBidi" w:hAnsiTheme="majorBidi" w:cstheme="majorBidi"/>
                <w:b/>
                <w:bCs/>
                <w:sz w:val="20"/>
                <w:szCs w:val="20"/>
                <w:lang w:val="fr-CA" w:eastAsia="en-CA"/>
              </w:rPr>
            </w:pPr>
            <w:r w:rsidRPr="006060D7">
              <w:rPr>
                <w:b/>
                <w:bCs/>
                <w:sz w:val="20"/>
                <w:szCs w:val="20"/>
                <w:lang w:val="fr-CA"/>
              </w:rPr>
              <w:t xml:space="preserve">Ligne </w:t>
            </w:r>
          </w:p>
        </w:tc>
        <w:tc>
          <w:tcPr>
            <w:tcW w:w="1744" w:type="pct"/>
            <w:tcBorders>
              <w:top w:val="single" w:sz="4" w:space="0" w:color="auto"/>
              <w:left w:val="nil"/>
              <w:bottom w:val="single" w:sz="4" w:space="0" w:color="auto"/>
              <w:right w:val="single" w:sz="4" w:space="0" w:color="auto"/>
            </w:tcBorders>
            <w:hideMark/>
          </w:tcPr>
          <w:p w14:paraId="70B3E016" w14:textId="58285130" w:rsidR="00D42596" w:rsidRPr="006060D7" w:rsidRDefault="00D42596" w:rsidP="00D42596">
            <w:pPr>
              <w:suppressAutoHyphens/>
              <w:spacing w:after="20"/>
              <w:jc w:val="center"/>
              <w:rPr>
                <w:rFonts w:asciiTheme="majorBidi" w:hAnsiTheme="majorBidi" w:cstheme="majorBidi"/>
                <w:b/>
                <w:bCs/>
                <w:sz w:val="20"/>
                <w:szCs w:val="20"/>
                <w:lang w:val="fr-CA" w:eastAsia="en-CA"/>
              </w:rPr>
            </w:pPr>
            <w:r w:rsidRPr="006060D7">
              <w:rPr>
                <w:b/>
                <w:bCs/>
                <w:sz w:val="20"/>
                <w:szCs w:val="20"/>
                <w:lang w:val="fr-CA"/>
              </w:rPr>
              <w:t xml:space="preserve">Détails </w:t>
            </w:r>
          </w:p>
        </w:tc>
        <w:tc>
          <w:tcPr>
            <w:tcW w:w="438" w:type="pct"/>
            <w:tcBorders>
              <w:top w:val="single" w:sz="4" w:space="0" w:color="auto"/>
              <w:left w:val="nil"/>
              <w:bottom w:val="single" w:sz="4" w:space="0" w:color="auto"/>
              <w:right w:val="single" w:sz="4" w:space="0" w:color="auto"/>
            </w:tcBorders>
            <w:vAlign w:val="center"/>
            <w:hideMark/>
          </w:tcPr>
          <w:p w14:paraId="3FA8945E" w14:textId="77777777" w:rsidR="00D42596" w:rsidRPr="006060D7" w:rsidRDefault="00D42596" w:rsidP="00D42596">
            <w:pPr>
              <w:suppressAutoHyphens/>
              <w:spacing w:after="20"/>
              <w:jc w:val="center"/>
              <w:rPr>
                <w:rFonts w:asciiTheme="majorBidi" w:hAnsiTheme="majorBidi" w:cstheme="majorBidi"/>
                <w:b/>
                <w:bCs/>
                <w:sz w:val="20"/>
                <w:szCs w:val="20"/>
                <w:lang w:val="fr-CA" w:eastAsia="en-CA"/>
              </w:rPr>
            </w:pPr>
            <w:r w:rsidRPr="006060D7">
              <w:rPr>
                <w:rFonts w:asciiTheme="majorBidi" w:hAnsiTheme="majorBidi" w:cstheme="majorBidi"/>
                <w:b/>
                <w:bCs/>
                <w:sz w:val="20"/>
                <w:szCs w:val="20"/>
                <w:lang w:val="fr-CA" w:eastAsia="en-CA"/>
              </w:rPr>
              <w:t>2024</w:t>
            </w:r>
          </w:p>
        </w:tc>
        <w:tc>
          <w:tcPr>
            <w:tcW w:w="438" w:type="pct"/>
            <w:tcBorders>
              <w:top w:val="single" w:sz="4" w:space="0" w:color="auto"/>
              <w:left w:val="nil"/>
              <w:bottom w:val="single" w:sz="4" w:space="0" w:color="auto"/>
              <w:right w:val="single" w:sz="4" w:space="0" w:color="auto"/>
            </w:tcBorders>
            <w:vAlign w:val="center"/>
            <w:hideMark/>
          </w:tcPr>
          <w:p w14:paraId="4150B509" w14:textId="77777777" w:rsidR="00D42596" w:rsidRPr="006060D7" w:rsidRDefault="00D42596" w:rsidP="00D42596">
            <w:pPr>
              <w:suppressAutoHyphens/>
              <w:spacing w:after="20"/>
              <w:jc w:val="center"/>
              <w:rPr>
                <w:rFonts w:asciiTheme="majorBidi" w:hAnsiTheme="majorBidi" w:cstheme="majorBidi"/>
                <w:b/>
                <w:bCs/>
                <w:sz w:val="20"/>
                <w:szCs w:val="20"/>
                <w:lang w:val="fr-CA" w:eastAsia="en-CA"/>
              </w:rPr>
            </w:pPr>
            <w:r w:rsidRPr="006060D7">
              <w:rPr>
                <w:rFonts w:asciiTheme="majorBidi" w:hAnsiTheme="majorBidi" w:cstheme="majorBidi"/>
                <w:b/>
                <w:bCs/>
                <w:sz w:val="20"/>
                <w:szCs w:val="20"/>
                <w:lang w:val="fr-CA" w:eastAsia="en-CA"/>
              </w:rPr>
              <w:t>2025</w:t>
            </w:r>
          </w:p>
        </w:tc>
        <w:tc>
          <w:tcPr>
            <w:tcW w:w="438" w:type="pct"/>
            <w:tcBorders>
              <w:top w:val="single" w:sz="4" w:space="0" w:color="auto"/>
              <w:left w:val="nil"/>
              <w:bottom w:val="single" w:sz="4" w:space="0" w:color="auto"/>
              <w:right w:val="single" w:sz="4" w:space="0" w:color="auto"/>
            </w:tcBorders>
            <w:vAlign w:val="center"/>
            <w:hideMark/>
          </w:tcPr>
          <w:p w14:paraId="503E00C5" w14:textId="77777777" w:rsidR="00D42596" w:rsidRPr="006060D7" w:rsidRDefault="00D42596" w:rsidP="00D42596">
            <w:pPr>
              <w:suppressAutoHyphens/>
              <w:spacing w:after="20"/>
              <w:jc w:val="center"/>
              <w:rPr>
                <w:rFonts w:asciiTheme="majorBidi" w:hAnsiTheme="majorBidi" w:cstheme="majorBidi"/>
                <w:b/>
                <w:bCs/>
                <w:sz w:val="20"/>
                <w:szCs w:val="20"/>
                <w:lang w:val="fr-CA" w:eastAsia="en-CA"/>
              </w:rPr>
            </w:pPr>
            <w:r w:rsidRPr="006060D7">
              <w:rPr>
                <w:rFonts w:asciiTheme="majorBidi" w:hAnsiTheme="majorBidi" w:cstheme="majorBidi"/>
                <w:b/>
                <w:bCs/>
                <w:sz w:val="20"/>
                <w:szCs w:val="20"/>
                <w:lang w:val="fr-CA" w:eastAsia="en-CA"/>
              </w:rPr>
              <w:t>2026</w:t>
            </w:r>
          </w:p>
        </w:tc>
        <w:tc>
          <w:tcPr>
            <w:tcW w:w="439" w:type="pct"/>
            <w:tcBorders>
              <w:top w:val="single" w:sz="4" w:space="0" w:color="auto"/>
              <w:left w:val="nil"/>
              <w:bottom w:val="single" w:sz="4" w:space="0" w:color="auto"/>
              <w:right w:val="single" w:sz="4" w:space="0" w:color="auto"/>
            </w:tcBorders>
            <w:vAlign w:val="center"/>
            <w:hideMark/>
          </w:tcPr>
          <w:p w14:paraId="75B071FC" w14:textId="77777777" w:rsidR="00D42596" w:rsidRPr="006060D7" w:rsidRDefault="00D42596" w:rsidP="00D42596">
            <w:pPr>
              <w:suppressAutoHyphens/>
              <w:spacing w:after="20"/>
              <w:jc w:val="center"/>
              <w:rPr>
                <w:rFonts w:asciiTheme="majorBidi" w:hAnsiTheme="majorBidi" w:cstheme="majorBidi"/>
                <w:b/>
                <w:bCs/>
                <w:sz w:val="20"/>
                <w:szCs w:val="20"/>
                <w:lang w:val="fr-CA" w:eastAsia="en-CA"/>
              </w:rPr>
            </w:pPr>
            <w:r w:rsidRPr="006060D7">
              <w:rPr>
                <w:rFonts w:asciiTheme="majorBidi" w:hAnsiTheme="majorBidi" w:cstheme="majorBidi"/>
                <w:b/>
                <w:bCs/>
                <w:sz w:val="20"/>
                <w:szCs w:val="20"/>
                <w:lang w:val="fr-CA" w:eastAsia="en-CA"/>
              </w:rPr>
              <w:t>2027</w:t>
            </w:r>
          </w:p>
        </w:tc>
        <w:tc>
          <w:tcPr>
            <w:tcW w:w="438" w:type="pct"/>
            <w:tcBorders>
              <w:top w:val="single" w:sz="4" w:space="0" w:color="auto"/>
              <w:left w:val="nil"/>
              <w:bottom w:val="single" w:sz="4" w:space="0" w:color="auto"/>
              <w:right w:val="single" w:sz="4" w:space="0" w:color="auto"/>
            </w:tcBorders>
            <w:vAlign w:val="center"/>
            <w:hideMark/>
          </w:tcPr>
          <w:p w14:paraId="0D11CA62" w14:textId="77777777" w:rsidR="00D42596" w:rsidRPr="006060D7" w:rsidRDefault="00D42596" w:rsidP="00D42596">
            <w:pPr>
              <w:suppressAutoHyphens/>
              <w:spacing w:after="20"/>
              <w:jc w:val="center"/>
              <w:rPr>
                <w:rFonts w:asciiTheme="majorBidi" w:hAnsiTheme="majorBidi" w:cstheme="majorBidi"/>
                <w:b/>
                <w:bCs/>
                <w:sz w:val="20"/>
                <w:szCs w:val="20"/>
                <w:lang w:val="fr-CA" w:eastAsia="en-CA"/>
              </w:rPr>
            </w:pPr>
            <w:r w:rsidRPr="006060D7">
              <w:rPr>
                <w:rFonts w:asciiTheme="majorBidi" w:hAnsiTheme="majorBidi" w:cstheme="majorBidi"/>
                <w:b/>
                <w:bCs/>
                <w:sz w:val="20"/>
                <w:szCs w:val="20"/>
                <w:lang w:val="fr-CA" w:eastAsia="en-CA"/>
              </w:rPr>
              <w:t>2028</w:t>
            </w:r>
          </w:p>
        </w:tc>
        <w:tc>
          <w:tcPr>
            <w:tcW w:w="438" w:type="pct"/>
            <w:tcBorders>
              <w:top w:val="single" w:sz="4" w:space="0" w:color="auto"/>
              <w:left w:val="nil"/>
              <w:bottom w:val="single" w:sz="4" w:space="0" w:color="auto"/>
              <w:right w:val="single" w:sz="4" w:space="0" w:color="auto"/>
            </w:tcBorders>
            <w:vAlign w:val="center"/>
            <w:hideMark/>
          </w:tcPr>
          <w:p w14:paraId="7E8DD290" w14:textId="77777777" w:rsidR="00D42596" w:rsidRPr="006060D7" w:rsidRDefault="00D42596" w:rsidP="00D42596">
            <w:pPr>
              <w:suppressAutoHyphens/>
              <w:spacing w:after="20"/>
              <w:jc w:val="center"/>
              <w:rPr>
                <w:rFonts w:asciiTheme="majorBidi" w:hAnsiTheme="majorBidi" w:cstheme="majorBidi"/>
                <w:b/>
                <w:bCs/>
                <w:sz w:val="20"/>
                <w:szCs w:val="20"/>
                <w:lang w:val="fr-CA" w:eastAsia="en-CA"/>
              </w:rPr>
            </w:pPr>
            <w:r w:rsidRPr="006060D7">
              <w:rPr>
                <w:rFonts w:asciiTheme="majorBidi" w:hAnsiTheme="majorBidi" w:cstheme="majorBidi"/>
                <w:b/>
                <w:bCs/>
                <w:sz w:val="20"/>
                <w:szCs w:val="20"/>
                <w:lang w:val="fr-CA" w:eastAsia="en-CA"/>
              </w:rPr>
              <w:t>2029</w:t>
            </w:r>
          </w:p>
        </w:tc>
        <w:tc>
          <w:tcPr>
            <w:tcW w:w="439" w:type="pct"/>
            <w:tcBorders>
              <w:top w:val="single" w:sz="4" w:space="0" w:color="auto"/>
              <w:left w:val="nil"/>
              <w:bottom w:val="single" w:sz="4" w:space="0" w:color="auto"/>
              <w:right w:val="single" w:sz="4" w:space="0" w:color="auto"/>
            </w:tcBorders>
            <w:vAlign w:val="center"/>
            <w:hideMark/>
          </w:tcPr>
          <w:p w14:paraId="5512820C" w14:textId="77777777" w:rsidR="00D42596" w:rsidRPr="006060D7" w:rsidRDefault="00D42596" w:rsidP="00D42596">
            <w:pPr>
              <w:suppressAutoHyphens/>
              <w:spacing w:after="20"/>
              <w:jc w:val="center"/>
              <w:rPr>
                <w:rFonts w:asciiTheme="majorBidi" w:hAnsiTheme="majorBidi" w:cstheme="majorBidi"/>
                <w:b/>
                <w:bCs/>
                <w:sz w:val="20"/>
                <w:szCs w:val="20"/>
                <w:lang w:val="fr-CA" w:eastAsia="en-CA"/>
              </w:rPr>
            </w:pPr>
            <w:r w:rsidRPr="006060D7">
              <w:rPr>
                <w:rFonts w:asciiTheme="majorBidi" w:hAnsiTheme="majorBidi" w:cstheme="majorBidi"/>
                <w:b/>
                <w:bCs/>
                <w:sz w:val="20"/>
                <w:szCs w:val="20"/>
                <w:lang w:val="fr-CA" w:eastAsia="en-CA"/>
              </w:rPr>
              <w:t>Total</w:t>
            </w:r>
          </w:p>
        </w:tc>
      </w:tr>
      <w:tr w:rsidR="00E32B3B" w:rsidRPr="006060D7" w14:paraId="40F30937" w14:textId="77777777" w:rsidTr="0093531C">
        <w:trPr>
          <w:trHeight w:val="23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E81823B" w14:textId="77777777" w:rsidR="00E32B3B" w:rsidRPr="006060D7" w:rsidRDefault="00E32B3B" w:rsidP="00E32B3B">
            <w:pPr>
              <w:suppressAutoHyphens/>
              <w:spacing w:after="20"/>
              <w:jc w:val="lef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1.1</w:t>
            </w:r>
          </w:p>
        </w:tc>
        <w:tc>
          <w:tcPr>
            <w:tcW w:w="1744" w:type="pct"/>
            <w:tcBorders>
              <w:top w:val="nil"/>
              <w:left w:val="nil"/>
              <w:bottom w:val="single" w:sz="4" w:space="0" w:color="auto"/>
              <w:right w:val="single" w:sz="4" w:space="0" w:color="auto"/>
            </w:tcBorders>
            <w:hideMark/>
          </w:tcPr>
          <w:p w14:paraId="196DC416" w14:textId="148B7E1D" w:rsidR="00E32B3B" w:rsidRPr="006060D7" w:rsidRDefault="00FB12E8" w:rsidP="00E32B3B">
            <w:pPr>
              <w:suppressAutoHyphens/>
              <w:spacing w:after="20"/>
              <w:jc w:val="lef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Calendrier du Protocole de Montréal pour la réduction des substances de l’Annexe F (tonnes équivalent CO</w:t>
            </w:r>
            <w:r w:rsidRPr="006060D7">
              <w:rPr>
                <w:rFonts w:asciiTheme="majorBidi" w:hAnsiTheme="majorBidi" w:cstheme="majorBidi"/>
                <w:sz w:val="20"/>
                <w:szCs w:val="20"/>
                <w:vertAlign w:val="subscript"/>
                <w:lang w:val="fr-CA" w:eastAsia="en-CA"/>
              </w:rPr>
              <w:t>2</w:t>
            </w:r>
            <w:r w:rsidRPr="006060D7">
              <w:rPr>
                <w:rFonts w:asciiTheme="majorBidi" w:hAnsiTheme="majorBidi" w:cstheme="majorBidi"/>
                <w:sz w:val="20"/>
                <w:szCs w:val="20"/>
                <w:lang w:val="fr-CA" w:eastAsia="en-CA"/>
              </w:rPr>
              <w:t>)</w:t>
            </w:r>
          </w:p>
        </w:tc>
        <w:tc>
          <w:tcPr>
            <w:tcW w:w="438" w:type="pct"/>
            <w:tcBorders>
              <w:top w:val="nil"/>
              <w:left w:val="nil"/>
              <w:bottom w:val="single" w:sz="4" w:space="0" w:color="auto"/>
              <w:right w:val="single" w:sz="4" w:space="0" w:color="auto"/>
            </w:tcBorders>
            <w:shd w:val="clear" w:color="auto" w:fill="auto"/>
            <w:hideMark/>
          </w:tcPr>
          <w:p w14:paraId="230851BE" w14:textId="6A096B1D" w:rsidR="00E32B3B" w:rsidRPr="006060D7" w:rsidRDefault="00E32B3B" w:rsidP="00E32B3B">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155</w:t>
            </w:r>
            <w:r w:rsidR="0061315E" w:rsidRPr="006060D7">
              <w:rPr>
                <w:rFonts w:asciiTheme="majorBidi" w:hAnsiTheme="majorBidi" w:cstheme="majorBidi"/>
                <w:sz w:val="20"/>
                <w:szCs w:val="20"/>
                <w:lang w:val="fr-CA" w:eastAsia="en-CA"/>
              </w:rPr>
              <w:t xml:space="preserve"> </w:t>
            </w:r>
            <w:r w:rsidRPr="006060D7">
              <w:rPr>
                <w:rFonts w:asciiTheme="majorBidi" w:hAnsiTheme="majorBidi" w:cstheme="majorBidi"/>
                <w:sz w:val="20"/>
                <w:szCs w:val="20"/>
                <w:lang w:val="fr-CA" w:eastAsia="en-CA"/>
              </w:rPr>
              <w:t>854</w:t>
            </w:r>
          </w:p>
        </w:tc>
        <w:tc>
          <w:tcPr>
            <w:tcW w:w="438" w:type="pct"/>
            <w:tcBorders>
              <w:top w:val="nil"/>
              <w:left w:val="nil"/>
              <w:bottom w:val="single" w:sz="4" w:space="0" w:color="auto"/>
              <w:right w:val="single" w:sz="4" w:space="0" w:color="auto"/>
            </w:tcBorders>
            <w:shd w:val="clear" w:color="auto" w:fill="auto"/>
          </w:tcPr>
          <w:p w14:paraId="1134A005" w14:textId="2259E96F" w:rsidR="00E32B3B" w:rsidRPr="006060D7" w:rsidRDefault="00E32B3B" w:rsidP="00E32B3B">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155</w:t>
            </w:r>
            <w:r w:rsidR="0061315E" w:rsidRPr="006060D7">
              <w:rPr>
                <w:rFonts w:asciiTheme="majorBidi" w:hAnsiTheme="majorBidi" w:cstheme="majorBidi"/>
                <w:sz w:val="20"/>
                <w:szCs w:val="20"/>
                <w:lang w:val="fr-CA" w:eastAsia="en-CA"/>
              </w:rPr>
              <w:t xml:space="preserve"> </w:t>
            </w:r>
            <w:r w:rsidRPr="006060D7">
              <w:rPr>
                <w:rFonts w:asciiTheme="majorBidi" w:hAnsiTheme="majorBidi" w:cstheme="majorBidi"/>
                <w:sz w:val="20"/>
                <w:szCs w:val="20"/>
                <w:lang w:val="fr-CA" w:eastAsia="en-CA"/>
              </w:rPr>
              <w:t>854</w:t>
            </w:r>
          </w:p>
        </w:tc>
        <w:tc>
          <w:tcPr>
            <w:tcW w:w="438" w:type="pct"/>
            <w:tcBorders>
              <w:top w:val="nil"/>
              <w:left w:val="nil"/>
              <w:bottom w:val="single" w:sz="4" w:space="0" w:color="auto"/>
              <w:right w:val="single" w:sz="4" w:space="0" w:color="auto"/>
            </w:tcBorders>
            <w:shd w:val="clear" w:color="auto" w:fill="auto"/>
          </w:tcPr>
          <w:p w14:paraId="2AEBA9EC" w14:textId="781D410F" w:rsidR="00E32B3B" w:rsidRPr="006060D7" w:rsidRDefault="00E32B3B" w:rsidP="00E32B3B">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155</w:t>
            </w:r>
            <w:r w:rsidR="0061315E" w:rsidRPr="006060D7">
              <w:rPr>
                <w:rFonts w:asciiTheme="majorBidi" w:hAnsiTheme="majorBidi" w:cstheme="majorBidi"/>
                <w:sz w:val="20"/>
                <w:szCs w:val="20"/>
                <w:lang w:val="fr-CA" w:eastAsia="en-CA"/>
              </w:rPr>
              <w:t xml:space="preserve"> </w:t>
            </w:r>
            <w:r w:rsidRPr="006060D7">
              <w:rPr>
                <w:rFonts w:asciiTheme="majorBidi" w:hAnsiTheme="majorBidi" w:cstheme="majorBidi"/>
                <w:sz w:val="20"/>
                <w:szCs w:val="20"/>
                <w:lang w:val="fr-CA" w:eastAsia="en-CA"/>
              </w:rPr>
              <w:t>854</w:t>
            </w:r>
          </w:p>
        </w:tc>
        <w:tc>
          <w:tcPr>
            <w:tcW w:w="439" w:type="pct"/>
            <w:tcBorders>
              <w:top w:val="nil"/>
              <w:left w:val="nil"/>
              <w:bottom w:val="single" w:sz="4" w:space="0" w:color="auto"/>
              <w:right w:val="single" w:sz="4" w:space="0" w:color="auto"/>
            </w:tcBorders>
            <w:shd w:val="clear" w:color="auto" w:fill="auto"/>
          </w:tcPr>
          <w:p w14:paraId="2DE28EDD" w14:textId="19C54701" w:rsidR="00E32B3B" w:rsidRPr="006060D7" w:rsidRDefault="00E32B3B" w:rsidP="00E32B3B">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155</w:t>
            </w:r>
            <w:r w:rsidR="0061315E" w:rsidRPr="006060D7">
              <w:rPr>
                <w:rFonts w:asciiTheme="majorBidi" w:hAnsiTheme="majorBidi" w:cstheme="majorBidi"/>
                <w:sz w:val="20"/>
                <w:szCs w:val="20"/>
                <w:lang w:val="fr-CA" w:eastAsia="en-CA"/>
              </w:rPr>
              <w:t xml:space="preserve"> </w:t>
            </w:r>
            <w:r w:rsidRPr="006060D7">
              <w:rPr>
                <w:rFonts w:asciiTheme="majorBidi" w:hAnsiTheme="majorBidi" w:cstheme="majorBidi"/>
                <w:sz w:val="20"/>
                <w:szCs w:val="20"/>
                <w:lang w:val="fr-CA" w:eastAsia="en-CA"/>
              </w:rPr>
              <w:t>854</w:t>
            </w:r>
          </w:p>
        </w:tc>
        <w:tc>
          <w:tcPr>
            <w:tcW w:w="438" w:type="pct"/>
            <w:tcBorders>
              <w:top w:val="nil"/>
              <w:left w:val="nil"/>
              <w:bottom w:val="single" w:sz="4" w:space="0" w:color="auto"/>
              <w:right w:val="single" w:sz="4" w:space="0" w:color="auto"/>
            </w:tcBorders>
            <w:shd w:val="clear" w:color="auto" w:fill="auto"/>
          </w:tcPr>
          <w:p w14:paraId="678F7CBD" w14:textId="496E0DF2" w:rsidR="00E32B3B" w:rsidRPr="006060D7" w:rsidRDefault="00E32B3B" w:rsidP="00E32B3B">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155</w:t>
            </w:r>
            <w:r w:rsidR="0061315E" w:rsidRPr="006060D7">
              <w:rPr>
                <w:rFonts w:asciiTheme="majorBidi" w:hAnsiTheme="majorBidi" w:cstheme="majorBidi"/>
                <w:sz w:val="20"/>
                <w:szCs w:val="20"/>
                <w:lang w:val="fr-CA" w:eastAsia="en-CA"/>
              </w:rPr>
              <w:t xml:space="preserve"> </w:t>
            </w:r>
            <w:r w:rsidRPr="006060D7">
              <w:rPr>
                <w:rFonts w:asciiTheme="majorBidi" w:hAnsiTheme="majorBidi" w:cstheme="majorBidi"/>
                <w:sz w:val="20"/>
                <w:szCs w:val="20"/>
                <w:lang w:val="fr-CA" w:eastAsia="en-CA"/>
              </w:rPr>
              <w:t>854</w:t>
            </w:r>
          </w:p>
        </w:tc>
        <w:tc>
          <w:tcPr>
            <w:tcW w:w="438" w:type="pct"/>
            <w:tcBorders>
              <w:top w:val="nil"/>
              <w:left w:val="nil"/>
              <w:bottom w:val="single" w:sz="4" w:space="0" w:color="auto"/>
              <w:right w:val="single" w:sz="4" w:space="0" w:color="auto"/>
            </w:tcBorders>
            <w:shd w:val="clear" w:color="auto" w:fill="auto"/>
            <w:hideMark/>
          </w:tcPr>
          <w:p w14:paraId="06B1514E" w14:textId="6338FA4A" w:rsidR="00E32B3B" w:rsidRPr="006060D7" w:rsidRDefault="00E32B3B" w:rsidP="00E32B3B">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140</w:t>
            </w:r>
            <w:r w:rsidR="0061315E" w:rsidRPr="006060D7">
              <w:rPr>
                <w:rFonts w:asciiTheme="majorBidi" w:hAnsiTheme="majorBidi" w:cstheme="majorBidi"/>
                <w:sz w:val="20"/>
                <w:szCs w:val="20"/>
                <w:lang w:val="fr-CA" w:eastAsia="en-CA"/>
              </w:rPr>
              <w:t xml:space="preserve"> </w:t>
            </w:r>
            <w:r w:rsidRPr="006060D7">
              <w:rPr>
                <w:rFonts w:asciiTheme="majorBidi" w:hAnsiTheme="majorBidi" w:cstheme="majorBidi"/>
                <w:sz w:val="20"/>
                <w:szCs w:val="20"/>
                <w:lang w:val="fr-CA" w:eastAsia="en-CA"/>
              </w:rPr>
              <w:t>269</w:t>
            </w:r>
          </w:p>
        </w:tc>
        <w:tc>
          <w:tcPr>
            <w:tcW w:w="439" w:type="pct"/>
            <w:tcBorders>
              <w:top w:val="nil"/>
              <w:left w:val="nil"/>
              <w:bottom w:val="single" w:sz="4" w:space="0" w:color="auto"/>
              <w:right w:val="single" w:sz="4" w:space="0" w:color="auto"/>
            </w:tcBorders>
            <w:hideMark/>
          </w:tcPr>
          <w:p w14:paraId="2A3B532F" w14:textId="51770AB3" w:rsidR="00E32B3B" w:rsidRPr="006060D7" w:rsidRDefault="0061315E" w:rsidP="00E32B3B">
            <w:pPr>
              <w:suppressAutoHyphens/>
              <w:spacing w:after="20"/>
              <w:ind w:left="-139"/>
              <w:jc w:val="right"/>
              <w:rPr>
                <w:rFonts w:asciiTheme="majorBidi" w:hAnsiTheme="majorBidi" w:cstheme="majorBidi"/>
                <w:sz w:val="20"/>
                <w:szCs w:val="20"/>
                <w:lang w:val="fr-CA" w:eastAsia="en-CA"/>
              </w:rPr>
            </w:pPr>
            <w:proofErr w:type="spellStart"/>
            <w:r w:rsidRPr="006060D7">
              <w:rPr>
                <w:rFonts w:asciiTheme="majorBidi" w:hAnsiTheme="majorBidi" w:cstheme="majorBidi"/>
                <w:sz w:val="20"/>
                <w:szCs w:val="20"/>
                <w:lang w:val="fr-CA" w:eastAsia="en-CA"/>
              </w:rPr>
              <w:t>s.o</w:t>
            </w:r>
            <w:proofErr w:type="spellEnd"/>
            <w:r w:rsidRPr="006060D7">
              <w:rPr>
                <w:rFonts w:asciiTheme="majorBidi" w:hAnsiTheme="majorBidi" w:cstheme="majorBidi"/>
                <w:sz w:val="20"/>
                <w:szCs w:val="20"/>
                <w:lang w:val="fr-CA" w:eastAsia="en-CA"/>
              </w:rPr>
              <w:t>.</w:t>
            </w:r>
          </w:p>
        </w:tc>
      </w:tr>
      <w:tr w:rsidR="0093531C" w:rsidRPr="006060D7" w14:paraId="314ADAC0" w14:textId="77777777" w:rsidTr="0093531C">
        <w:trPr>
          <w:trHeight w:val="23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6B56656" w14:textId="77777777" w:rsidR="0093531C" w:rsidRPr="006060D7" w:rsidRDefault="0093531C" w:rsidP="0093531C">
            <w:pPr>
              <w:suppressAutoHyphens/>
              <w:spacing w:after="20"/>
              <w:jc w:val="lef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1.2</w:t>
            </w:r>
          </w:p>
        </w:tc>
        <w:tc>
          <w:tcPr>
            <w:tcW w:w="1744" w:type="pct"/>
            <w:tcBorders>
              <w:top w:val="nil"/>
              <w:left w:val="nil"/>
              <w:bottom w:val="single" w:sz="4" w:space="0" w:color="auto"/>
              <w:right w:val="single" w:sz="4" w:space="0" w:color="auto"/>
            </w:tcBorders>
            <w:hideMark/>
          </w:tcPr>
          <w:p w14:paraId="3823C58A" w14:textId="6A70FDC9" w:rsidR="0093531C" w:rsidRPr="006060D7" w:rsidRDefault="004C7807" w:rsidP="0093531C">
            <w:pPr>
              <w:suppressAutoHyphens/>
              <w:spacing w:after="20"/>
              <w:jc w:val="lef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Consommation totale maximale autorisée pour les substances de l’Annexe F (tonnes équivalent CO</w:t>
            </w:r>
            <w:r w:rsidRPr="006060D7">
              <w:rPr>
                <w:rFonts w:asciiTheme="majorBidi" w:hAnsiTheme="majorBidi" w:cstheme="majorBidi"/>
                <w:sz w:val="20"/>
                <w:szCs w:val="20"/>
                <w:vertAlign w:val="subscript"/>
                <w:lang w:val="fr-CA" w:eastAsia="en-CA"/>
              </w:rPr>
              <w:t>2</w:t>
            </w:r>
            <w:r w:rsidRPr="006060D7">
              <w:rPr>
                <w:rFonts w:asciiTheme="majorBidi" w:hAnsiTheme="majorBidi" w:cstheme="majorBidi"/>
                <w:sz w:val="20"/>
                <w:szCs w:val="20"/>
                <w:lang w:val="fr-CA" w:eastAsia="en-CA"/>
              </w:rPr>
              <w:t>)</w:t>
            </w:r>
          </w:p>
        </w:tc>
        <w:tc>
          <w:tcPr>
            <w:tcW w:w="438" w:type="pct"/>
            <w:tcBorders>
              <w:top w:val="nil"/>
              <w:left w:val="nil"/>
              <w:bottom w:val="single" w:sz="4" w:space="0" w:color="auto"/>
              <w:right w:val="single" w:sz="4" w:space="0" w:color="auto"/>
            </w:tcBorders>
            <w:shd w:val="clear" w:color="auto" w:fill="auto"/>
          </w:tcPr>
          <w:p w14:paraId="4F5DFFDF" w14:textId="0A4F68D9" w:rsidR="0093531C" w:rsidRPr="006060D7" w:rsidRDefault="0093531C" w:rsidP="0093531C">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155</w:t>
            </w:r>
            <w:r w:rsidR="0061315E" w:rsidRPr="006060D7">
              <w:rPr>
                <w:rFonts w:asciiTheme="majorBidi" w:hAnsiTheme="majorBidi" w:cstheme="majorBidi"/>
                <w:sz w:val="20"/>
                <w:szCs w:val="20"/>
                <w:lang w:val="fr-CA" w:eastAsia="en-CA"/>
              </w:rPr>
              <w:t xml:space="preserve"> </w:t>
            </w:r>
            <w:r w:rsidRPr="006060D7">
              <w:rPr>
                <w:rFonts w:asciiTheme="majorBidi" w:hAnsiTheme="majorBidi" w:cstheme="majorBidi"/>
                <w:sz w:val="20"/>
                <w:szCs w:val="20"/>
                <w:lang w:val="fr-CA" w:eastAsia="en-CA"/>
              </w:rPr>
              <w:t>854</w:t>
            </w:r>
          </w:p>
        </w:tc>
        <w:tc>
          <w:tcPr>
            <w:tcW w:w="438" w:type="pct"/>
            <w:tcBorders>
              <w:top w:val="nil"/>
              <w:left w:val="nil"/>
              <w:bottom w:val="single" w:sz="4" w:space="0" w:color="auto"/>
              <w:right w:val="single" w:sz="4" w:space="0" w:color="auto"/>
            </w:tcBorders>
            <w:shd w:val="clear" w:color="auto" w:fill="auto"/>
          </w:tcPr>
          <w:p w14:paraId="642DE573" w14:textId="05106278" w:rsidR="0093531C" w:rsidRPr="006060D7" w:rsidRDefault="0093531C" w:rsidP="0093531C">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136</w:t>
            </w:r>
            <w:r w:rsidR="0061315E" w:rsidRPr="006060D7">
              <w:rPr>
                <w:rFonts w:asciiTheme="majorBidi" w:hAnsiTheme="majorBidi" w:cstheme="majorBidi"/>
                <w:sz w:val="20"/>
                <w:szCs w:val="20"/>
                <w:lang w:val="fr-CA" w:eastAsia="en-CA"/>
              </w:rPr>
              <w:t xml:space="preserve"> </w:t>
            </w:r>
            <w:r w:rsidRPr="006060D7">
              <w:rPr>
                <w:rFonts w:asciiTheme="majorBidi" w:hAnsiTheme="majorBidi" w:cstheme="majorBidi"/>
                <w:sz w:val="20"/>
                <w:szCs w:val="20"/>
                <w:lang w:val="fr-CA" w:eastAsia="en-CA"/>
              </w:rPr>
              <w:t>739</w:t>
            </w:r>
          </w:p>
        </w:tc>
        <w:tc>
          <w:tcPr>
            <w:tcW w:w="438" w:type="pct"/>
            <w:tcBorders>
              <w:top w:val="nil"/>
              <w:left w:val="nil"/>
              <w:bottom w:val="single" w:sz="4" w:space="0" w:color="auto"/>
              <w:right w:val="single" w:sz="4" w:space="0" w:color="auto"/>
            </w:tcBorders>
            <w:shd w:val="clear" w:color="auto" w:fill="auto"/>
          </w:tcPr>
          <w:p w14:paraId="4FC86C01" w14:textId="33D9040A" w:rsidR="0093531C" w:rsidRPr="006060D7" w:rsidRDefault="0093531C" w:rsidP="0093531C">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133</w:t>
            </w:r>
            <w:r w:rsidR="0061315E" w:rsidRPr="006060D7">
              <w:rPr>
                <w:rFonts w:asciiTheme="majorBidi" w:hAnsiTheme="majorBidi" w:cstheme="majorBidi"/>
                <w:sz w:val="20"/>
                <w:szCs w:val="20"/>
                <w:lang w:val="fr-CA" w:eastAsia="en-CA"/>
              </w:rPr>
              <w:t xml:space="preserve"> </w:t>
            </w:r>
            <w:r w:rsidRPr="006060D7">
              <w:rPr>
                <w:rFonts w:asciiTheme="majorBidi" w:hAnsiTheme="majorBidi" w:cstheme="majorBidi"/>
                <w:sz w:val="20"/>
                <w:szCs w:val="20"/>
                <w:lang w:val="fr-CA" w:eastAsia="en-CA"/>
              </w:rPr>
              <w:t>949</w:t>
            </w:r>
          </w:p>
        </w:tc>
        <w:tc>
          <w:tcPr>
            <w:tcW w:w="439" w:type="pct"/>
            <w:tcBorders>
              <w:top w:val="nil"/>
              <w:left w:val="nil"/>
              <w:bottom w:val="single" w:sz="4" w:space="0" w:color="auto"/>
              <w:right w:val="single" w:sz="4" w:space="0" w:color="auto"/>
            </w:tcBorders>
            <w:shd w:val="clear" w:color="auto" w:fill="auto"/>
          </w:tcPr>
          <w:p w14:paraId="56E44C89" w14:textId="333228B3" w:rsidR="0093531C" w:rsidRPr="006060D7" w:rsidRDefault="0093531C" w:rsidP="0093531C">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131</w:t>
            </w:r>
            <w:r w:rsidR="0061315E" w:rsidRPr="006060D7">
              <w:rPr>
                <w:rFonts w:asciiTheme="majorBidi" w:hAnsiTheme="majorBidi" w:cstheme="majorBidi"/>
                <w:sz w:val="20"/>
                <w:szCs w:val="20"/>
                <w:lang w:val="fr-CA" w:eastAsia="en-CA"/>
              </w:rPr>
              <w:t xml:space="preserve"> </w:t>
            </w:r>
            <w:r w:rsidRPr="006060D7">
              <w:rPr>
                <w:rFonts w:asciiTheme="majorBidi" w:hAnsiTheme="majorBidi" w:cstheme="majorBidi"/>
                <w:sz w:val="20"/>
                <w:szCs w:val="20"/>
                <w:lang w:val="fr-CA" w:eastAsia="en-CA"/>
              </w:rPr>
              <w:t>158</w:t>
            </w:r>
          </w:p>
        </w:tc>
        <w:tc>
          <w:tcPr>
            <w:tcW w:w="438" w:type="pct"/>
            <w:tcBorders>
              <w:top w:val="nil"/>
              <w:left w:val="nil"/>
              <w:bottom w:val="single" w:sz="4" w:space="0" w:color="auto"/>
              <w:right w:val="single" w:sz="4" w:space="0" w:color="auto"/>
            </w:tcBorders>
            <w:shd w:val="clear" w:color="auto" w:fill="auto"/>
          </w:tcPr>
          <w:p w14:paraId="0F590C5F" w14:textId="6B097CD9" w:rsidR="0093531C" w:rsidRPr="006060D7" w:rsidRDefault="0093531C" w:rsidP="0093531C">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128</w:t>
            </w:r>
            <w:r w:rsidR="0061315E" w:rsidRPr="006060D7">
              <w:rPr>
                <w:rFonts w:asciiTheme="majorBidi" w:hAnsiTheme="majorBidi" w:cstheme="majorBidi"/>
                <w:sz w:val="20"/>
                <w:szCs w:val="20"/>
                <w:lang w:val="fr-CA" w:eastAsia="en-CA"/>
              </w:rPr>
              <w:t xml:space="preserve"> </w:t>
            </w:r>
            <w:r w:rsidRPr="006060D7">
              <w:rPr>
                <w:rFonts w:asciiTheme="majorBidi" w:hAnsiTheme="majorBidi" w:cstheme="majorBidi"/>
                <w:sz w:val="20"/>
                <w:szCs w:val="20"/>
                <w:lang w:val="fr-CA" w:eastAsia="en-CA"/>
              </w:rPr>
              <w:t>368</w:t>
            </w:r>
          </w:p>
        </w:tc>
        <w:tc>
          <w:tcPr>
            <w:tcW w:w="438" w:type="pct"/>
            <w:tcBorders>
              <w:top w:val="nil"/>
              <w:left w:val="nil"/>
              <w:bottom w:val="single" w:sz="4" w:space="0" w:color="auto"/>
              <w:right w:val="single" w:sz="4" w:space="0" w:color="auto"/>
            </w:tcBorders>
            <w:shd w:val="clear" w:color="auto" w:fill="auto"/>
          </w:tcPr>
          <w:p w14:paraId="663C61DD" w14:textId="7FBD59E2" w:rsidR="0093531C" w:rsidRPr="006060D7" w:rsidRDefault="0093531C" w:rsidP="0093531C">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125</w:t>
            </w:r>
            <w:r w:rsidR="0061315E" w:rsidRPr="006060D7">
              <w:rPr>
                <w:rFonts w:asciiTheme="majorBidi" w:hAnsiTheme="majorBidi" w:cstheme="majorBidi"/>
                <w:sz w:val="20"/>
                <w:szCs w:val="20"/>
                <w:lang w:val="fr-CA" w:eastAsia="en-CA"/>
              </w:rPr>
              <w:t xml:space="preserve"> </w:t>
            </w:r>
            <w:r w:rsidRPr="006060D7">
              <w:rPr>
                <w:rFonts w:asciiTheme="majorBidi" w:hAnsiTheme="majorBidi" w:cstheme="majorBidi"/>
                <w:sz w:val="20"/>
                <w:szCs w:val="20"/>
                <w:lang w:val="fr-CA" w:eastAsia="en-CA"/>
              </w:rPr>
              <w:t>577</w:t>
            </w:r>
          </w:p>
        </w:tc>
        <w:tc>
          <w:tcPr>
            <w:tcW w:w="439" w:type="pct"/>
            <w:tcBorders>
              <w:top w:val="nil"/>
              <w:left w:val="nil"/>
              <w:bottom w:val="single" w:sz="4" w:space="0" w:color="auto"/>
              <w:right w:val="single" w:sz="4" w:space="0" w:color="auto"/>
            </w:tcBorders>
            <w:hideMark/>
          </w:tcPr>
          <w:p w14:paraId="0A59C798" w14:textId="28FCBC34" w:rsidR="0093531C" w:rsidRPr="006060D7" w:rsidRDefault="0061315E" w:rsidP="0093531C">
            <w:pPr>
              <w:suppressAutoHyphens/>
              <w:spacing w:after="20"/>
              <w:ind w:left="-139"/>
              <w:jc w:val="right"/>
              <w:rPr>
                <w:rFonts w:asciiTheme="majorBidi" w:hAnsiTheme="majorBidi" w:cstheme="majorBidi"/>
                <w:sz w:val="20"/>
                <w:szCs w:val="20"/>
                <w:lang w:val="fr-CA" w:eastAsia="en-CA"/>
              </w:rPr>
            </w:pPr>
            <w:proofErr w:type="spellStart"/>
            <w:r w:rsidRPr="006060D7">
              <w:rPr>
                <w:rFonts w:asciiTheme="majorBidi" w:hAnsiTheme="majorBidi" w:cstheme="majorBidi"/>
                <w:sz w:val="20"/>
                <w:szCs w:val="20"/>
                <w:lang w:val="fr-CA"/>
              </w:rPr>
              <w:t>s.o</w:t>
            </w:r>
            <w:proofErr w:type="spellEnd"/>
            <w:r w:rsidRPr="006060D7">
              <w:rPr>
                <w:rFonts w:asciiTheme="majorBidi" w:hAnsiTheme="majorBidi" w:cstheme="majorBidi"/>
                <w:sz w:val="20"/>
                <w:szCs w:val="20"/>
                <w:lang w:val="fr-CA"/>
              </w:rPr>
              <w:t>.</w:t>
            </w:r>
          </w:p>
        </w:tc>
      </w:tr>
      <w:tr w:rsidR="00E32B3B" w:rsidRPr="006060D7" w14:paraId="1F9CF861" w14:textId="77777777" w:rsidTr="0093531C">
        <w:trPr>
          <w:trHeight w:val="23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FB6CAFF" w14:textId="77777777" w:rsidR="00E32B3B" w:rsidRPr="006060D7" w:rsidRDefault="00E32B3B" w:rsidP="00146E58">
            <w:pPr>
              <w:suppressAutoHyphens/>
              <w:spacing w:after="20"/>
              <w:jc w:val="lef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2.1</w:t>
            </w:r>
          </w:p>
        </w:tc>
        <w:tc>
          <w:tcPr>
            <w:tcW w:w="1744" w:type="pct"/>
            <w:tcBorders>
              <w:top w:val="nil"/>
              <w:left w:val="nil"/>
              <w:bottom w:val="single" w:sz="4" w:space="0" w:color="auto"/>
              <w:right w:val="single" w:sz="4" w:space="0" w:color="auto"/>
            </w:tcBorders>
            <w:hideMark/>
          </w:tcPr>
          <w:p w14:paraId="42966AE8" w14:textId="1B3B1821" w:rsidR="00E32B3B" w:rsidRPr="006060D7" w:rsidRDefault="00BB385C" w:rsidP="00146E58">
            <w:pPr>
              <w:suppressAutoHyphens/>
              <w:spacing w:after="20"/>
              <w:jc w:val="lef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 xml:space="preserve">Financement convenu pour l’agence d’exécution principale </w:t>
            </w:r>
            <w:r w:rsidR="00E32B3B" w:rsidRPr="006060D7">
              <w:rPr>
                <w:rFonts w:asciiTheme="majorBidi" w:hAnsiTheme="majorBidi" w:cstheme="majorBidi"/>
                <w:sz w:val="20"/>
                <w:szCs w:val="20"/>
                <w:lang w:val="fr-CA" w:eastAsia="en-CA"/>
              </w:rPr>
              <w:t>(</w:t>
            </w:r>
            <w:r w:rsidR="00D226CC" w:rsidRPr="006060D7">
              <w:rPr>
                <w:rFonts w:asciiTheme="majorBidi" w:hAnsiTheme="majorBidi" w:cstheme="majorBidi"/>
                <w:sz w:val="20"/>
                <w:szCs w:val="20"/>
                <w:lang w:val="fr-CA" w:eastAsia="en-CA"/>
              </w:rPr>
              <w:t>ONUDI</w:t>
            </w:r>
            <w:r w:rsidR="00E32B3B" w:rsidRPr="006060D7">
              <w:rPr>
                <w:rFonts w:asciiTheme="majorBidi" w:hAnsiTheme="majorBidi" w:cstheme="majorBidi"/>
                <w:sz w:val="20"/>
                <w:szCs w:val="20"/>
                <w:lang w:val="fr-CA" w:eastAsia="en-CA"/>
              </w:rPr>
              <w:t>) (</w:t>
            </w:r>
            <w:r w:rsidR="0014216B" w:rsidRPr="006060D7">
              <w:rPr>
                <w:rFonts w:asciiTheme="majorBidi" w:hAnsiTheme="majorBidi" w:cstheme="majorBidi"/>
                <w:sz w:val="20"/>
                <w:szCs w:val="20"/>
                <w:lang w:val="fr-CA" w:eastAsia="en-CA"/>
              </w:rPr>
              <w:t>$US</w:t>
            </w:r>
            <w:r w:rsidR="00E32B3B" w:rsidRPr="006060D7">
              <w:rPr>
                <w:rFonts w:asciiTheme="majorBidi" w:hAnsiTheme="majorBidi" w:cstheme="majorBidi"/>
                <w:sz w:val="20"/>
                <w:szCs w:val="20"/>
                <w:lang w:val="fr-CA" w:eastAsia="en-CA"/>
              </w:rPr>
              <w:t>)</w:t>
            </w:r>
          </w:p>
        </w:tc>
        <w:tc>
          <w:tcPr>
            <w:tcW w:w="438" w:type="pct"/>
            <w:tcBorders>
              <w:top w:val="nil"/>
              <w:left w:val="nil"/>
              <w:bottom w:val="single" w:sz="4" w:space="0" w:color="auto"/>
              <w:right w:val="single" w:sz="4" w:space="0" w:color="auto"/>
            </w:tcBorders>
          </w:tcPr>
          <w:p w14:paraId="1F90310E" w14:textId="03AB6935" w:rsidR="00E32B3B" w:rsidRPr="006060D7" w:rsidRDefault="00E32B3B" w:rsidP="00146E58">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115</w:t>
            </w:r>
            <w:r w:rsidR="0061315E" w:rsidRPr="006060D7">
              <w:rPr>
                <w:rFonts w:asciiTheme="majorBidi" w:hAnsiTheme="majorBidi" w:cstheme="majorBidi"/>
                <w:sz w:val="20"/>
                <w:szCs w:val="20"/>
                <w:lang w:val="fr-CA" w:eastAsia="en-CA"/>
              </w:rPr>
              <w:t xml:space="preserve"> </w:t>
            </w:r>
            <w:r w:rsidRPr="006060D7">
              <w:rPr>
                <w:rFonts w:asciiTheme="majorBidi" w:hAnsiTheme="majorBidi" w:cstheme="majorBidi"/>
                <w:sz w:val="20"/>
                <w:szCs w:val="20"/>
                <w:lang w:val="fr-CA" w:eastAsia="en-CA"/>
              </w:rPr>
              <w:t>050</w:t>
            </w:r>
          </w:p>
        </w:tc>
        <w:tc>
          <w:tcPr>
            <w:tcW w:w="438" w:type="pct"/>
            <w:tcBorders>
              <w:top w:val="nil"/>
              <w:left w:val="nil"/>
              <w:bottom w:val="single" w:sz="4" w:space="0" w:color="auto"/>
              <w:right w:val="single" w:sz="4" w:space="0" w:color="auto"/>
            </w:tcBorders>
          </w:tcPr>
          <w:p w14:paraId="79B6B9B4" w14:textId="6449C39E" w:rsidR="00E32B3B" w:rsidRPr="006060D7" w:rsidRDefault="00E32B3B" w:rsidP="00146E58">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0</w:t>
            </w:r>
          </w:p>
        </w:tc>
        <w:tc>
          <w:tcPr>
            <w:tcW w:w="438" w:type="pct"/>
            <w:tcBorders>
              <w:top w:val="nil"/>
              <w:left w:val="nil"/>
              <w:bottom w:val="single" w:sz="4" w:space="0" w:color="auto"/>
              <w:right w:val="single" w:sz="4" w:space="0" w:color="auto"/>
            </w:tcBorders>
          </w:tcPr>
          <w:p w14:paraId="71FF2380" w14:textId="17B8689F" w:rsidR="00E32B3B" w:rsidRPr="006060D7" w:rsidRDefault="00E32B3B" w:rsidP="00146E58">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0</w:t>
            </w:r>
          </w:p>
        </w:tc>
        <w:tc>
          <w:tcPr>
            <w:tcW w:w="439" w:type="pct"/>
            <w:tcBorders>
              <w:top w:val="nil"/>
              <w:left w:val="nil"/>
              <w:bottom w:val="single" w:sz="4" w:space="0" w:color="auto"/>
              <w:right w:val="single" w:sz="4" w:space="0" w:color="auto"/>
            </w:tcBorders>
          </w:tcPr>
          <w:p w14:paraId="6401E21B" w14:textId="6CA13299" w:rsidR="00E32B3B" w:rsidRPr="006060D7" w:rsidRDefault="00E32B3B" w:rsidP="00146E58">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74</w:t>
            </w:r>
            <w:r w:rsidR="0061315E" w:rsidRPr="006060D7">
              <w:rPr>
                <w:rFonts w:asciiTheme="majorBidi" w:hAnsiTheme="majorBidi" w:cstheme="majorBidi"/>
                <w:sz w:val="20"/>
                <w:szCs w:val="20"/>
                <w:lang w:val="fr-CA" w:eastAsia="en-CA"/>
              </w:rPr>
              <w:t xml:space="preserve"> </w:t>
            </w:r>
            <w:r w:rsidRPr="006060D7">
              <w:rPr>
                <w:rFonts w:asciiTheme="majorBidi" w:hAnsiTheme="majorBidi" w:cstheme="majorBidi"/>
                <w:sz w:val="20"/>
                <w:szCs w:val="20"/>
                <w:lang w:val="fr-CA" w:eastAsia="en-CA"/>
              </w:rPr>
              <w:t>550</w:t>
            </w:r>
          </w:p>
        </w:tc>
        <w:tc>
          <w:tcPr>
            <w:tcW w:w="438" w:type="pct"/>
            <w:tcBorders>
              <w:top w:val="nil"/>
              <w:left w:val="nil"/>
              <w:bottom w:val="single" w:sz="4" w:space="0" w:color="auto"/>
              <w:right w:val="single" w:sz="4" w:space="0" w:color="auto"/>
            </w:tcBorders>
          </w:tcPr>
          <w:p w14:paraId="374C0259" w14:textId="28C487A7" w:rsidR="00E32B3B" w:rsidRPr="006060D7" w:rsidRDefault="00E32B3B" w:rsidP="00146E58">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0</w:t>
            </w:r>
          </w:p>
        </w:tc>
        <w:tc>
          <w:tcPr>
            <w:tcW w:w="438" w:type="pct"/>
            <w:tcBorders>
              <w:top w:val="nil"/>
              <w:left w:val="nil"/>
              <w:bottom w:val="single" w:sz="4" w:space="0" w:color="auto"/>
              <w:right w:val="single" w:sz="4" w:space="0" w:color="auto"/>
            </w:tcBorders>
          </w:tcPr>
          <w:p w14:paraId="7A02D051" w14:textId="656D01D3" w:rsidR="00E32B3B" w:rsidRPr="006060D7" w:rsidRDefault="00E32B3B" w:rsidP="00146E58">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0</w:t>
            </w:r>
          </w:p>
        </w:tc>
        <w:tc>
          <w:tcPr>
            <w:tcW w:w="439" w:type="pct"/>
            <w:tcBorders>
              <w:top w:val="nil"/>
              <w:left w:val="nil"/>
              <w:bottom w:val="single" w:sz="4" w:space="0" w:color="auto"/>
              <w:right w:val="single" w:sz="4" w:space="0" w:color="auto"/>
            </w:tcBorders>
          </w:tcPr>
          <w:p w14:paraId="3EF03138" w14:textId="06F1F903" w:rsidR="00E32B3B" w:rsidRPr="006060D7" w:rsidRDefault="00E32B3B" w:rsidP="00146E58">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189</w:t>
            </w:r>
            <w:r w:rsidR="0061315E" w:rsidRPr="006060D7">
              <w:rPr>
                <w:rFonts w:asciiTheme="majorBidi" w:hAnsiTheme="majorBidi" w:cstheme="majorBidi"/>
                <w:sz w:val="20"/>
                <w:szCs w:val="20"/>
                <w:lang w:val="fr-CA" w:eastAsia="en-CA"/>
              </w:rPr>
              <w:t xml:space="preserve"> </w:t>
            </w:r>
            <w:r w:rsidRPr="006060D7">
              <w:rPr>
                <w:rFonts w:asciiTheme="majorBidi" w:hAnsiTheme="majorBidi" w:cstheme="majorBidi"/>
                <w:sz w:val="20"/>
                <w:szCs w:val="20"/>
                <w:lang w:val="fr-CA" w:eastAsia="en-CA"/>
              </w:rPr>
              <w:t>600</w:t>
            </w:r>
          </w:p>
        </w:tc>
      </w:tr>
      <w:tr w:rsidR="00E32B3B" w:rsidRPr="006060D7" w14:paraId="3E8A32A5" w14:textId="77777777" w:rsidTr="0093531C">
        <w:trPr>
          <w:trHeight w:val="23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3F15C34" w14:textId="77777777" w:rsidR="00E32B3B" w:rsidRPr="006060D7" w:rsidRDefault="00E32B3B" w:rsidP="00146E58">
            <w:pPr>
              <w:suppressAutoHyphens/>
              <w:spacing w:after="20"/>
              <w:jc w:val="lef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2.2</w:t>
            </w:r>
          </w:p>
        </w:tc>
        <w:tc>
          <w:tcPr>
            <w:tcW w:w="1744" w:type="pct"/>
            <w:tcBorders>
              <w:top w:val="nil"/>
              <w:left w:val="nil"/>
              <w:bottom w:val="single" w:sz="4" w:space="0" w:color="auto"/>
              <w:right w:val="single" w:sz="4" w:space="0" w:color="auto"/>
            </w:tcBorders>
            <w:hideMark/>
          </w:tcPr>
          <w:p w14:paraId="3D6B3538" w14:textId="297A1981" w:rsidR="00E32B3B" w:rsidRPr="006060D7" w:rsidRDefault="00911CF1" w:rsidP="00146E58">
            <w:pPr>
              <w:suppressAutoHyphens/>
              <w:spacing w:after="20"/>
              <w:jc w:val="lef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 xml:space="preserve">Coûts d’appui pour l’agence d’exécution principale </w:t>
            </w:r>
            <w:r w:rsidR="00E32B3B" w:rsidRPr="006060D7">
              <w:rPr>
                <w:rFonts w:asciiTheme="majorBidi" w:hAnsiTheme="majorBidi" w:cstheme="majorBidi"/>
                <w:sz w:val="20"/>
                <w:szCs w:val="20"/>
                <w:lang w:val="fr-CA" w:eastAsia="en-CA"/>
              </w:rPr>
              <w:t>(</w:t>
            </w:r>
            <w:r w:rsidR="0014216B" w:rsidRPr="006060D7">
              <w:rPr>
                <w:rFonts w:asciiTheme="majorBidi" w:hAnsiTheme="majorBidi" w:cstheme="majorBidi"/>
                <w:sz w:val="20"/>
                <w:szCs w:val="20"/>
                <w:lang w:val="fr-CA" w:eastAsia="en-CA"/>
              </w:rPr>
              <w:t>$US</w:t>
            </w:r>
            <w:r w:rsidR="00E32B3B" w:rsidRPr="006060D7">
              <w:rPr>
                <w:rFonts w:asciiTheme="majorBidi" w:hAnsiTheme="majorBidi" w:cstheme="majorBidi"/>
                <w:sz w:val="20"/>
                <w:szCs w:val="20"/>
                <w:lang w:val="fr-CA" w:eastAsia="en-CA"/>
              </w:rPr>
              <w:t>)</w:t>
            </w:r>
          </w:p>
        </w:tc>
        <w:tc>
          <w:tcPr>
            <w:tcW w:w="438" w:type="pct"/>
            <w:tcBorders>
              <w:top w:val="nil"/>
              <w:left w:val="nil"/>
              <w:bottom w:val="single" w:sz="4" w:space="0" w:color="auto"/>
              <w:right w:val="single" w:sz="4" w:space="0" w:color="auto"/>
            </w:tcBorders>
          </w:tcPr>
          <w:p w14:paraId="54E5889F" w14:textId="47AD7602" w:rsidR="00E32B3B" w:rsidRPr="006060D7" w:rsidRDefault="00E32B3B" w:rsidP="00146E58">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14</w:t>
            </w:r>
            <w:r w:rsidR="0061315E" w:rsidRPr="006060D7">
              <w:rPr>
                <w:rFonts w:asciiTheme="majorBidi" w:hAnsiTheme="majorBidi" w:cstheme="majorBidi"/>
                <w:sz w:val="20"/>
                <w:szCs w:val="20"/>
                <w:lang w:val="fr-CA" w:eastAsia="en-CA"/>
              </w:rPr>
              <w:t xml:space="preserve"> </w:t>
            </w:r>
            <w:r w:rsidRPr="006060D7">
              <w:rPr>
                <w:rFonts w:asciiTheme="majorBidi" w:hAnsiTheme="majorBidi" w:cstheme="majorBidi"/>
                <w:sz w:val="20"/>
                <w:szCs w:val="20"/>
                <w:lang w:val="fr-CA" w:eastAsia="en-CA"/>
              </w:rPr>
              <w:t>957</w:t>
            </w:r>
          </w:p>
        </w:tc>
        <w:tc>
          <w:tcPr>
            <w:tcW w:w="438" w:type="pct"/>
            <w:tcBorders>
              <w:top w:val="nil"/>
              <w:left w:val="nil"/>
              <w:bottom w:val="single" w:sz="4" w:space="0" w:color="auto"/>
              <w:right w:val="single" w:sz="4" w:space="0" w:color="auto"/>
            </w:tcBorders>
          </w:tcPr>
          <w:p w14:paraId="04B72F74" w14:textId="0422BEC7" w:rsidR="00E32B3B" w:rsidRPr="006060D7" w:rsidRDefault="00E32B3B" w:rsidP="00146E58">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0</w:t>
            </w:r>
          </w:p>
        </w:tc>
        <w:tc>
          <w:tcPr>
            <w:tcW w:w="438" w:type="pct"/>
            <w:tcBorders>
              <w:top w:val="nil"/>
              <w:left w:val="nil"/>
              <w:bottom w:val="single" w:sz="4" w:space="0" w:color="auto"/>
              <w:right w:val="single" w:sz="4" w:space="0" w:color="auto"/>
            </w:tcBorders>
          </w:tcPr>
          <w:p w14:paraId="02A43A01" w14:textId="6E193691" w:rsidR="00E32B3B" w:rsidRPr="006060D7" w:rsidRDefault="00E32B3B" w:rsidP="00146E58">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0</w:t>
            </w:r>
          </w:p>
        </w:tc>
        <w:tc>
          <w:tcPr>
            <w:tcW w:w="439" w:type="pct"/>
            <w:tcBorders>
              <w:top w:val="nil"/>
              <w:left w:val="nil"/>
              <w:bottom w:val="single" w:sz="4" w:space="0" w:color="auto"/>
              <w:right w:val="single" w:sz="4" w:space="0" w:color="auto"/>
            </w:tcBorders>
          </w:tcPr>
          <w:p w14:paraId="7151E910" w14:textId="623D2140" w:rsidR="00E32B3B" w:rsidRPr="006060D7" w:rsidRDefault="00E32B3B" w:rsidP="00146E58">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9</w:t>
            </w:r>
            <w:r w:rsidR="0061315E" w:rsidRPr="006060D7">
              <w:rPr>
                <w:rFonts w:asciiTheme="majorBidi" w:hAnsiTheme="majorBidi" w:cstheme="majorBidi"/>
                <w:sz w:val="20"/>
                <w:szCs w:val="20"/>
                <w:lang w:val="fr-CA" w:eastAsia="en-CA"/>
              </w:rPr>
              <w:t xml:space="preserve"> </w:t>
            </w:r>
            <w:r w:rsidRPr="006060D7">
              <w:rPr>
                <w:rFonts w:asciiTheme="majorBidi" w:hAnsiTheme="majorBidi" w:cstheme="majorBidi"/>
                <w:sz w:val="20"/>
                <w:szCs w:val="20"/>
                <w:lang w:val="fr-CA" w:eastAsia="en-CA"/>
              </w:rPr>
              <w:t>692</w:t>
            </w:r>
          </w:p>
        </w:tc>
        <w:tc>
          <w:tcPr>
            <w:tcW w:w="438" w:type="pct"/>
            <w:tcBorders>
              <w:top w:val="nil"/>
              <w:left w:val="nil"/>
              <w:bottom w:val="single" w:sz="4" w:space="0" w:color="auto"/>
              <w:right w:val="single" w:sz="4" w:space="0" w:color="auto"/>
            </w:tcBorders>
          </w:tcPr>
          <w:p w14:paraId="6E670D90" w14:textId="54074808" w:rsidR="00E32B3B" w:rsidRPr="006060D7" w:rsidRDefault="00E32B3B" w:rsidP="00146E58">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0</w:t>
            </w:r>
          </w:p>
        </w:tc>
        <w:tc>
          <w:tcPr>
            <w:tcW w:w="438" w:type="pct"/>
            <w:tcBorders>
              <w:top w:val="nil"/>
              <w:left w:val="nil"/>
              <w:bottom w:val="single" w:sz="4" w:space="0" w:color="auto"/>
              <w:right w:val="single" w:sz="4" w:space="0" w:color="auto"/>
            </w:tcBorders>
          </w:tcPr>
          <w:p w14:paraId="02803CBC" w14:textId="1AD3A80E" w:rsidR="00E32B3B" w:rsidRPr="006060D7" w:rsidRDefault="00E32B3B" w:rsidP="00146E58">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0</w:t>
            </w:r>
          </w:p>
        </w:tc>
        <w:tc>
          <w:tcPr>
            <w:tcW w:w="439" w:type="pct"/>
            <w:tcBorders>
              <w:top w:val="nil"/>
              <w:left w:val="nil"/>
              <w:bottom w:val="single" w:sz="4" w:space="0" w:color="auto"/>
              <w:right w:val="single" w:sz="4" w:space="0" w:color="auto"/>
            </w:tcBorders>
          </w:tcPr>
          <w:p w14:paraId="71AE15E0" w14:textId="428170CA" w:rsidR="00E32B3B" w:rsidRPr="006060D7" w:rsidRDefault="00E32B3B" w:rsidP="00146E58">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24</w:t>
            </w:r>
            <w:r w:rsidR="0061315E" w:rsidRPr="006060D7">
              <w:rPr>
                <w:rFonts w:asciiTheme="majorBidi" w:hAnsiTheme="majorBidi" w:cstheme="majorBidi"/>
                <w:sz w:val="20"/>
                <w:szCs w:val="20"/>
                <w:lang w:val="fr-CA" w:eastAsia="en-CA"/>
              </w:rPr>
              <w:t xml:space="preserve"> </w:t>
            </w:r>
            <w:r w:rsidRPr="006060D7">
              <w:rPr>
                <w:rFonts w:asciiTheme="majorBidi" w:hAnsiTheme="majorBidi" w:cstheme="majorBidi"/>
                <w:sz w:val="20"/>
                <w:szCs w:val="20"/>
                <w:lang w:val="fr-CA" w:eastAsia="en-CA"/>
              </w:rPr>
              <w:t>648</w:t>
            </w:r>
          </w:p>
        </w:tc>
      </w:tr>
      <w:tr w:rsidR="00731F6B" w:rsidRPr="006060D7" w14:paraId="0AA0E2DE" w14:textId="77777777" w:rsidTr="00440DB5">
        <w:trPr>
          <w:trHeight w:val="23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FF30E51" w14:textId="77777777" w:rsidR="00731F6B" w:rsidRPr="006060D7" w:rsidRDefault="00731F6B" w:rsidP="00731F6B">
            <w:pPr>
              <w:suppressAutoHyphens/>
              <w:spacing w:after="20"/>
              <w:jc w:val="lef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3.1</w:t>
            </w:r>
          </w:p>
        </w:tc>
        <w:tc>
          <w:tcPr>
            <w:tcW w:w="1744" w:type="pct"/>
            <w:tcBorders>
              <w:top w:val="nil"/>
              <w:left w:val="nil"/>
              <w:bottom w:val="single" w:sz="4" w:space="0" w:color="auto"/>
              <w:right w:val="single" w:sz="4" w:space="0" w:color="auto"/>
            </w:tcBorders>
          </w:tcPr>
          <w:p w14:paraId="0A7914D8" w14:textId="401EB8E6" w:rsidR="00731F6B" w:rsidRPr="006060D7" w:rsidRDefault="00512842" w:rsidP="00731F6B">
            <w:pPr>
              <w:suppressAutoHyphens/>
              <w:spacing w:after="20"/>
              <w:jc w:val="left"/>
              <w:rPr>
                <w:rFonts w:asciiTheme="majorBidi" w:hAnsiTheme="majorBidi" w:cstheme="majorBidi"/>
                <w:sz w:val="20"/>
                <w:szCs w:val="20"/>
                <w:lang w:val="fr-CA" w:eastAsia="en-CA"/>
              </w:rPr>
            </w:pPr>
            <w:r w:rsidRPr="006060D7">
              <w:rPr>
                <w:sz w:val="20"/>
                <w:szCs w:val="20"/>
                <w:lang w:val="fr-CA"/>
              </w:rPr>
              <w:t xml:space="preserve">Total du financement convenu </w:t>
            </w:r>
            <w:r w:rsidR="00731F6B" w:rsidRPr="006060D7">
              <w:rPr>
                <w:rFonts w:asciiTheme="majorBidi" w:hAnsiTheme="majorBidi" w:cstheme="majorBidi"/>
                <w:sz w:val="20"/>
                <w:szCs w:val="20"/>
                <w:lang w:val="fr-CA" w:eastAsia="en-CA"/>
              </w:rPr>
              <w:t>(</w:t>
            </w:r>
            <w:r w:rsidR="0014216B" w:rsidRPr="006060D7">
              <w:rPr>
                <w:rFonts w:asciiTheme="majorBidi" w:hAnsiTheme="majorBidi" w:cstheme="majorBidi"/>
                <w:sz w:val="20"/>
                <w:szCs w:val="20"/>
                <w:lang w:val="fr-CA" w:eastAsia="en-CA"/>
              </w:rPr>
              <w:t>$US</w:t>
            </w:r>
            <w:r w:rsidR="00731F6B" w:rsidRPr="006060D7">
              <w:rPr>
                <w:rFonts w:asciiTheme="majorBidi" w:hAnsiTheme="majorBidi" w:cstheme="majorBidi"/>
                <w:sz w:val="20"/>
                <w:szCs w:val="20"/>
                <w:lang w:val="fr-CA" w:eastAsia="en-CA"/>
              </w:rPr>
              <w:t>)</w:t>
            </w:r>
          </w:p>
        </w:tc>
        <w:tc>
          <w:tcPr>
            <w:tcW w:w="438" w:type="pct"/>
            <w:tcBorders>
              <w:top w:val="nil"/>
              <w:left w:val="nil"/>
              <w:bottom w:val="single" w:sz="4" w:space="0" w:color="auto"/>
              <w:right w:val="single" w:sz="4" w:space="0" w:color="auto"/>
            </w:tcBorders>
          </w:tcPr>
          <w:p w14:paraId="622146A8" w14:textId="46CB3E98" w:rsidR="00731F6B" w:rsidRPr="006060D7" w:rsidRDefault="00731F6B" w:rsidP="00731F6B">
            <w:pPr>
              <w:suppressAutoHyphens/>
              <w:spacing w:after="20"/>
              <w:ind w:left="-139"/>
              <w:jc w:val="right"/>
              <w:rPr>
                <w:rFonts w:asciiTheme="majorBidi" w:hAnsiTheme="majorBidi" w:cstheme="majorBidi"/>
                <w:sz w:val="20"/>
                <w:szCs w:val="20"/>
                <w:lang w:val="fr-CA" w:eastAsia="en-CA"/>
              </w:rPr>
            </w:pPr>
            <w:r w:rsidRPr="006060D7">
              <w:rPr>
                <w:sz w:val="20"/>
                <w:szCs w:val="20"/>
                <w:lang w:val="fr-CA" w:eastAsia="en-CA"/>
              </w:rPr>
              <w:t>115</w:t>
            </w:r>
            <w:r w:rsidR="0061315E" w:rsidRPr="006060D7">
              <w:rPr>
                <w:sz w:val="20"/>
                <w:szCs w:val="20"/>
                <w:lang w:val="fr-CA" w:eastAsia="en-CA"/>
              </w:rPr>
              <w:t xml:space="preserve"> </w:t>
            </w:r>
            <w:r w:rsidRPr="006060D7">
              <w:rPr>
                <w:sz w:val="20"/>
                <w:szCs w:val="20"/>
                <w:lang w:val="fr-CA" w:eastAsia="en-CA"/>
              </w:rPr>
              <w:t>050</w:t>
            </w:r>
          </w:p>
        </w:tc>
        <w:tc>
          <w:tcPr>
            <w:tcW w:w="438" w:type="pct"/>
            <w:tcBorders>
              <w:top w:val="nil"/>
              <w:left w:val="nil"/>
              <w:bottom w:val="single" w:sz="4" w:space="0" w:color="auto"/>
              <w:right w:val="single" w:sz="4" w:space="0" w:color="auto"/>
            </w:tcBorders>
          </w:tcPr>
          <w:p w14:paraId="31A090F8" w14:textId="3FE6147E" w:rsidR="00731F6B" w:rsidRPr="006060D7" w:rsidRDefault="00731F6B" w:rsidP="00731F6B">
            <w:pPr>
              <w:suppressAutoHyphens/>
              <w:spacing w:after="20"/>
              <w:ind w:left="-139"/>
              <w:jc w:val="right"/>
              <w:rPr>
                <w:rFonts w:asciiTheme="majorBidi" w:hAnsiTheme="majorBidi" w:cstheme="majorBidi"/>
                <w:sz w:val="20"/>
                <w:szCs w:val="20"/>
                <w:lang w:val="fr-CA" w:eastAsia="en-CA"/>
              </w:rPr>
            </w:pPr>
            <w:r w:rsidRPr="006060D7">
              <w:rPr>
                <w:sz w:val="20"/>
                <w:szCs w:val="20"/>
                <w:lang w:val="fr-CA" w:eastAsia="en-CA"/>
              </w:rPr>
              <w:t>0</w:t>
            </w:r>
          </w:p>
        </w:tc>
        <w:tc>
          <w:tcPr>
            <w:tcW w:w="438" w:type="pct"/>
            <w:tcBorders>
              <w:top w:val="nil"/>
              <w:left w:val="nil"/>
              <w:bottom w:val="single" w:sz="4" w:space="0" w:color="auto"/>
              <w:right w:val="single" w:sz="4" w:space="0" w:color="auto"/>
            </w:tcBorders>
          </w:tcPr>
          <w:p w14:paraId="77E6502F" w14:textId="2038B750" w:rsidR="00731F6B" w:rsidRPr="006060D7" w:rsidRDefault="00731F6B" w:rsidP="00731F6B">
            <w:pPr>
              <w:suppressAutoHyphens/>
              <w:spacing w:after="20"/>
              <w:ind w:left="-139"/>
              <w:jc w:val="right"/>
              <w:rPr>
                <w:rFonts w:asciiTheme="majorBidi" w:hAnsiTheme="majorBidi" w:cstheme="majorBidi"/>
                <w:sz w:val="20"/>
                <w:szCs w:val="20"/>
                <w:lang w:val="fr-CA" w:eastAsia="en-CA"/>
              </w:rPr>
            </w:pPr>
            <w:r w:rsidRPr="006060D7">
              <w:rPr>
                <w:sz w:val="20"/>
                <w:szCs w:val="20"/>
                <w:lang w:val="fr-CA" w:eastAsia="en-CA"/>
              </w:rPr>
              <w:t>0</w:t>
            </w:r>
          </w:p>
        </w:tc>
        <w:tc>
          <w:tcPr>
            <w:tcW w:w="439" w:type="pct"/>
            <w:tcBorders>
              <w:top w:val="nil"/>
              <w:left w:val="nil"/>
              <w:bottom w:val="single" w:sz="4" w:space="0" w:color="auto"/>
              <w:right w:val="single" w:sz="4" w:space="0" w:color="auto"/>
            </w:tcBorders>
          </w:tcPr>
          <w:p w14:paraId="599F0FF6" w14:textId="2D7B0A70" w:rsidR="00731F6B" w:rsidRPr="006060D7" w:rsidRDefault="00731F6B" w:rsidP="00731F6B">
            <w:pPr>
              <w:suppressAutoHyphens/>
              <w:spacing w:after="20"/>
              <w:ind w:left="-139"/>
              <w:jc w:val="right"/>
              <w:rPr>
                <w:rFonts w:asciiTheme="majorBidi" w:hAnsiTheme="majorBidi" w:cstheme="majorBidi"/>
                <w:sz w:val="20"/>
                <w:szCs w:val="20"/>
                <w:lang w:val="fr-CA" w:eastAsia="en-CA"/>
              </w:rPr>
            </w:pPr>
            <w:r w:rsidRPr="006060D7">
              <w:rPr>
                <w:sz w:val="20"/>
                <w:szCs w:val="20"/>
                <w:lang w:val="fr-CA" w:eastAsia="en-CA"/>
              </w:rPr>
              <w:t>74</w:t>
            </w:r>
            <w:r w:rsidR="0061315E" w:rsidRPr="006060D7">
              <w:rPr>
                <w:sz w:val="20"/>
                <w:szCs w:val="20"/>
                <w:lang w:val="fr-CA" w:eastAsia="en-CA"/>
              </w:rPr>
              <w:t xml:space="preserve"> </w:t>
            </w:r>
            <w:r w:rsidRPr="006060D7">
              <w:rPr>
                <w:sz w:val="20"/>
                <w:szCs w:val="20"/>
                <w:lang w:val="fr-CA" w:eastAsia="en-CA"/>
              </w:rPr>
              <w:t>550</w:t>
            </w:r>
          </w:p>
        </w:tc>
        <w:tc>
          <w:tcPr>
            <w:tcW w:w="438" w:type="pct"/>
            <w:tcBorders>
              <w:top w:val="nil"/>
              <w:left w:val="nil"/>
              <w:bottom w:val="single" w:sz="4" w:space="0" w:color="auto"/>
              <w:right w:val="single" w:sz="4" w:space="0" w:color="auto"/>
            </w:tcBorders>
            <w:vAlign w:val="center"/>
          </w:tcPr>
          <w:p w14:paraId="463437FE" w14:textId="5886C82C" w:rsidR="00731F6B" w:rsidRPr="006060D7" w:rsidRDefault="00731F6B" w:rsidP="00731F6B">
            <w:pPr>
              <w:suppressAutoHyphens/>
              <w:spacing w:after="20"/>
              <w:ind w:left="-139"/>
              <w:jc w:val="right"/>
              <w:rPr>
                <w:rFonts w:asciiTheme="majorBidi" w:hAnsiTheme="majorBidi" w:cstheme="majorBidi"/>
                <w:sz w:val="20"/>
                <w:szCs w:val="20"/>
                <w:lang w:val="fr-CA" w:eastAsia="en-CA"/>
              </w:rPr>
            </w:pPr>
            <w:r w:rsidRPr="006060D7">
              <w:rPr>
                <w:sz w:val="20"/>
                <w:szCs w:val="20"/>
                <w:lang w:val="fr-CA" w:eastAsia="en-CA"/>
              </w:rPr>
              <w:t>0</w:t>
            </w:r>
          </w:p>
        </w:tc>
        <w:tc>
          <w:tcPr>
            <w:tcW w:w="438" w:type="pct"/>
            <w:tcBorders>
              <w:top w:val="nil"/>
              <w:left w:val="nil"/>
              <w:bottom w:val="single" w:sz="4" w:space="0" w:color="auto"/>
              <w:right w:val="single" w:sz="4" w:space="0" w:color="auto"/>
            </w:tcBorders>
            <w:vAlign w:val="center"/>
          </w:tcPr>
          <w:p w14:paraId="5C54ED21" w14:textId="0E978FAC" w:rsidR="00731F6B" w:rsidRPr="006060D7" w:rsidRDefault="00731F6B" w:rsidP="00731F6B">
            <w:pPr>
              <w:suppressAutoHyphens/>
              <w:spacing w:after="20"/>
              <w:ind w:left="-139"/>
              <w:jc w:val="right"/>
              <w:rPr>
                <w:rFonts w:asciiTheme="majorBidi" w:hAnsiTheme="majorBidi" w:cstheme="majorBidi"/>
                <w:sz w:val="20"/>
                <w:szCs w:val="20"/>
                <w:lang w:val="fr-CA" w:eastAsia="en-CA"/>
              </w:rPr>
            </w:pPr>
            <w:r w:rsidRPr="006060D7">
              <w:rPr>
                <w:sz w:val="20"/>
                <w:szCs w:val="20"/>
                <w:lang w:val="fr-CA" w:eastAsia="en-CA"/>
              </w:rPr>
              <w:t>0</w:t>
            </w:r>
          </w:p>
        </w:tc>
        <w:tc>
          <w:tcPr>
            <w:tcW w:w="439" w:type="pct"/>
            <w:tcBorders>
              <w:top w:val="nil"/>
              <w:left w:val="nil"/>
              <w:bottom w:val="single" w:sz="4" w:space="0" w:color="auto"/>
              <w:right w:val="single" w:sz="4" w:space="0" w:color="auto"/>
            </w:tcBorders>
          </w:tcPr>
          <w:p w14:paraId="1AB41BF2" w14:textId="380A7F13" w:rsidR="00731F6B" w:rsidRPr="006060D7" w:rsidRDefault="00731F6B" w:rsidP="00731F6B">
            <w:pPr>
              <w:suppressAutoHyphens/>
              <w:spacing w:after="20"/>
              <w:ind w:left="-139"/>
              <w:jc w:val="right"/>
              <w:rPr>
                <w:rFonts w:asciiTheme="majorBidi" w:hAnsiTheme="majorBidi" w:cstheme="majorBidi"/>
                <w:sz w:val="20"/>
                <w:szCs w:val="20"/>
                <w:lang w:val="fr-CA" w:eastAsia="en-CA"/>
              </w:rPr>
            </w:pPr>
            <w:r w:rsidRPr="006060D7">
              <w:rPr>
                <w:sz w:val="20"/>
                <w:szCs w:val="20"/>
                <w:lang w:val="fr-CA" w:eastAsia="en-CA"/>
              </w:rPr>
              <w:t>189</w:t>
            </w:r>
            <w:r w:rsidR="0061315E" w:rsidRPr="006060D7">
              <w:rPr>
                <w:sz w:val="20"/>
                <w:szCs w:val="20"/>
                <w:lang w:val="fr-CA" w:eastAsia="en-CA"/>
              </w:rPr>
              <w:t xml:space="preserve"> </w:t>
            </w:r>
            <w:r w:rsidRPr="006060D7">
              <w:rPr>
                <w:sz w:val="20"/>
                <w:szCs w:val="20"/>
                <w:lang w:val="fr-CA" w:eastAsia="en-CA"/>
              </w:rPr>
              <w:t>600</w:t>
            </w:r>
          </w:p>
        </w:tc>
      </w:tr>
      <w:tr w:rsidR="00731F6B" w:rsidRPr="006060D7" w14:paraId="14174EBE" w14:textId="77777777" w:rsidTr="00440DB5">
        <w:trPr>
          <w:trHeight w:val="23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92C0ADB" w14:textId="77777777" w:rsidR="00731F6B" w:rsidRPr="006060D7" w:rsidRDefault="00731F6B" w:rsidP="00731F6B">
            <w:pPr>
              <w:suppressAutoHyphens/>
              <w:spacing w:after="20"/>
              <w:jc w:val="lef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3.2</w:t>
            </w:r>
          </w:p>
        </w:tc>
        <w:tc>
          <w:tcPr>
            <w:tcW w:w="1744" w:type="pct"/>
            <w:tcBorders>
              <w:top w:val="nil"/>
              <w:left w:val="nil"/>
              <w:bottom w:val="single" w:sz="4" w:space="0" w:color="auto"/>
              <w:right w:val="single" w:sz="4" w:space="0" w:color="auto"/>
            </w:tcBorders>
          </w:tcPr>
          <w:p w14:paraId="09A953D8" w14:textId="01942063" w:rsidR="00731F6B" w:rsidRPr="006060D7" w:rsidRDefault="0030569F" w:rsidP="00731F6B">
            <w:pPr>
              <w:suppressAutoHyphens/>
              <w:spacing w:after="20"/>
              <w:jc w:val="left"/>
              <w:rPr>
                <w:rFonts w:asciiTheme="majorBidi" w:hAnsiTheme="majorBidi" w:cstheme="majorBidi"/>
                <w:sz w:val="20"/>
                <w:szCs w:val="20"/>
                <w:lang w:val="fr-CA" w:eastAsia="en-CA"/>
              </w:rPr>
            </w:pPr>
            <w:r w:rsidRPr="006060D7">
              <w:rPr>
                <w:sz w:val="20"/>
                <w:szCs w:val="20"/>
                <w:lang w:val="fr-CA"/>
              </w:rPr>
              <w:t xml:space="preserve">Total des coûts d’appui </w:t>
            </w:r>
            <w:r w:rsidR="00731F6B" w:rsidRPr="006060D7">
              <w:rPr>
                <w:rFonts w:asciiTheme="majorBidi" w:hAnsiTheme="majorBidi" w:cstheme="majorBidi"/>
                <w:sz w:val="20"/>
                <w:szCs w:val="20"/>
                <w:lang w:val="fr-CA" w:eastAsia="en-CA"/>
              </w:rPr>
              <w:t>(</w:t>
            </w:r>
            <w:r w:rsidR="0014216B" w:rsidRPr="006060D7">
              <w:rPr>
                <w:rFonts w:asciiTheme="majorBidi" w:hAnsiTheme="majorBidi" w:cstheme="majorBidi"/>
                <w:sz w:val="20"/>
                <w:szCs w:val="20"/>
                <w:lang w:val="fr-CA" w:eastAsia="en-CA"/>
              </w:rPr>
              <w:t>$US</w:t>
            </w:r>
            <w:r w:rsidR="00731F6B" w:rsidRPr="006060D7">
              <w:rPr>
                <w:rFonts w:asciiTheme="majorBidi" w:hAnsiTheme="majorBidi" w:cstheme="majorBidi"/>
                <w:sz w:val="20"/>
                <w:szCs w:val="20"/>
                <w:lang w:val="fr-CA" w:eastAsia="en-CA"/>
              </w:rPr>
              <w:t>)</w:t>
            </w:r>
          </w:p>
        </w:tc>
        <w:tc>
          <w:tcPr>
            <w:tcW w:w="438" w:type="pct"/>
            <w:tcBorders>
              <w:top w:val="nil"/>
              <w:left w:val="nil"/>
              <w:bottom w:val="single" w:sz="4" w:space="0" w:color="auto"/>
              <w:right w:val="single" w:sz="4" w:space="0" w:color="auto"/>
            </w:tcBorders>
          </w:tcPr>
          <w:p w14:paraId="4002489B" w14:textId="24F85F5B" w:rsidR="00731F6B" w:rsidRPr="006060D7" w:rsidRDefault="00731F6B" w:rsidP="00731F6B">
            <w:pPr>
              <w:suppressAutoHyphens/>
              <w:spacing w:after="20"/>
              <w:ind w:left="-139"/>
              <w:jc w:val="right"/>
              <w:rPr>
                <w:rFonts w:asciiTheme="majorBidi" w:hAnsiTheme="majorBidi" w:cstheme="majorBidi"/>
                <w:sz w:val="20"/>
                <w:szCs w:val="20"/>
                <w:lang w:val="fr-CA" w:eastAsia="en-CA"/>
              </w:rPr>
            </w:pPr>
            <w:r w:rsidRPr="006060D7">
              <w:rPr>
                <w:sz w:val="20"/>
                <w:szCs w:val="20"/>
                <w:lang w:val="fr-CA" w:eastAsia="en-CA"/>
              </w:rPr>
              <w:t>14</w:t>
            </w:r>
            <w:r w:rsidR="0061315E" w:rsidRPr="006060D7">
              <w:rPr>
                <w:sz w:val="20"/>
                <w:szCs w:val="20"/>
                <w:lang w:val="fr-CA" w:eastAsia="en-CA"/>
              </w:rPr>
              <w:t xml:space="preserve"> </w:t>
            </w:r>
            <w:r w:rsidRPr="006060D7">
              <w:rPr>
                <w:sz w:val="20"/>
                <w:szCs w:val="20"/>
                <w:lang w:val="fr-CA" w:eastAsia="en-CA"/>
              </w:rPr>
              <w:t>956</w:t>
            </w:r>
          </w:p>
        </w:tc>
        <w:tc>
          <w:tcPr>
            <w:tcW w:w="438" w:type="pct"/>
            <w:tcBorders>
              <w:top w:val="nil"/>
              <w:left w:val="nil"/>
              <w:bottom w:val="single" w:sz="4" w:space="0" w:color="auto"/>
              <w:right w:val="single" w:sz="4" w:space="0" w:color="auto"/>
            </w:tcBorders>
          </w:tcPr>
          <w:p w14:paraId="32A8328F" w14:textId="3FC65EDE" w:rsidR="00731F6B" w:rsidRPr="006060D7" w:rsidRDefault="00731F6B" w:rsidP="00731F6B">
            <w:pPr>
              <w:suppressAutoHyphens/>
              <w:spacing w:after="20"/>
              <w:ind w:left="-139"/>
              <w:jc w:val="right"/>
              <w:rPr>
                <w:rFonts w:asciiTheme="majorBidi" w:hAnsiTheme="majorBidi" w:cstheme="majorBidi"/>
                <w:sz w:val="20"/>
                <w:szCs w:val="20"/>
                <w:lang w:val="fr-CA" w:eastAsia="en-CA"/>
              </w:rPr>
            </w:pPr>
            <w:r w:rsidRPr="006060D7">
              <w:rPr>
                <w:sz w:val="20"/>
                <w:szCs w:val="20"/>
                <w:lang w:val="fr-CA" w:eastAsia="en-CA"/>
              </w:rPr>
              <w:t>0</w:t>
            </w:r>
          </w:p>
        </w:tc>
        <w:tc>
          <w:tcPr>
            <w:tcW w:w="438" w:type="pct"/>
            <w:tcBorders>
              <w:top w:val="nil"/>
              <w:left w:val="nil"/>
              <w:bottom w:val="single" w:sz="4" w:space="0" w:color="auto"/>
              <w:right w:val="single" w:sz="4" w:space="0" w:color="auto"/>
            </w:tcBorders>
          </w:tcPr>
          <w:p w14:paraId="79A86007" w14:textId="79F352AB" w:rsidR="00731F6B" w:rsidRPr="006060D7" w:rsidRDefault="00731F6B" w:rsidP="00731F6B">
            <w:pPr>
              <w:suppressAutoHyphens/>
              <w:spacing w:after="20"/>
              <w:ind w:left="-139"/>
              <w:jc w:val="right"/>
              <w:rPr>
                <w:rFonts w:asciiTheme="majorBidi" w:hAnsiTheme="majorBidi" w:cstheme="majorBidi"/>
                <w:sz w:val="20"/>
                <w:szCs w:val="20"/>
                <w:lang w:val="fr-CA" w:eastAsia="en-CA"/>
              </w:rPr>
            </w:pPr>
            <w:r w:rsidRPr="006060D7">
              <w:rPr>
                <w:sz w:val="20"/>
                <w:szCs w:val="20"/>
                <w:lang w:val="fr-CA" w:eastAsia="en-CA"/>
              </w:rPr>
              <w:t>0</w:t>
            </w:r>
          </w:p>
        </w:tc>
        <w:tc>
          <w:tcPr>
            <w:tcW w:w="439" w:type="pct"/>
            <w:tcBorders>
              <w:top w:val="nil"/>
              <w:left w:val="nil"/>
              <w:bottom w:val="single" w:sz="4" w:space="0" w:color="auto"/>
              <w:right w:val="single" w:sz="4" w:space="0" w:color="auto"/>
            </w:tcBorders>
          </w:tcPr>
          <w:p w14:paraId="4B78E2B4" w14:textId="59CEA4AB" w:rsidR="00731F6B" w:rsidRPr="006060D7" w:rsidRDefault="00731F6B" w:rsidP="00731F6B">
            <w:pPr>
              <w:suppressAutoHyphens/>
              <w:spacing w:after="20"/>
              <w:ind w:left="-139"/>
              <w:jc w:val="right"/>
              <w:rPr>
                <w:rFonts w:asciiTheme="majorBidi" w:hAnsiTheme="majorBidi" w:cstheme="majorBidi"/>
                <w:sz w:val="20"/>
                <w:szCs w:val="20"/>
                <w:lang w:val="fr-CA" w:eastAsia="en-CA"/>
              </w:rPr>
            </w:pPr>
            <w:r w:rsidRPr="006060D7">
              <w:rPr>
                <w:sz w:val="20"/>
                <w:szCs w:val="20"/>
                <w:lang w:val="fr-CA" w:eastAsia="en-CA"/>
              </w:rPr>
              <w:t>9</w:t>
            </w:r>
            <w:r w:rsidR="0061315E" w:rsidRPr="006060D7">
              <w:rPr>
                <w:sz w:val="20"/>
                <w:szCs w:val="20"/>
                <w:lang w:val="fr-CA" w:eastAsia="en-CA"/>
              </w:rPr>
              <w:t xml:space="preserve"> </w:t>
            </w:r>
            <w:r w:rsidRPr="006060D7">
              <w:rPr>
                <w:sz w:val="20"/>
                <w:szCs w:val="20"/>
                <w:lang w:val="fr-CA" w:eastAsia="en-CA"/>
              </w:rPr>
              <w:t>692</w:t>
            </w:r>
          </w:p>
        </w:tc>
        <w:tc>
          <w:tcPr>
            <w:tcW w:w="438" w:type="pct"/>
            <w:tcBorders>
              <w:top w:val="nil"/>
              <w:left w:val="nil"/>
              <w:bottom w:val="single" w:sz="4" w:space="0" w:color="auto"/>
              <w:right w:val="single" w:sz="4" w:space="0" w:color="auto"/>
            </w:tcBorders>
            <w:vAlign w:val="center"/>
          </w:tcPr>
          <w:p w14:paraId="779DFE76" w14:textId="101A0758" w:rsidR="00731F6B" w:rsidRPr="006060D7" w:rsidRDefault="00731F6B" w:rsidP="00731F6B">
            <w:pPr>
              <w:suppressAutoHyphens/>
              <w:spacing w:after="20"/>
              <w:ind w:left="-139"/>
              <w:jc w:val="right"/>
              <w:rPr>
                <w:rFonts w:asciiTheme="majorBidi" w:hAnsiTheme="majorBidi" w:cstheme="majorBidi"/>
                <w:sz w:val="20"/>
                <w:szCs w:val="20"/>
                <w:lang w:val="fr-CA" w:eastAsia="en-CA"/>
              </w:rPr>
            </w:pPr>
            <w:r w:rsidRPr="006060D7">
              <w:rPr>
                <w:sz w:val="20"/>
                <w:szCs w:val="20"/>
                <w:lang w:val="fr-CA" w:eastAsia="en-CA"/>
              </w:rPr>
              <w:t>0</w:t>
            </w:r>
          </w:p>
        </w:tc>
        <w:tc>
          <w:tcPr>
            <w:tcW w:w="438" w:type="pct"/>
            <w:tcBorders>
              <w:top w:val="nil"/>
              <w:left w:val="nil"/>
              <w:bottom w:val="single" w:sz="4" w:space="0" w:color="auto"/>
              <w:right w:val="single" w:sz="4" w:space="0" w:color="auto"/>
            </w:tcBorders>
            <w:vAlign w:val="center"/>
          </w:tcPr>
          <w:p w14:paraId="0337E45D" w14:textId="62FF587C" w:rsidR="00731F6B" w:rsidRPr="006060D7" w:rsidRDefault="00731F6B" w:rsidP="00731F6B">
            <w:pPr>
              <w:suppressAutoHyphens/>
              <w:spacing w:after="20"/>
              <w:ind w:left="-139"/>
              <w:jc w:val="right"/>
              <w:rPr>
                <w:rFonts w:asciiTheme="majorBidi" w:hAnsiTheme="majorBidi" w:cstheme="majorBidi"/>
                <w:sz w:val="20"/>
                <w:szCs w:val="20"/>
                <w:lang w:val="fr-CA" w:eastAsia="en-CA"/>
              </w:rPr>
            </w:pPr>
            <w:r w:rsidRPr="006060D7">
              <w:rPr>
                <w:sz w:val="20"/>
                <w:szCs w:val="20"/>
                <w:lang w:val="fr-CA" w:eastAsia="en-CA"/>
              </w:rPr>
              <w:t>0</w:t>
            </w:r>
          </w:p>
        </w:tc>
        <w:tc>
          <w:tcPr>
            <w:tcW w:w="439" w:type="pct"/>
            <w:tcBorders>
              <w:top w:val="nil"/>
              <w:left w:val="nil"/>
              <w:bottom w:val="single" w:sz="4" w:space="0" w:color="auto"/>
              <w:right w:val="single" w:sz="4" w:space="0" w:color="auto"/>
            </w:tcBorders>
          </w:tcPr>
          <w:p w14:paraId="4FCA0464" w14:textId="42025175" w:rsidR="00731F6B" w:rsidRPr="006060D7" w:rsidRDefault="00731F6B" w:rsidP="00731F6B">
            <w:pPr>
              <w:suppressAutoHyphens/>
              <w:spacing w:after="20"/>
              <w:ind w:left="-139"/>
              <w:jc w:val="right"/>
              <w:rPr>
                <w:rFonts w:asciiTheme="majorBidi" w:hAnsiTheme="majorBidi" w:cstheme="majorBidi"/>
                <w:sz w:val="20"/>
                <w:szCs w:val="20"/>
                <w:lang w:val="fr-CA" w:eastAsia="en-CA"/>
              </w:rPr>
            </w:pPr>
            <w:r w:rsidRPr="006060D7">
              <w:rPr>
                <w:sz w:val="20"/>
                <w:szCs w:val="20"/>
                <w:lang w:val="fr-CA" w:eastAsia="en-CA"/>
              </w:rPr>
              <w:t>24</w:t>
            </w:r>
            <w:r w:rsidR="0061315E" w:rsidRPr="006060D7">
              <w:rPr>
                <w:sz w:val="20"/>
                <w:szCs w:val="20"/>
                <w:lang w:val="fr-CA" w:eastAsia="en-CA"/>
              </w:rPr>
              <w:t xml:space="preserve"> </w:t>
            </w:r>
            <w:r w:rsidRPr="006060D7">
              <w:rPr>
                <w:sz w:val="20"/>
                <w:szCs w:val="20"/>
                <w:lang w:val="fr-CA" w:eastAsia="en-CA"/>
              </w:rPr>
              <w:t>648</w:t>
            </w:r>
          </w:p>
        </w:tc>
      </w:tr>
      <w:tr w:rsidR="00731F6B" w:rsidRPr="006060D7" w14:paraId="0168ACEC" w14:textId="77777777" w:rsidTr="0093531C">
        <w:trPr>
          <w:trHeight w:val="23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D347D67" w14:textId="77777777" w:rsidR="00731F6B" w:rsidRPr="006060D7" w:rsidRDefault="00731F6B" w:rsidP="00731F6B">
            <w:pPr>
              <w:suppressAutoHyphens/>
              <w:spacing w:after="20"/>
              <w:jc w:val="lef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3.3</w:t>
            </w:r>
          </w:p>
        </w:tc>
        <w:tc>
          <w:tcPr>
            <w:tcW w:w="1744" w:type="pct"/>
            <w:tcBorders>
              <w:top w:val="nil"/>
              <w:left w:val="nil"/>
              <w:bottom w:val="single" w:sz="4" w:space="0" w:color="auto"/>
              <w:right w:val="single" w:sz="4" w:space="0" w:color="auto"/>
            </w:tcBorders>
            <w:hideMark/>
          </w:tcPr>
          <w:p w14:paraId="41BBC2F7" w14:textId="7F67B3D2" w:rsidR="00731F6B" w:rsidRPr="006060D7" w:rsidRDefault="00711F1F" w:rsidP="00731F6B">
            <w:pPr>
              <w:suppressAutoHyphens/>
              <w:spacing w:after="20"/>
              <w:jc w:val="left"/>
              <w:rPr>
                <w:rFonts w:asciiTheme="majorBidi" w:hAnsiTheme="majorBidi" w:cstheme="majorBidi"/>
                <w:sz w:val="20"/>
                <w:szCs w:val="20"/>
                <w:lang w:val="fr-CA" w:eastAsia="en-CA"/>
              </w:rPr>
            </w:pPr>
            <w:r w:rsidRPr="006060D7">
              <w:rPr>
                <w:sz w:val="20"/>
                <w:szCs w:val="20"/>
                <w:lang w:val="fr-CA"/>
              </w:rPr>
              <w:t xml:space="preserve">Total des coûts convenus </w:t>
            </w:r>
            <w:r w:rsidR="00731F6B" w:rsidRPr="006060D7">
              <w:rPr>
                <w:rFonts w:asciiTheme="majorBidi" w:hAnsiTheme="majorBidi" w:cstheme="majorBidi"/>
                <w:sz w:val="20"/>
                <w:szCs w:val="20"/>
                <w:lang w:val="fr-CA" w:eastAsia="en-CA"/>
              </w:rPr>
              <w:t>(</w:t>
            </w:r>
            <w:r w:rsidR="0014216B" w:rsidRPr="006060D7">
              <w:rPr>
                <w:rFonts w:asciiTheme="majorBidi" w:hAnsiTheme="majorBidi" w:cstheme="majorBidi"/>
                <w:sz w:val="20"/>
                <w:szCs w:val="20"/>
                <w:lang w:val="fr-CA" w:eastAsia="en-CA"/>
              </w:rPr>
              <w:t>$US</w:t>
            </w:r>
            <w:r w:rsidR="00731F6B" w:rsidRPr="006060D7">
              <w:rPr>
                <w:rFonts w:asciiTheme="majorBidi" w:hAnsiTheme="majorBidi" w:cstheme="majorBidi"/>
                <w:sz w:val="20"/>
                <w:szCs w:val="20"/>
                <w:lang w:val="fr-CA" w:eastAsia="en-CA"/>
              </w:rPr>
              <w:t>)</w:t>
            </w:r>
          </w:p>
        </w:tc>
        <w:tc>
          <w:tcPr>
            <w:tcW w:w="438" w:type="pct"/>
            <w:tcBorders>
              <w:top w:val="nil"/>
              <w:left w:val="nil"/>
              <w:bottom w:val="single" w:sz="4" w:space="0" w:color="auto"/>
              <w:right w:val="single" w:sz="4" w:space="0" w:color="auto"/>
            </w:tcBorders>
          </w:tcPr>
          <w:p w14:paraId="5B3362CF" w14:textId="267EC1B2" w:rsidR="00731F6B" w:rsidRPr="006060D7" w:rsidRDefault="00731F6B" w:rsidP="00731F6B">
            <w:pPr>
              <w:suppressAutoHyphens/>
              <w:spacing w:after="20"/>
              <w:ind w:left="-139"/>
              <w:jc w:val="right"/>
              <w:rPr>
                <w:rFonts w:asciiTheme="majorBidi" w:hAnsiTheme="majorBidi" w:cstheme="majorBidi"/>
                <w:sz w:val="20"/>
                <w:szCs w:val="20"/>
                <w:lang w:val="fr-CA" w:eastAsia="en-CA"/>
              </w:rPr>
            </w:pPr>
            <w:r w:rsidRPr="006060D7">
              <w:rPr>
                <w:sz w:val="20"/>
                <w:szCs w:val="20"/>
                <w:lang w:val="fr-CA" w:eastAsia="en-CA"/>
              </w:rPr>
              <w:t>130</w:t>
            </w:r>
            <w:r w:rsidR="0061315E" w:rsidRPr="006060D7">
              <w:rPr>
                <w:sz w:val="20"/>
                <w:szCs w:val="20"/>
                <w:lang w:val="fr-CA" w:eastAsia="en-CA"/>
              </w:rPr>
              <w:t xml:space="preserve"> </w:t>
            </w:r>
            <w:r w:rsidRPr="006060D7">
              <w:rPr>
                <w:sz w:val="20"/>
                <w:szCs w:val="20"/>
                <w:lang w:val="fr-CA" w:eastAsia="en-CA"/>
              </w:rPr>
              <w:t>006</w:t>
            </w:r>
          </w:p>
        </w:tc>
        <w:tc>
          <w:tcPr>
            <w:tcW w:w="438" w:type="pct"/>
            <w:tcBorders>
              <w:top w:val="nil"/>
              <w:left w:val="nil"/>
              <w:bottom w:val="single" w:sz="4" w:space="0" w:color="auto"/>
              <w:right w:val="single" w:sz="4" w:space="0" w:color="auto"/>
            </w:tcBorders>
          </w:tcPr>
          <w:p w14:paraId="5D627A50" w14:textId="0E26E434" w:rsidR="00731F6B" w:rsidRPr="006060D7" w:rsidRDefault="00731F6B" w:rsidP="00731F6B">
            <w:pPr>
              <w:suppressAutoHyphens/>
              <w:spacing w:after="20"/>
              <w:ind w:left="-139"/>
              <w:jc w:val="right"/>
              <w:rPr>
                <w:rFonts w:asciiTheme="majorBidi" w:hAnsiTheme="majorBidi" w:cstheme="majorBidi"/>
                <w:sz w:val="20"/>
                <w:szCs w:val="20"/>
                <w:lang w:val="fr-CA" w:eastAsia="en-CA"/>
              </w:rPr>
            </w:pPr>
            <w:r w:rsidRPr="006060D7">
              <w:rPr>
                <w:sz w:val="20"/>
                <w:szCs w:val="20"/>
                <w:lang w:val="fr-CA" w:eastAsia="en-CA"/>
              </w:rPr>
              <w:t>0</w:t>
            </w:r>
          </w:p>
        </w:tc>
        <w:tc>
          <w:tcPr>
            <w:tcW w:w="438" w:type="pct"/>
            <w:tcBorders>
              <w:top w:val="nil"/>
              <w:left w:val="nil"/>
              <w:bottom w:val="single" w:sz="4" w:space="0" w:color="auto"/>
              <w:right w:val="single" w:sz="4" w:space="0" w:color="auto"/>
            </w:tcBorders>
          </w:tcPr>
          <w:p w14:paraId="25FB241C" w14:textId="69E73FC9" w:rsidR="00731F6B" w:rsidRPr="006060D7" w:rsidRDefault="00731F6B" w:rsidP="00731F6B">
            <w:pPr>
              <w:suppressAutoHyphens/>
              <w:spacing w:after="20"/>
              <w:ind w:left="-139"/>
              <w:jc w:val="right"/>
              <w:rPr>
                <w:rFonts w:asciiTheme="majorBidi" w:hAnsiTheme="majorBidi" w:cstheme="majorBidi"/>
                <w:sz w:val="20"/>
                <w:szCs w:val="20"/>
                <w:lang w:val="fr-CA" w:eastAsia="en-CA"/>
              </w:rPr>
            </w:pPr>
            <w:r w:rsidRPr="006060D7">
              <w:rPr>
                <w:sz w:val="20"/>
                <w:szCs w:val="20"/>
                <w:lang w:val="fr-CA" w:eastAsia="en-CA"/>
              </w:rPr>
              <w:t>0</w:t>
            </w:r>
          </w:p>
        </w:tc>
        <w:tc>
          <w:tcPr>
            <w:tcW w:w="439" w:type="pct"/>
            <w:tcBorders>
              <w:top w:val="nil"/>
              <w:left w:val="nil"/>
              <w:bottom w:val="single" w:sz="4" w:space="0" w:color="auto"/>
              <w:right w:val="single" w:sz="4" w:space="0" w:color="auto"/>
            </w:tcBorders>
          </w:tcPr>
          <w:p w14:paraId="2EA4FFDE" w14:textId="1B99F1DF" w:rsidR="00731F6B" w:rsidRPr="006060D7" w:rsidRDefault="00731F6B" w:rsidP="00731F6B">
            <w:pPr>
              <w:suppressAutoHyphens/>
              <w:spacing w:after="20"/>
              <w:ind w:left="-139"/>
              <w:jc w:val="right"/>
              <w:rPr>
                <w:rFonts w:asciiTheme="majorBidi" w:hAnsiTheme="majorBidi" w:cstheme="majorBidi"/>
                <w:sz w:val="20"/>
                <w:szCs w:val="20"/>
                <w:lang w:val="fr-CA" w:eastAsia="en-CA"/>
              </w:rPr>
            </w:pPr>
            <w:r w:rsidRPr="006060D7">
              <w:rPr>
                <w:sz w:val="20"/>
                <w:szCs w:val="20"/>
                <w:lang w:val="fr-CA" w:eastAsia="en-CA"/>
              </w:rPr>
              <w:t>84</w:t>
            </w:r>
            <w:r w:rsidR="0061315E" w:rsidRPr="006060D7">
              <w:rPr>
                <w:sz w:val="20"/>
                <w:szCs w:val="20"/>
                <w:lang w:val="fr-CA" w:eastAsia="en-CA"/>
              </w:rPr>
              <w:t xml:space="preserve"> </w:t>
            </w:r>
            <w:r w:rsidRPr="006060D7">
              <w:rPr>
                <w:sz w:val="20"/>
                <w:szCs w:val="20"/>
                <w:lang w:val="fr-CA" w:eastAsia="en-CA"/>
              </w:rPr>
              <w:t>242</w:t>
            </w:r>
          </w:p>
        </w:tc>
        <w:tc>
          <w:tcPr>
            <w:tcW w:w="438" w:type="pct"/>
            <w:tcBorders>
              <w:top w:val="nil"/>
              <w:left w:val="nil"/>
              <w:bottom w:val="single" w:sz="4" w:space="0" w:color="auto"/>
              <w:right w:val="single" w:sz="4" w:space="0" w:color="auto"/>
            </w:tcBorders>
          </w:tcPr>
          <w:p w14:paraId="0AF8BC3F" w14:textId="21EE0422" w:rsidR="00731F6B" w:rsidRPr="006060D7" w:rsidRDefault="00731F6B" w:rsidP="00731F6B">
            <w:pPr>
              <w:suppressAutoHyphens/>
              <w:spacing w:after="20"/>
              <w:ind w:left="-139"/>
              <w:jc w:val="right"/>
              <w:rPr>
                <w:rFonts w:asciiTheme="majorBidi" w:hAnsiTheme="majorBidi" w:cstheme="majorBidi"/>
                <w:sz w:val="20"/>
                <w:szCs w:val="20"/>
                <w:lang w:val="fr-CA" w:eastAsia="en-CA"/>
              </w:rPr>
            </w:pPr>
            <w:r w:rsidRPr="006060D7">
              <w:rPr>
                <w:sz w:val="20"/>
                <w:szCs w:val="20"/>
                <w:lang w:val="fr-CA" w:eastAsia="en-CA"/>
              </w:rPr>
              <w:t>0</w:t>
            </w:r>
          </w:p>
        </w:tc>
        <w:tc>
          <w:tcPr>
            <w:tcW w:w="438" w:type="pct"/>
            <w:tcBorders>
              <w:top w:val="nil"/>
              <w:left w:val="nil"/>
              <w:bottom w:val="single" w:sz="4" w:space="0" w:color="auto"/>
              <w:right w:val="single" w:sz="4" w:space="0" w:color="auto"/>
            </w:tcBorders>
          </w:tcPr>
          <w:p w14:paraId="035A7324" w14:textId="72D5FD6B" w:rsidR="00731F6B" w:rsidRPr="006060D7" w:rsidRDefault="00731F6B" w:rsidP="00731F6B">
            <w:pPr>
              <w:suppressAutoHyphens/>
              <w:spacing w:after="20"/>
              <w:ind w:left="-139"/>
              <w:jc w:val="right"/>
              <w:rPr>
                <w:rFonts w:asciiTheme="majorBidi" w:hAnsiTheme="majorBidi" w:cstheme="majorBidi"/>
                <w:sz w:val="20"/>
                <w:szCs w:val="20"/>
                <w:lang w:val="fr-CA" w:eastAsia="en-CA"/>
              </w:rPr>
            </w:pPr>
            <w:r w:rsidRPr="006060D7">
              <w:rPr>
                <w:sz w:val="20"/>
                <w:szCs w:val="20"/>
                <w:lang w:val="fr-CA" w:eastAsia="en-CA"/>
              </w:rPr>
              <w:t>0</w:t>
            </w:r>
          </w:p>
        </w:tc>
        <w:tc>
          <w:tcPr>
            <w:tcW w:w="439" w:type="pct"/>
            <w:tcBorders>
              <w:top w:val="nil"/>
              <w:left w:val="nil"/>
              <w:bottom w:val="single" w:sz="4" w:space="0" w:color="auto"/>
              <w:right w:val="single" w:sz="4" w:space="0" w:color="auto"/>
            </w:tcBorders>
          </w:tcPr>
          <w:p w14:paraId="535BBCD9" w14:textId="72595D1A" w:rsidR="00731F6B" w:rsidRPr="006060D7" w:rsidRDefault="00731F6B" w:rsidP="00731F6B">
            <w:pPr>
              <w:suppressAutoHyphens/>
              <w:spacing w:after="20"/>
              <w:ind w:left="-139"/>
              <w:jc w:val="right"/>
              <w:rPr>
                <w:rFonts w:asciiTheme="majorBidi" w:hAnsiTheme="majorBidi" w:cstheme="majorBidi"/>
                <w:sz w:val="20"/>
                <w:szCs w:val="20"/>
                <w:lang w:val="fr-CA" w:eastAsia="en-CA"/>
              </w:rPr>
            </w:pPr>
            <w:r w:rsidRPr="006060D7">
              <w:rPr>
                <w:sz w:val="20"/>
                <w:szCs w:val="20"/>
                <w:lang w:val="fr-CA" w:eastAsia="en-CA"/>
              </w:rPr>
              <w:t>214</w:t>
            </w:r>
            <w:r w:rsidR="0061315E" w:rsidRPr="006060D7">
              <w:rPr>
                <w:sz w:val="20"/>
                <w:szCs w:val="20"/>
                <w:lang w:val="fr-CA" w:eastAsia="en-CA"/>
              </w:rPr>
              <w:t xml:space="preserve"> </w:t>
            </w:r>
            <w:r w:rsidRPr="006060D7">
              <w:rPr>
                <w:sz w:val="20"/>
                <w:szCs w:val="20"/>
                <w:lang w:val="fr-CA" w:eastAsia="en-CA"/>
              </w:rPr>
              <w:t>248</w:t>
            </w:r>
          </w:p>
        </w:tc>
      </w:tr>
    </w:tbl>
    <w:p w14:paraId="5597F2A4" w14:textId="6ACB3BBC" w:rsidR="00732AEC" w:rsidRPr="00F00EF3" w:rsidRDefault="00732AEC" w:rsidP="00EB6A9E">
      <w:pPr>
        <w:shd w:val="clear" w:color="auto" w:fill="FFFFFF" w:themeFill="background1"/>
        <w:spacing w:before="360"/>
        <w:rPr>
          <w:b/>
          <w:bCs/>
          <w:lang w:val="en-US" w:eastAsia="en-CA"/>
        </w:rPr>
      </w:pPr>
      <w:r w:rsidRPr="00F00EF3">
        <w:rPr>
          <w:b/>
          <w:bCs/>
          <w:lang w:val="en-US" w:eastAsia="en-CA"/>
        </w:rPr>
        <w:t>HCFC phase-out management plan (stage</w:t>
      </w:r>
      <w:r w:rsidR="003C2476" w:rsidRPr="00F00EF3">
        <w:rPr>
          <w:b/>
          <w:bCs/>
          <w:lang w:val="en-US" w:eastAsia="en-CA"/>
        </w:rPr>
        <w:t xml:space="preserve"> II</w:t>
      </w:r>
      <w:r w:rsidRPr="00F00EF3">
        <w:rPr>
          <w:b/>
          <w:bCs/>
          <w:lang w:val="en-US" w:eastAsia="en-CA"/>
        </w:rPr>
        <w:t>)</w:t>
      </w:r>
    </w:p>
    <w:tbl>
      <w:tblPr>
        <w:tblW w:w="5000" w:type="pct"/>
        <w:tblLook w:val="04A0" w:firstRow="1" w:lastRow="0" w:firstColumn="1" w:lastColumn="0" w:noHBand="0" w:noVBand="1"/>
      </w:tblPr>
      <w:tblGrid>
        <w:gridCol w:w="534"/>
        <w:gridCol w:w="4987"/>
        <w:gridCol w:w="1095"/>
        <w:gridCol w:w="1094"/>
        <w:gridCol w:w="1094"/>
        <w:gridCol w:w="1094"/>
        <w:gridCol w:w="1094"/>
        <w:gridCol w:w="1094"/>
        <w:gridCol w:w="1094"/>
        <w:gridCol w:w="1066"/>
      </w:tblGrid>
      <w:tr w:rsidR="00732AEC" w:rsidRPr="006060D7" w14:paraId="1B989ED3" w14:textId="77777777" w:rsidTr="00783283">
        <w:trPr>
          <w:trHeight w:val="66"/>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144628B" w14:textId="77777777" w:rsidR="00732AEC" w:rsidRPr="006060D7" w:rsidRDefault="00732AEC" w:rsidP="00EB6A9E">
            <w:pPr>
              <w:suppressAutoHyphens/>
              <w:spacing w:after="20"/>
              <w:jc w:val="center"/>
              <w:rPr>
                <w:rFonts w:asciiTheme="majorBidi" w:hAnsiTheme="majorBidi" w:cstheme="majorBidi"/>
                <w:b/>
                <w:bCs/>
                <w:sz w:val="20"/>
                <w:szCs w:val="20"/>
                <w:lang w:val="fr-CA" w:eastAsia="en-CA"/>
              </w:rPr>
            </w:pPr>
            <w:r w:rsidRPr="006060D7">
              <w:rPr>
                <w:rFonts w:asciiTheme="majorBidi" w:hAnsiTheme="majorBidi" w:cstheme="majorBidi"/>
                <w:b/>
                <w:bCs/>
                <w:sz w:val="20"/>
                <w:szCs w:val="20"/>
                <w:lang w:val="fr-CA" w:eastAsia="en-CA"/>
              </w:rPr>
              <w:t>Row</w:t>
            </w:r>
          </w:p>
        </w:tc>
        <w:tc>
          <w:tcPr>
            <w:tcW w:w="1750" w:type="pct"/>
            <w:tcBorders>
              <w:top w:val="single" w:sz="4" w:space="0" w:color="auto"/>
              <w:left w:val="nil"/>
              <w:bottom w:val="single" w:sz="4" w:space="0" w:color="auto"/>
              <w:right w:val="single" w:sz="4" w:space="0" w:color="auto"/>
            </w:tcBorders>
            <w:vAlign w:val="center"/>
            <w:hideMark/>
          </w:tcPr>
          <w:p w14:paraId="7785524C" w14:textId="77777777" w:rsidR="00732AEC" w:rsidRPr="006060D7" w:rsidRDefault="00732AEC" w:rsidP="00EB6A9E">
            <w:pPr>
              <w:suppressAutoHyphens/>
              <w:spacing w:after="20"/>
              <w:jc w:val="center"/>
              <w:rPr>
                <w:rFonts w:asciiTheme="majorBidi" w:hAnsiTheme="majorBidi" w:cstheme="majorBidi"/>
                <w:b/>
                <w:bCs/>
                <w:sz w:val="20"/>
                <w:szCs w:val="20"/>
                <w:lang w:val="fr-CA" w:eastAsia="en-CA"/>
              </w:rPr>
            </w:pPr>
            <w:proofErr w:type="spellStart"/>
            <w:r w:rsidRPr="006060D7">
              <w:rPr>
                <w:rFonts w:asciiTheme="majorBidi" w:hAnsiTheme="majorBidi" w:cstheme="majorBidi"/>
                <w:b/>
                <w:bCs/>
                <w:sz w:val="20"/>
                <w:szCs w:val="20"/>
                <w:lang w:val="fr-CA" w:eastAsia="en-CA"/>
              </w:rPr>
              <w:t>Particulars</w:t>
            </w:r>
            <w:proofErr w:type="spellEnd"/>
          </w:p>
        </w:tc>
        <w:tc>
          <w:tcPr>
            <w:tcW w:w="384" w:type="pct"/>
            <w:tcBorders>
              <w:top w:val="single" w:sz="4" w:space="0" w:color="auto"/>
              <w:left w:val="nil"/>
              <w:bottom w:val="single" w:sz="4" w:space="0" w:color="auto"/>
              <w:right w:val="single" w:sz="4" w:space="0" w:color="auto"/>
            </w:tcBorders>
            <w:vAlign w:val="center"/>
            <w:hideMark/>
          </w:tcPr>
          <w:p w14:paraId="50B32BB7" w14:textId="77777777" w:rsidR="00732AEC" w:rsidRPr="006060D7" w:rsidRDefault="00732AEC" w:rsidP="00EB6A9E">
            <w:pPr>
              <w:suppressAutoHyphens/>
              <w:spacing w:after="20"/>
              <w:jc w:val="center"/>
              <w:rPr>
                <w:rFonts w:asciiTheme="majorBidi" w:hAnsiTheme="majorBidi" w:cstheme="majorBidi"/>
                <w:b/>
                <w:bCs/>
                <w:sz w:val="20"/>
                <w:szCs w:val="20"/>
                <w:lang w:val="fr-CA" w:eastAsia="en-CA"/>
              </w:rPr>
            </w:pPr>
            <w:r w:rsidRPr="006060D7">
              <w:rPr>
                <w:rFonts w:asciiTheme="majorBidi" w:hAnsiTheme="majorBidi" w:cstheme="majorBidi"/>
                <w:b/>
                <w:bCs/>
                <w:sz w:val="20"/>
                <w:szCs w:val="20"/>
                <w:lang w:val="fr-CA" w:eastAsia="en-CA"/>
              </w:rPr>
              <w:t>2024</w:t>
            </w:r>
          </w:p>
        </w:tc>
        <w:tc>
          <w:tcPr>
            <w:tcW w:w="384" w:type="pct"/>
            <w:tcBorders>
              <w:top w:val="single" w:sz="4" w:space="0" w:color="auto"/>
              <w:left w:val="nil"/>
              <w:bottom w:val="single" w:sz="4" w:space="0" w:color="auto"/>
              <w:right w:val="single" w:sz="4" w:space="0" w:color="auto"/>
            </w:tcBorders>
            <w:vAlign w:val="center"/>
            <w:hideMark/>
          </w:tcPr>
          <w:p w14:paraId="04A0D9EF" w14:textId="77777777" w:rsidR="00732AEC" w:rsidRPr="006060D7" w:rsidRDefault="00732AEC" w:rsidP="00EB6A9E">
            <w:pPr>
              <w:suppressAutoHyphens/>
              <w:spacing w:after="20"/>
              <w:ind w:left="-115"/>
              <w:jc w:val="center"/>
              <w:rPr>
                <w:rFonts w:asciiTheme="majorBidi" w:hAnsiTheme="majorBidi" w:cstheme="majorBidi"/>
                <w:b/>
                <w:bCs/>
                <w:sz w:val="20"/>
                <w:szCs w:val="20"/>
                <w:lang w:val="fr-CA" w:eastAsia="en-CA"/>
              </w:rPr>
            </w:pPr>
            <w:r w:rsidRPr="006060D7">
              <w:rPr>
                <w:rFonts w:asciiTheme="majorBidi" w:hAnsiTheme="majorBidi" w:cstheme="majorBidi"/>
                <w:b/>
                <w:bCs/>
                <w:sz w:val="20"/>
                <w:szCs w:val="20"/>
                <w:lang w:val="fr-CA" w:eastAsia="en-CA"/>
              </w:rPr>
              <w:t>2025</w:t>
            </w:r>
          </w:p>
        </w:tc>
        <w:tc>
          <w:tcPr>
            <w:tcW w:w="384" w:type="pct"/>
            <w:tcBorders>
              <w:top w:val="single" w:sz="4" w:space="0" w:color="auto"/>
              <w:left w:val="nil"/>
              <w:bottom w:val="single" w:sz="4" w:space="0" w:color="auto"/>
              <w:right w:val="single" w:sz="4" w:space="0" w:color="auto"/>
            </w:tcBorders>
            <w:vAlign w:val="center"/>
            <w:hideMark/>
          </w:tcPr>
          <w:p w14:paraId="29D5601F" w14:textId="77777777" w:rsidR="00732AEC" w:rsidRPr="006060D7" w:rsidRDefault="00732AEC" w:rsidP="00EB6A9E">
            <w:pPr>
              <w:suppressAutoHyphens/>
              <w:spacing w:after="20"/>
              <w:ind w:left="-115"/>
              <w:jc w:val="center"/>
              <w:rPr>
                <w:rFonts w:asciiTheme="majorBidi" w:hAnsiTheme="majorBidi" w:cstheme="majorBidi"/>
                <w:b/>
                <w:bCs/>
                <w:sz w:val="20"/>
                <w:szCs w:val="20"/>
                <w:lang w:val="fr-CA" w:eastAsia="en-CA"/>
              </w:rPr>
            </w:pPr>
            <w:r w:rsidRPr="006060D7">
              <w:rPr>
                <w:rFonts w:asciiTheme="majorBidi" w:hAnsiTheme="majorBidi" w:cstheme="majorBidi"/>
                <w:b/>
                <w:bCs/>
                <w:sz w:val="20"/>
                <w:szCs w:val="20"/>
                <w:lang w:val="fr-CA" w:eastAsia="en-CA"/>
              </w:rPr>
              <w:t>2026</w:t>
            </w:r>
          </w:p>
        </w:tc>
        <w:tc>
          <w:tcPr>
            <w:tcW w:w="384" w:type="pct"/>
            <w:tcBorders>
              <w:top w:val="single" w:sz="4" w:space="0" w:color="auto"/>
              <w:left w:val="nil"/>
              <w:bottom w:val="single" w:sz="4" w:space="0" w:color="auto"/>
              <w:right w:val="single" w:sz="4" w:space="0" w:color="auto"/>
            </w:tcBorders>
            <w:vAlign w:val="center"/>
            <w:hideMark/>
          </w:tcPr>
          <w:p w14:paraId="79D544DF" w14:textId="77777777" w:rsidR="00732AEC" w:rsidRPr="006060D7" w:rsidRDefault="00732AEC" w:rsidP="00EB6A9E">
            <w:pPr>
              <w:suppressAutoHyphens/>
              <w:spacing w:after="20"/>
              <w:ind w:left="-115"/>
              <w:jc w:val="center"/>
              <w:rPr>
                <w:rFonts w:asciiTheme="majorBidi" w:hAnsiTheme="majorBidi" w:cstheme="majorBidi"/>
                <w:b/>
                <w:bCs/>
                <w:sz w:val="20"/>
                <w:szCs w:val="20"/>
                <w:lang w:val="fr-CA" w:eastAsia="en-CA"/>
              </w:rPr>
            </w:pPr>
            <w:r w:rsidRPr="006060D7">
              <w:rPr>
                <w:rFonts w:asciiTheme="majorBidi" w:hAnsiTheme="majorBidi" w:cstheme="majorBidi"/>
                <w:b/>
                <w:bCs/>
                <w:sz w:val="20"/>
                <w:szCs w:val="20"/>
                <w:lang w:val="fr-CA" w:eastAsia="en-CA"/>
              </w:rPr>
              <w:t>2027</w:t>
            </w:r>
          </w:p>
        </w:tc>
        <w:tc>
          <w:tcPr>
            <w:tcW w:w="384" w:type="pct"/>
            <w:tcBorders>
              <w:top w:val="single" w:sz="4" w:space="0" w:color="auto"/>
              <w:left w:val="nil"/>
              <w:bottom w:val="single" w:sz="4" w:space="0" w:color="auto"/>
              <w:right w:val="single" w:sz="4" w:space="0" w:color="auto"/>
            </w:tcBorders>
            <w:vAlign w:val="center"/>
            <w:hideMark/>
          </w:tcPr>
          <w:p w14:paraId="05C02763" w14:textId="77777777" w:rsidR="00732AEC" w:rsidRPr="006060D7" w:rsidRDefault="00732AEC" w:rsidP="00EB6A9E">
            <w:pPr>
              <w:suppressAutoHyphens/>
              <w:spacing w:after="20"/>
              <w:ind w:left="-115"/>
              <w:jc w:val="center"/>
              <w:rPr>
                <w:rFonts w:asciiTheme="majorBidi" w:hAnsiTheme="majorBidi" w:cstheme="majorBidi"/>
                <w:b/>
                <w:bCs/>
                <w:sz w:val="20"/>
                <w:szCs w:val="20"/>
                <w:lang w:val="fr-CA" w:eastAsia="en-CA"/>
              </w:rPr>
            </w:pPr>
            <w:r w:rsidRPr="006060D7">
              <w:rPr>
                <w:rFonts w:asciiTheme="majorBidi" w:hAnsiTheme="majorBidi" w:cstheme="majorBidi"/>
                <w:b/>
                <w:bCs/>
                <w:sz w:val="20"/>
                <w:szCs w:val="20"/>
                <w:lang w:val="fr-CA" w:eastAsia="en-CA"/>
              </w:rPr>
              <w:t>2028</w:t>
            </w:r>
          </w:p>
        </w:tc>
        <w:tc>
          <w:tcPr>
            <w:tcW w:w="384" w:type="pct"/>
            <w:tcBorders>
              <w:top w:val="single" w:sz="4" w:space="0" w:color="auto"/>
              <w:left w:val="nil"/>
              <w:bottom w:val="single" w:sz="4" w:space="0" w:color="auto"/>
              <w:right w:val="single" w:sz="4" w:space="0" w:color="auto"/>
            </w:tcBorders>
            <w:vAlign w:val="center"/>
            <w:hideMark/>
          </w:tcPr>
          <w:p w14:paraId="37B3A48E" w14:textId="77777777" w:rsidR="00732AEC" w:rsidRPr="006060D7" w:rsidRDefault="00732AEC" w:rsidP="00EB6A9E">
            <w:pPr>
              <w:suppressAutoHyphens/>
              <w:spacing w:after="20"/>
              <w:ind w:left="-115"/>
              <w:jc w:val="center"/>
              <w:rPr>
                <w:rFonts w:asciiTheme="majorBidi" w:hAnsiTheme="majorBidi" w:cstheme="majorBidi"/>
                <w:b/>
                <w:bCs/>
                <w:sz w:val="20"/>
                <w:szCs w:val="20"/>
                <w:lang w:val="fr-CA" w:eastAsia="en-CA"/>
              </w:rPr>
            </w:pPr>
            <w:r w:rsidRPr="006060D7">
              <w:rPr>
                <w:rFonts w:asciiTheme="majorBidi" w:hAnsiTheme="majorBidi" w:cstheme="majorBidi"/>
                <w:b/>
                <w:bCs/>
                <w:sz w:val="20"/>
                <w:szCs w:val="20"/>
                <w:lang w:val="fr-CA" w:eastAsia="en-CA"/>
              </w:rPr>
              <w:t>2029</w:t>
            </w:r>
          </w:p>
        </w:tc>
        <w:tc>
          <w:tcPr>
            <w:tcW w:w="384" w:type="pct"/>
            <w:tcBorders>
              <w:top w:val="single" w:sz="4" w:space="0" w:color="auto"/>
              <w:left w:val="nil"/>
              <w:bottom w:val="single" w:sz="4" w:space="0" w:color="auto"/>
              <w:right w:val="single" w:sz="4" w:space="0" w:color="auto"/>
            </w:tcBorders>
            <w:vAlign w:val="center"/>
            <w:hideMark/>
          </w:tcPr>
          <w:p w14:paraId="01BCC025" w14:textId="77777777" w:rsidR="00732AEC" w:rsidRPr="006060D7" w:rsidRDefault="00732AEC" w:rsidP="00EB6A9E">
            <w:pPr>
              <w:suppressAutoHyphens/>
              <w:spacing w:after="20"/>
              <w:ind w:left="-115"/>
              <w:jc w:val="center"/>
              <w:rPr>
                <w:rFonts w:asciiTheme="majorBidi" w:hAnsiTheme="majorBidi" w:cstheme="majorBidi"/>
                <w:b/>
                <w:bCs/>
                <w:sz w:val="20"/>
                <w:szCs w:val="20"/>
                <w:lang w:val="fr-CA" w:eastAsia="en-CA"/>
              </w:rPr>
            </w:pPr>
            <w:r w:rsidRPr="006060D7">
              <w:rPr>
                <w:rFonts w:asciiTheme="majorBidi" w:hAnsiTheme="majorBidi" w:cstheme="majorBidi"/>
                <w:b/>
                <w:bCs/>
                <w:sz w:val="20"/>
                <w:szCs w:val="20"/>
                <w:lang w:val="fr-CA" w:eastAsia="en-CA"/>
              </w:rPr>
              <w:t>2030</w:t>
            </w:r>
          </w:p>
        </w:tc>
        <w:tc>
          <w:tcPr>
            <w:tcW w:w="374" w:type="pct"/>
            <w:tcBorders>
              <w:top w:val="single" w:sz="4" w:space="0" w:color="auto"/>
              <w:left w:val="nil"/>
              <w:bottom w:val="single" w:sz="4" w:space="0" w:color="auto"/>
              <w:right w:val="single" w:sz="4" w:space="0" w:color="auto"/>
            </w:tcBorders>
            <w:vAlign w:val="center"/>
            <w:hideMark/>
          </w:tcPr>
          <w:p w14:paraId="4123F5C7" w14:textId="77777777" w:rsidR="00732AEC" w:rsidRPr="006060D7" w:rsidRDefault="00732AEC" w:rsidP="00EB6A9E">
            <w:pPr>
              <w:suppressAutoHyphens/>
              <w:spacing w:after="20"/>
              <w:jc w:val="center"/>
              <w:rPr>
                <w:rFonts w:asciiTheme="majorBidi" w:hAnsiTheme="majorBidi" w:cstheme="majorBidi"/>
                <w:b/>
                <w:bCs/>
                <w:sz w:val="20"/>
                <w:szCs w:val="20"/>
                <w:lang w:val="fr-CA" w:eastAsia="en-CA"/>
              </w:rPr>
            </w:pPr>
            <w:r w:rsidRPr="006060D7">
              <w:rPr>
                <w:rFonts w:asciiTheme="majorBidi" w:hAnsiTheme="majorBidi" w:cstheme="majorBidi"/>
                <w:b/>
                <w:bCs/>
                <w:sz w:val="20"/>
                <w:szCs w:val="20"/>
                <w:lang w:val="fr-CA" w:eastAsia="en-CA"/>
              </w:rPr>
              <w:t>Total</w:t>
            </w:r>
          </w:p>
        </w:tc>
      </w:tr>
      <w:tr w:rsidR="00783283" w:rsidRPr="006060D7" w14:paraId="04E0B6C6" w14:textId="77777777" w:rsidTr="00783283">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911D2BA" w14:textId="77777777" w:rsidR="00783283" w:rsidRPr="006060D7" w:rsidRDefault="00783283" w:rsidP="00783283">
            <w:pPr>
              <w:suppressAutoHyphens/>
              <w:spacing w:after="20"/>
              <w:ind w:left="-19"/>
              <w:jc w:val="lef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1.1</w:t>
            </w:r>
          </w:p>
        </w:tc>
        <w:tc>
          <w:tcPr>
            <w:tcW w:w="1750" w:type="pct"/>
            <w:tcBorders>
              <w:top w:val="nil"/>
              <w:left w:val="nil"/>
              <w:bottom w:val="single" w:sz="4" w:space="0" w:color="auto"/>
              <w:right w:val="single" w:sz="4" w:space="0" w:color="auto"/>
            </w:tcBorders>
            <w:hideMark/>
          </w:tcPr>
          <w:p w14:paraId="4BCE0DC0" w14:textId="77777777" w:rsidR="00783283" w:rsidRPr="00F00EF3" w:rsidRDefault="00783283" w:rsidP="00783283">
            <w:pPr>
              <w:suppressAutoHyphens/>
              <w:spacing w:after="20"/>
              <w:jc w:val="left"/>
              <w:rPr>
                <w:rFonts w:asciiTheme="majorBidi" w:hAnsiTheme="majorBidi" w:cstheme="majorBidi"/>
                <w:sz w:val="20"/>
                <w:szCs w:val="20"/>
                <w:lang w:val="en-US" w:eastAsia="en-CA"/>
              </w:rPr>
            </w:pPr>
            <w:r w:rsidRPr="00F00EF3">
              <w:rPr>
                <w:rFonts w:asciiTheme="majorBidi" w:hAnsiTheme="majorBidi" w:cstheme="majorBidi"/>
                <w:sz w:val="20"/>
                <w:szCs w:val="20"/>
                <w:lang w:val="en-US" w:eastAsia="en-CA"/>
              </w:rPr>
              <w:t>Montreal Protocol reduction schedule of Annex C, Group I substances (ODP </w:t>
            </w:r>
            <w:proofErr w:type="spellStart"/>
            <w:r w:rsidRPr="00F00EF3">
              <w:rPr>
                <w:rFonts w:asciiTheme="majorBidi" w:hAnsiTheme="majorBidi" w:cstheme="majorBidi"/>
                <w:sz w:val="20"/>
                <w:szCs w:val="20"/>
                <w:lang w:val="en-US" w:eastAsia="en-CA"/>
              </w:rPr>
              <w:t>tonnes</w:t>
            </w:r>
            <w:proofErr w:type="spellEnd"/>
            <w:r w:rsidRPr="00F00EF3">
              <w:rPr>
                <w:rFonts w:asciiTheme="majorBidi" w:hAnsiTheme="majorBidi" w:cstheme="majorBidi"/>
                <w:sz w:val="20"/>
                <w:szCs w:val="20"/>
                <w:lang w:val="en-US" w:eastAsia="en-CA"/>
              </w:rPr>
              <w:t>)</w:t>
            </w:r>
          </w:p>
        </w:tc>
        <w:tc>
          <w:tcPr>
            <w:tcW w:w="384" w:type="pct"/>
            <w:tcBorders>
              <w:top w:val="nil"/>
              <w:left w:val="nil"/>
              <w:bottom w:val="single" w:sz="4" w:space="0" w:color="auto"/>
              <w:right w:val="single" w:sz="4" w:space="0" w:color="auto"/>
            </w:tcBorders>
          </w:tcPr>
          <w:p w14:paraId="3AF252F8" w14:textId="49B70AFB" w:rsidR="00783283" w:rsidRPr="006060D7" w:rsidRDefault="00783283" w:rsidP="00783283">
            <w:pPr>
              <w:suppressAutoHyphens/>
              <w:spacing w:after="20"/>
              <w:ind w:left="-90" w:right="-6"/>
              <w:jc w:val="right"/>
              <w:rPr>
                <w:rFonts w:asciiTheme="majorBidi" w:hAnsiTheme="majorBidi" w:cstheme="majorBidi"/>
                <w:sz w:val="20"/>
                <w:szCs w:val="20"/>
                <w:lang w:val="fr-CA" w:eastAsia="en-CA"/>
              </w:rPr>
            </w:pPr>
            <w:r w:rsidRPr="006060D7">
              <w:rPr>
                <w:sz w:val="20"/>
                <w:szCs w:val="20"/>
                <w:lang w:val="fr-CA"/>
              </w:rPr>
              <w:t>0.52</w:t>
            </w:r>
          </w:p>
        </w:tc>
        <w:tc>
          <w:tcPr>
            <w:tcW w:w="384" w:type="pct"/>
            <w:tcBorders>
              <w:top w:val="nil"/>
              <w:left w:val="nil"/>
              <w:bottom w:val="single" w:sz="4" w:space="0" w:color="auto"/>
              <w:right w:val="single" w:sz="4" w:space="0" w:color="auto"/>
            </w:tcBorders>
          </w:tcPr>
          <w:p w14:paraId="7D65D439" w14:textId="75D1EE12" w:rsidR="00783283" w:rsidRPr="006060D7" w:rsidRDefault="00783283" w:rsidP="00783283">
            <w:pPr>
              <w:suppressAutoHyphens/>
              <w:spacing w:after="20"/>
              <w:ind w:left="-115"/>
              <w:jc w:val="right"/>
              <w:rPr>
                <w:rFonts w:asciiTheme="majorBidi" w:hAnsiTheme="majorBidi" w:cstheme="majorBidi"/>
                <w:sz w:val="20"/>
                <w:szCs w:val="20"/>
                <w:lang w:val="fr-CA" w:eastAsia="en-CA"/>
              </w:rPr>
            </w:pPr>
            <w:r w:rsidRPr="006060D7">
              <w:rPr>
                <w:sz w:val="20"/>
                <w:szCs w:val="20"/>
                <w:lang w:val="fr-CA"/>
              </w:rPr>
              <w:t>0.26</w:t>
            </w:r>
          </w:p>
        </w:tc>
        <w:tc>
          <w:tcPr>
            <w:tcW w:w="384" w:type="pct"/>
            <w:tcBorders>
              <w:top w:val="nil"/>
              <w:left w:val="nil"/>
              <w:bottom w:val="single" w:sz="4" w:space="0" w:color="auto"/>
              <w:right w:val="single" w:sz="4" w:space="0" w:color="auto"/>
            </w:tcBorders>
          </w:tcPr>
          <w:p w14:paraId="468B90A2" w14:textId="4F805C11" w:rsidR="00783283" w:rsidRPr="006060D7" w:rsidRDefault="0034478D" w:rsidP="00783283">
            <w:pPr>
              <w:suppressAutoHyphens/>
              <w:spacing w:after="20"/>
              <w:ind w:left="-115"/>
              <w:jc w:val="right"/>
              <w:rPr>
                <w:rFonts w:asciiTheme="majorBidi" w:hAnsiTheme="majorBidi" w:cstheme="majorBidi"/>
                <w:sz w:val="20"/>
                <w:szCs w:val="20"/>
                <w:highlight w:val="green"/>
                <w:lang w:val="fr-CA" w:eastAsia="en-CA"/>
              </w:rPr>
            </w:pPr>
            <w:r w:rsidRPr="006060D7">
              <w:rPr>
                <w:sz w:val="20"/>
                <w:szCs w:val="20"/>
                <w:lang w:val="fr-CA"/>
              </w:rPr>
              <w:t>0.26</w:t>
            </w:r>
          </w:p>
        </w:tc>
        <w:tc>
          <w:tcPr>
            <w:tcW w:w="384" w:type="pct"/>
            <w:tcBorders>
              <w:top w:val="nil"/>
              <w:left w:val="nil"/>
              <w:bottom w:val="single" w:sz="4" w:space="0" w:color="auto"/>
              <w:right w:val="single" w:sz="4" w:space="0" w:color="auto"/>
            </w:tcBorders>
          </w:tcPr>
          <w:p w14:paraId="73386F7D" w14:textId="104389AD" w:rsidR="00783283" w:rsidRPr="006060D7" w:rsidRDefault="0034478D" w:rsidP="00783283">
            <w:pPr>
              <w:suppressAutoHyphens/>
              <w:spacing w:after="20"/>
              <w:ind w:left="-115"/>
              <w:jc w:val="right"/>
              <w:rPr>
                <w:rFonts w:asciiTheme="majorBidi" w:hAnsiTheme="majorBidi" w:cstheme="majorBidi"/>
                <w:sz w:val="20"/>
                <w:szCs w:val="20"/>
                <w:highlight w:val="green"/>
                <w:lang w:val="fr-CA" w:eastAsia="en-CA"/>
              </w:rPr>
            </w:pPr>
            <w:r w:rsidRPr="006060D7">
              <w:rPr>
                <w:sz w:val="20"/>
                <w:szCs w:val="20"/>
                <w:lang w:val="fr-CA"/>
              </w:rPr>
              <w:t>0.26</w:t>
            </w:r>
          </w:p>
        </w:tc>
        <w:tc>
          <w:tcPr>
            <w:tcW w:w="384" w:type="pct"/>
            <w:tcBorders>
              <w:top w:val="nil"/>
              <w:left w:val="nil"/>
              <w:bottom w:val="single" w:sz="4" w:space="0" w:color="auto"/>
              <w:right w:val="single" w:sz="4" w:space="0" w:color="auto"/>
            </w:tcBorders>
          </w:tcPr>
          <w:p w14:paraId="571A0A0A" w14:textId="0B71B9D0" w:rsidR="00783283" w:rsidRPr="006060D7" w:rsidRDefault="0034478D" w:rsidP="00783283">
            <w:pPr>
              <w:suppressAutoHyphens/>
              <w:spacing w:after="20"/>
              <w:ind w:left="-115" w:right="-33"/>
              <w:jc w:val="right"/>
              <w:rPr>
                <w:rFonts w:asciiTheme="majorBidi" w:hAnsiTheme="majorBidi" w:cstheme="majorBidi"/>
                <w:sz w:val="20"/>
                <w:szCs w:val="20"/>
                <w:highlight w:val="green"/>
                <w:lang w:val="fr-CA" w:eastAsia="en-CA"/>
              </w:rPr>
            </w:pPr>
            <w:r w:rsidRPr="006060D7">
              <w:rPr>
                <w:sz w:val="20"/>
                <w:szCs w:val="20"/>
                <w:lang w:val="fr-CA"/>
              </w:rPr>
              <w:t>0.26</w:t>
            </w:r>
          </w:p>
        </w:tc>
        <w:tc>
          <w:tcPr>
            <w:tcW w:w="384" w:type="pct"/>
            <w:tcBorders>
              <w:top w:val="nil"/>
              <w:left w:val="nil"/>
              <w:bottom w:val="single" w:sz="4" w:space="0" w:color="auto"/>
              <w:right w:val="single" w:sz="4" w:space="0" w:color="auto"/>
            </w:tcBorders>
          </w:tcPr>
          <w:p w14:paraId="1D0016C0" w14:textId="60FD7DA8" w:rsidR="00783283" w:rsidRPr="006060D7" w:rsidRDefault="0034478D" w:rsidP="00783283">
            <w:pPr>
              <w:suppressAutoHyphens/>
              <w:spacing w:after="20"/>
              <w:ind w:left="-349"/>
              <w:jc w:val="right"/>
              <w:rPr>
                <w:rFonts w:asciiTheme="majorBidi" w:hAnsiTheme="majorBidi" w:cstheme="majorBidi"/>
                <w:sz w:val="20"/>
                <w:szCs w:val="20"/>
                <w:highlight w:val="green"/>
                <w:lang w:val="fr-CA" w:eastAsia="en-CA"/>
              </w:rPr>
            </w:pPr>
            <w:r w:rsidRPr="006060D7">
              <w:rPr>
                <w:sz w:val="20"/>
                <w:szCs w:val="20"/>
                <w:lang w:val="fr-CA"/>
              </w:rPr>
              <w:t>0.26</w:t>
            </w:r>
          </w:p>
        </w:tc>
        <w:tc>
          <w:tcPr>
            <w:tcW w:w="384" w:type="pct"/>
            <w:tcBorders>
              <w:top w:val="nil"/>
              <w:left w:val="nil"/>
              <w:bottom w:val="single" w:sz="4" w:space="0" w:color="auto"/>
              <w:right w:val="single" w:sz="4" w:space="0" w:color="auto"/>
            </w:tcBorders>
            <w:shd w:val="clear" w:color="auto" w:fill="FFFFFF" w:themeFill="background1"/>
          </w:tcPr>
          <w:p w14:paraId="2775738E" w14:textId="77777777" w:rsidR="00783283" w:rsidRPr="006060D7" w:rsidRDefault="00783283" w:rsidP="00783283">
            <w:pPr>
              <w:suppressAutoHyphens/>
              <w:spacing w:after="20"/>
              <w:ind w:left="-115"/>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5FDEE414" w14:textId="77777777" w:rsidR="00783283" w:rsidRPr="006060D7" w:rsidRDefault="00783283" w:rsidP="00783283">
            <w:pPr>
              <w:suppressAutoHyphens/>
              <w:spacing w:after="20"/>
              <w:jc w:val="right"/>
              <w:rPr>
                <w:rFonts w:asciiTheme="majorBidi" w:hAnsiTheme="majorBidi" w:cstheme="majorBidi"/>
                <w:sz w:val="20"/>
                <w:szCs w:val="20"/>
                <w:lang w:val="fr-CA" w:eastAsia="en-CA"/>
              </w:rPr>
            </w:pPr>
            <w:proofErr w:type="gramStart"/>
            <w:r w:rsidRPr="006060D7">
              <w:rPr>
                <w:rFonts w:asciiTheme="majorBidi" w:hAnsiTheme="majorBidi" w:cstheme="majorBidi"/>
                <w:sz w:val="20"/>
                <w:szCs w:val="20"/>
                <w:lang w:val="fr-CA" w:eastAsia="en-CA"/>
              </w:rPr>
              <w:t>n</w:t>
            </w:r>
            <w:proofErr w:type="gramEnd"/>
            <w:r w:rsidRPr="006060D7">
              <w:rPr>
                <w:rFonts w:asciiTheme="majorBidi" w:hAnsiTheme="majorBidi" w:cstheme="majorBidi"/>
                <w:sz w:val="20"/>
                <w:szCs w:val="20"/>
                <w:lang w:val="fr-CA" w:eastAsia="en-CA"/>
              </w:rPr>
              <w:t>/a</w:t>
            </w:r>
          </w:p>
        </w:tc>
      </w:tr>
      <w:tr w:rsidR="0001409C" w:rsidRPr="006060D7" w14:paraId="4067632E" w14:textId="77777777" w:rsidTr="00783283">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BD085CC" w14:textId="77777777" w:rsidR="0001409C" w:rsidRPr="006060D7" w:rsidRDefault="0001409C" w:rsidP="0001409C">
            <w:pPr>
              <w:suppressAutoHyphens/>
              <w:spacing w:after="20"/>
              <w:ind w:left="-19"/>
              <w:jc w:val="lef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1.2</w:t>
            </w:r>
          </w:p>
        </w:tc>
        <w:tc>
          <w:tcPr>
            <w:tcW w:w="1750" w:type="pct"/>
            <w:tcBorders>
              <w:top w:val="nil"/>
              <w:left w:val="nil"/>
              <w:bottom w:val="single" w:sz="4" w:space="0" w:color="auto"/>
              <w:right w:val="single" w:sz="4" w:space="0" w:color="auto"/>
            </w:tcBorders>
            <w:hideMark/>
          </w:tcPr>
          <w:p w14:paraId="49A9C1F8" w14:textId="77777777" w:rsidR="0001409C" w:rsidRPr="00F00EF3" w:rsidRDefault="0001409C" w:rsidP="0001409C">
            <w:pPr>
              <w:suppressAutoHyphens/>
              <w:spacing w:after="20"/>
              <w:jc w:val="left"/>
              <w:rPr>
                <w:rFonts w:asciiTheme="majorBidi" w:hAnsiTheme="majorBidi" w:cstheme="majorBidi"/>
                <w:sz w:val="20"/>
                <w:szCs w:val="20"/>
                <w:lang w:val="en-US" w:eastAsia="en-CA"/>
              </w:rPr>
            </w:pPr>
            <w:r w:rsidRPr="00F00EF3">
              <w:rPr>
                <w:rFonts w:asciiTheme="majorBidi" w:hAnsiTheme="majorBidi" w:cstheme="majorBidi"/>
                <w:sz w:val="20"/>
                <w:szCs w:val="20"/>
                <w:lang w:val="en-US" w:eastAsia="en-CA"/>
              </w:rPr>
              <w:t>Maximum allowable total consumption of Annex C, Group I substances (ODP </w:t>
            </w:r>
            <w:proofErr w:type="spellStart"/>
            <w:r w:rsidRPr="00F00EF3">
              <w:rPr>
                <w:rFonts w:asciiTheme="majorBidi" w:hAnsiTheme="majorBidi" w:cstheme="majorBidi"/>
                <w:sz w:val="20"/>
                <w:szCs w:val="20"/>
                <w:lang w:val="en-US" w:eastAsia="en-CA"/>
              </w:rPr>
              <w:t>tonnes</w:t>
            </w:r>
            <w:proofErr w:type="spellEnd"/>
            <w:r w:rsidRPr="00F00EF3">
              <w:rPr>
                <w:rFonts w:asciiTheme="majorBidi" w:hAnsiTheme="majorBidi" w:cstheme="majorBidi"/>
                <w:sz w:val="20"/>
                <w:szCs w:val="20"/>
                <w:lang w:val="en-US" w:eastAsia="en-CA"/>
              </w:rPr>
              <w:t>)</w:t>
            </w:r>
          </w:p>
        </w:tc>
        <w:tc>
          <w:tcPr>
            <w:tcW w:w="384" w:type="pct"/>
            <w:tcBorders>
              <w:top w:val="nil"/>
              <w:left w:val="nil"/>
              <w:bottom w:val="single" w:sz="4" w:space="0" w:color="auto"/>
              <w:right w:val="single" w:sz="4" w:space="0" w:color="auto"/>
            </w:tcBorders>
          </w:tcPr>
          <w:p w14:paraId="10831F4A" w14:textId="517FF90D" w:rsidR="0001409C" w:rsidRPr="006060D7" w:rsidRDefault="0001409C" w:rsidP="0001409C">
            <w:pPr>
              <w:suppressAutoHyphens/>
              <w:spacing w:after="20"/>
              <w:ind w:left="-90"/>
              <w:jc w:val="right"/>
              <w:rPr>
                <w:rFonts w:asciiTheme="majorBidi" w:hAnsiTheme="majorBidi" w:cstheme="majorBidi"/>
                <w:sz w:val="20"/>
                <w:szCs w:val="20"/>
                <w:highlight w:val="cyan"/>
                <w:lang w:val="fr-CA" w:eastAsia="en-CA"/>
              </w:rPr>
            </w:pPr>
            <w:r w:rsidRPr="006060D7">
              <w:rPr>
                <w:sz w:val="20"/>
                <w:szCs w:val="20"/>
                <w:lang w:val="fr-CA"/>
              </w:rPr>
              <w:t>0.08</w:t>
            </w:r>
          </w:p>
        </w:tc>
        <w:tc>
          <w:tcPr>
            <w:tcW w:w="384" w:type="pct"/>
            <w:tcBorders>
              <w:top w:val="nil"/>
              <w:left w:val="nil"/>
              <w:bottom w:val="single" w:sz="4" w:space="0" w:color="auto"/>
              <w:right w:val="single" w:sz="4" w:space="0" w:color="auto"/>
            </w:tcBorders>
          </w:tcPr>
          <w:p w14:paraId="11540558" w14:textId="3AF3E2C1" w:rsidR="0001409C" w:rsidRPr="006060D7" w:rsidRDefault="0001409C" w:rsidP="0001409C">
            <w:pPr>
              <w:suppressAutoHyphens/>
              <w:spacing w:after="20"/>
              <w:ind w:left="-115"/>
              <w:jc w:val="right"/>
              <w:rPr>
                <w:rFonts w:asciiTheme="majorBidi" w:hAnsiTheme="majorBidi" w:cstheme="majorBidi"/>
                <w:sz w:val="20"/>
                <w:szCs w:val="20"/>
                <w:lang w:val="fr-CA" w:eastAsia="en-CA"/>
              </w:rPr>
            </w:pPr>
            <w:r w:rsidRPr="006060D7">
              <w:rPr>
                <w:sz w:val="20"/>
                <w:szCs w:val="20"/>
                <w:lang w:val="fr-CA"/>
              </w:rPr>
              <w:t>0.00</w:t>
            </w:r>
          </w:p>
        </w:tc>
        <w:tc>
          <w:tcPr>
            <w:tcW w:w="384" w:type="pct"/>
            <w:tcBorders>
              <w:top w:val="nil"/>
              <w:left w:val="nil"/>
              <w:bottom w:val="single" w:sz="4" w:space="0" w:color="auto"/>
              <w:right w:val="single" w:sz="4" w:space="0" w:color="auto"/>
            </w:tcBorders>
          </w:tcPr>
          <w:p w14:paraId="5F5DC1EE" w14:textId="318DB7E3" w:rsidR="0001409C" w:rsidRPr="006060D7" w:rsidRDefault="0001409C" w:rsidP="0001409C">
            <w:pPr>
              <w:suppressAutoHyphens/>
              <w:spacing w:after="20"/>
              <w:ind w:left="-115"/>
              <w:jc w:val="right"/>
              <w:rPr>
                <w:rFonts w:asciiTheme="majorBidi" w:hAnsiTheme="majorBidi" w:cstheme="majorBidi"/>
                <w:sz w:val="20"/>
                <w:szCs w:val="20"/>
                <w:lang w:val="fr-CA" w:eastAsia="en-CA"/>
              </w:rPr>
            </w:pPr>
            <w:r w:rsidRPr="006060D7">
              <w:rPr>
                <w:sz w:val="20"/>
                <w:szCs w:val="20"/>
                <w:lang w:val="fr-CA"/>
              </w:rPr>
              <w:t>0.00</w:t>
            </w:r>
          </w:p>
        </w:tc>
        <w:tc>
          <w:tcPr>
            <w:tcW w:w="384" w:type="pct"/>
            <w:tcBorders>
              <w:top w:val="nil"/>
              <w:left w:val="nil"/>
              <w:bottom w:val="single" w:sz="4" w:space="0" w:color="auto"/>
              <w:right w:val="single" w:sz="4" w:space="0" w:color="auto"/>
            </w:tcBorders>
          </w:tcPr>
          <w:p w14:paraId="2AE5B3CF" w14:textId="24D45EB3" w:rsidR="0001409C" w:rsidRPr="006060D7" w:rsidRDefault="0001409C" w:rsidP="0001409C">
            <w:pPr>
              <w:suppressAutoHyphens/>
              <w:spacing w:after="20"/>
              <w:ind w:left="-115"/>
              <w:jc w:val="right"/>
              <w:rPr>
                <w:rFonts w:asciiTheme="majorBidi" w:hAnsiTheme="majorBidi" w:cstheme="majorBidi"/>
                <w:sz w:val="20"/>
                <w:szCs w:val="20"/>
                <w:lang w:val="fr-CA" w:eastAsia="en-CA"/>
              </w:rPr>
            </w:pPr>
            <w:r w:rsidRPr="006060D7">
              <w:rPr>
                <w:sz w:val="20"/>
                <w:szCs w:val="20"/>
                <w:lang w:val="fr-CA"/>
              </w:rPr>
              <w:t>0.00</w:t>
            </w:r>
          </w:p>
        </w:tc>
        <w:tc>
          <w:tcPr>
            <w:tcW w:w="384" w:type="pct"/>
            <w:tcBorders>
              <w:top w:val="nil"/>
              <w:left w:val="nil"/>
              <w:bottom w:val="single" w:sz="4" w:space="0" w:color="auto"/>
              <w:right w:val="single" w:sz="4" w:space="0" w:color="auto"/>
            </w:tcBorders>
          </w:tcPr>
          <w:p w14:paraId="492FD8B3" w14:textId="0241CDB3" w:rsidR="0001409C" w:rsidRPr="006060D7" w:rsidRDefault="0001409C" w:rsidP="0001409C">
            <w:pPr>
              <w:suppressAutoHyphens/>
              <w:spacing w:after="20"/>
              <w:ind w:left="-115" w:right="-33"/>
              <w:jc w:val="right"/>
              <w:rPr>
                <w:rFonts w:asciiTheme="majorBidi" w:hAnsiTheme="majorBidi" w:cstheme="majorBidi"/>
                <w:sz w:val="20"/>
                <w:szCs w:val="20"/>
                <w:lang w:val="fr-CA" w:eastAsia="en-CA"/>
              </w:rPr>
            </w:pPr>
            <w:r w:rsidRPr="006060D7">
              <w:rPr>
                <w:sz w:val="20"/>
                <w:szCs w:val="20"/>
                <w:lang w:val="fr-CA"/>
              </w:rPr>
              <w:t>0.00</w:t>
            </w:r>
          </w:p>
        </w:tc>
        <w:tc>
          <w:tcPr>
            <w:tcW w:w="384" w:type="pct"/>
            <w:tcBorders>
              <w:top w:val="nil"/>
              <w:left w:val="nil"/>
              <w:bottom w:val="single" w:sz="4" w:space="0" w:color="auto"/>
              <w:right w:val="single" w:sz="4" w:space="0" w:color="auto"/>
            </w:tcBorders>
          </w:tcPr>
          <w:p w14:paraId="4B993653" w14:textId="317D093F" w:rsidR="0001409C" w:rsidRPr="006060D7" w:rsidRDefault="0001409C" w:rsidP="0001409C">
            <w:pPr>
              <w:suppressAutoHyphens/>
              <w:spacing w:after="20"/>
              <w:ind w:left="-349"/>
              <w:jc w:val="right"/>
              <w:rPr>
                <w:rFonts w:asciiTheme="majorBidi" w:hAnsiTheme="majorBidi" w:cstheme="majorBidi"/>
                <w:sz w:val="20"/>
                <w:szCs w:val="20"/>
                <w:lang w:val="fr-CA" w:eastAsia="en-CA"/>
              </w:rPr>
            </w:pPr>
            <w:r w:rsidRPr="006060D7">
              <w:rPr>
                <w:sz w:val="20"/>
                <w:szCs w:val="20"/>
                <w:lang w:val="fr-CA"/>
              </w:rPr>
              <w:t>0.00</w:t>
            </w:r>
          </w:p>
        </w:tc>
        <w:tc>
          <w:tcPr>
            <w:tcW w:w="384" w:type="pct"/>
            <w:tcBorders>
              <w:top w:val="nil"/>
              <w:left w:val="nil"/>
              <w:bottom w:val="single" w:sz="4" w:space="0" w:color="auto"/>
              <w:right w:val="single" w:sz="4" w:space="0" w:color="auto"/>
            </w:tcBorders>
            <w:shd w:val="clear" w:color="auto" w:fill="FFFFFF" w:themeFill="background1"/>
          </w:tcPr>
          <w:p w14:paraId="4FC5EC30" w14:textId="77777777" w:rsidR="0001409C" w:rsidRPr="006060D7" w:rsidRDefault="0001409C" w:rsidP="0001409C">
            <w:pPr>
              <w:suppressAutoHyphens/>
              <w:spacing w:after="20"/>
              <w:ind w:left="-286"/>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7702C5B3" w14:textId="77777777" w:rsidR="0001409C" w:rsidRPr="006060D7" w:rsidRDefault="0001409C" w:rsidP="0001409C">
            <w:pPr>
              <w:suppressAutoHyphens/>
              <w:spacing w:after="20"/>
              <w:jc w:val="right"/>
              <w:rPr>
                <w:rFonts w:asciiTheme="majorBidi" w:hAnsiTheme="majorBidi" w:cstheme="majorBidi"/>
                <w:sz w:val="20"/>
                <w:szCs w:val="20"/>
                <w:lang w:val="fr-CA" w:eastAsia="en-CA"/>
              </w:rPr>
            </w:pPr>
            <w:proofErr w:type="gramStart"/>
            <w:r w:rsidRPr="006060D7">
              <w:rPr>
                <w:rFonts w:asciiTheme="majorBidi" w:hAnsiTheme="majorBidi" w:cstheme="majorBidi"/>
                <w:sz w:val="20"/>
                <w:szCs w:val="20"/>
                <w:lang w:val="fr-CA" w:eastAsia="en-CA"/>
              </w:rPr>
              <w:t>n</w:t>
            </w:r>
            <w:proofErr w:type="gramEnd"/>
            <w:r w:rsidRPr="006060D7">
              <w:rPr>
                <w:rFonts w:asciiTheme="majorBidi" w:hAnsiTheme="majorBidi" w:cstheme="majorBidi"/>
                <w:sz w:val="20"/>
                <w:szCs w:val="20"/>
                <w:lang w:val="fr-CA" w:eastAsia="en-CA"/>
              </w:rPr>
              <w:t>/a</w:t>
            </w:r>
          </w:p>
        </w:tc>
      </w:tr>
      <w:tr w:rsidR="00087600" w:rsidRPr="006060D7" w14:paraId="40DDE7C0" w14:textId="77777777" w:rsidTr="00783283">
        <w:trPr>
          <w:trHeight w:val="8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954BEFD" w14:textId="77777777" w:rsidR="00087600" w:rsidRPr="006060D7" w:rsidRDefault="00087600" w:rsidP="00087600">
            <w:pPr>
              <w:suppressAutoHyphens/>
              <w:spacing w:after="20"/>
              <w:jc w:val="lef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2.1</w:t>
            </w:r>
          </w:p>
        </w:tc>
        <w:tc>
          <w:tcPr>
            <w:tcW w:w="1750" w:type="pct"/>
            <w:tcBorders>
              <w:top w:val="nil"/>
              <w:left w:val="nil"/>
              <w:bottom w:val="single" w:sz="4" w:space="0" w:color="auto"/>
              <w:right w:val="single" w:sz="4" w:space="0" w:color="auto"/>
            </w:tcBorders>
            <w:hideMark/>
          </w:tcPr>
          <w:p w14:paraId="232FE39A" w14:textId="2EF54F51" w:rsidR="00087600" w:rsidRPr="00F00EF3" w:rsidRDefault="00087600" w:rsidP="00087600">
            <w:pPr>
              <w:suppressAutoHyphens/>
              <w:spacing w:after="20"/>
              <w:jc w:val="left"/>
              <w:rPr>
                <w:rFonts w:asciiTheme="majorBidi" w:hAnsiTheme="majorBidi" w:cstheme="majorBidi"/>
                <w:sz w:val="20"/>
                <w:szCs w:val="20"/>
                <w:lang w:val="en-US" w:eastAsia="en-CA"/>
              </w:rPr>
            </w:pPr>
            <w:r w:rsidRPr="00F00EF3">
              <w:rPr>
                <w:rFonts w:asciiTheme="majorBidi" w:hAnsiTheme="majorBidi" w:cstheme="majorBidi"/>
                <w:sz w:val="20"/>
                <w:szCs w:val="20"/>
                <w:lang w:val="en-US" w:eastAsia="en-CA"/>
              </w:rPr>
              <w:t>Lead IA (</w:t>
            </w:r>
            <w:r w:rsidR="00E91413" w:rsidRPr="00F00EF3">
              <w:rPr>
                <w:rFonts w:asciiTheme="majorBidi" w:hAnsiTheme="majorBidi" w:cstheme="majorBidi"/>
                <w:sz w:val="20"/>
                <w:szCs w:val="20"/>
                <w:lang w:val="en-US" w:eastAsia="en-CA"/>
              </w:rPr>
              <w:t>UNIDO</w:t>
            </w:r>
            <w:r w:rsidRPr="00F00EF3">
              <w:rPr>
                <w:rFonts w:asciiTheme="majorBidi" w:hAnsiTheme="majorBidi" w:cstheme="majorBidi"/>
                <w:sz w:val="20"/>
                <w:szCs w:val="20"/>
                <w:lang w:val="en-US" w:eastAsia="en-CA"/>
              </w:rPr>
              <w:t xml:space="preserve">) agreed funding </w:t>
            </w:r>
            <w:r w:rsidR="00E91413" w:rsidRPr="00F00EF3">
              <w:rPr>
                <w:color w:val="000000"/>
                <w:sz w:val="20"/>
                <w:szCs w:val="20"/>
                <w:lang w:val="en-US" w:eastAsia="zh-CN"/>
              </w:rPr>
              <w:t>(US $)</w:t>
            </w:r>
          </w:p>
        </w:tc>
        <w:tc>
          <w:tcPr>
            <w:tcW w:w="384" w:type="pct"/>
            <w:tcBorders>
              <w:top w:val="nil"/>
              <w:left w:val="nil"/>
              <w:bottom w:val="single" w:sz="4" w:space="0" w:color="auto"/>
              <w:right w:val="single" w:sz="4" w:space="0" w:color="auto"/>
            </w:tcBorders>
          </w:tcPr>
          <w:p w14:paraId="7F3B4FCD" w14:textId="18D8AF69" w:rsidR="00087600" w:rsidRPr="006060D7" w:rsidRDefault="00087600" w:rsidP="00087600">
            <w:pPr>
              <w:suppressAutoHyphens/>
              <w:spacing w:after="20"/>
              <w:ind w:left="-139"/>
              <w:jc w:val="right"/>
              <w:rPr>
                <w:rFonts w:asciiTheme="majorBidi" w:hAnsiTheme="majorBidi" w:cstheme="majorBidi"/>
                <w:sz w:val="20"/>
                <w:szCs w:val="20"/>
                <w:lang w:val="fr-CA" w:eastAsia="en-CA"/>
              </w:rPr>
            </w:pPr>
            <w:r w:rsidRPr="006060D7">
              <w:rPr>
                <w:sz w:val="20"/>
                <w:szCs w:val="20"/>
                <w:lang w:val="fr-CA"/>
              </w:rPr>
              <w:t>0</w:t>
            </w:r>
          </w:p>
        </w:tc>
        <w:tc>
          <w:tcPr>
            <w:tcW w:w="384" w:type="pct"/>
            <w:tcBorders>
              <w:top w:val="nil"/>
              <w:left w:val="nil"/>
              <w:bottom w:val="single" w:sz="4" w:space="0" w:color="auto"/>
              <w:right w:val="single" w:sz="4" w:space="0" w:color="auto"/>
            </w:tcBorders>
          </w:tcPr>
          <w:p w14:paraId="217168E8" w14:textId="3BF0A0C9" w:rsidR="00087600" w:rsidRPr="006060D7" w:rsidRDefault="00087600" w:rsidP="00087600">
            <w:pPr>
              <w:suppressAutoHyphens/>
              <w:spacing w:after="20"/>
              <w:ind w:left="-139"/>
              <w:jc w:val="right"/>
              <w:rPr>
                <w:rFonts w:asciiTheme="majorBidi" w:hAnsiTheme="majorBidi" w:cstheme="majorBidi"/>
                <w:sz w:val="20"/>
                <w:szCs w:val="20"/>
                <w:lang w:val="fr-CA" w:eastAsia="en-CA"/>
              </w:rPr>
            </w:pPr>
            <w:r w:rsidRPr="006060D7">
              <w:rPr>
                <w:sz w:val="20"/>
                <w:szCs w:val="20"/>
                <w:lang w:val="fr-CA"/>
              </w:rPr>
              <w:t>64,000</w:t>
            </w:r>
          </w:p>
        </w:tc>
        <w:tc>
          <w:tcPr>
            <w:tcW w:w="384" w:type="pct"/>
            <w:tcBorders>
              <w:top w:val="nil"/>
              <w:left w:val="nil"/>
              <w:bottom w:val="single" w:sz="4" w:space="0" w:color="auto"/>
              <w:right w:val="single" w:sz="4" w:space="0" w:color="auto"/>
            </w:tcBorders>
          </w:tcPr>
          <w:p w14:paraId="16D24275" w14:textId="77777777" w:rsidR="00087600" w:rsidRPr="006060D7" w:rsidRDefault="00087600" w:rsidP="00087600">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1B4C427F" w14:textId="77777777" w:rsidR="00087600" w:rsidRPr="006060D7" w:rsidRDefault="00087600" w:rsidP="00087600">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579FBA42" w14:textId="77777777" w:rsidR="00087600" w:rsidRPr="006060D7" w:rsidRDefault="00087600" w:rsidP="00087600">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25B951B1" w14:textId="77777777" w:rsidR="00087600" w:rsidRPr="006060D7" w:rsidRDefault="00087600" w:rsidP="00087600">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517FB35D" w14:textId="77777777" w:rsidR="00087600" w:rsidRPr="006060D7" w:rsidRDefault="00087600" w:rsidP="00087600">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0</w:t>
            </w:r>
          </w:p>
        </w:tc>
        <w:tc>
          <w:tcPr>
            <w:tcW w:w="374" w:type="pct"/>
            <w:tcBorders>
              <w:top w:val="nil"/>
              <w:left w:val="nil"/>
              <w:bottom w:val="single" w:sz="4" w:space="0" w:color="auto"/>
              <w:right w:val="single" w:sz="4" w:space="0" w:color="auto"/>
            </w:tcBorders>
          </w:tcPr>
          <w:p w14:paraId="2B10DC3D" w14:textId="49D2822F" w:rsidR="00087600" w:rsidRPr="006060D7" w:rsidRDefault="00087600" w:rsidP="00087600">
            <w:pPr>
              <w:suppressAutoHyphens/>
              <w:spacing w:after="20"/>
              <w:jc w:val="right"/>
              <w:rPr>
                <w:rFonts w:asciiTheme="majorBidi" w:hAnsiTheme="majorBidi" w:cstheme="majorBidi"/>
                <w:sz w:val="20"/>
                <w:szCs w:val="20"/>
                <w:lang w:val="fr-CA" w:eastAsia="en-CA"/>
              </w:rPr>
            </w:pPr>
            <w:r w:rsidRPr="006060D7">
              <w:rPr>
                <w:sz w:val="20"/>
                <w:szCs w:val="20"/>
                <w:lang w:val="fr-CA"/>
              </w:rPr>
              <w:t>64,000</w:t>
            </w:r>
          </w:p>
        </w:tc>
      </w:tr>
      <w:tr w:rsidR="00087600" w:rsidRPr="006060D7" w14:paraId="49BB6E02" w14:textId="77777777" w:rsidTr="00783283">
        <w:trPr>
          <w:trHeight w:val="12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C10978E" w14:textId="77777777" w:rsidR="00087600" w:rsidRPr="006060D7" w:rsidRDefault="00087600" w:rsidP="00087600">
            <w:pPr>
              <w:suppressAutoHyphens/>
              <w:spacing w:after="20"/>
              <w:jc w:val="lef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2.2</w:t>
            </w:r>
          </w:p>
        </w:tc>
        <w:tc>
          <w:tcPr>
            <w:tcW w:w="1750" w:type="pct"/>
            <w:tcBorders>
              <w:top w:val="nil"/>
              <w:left w:val="nil"/>
              <w:bottom w:val="single" w:sz="4" w:space="0" w:color="auto"/>
              <w:right w:val="single" w:sz="4" w:space="0" w:color="auto"/>
            </w:tcBorders>
            <w:hideMark/>
          </w:tcPr>
          <w:p w14:paraId="4392DE27" w14:textId="6C491824" w:rsidR="00087600" w:rsidRPr="00F00EF3" w:rsidRDefault="00087600" w:rsidP="00087600">
            <w:pPr>
              <w:suppressAutoHyphens/>
              <w:spacing w:after="20"/>
              <w:jc w:val="left"/>
              <w:rPr>
                <w:rFonts w:asciiTheme="majorBidi" w:hAnsiTheme="majorBidi" w:cstheme="majorBidi"/>
                <w:sz w:val="20"/>
                <w:szCs w:val="20"/>
                <w:lang w:val="en-US" w:eastAsia="en-CA"/>
              </w:rPr>
            </w:pPr>
            <w:r w:rsidRPr="00F00EF3">
              <w:rPr>
                <w:rFonts w:asciiTheme="majorBidi" w:hAnsiTheme="majorBidi" w:cstheme="majorBidi"/>
                <w:sz w:val="20"/>
                <w:szCs w:val="20"/>
                <w:lang w:val="en-US" w:eastAsia="en-CA"/>
              </w:rPr>
              <w:t xml:space="preserve">Support costs for Lead IA </w:t>
            </w:r>
            <w:r w:rsidR="00E91413" w:rsidRPr="00F00EF3">
              <w:rPr>
                <w:color w:val="000000"/>
                <w:sz w:val="20"/>
                <w:szCs w:val="20"/>
                <w:lang w:val="en-US" w:eastAsia="zh-CN"/>
              </w:rPr>
              <w:t>(US $)</w:t>
            </w:r>
          </w:p>
        </w:tc>
        <w:tc>
          <w:tcPr>
            <w:tcW w:w="384" w:type="pct"/>
            <w:tcBorders>
              <w:top w:val="nil"/>
              <w:left w:val="nil"/>
              <w:bottom w:val="single" w:sz="4" w:space="0" w:color="auto"/>
              <w:right w:val="single" w:sz="4" w:space="0" w:color="auto"/>
            </w:tcBorders>
          </w:tcPr>
          <w:p w14:paraId="74616784" w14:textId="6DF2C0C2" w:rsidR="00087600" w:rsidRPr="006060D7" w:rsidRDefault="00087600" w:rsidP="00087600">
            <w:pPr>
              <w:suppressAutoHyphens/>
              <w:spacing w:after="20"/>
              <w:ind w:left="-139"/>
              <w:jc w:val="right"/>
              <w:rPr>
                <w:rFonts w:asciiTheme="majorBidi" w:hAnsiTheme="majorBidi" w:cstheme="majorBidi"/>
                <w:sz w:val="20"/>
                <w:szCs w:val="20"/>
                <w:lang w:val="fr-CA" w:eastAsia="en-CA"/>
              </w:rPr>
            </w:pPr>
            <w:r w:rsidRPr="006060D7">
              <w:rPr>
                <w:sz w:val="20"/>
                <w:szCs w:val="20"/>
                <w:lang w:val="fr-CA"/>
              </w:rPr>
              <w:t>0</w:t>
            </w:r>
          </w:p>
        </w:tc>
        <w:tc>
          <w:tcPr>
            <w:tcW w:w="384" w:type="pct"/>
            <w:tcBorders>
              <w:top w:val="nil"/>
              <w:left w:val="nil"/>
              <w:bottom w:val="single" w:sz="4" w:space="0" w:color="auto"/>
              <w:right w:val="single" w:sz="4" w:space="0" w:color="auto"/>
            </w:tcBorders>
          </w:tcPr>
          <w:p w14:paraId="57CD1BA0" w14:textId="02BF1709" w:rsidR="00087600" w:rsidRPr="006060D7" w:rsidRDefault="00087600" w:rsidP="00087600">
            <w:pPr>
              <w:suppressAutoHyphens/>
              <w:spacing w:after="20"/>
              <w:ind w:left="-139"/>
              <w:jc w:val="right"/>
              <w:rPr>
                <w:rFonts w:asciiTheme="majorBidi" w:hAnsiTheme="majorBidi" w:cstheme="majorBidi"/>
                <w:sz w:val="20"/>
                <w:szCs w:val="20"/>
                <w:lang w:val="fr-CA" w:eastAsia="en-CA"/>
              </w:rPr>
            </w:pPr>
            <w:r w:rsidRPr="006060D7">
              <w:rPr>
                <w:sz w:val="20"/>
                <w:szCs w:val="20"/>
                <w:lang w:val="fr-CA"/>
              </w:rPr>
              <w:t>4,480</w:t>
            </w:r>
          </w:p>
        </w:tc>
        <w:tc>
          <w:tcPr>
            <w:tcW w:w="384" w:type="pct"/>
            <w:tcBorders>
              <w:top w:val="nil"/>
              <w:left w:val="nil"/>
              <w:bottom w:val="single" w:sz="4" w:space="0" w:color="auto"/>
              <w:right w:val="single" w:sz="4" w:space="0" w:color="auto"/>
            </w:tcBorders>
          </w:tcPr>
          <w:p w14:paraId="72A9BFE2" w14:textId="77777777" w:rsidR="00087600" w:rsidRPr="006060D7" w:rsidRDefault="00087600" w:rsidP="00087600">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75333D7B" w14:textId="77777777" w:rsidR="00087600" w:rsidRPr="006060D7" w:rsidRDefault="00087600" w:rsidP="00087600">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49CA859A" w14:textId="77777777" w:rsidR="00087600" w:rsidRPr="006060D7" w:rsidRDefault="00087600" w:rsidP="00087600">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797450C4" w14:textId="77777777" w:rsidR="00087600" w:rsidRPr="006060D7" w:rsidRDefault="00087600" w:rsidP="00087600">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7E4B57A6" w14:textId="77777777" w:rsidR="00087600" w:rsidRPr="006060D7" w:rsidRDefault="00087600" w:rsidP="00087600">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0</w:t>
            </w:r>
          </w:p>
        </w:tc>
        <w:tc>
          <w:tcPr>
            <w:tcW w:w="374" w:type="pct"/>
            <w:tcBorders>
              <w:top w:val="nil"/>
              <w:left w:val="nil"/>
              <w:bottom w:val="single" w:sz="4" w:space="0" w:color="auto"/>
              <w:right w:val="single" w:sz="4" w:space="0" w:color="auto"/>
            </w:tcBorders>
          </w:tcPr>
          <w:p w14:paraId="2B6E839A" w14:textId="42E2CFEC" w:rsidR="00087600" w:rsidRPr="006060D7" w:rsidRDefault="00087600" w:rsidP="00087600">
            <w:pPr>
              <w:suppressAutoHyphens/>
              <w:spacing w:after="20"/>
              <w:jc w:val="right"/>
              <w:rPr>
                <w:rFonts w:asciiTheme="majorBidi" w:hAnsiTheme="majorBidi" w:cstheme="majorBidi"/>
                <w:sz w:val="20"/>
                <w:szCs w:val="20"/>
                <w:lang w:val="fr-CA" w:eastAsia="en-CA"/>
              </w:rPr>
            </w:pPr>
            <w:r w:rsidRPr="006060D7">
              <w:rPr>
                <w:sz w:val="20"/>
                <w:szCs w:val="20"/>
                <w:lang w:val="fr-CA"/>
              </w:rPr>
              <w:t>4,480</w:t>
            </w:r>
          </w:p>
        </w:tc>
      </w:tr>
      <w:tr w:rsidR="00087600" w:rsidRPr="006060D7" w14:paraId="6D1D442A" w14:textId="77777777" w:rsidTr="00783283">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D9203E9" w14:textId="77777777" w:rsidR="00087600" w:rsidRPr="006060D7" w:rsidRDefault="00087600" w:rsidP="00087600">
            <w:pPr>
              <w:suppressAutoHyphens/>
              <w:spacing w:after="20"/>
              <w:jc w:val="lef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3.1</w:t>
            </w:r>
          </w:p>
        </w:tc>
        <w:tc>
          <w:tcPr>
            <w:tcW w:w="1750" w:type="pct"/>
            <w:tcBorders>
              <w:top w:val="nil"/>
              <w:left w:val="nil"/>
              <w:bottom w:val="single" w:sz="4" w:space="0" w:color="auto"/>
              <w:right w:val="single" w:sz="4" w:space="0" w:color="auto"/>
            </w:tcBorders>
            <w:hideMark/>
          </w:tcPr>
          <w:p w14:paraId="65ACEBAB" w14:textId="370E7020" w:rsidR="00087600" w:rsidRPr="006060D7" w:rsidRDefault="00087600" w:rsidP="00087600">
            <w:pPr>
              <w:suppressAutoHyphens/>
              <w:spacing w:after="20"/>
              <w:jc w:val="lef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 xml:space="preserve">Total </w:t>
            </w:r>
            <w:proofErr w:type="spellStart"/>
            <w:r w:rsidRPr="006060D7">
              <w:rPr>
                <w:rFonts w:asciiTheme="majorBidi" w:hAnsiTheme="majorBidi" w:cstheme="majorBidi"/>
                <w:sz w:val="20"/>
                <w:szCs w:val="20"/>
                <w:lang w:val="fr-CA" w:eastAsia="en-CA"/>
              </w:rPr>
              <w:t>agreed</w:t>
            </w:r>
            <w:proofErr w:type="spellEnd"/>
            <w:r w:rsidRPr="006060D7">
              <w:rPr>
                <w:rFonts w:asciiTheme="majorBidi" w:hAnsiTheme="majorBidi" w:cstheme="majorBidi"/>
                <w:sz w:val="20"/>
                <w:szCs w:val="20"/>
                <w:lang w:val="fr-CA" w:eastAsia="en-CA"/>
              </w:rPr>
              <w:t xml:space="preserve"> </w:t>
            </w:r>
            <w:proofErr w:type="spellStart"/>
            <w:r w:rsidRPr="006060D7">
              <w:rPr>
                <w:rFonts w:asciiTheme="majorBidi" w:hAnsiTheme="majorBidi" w:cstheme="majorBidi"/>
                <w:sz w:val="20"/>
                <w:szCs w:val="20"/>
                <w:lang w:val="fr-CA" w:eastAsia="en-CA"/>
              </w:rPr>
              <w:t>funding</w:t>
            </w:r>
            <w:proofErr w:type="spellEnd"/>
            <w:r w:rsidRPr="006060D7">
              <w:rPr>
                <w:rFonts w:asciiTheme="majorBidi" w:hAnsiTheme="majorBidi" w:cstheme="majorBidi"/>
                <w:sz w:val="20"/>
                <w:szCs w:val="20"/>
                <w:lang w:val="fr-CA" w:eastAsia="en-CA"/>
              </w:rPr>
              <w:t xml:space="preserve"> </w:t>
            </w:r>
            <w:r w:rsidR="00E91413" w:rsidRPr="006060D7">
              <w:rPr>
                <w:color w:val="000000"/>
                <w:sz w:val="20"/>
                <w:szCs w:val="20"/>
                <w:lang w:val="fr-CA" w:eastAsia="zh-CN"/>
              </w:rPr>
              <w:t>(US $)</w:t>
            </w:r>
          </w:p>
        </w:tc>
        <w:tc>
          <w:tcPr>
            <w:tcW w:w="384" w:type="pct"/>
            <w:tcBorders>
              <w:top w:val="nil"/>
              <w:left w:val="nil"/>
              <w:bottom w:val="single" w:sz="4" w:space="0" w:color="auto"/>
              <w:right w:val="single" w:sz="4" w:space="0" w:color="auto"/>
            </w:tcBorders>
          </w:tcPr>
          <w:p w14:paraId="35D9D9DC" w14:textId="77777777" w:rsidR="00087600" w:rsidRPr="006060D7" w:rsidRDefault="00087600" w:rsidP="00087600">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0187A57E" w14:textId="5C2A4B76" w:rsidR="00087600" w:rsidRPr="006060D7" w:rsidRDefault="00087600" w:rsidP="00087600">
            <w:pPr>
              <w:suppressAutoHyphens/>
              <w:spacing w:after="20"/>
              <w:ind w:left="-139"/>
              <w:jc w:val="right"/>
              <w:rPr>
                <w:rFonts w:asciiTheme="majorBidi" w:hAnsiTheme="majorBidi" w:cstheme="majorBidi"/>
                <w:sz w:val="20"/>
                <w:szCs w:val="20"/>
                <w:lang w:val="fr-CA" w:eastAsia="en-CA"/>
              </w:rPr>
            </w:pPr>
            <w:r w:rsidRPr="006060D7">
              <w:rPr>
                <w:sz w:val="20"/>
                <w:szCs w:val="20"/>
                <w:lang w:val="fr-CA"/>
              </w:rPr>
              <w:t>64,000</w:t>
            </w:r>
          </w:p>
        </w:tc>
        <w:tc>
          <w:tcPr>
            <w:tcW w:w="384" w:type="pct"/>
            <w:tcBorders>
              <w:top w:val="nil"/>
              <w:left w:val="nil"/>
              <w:bottom w:val="single" w:sz="4" w:space="0" w:color="auto"/>
              <w:right w:val="single" w:sz="4" w:space="0" w:color="auto"/>
            </w:tcBorders>
          </w:tcPr>
          <w:p w14:paraId="4BE47AB6" w14:textId="77777777" w:rsidR="00087600" w:rsidRPr="006060D7" w:rsidRDefault="00087600" w:rsidP="00087600">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17446AD8" w14:textId="77777777" w:rsidR="00087600" w:rsidRPr="006060D7" w:rsidRDefault="00087600" w:rsidP="00087600">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36C38D6D" w14:textId="77777777" w:rsidR="00087600" w:rsidRPr="006060D7" w:rsidRDefault="00087600" w:rsidP="00087600">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071567D7" w14:textId="77777777" w:rsidR="00087600" w:rsidRPr="006060D7" w:rsidRDefault="00087600" w:rsidP="00087600">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5B3D6365" w14:textId="77777777" w:rsidR="00087600" w:rsidRPr="006060D7" w:rsidRDefault="00087600" w:rsidP="00087600">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0</w:t>
            </w:r>
          </w:p>
        </w:tc>
        <w:tc>
          <w:tcPr>
            <w:tcW w:w="374" w:type="pct"/>
            <w:tcBorders>
              <w:top w:val="nil"/>
              <w:left w:val="nil"/>
              <w:bottom w:val="single" w:sz="4" w:space="0" w:color="auto"/>
              <w:right w:val="single" w:sz="4" w:space="0" w:color="auto"/>
            </w:tcBorders>
          </w:tcPr>
          <w:p w14:paraId="5D1AEDAF" w14:textId="0BBE1AD2" w:rsidR="00087600" w:rsidRPr="006060D7" w:rsidRDefault="00087600" w:rsidP="00087600">
            <w:pPr>
              <w:suppressAutoHyphens/>
              <w:spacing w:after="20"/>
              <w:jc w:val="right"/>
              <w:rPr>
                <w:rFonts w:asciiTheme="majorBidi" w:hAnsiTheme="majorBidi" w:cstheme="majorBidi"/>
                <w:sz w:val="20"/>
                <w:szCs w:val="20"/>
                <w:lang w:val="fr-CA" w:eastAsia="en-CA"/>
              </w:rPr>
            </w:pPr>
            <w:r w:rsidRPr="006060D7">
              <w:rPr>
                <w:sz w:val="20"/>
                <w:szCs w:val="20"/>
                <w:lang w:val="fr-CA"/>
              </w:rPr>
              <w:t>64,000</w:t>
            </w:r>
          </w:p>
        </w:tc>
      </w:tr>
      <w:tr w:rsidR="00087600" w:rsidRPr="006060D7" w14:paraId="15A9F750" w14:textId="77777777" w:rsidTr="00783283">
        <w:trPr>
          <w:trHeight w:val="155"/>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6CCE730" w14:textId="77777777" w:rsidR="00087600" w:rsidRPr="006060D7" w:rsidRDefault="00087600" w:rsidP="00087600">
            <w:pPr>
              <w:suppressAutoHyphens/>
              <w:spacing w:after="20"/>
              <w:jc w:val="lef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3.2</w:t>
            </w:r>
          </w:p>
        </w:tc>
        <w:tc>
          <w:tcPr>
            <w:tcW w:w="1750" w:type="pct"/>
            <w:tcBorders>
              <w:top w:val="nil"/>
              <w:left w:val="nil"/>
              <w:bottom w:val="single" w:sz="4" w:space="0" w:color="auto"/>
              <w:right w:val="single" w:sz="4" w:space="0" w:color="auto"/>
            </w:tcBorders>
            <w:hideMark/>
          </w:tcPr>
          <w:p w14:paraId="4DCDCD84" w14:textId="79E08C67" w:rsidR="00087600" w:rsidRPr="006060D7" w:rsidRDefault="00087600" w:rsidP="00087600">
            <w:pPr>
              <w:suppressAutoHyphens/>
              <w:spacing w:after="20"/>
              <w:jc w:val="lef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 xml:space="preserve">Total support </w:t>
            </w:r>
            <w:proofErr w:type="spellStart"/>
            <w:r w:rsidRPr="006060D7">
              <w:rPr>
                <w:rFonts w:asciiTheme="majorBidi" w:hAnsiTheme="majorBidi" w:cstheme="majorBidi"/>
                <w:sz w:val="20"/>
                <w:szCs w:val="20"/>
                <w:lang w:val="fr-CA" w:eastAsia="en-CA"/>
              </w:rPr>
              <w:t>costs</w:t>
            </w:r>
            <w:proofErr w:type="spellEnd"/>
            <w:r w:rsidRPr="006060D7">
              <w:rPr>
                <w:rFonts w:asciiTheme="majorBidi" w:hAnsiTheme="majorBidi" w:cstheme="majorBidi"/>
                <w:sz w:val="20"/>
                <w:szCs w:val="20"/>
                <w:lang w:val="fr-CA" w:eastAsia="en-CA"/>
              </w:rPr>
              <w:t xml:space="preserve"> </w:t>
            </w:r>
            <w:r w:rsidR="00E91413" w:rsidRPr="006060D7">
              <w:rPr>
                <w:color w:val="000000"/>
                <w:sz w:val="20"/>
                <w:szCs w:val="20"/>
                <w:lang w:val="fr-CA" w:eastAsia="zh-CN"/>
              </w:rPr>
              <w:t>(US $)</w:t>
            </w:r>
          </w:p>
        </w:tc>
        <w:tc>
          <w:tcPr>
            <w:tcW w:w="384" w:type="pct"/>
            <w:tcBorders>
              <w:top w:val="nil"/>
              <w:left w:val="nil"/>
              <w:bottom w:val="single" w:sz="4" w:space="0" w:color="auto"/>
              <w:right w:val="single" w:sz="4" w:space="0" w:color="auto"/>
            </w:tcBorders>
          </w:tcPr>
          <w:p w14:paraId="6B5219D1" w14:textId="77777777" w:rsidR="00087600" w:rsidRPr="006060D7" w:rsidRDefault="00087600" w:rsidP="00087600">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47B55119" w14:textId="0DE89B0C" w:rsidR="00087600" w:rsidRPr="006060D7" w:rsidRDefault="00087600" w:rsidP="00087600">
            <w:pPr>
              <w:suppressAutoHyphens/>
              <w:spacing w:after="20"/>
              <w:ind w:left="-139"/>
              <w:jc w:val="right"/>
              <w:rPr>
                <w:rFonts w:asciiTheme="majorBidi" w:hAnsiTheme="majorBidi" w:cstheme="majorBidi"/>
                <w:sz w:val="20"/>
                <w:szCs w:val="20"/>
                <w:lang w:val="fr-CA" w:eastAsia="en-CA"/>
              </w:rPr>
            </w:pPr>
            <w:r w:rsidRPr="006060D7">
              <w:rPr>
                <w:sz w:val="20"/>
                <w:szCs w:val="20"/>
                <w:lang w:val="fr-CA"/>
              </w:rPr>
              <w:t>4,480</w:t>
            </w:r>
          </w:p>
        </w:tc>
        <w:tc>
          <w:tcPr>
            <w:tcW w:w="384" w:type="pct"/>
            <w:tcBorders>
              <w:top w:val="nil"/>
              <w:left w:val="nil"/>
              <w:bottom w:val="single" w:sz="4" w:space="0" w:color="auto"/>
              <w:right w:val="single" w:sz="4" w:space="0" w:color="auto"/>
            </w:tcBorders>
          </w:tcPr>
          <w:p w14:paraId="11F514C3" w14:textId="77777777" w:rsidR="00087600" w:rsidRPr="006060D7" w:rsidRDefault="00087600" w:rsidP="00087600">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022A26CE" w14:textId="77777777" w:rsidR="00087600" w:rsidRPr="006060D7" w:rsidRDefault="00087600" w:rsidP="00087600">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261F5586" w14:textId="77777777" w:rsidR="00087600" w:rsidRPr="006060D7" w:rsidRDefault="00087600" w:rsidP="00087600">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1B20C15D" w14:textId="77777777" w:rsidR="00087600" w:rsidRPr="006060D7" w:rsidRDefault="00087600" w:rsidP="00087600">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52A6C26F" w14:textId="77777777" w:rsidR="00087600" w:rsidRPr="006060D7" w:rsidRDefault="00087600" w:rsidP="00087600">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0</w:t>
            </w:r>
          </w:p>
        </w:tc>
        <w:tc>
          <w:tcPr>
            <w:tcW w:w="374" w:type="pct"/>
            <w:tcBorders>
              <w:top w:val="nil"/>
              <w:left w:val="nil"/>
              <w:bottom w:val="single" w:sz="4" w:space="0" w:color="auto"/>
              <w:right w:val="single" w:sz="4" w:space="0" w:color="auto"/>
            </w:tcBorders>
          </w:tcPr>
          <w:p w14:paraId="627DF842" w14:textId="7EBEC8E0" w:rsidR="00087600" w:rsidRPr="006060D7" w:rsidRDefault="00087600" w:rsidP="00087600">
            <w:pPr>
              <w:suppressAutoHyphens/>
              <w:spacing w:after="20"/>
              <w:jc w:val="right"/>
              <w:rPr>
                <w:rFonts w:asciiTheme="majorBidi" w:hAnsiTheme="majorBidi" w:cstheme="majorBidi"/>
                <w:sz w:val="20"/>
                <w:szCs w:val="20"/>
                <w:lang w:val="fr-CA" w:eastAsia="en-CA"/>
              </w:rPr>
            </w:pPr>
            <w:r w:rsidRPr="006060D7">
              <w:rPr>
                <w:sz w:val="20"/>
                <w:szCs w:val="20"/>
                <w:lang w:val="fr-CA"/>
              </w:rPr>
              <w:t>4,480</w:t>
            </w:r>
          </w:p>
        </w:tc>
      </w:tr>
      <w:tr w:rsidR="00087600" w:rsidRPr="006060D7" w14:paraId="05C4E487" w14:textId="77777777" w:rsidTr="00783283">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4816ACA" w14:textId="77777777" w:rsidR="00087600" w:rsidRPr="006060D7" w:rsidRDefault="00087600" w:rsidP="00087600">
            <w:pPr>
              <w:suppressAutoHyphens/>
              <w:spacing w:after="20"/>
              <w:jc w:val="lef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3.3</w:t>
            </w:r>
          </w:p>
        </w:tc>
        <w:tc>
          <w:tcPr>
            <w:tcW w:w="1750" w:type="pct"/>
            <w:tcBorders>
              <w:top w:val="nil"/>
              <w:left w:val="nil"/>
              <w:bottom w:val="single" w:sz="4" w:space="0" w:color="auto"/>
              <w:right w:val="single" w:sz="4" w:space="0" w:color="auto"/>
            </w:tcBorders>
            <w:hideMark/>
          </w:tcPr>
          <w:p w14:paraId="63EAA019" w14:textId="38294CA3" w:rsidR="00087600" w:rsidRPr="006060D7" w:rsidRDefault="00087600" w:rsidP="00087600">
            <w:pPr>
              <w:suppressAutoHyphens/>
              <w:spacing w:after="20"/>
              <w:jc w:val="lef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 xml:space="preserve">Total </w:t>
            </w:r>
            <w:proofErr w:type="spellStart"/>
            <w:r w:rsidRPr="006060D7">
              <w:rPr>
                <w:rFonts w:asciiTheme="majorBidi" w:hAnsiTheme="majorBidi" w:cstheme="majorBidi"/>
                <w:sz w:val="20"/>
                <w:szCs w:val="20"/>
                <w:lang w:val="fr-CA" w:eastAsia="en-CA"/>
              </w:rPr>
              <w:t>agreed</w:t>
            </w:r>
            <w:proofErr w:type="spellEnd"/>
            <w:r w:rsidRPr="006060D7">
              <w:rPr>
                <w:rFonts w:asciiTheme="majorBidi" w:hAnsiTheme="majorBidi" w:cstheme="majorBidi"/>
                <w:sz w:val="20"/>
                <w:szCs w:val="20"/>
                <w:lang w:val="fr-CA" w:eastAsia="en-CA"/>
              </w:rPr>
              <w:t xml:space="preserve"> </w:t>
            </w:r>
            <w:proofErr w:type="spellStart"/>
            <w:r w:rsidRPr="006060D7">
              <w:rPr>
                <w:rFonts w:asciiTheme="majorBidi" w:hAnsiTheme="majorBidi" w:cstheme="majorBidi"/>
                <w:sz w:val="20"/>
                <w:szCs w:val="20"/>
                <w:lang w:val="fr-CA" w:eastAsia="en-CA"/>
              </w:rPr>
              <w:t>costs</w:t>
            </w:r>
            <w:proofErr w:type="spellEnd"/>
            <w:r w:rsidRPr="006060D7">
              <w:rPr>
                <w:rFonts w:asciiTheme="majorBidi" w:hAnsiTheme="majorBidi" w:cstheme="majorBidi"/>
                <w:sz w:val="20"/>
                <w:szCs w:val="20"/>
                <w:lang w:val="fr-CA" w:eastAsia="en-CA"/>
              </w:rPr>
              <w:t xml:space="preserve"> </w:t>
            </w:r>
            <w:r w:rsidR="00E91413" w:rsidRPr="006060D7">
              <w:rPr>
                <w:color w:val="000000"/>
                <w:sz w:val="20"/>
                <w:szCs w:val="20"/>
                <w:lang w:val="fr-CA" w:eastAsia="zh-CN"/>
              </w:rPr>
              <w:t>(US $)</w:t>
            </w:r>
          </w:p>
        </w:tc>
        <w:tc>
          <w:tcPr>
            <w:tcW w:w="384" w:type="pct"/>
            <w:tcBorders>
              <w:top w:val="nil"/>
              <w:left w:val="nil"/>
              <w:bottom w:val="single" w:sz="4" w:space="0" w:color="auto"/>
              <w:right w:val="single" w:sz="4" w:space="0" w:color="auto"/>
            </w:tcBorders>
          </w:tcPr>
          <w:p w14:paraId="3B0CBB52" w14:textId="77777777" w:rsidR="00087600" w:rsidRPr="006060D7" w:rsidRDefault="00087600" w:rsidP="00087600">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727B0344" w14:textId="60E01EF9" w:rsidR="00087600" w:rsidRPr="006060D7" w:rsidRDefault="00087600" w:rsidP="00087600">
            <w:pPr>
              <w:suppressAutoHyphens/>
              <w:spacing w:after="20"/>
              <w:ind w:left="-139"/>
              <w:jc w:val="right"/>
              <w:rPr>
                <w:rFonts w:asciiTheme="majorBidi" w:hAnsiTheme="majorBidi" w:cstheme="majorBidi"/>
                <w:sz w:val="20"/>
                <w:szCs w:val="20"/>
                <w:lang w:val="fr-CA" w:eastAsia="en-CA"/>
              </w:rPr>
            </w:pPr>
            <w:r w:rsidRPr="006060D7">
              <w:rPr>
                <w:sz w:val="20"/>
                <w:szCs w:val="20"/>
                <w:lang w:val="fr-CA"/>
              </w:rPr>
              <w:t>68,480</w:t>
            </w:r>
          </w:p>
        </w:tc>
        <w:tc>
          <w:tcPr>
            <w:tcW w:w="384" w:type="pct"/>
            <w:tcBorders>
              <w:top w:val="nil"/>
              <w:left w:val="nil"/>
              <w:bottom w:val="single" w:sz="4" w:space="0" w:color="auto"/>
              <w:right w:val="single" w:sz="4" w:space="0" w:color="auto"/>
            </w:tcBorders>
            <w:shd w:val="clear" w:color="auto" w:fill="FFFFFF" w:themeFill="background1"/>
          </w:tcPr>
          <w:p w14:paraId="743936AB" w14:textId="77777777" w:rsidR="00087600" w:rsidRPr="006060D7" w:rsidRDefault="00087600" w:rsidP="00087600">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51F33EC6" w14:textId="77777777" w:rsidR="00087600" w:rsidRPr="006060D7" w:rsidRDefault="00087600" w:rsidP="00087600">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7BBC071F" w14:textId="77777777" w:rsidR="00087600" w:rsidRPr="006060D7" w:rsidRDefault="00087600" w:rsidP="00087600">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776A1E41" w14:textId="77777777" w:rsidR="00087600" w:rsidRPr="006060D7" w:rsidRDefault="00087600" w:rsidP="00087600">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shd w:val="clear" w:color="auto" w:fill="FFFFFF" w:themeFill="background1"/>
          </w:tcPr>
          <w:p w14:paraId="3D179654" w14:textId="77777777" w:rsidR="00087600" w:rsidRPr="006060D7" w:rsidRDefault="00087600" w:rsidP="00087600">
            <w:pPr>
              <w:suppressAutoHyphens/>
              <w:spacing w:after="20"/>
              <w:ind w:left="-139"/>
              <w:jc w:val="right"/>
              <w:rPr>
                <w:rFonts w:asciiTheme="majorBidi" w:hAnsiTheme="majorBidi" w:cstheme="majorBidi"/>
                <w:sz w:val="20"/>
                <w:szCs w:val="20"/>
                <w:lang w:val="fr-CA" w:eastAsia="en-CA"/>
              </w:rPr>
            </w:pPr>
            <w:r w:rsidRPr="006060D7">
              <w:rPr>
                <w:rFonts w:asciiTheme="majorBidi" w:hAnsiTheme="majorBidi" w:cstheme="majorBidi"/>
                <w:sz w:val="20"/>
                <w:szCs w:val="20"/>
                <w:lang w:val="fr-CA" w:eastAsia="en-CA"/>
              </w:rPr>
              <w:t>0</w:t>
            </w:r>
          </w:p>
        </w:tc>
        <w:tc>
          <w:tcPr>
            <w:tcW w:w="374" w:type="pct"/>
            <w:tcBorders>
              <w:top w:val="nil"/>
              <w:left w:val="nil"/>
              <w:bottom w:val="single" w:sz="4" w:space="0" w:color="auto"/>
              <w:right w:val="single" w:sz="4" w:space="0" w:color="auto"/>
            </w:tcBorders>
          </w:tcPr>
          <w:p w14:paraId="4CEEF1F3" w14:textId="76DC18FB" w:rsidR="00087600" w:rsidRPr="006060D7" w:rsidRDefault="00087600" w:rsidP="00087600">
            <w:pPr>
              <w:suppressAutoHyphens/>
              <w:spacing w:after="20"/>
              <w:jc w:val="right"/>
              <w:rPr>
                <w:rFonts w:asciiTheme="majorBidi" w:hAnsiTheme="majorBidi" w:cstheme="majorBidi"/>
                <w:sz w:val="20"/>
                <w:szCs w:val="20"/>
                <w:lang w:val="fr-CA" w:eastAsia="en-CA"/>
              </w:rPr>
            </w:pPr>
            <w:r w:rsidRPr="006060D7">
              <w:rPr>
                <w:sz w:val="20"/>
                <w:szCs w:val="20"/>
                <w:lang w:val="fr-CA"/>
              </w:rPr>
              <w:t>68,480</w:t>
            </w:r>
          </w:p>
        </w:tc>
      </w:tr>
    </w:tbl>
    <w:p w14:paraId="3303590A" w14:textId="77777777" w:rsidR="00A32148" w:rsidRPr="006060D7" w:rsidRDefault="00A32148" w:rsidP="00A32148">
      <w:pPr>
        <w:rPr>
          <w:lang w:val="fr-CA"/>
        </w:rPr>
      </w:pPr>
    </w:p>
    <w:p w14:paraId="658A8C06" w14:textId="77777777" w:rsidR="00A32148" w:rsidRPr="006060D7" w:rsidRDefault="00A32148" w:rsidP="00A32148">
      <w:pPr>
        <w:rPr>
          <w:lang w:val="fr-CA"/>
        </w:rPr>
      </w:pPr>
    </w:p>
    <w:p w14:paraId="493F2C67" w14:textId="77777777" w:rsidR="00A32148" w:rsidRPr="006060D7" w:rsidRDefault="00A32148" w:rsidP="00A32148">
      <w:pPr>
        <w:rPr>
          <w:lang w:val="fr-C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A32148" w:rsidRPr="006060D7" w14:paraId="59C70931" w14:textId="77777777" w:rsidTr="00440DB5">
        <w:tc>
          <w:tcPr>
            <w:tcW w:w="999" w:type="pct"/>
          </w:tcPr>
          <w:p w14:paraId="227B9A51" w14:textId="77777777" w:rsidR="00A32148" w:rsidRPr="006060D7" w:rsidRDefault="00A32148" w:rsidP="00440DB5">
            <w:pPr>
              <w:jc w:val="center"/>
              <w:rPr>
                <w:lang w:val="fr-CA"/>
              </w:rPr>
            </w:pPr>
          </w:p>
        </w:tc>
        <w:tc>
          <w:tcPr>
            <w:tcW w:w="1000" w:type="pct"/>
          </w:tcPr>
          <w:p w14:paraId="7ADBEC6A" w14:textId="77777777" w:rsidR="00A32148" w:rsidRPr="006060D7" w:rsidRDefault="00A32148" w:rsidP="00440DB5">
            <w:pPr>
              <w:jc w:val="center"/>
              <w:rPr>
                <w:lang w:val="fr-CA"/>
              </w:rPr>
            </w:pPr>
          </w:p>
        </w:tc>
        <w:tc>
          <w:tcPr>
            <w:tcW w:w="1000" w:type="pct"/>
            <w:tcBorders>
              <w:bottom w:val="single" w:sz="4" w:space="0" w:color="auto"/>
            </w:tcBorders>
          </w:tcPr>
          <w:p w14:paraId="62099A4A" w14:textId="77777777" w:rsidR="00A32148" w:rsidRPr="006060D7" w:rsidRDefault="00A32148" w:rsidP="00440DB5">
            <w:pPr>
              <w:jc w:val="center"/>
              <w:rPr>
                <w:lang w:val="fr-CA"/>
              </w:rPr>
            </w:pPr>
          </w:p>
        </w:tc>
        <w:tc>
          <w:tcPr>
            <w:tcW w:w="1000" w:type="pct"/>
          </w:tcPr>
          <w:p w14:paraId="2570E56C" w14:textId="77777777" w:rsidR="00A32148" w:rsidRPr="006060D7" w:rsidRDefault="00A32148" w:rsidP="00440DB5">
            <w:pPr>
              <w:jc w:val="center"/>
              <w:rPr>
                <w:lang w:val="fr-CA"/>
              </w:rPr>
            </w:pPr>
          </w:p>
        </w:tc>
        <w:tc>
          <w:tcPr>
            <w:tcW w:w="1001" w:type="pct"/>
          </w:tcPr>
          <w:p w14:paraId="771E2038" w14:textId="77777777" w:rsidR="00A32148" w:rsidRPr="006060D7" w:rsidRDefault="00A32148" w:rsidP="00440DB5">
            <w:pPr>
              <w:jc w:val="center"/>
              <w:rPr>
                <w:lang w:val="fr-CA"/>
              </w:rPr>
            </w:pPr>
          </w:p>
        </w:tc>
      </w:tr>
    </w:tbl>
    <w:p w14:paraId="0BAAB749" w14:textId="77777777" w:rsidR="00087AFC" w:rsidRPr="006060D7" w:rsidRDefault="00087AFC" w:rsidP="00A32148">
      <w:pPr>
        <w:rPr>
          <w:lang w:val="fr-CA"/>
        </w:rPr>
      </w:pPr>
    </w:p>
    <w:sectPr w:rsidR="00087AFC" w:rsidRPr="006060D7" w:rsidSect="00634379">
      <w:headerReference w:type="even" r:id="rId20"/>
      <w:headerReference w:type="default" r:id="rId21"/>
      <w:footerReference w:type="even" r:id="rId22"/>
      <w:footerReference w:type="default" r:id="rId23"/>
      <w:pgSz w:w="15840" w:h="12240" w:orient="landscape" w:code="1"/>
      <w:pgMar w:top="1440" w:right="720" w:bottom="135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47241D" w14:textId="77777777" w:rsidR="00634379" w:rsidRDefault="00634379" w:rsidP="004A504B">
      <w:r>
        <w:separator/>
      </w:r>
    </w:p>
  </w:endnote>
  <w:endnote w:type="continuationSeparator" w:id="0">
    <w:p w14:paraId="1D2A2311" w14:textId="77777777" w:rsidR="00634379" w:rsidRDefault="00634379" w:rsidP="004A504B">
      <w:r>
        <w:continuationSeparator/>
      </w:r>
    </w:p>
  </w:endnote>
  <w:endnote w:type="continuationNotice" w:id="1">
    <w:p w14:paraId="545D71AB" w14:textId="77777777" w:rsidR="00634379" w:rsidRDefault="006343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FA867C" w14:textId="1F485F9D" w:rsidR="00440DB5" w:rsidRPr="0033525D" w:rsidRDefault="00440DB5">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4F6E09" w14:textId="67458F33" w:rsidR="00440DB5" w:rsidRPr="0033525D" w:rsidRDefault="00440DB5">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44BE0D" w14:textId="77777777" w:rsidR="00440DB5" w:rsidRPr="00A17CED" w:rsidRDefault="00440DB5" w:rsidP="00C274A2">
    <w:pPr>
      <w:pBdr>
        <w:top w:val="single" w:sz="4" w:space="1" w:color="auto"/>
        <w:left w:val="single" w:sz="4" w:space="4" w:color="auto"/>
        <w:bottom w:val="single" w:sz="4" w:space="1" w:color="auto"/>
        <w:right w:val="single" w:sz="4" w:space="4" w:color="auto"/>
      </w:pBdr>
      <w:jc w:val="center"/>
      <w:rPr>
        <w:sz w:val="18"/>
        <w:szCs w:val="18"/>
        <w:lang w:val="fr-FR"/>
      </w:rPr>
    </w:pPr>
    <w:r w:rsidRPr="00A17CED">
      <w:rPr>
        <w:sz w:val="18"/>
        <w:szCs w:val="18"/>
        <w:lang w:val="fr-FR"/>
      </w:rPr>
      <w:t xml:space="preserve">Les documents de présession du Comité exécutif du Fonds multilatéral aux fins d’application du Protocole de </w:t>
    </w:r>
  </w:p>
  <w:p w14:paraId="033BCED2" w14:textId="77777777" w:rsidR="00440DB5" w:rsidRPr="00A17CED" w:rsidRDefault="00440DB5" w:rsidP="00C274A2">
    <w:pPr>
      <w:pBdr>
        <w:top w:val="single" w:sz="4" w:space="1" w:color="auto"/>
        <w:left w:val="single" w:sz="4" w:space="4" w:color="auto"/>
        <w:bottom w:val="single" w:sz="4" w:space="1" w:color="auto"/>
        <w:right w:val="single" w:sz="4" w:space="4" w:color="auto"/>
      </w:pBdr>
      <w:jc w:val="center"/>
      <w:rPr>
        <w:sz w:val="18"/>
        <w:szCs w:val="18"/>
        <w:lang w:val="fr-FR"/>
      </w:rPr>
    </w:pPr>
    <w:r w:rsidRPr="00A17CED">
      <w:rPr>
        <w:sz w:val="18"/>
        <w:szCs w:val="18"/>
        <w:lang w:val="fr-FR"/>
      </w:rPr>
      <w:t>Montréal sont présentés sous réserve des décisions pouvant être prises par le Comité exécutif après leur publication.</w:t>
    </w:r>
  </w:p>
  <w:p w14:paraId="2F20C6CA" w14:textId="77777777" w:rsidR="00440DB5" w:rsidRPr="005F0ABD" w:rsidRDefault="00440DB5"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B0E34D" w14:textId="0DE4D764" w:rsidR="00440DB5" w:rsidRPr="0033525D" w:rsidRDefault="00440DB5">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32696" w14:textId="18B9BD34" w:rsidR="00440DB5" w:rsidRPr="0033525D" w:rsidRDefault="00440DB5">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E5F96F" w14:textId="77777777" w:rsidR="00634379" w:rsidRDefault="00634379" w:rsidP="004A504B">
      <w:r>
        <w:separator/>
      </w:r>
    </w:p>
  </w:footnote>
  <w:footnote w:type="continuationSeparator" w:id="0">
    <w:p w14:paraId="4A1B0F7E" w14:textId="77777777" w:rsidR="00634379" w:rsidRDefault="00634379" w:rsidP="004A504B">
      <w:r>
        <w:continuationSeparator/>
      </w:r>
    </w:p>
  </w:footnote>
  <w:footnote w:type="continuationNotice" w:id="1">
    <w:p w14:paraId="03802894" w14:textId="77777777" w:rsidR="00634379" w:rsidRDefault="00634379"/>
  </w:footnote>
  <w:footnote w:id="2">
    <w:p w14:paraId="35F6F12E" w14:textId="77777777" w:rsidR="00440DB5" w:rsidRPr="005F0ABD" w:rsidRDefault="00440DB5" w:rsidP="00450AB5">
      <w:pPr>
        <w:pStyle w:val="FootnoteText"/>
        <w:spacing w:after="40"/>
        <w:rPr>
          <w:lang w:val="fr-CA"/>
        </w:rPr>
      </w:pPr>
      <w:r w:rsidRPr="001A24C6">
        <w:rPr>
          <w:rStyle w:val="FootnoteReference"/>
        </w:rPr>
        <w:footnoteRef/>
      </w:r>
      <w:r w:rsidRPr="005F0ABD">
        <w:rPr>
          <w:lang w:val="fr-CA"/>
        </w:rPr>
        <w:t xml:space="preserve"> UNEP/</w:t>
      </w:r>
      <w:proofErr w:type="spellStart"/>
      <w:r w:rsidRPr="005F0ABD">
        <w:rPr>
          <w:lang w:val="fr-CA"/>
        </w:rPr>
        <w:t>OzL.Pro</w:t>
      </w:r>
      <w:proofErr w:type="spellEnd"/>
      <w:r w:rsidRPr="005F0ABD">
        <w:rPr>
          <w:lang w:val="fr-CA"/>
        </w:rPr>
        <w:t>/</w:t>
      </w:r>
      <w:proofErr w:type="spellStart"/>
      <w:r w:rsidRPr="005F0ABD">
        <w:rPr>
          <w:lang w:val="fr-CA"/>
        </w:rPr>
        <w:t>ExCom</w:t>
      </w:r>
      <w:proofErr w:type="spellEnd"/>
      <w:r w:rsidRPr="005F0ABD">
        <w:rPr>
          <w:lang w:val="fr-CA"/>
        </w:rPr>
        <w:t>/94/1</w:t>
      </w:r>
    </w:p>
  </w:footnote>
  <w:footnote w:id="3">
    <w:p w14:paraId="442A0D9B" w14:textId="10720101" w:rsidR="00440DB5" w:rsidRPr="00407F77" w:rsidRDefault="00440DB5" w:rsidP="00732AEC">
      <w:pPr>
        <w:pStyle w:val="FootnoteText"/>
        <w:rPr>
          <w:lang w:val="fr-FR"/>
        </w:rPr>
      </w:pPr>
      <w:r w:rsidRPr="00FE3307">
        <w:rPr>
          <w:rStyle w:val="FootnoteReference"/>
        </w:rPr>
        <w:footnoteRef/>
      </w:r>
      <w:r w:rsidRPr="005F0ABD">
        <w:rPr>
          <w:lang w:val="fr-CA"/>
        </w:rPr>
        <w:t xml:space="preserve"> </w:t>
      </w:r>
      <w:r w:rsidRPr="00407F77">
        <w:rPr>
          <w:lang w:val="fr-FR"/>
        </w:rPr>
        <w:t>Lettre du 29 janvier 2024 de l’Agence de protection de l’environnement du Monténégro à l’ONUDI.</w:t>
      </w:r>
    </w:p>
  </w:footnote>
  <w:footnote w:id="4">
    <w:p w14:paraId="012BC266" w14:textId="47C0E354" w:rsidR="00D444E8" w:rsidRPr="00800C73" w:rsidRDefault="00D444E8" w:rsidP="00D444E8">
      <w:pPr>
        <w:pStyle w:val="FootnoteText"/>
        <w:rPr>
          <w:lang w:val="fr-CA"/>
        </w:rPr>
      </w:pPr>
      <w:r>
        <w:rPr>
          <w:rStyle w:val="FootnoteReference"/>
        </w:rPr>
        <w:footnoteRef/>
      </w:r>
      <w:r w:rsidRPr="005F0ABD">
        <w:rPr>
          <w:lang w:val="fr-CA"/>
        </w:rPr>
        <w:t xml:space="preserve"> </w:t>
      </w:r>
      <w:r w:rsidRPr="00800C73">
        <w:rPr>
          <w:lang w:val="fr-CA"/>
        </w:rPr>
        <w:t>Équival</w:t>
      </w:r>
      <w:r w:rsidR="00272998" w:rsidRPr="00800C73">
        <w:rPr>
          <w:lang w:val="fr-CA"/>
        </w:rPr>
        <w:t>a</w:t>
      </w:r>
      <w:r w:rsidRPr="00800C73">
        <w:rPr>
          <w:lang w:val="fr-CA"/>
        </w:rPr>
        <w:t xml:space="preserve">nt, par exemple, à 3,50 kg de HFC-134a, </w:t>
      </w:r>
      <w:r w:rsidR="00272998" w:rsidRPr="00800C73">
        <w:rPr>
          <w:lang w:val="fr-CA"/>
        </w:rPr>
        <w:t xml:space="preserve">à </w:t>
      </w:r>
      <w:r w:rsidRPr="00800C73">
        <w:rPr>
          <w:lang w:val="fr-CA"/>
        </w:rPr>
        <w:t xml:space="preserve">1,27 kg de R-404A et </w:t>
      </w:r>
      <w:r w:rsidR="00272998" w:rsidRPr="00800C73">
        <w:rPr>
          <w:lang w:val="fr-CA"/>
        </w:rPr>
        <w:t xml:space="preserve">à </w:t>
      </w:r>
      <w:r w:rsidRPr="00800C73">
        <w:rPr>
          <w:lang w:val="fr-CA"/>
        </w:rPr>
        <w:t>2,40 kg de R-410A.</w:t>
      </w:r>
    </w:p>
  </w:footnote>
  <w:footnote w:id="5">
    <w:p w14:paraId="5726F782" w14:textId="3BD4E836" w:rsidR="0092774A" w:rsidRPr="00FE6491" w:rsidRDefault="0092774A" w:rsidP="0092774A">
      <w:pPr>
        <w:pStyle w:val="FootnoteText"/>
        <w:rPr>
          <w:lang w:val="fr-FR"/>
        </w:rPr>
      </w:pPr>
      <w:r>
        <w:rPr>
          <w:rStyle w:val="FootnoteReference"/>
        </w:rPr>
        <w:footnoteRef/>
      </w:r>
      <w:r w:rsidRPr="005F0ABD">
        <w:rPr>
          <w:lang w:val="fr-CA"/>
        </w:rPr>
        <w:t xml:space="preserve"> </w:t>
      </w:r>
      <w:r w:rsidRPr="00FE6491">
        <w:rPr>
          <w:lang w:val="fr-FR"/>
        </w:rPr>
        <w:t xml:space="preserve">La loi </w:t>
      </w:r>
      <w:r w:rsidR="003A7ECD">
        <w:rPr>
          <w:lang w:val="fr-FR"/>
        </w:rPr>
        <w:t xml:space="preserve">appuiera </w:t>
      </w:r>
      <w:r w:rsidRPr="00FE6491">
        <w:rPr>
          <w:lang w:val="fr-FR"/>
        </w:rPr>
        <w:t xml:space="preserve">la mise en œuvre d’un projet approuvé </w:t>
      </w:r>
      <w:r w:rsidR="003A7ECD">
        <w:rPr>
          <w:lang w:val="fr-FR"/>
        </w:rPr>
        <w:t xml:space="preserve">à </w:t>
      </w:r>
      <w:r w:rsidRPr="00FE6491">
        <w:rPr>
          <w:lang w:val="fr-FR"/>
        </w:rPr>
        <w:t xml:space="preserve">la </w:t>
      </w:r>
      <w:r w:rsidR="000624B0">
        <w:rPr>
          <w:lang w:val="fr-FR"/>
        </w:rPr>
        <w:t>93</w:t>
      </w:r>
      <w:r w:rsidR="000624B0" w:rsidRPr="000624B0">
        <w:rPr>
          <w:vertAlign w:val="superscript"/>
          <w:lang w:val="fr-FR"/>
        </w:rPr>
        <w:t>e</w:t>
      </w:r>
      <w:r w:rsidR="000624B0">
        <w:rPr>
          <w:lang w:val="fr-FR"/>
        </w:rPr>
        <w:t xml:space="preserve"> </w:t>
      </w:r>
      <w:r w:rsidRPr="00FE6491">
        <w:rPr>
          <w:lang w:val="fr-FR"/>
        </w:rPr>
        <w:t xml:space="preserve">réunion pour la préparation d’un inventaire national des banques de substances contrôlées utilisées ou </w:t>
      </w:r>
      <w:r w:rsidR="000624B0">
        <w:rPr>
          <w:lang w:val="fr-FR"/>
        </w:rPr>
        <w:t xml:space="preserve">indésirables </w:t>
      </w:r>
      <w:r w:rsidRPr="00FE6491">
        <w:rPr>
          <w:lang w:val="fr-FR"/>
        </w:rPr>
        <w:t>et d’un plan pour leur gestion.</w:t>
      </w:r>
    </w:p>
  </w:footnote>
  <w:footnote w:id="6">
    <w:p w14:paraId="70E08B18" w14:textId="3369DD3F" w:rsidR="00715FA7" w:rsidRPr="003F030A" w:rsidRDefault="00715FA7" w:rsidP="00715FA7">
      <w:pPr>
        <w:pStyle w:val="FootnoteText"/>
        <w:rPr>
          <w:lang w:val="fr-FR"/>
        </w:rPr>
      </w:pPr>
      <w:r w:rsidRPr="00AD7C32">
        <w:rPr>
          <w:rStyle w:val="FootnoteReference"/>
        </w:rPr>
        <w:footnoteRef/>
      </w:r>
      <w:r w:rsidRPr="005F0ABD">
        <w:rPr>
          <w:lang w:val="fr-CA"/>
        </w:rPr>
        <w:t xml:space="preserve"> </w:t>
      </w:r>
      <w:r w:rsidR="00293CFC" w:rsidRPr="005F0ABD">
        <w:rPr>
          <w:lang w:val="fr-CA"/>
        </w:rPr>
        <w:t>A</w:t>
      </w:r>
      <w:proofErr w:type="spellStart"/>
      <w:r w:rsidRPr="003F030A">
        <w:rPr>
          <w:lang w:val="fr-FR"/>
        </w:rPr>
        <w:t>nalyseur</w:t>
      </w:r>
      <w:proofErr w:type="spellEnd"/>
      <w:r w:rsidRPr="003F030A">
        <w:rPr>
          <w:lang w:val="fr-FR"/>
        </w:rPr>
        <w:t xml:space="preserve"> de réfrigérant, </w:t>
      </w:r>
      <w:r w:rsidR="00217352">
        <w:rPr>
          <w:lang w:val="fr-FR"/>
        </w:rPr>
        <w:t xml:space="preserve">ensemble de </w:t>
      </w:r>
      <w:r w:rsidRPr="003F030A">
        <w:rPr>
          <w:lang w:val="fr-FR"/>
        </w:rPr>
        <w:t>collecteur</w:t>
      </w:r>
      <w:r w:rsidR="00217352">
        <w:rPr>
          <w:lang w:val="fr-FR"/>
        </w:rPr>
        <w:t>s</w:t>
      </w:r>
      <w:r w:rsidRPr="003F030A">
        <w:rPr>
          <w:lang w:val="fr-FR"/>
        </w:rPr>
        <w:t xml:space="preserve"> numérique</w:t>
      </w:r>
      <w:r w:rsidR="00217352">
        <w:rPr>
          <w:lang w:val="fr-FR"/>
        </w:rPr>
        <w:t>s</w:t>
      </w:r>
      <w:r w:rsidRPr="003F030A">
        <w:rPr>
          <w:lang w:val="fr-FR"/>
        </w:rPr>
        <w:t xml:space="preserve"> à </w:t>
      </w:r>
      <w:r w:rsidR="00293CFC">
        <w:rPr>
          <w:lang w:val="fr-FR"/>
        </w:rPr>
        <w:t xml:space="preserve">quatre </w:t>
      </w:r>
      <w:r w:rsidRPr="003F030A">
        <w:rPr>
          <w:lang w:val="fr-FR"/>
        </w:rPr>
        <w:t xml:space="preserve">voies, pompe à vide, station de chargement, balance, détecteur de fuites, unité de récupération, </w:t>
      </w:r>
      <w:r w:rsidR="000042EB">
        <w:rPr>
          <w:lang w:val="fr-FR"/>
        </w:rPr>
        <w:t xml:space="preserve">trousses de </w:t>
      </w:r>
      <w:r w:rsidRPr="003F030A">
        <w:rPr>
          <w:lang w:val="fr-FR"/>
        </w:rPr>
        <w:t xml:space="preserve">test de contamination, </w:t>
      </w:r>
      <w:r w:rsidR="009305DB">
        <w:rPr>
          <w:lang w:val="fr-FR"/>
        </w:rPr>
        <w:t xml:space="preserve">souffleuse </w:t>
      </w:r>
      <w:r w:rsidRPr="003F030A">
        <w:rPr>
          <w:lang w:val="fr-FR"/>
        </w:rPr>
        <w:t>ATEX, bouteilles de récupération, outil de verrouillage et moniteur personnel de réfrigérant.</w:t>
      </w:r>
    </w:p>
  </w:footnote>
  <w:footnote w:id="7">
    <w:p w14:paraId="5B197700" w14:textId="54E40522" w:rsidR="002F6F3D" w:rsidRPr="002F1440" w:rsidRDefault="002F6F3D" w:rsidP="002F6F3D">
      <w:pPr>
        <w:pStyle w:val="FootnoteText"/>
        <w:rPr>
          <w:lang w:val="fr-FR"/>
        </w:rPr>
      </w:pPr>
      <w:r>
        <w:rPr>
          <w:rStyle w:val="FootnoteReference"/>
        </w:rPr>
        <w:footnoteRef/>
      </w:r>
      <w:r w:rsidRPr="005F0ABD">
        <w:rPr>
          <w:lang w:val="fr-CA"/>
        </w:rPr>
        <w:t xml:space="preserve"> </w:t>
      </w:r>
      <w:r w:rsidRPr="002F1440">
        <w:rPr>
          <w:lang w:val="fr-FR"/>
        </w:rPr>
        <w:t xml:space="preserve">Chaque </w:t>
      </w:r>
      <w:r w:rsidR="00D56941">
        <w:rPr>
          <w:lang w:val="fr-FR"/>
        </w:rPr>
        <w:t xml:space="preserve">ensemble </w:t>
      </w:r>
      <w:r w:rsidRPr="002F1440">
        <w:rPr>
          <w:lang w:val="fr-FR"/>
        </w:rPr>
        <w:t xml:space="preserve">comprend un détecteur de fuites électronique, une unité de récupération, une pompe à vide, un moniteur personnel de réfrigérant, un module de ventilation ATEX, deux tuyaux de vidange d’hydrocarbures, deux bouteilles de récupération, un ensemble de collecteurs numériques </w:t>
      </w:r>
      <w:r w:rsidR="00AC4004">
        <w:rPr>
          <w:lang w:val="fr-FR"/>
        </w:rPr>
        <w:t>à quatre voies</w:t>
      </w:r>
      <w:r w:rsidRPr="002F1440">
        <w:rPr>
          <w:lang w:val="fr-FR"/>
        </w:rPr>
        <w:t xml:space="preserve"> et deux ensembles de </w:t>
      </w:r>
      <w:r w:rsidR="000D73E3">
        <w:rPr>
          <w:lang w:val="fr-FR"/>
        </w:rPr>
        <w:t xml:space="preserve">fournitures </w:t>
      </w:r>
      <w:r w:rsidRPr="002F1440">
        <w:rPr>
          <w:lang w:val="fr-FR"/>
        </w:rPr>
        <w:t>(par exemple des filtres, des petites pièces</w:t>
      </w:r>
      <w:r w:rsidR="000D73E3">
        <w:rPr>
          <w:lang w:val="fr-FR"/>
        </w:rPr>
        <w:t xml:space="preserve"> de rechange et</w:t>
      </w:r>
      <w:r w:rsidRPr="002F1440">
        <w:rPr>
          <w:lang w:val="fr-FR"/>
        </w:rPr>
        <w:t xml:space="preserve"> des joints d’étanchéité).</w:t>
      </w:r>
    </w:p>
  </w:footnote>
  <w:footnote w:id="8">
    <w:p w14:paraId="2A8279DC" w14:textId="37DF0E3D" w:rsidR="003665EC" w:rsidRPr="00B850BE" w:rsidRDefault="003665EC" w:rsidP="003665EC">
      <w:pPr>
        <w:pStyle w:val="FootnoteText"/>
        <w:rPr>
          <w:lang w:val="fr-FR"/>
        </w:rPr>
      </w:pPr>
      <w:r>
        <w:rPr>
          <w:rStyle w:val="FootnoteReference"/>
        </w:rPr>
        <w:footnoteRef/>
      </w:r>
      <w:r w:rsidRPr="005F0ABD">
        <w:rPr>
          <w:lang w:val="fr-CA"/>
        </w:rPr>
        <w:t xml:space="preserve"> </w:t>
      </w:r>
      <w:r w:rsidR="0059576B" w:rsidRPr="00B850BE">
        <w:rPr>
          <w:lang w:val="fr-FR"/>
        </w:rPr>
        <w:t xml:space="preserve">Mentionnons </w:t>
      </w:r>
      <w:r w:rsidR="00874F55" w:rsidRPr="00B850BE">
        <w:rPr>
          <w:lang w:val="fr-FR"/>
        </w:rPr>
        <w:t xml:space="preserve">le fait que </w:t>
      </w:r>
      <w:r w:rsidRPr="00B850BE">
        <w:rPr>
          <w:lang w:val="fr-FR"/>
        </w:rPr>
        <w:t xml:space="preserve">les importateurs </w:t>
      </w:r>
      <w:r w:rsidR="00874F55" w:rsidRPr="00B850BE">
        <w:rPr>
          <w:lang w:val="fr-FR"/>
        </w:rPr>
        <w:t xml:space="preserve">ne peuvent </w:t>
      </w:r>
      <w:r w:rsidRPr="00B850BE">
        <w:rPr>
          <w:lang w:val="fr-FR"/>
        </w:rPr>
        <w:t xml:space="preserve">vendre des HFC qu’à des entreprises </w:t>
      </w:r>
      <w:r w:rsidR="0059576B" w:rsidRPr="00B850BE">
        <w:rPr>
          <w:lang w:val="fr-FR"/>
        </w:rPr>
        <w:t xml:space="preserve">titulaires </w:t>
      </w:r>
      <w:r w:rsidRPr="00B850BE">
        <w:rPr>
          <w:lang w:val="fr-FR"/>
        </w:rPr>
        <w:t xml:space="preserve">d’une licence pour l’installation, l’entretien, la réparation et la mise hors service d’équipements </w:t>
      </w:r>
      <w:r w:rsidR="0059576B" w:rsidRPr="00B850BE">
        <w:rPr>
          <w:lang w:val="fr-FR"/>
        </w:rPr>
        <w:t xml:space="preserve">fonctionnant avec des </w:t>
      </w:r>
      <w:r w:rsidRPr="00B850BE">
        <w:rPr>
          <w:lang w:val="fr-FR"/>
        </w:rPr>
        <w:t>HFC</w:t>
      </w:r>
      <w:r w:rsidR="0059576B" w:rsidRPr="00B850BE">
        <w:rPr>
          <w:lang w:val="fr-FR"/>
        </w:rPr>
        <w:t> </w:t>
      </w:r>
      <w:r w:rsidRPr="00B850BE">
        <w:rPr>
          <w:lang w:val="fr-FR"/>
        </w:rPr>
        <w:t xml:space="preserve">; </w:t>
      </w:r>
      <w:r w:rsidR="00874F55" w:rsidRPr="00B850BE">
        <w:rPr>
          <w:lang w:val="fr-FR"/>
        </w:rPr>
        <w:t xml:space="preserve">la </w:t>
      </w:r>
      <w:r w:rsidRPr="00B850BE">
        <w:rPr>
          <w:lang w:val="fr-FR"/>
        </w:rPr>
        <w:t xml:space="preserve">certification </w:t>
      </w:r>
      <w:r w:rsidR="00874F55" w:rsidRPr="00B850BE">
        <w:rPr>
          <w:lang w:val="fr-FR"/>
        </w:rPr>
        <w:t xml:space="preserve">obligatoire </w:t>
      </w:r>
      <w:r w:rsidRPr="00B850BE">
        <w:rPr>
          <w:lang w:val="fr-FR"/>
        </w:rPr>
        <w:t xml:space="preserve">des techniciens </w:t>
      </w:r>
      <w:r w:rsidR="00874F55" w:rsidRPr="00B850BE">
        <w:rPr>
          <w:lang w:val="fr-FR"/>
        </w:rPr>
        <w:t xml:space="preserve">en </w:t>
      </w:r>
      <w:r w:rsidRPr="00B850BE">
        <w:rPr>
          <w:lang w:val="fr-FR"/>
        </w:rPr>
        <w:t>réfrigération et climatisation</w:t>
      </w:r>
      <w:r w:rsidR="00874F55" w:rsidRPr="00B850BE">
        <w:rPr>
          <w:lang w:val="fr-FR"/>
        </w:rPr>
        <w:t> ;</w:t>
      </w:r>
      <w:r w:rsidRPr="00B850BE">
        <w:rPr>
          <w:lang w:val="fr-FR"/>
        </w:rPr>
        <w:t xml:space="preserve"> l</w:t>
      </w:r>
      <w:r w:rsidR="00874F55" w:rsidRPr="00B850BE">
        <w:rPr>
          <w:lang w:val="fr-FR"/>
        </w:rPr>
        <w:t xml:space="preserve">a récupération </w:t>
      </w:r>
      <w:r w:rsidRPr="00B850BE">
        <w:rPr>
          <w:lang w:val="fr-FR"/>
        </w:rPr>
        <w:t>obligat</w:t>
      </w:r>
      <w:r w:rsidR="00874F55" w:rsidRPr="00B850BE">
        <w:rPr>
          <w:lang w:val="fr-FR"/>
        </w:rPr>
        <w:t>oire d</w:t>
      </w:r>
      <w:r w:rsidRPr="00B850BE">
        <w:rPr>
          <w:lang w:val="fr-FR"/>
        </w:rPr>
        <w:t xml:space="preserve">es substances réglementées lors de l’entretien des équipements </w:t>
      </w:r>
      <w:r w:rsidR="00874F55" w:rsidRPr="00B850BE">
        <w:rPr>
          <w:lang w:val="fr-FR"/>
        </w:rPr>
        <w:t xml:space="preserve">de </w:t>
      </w:r>
      <w:r w:rsidRPr="00B850BE">
        <w:rPr>
          <w:lang w:val="fr-FR"/>
        </w:rPr>
        <w:t xml:space="preserve">réfrigération et </w:t>
      </w:r>
      <w:r w:rsidR="00874F55" w:rsidRPr="00B850BE">
        <w:rPr>
          <w:lang w:val="fr-FR"/>
        </w:rPr>
        <w:t xml:space="preserve">de </w:t>
      </w:r>
      <w:r w:rsidRPr="00B850BE">
        <w:rPr>
          <w:lang w:val="fr-FR"/>
        </w:rPr>
        <w:t>climatisation</w:t>
      </w:r>
      <w:r w:rsidR="00874F55" w:rsidRPr="00B850BE">
        <w:rPr>
          <w:lang w:val="fr-FR"/>
        </w:rPr>
        <w:t> </w:t>
      </w:r>
      <w:r w:rsidRPr="00B850BE">
        <w:rPr>
          <w:lang w:val="fr-FR"/>
        </w:rPr>
        <w:t xml:space="preserve">; l’interdiction de mettre à l’air libre des substances réglementées lors de l’installation, de l’entretien et de la mise hors service des équipements </w:t>
      </w:r>
      <w:r w:rsidR="00E66EB2" w:rsidRPr="00B850BE">
        <w:rPr>
          <w:lang w:val="fr-FR"/>
        </w:rPr>
        <w:t xml:space="preserve">de </w:t>
      </w:r>
      <w:r w:rsidRPr="00B850BE">
        <w:rPr>
          <w:lang w:val="fr-FR"/>
        </w:rPr>
        <w:t xml:space="preserve">réfrigération et </w:t>
      </w:r>
      <w:r w:rsidR="00E66EB2" w:rsidRPr="00B850BE">
        <w:rPr>
          <w:lang w:val="fr-FR"/>
        </w:rPr>
        <w:t xml:space="preserve">de </w:t>
      </w:r>
      <w:r w:rsidRPr="00B850BE">
        <w:rPr>
          <w:lang w:val="fr-FR"/>
        </w:rPr>
        <w:t>climatisation</w:t>
      </w:r>
      <w:r w:rsidR="00E66EB2" w:rsidRPr="00B850BE">
        <w:rPr>
          <w:lang w:val="fr-FR"/>
        </w:rPr>
        <w:t> </w:t>
      </w:r>
      <w:r w:rsidRPr="00B850BE">
        <w:rPr>
          <w:lang w:val="fr-FR"/>
        </w:rPr>
        <w:t>; l’obligation de contrôler les fuites et de tenir des registres</w:t>
      </w:r>
      <w:r w:rsidR="00E66EB2" w:rsidRPr="00B850BE">
        <w:rPr>
          <w:lang w:val="fr-FR"/>
        </w:rPr>
        <w:t> </w:t>
      </w:r>
      <w:r w:rsidRPr="00B850BE">
        <w:rPr>
          <w:lang w:val="fr-FR"/>
        </w:rPr>
        <w:t xml:space="preserve">; la récupération obligatoire des substances réglementées </w:t>
      </w:r>
      <w:r w:rsidR="00BA54D1" w:rsidRPr="00B850BE">
        <w:rPr>
          <w:lang w:val="fr-FR"/>
        </w:rPr>
        <w:t xml:space="preserve">se trouvant dans des </w:t>
      </w:r>
      <w:r w:rsidRPr="00B850BE">
        <w:rPr>
          <w:lang w:val="fr-FR"/>
        </w:rPr>
        <w:t xml:space="preserve">équipements et </w:t>
      </w:r>
      <w:r w:rsidR="00BA54D1" w:rsidRPr="00B850BE">
        <w:rPr>
          <w:lang w:val="fr-FR"/>
        </w:rPr>
        <w:t>d</w:t>
      </w:r>
      <w:r w:rsidRPr="00B850BE">
        <w:rPr>
          <w:lang w:val="fr-FR"/>
        </w:rPr>
        <w:t>es conten</w:t>
      </w:r>
      <w:r w:rsidR="00857DED" w:rsidRPr="00B850BE">
        <w:rPr>
          <w:lang w:val="fr-FR"/>
        </w:rPr>
        <w:t xml:space="preserve">eurs </w:t>
      </w:r>
      <w:r w:rsidRPr="00B850BE">
        <w:rPr>
          <w:lang w:val="fr-FR"/>
        </w:rPr>
        <w:t>en fin de vie</w:t>
      </w:r>
      <w:r w:rsidR="00424755" w:rsidRPr="00B850BE">
        <w:rPr>
          <w:lang w:val="fr-FR"/>
        </w:rPr>
        <w:t> </w:t>
      </w:r>
      <w:r w:rsidRPr="00B850BE">
        <w:rPr>
          <w:lang w:val="fr-FR"/>
        </w:rPr>
        <w:t>; et l’interdiction d’importer des substances réglementées dans des cylindres jetables.</w:t>
      </w:r>
    </w:p>
  </w:footnote>
  <w:footnote w:id="9">
    <w:p w14:paraId="6A89BBBF" w14:textId="467BC451" w:rsidR="003665EC" w:rsidRPr="00B850BE" w:rsidRDefault="003665EC" w:rsidP="003665EC">
      <w:pPr>
        <w:pStyle w:val="FootnoteText"/>
        <w:rPr>
          <w:lang w:val="fr-FR"/>
        </w:rPr>
      </w:pPr>
      <w:r w:rsidRPr="00B850BE">
        <w:rPr>
          <w:rStyle w:val="FootnoteReference"/>
          <w:lang w:val="fr-FR"/>
        </w:rPr>
        <w:footnoteRef/>
      </w:r>
      <w:r w:rsidRPr="00B850BE">
        <w:rPr>
          <w:lang w:val="fr-FR"/>
        </w:rPr>
        <w:t xml:space="preserve"> La quantité totale de réfrigérants récupérés et recyclés était de 28,76 </w:t>
      </w:r>
      <w:r w:rsidR="00433E52" w:rsidRPr="00B850BE">
        <w:rPr>
          <w:lang w:val="fr-FR"/>
        </w:rPr>
        <w:t xml:space="preserve">tonnes métriques </w:t>
      </w:r>
      <w:r w:rsidRPr="00B850BE">
        <w:rPr>
          <w:lang w:val="fr-FR"/>
        </w:rPr>
        <w:t>pour la période 2010</w:t>
      </w:r>
      <w:r w:rsidR="00433E52" w:rsidRPr="00B850BE">
        <w:rPr>
          <w:lang w:val="fr-FR"/>
        </w:rPr>
        <w:t>–</w:t>
      </w:r>
      <w:r w:rsidRPr="00B850BE">
        <w:rPr>
          <w:lang w:val="fr-FR"/>
        </w:rPr>
        <w:t xml:space="preserve">2019 et de 7,81 </w:t>
      </w:r>
      <w:r w:rsidR="00433E52" w:rsidRPr="00B850BE">
        <w:rPr>
          <w:lang w:val="fr-FR"/>
        </w:rPr>
        <w:t xml:space="preserve">tonnes métriques </w:t>
      </w:r>
      <w:r w:rsidRPr="00B850BE">
        <w:rPr>
          <w:lang w:val="fr-FR"/>
        </w:rPr>
        <w:t>pour la période 2020-2022.</w:t>
      </w:r>
    </w:p>
  </w:footnote>
  <w:footnote w:id="10">
    <w:p w14:paraId="43DA345C" w14:textId="6A999EF8" w:rsidR="000603E5" w:rsidRPr="00B850BE" w:rsidRDefault="000603E5" w:rsidP="000603E5">
      <w:pPr>
        <w:pStyle w:val="FootnoteText"/>
        <w:rPr>
          <w:lang w:val="fr-FR"/>
        </w:rPr>
      </w:pPr>
      <w:r w:rsidRPr="00B850BE">
        <w:rPr>
          <w:rStyle w:val="FootnoteReference"/>
          <w:lang w:val="fr-FR"/>
        </w:rPr>
        <w:footnoteRef/>
      </w:r>
      <w:r w:rsidRPr="00B850BE">
        <w:rPr>
          <w:lang w:val="fr-FR"/>
        </w:rPr>
        <w:t xml:space="preserve"> Comme indiqué dans le document UNEP/</w:t>
      </w:r>
      <w:proofErr w:type="spellStart"/>
      <w:r w:rsidRPr="00B850BE">
        <w:rPr>
          <w:lang w:val="fr-FR"/>
        </w:rPr>
        <w:t>OzL.Pro</w:t>
      </w:r>
      <w:proofErr w:type="spellEnd"/>
      <w:r w:rsidRPr="00B850BE">
        <w:rPr>
          <w:lang w:val="fr-FR"/>
        </w:rPr>
        <w:t>/</w:t>
      </w:r>
      <w:proofErr w:type="spellStart"/>
      <w:r w:rsidRPr="00B850BE">
        <w:rPr>
          <w:lang w:val="fr-FR"/>
        </w:rPr>
        <w:t>ExCom</w:t>
      </w:r>
      <w:proofErr w:type="spellEnd"/>
      <w:r w:rsidRPr="00B850BE">
        <w:rPr>
          <w:lang w:val="fr-FR"/>
        </w:rPr>
        <w:t xml:space="preserve">/94/14, </w:t>
      </w:r>
      <w:r w:rsidR="008427CF">
        <w:rPr>
          <w:lang w:val="fr-FR"/>
        </w:rPr>
        <w:t>« Aperçu des questions soulevées pendant l’examen des projets »</w:t>
      </w:r>
      <w:r w:rsidRPr="00B850BE">
        <w:rPr>
          <w:lang w:val="fr-FR"/>
        </w:rPr>
        <w:t>, le Secrétariat est en train d’élaborer une méthodologie pour estimer les émissions évitées grâce à la mise en œuvre de projets de réduction progressive des HFC soutenus par le Fonds multilatéral.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58C788" w14:textId="51E3040F" w:rsidR="00440DB5" w:rsidRPr="00352CF4" w:rsidRDefault="00000000" w:rsidP="00EE3D94">
    <w:pPr>
      <w:rPr>
        <w:sz w:val="24"/>
        <w:szCs w:val="24"/>
      </w:rPr>
    </w:pPr>
    <w:r w:rsidRPr="00352CF4">
      <w:rPr>
        <w:sz w:val="24"/>
        <w:szCs w:val="24"/>
      </w:rPr>
      <w:fldChar w:fldCharType="begin"/>
    </w:r>
    <w:r w:rsidRPr="00352CF4">
      <w:rPr>
        <w:sz w:val="24"/>
        <w:szCs w:val="24"/>
      </w:rPr>
      <w:instrText xml:space="preserve"> DOCPROPERTY "Document number"  \* MERGEFORMAT </w:instrText>
    </w:r>
    <w:r w:rsidRPr="00352CF4">
      <w:rPr>
        <w:sz w:val="24"/>
        <w:szCs w:val="24"/>
      </w:rPr>
      <w:fldChar w:fldCharType="separate"/>
    </w:r>
    <w:r w:rsidR="00A61CA6">
      <w:rPr>
        <w:sz w:val="24"/>
        <w:szCs w:val="24"/>
      </w:rPr>
      <w:t>UNEP/</w:t>
    </w:r>
    <w:proofErr w:type="spellStart"/>
    <w:r w:rsidR="00A61CA6">
      <w:rPr>
        <w:sz w:val="24"/>
        <w:szCs w:val="24"/>
      </w:rPr>
      <w:t>OzL.Pro</w:t>
    </w:r>
    <w:proofErr w:type="spellEnd"/>
    <w:r w:rsidR="00A61CA6">
      <w:rPr>
        <w:sz w:val="24"/>
        <w:szCs w:val="24"/>
      </w:rPr>
      <w:t>/ExCom/94/45</w:t>
    </w:r>
    <w:r w:rsidRPr="00352CF4">
      <w:rPr>
        <w:sz w:val="24"/>
        <w:szCs w:val="24"/>
      </w:rPr>
      <w:fldChar w:fldCharType="end"/>
    </w:r>
  </w:p>
  <w:p w14:paraId="14EB662E" w14:textId="77777777" w:rsidR="00440DB5" w:rsidRPr="0033525D" w:rsidRDefault="00440DB5"/>
  <w:p w14:paraId="25BBA7E9" w14:textId="77777777" w:rsidR="00440DB5" w:rsidRPr="0033525D" w:rsidRDefault="00440DB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FEFC0C" w14:textId="0CFAF2E3" w:rsidR="00440DB5" w:rsidRPr="00352CF4" w:rsidRDefault="00000000" w:rsidP="00EE3D94">
    <w:pPr>
      <w:jc w:val="right"/>
      <w:rPr>
        <w:sz w:val="24"/>
        <w:szCs w:val="24"/>
      </w:rPr>
    </w:pPr>
    <w:r w:rsidRPr="00352CF4">
      <w:rPr>
        <w:sz w:val="24"/>
        <w:szCs w:val="24"/>
      </w:rPr>
      <w:fldChar w:fldCharType="begin"/>
    </w:r>
    <w:r w:rsidRPr="00352CF4">
      <w:rPr>
        <w:sz w:val="24"/>
        <w:szCs w:val="24"/>
      </w:rPr>
      <w:instrText xml:space="preserve"> DOCPROPERTY "Document number"  \* MERGEFORMAT </w:instrText>
    </w:r>
    <w:r w:rsidRPr="00352CF4">
      <w:rPr>
        <w:sz w:val="24"/>
        <w:szCs w:val="24"/>
      </w:rPr>
      <w:fldChar w:fldCharType="separate"/>
    </w:r>
    <w:r w:rsidR="00A61CA6">
      <w:rPr>
        <w:sz w:val="24"/>
        <w:szCs w:val="24"/>
      </w:rPr>
      <w:t>UNEP/</w:t>
    </w:r>
    <w:proofErr w:type="spellStart"/>
    <w:r w:rsidR="00A61CA6">
      <w:rPr>
        <w:sz w:val="24"/>
        <w:szCs w:val="24"/>
      </w:rPr>
      <w:t>OzL.Pro</w:t>
    </w:r>
    <w:proofErr w:type="spellEnd"/>
    <w:r w:rsidR="00A61CA6">
      <w:rPr>
        <w:sz w:val="24"/>
        <w:szCs w:val="24"/>
      </w:rPr>
      <w:t>/ExCom/94/45</w:t>
    </w:r>
    <w:r w:rsidRPr="00352CF4">
      <w:rPr>
        <w:sz w:val="24"/>
        <w:szCs w:val="24"/>
      </w:rPr>
      <w:fldChar w:fldCharType="end"/>
    </w:r>
  </w:p>
  <w:p w14:paraId="32182F34" w14:textId="77777777" w:rsidR="00440DB5" w:rsidRPr="0033525D" w:rsidRDefault="00440DB5" w:rsidP="00EE3D94">
    <w:pPr>
      <w:jc w:val="right"/>
    </w:pPr>
  </w:p>
  <w:p w14:paraId="64D7A55F" w14:textId="77777777" w:rsidR="00440DB5" w:rsidRPr="0033525D" w:rsidRDefault="00440DB5" w:rsidP="00EE3D9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D9909" w14:textId="7038D2DF" w:rsidR="00440DB5" w:rsidRDefault="00000000" w:rsidP="00971678">
    <w:pPr>
      <w:jc w:val="left"/>
    </w:pPr>
    <w:r>
      <w:fldChar w:fldCharType="begin"/>
    </w:r>
    <w:r>
      <w:instrText xml:space="preserve"> DOCPROPERTY "Document number"  \* MERGEFORMAT </w:instrText>
    </w:r>
    <w:r>
      <w:fldChar w:fldCharType="separate"/>
    </w:r>
    <w:r w:rsidR="00A61CA6">
      <w:t>UNEP/</w:t>
    </w:r>
    <w:proofErr w:type="spellStart"/>
    <w:r w:rsidR="00A61CA6">
      <w:t>OzL.Pro</w:t>
    </w:r>
    <w:proofErr w:type="spellEnd"/>
    <w:r w:rsidR="00A61CA6">
      <w:t>/ExCom/94/45</w:t>
    </w:r>
    <w:r>
      <w:fldChar w:fldCharType="end"/>
    </w:r>
  </w:p>
  <w:p w14:paraId="78B4C842" w14:textId="21B40605" w:rsidR="00440DB5" w:rsidRPr="00A83363" w:rsidRDefault="00440DB5" w:rsidP="00971678">
    <w:pPr>
      <w:jc w:val="left"/>
    </w:pPr>
    <w:r>
      <w:t>Annex II</w:t>
    </w:r>
  </w:p>
  <w:p w14:paraId="4A738296" w14:textId="77777777" w:rsidR="00440DB5" w:rsidRDefault="00440DB5" w:rsidP="00971678">
    <w:pPr>
      <w:jc w:val="left"/>
    </w:pPr>
  </w:p>
  <w:p w14:paraId="53408FAA" w14:textId="77777777" w:rsidR="00440DB5" w:rsidRPr="0033525D" w:rsidRDefault="00440DB5" w:rsidP="00971678">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654CBF" w14:textId="1C191520" w:rsidR="00440DB5" w:rsidRDefault="00000000" w:rsidP="00585FF4">
    <w:pPr>
      <w:pStyle w:val="Header"/>
      <w:jc w:val="left"/>
    </w:pPr>
    <w:r>
      <w:fldChar w:fldCharType="begin"/>
    </w:r>
    <w:r>
      <w:instrText xml:space="preserve"> DOCPROPERTY "Document number"  \* MERGEFORMAT </w:instrText>
    </w:r>
    <w:r>
      <w:fldChar w:fldCharType="separate"/>
    </w:r>
    <w:r w:rsidR="00A61CA6">
      <w:t>UNEP/</w:t>
    </w:r>
    <w:proofErr w:type="spellStart"/>
    <w:r w:rsidR="00A61CA6">
      <w:t>OzL.Pro</w:t>
    </w:r>
    <w:proofErr w:type="spellEnd"/>
    <w:r w:rsidR="00A61CA6">
      <w:t>/ExCom/94/45</w:t>
    </w:r>
    <w:r>
      <w:fldChar w:fldCharType="end"/>
    </w:r>
  </w:p>
  <w:p w14:paraId="283E39A5" w14:textId="1FFA38E0" w:rsidR="00440DB5" w:rsidRDefault="00440DB5" w:rsidP="00585FF4">
    <w:pPr>
      <w:pStyle w:val="Header"/>
      <w:jc w:val="left"/>
    </w:pPr>
    <w:r>
      <w:t>Annex</w:t>
    </w:r>
    <w:r w:rsidR="00C3278A">
      <w:t>e</w:t>
    </w:r>
    <w:r>
      <w:t xml:space="preserve"> I</w:t>
    </w:r>
  </w:p>
  <w:p w14:paraId="763624F6" w14:textId="77777777" w:rsidR="00440DB5" w:rsidRDefault="00440DB5" w:rsidP="00486F32">
    <w:pPr>
      <w:pStyle w:val="Header"/>
      <w:jc w:val="right"/>
    </w:pPr>
  </w:p>
  <w:p w14:paraId="0E85A568" w14:textId="77777777" w:rsidR="00440DB5" w:rsidRPr="00A83363" w:rsidRDefault="00440DB5" w:rsidP="00486F3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8FC00A0"/>
    <w:multiLevelType w:val="hybridMultilevel"/>
    <w:tmpl w:val="BF743502"/>
    <w:lvl w:ilvl="0" w:tplc="3EA497F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2B6A46"/>
    <w:multiLevelType w:val="hybridMultilevel"/>
    <w:tmpl w:val="D2E63FD6"/>
    <w:lvl w:ilvl="0" w:tplc="6D5C00A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0" w15:restartNumberingAfterBreak="0">
    <w:nsid w:val="7FB5218E"/>
    <w:multiLevelType w:val="hybridMultilevel"/>
    <w:tmpl w:val="2C005CD6"/>
    <w:lvl w:ilvl="0" w:tplc="05EA4402">
      <w:start w:val="1"/>
      <w:numFmt w:val="decimal"/>
      <w:lvlText w:val="%1."/>
      <w:lvlJc w:val="left"/>
      <w:pPr>
        <w:ind w:left="644" w:hanging="360"/>
      </w:pPr>
      <w:rPr>
        <w:rFonts w:asciiTheme="minorHAnsi" w:hAnsiTheme="minorHAnsi" w:cstheme="minorHAnsi" w:hint="default"/>
        <w:b w:val="0"/>
        <w:bCs w:val="0"/>
        <w:i w:val="0"/>
        <w:iCs w:val="0"/>
        <w:strike w:val="0"/>
        <w:color w:val="000000" w:themeColor="text1"/>
        <w:sz w:val="24"/>
        <w:szCs w:val="24"/>
        <w:lang w:val="en-U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64690745">
    <w:abstractNumId w:val="0"/>
  </w:num>
  <w:num w:numId="2" w16cid:durableId="1601723240">
    <w:abstractNumId w:val="0"/>
  </w:num>
  <w:num w:numId="3" w16cid:durableId="705718663">
    <w:abstractNumId w:val="0"/>
  </w:num>
  <w:num w:numId="4" w16cid:durableId="1999188333">
    <w:abstractNumId w:val="0"/>
  </w:num>
  <w:num w:numId="5" w16cid:durableId="611136870">
    <w:abstractNumId w:val="3"/>
  </w:num>
  <w:num w:numId="6" w16cid:durableId="1322390710">
    <w:abstractNumId w:val="6"/>
  </w:num>
  <w:num w:numId="7" w16cid:durableId="335159609">
    <w:abstractNumId w:val="7"/>
  </w:num>
  <w:num w:numId="8" w16cid:durableId="1752239917">
    <w:abstractNumId w:val="9"/>
  </w:num>
  <w:num w:numId="9" w16cid:durableId="143393955">
    <w:abstractNumId w:val="5"/>
  </w:num>
  <w:num w:numId="10" w16cid:durableId="2032101133">
    <w:abstractNumId w:val="8"/>
  </w:num>
  <w:num w:numId="11" w16cid:durableId="144399845">
    <w:abstractNumId w:val="1"/>
  </w:num>
  <w:num w:numId="12" w16cid:durableId="2131362183">
    <w:abstractNumId w:val="2"/>
  </w:num>
  <w:num w:numId="13" w16cid:durableId="19919820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03113334">
    <w:abstractNumId w:val="0"/>
  </w:num>
  <w:num w:numId="15" w16cid:durableId="1774591412">
    <w:abstractNumId w:val="0"/>
  </w:num>
  <w:num w:numId="16" w16cid:durableId="742416003">
    <w:abstractNumId w:val="0"/>
  </w:num>
  <w:num w:numId="17" w16cid:durableId="101804985">
    <w:abstractNumId w:val="0"/>
  </w:num>
  <w:num w:numId="18" w16cid:durableId="1447508633">
    <w:abstractNumId w:val="10"/>
  </w:num>
  <w:num w:numId="19" w16cid:durableId="1867212280">
    <w:abstractNumId w:val="0"/>
  </w:num>
  <w:num w:numId="20" w16cid:durableId="418453841">
    <w:abstractNumId w:val="0"/>
  </w:num>
  <w:num w:numId="21" w16cid:durableId="1663778154">
    <w:abstractNumId w:val="0"/>
  </w:num>
  <w:num w:numId="22" w16cid:durableId="89739873">
    <w:abstractNumId w:val="0"/>
  </w:num>
  <w:num w:numId="23" w16cid:durableId="1761758658">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FR"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CA" w:vendorID="64" w:dllVersion="0"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wFAD1WsIktAAAA"/>
  </w:docVars>
  <w:rsids>
    <w:rsidRoot w:val="00732AEC"/>
    <w:rsid w:val="00000FED"/>
    <w:rsid w:val="00001B89"/>
    <w:rsid w:val="000039FF"/>
    <w:rsid w:val="00003C11"/>
    <w:rsid w:val="000042EB"/>
    <w:rsid w:val="0000434E"/>
    <w:rsid w:val="000051BF"/>
    <w:rsid w:val="00005D63"/>
    <w:rsid w:val="000065B7"/>
    <w:rsid w:val="00006ECA"/>
    <w:rsid w:val="00006F71"/>
    <w:rsid w:val="00007CF1"/>
    <w:rsid w:val="00010148"/>
    <w:rsid w:val="00010428"/>
    <w:rsid w:val="0001049D"/>
    <w:rsid w:val="000125D3"/>
    <w:rsid w:val="0001409C"/>
    <w:rsid w:val="000154E1"/>
    <w:rsid w:val="00015C7C"/>
    <w:rsid w:val="0001607B"/>
    <w:rsid w:val="000164B9"/>
    <w:rsid w:val="00020818"/>
    <w:rsid w:val="000208EC"/>
    <w:rsid w:val="00021366"/>
    <w:rsid w:val="000226E4"/>
    <w:rsid w:val="00022A0C"/>
    <w:rsid w:val="00022EC1"/>
    <w:rsid w:val="00023148"/>
    <w:rsid w:val="000231D5"/>
    <w:rsid w:val="0002347F"/>
    <w:rsid w:val="000237C4"/>
    <w:rsid w:val="00024120"/>
    <w:rsid w:val="00024862"/>
    <w:rsid w:val="000260A6"/>
    <w:rsid w:val="00026992"/>
    <w:rsid w:val="00027178"/>
    <w:rsid w:val="000273D4"/>
    <w:rsid w:val="00027C02"/>
    <w:rsid w:val="000308FA"/>
    <w:rsid w:val="00031260"/>
    <w:rsid w:val="000313A9"/>
    <w:rsid w:val="0003201F"/>
    <w:rsid w:val="00032097"/>
    <w:rsid w:val="0003373A"/>
    <w:rsid w:val="000349CC"/>
    <w:rsid w:val="00034B96"/>
    <w:rsid w:val="00035893"/>
    <w:rsid w:val="00035BB1"/>
    <w:rsid w:val="00035FF9"/>
    <w:rsid w:val="000365D2"/>
    <w:rsid w:val="0003681A"/>
    <w:rsid w:val="00037191"/>
    <w:rsid w:val="00037A36"/>
    <w:rsid w:val="00037EBE"/>
    <w:rsid w:val="00040415"/>
    <w:rsid w:val="000405F8"/>
    <w:rsid w:val="000407B4"/>
    <w:rsid w:val="00040D62"/>
    <w:rsid w:val="000438C3"/>
    <w:rsid w:val="00043D7D"/>
    <w:rsid w:val="00044336"/>
    <w:rsid w:val="00044790"/>
    <w:rsid w:val="00044D7F"/>
    <w:rsid w:val="00044D91"/>
    <w:rsid w:val="000461D9"/>
    <w:rsid w:val="000500A6"/>
    <w:rsid w:val="00050375"/>
    <w:rsid w:val="00050708"/>
    <w:rsid w:val="00052C07"/>
    <w:rsid w:val="00053A0F"/>
    <w:rsid w:val="00053DFD"/>
    <w:rsid w:val="00054FE3"/>
    <w:rsid w:val="000554FD"/>
    <w:rsid w:val="00055DCB"/>
    <w:rsid w:val="000565EB"/>
    <w:rsid w:val="000565FD"/>
    <w:rsid w:val="000603E5"/>
    <w:rsid w:val="000604F8"/>
    <w:rsid w:val="0006164D"/>
    <w:rsid w:val="00061F08"/>
    <w:rsid w:val="00062109"/>
    <w:rsid w:val="000621AB"/>
    <w:rsid w:val="000624B0"/>
    <w:rsid w:val="00062E76"/>
    <w:rsid w:val="00063753"/>
    <w:rsid w:val="0006380B"/>
    <w:rsid w:val="00064E1F"/>
    <w:rsid w:val="00065321"/>
    <w:rsid w:val="00065530"/>
    <w:rsid w:val="00065C2A"/>
    <w:rsid w:val="00065D34"/>
    <w:rsid w:val="00065DC5"/>
    <w:rsid w:val="0006636B"/>
    <w:rsid w:val="0006796A"/>
    <w:rsid w:val="00072B13"/>
    <w:rsid w:val="0007347A"/>
    <w:rsid w:val="00073BA0"/>
    <w:rsid w:val="00073F79"/>
    <w:rsid w:val="000745E9"/>
    <w:rsid w:val="000749B3"/>
    <w:rsid w:val="00076465"/>
    <w:rsid w:val="00080ED0"/>
    <w:rsid w:val="000825FB"/>
    <w:rsid w:val="00082D7B"/>
    <w:rsid w:val="000833A0"/>
    <w:rsid w:val="00083627"/>
    <w:rsid w:val="00084C45"/>
    <w:rsid w:val="00085B8F"/>
    <w:rsid w:val="00085F1B"/>
    <w:rsid w:val="00086D76"/>
    <w:rsid w:val="00087600"/>
    <w:rsid w:val="00087AE8"/>
    <w:rsid w:val="00087AFC"/>
    <w:rsid w:val="00090481"/>
    <w:rsid w:val="00090E2A"/>
    <w:rsid w:val="00090F0E"/>
    <w:rsid w:val="00090FB9"/>
    <w:rsid w:val="00091882"/>
    <w:rsid w:val="00091A22"/>
    <w:rsid w:val="000922CB"/>
    <w:rsid w:val="000923AE"/>
    <w:rsid w:val="0009326F"/>
    <w:rsid w:val="000949BB"/>
    <w:rsid w:val="000A019F"/>
    <w:rsid w:val="000A21D9"/>
    <w:rsid w:val="000A259F"/>
    <w:rsid w:val="000A26A8"/>
    <w:rsid w:val="000A3218"/>
    <w:rsid w:val="000A3D74"/>
    <w:rsid w:val="000A41BD"/>
    <w:rsid w:val="000A48D8"/>
    <w:rsid w:val="000A502E"/>
    <w:rsid w:val="000A63D0"/>
    <w:rsid w:val="000A6469"/>
    <w:rsid w:val="000A71D2"/>
    <w:rsid w:val="000A76E6"/>
    <w:rsid w:val="000A7AD3"/>
    <w:rsid w:val="000B20AC"/>
    <w:rsid w:val="000B235A"/>
    <w:rsid w:val="000B2387"/>
    <w:rsid w:val="000B242A"/>
    <w:rsid w:val="000B2D82"/>
    <w:rsid w:val="000B5B34"/>
    <w:rsid w:val="000B6B1A"/>
    <w:rsid w:val="000B7E57"/>
    <w:rsid w:val="000C0179"/>
    <w:rsid w:val="000C221B"/>
    <w:rsid w:val="000C26B5"/>
    <w:rsid w:val="000C329E"/>
    <w:rsid w:val="000C3516"/>
    <w:rsid w:val="000C57E8"/>
    <w:rsid w:val="000C58B3"/>
    <w:rsid w:val="000C5A86"/>
    <w:rsid w:val="000C5AAA"/>
    <w:rsid w:val="000C7488"/>
    <w:rsid w:val="000D08A4"/>
    <w:rsid w:val="000D15AC"/>
    <w:rsid w:val="000D1FA0"/>
    <w:rsid w:val="000D23E6"/>
    <w:rsid w:val="000D514A"/>
    <w:rsid w:val="000D55EE"/>
    <w:rsid w:val="000D648C"/>
    <w:rsid w:val="000D73E3"/>
    <w:rsid w:val="000E07BC"/>
    <w:rsid w:val="000E15CF"/>
    <w:rsid w:val="000E1FAD"/>
    <w:rsid w:val="000E3202"/>
    <w:rsid w:val="000E45F0"/>
    <w:rsid w:val="000E49F2"/>
    <w:rsid w:val="000E4E81"/>
    <w:rsid w:val="000E6427"/>
    <w:rsid w:val="000E6573"/>
    <w:rsid w:val="000E7D39"/>
    <w:rsid w:val="000F0CFF"/>
    <w:rsid w:val="000F11D8"/>
    <w:rsid w:val="000F1CD4"/>
    <w:rsid w:val="000F223E"/>
    <w:rsid w:val="000F2B05"/>
    <w:rsid w:val="000F2C02"/>
    <w:rsid w:val="000F2C3D"/>
    <w:rsid w:val="000F4103"/>
    <w:rsid w:val="000F4E4B"/>
    <w:rsid w:val="000F646C"/>
    <w:rsid w:val="000F6C36"/>
    <w:rsid w:val="000F70A7"/>
    <w:rsid w:val="000F775E"/>
    <w:rsid w:val="0010064A"/>
    <w:rsid w:val="00100A89"/>
    <w:rsid w:val="0010420E"/>
    <w:rsid w:val="001049B8"/>
    <w:rsid w:val="001057B0"/>
    <w:rsid w:val="00106FFC"/>
    <w:rsid w:val="001075BD"/>
    <w:rsid w:val="00107F10"/>
    <w:rsid w:val="001122DC"/>
    <w:rsid w:val="00114A04"/>
    <w:rsid w:val="001152A8"/>
    <w:rsid w:val="00115AB3"/>
    <w:rsid w:val="00116CDD"/>
    <w:rsid w:val="00116D4D"/>
    <w:rsid w:val="00117725"/>
    <w:rsid w:val="00117AE9"/>
    <w:rsid w:val="00117D54"/>
    <w:rsid w:val="00121039"/>
    <w:rsid w:val="00121DC1"/>
    <w:rsid w:val="00122A3E"/>
    <w:rsid w:val="00122F79"/>
    <w:rsid w:val="001232B8"/>
    <w:rsid w:val="00123EA2"/>
    <w:rsid w:val="00124E46"/>
    <w:rsid w:val="0012569C"/>
    <w:rsid w:val="00125991"/>
    <w:rsid w:val="0012712E"/>
    <w:rsid w:val="00127994"/>
    <w:rsid w:val="00130B0B"/>
    <w:rsid w:val="001317FB"/>
    <w:rsid w:val="00132EDE"/>
    <w:rsid w:val="0013471E"/>
    <w:rsid w:val="0013514F"/>
    <w:rsid w:val="0013543D"/>
    <w:rsid w:val="00135980"/>
    <w:rsid w:val="00135BB1"/>
    <w:rsid w:val="0013603F"/>
    <w:rsid w:val="00136063"/>
    <w:rsid w:val="00140BD9"/>
    <w:rsid w:val="00140D45"/>
    <w:rsid w:val="00141740"/>
    <w:rsid w:val="00141CA2"/>
    <w:rsid w:val="00141FFB"/>
    <w:rsid w:val="0014200E"/>
    <w:rsid w:val="0014204B"/>
    <w:rsid w:val="0014216B"/>
    <w:rsid w:val="00142C5E"/>
    <w:rsid w:val="0014330C"/>
    <w:rsid w:val="00144491"/>
    <w:rsid w:val="001455E2"/>
    <w:rsid w:val="00145C32"/>
    <w:rsid w:val="00146804"/>
    <w:rsid w:val="00146CBD"/>
    <w:rsid w:val="00146E58"/>
    <w:rsid w:val="001474AE"/>
    <w:rsid w:val="00147C4E"/>
    <w:rsid w:val="00150A91"/>
    <w:rsid w:val="00152161"/>
    <w:rsid w:val="00152E33"/>
    <w:rsid w:val="00154357"/>
    <w:rsid w:val="001552E1"/>
    <w:rsid w:val="001555EA"/>
    <w:rsid w:val="00156EFC"/>
    <w:rsid w:val="0015733F"/>
    <w:rsid w:val="0015748E"/>
    <w:rsid w:val="00157810"/>
    <w:rsid w:val="001602D8"/>
    <w:rsid w:val="0016089C"/>
    <w:rsid w:val="00161788"/>
    <w:rsid w:val="00162CBA"/>
    <w:rsid w:val="00163170"/>
    <w:rsid w:val="001641FE"/>
    <w:rsid w:val="00164719"/>
    <w:rsid w:val="00164E1C"/>
    <w:rsid w:val="00165357"/>
    <w:rsid w:val="00166998"/>
    <w:rsid w:val="00166FC4"/>
    <w:rsid w:val="00167165"/>
    <w:rsid w:val="001677AC"/>
    <w:rsid w:val="00170A7E"/>
    <w:rsid w:val="00171491"/>
    <w:rsid w:val="0017276C"/>
    <w:rsid w:val="00174789"/>
    <w:rsid w:val="00175542"/>
    <w:rsid w:val="001758B1"/>
    <w:rsid w:val="00176D81"/>
    <w:rsid w:val="00177CF4"/>
    <w:rsid w:val="0018100C"/>
    <w:rsid w:val="00182018"/>
    <w:rsid w:val="00182209"/>
    <w:rsid w:val="00183AF0"/>
    <w:rsid w:val="00184945"/>
    <w:rsid w:val="00187789"/>
    <w:rsid w:val="00187DFD"/>
    <w:rsid w:val="00190A61"/>
    <w:rsid w:val="0019398E"/>
    <w:rsid w:val="00195BEA"/>
    <w:rsid w:val="0019648A"/>
    <w:rsid w:val="00196EFA"/>
    <w:rsid w:val="001976A7"/>
    <w:rsid w:val="00197947"/>
    <w:rsid w:val="00197C4B"/>
    <w:rsid w:val="001A0A94"/>
    <w:rsid w:val="001A113A"/>
    <w:rsid w:val="001A1407"/>
    <w:rsid w:val="001A1A98"/>
    <w:rsid w:val="001A1BED"/>
    <w:rsid w:val="001A2BDB"/>
    <w:rsid w:val="001A2CF0"/>
    <w:rsid w:val="001A3342"/>
    <w:rsid w:val="001A3E3D"/>
    <w:rsid w:val="001A75D0"/>
    <w:rsid w:val="001B01FF"/>
    <w:rsid w:val="001B187B"/>
    <w:rsid w:val="001B18D8"/>
    <w:rsid w:val="001B1E40"/>
    <w:rsid w:val="001B2764"/>
    <w:rsid w:val="001B2A81"/>
    <w:rsid w:val="001B39A8"/>
    <w:rsid w:val="001B626F"/>
    <w:rsid w:val="001B6C9D"/>
    <w:rsid w:val="001C1BC2"/>
    <w:rsid w:val="001C2805"/>
    <w:rsid w:val="001C311F"/>
    <w:rsid w:val="001C3462"/>
    <w:rsid w:val="001C4028"/>
    <w:rsid w:val="001C502C"/>
    <w:rsid w:val="001C764E"/>
    <w:rsid w:val="001D0578"/>
    <w:rsid w:val="001D2BBE"/>
    <w:rsid w:val="001D352C"/>
    <w:rsid w:val="001D45A4"/>
    <w:rsid w:val="001D5E19"/>
    <w:rsid w:val="001D5FC2"/>
    <w:rsid w:val="001D6153"/>
    <w:rsid w:val="001E1052"/>
    <w:rsid w:val="001E21B1"/>
    <w:rsid w:val="001E2422"/>
    <w:rsid w:val="001E2CEB"/>
    <w:rsid w:val="001E2E99"/>
    <w:rsid w:val="001E2F93"/>
    <w:rsid w:val="001E30D1"/>
    <w:rsid w:val="001E4C83"/>
    <w:rsid w:val="001E4DA0"/>
    <w:rsid w:val="001E4DFC"/>
    <w:rsid w:val="001E528F"/>
    <w:rsid w:val="001E5DC4"/>
    <w:rsid w:val="001E5ED7"/>
    <w:rsid w:val="001E61E5"/>
    <w:rsid w:val="001E62C8"/>
    <w:rsid w:val="001F0F7C"/>
    <w:rsid w:val="001F0FD6"/>
    <w:rsid w:val="001F0FF1"/>
    <w:rsid w:val="001F20C5"/>
    <w:rsid w:val="001F2159"/>
    <w:rsid w:val="001F2FD9"/>
    <w:rsid w:val="001F3618"/>
    <w:rsid w:val="001F3823"/>
    <w:rsid w:val="001F47D9"/>
    <w:rsid w:val="001F4DA6"/>
    <w:rsid w:val="001F5D0D"/>
    <w:rsid w:val="001F6898"/>
    <w:rsid w:val="001F6D0A"/>
    <w:rsid w:val="001F6D3D"/>
    <w:rsid w:val="00200371"/>
    <w:rsid w:val="00200C24"/>
    <w:rsid w:val="00200ED3"/>
    <w:rsid w:val="00201156"/>
    <w:rsid w:val="00201E99"/>
    <w:rsid w:val="00201F1B"/>
    <w:rsid w:val="002021CC"/>
    <w:rsid w:val="00203100"/>
    <w:rsid w:val="00203CA8"/>
    <w:rsid w:val="00203E32"/>
    <w:rsid w:val="00204070"/>
    <w:rsid w:val="0020652A"/>
    <w:rsid w:val="00206CAF"/>
    <w:rsid w:val="00207EE8"/>
    <w:rsid w:val="002151C2"/>
    <w:rsid w:val="002157F3"/>
    <w:rsid w:val="00215B52"/>
    <w:rsid w:val="002162ED"/>
    <w:rsid w:val="00216C86"/>
    <w:rsid w:val="00216EDB"/>
    <w:rsid w:val="00217352"/>
    <w:rsid w:val="002173B8"/>
    <w:rsid w:val="00221241"/>
    <w:rsid w:val="00221790"/>
    <w:rsid w:val="00224B96"/>
    <w:rsid w:val="00224EB4"/>
    <w:rsid w:val="00225C94"/>
    <w:rsid w:val="00226853"/>
    <w:rsid w:val="00227E59"/>
    <w:rsid w:val="00227F4F"/>
    <w:rsid w:val="00230043"/>
    <w:rsid w:val="002310B1"/>
    <w:rsid w:val="0023280D"/>
    <w:rsid w:val="00232BF1"/>
    <w:rsid w:val="0023341E"/>
    <w:rsid w:val="00233F65"/>
    <w:rsid w:val="00236A67"/>
    <w:rsid w:val="00236CB5"/>
    <w:rsid w:val="00237FF2"/>
    <w:rsid w:val="002401C2"/>
    <w:rsid w:val="00240631"/>
    <w:rsid w:val="0024090B"/>
    <w:rsid w:val="00240AD8"/>
    <w:rsid w:val="00241030"/>
    <w:rsid w:val="002413C0"/>
    <w:rsid w:val="0024191C"/>
    <w:rsid w:val="0024531C"/>
    <w:rsid w:val="002453D1"/>
    <w:rsid w:val="0024579B"/>
    <w:rsid w:val="00245D9B"/>
    <w:rsid w:val="00246228"/>
    <w:rsid w:val="00246657"/>
    <w:rsid w:val="002474CC"/>
    <w:rsid w:val="002505CA"/>
    <w:rsid w:val="002508BE"/>
    <w:rsid w:val="0025290C"/>
    <w:rsid w:val="00253222"/>
    <w:rsid w:val="002534E8"/>
    <w:rsid w:val="00253743"/>
    <w:rsid w:val="00254303"/>
    <w:rsid w:val="00254D22"/>
    <w:rsid w:val="002572D2"/>
    <w:rsid w:val="00261804"/>
    <w:rsid w:val="002626BB"/>
    <w:rsid w:val="00262E06"/>
    <w:rsid w:val="00262FA2"/>
    <w:rsid w:val="00263212"/>
    <w:rsid w:val="00264114"/>
    <w:rsid w:val="0026633C"/>
    <w:rsid w:val="00270772"/>
    <w:rsid w:val="00271461"/>
    <w:rsid w:val="00272245"/>
    <w:rsid w:val="0027239D"/>
    <w:rsid w:val="00272902"/>
    <w:rsid w:val="00272998"/>
    <w:rsid w:val="00273931"/>
    <w:rsid w:val="002757CC"/>
    <w:rsid w:val="00275929"/>
    <w:rsid w:val="0027607D"/>
    <w:rsid w:val="002761D0"/>
    <w:rsid w:val="00276DFF"/>
    <w:rsid w:val="0028041F"/>
    <w:rsid w:val="002805A3"/>
    <w:rsid w:val="00281281"/>
    <w:rsid w:val="00281297"/>
    <w:rsid w:val="0028290D"/>
    <w:rsid w:val="00283811"/>
    <w:rsid w:val="00285651"/>
    <w:rsid w:val="00285A7C"/>
    <w:rsid w:val="0028617B"/>
    <w:rsid w:val="002879A4"/>
    <w:rsid w:val="002907C5"/>
    <w:rsid w:val="002908FD"/>
    <w:rsid w:val="00291880"/>
    <w:rsid w:val="00293117"/>
    <w:rsid w:val="0029366A"/>
    <w:rsid w:val="00293CFC"/>
    <w:rsid w:val="00293FD1"/>
    <w:rsid w:val="002966C4"/>
    <w:rsid w:val="00297079"/>
    <w:rsid w:val="002A0D19"/>
    <w:rsid w:val="002A0D43"/>
    <w:rsid w:val="002A0E85"/>
    <w:rsid w:val="002A2B49"/>
    <w:rsid w:val="002A41EB"/>
    <w:rsid w:val="002A5A5E"/>
    <w:rsid w:val="002A6C88"/>
    <w:rsid w:val="002A71BE"/>
    <w:rsid w:val="002A7C49"/>
    <w:rsid w:val="002B102C"/>
    <w:rsid w:val="002B1567"/>
    <w:rsid w:val="002B26D0"/>
    <w:rsid w:val="002B2722"/>
    <w:rsid w:val="002B2CDF"/>
    <w:rsid w:val="002B36D7"/>
    <w:rsid w:val="002B3C21"/>
    <w:rsid w:val="002B4EBE"/>
    <w:rsid w:val="002B4F37"/>
    <w:rsid w:val="002B72E9"/>
    <w:rsid w:val="002B7D51"/>
    <w:rsid w:val="002C0C9C"/>
    <w:rsid w:val="002C18A6"/>
    <w:rsid w:val="002C1E9E"/>
    <w:rsid w:val="002C27DC"/>
    <w:rsid w:val="002C281C"/>
    <w:rsid w:val="002C3353"/>
    <w:rsid w:val="002C3F83"/>
    <w:rsid w:val="002C449F"/>
    <w:rsid w:val="002C4B81"/>
    <w:rsid w:val="002C55BA"/>
    <w:rsid w:val="002C690D"/>
    <w:rsid w:val="002C6D19"/>
    <w:rsid w:val="002C6D86"/>
    <w:rsid w:val="002D4187"/>
    <w:rsid w:val="002D4AFE"/>
    <w:rsid w:val="002D676E"/>
    <w:rsid w:val="002D67F6"/>
    <w:rsid w:val="002D7CF5"/>
    <w:rsid w:val="002E08D5"/>
    <w:rsid w:val="002E138C"/>
    <w:rsid w:val="002E1423"/>
    <w:rsid w:val="002E153A"/>
    <w:rsid w:val="002E1728"/>
    <w:rsid w:val="002E1D44"/>
    <w:rsid w:val="002E1E45"/>
    <w:rsid w:val="002E287D"/>
    <w:rsid w:val="002E308B"/>
    <w:rsid w:val="002E3D07"/>
    <w:rsid w:val="002E47D4"/>
    <w:rsid w:val="002E49FE"/>
    <w:rsid w:val="002E5C7F"/>
    <w:rsid w:val="002E76C8"/>
    <w:rsid w:val="002E7D18"/>
    <w:rsid w:val="002F0DD8"/>
    <w:rsid w:val="002F12EF"/>
    <w:rsid w:val="002F1440"/>
    <w:rsid w:val="002F15F6"/>
    <w:rsid w:val="002F2ACD"/>
    <w:rsid w:val="002F4A35"/>
    <w:rsid w:val="002F4AFA"/>
    <w:rsid w:val="002F4F30"/>
    <w:rsid w:val="002F5A18"/>
    <w:rsid w:val="002F5DC6"/>
    <w:rsid w:val="002F5F33"/>
    <w:rsid w:val="002F6007"/>
    <w:rsid w:val="002F6E3D"/>
    <w:rsid w:val="002F6F3D"/>
    <w:rsid w:val="002F7177"/>
    <w:rsid w:val="002F7280"/>
    <w:rsid w:val="002F7B59"/>
    <w:rsid w:val="0030065C"/>
    <w:rsid w:val="0030109E"/>
    <w:rsid w:val="00301272"/>
    <w:rsid w:val="0030266B"/>
    <w:rsid w:val="0030280A"/>
    <w:rsid w:val="00302BEC"/>
    <w:rsid w:val="003038E4"/>
    <w:rsid w:val="00305049"/>
    <w:rsid w:val="0030569F"/>
    <w:rsid w:val="003059C8"/>
    <w:rsid w:val="00306671"/>
    <w:rsid w:val="00306A8D"/>
    <w:rsid w:val="00306A9C"/>
    <w:rsid w:val="00307172"/>
    <w:rsid w:val="00307262"/>
    <w:rsid w:val="00307287"/>
    <w:rsid w:val="00307F98"/>
    <w:rsid w:val="0031008A"/>
    <w:rsid w:val="003103FF"/>
    <w:rsid w:val="00310961"/>
    <w:rsid w:val="00311465"/>
    <w:rsid w:val="00311E66"/>
    <w:rsid w:val="00312641"/>
    <w:rsid w:val="00312B99"/>
    <w:rsid w:val="00314018"/>
    <w:rsid w:val="0031495E"/>
    <w:rsid w:val="00314B85"/>
    <w:rsid w:val="003152BE"/>
    <w:rsid w:val="00315827"/>
    <w:rsid w:val="00315895"/>
    <w:rsid w:val="00316EDE"/>
    <w:rsid w:val="00317A7F"/>
    <w:rsid w:val="00320367"/>
    <w:rsid w:val="00320434"/>
    <w:rsid w:val="00320A17"/>
    <w:rsid w:val="0032145D"/>
    <w:rsid w:val="00321CC7"/>
    <w:rsid w:val="0032300A"/>
    <w:rsid w:val="00324893"/>
    <w:rsid w:val="00325D29"/>
    <w:rsid w:val="003270F2"/>
    <w:rsid w:val="00327D80"/>
    <w:rsid w:val="003304CE"/>
    <w:rsid w:val="00330590"/>
    <w:rsid w:val="003306E1"/>
    <w:rsid w:val="0033169A"/>
    <w:rsid w:val="00331B1E"/>
    <w:rsid w:val="003320E4"/>
    <w:rsid w:val="00332903"/>
    <w:rsid w:val="00332B23"/>
    <w:rsid w:val="00332E1B"/>
    <w:rsid w:val="0033329A"/>
    <w:rsid w:val="0033444C"/>
    <w:rsid w:val="003344A0"/>
    <w:rsid w:val="00334F8B"/>
    <w:rsid w:val="0033525D"/>
    <w:rsid w:val="003363FE"/>
    <w:rsid w:val="00336C62"/>
    <w:rsid w:val="003405AA"/>
    <w:rsid w:val="00340679"/>
    <w:rsid w:val="00341445"/>
    <w:rsid w:val="003414F3"/>
    <w:rsid w:val="00342B02"/>
    <w:rsid w:val="00343211"/>
    <w:rsid w:val="0034478D"/>
    <w:rsid w:val="00344E2B"/>
    <w:rsid w:val="003454A4"/>
    <w:rsid w:val="0034561B"/>
    <w:rsid w:val="00345C1A"/>
    <w:rsid w:val="0034743A"/>
    <w:rsid w:val="00347561"/>
    <w:rsid w:val="00351DC2"/>
    <w:rsid w:val="003527C7"/>
    <w:rsid w:val="00352CF4"/>
    <w:rsid w:val="003546D3"/>
    <w:rsid w:val="00354E84"/>
    <w:rsid w:val="00355494"/>
    <w:rsid w:val="00355C11"/>
    <w:rsid w:val="00355D9E"/>
    <w:rsid w:val="0035603F"/>
    <w:rsid w:val="0035613E"/>
    <w:rsid w:val="00360723"/>
    <w:rsid w:val="0036099D"/>
    <w:rsid w:val="00360A8D"/>
    <w:rsid w:val="003613AA"/>
    <w:rsid w:val="00361F52"/>
    <w:rsid w:val="00362567"/>
    <w:rsid w:val="0036377F"/>
    <w:rsid w:val="00363EE9"/>
    <w:rsid w:val="00364373"/>
    <w:rsid w:val="003648BE"/>
    <w:rsid w:val="0036573A"/>
    <w:rsid w:val="00365B57"/>
    <w:rsid w:val="00365C36"/>
    <w:rsid w:val="003665EC"/>
    <w:rsid w:val="00366CA4"/>
    <w:rsid w:val="00367856"/>
    <w:rsid w:val="00367906"/>
    <w:rsid w:val="003709B9"/>
    <w:rsid w:val="003709E2"/>
    <w:rsid w:val="00370DE7"/>
    <w:rsid w:val="0037149F"/>
    <w:rsid w:val="00372F63"/>
    <w:rsid w:val="0037310E"/>
    <w:rsid w:val="003739C1"/>
    <w:rsid w:val="00376128"/>
    <w:rsid w:val="00376490"/>
    <w:rsid w:val="003768E5"/>
    <w:rsid w:val="003771D2"/>
    <w:rsid w:val="003772B2"/>
    <w:rsid w:val="0037742E"/>
    <w:rsid w:val="00377713"/>
    <w:rsid w:val="003803BF"/>
    <w:rsid w:val="00380DE1"/>
    <w:rsid w:val="00381268"/>
    <w:rsid w:val="003820B5"/>
    <w:rsid w:val="0038245A"/>
    <w:rsid w:val="00384074"/>
    <w:rsid w:val="003853C7"/>
    <w:rsid w:val="003854EC"/>
    <w:rsid w:val="00385677"/>
    <w:rsid w:val="00385C22"/>
    <w:rsid w:val="00386822"/>
    <w:rsid w:val="00386D3C"/>
    <w:rsid w:val="00387459"/>
    <w:rsid w:val="00387FD8"/>
    <w:rsid w:val="00390788"/>
    <w:rsid w:val="00391434"/>
    <w:rsid w:val="0039180F"/>
    <w:rsid w:val="00391B59"/>
    <w:rsid w:val="00392050"/>
    <w:rsid w:val="00392479"/>
    <w:rsid w:val="003927FF"/>
    <w:rsid w:val="0039337A"/>
    <w:rsid w:val="0039392F"/>
    <w:rsid w:val="00393DC7"/>
    <w:rsid w:val="0039476F"/>
    <w:rsid w:val="00394DF5"/>
    <w:rsid w:val="003958B8"/>
    <w:rsid w:val="00396605"/>
    <w:rsid w:val="003974A2"/>
    <w:rsid w:val="003977D3"/>
    <w:rsid w:val="003A02E4"/>
    <w:rsid w:val="003A0B59"/>
    <w:rsid w:val="003A0D66"/>
    <w:rsid w:val="003A1B94"/>
    <w:rsid w:val="003A2B0E"/>
    <w:rsid w:val="003A3046"/>
    <w:rsid w:val="003A3189"/>
    <w:rsid w:val="003A37AC"/>
    <w:rsid w:val="003A3D5E"/>
    <w:rsid w:val="003A45B6"/>
    <w:rsid w:val="003A48D8"/>
    <w:rsid w:val="003A4A17"/>
    <w:rsid w:val="003A4D1C"/>
    <w:rsid w:val="003A4F53"/>
    <w:rsid w:val="003A5632"/>
    <w:rsid w:val="003A63F5"/>
    <w:rsid w:val="003A7ECD"/>
    <w:rsid w:val="003B0B2C"/>
    <w:rsid w:val="003B0D5A"/>
    <w:rsid w:val="003B1C37"/>
    <w:rsid w:val="003B1CE9"/>
    <w:rsid w:val="003B1F32"/>
    <w:rsid w:val="003B3652"/>
    <w:rsid w:val="003B3915"/>
    <w:rsid w:val="003B3973"/>
    <w:rsid w:val="003B3AB8"/>
    <w:rsid w:val="003B569D"/>
    <w:rsid w:val="003B61A0"/>
    <w:rsid w:val="003B7709"/>
    <w:rsid w:val="003B7CAE"/>
    <w:rsid w:val="003B7DFD"/>
    <w:rsid w:val="003C0FA9"/>
    <w:rsid w:val="003C2385"/>
    <w:rsid w:val="003C2476"/>
    <w:rsid w:val="003C3270"/>
    <w:rsid w:val="003C3BCC"/>
    <w:rsid w:val="003C3C0E"/>
    <w:rsid w:val="003C455A"/>
    <w:rsid w:val="003C59D9"/>
    <w:rsid w:val="003C5A92"/>
    <w:rsid w:val="003D00F7"/>
    <w:rsid w:val="003D1876"/>
    <w:rsid w:val="003D3BD3"/>
    <w:rsid w:val="003D4FAC"/>
    <w:rsid w:val="003D6AE3"/>
    <w:rsid w:val="003D6F6F"/>
    <w:rsid w:val="003D7691"/>
    <w:rsid w:val="003E0AF1"/>
    <w:rsid w:val="003E1872"/>
    <w:rsid w:val="003E1BDF"/>
    <w:rsid w:val="003E2923"/>
    <w:rsid w:val="003E2E59"/>
    <w:rsid w:val="003E37C1"/>
    <w:rsid w:val="003E397F"/>
    <w:rsid w:val="003E3D99"/>
    <w:rsid w:val="003E441A"/>
    <w:rsid w:val="003E50D9"/>
    <w:rsid w:val="003E5607"/>
    <w:rsid w:val="003E5DC2"/>
    <w:rsid w:val="003E616C"/>
    <w:rsid w:val="003E7906"/>
    <w:rsid w:val="003E7FAB"/>
    <w:rsid w:val="003F0050"/>
    <w:rsid w:val="003F030A"/>
    <w:rsid w:val="003F095A"/>
    <w:rsid w:val="003F1001"/>
    <w:rsid w:val="003F2576"/>
    <w:rsid w:val="003F3C50"/>
    <w:rsid w:val="003F3D26"/>
    <w:rsid w:val="003F3DBD"/>
    <w:rsid w:val="003F446F"/>
    <w:rsid w:val="003F4C46"/>
    <w:rsid w:val="003F64BA"/>
    <w:rsid w:val="003F7410"/>
    <w:rsid w:val="003F7B88"/>
    <w:rsid w:val="003F7C79"/>
    <w:rsid w:val="0040042A"/>
    <w:rsid w:val="004007C8"/>
    <w:rsid w:val="00400BA0"/>
    <w:rsid w:val="004017AF"/>
    <w:rsid w:val="0040182A"/>
    <w:rsid w:val="004019A0"/>
    <w:rsid w:val="00401C69"/>
    <w:rsid w:val="00402B71"/>
    <w:rsid w:val="00402E30"/>
    <w:rsid w:val="004039BF"/>
    <w:rsid w:val="00403A08"/>
    <w:rsid w:val="00403D76"/>
    <w:rsid w:val="00404289"/>
    <w:rsid w:val="0040648E"/>
    <w:rsid w:val="00406A6A"/>
    <w:rsid w:val="00406B22"/>
    <w:rsid w:val="004076EA"/>
    <w:rsid w:val="00407781"/>
    <w:rsid w:val="00407C1D"/>
    <w:rsid w:val="00407F77"/>
    <w:rsid w:val="0041075D"/>
    <w:rsid w:val="00411794"/>
    <w:rsid w:val="00411DA4"/>
    <w:rsid w:val="00413B28"/>
    <w:rsid w:val="00413EA7"/>
    <w:rsid w:val="004140D9"/>
    <w:rsid w:val="004163CE"/>
    <w:rsid w:val="004171F6"/>
    <w:rsid w:val="00417E75"/>
    <w:rsid w:val="0042044D"/>
    <w:rsid w:val="00420CDF"/>
    <w:rsid w:val="00421127"/>
    <w:rsid w:val="00421CCF"/>
    <w:rsid w:val="004226D7"/>
    <w:rsid w:val="00422EA9"/>
    <w:rsid w:val="00423B7D"/>
    <w:rsid w:val="004243E5"/>
    <w:rsid w:val="00424755"/>
    <w:rsid w:val="00424EC5"/>
    <w:rsid w:val="00424FA5"/>
    <w:rsid w:val="004251F3"/>
    <w:rsid w:val="00425753"/>
    <w:rsid w:val="00427974"/>
    <w:rsid w:val="00430175"/>
    <w:rsid w:val="00431ED2"/>
    <w:rsid w:val="00432279"/>
    <w:rsid w:val="004328A7"/>
    <w:rsid w:val="00433E52"/>
    <w:rsid w:val="0043437D"/>
    <w:rsid w:val="00434C74"/>
    <w:rsid w:val="00434ED3"/>
    <w:rsid w:val="00434EFB"/>
    <w:rsid w:val="0043569D"/>
    <w:rsid w:val="00435751"/>
    <w:rsid w:val="00435D05"/>
    <w:rsid w:val="00435DC2"/>
    <w:rsid w:val="0043645B"/>
    <w:rsid w:val="004366AC"/>
    <w:rsid w:val="00437EFF"/>
    <w:rsid w:val="00440D6F"/>
    <w:rsid w:val="00440DB5"/>
    <w:rsid w:val="00440DC3"/>
    <w:rsid w:val="004433B0"/>
    <w:rsid w:val="004433F8"/>
    <w:rsid w:val="0044349A"/>
    <w:rsid w:val="004440F9"/>
    <w:rsid w:val="00445504"/>
    <w:rsid w:val="00445A1A"/>
    <w:rsid w:val="004461BA"/>
    <w:rsid w:val="00446878"/>
    <w:rsid w:val="00446A35"/>
    <w:rsid w:val="00446C98"/>
    <w:rsid w:val="004471CB"/>
    <w:rsid w:val="00450876"/>
    <w:rsid w:val="00450AA6"/>
    <w:rsid w:val="00450AB5"/>
    <w:rsid w:val="00452D9D"/>
    <w:rsid w:val="00452DEF"/>
    <w:rsid w:val="0045322A"/>
    <w:rsid w:val="00453D3A"/>
    <w:rsid w:val="00454EDA"/>
    <w:rsid w:val="00455847"/>
    <w:rsid w:val="004564C3"/>
    <w:rsid w:val="0045670B"/>
    <w:rsid w:val="00456BAA"/>
    <w:rsid w:val="00456DC5"/>
    <w:rsid w:val="00456EB4"/>
    <w:rsid w:val="00457D56"/>
    <w:rsid w:val="00460246"/>
    <w:rsid w:val="00460DB6"/>
    <w:rsid w:val="004619AB"/>
    <w:rsid w:val="0046239D"/>
    <w:rsid w:val="00463021"/>
    <w:rsid w:val="00463D1A"/>
    <w:rsid w:val="00465F1C"/>
    <w:rsid w:val="00466008"/>
    <w:rsid w:val="00466C12"/>
    <w:rsid w:val="00466F6D"/>
    <w:rsid w:val="00467114"/>
    <w:rsid w:val="00467B5A"/>
    <w:rsid w:val="00470584"/>
    <w:rsid w:val="00471868"/>
    <w:rsid w:val="004718F3"/>
    <w:rsid w:val="00473C13"/>
    <w:rsid w:val="00474BF3"/>
    <w:rsid w:val="00475040"/>
    <w:rsid w:val="0047607D"/>
    <w:rsid w:val="004762DC"/>
    <w:rsid w:val="00476823"/>
    <w:rsid w:val="00481A8D"/>
    <w:rsid w:val="0048226E"/>
    <w:rsid w:val="00482AE7"/>
    <w:rsid w:val="004834B2"/>
    <w:rsid w:val="00483ABA"/>
    <w:rsid w:val="00483C7D"/>
    <w:rsid w:val="00483FD3"/>
    <w:rsid w:val="004841D5"/>
    <w:rsid w:val="00484749"/>
    <w:rsid w:val="004850A2"/>
    <w:rsid w:val="00485B7B"/>
    <w:rsid w:val="00485EEE"/>
    <w:rsid w:val="00486A88"/>
    <w:rsid w:val="00486F32"/>
    <w:rsid w:val="00486F3A"/>
    <w:rsid w:val="0049043E"/>
    <w:rsid w:val="00491CBE"/>
    <w:rsid w:val="00491F78"/>
    <w:rsid w:val="004929C3"/>
    <w:rsid w:val="00492D98"/>
    <w:rsid w:val="00493D40"/>
    <w:rsid w:val="00494607"/>
    <w:rsid w:val="0049519B"/>
    <w:rsid w:val="00495C67"/>
    <w:rsid w:val="004A0EF6"/>
    <w:rsid w:val="004A0F66"/>
    <w:rsid w:val="004A1C61"/>
    <w:rsid w:val="004A2BB2"/>
    <w:rsid w:val="004A337D"/>
    <w:rsid w:val="004A47BE"/>
    <w:rsid w:val="004A504B"/>
    <w:rsid w:val="004A507C"/>
    <w:rsid w:val="004A5CF7"/>
    <w:rsid w:val="004A6911"/>
    <w:rsid w:val="004A6C3F"/>
    <w:rsid w:val="004A7672"/>
    <w:rsid w:val="004A7C21"/>
    <w:rsid w:val="004B3876"/>
    <w:rsid w:val="004B3AE7"/>
    <w:rsid w:val="004B54E0"/>
    <w:rsid w:val="004B69FD"/>
    <w:rsid w:val="004B7182"/>
    <w:rsid w:val="004B7384"/>
    <w:rsid w:val="004B7F8F"/>
    <w:rsid w:val="004C08B2"/>
    <w:rsid w:val="004C13F3"/>
    <w:rsid w:val="004C255A"/>
    <w:rsid w:val="004C4269"/>
    <w:rsid w:val="004C4FD0"/>
    <w:rsid w:val="004C610D"/>
    <w:rsid w:val="004C69EA"/>
    <w:rsid w:val="004C71AB"/>
    <w:rsid w:val="004C7807"/>
    <w:rsid w:val="004D0255"/>
    <w:rsid w:val="004D0520"/>
    <w:rsid w:val="004D0A0A"/>
    <w:rsid w:val="004D209D"/>
    <w:rsid w:val="004D24E4"/>
    <w:rsid w:val="004D3EB6"/>
    <w:rsid w:val="004D472D"/>
    <w:rsid w:val="004D4993"/>
    <w:rsid w:val="004D4DD1"/>
    <w:rsid w:val="004D4FE8"/>
    <w:rsid w:val="004D5748"/>
    <w:rsid w:val="004D5936"/>
    <w:rsid w:val="004D6236"/>
    <w:rsid w:val="004D652F"/>
    <w:rsid w:val="004D69BA"/>
    <w:rsid w:val="004D69C4"/>
    <w:rsid w:val="004D7C74"/>
    <w:rsid w:val="004E0294"/>
    <w:rsid w:val="004E0F5D"/>
    <w:rsid w:val="004E168A"/>
    <w:rsid w:val="004E2EC9"/>
    <w:rsid w:val="004E2F62"/>
    <w:rsid w:val="004E3507"/>
    <w:rsid w:val="004E368A"/>
    <w:rsid w:val="004E4C07"/>
    <w:rsid w:val="004E4DBB"/>
    <w:rsid w:val="004E5229"/>
    <w:rsid w:val="004E63C2"/>
    <w:rsid w:val="004E655F"/>
    <w:rsid w:val="004E6D74"/>
    <w:rsid w:val="004E7E3E"/>
    <w:rsid w:val="004E7F9C"/>
    <w:rsid w:val="004F08D7"/>
    <w:rsid w:val="004F0C44"/>
    <w:rsid w:val="004F20DA"/>
    <w:rsid w:val="004F2FE4"/>
    <w:rsid w:val="004F3493"/>
    <w:rsid w:val="004F5458"/>
    <w:rsid w:val="004F5D9A"/>
    <w:rsid w:val="004F68EC"/>
    <w:rsid w:val="004F7561"/>
    <w:rsid w:val="0050090F"/>
    <w:rsid w:val="00500C9E"/>
    <w:rsid w:val="0050125E"/>
    <w:rsid w:val="00501F22"/>
    <w:rsid w:val="0050231E"/>
    <w:rsid w:val="00502CDA"/>
    <w:rsid w:val="00503410"/>
    <w:rsid w:val="0050375F"/>
    <w:rsid w:val="0050570D"/>
    <w:rsid w:val="00506EDA"/>
    <w:rsid w:val="00510AC7"/>
    <w:rsid w:val="00510CD8"/>
    <w:rsid w:val="00510CDC"/>
    <w:rsid w:val="0051280A"/>
    <w:rsid w:val="00512842"/>
    <w:rsid w:val="00512B09"/>
    <w:rsid w:val="0051343F"/>
    <w:rsid w:val="005134BA"/>
    <w:rsid w:val="00513FD5"/>
    <w:rsid w:val="0051410B"/>
    <w:rsid w:val="00514A66"/>
    <w:rsid w:val="00514FF4"/>
    <w:rsid w:val="00515A41"/>
    <w:rsid w:val="00515C32"/>
    <w:rsid w:val="00515E86"/>
    <w:rsid w:val="00516757"/>
    <w:rsid w:val="00516DB3"/>
    <w:rsid w:val="00520637"/>
    <w:rsid w:val="00520812"/>
    <w:rsid w:val="0052107E"/>
    <w:rsid w:val="0052217B"/>
    <w:rsid w:val="005253D5"/>
    <w:rsid w:val="005274BA"/>
    <w:rsid w:val="00527707"/>
    <w:rsid w:val="005277DF"/>
    <w:rsid w:val="00530365"/>
    <w:rsid w:val="005322A9"/>
    <w:rsid w:val="00533AA6"/>
    <w:rsid w:val="00533DC5"/>
    <w:rsid w:val="00535C09"/>
    <w:rsid w:val="0053665F"/>
    <w:rsid w:val="005368F8"/>
    <w:rsid w:val="00537770"/>
    <w:rsid w:val="00540992"/>
    <w:rsid w:val="00540E03"/>
    <w:rsid w:val="005410E3"/>
    <w:rsid w:val="005418E5"/>
    <w:rsid w:val="00545CC8"/>
    <w:rsid w:val="00546501"/>
    <w:rsid w:val="005471C2"/>
    <w:rsid w:val="005501F9"/>
    <w:rsid w:val="00550A90"/>
    <w:rsid w:val="00550AC3"/>
    <w:rsid w:val="00551511"/>
    <w:rsid w:val="005518A4"/>
    <w:rsid w:val="00551997"/>
    <w:rsid w:val="00552EEE"/>
    <w:rsid w:val="0055320C"/>
    <w:rsid w:val="00553B07"/>
    <w:rsid w:val="00554263"/>
    <w:rsid w:val="005542E9"/>
    <w:rsid w:val="00554494"/>
    <w:rsid w:val="0055497B"/>
    <w:rsid w:val="00554D3A"/>
    <w:rsid w:val="00554EE8"/>
    <w:rsid w:val="00555085"/>
    <w:rsid w:val="005555DC"/>
    <w:rsid w:val="00555D75"/>
    <w:rsid w:val="00557193"/>
    <w:rsid w:val="00557869"/>
    <w:rsid w:val="00560DB0"/>
    <w:rsid w:val="00560DF0"/>
    <w:rsid w:val="0056335A"/>
    <w:rsid w:val="00563770"/>
    <w:rsid w:val="0056615A"/>
    <w:rsid w:val="00567423"/>
    <w:rsid w:val="00567BE7"/>
    <w:rsid w:val="00567E66"/>
    <w:rsid w:val="00571627"/>
    <w:rsid w:val="00572012"/>
    <w:rsid w:val="005749EE"/>
    <w:rsid w:val="00575E94"/>
    <w:rsid w:val="00577319"/>
    <w:rsid w:val="005773C1"/>
    <w:rsid w:val="00577981"/>
    <w:rsid w:val="005814EB"/>
    <w:rsid w:val="005815AF"/>
    <w:rsid w:val="00581702"/>
    <w:rsid w:val="00582894"/>
    <w:rsid w:val="005830D3"/>
    <w:rsid w:val="005859F0"/>
    <w:rsid w:val="00585FF4"/>
    <w:rsid w:val="005862A6"/>
    <w:rsid w:val="0058696D"/>
    <w:rsid w:val="00590C56"/>
    <w:rsid w:val="00590D04"/>
    <w:rsid w:val="00590DCA"/>
    <w:rsid w:val="00591903"/>
    <w:rsid w:val="00592647"/>
    <w:rsid w:val="005926D3"/>
    <w:rsid w:val="00594FE3"/>
    <w:rsid w:val="0059576B"/>
    <w:rsid w:val="00595AB7"/>
    <w:rsid w:val="00595EC0"/>
    <w:rsid w:val="005969A1"/>
    <w:rsid w:val="005A2FB4"/>
    <w:rsid w:val="005A411D"/>
    <w:rsid w:val="005A48AD"/>
    <w:rsid w:val="005A4A8A"/>
    <w:rsid w:val="005A5787"/>
    <w:rsid w:val="005A5E0E"/>
    <w:rsid w:val="005A68C5"/>
    <w:rsid w:val="005A7202"/>
    <w:rsid w:val="005B0D84"/>
    <w:rsid w:val="005B32D2"/>
    <w:rsid w:val="005B3464"/>
    <w:rsid w:val="005B3470"/>
    <w:rsid w:val="005B40C4"/>
    <w:rsid w:val="005B48FF"/>
    <w:rsid w:val="005B5983"/>
    <w:rsid w:val="005B6801"/>
    <w:rsid w:val="005B693E"/>
    <w:rsid w:val="005B6CBE"/>
    <w:rsid w:val="005B7417"/>
    <w:rsid w:val="005C02F8"/>
    <w:rsid w:val="005C0781"/>
    <w:rsid w:val="005C0E24"/>
    <w:rsid w:val="005C1779"/>
    <w:rsid w:val="005C1A57"/>
    <w:rsid w:val="005C1D5E"/>
    <w:rsid w:val="005C3F7D"/>
    <w:rsid w:val="005C4869"/>
    <w:rsid w:val="005C4D1D"/>
    <w:rsid w:val="005C5363"/>
    <w:rsid w:val="005C6FC7"/>
    <w:rsid w:val="005C7A40"/>
    <w:rsid w:val="005D11FE"/>
    <w:rsid w:val="005D1E2D"/>
    <w:rsid w:val="005D30AC"/>
    <w:rsid w:val="005D37C6"/>
    <w:rsid w:val="005D3960"/>
    <w:rsid w:val="005D4143"/>
    <w:rsid w:val="005D435D"/>
    <w:rsid w:val="005D4840"/>
    <w:rsid w:val="005D5A42"/>
    <w:rsid w:val="005D7565"/>
    <w:rsid w:val="005D79FA"/>
    <w:rsid w:val="005E20F4"/>
    <w:rsid w:val="005E3A9F"/>
    <w:rsid w:val="005E4663"/>
    <w:rsid w:val="005E4923"/>
    <w:rsid w:val="005E4A1F"/>
    <w:rsid w:val="005E554A"/>
    <w:rsid w:val="005E5A34"/>
    <w:rsid w:val="005E6FE4"/>
    <w:rsid w:val="005E7D41"/>
    <w:rsid w:val="005F095D"/>
    <w:rsid w:val="005F09D4"/>
    <w:rsid w:val="005F0A7E"/>
    <w:rsid w:val="005F0ABD"/>
    <w:rsid w:val="005F1D07"/>
    <w:rsid w:val="005F38F4"/>
    <w:rsid w:val="005F3A8C"/>
    <w:rsid w:val="005F3C14"/>
    <w:rsid w:val="005F503E"/>
    <w:rsid w:val="005F5445"/>
    <w:rsid w:val="005F58CA"/>
    <w:rsid w:val="005F59EC"/>
    <w:rsid w:val="005F5BA5"/>
    <w:rsid w:val="005F6FC5"/>
    <w:rsid w:val="005F794E"/>
    <w:rsid w:val="006002A3"/>
    <w:rsid w:val="00600A67"/>
    <w:rsid w:val="006012A7"/>
    <w:rsid w:val="006020E2"/>
    <w:rsid w:val="00602847"/>
    <w:rsid w:val="00603ADA"/>
    <w:rsid w:val="006060D7"/>
    <w:rsid w:val="00606DBB"/>
    <w:rsid w:val="00606E6E"/>
    <w:rsid w:val="00607BFC"/>
    <w:rsid w:val="00610974"/>
    <w:rsid w:val="00610D6E"/>
    <w:rsid w:val="00611505"/>
    <w:rsid w:val="00612CFA"/>
    <w:rsid w:val="0061315E"/>
    <w:rsid w:val="00613EF6"/>
    <w:rsid w:val="006141C1"/>
    <w:rsid w:val="00615562"/>
    <w:rsid w:val="006158D5"/>
    <w:rsid w:val="006167BC"/>
    <w:rsid w:val="00616B95"/>
    <w:rsid w:val="00616DCD"/>
    <w:rsid w:val="006172F6"/>
    <w:rsid w:val="00620A21"/>
    <w:rsid w:val="00621424"/>
    <w:rsid w:val="00621C19"/>
    <w:rsid w:val="00622691"/>
    <w:rsid w:val="00622736"/>
    <w:rsid w:val="00622D06"/>
    <w:rsid w:val="00624E6A"/>
    <w:rsid w:val="00625D83"/>
    <w:rsid w:val="00626950"/>
    <w:rsid w:val="00626B34"/>
    <w:rsid w:val="00626EA2"/>
    <w:rsid w:val="00627E1A"/>
    <w:rsid w:val="0063050E"/>
    <w:rsid w:val="006313BE"/>
    <w:rsid w:val="00631E6E"/>
    <w:rsid w:val="0063207E"/>
    <w:rsid w:val="00632695"/>
    <w:rsid w:val="00632747"/>
    <w:rsid w:val="00632FC1"/>
    <w:rsid w:val="00633671"/>
    <w:rsid w:val="006339EC"/>
    <w:rsid w:val="00634379"/>
    <w:rsid w:val="00636521"/>
    <w:rsid w:val="00636D2C"/>
    <w:rsid w:val="00637C5B"/>
    <w:rsid w:val="00637D6F"/>
    <w:rsid w:val="00637F9B"/>
    <w:rsid w:val="00640375"/>
    <w:rsid w:val="0064098B"/>
    <w:rsid w:val="0064278E"/>
    <w:rsid w:val="00643292"/>
    <w:rsid w:val="00645B4C"/>
    <w:rsid w:val="006462D1"/>
    <w:rsid w:val="00647634"/>
    <w:rsid w:val="006504FE"/>
    <w:rsid w:val="006506B7"/>
    <w:rsid w:val="00650948"/>
    <w:rsid w:val="00652A52"/>
    <w:rsid w:val="00652D26"/>
    <w:rsid w:val="0065361F"/>
    <w:rsid w:val="00654235"/>
    <w:rsid w:val="006542C0"/>
    <w:rsid w:val="006548E3"/>
    <w:rsid w:val="0065512D"/>
    <w:rsid w:val="00656534"/>
    <w:rsid w:val="00656F7D"/>
    <w:rsid w:val="006570B3"/>
    <w:rsid w:val="00657ACC"/>
    <w:rsid w:val="006620DA"/>
    <w:rsid w:val="006623E7"/>
    <w:rsid w:val="00662B80"/>
    <w:rsid w:val="00663D98"/>
    <w:rsid w:val="00664A20"/>
    <w:rsid w:val="00664BF9"/>
    <w:rsid w:val="0066517E"/>
    <w:rsid w:val="00665F3D"/>
    <w:rsid w:val="0066692F"/>
    <w:rsid w:val="00670510"/>
    <w:rsid w:val="006738E4"/>
    <w:rsid w:val="00674148"/>
    <w:rsid w:val="00674192"/>
    <w:rsid w:val="0067492F"/>
    <w:rsid w:val="006749AD"/>
    <w:rsid w:val="006762BE"/>
    <w:rsid w:val="006821D9"/>
    <w:rsid w:val="0068254A"/>
    <w:rsid w:val="00684175"/>
    <w:rsid w:val="006852C7"/>
    <w:rsid w:val="00685E34"/>
    <w:rsid w:val="00685F37"/>
    <w:rsid w:val="00687328"/>
    <w:rsid w:val="0069148B"/>
    <w:rsid w:val="00691B55"/>
    <w:rsid w:val="00692AE3"/>
    <w:rsid w:val="0069486D"/>
    <w:rsid w:val="006967CE"/>
    <w:rsid w:val="006972CA"/>
    <w:rsid w:val="0069738D"/>
    <w:rsid w:val="00697502"/>
    <w:rsid w:val="006979DE"/>
    <w:rsid w:val="00697BDA"/>
    <w:rsid w:val="00697D78"/>
    <w:rsid w:val="006A2A95"/>
    <w:rsid w:val="006A2A9E"/>
    <w:rsid w:val="006A2B71"/>
    <w:rsid w:val="006A34AD"/>
    <w:rsid w:val="006A4973"/>
    <w:rsid w:val="006A5432"/>
    <w:rsid w:val="006A5C85"/>
    <w:rsid w:val="006A5CED"/>
    <w:rsid w:val="006A5F06"/>
    <w:rsid w:val="006A6362"/>
    <w:rsid w:val="006A701F"/>
    <w:rsid w:val="006A7618"/>
    <w:rsid w:val="006A7948"/>
    <w:rsid w:val="006A7B4B"/>
    <w:rsid w:val="006B0FAA"/>
    <w:rsid w:val="006B1928"/>
    <w:rsid w:val="006B228F"/>
    <w:rsid w:val="006B2A7F"/>
    <w:rsid w:val="006B3C35"/>
    <w:rsid w:val="006B3F36"/>
    <w:rsid w:val="006B500D"/>
    <w:rsid w:val="006B51DD"/>
    <w:rsid w:val="006B58BB"/>
    <w:rsid w:val="006B678A"/>
    <w:rsid w:val="006B6800"/>
    <w:rsid w:val="006B71F6"/>
    <w:rsid w:val="006C1727"/>
    <w:rsid w:val="006C1761"/>
    <w:rsid w:val="006C1C0D"/>
    <w:rsid w:val="006C2140"/>
    <w:rsid w:val="006C24E0"/>
    <w:rsid w:val="006C2DD5"/>
    <w:rsid w:val="006C32FD"/>
    <w:rsid w:val="006C3C95"/>
    <w:rsid w:val="006C3D75"/>
    <w:rsid w:val="006C499E"/>
    <w:rsid w:val="006C6E33"/>
    <w:rsid w:val="006C7D95"/>
    <w:rsid w:val="006D00D8"/>
    <w:rsid w:val="006D0C0E"/>
    <w:rsid w:val="006D0FCC"/>
    <w:rsid w:val="006D366C"/>
    <w:rsid w:val="006E06D2"/>
    <w:rsid w:val="006E0D57"/>
    <w:rsid w:val="006E0E19"/>
    <w:rsid w:val="006E146A"/>
    <w:rsid w:val="006E2AB4"/>
    <w:rsid w:val="006E314A"/>
    <w:rsid w:val="006E4D8C"/>
    <w:rsid w:val="006E5213"/>
    <w:rsid w:val="006E5293"/>
    <w:rsid w:val="006E559A"/>
    <w:rsid w:val="006E618E"/>
    <w:rsid w:val="006E62E6"/>
    <w:rsid w:val="006E64B1"/>
    <w:rsid w:val="006F0E2B"/>
    <w:rsid w:val="006F1A3D"/>
    <w:rsid w:val="006F25A1"/>
    <w:rsid w:val="006F46E8"/>
    <w:rsid w:val="006F4D96"/>
    <w:rsid w:val="006F5CBB"/>
    <w:rsid w:val="006F5DF4"/>
    <w:rsid w:val="006F5EDF"/>
    <w:rsid w:val="006F6061"/>
    <w:rsid w:val="006F6CAC"/>
    <w:rsid w:val="006F7E21"/>
    <w:rsid w:val="0070041A"/>
    <w:rsid w:val="00700570"/>
    <w:rsid w:val="007015AD"/>
    <w:rsid w:val="0070278A"/>
    <w:rsid w:val="00702921"/>
    <w:rsid w:val="00702E99"/>
    <w:rsid w:val="00703DCC"/>
    <w:rsid w:val="00705161"/>
    <w:rsid w:val="0070523F"/>
    <w:rsid w:val="00705681"/>
    <w:rsid w:val="0070581F"/>
    <w:rsid w:val="0070616B"/>
    <w:rsid w:val="007066CC"/>
    <w:rsid w:val="00706FDA"/>
    <w:rsid w:val="0071085F"/>
    <w:rsid w:val="00710AAE"/>
    <w:rsid w:val="007116B4"/>
    <w:rsid w:val="00711882"/>
    <w:rsid w:val="00711F1F"/>
    <w:rsid w:val="00711F9A"/>
    <w:rsid w:val="00712725"/>
    <w:rsid w:val="007129E3"/>
    <w:rsid w:val="00713810"/>
    <w:rsid w:val="00713C9B"/>
    <w:rsid w:val="00714A29"/>
    <w:rsid w:val="00714F01"/>
    <w:rsid w:val="007150A3"/>
    <w:rsid w:val="00715FA7"/>
    <w:rsid w:val="00716052"/>
    <w:rsid w:val="00716F8F"/>
    <w:rsid w:val="00717264"/>
    <w:rsid w:val="007178DE"/>
    <w:rsid w:val="00721121"/>
    <w:rsid w:val="007216D9"/>
    <w:rsid w:val="00721EE3"/>
    <w:rsid w:val="00722624"/>
    <w:rsid w:val="007229C5"/>
    <w:rsid w:val="00722B75"/>
    <w:rsid w:val="007231C5"/>
    <w:rsid w:val="0072364E"/>
    <w:rsid w:val="0072488A"/>
    <w:rsid w:val="00725E69"/>
    <w:rsid w:val="00726BDD"/>
    <w:rsid w:val="007273B6"/>
    <w:rsid w:val="007303A5"/>
    <w:rsid w:val="00730B3E"/>
    <w:rsid w:val="00731CD2"/>
    <w:rsid w:val="00731F6B"/>
    <w:rsid w:val="00732AEC"/>
    <w:rsid w:val="00733300"/>
    <w:rsid w:val="00734016"/>
    <w:rsid w:val="0073420B"/>
    <w:rsid w:val="007345A1"/>
    <w:rsid w:val="00734692"/>
    <w:rsid w:val="007357BE"/>
    <w:rsid w:val="00735CC7"/>
    <w:rsid w:val="00736A49"/>
    <w:rsid w:val="00736B0B"/>
    <w:rsid w:val="00736CE0"/>
    <w:rsid w:val="00737E6D"/>
    <w:rsid w:val="00741975"/>
    <w:rsid w:val="00741CF4"/>
    <w:rsid w:val="00741EE0"/>
    <w:rsid w:val="00742483"/>
    <w:rsid w:val="00742720"/>
    <w:rsid w:val="0074325B"/>
    <w:rsid w:val="00743767"/>
    <w:rsid w:val="00744C9D"/>
    <w:rsid w:val="00744F30"/>
    <w:rsid w:val="00745046"/>
    <w:rsid w:val="007451A6"/>
    <w:rsid w:val="0074546B"/>
    <w:rsid w:val="007462C9"/>
    <w:rsid w:val="0074672D"/>
    <w:rsid w:val="00746756"/>
    <w:rsid w:val="0074760E"/>
    <w:rsid w:val="00750052"/>
    <w:rsid w:val="007516BF"/>
    <w:rsid w:val="00751BD1"/>
    <w:rsid w:val="00751FDB"/>
    <w:rsid w:val="007524BC"/>
    <w:rsid w:val="00753E93"/>
    <w:rsid w:val="00754ABA"/>
    <w:rsid w:val="00756111"/>
    <w:rsid w:val="007563CE"/>
    <w:rsid w:val="00757314"/>
    <w:rsid w:val="00757AAD"/>
    <w:rsid w:val="007605AA"/>
    <w:rsid w:val="0076074D"/>
    <w:rsid w:val="00760F9F"/>
    <w:rsid w:val="00763190"/>
    <w:rsid w:val="00763243"/>
    <w:rsid w:val="00763574"/>
    <w:rsid w:val="0076397C"/>
    <w:rsid w:val="00764547"/>
    <w:rsid w:val="007655FE"/>
    <w:rsid w:val="00765E0E"/>
    <w:rsid w:val="0076671B"/>
    <w:rsid w:val="0076691F"/>
    <w:rsid w:val="00766E5F"/>
    <w:rsid w:val="00766E8A"/>
    <w:rsid w:val="00770BEA"/>
    <w:rsid w:val="00771219"/>
    <w:rsid w:val="007715DA"/>
    <w:rsid w:val="00771E16"/>
    <w:rsid w:val="00772373"/>
    <w:rsid w:val="00772E06"/>
    <w:rsid w:val="00772E46"/>
    <w:rsid w:val="00773350"/>
    <w:rsid w:val="0077350D"/>
    <w:rsid w:val="00773B19"/>
    <w:rsid w:val="00774BF5"/>
    <w:rsid w:val="007762CE"/>
    <w:rsid w:val="007763ED"/>
    <w:rsid w:val="007764A9"/>
    <w:rsid w:val="007772AD"/>
    <w:rsid w:val="00780B32"/>
    <w:rsid w:val="0078110F"/>
    <w:rsid w:val="00781668"/>
    <w:rsid w:val="007818DE"/>
    <w:rsid w:val="0078190F"/>
    <w:rsid w:val="00781EBB"/>
    <w:rsid w:val="007824AC"/>
    <w:rsid w:val="00783283"/>
    <w:rsid w:val="00783AB3"/>
    <w:rsid w:val="00783F30"/>
    <w:rsid w:val="007846F2"/>
    <w:rsid w:val="00784EC1"/>
    <w:rsid w:val="00786146"/>
    <w:rsid w:val="007871F0"/>
    <w:rsid w:val="007878CD"/>
    <w:rsid w:val="0078794E"/>
    <w:rsid w:val="00790098"/>
    <w:rsid w:val="00790FE6"/>
    <w:rsid w:val="007911AF"/>
    <w:rsid w:val="007911BB"/>
    <w:rsid w:val="00792AC6"/>
    <w:rsid w:val="00793097"/>
    <w:rsid w:val="0079370F"/>
    <w:rsid w:val="00794078"/>
    <w:rsid w:val="00795435"/>
    <w:rsid w:val="007969E4"/>
    <w:rsid w:val="00796CE5"/>
    <w:rsid w:val="00796EE5"/>
    <w:rsid w:val="00797E10"/>
    <w:rsid w:val="007A0E5B"/>
    <w:rsid w:val="007A1546"/>
    <w:rsid w:val="007A20EA"/>
    <w:rsid w:val="007A228C"/>
    <w:rsid w:val="007A2397"/>
    <w:rsid w:val="007A368E"/>
    <w:rsid w:val="007A45ED"/>
    <w:rsid w:val="007A52C1"/>
    <w:rsid w:val="007A53F8"/>
    <w:rsid w:val="007A55C6"/>
    <w:rsid w:val="007A5868"/>
    <w:rsid w:val="007A70A7"/>
    <w:rsid w:val="007A7AFF"/>
    <w:rsid w:val="007A7BA2"/>
    <w:rsid w:val="007B02DF"/>
    <w:rsid w:val="007B04CE"/>
    <w:rsid w:val="007B08CB"/>
    <w:rsid w:val="007B0A9D"/>
    <w:rsid w:val="007B1049"/>
    <w:rsid w:val="007B1AE6"/>
    <w:rsid w:val="007B1F87"/>
    <w:rsid w:val="007B3319"/>
    <w:rsid w:val="007B3846"/>
    <w:rsid w:val="007B3C6B"/>
    <w:rsid w:val="007B3D87"/>
    <w:rsid w:val="007B523C"/>
    <w:rsid w:val="007B598C"/>
    <w:rsid w:val="007B615B"/>
    <w:rsid w:val="007B6871"/>
    <w:rsid w:val="007B7BD6"/>
    <w:rsid w:val="007C11DB"/>
    <w:rsid w:val="007C1287"/>
    <w:rsid w:val="007C1AD5"/>
    <w:rsid w:val="007C1C13"/>
    <w:rsid w:val="007C285E"/>
    <w:rsid w:val="007C3408"/>
    <w:rsid w:val="007C3D33"/>
    <w:rsid w:val="007C4332"/>
    <w:rsid w:val="007C4FFD"/>
    <w:rsid w:val="007C5F5B"/>
    <w:rsid w:val="007C75D5"/>
    <w:rsid w:val="007C768A"/>
    <w:rsid w:val="007C7F8F"/>
    <w:rsid w:val="007D0F95"/>
    <w:rsid w:val="007D294A"/>
    <w:rsid w:val="007D47D2"/>
    <w:rsid w:val="007D50A2"/>
    <w:rsid w:val="007D544C"/>
    <w:rsid w:val="007D54CA"/>
    <w:rsid w:val="007D5EAA"/>
    <w:rsid w:val="007D6DA7"/>
    <w:rsid w:val="007D6EC0"/>
    <w:rsid w:val="007D7E1D"/>
    <w:rsid w:val="007E3AFB"/>
    <w:rsid w:val="007E3EC0"/>
    <w:rsid w:val="007E47AD"/>
    <w:rsid w:val="007E512A"/>
    <w:rsid w:val="007E5D98"/>
    <w:rsid w:val="007E6B6C"/>
    <w:rsid w:val="007E707F"/>
    <w:rsid w:val="007E785F"/>
    <w:rsid w:val="007F0515"/>
    <w:rsid w:val="007F0F04"/>
    <w:rsid w:val="007F25CD"/>
    <w:rsid w:val="007F35E9"/>
    <w:rsid w:val="007F36BF"/>
    <w:rsid w:val="007F4273"/>
    <w:rsid w:val="007F57BA"/>
    <w:rsid w:val="007F616E"/>
    <w:rsid w:val="007F74E7"/>
    <w:rsid w:val="007F7775"/>
    <w:rsid w:val="007F7C94"/>
    <w:rsid w:val="008003C0"/>
    <w:rsid w:val="00800C73"/>
    <w:rsid w:val="00803581"/>
    <w:rsid w:val="008063BA"/>
    <w:rsid w:val="00806E38"/>
    <w:rsid w:val="00807434"/>
    <w:rsid w:val="00807504"/>
    <w:rsid w:val="00810DB6"/>
    <w:rsid w:val="0081133E"/>
    <w:rsid w:val="00812703"/>
    <w:rsid w:val="00813014"/>
    <w:rsid w:val="008136E6"/>
    <w:rsid w:val="00813B1D"/>
    <w:rsid w:val="008147DD"/>
    <w:rsid w:val="00814B43"/>
    <w:rsid w:val="00814CD5"/>
    <w:rsid w:val="008154B4"/>
    <w:rsid w:val="0081582F"/>
    <w:rsid w:val="00815F6E"/>
    <w:rsid w:val="00817EB6"/>
    <w:rsid w:val="008205A0"/>
    <w:rsid w:val="00820AE1"/>
    <w:rsid w:val="008235CE"/>
    <w:rsid w:val="00823EE5"/>
    <w:rsid w:val="008242DC"/>
    <w:rsid w:val="008253EE"/>
    <w:rsid w:val="00826BC6"/>
    <w:rsid w:val="00827328"/>
    <w:rsid w:val="008306C2"/>
    <w:rsid w:val="00830DE6"/>
    <w:rsid w:val="00830DF5"/>
    <w:rsid w:val="008313B1"/>
    <w:rsid w:val="008323D1"/>
    <w:rsid w:val="00832F23"/>
    <w:rsid w:val="008330E6"/>
    <w:rsid w:val="00833AC6"/>
    <w:rsid w:val="00833AC9"/>
    <w:rsid w:val="00834477"/>
    <w:rsid w:val="00834780"/>
    <w:rsid w:val="008356D5"/>
    <w:rsid w:val="008358A0"/>
    <w:rsid w:val="00836015"/>
    <w:rsid w:val="00837BEE"/>
    <w:rsid w:val="00840B85"/>
    <w:rsid w:val="00841007"/>
    <w:rsid w:val="008427CF"/>
    <w:rsid w:val="00843154"/>
    <w:rsid w:val="00843245"/>
    <w:rsid w:val="00844834"/>
    <w:rsid w:val="0084558D"/>
    <w:rsid w:val="0084726A"/>
    <w:rsid w:val="00847FD8"/>
    <w:rsid w:val="0085116B"/>
    <w:rsid w:val="0085148A"/>
    <w:rsid w:val="00851F81"/>
    <w:rsid w:val="00852DB0"/>
    <w:rsid w:val="00854349"/>
    <w:rsid w:val="00854C03"/>
    <w:rsid w:val="0085516A"/>
    <w:rsid w:val="00855C35"/>
    <w:rsid w:val="0085754C"/>
    <w:rsid w:val="00857AB7"/>
    <w:rsid w:val="00857C7F"/>
    <w:rsid w:val="00857DED"/>
    <w:rsid w:val="008605E4"/>
    <w:rsid w:val="00862E9D"/>
    <w:rsid w:val="00863230"/>
    <w:rsid w:val="008634FD"/>
    <w:rsid w:val="00864A6A"/>
    <w:rsid w:val="00865ACE"/>
    <w:rsid w:val="00866430"/>
    <w:rsid w:val="00866BF8"/>
    <w:rsid w:val="00866F45"/>
    <w:rsid w:val="00867FDC"/>
    <w:rsid w:val="00870773"/>
    <w:rsid w:val="008717D8"/>
    <w:rsid w:val="0087215C"/>
    <w:rsid w:val="00874B51"/>
    <w:rsid w:val="00874CC1"/>
    <w:rsid w:val="00874E78"/>
    <w:rsid w:val="00874E98"/>
    <w:rsid w:val="00874F55"/>
    <w:rsid w:val="0087534D"/>
    <w:rsid w:val="008757B8"/>
    <w:rsid w:val="00875A4D"/>
    <w:rsid w:val="00875F55"/>
    <w:rsid w:val="00876903"/>
    <w:rsid w:val="00876B46"/>
    <w:rsid w:val="00876DFF"/>
    <w:rsid w:val="0087780B"/>
    <w:rsid w:val="00877A1F"/>
    <w:rsid w:val="008809D7"/>
    <w:rsid w:val="00880A0C"/>
    <w:rsid w:val="008811D5"/>
    <w:rsid w:val="00881DE4"/>
    <w:rsid w:val="00882282"/>
    <w:rsid w:val="00882702"/>
    <w:rsid w:val="0088279F"/>
    <w:rsid w:val="0088297B"/>
    <w:rsid w:val="00882DF3"/>
    <w:rsid w:val="0088314F"/>
    <w:rsid w:val="00885ED8"/>
    <w:rsid w:val="008861FB"/>
    <w:rsid w:val="00886EF3"/>
    <w:rsid w:val="008870BA"/>
    <w:rsid w:val="008875FE"/>
    <w:rsid w:val="00887F8E"/>
    <w:rsid w:val="00890798"/>
    <w:rsid w:val="008915E5"/>
    <w:rsid w:val="00891BDB"/>
    <w:rsid w:val="008958FF"/>
    <w:rsid w:val="00896011"/>
    <w:rsid w:val="00896234"/>
    <w:rsid w:val="0089774E"/>
    <w:rsid w:val="00897E43"/>
    <w:rsid w:val="008A00D9"/>
    <w:rsid w:val="008A0B8C"/>
    <w:rsid w:val="008A1207"/>
    <w:rsid w:val="008A327D"/>
    <w:rsid w:val="008A36FD"/>
    <w:rsid w:val="008A4289"/>
    <w:rsid w:val="008A5012"/>
    <w:rsid w:val="008A6551"/>
    <w:rsid w:val="008B0943"/>
    <w:rsid w:val="008B0C26"/>
    <w:rsid w:val="008B2538"/>
    <w:rsid w:val="008B27A1"/>
    <w:rsid w:val="008B29EF"/>
    <w:rsid w:val="008B3225"/>
    <w:rsid w:val="008B47F3"/>
    <w:rsid w:val="008B491C"/>
    <w:rsid w:val="008B4E76"/>
    <w:rsid w:val="008B5FE1"/>
    <w:rsid w:val="008B669D"/>
    <w:rsid w:val="008B66AD"/>
    <w:rsid w:val="008B7324"/>
    <w:rsid w:val="008B76A1"/>
    <w:rsid w:val="008B7EE9"/>
    <w:rsid w:val="008C024E"/>
    <w:rsid w:val="008C03D8"/>
    <w:rsid w:val="008C14BE"/>
    <w:rsid w:val="008C198D"/>
    <w:rsid w:val="008C1C4D"/>
    <w:rsid w:val="008C1CF9"/>
    <w:rsid w:val="008C24DB"/>
    <w:rsid w:val="008C4731"/>
    <w:rsid w:val="008C48C0"/>
    <w:rsid w:val="008C55A5"/>
    <w:rsid w:val="008C5738"/>
    <w:rsid w:val="008C587D"/>
    <w:rsid w:val="008C66D2"/>
    <w:rsid w:val="008C736A"/>
    <w:rsid w:val="008C7893"/>
    <w:rsid w:val="008C7EAD"/>
    <w:rsid w:val="008D221A"/>
    <w:rsid w:val="008D2F1A"/>
    <w:rsid w:val="008D52FF"/>
    <w:rsid w:val="008D5BD5"/>
    <w:rsid w:val="008D6152"/>
    <w:rsid w:val="008D6847"/>
    <w:rsid w:val="008D732D"/>
    <w:rsid w:val="008D76C2"/>
    <w:rsid w:val="008E34D8"/>
    <w:rsid w:val="008E434D"/>
    <w:rsid w:val="008E55AE"/>
    <w:rsid w:val="008E5D1D"/>
    <w:rsid w:val="008F04A5"/>
    <w:rsid w:val="008F05B2"/>
    <w:rsid w:val="008F0F81"/>
    <w:rsid w:val="008F1025"/>
    <w:rsid w:val="008F12C7"/>
    <w:rsid w:val="008F18C8"/>
    <w:rsid w:val="008F278F"/>
    <w:rsid w:val="008F2E72"/>
    <w:rsid w:val="008F2EBE"/>
    <w:rsid w:val="008F60D1"/>
    <w:rsid w:val="008F75E7"/>
    <w:rsid w:val="00900874"/>
    <w:rsid w:val="00900D49"/>
    <w:rsid w:val="009021D6"/>
    <w:rsid w:val="0090569B"/>
    <w:rsid w:val="009066FC"/>
    <w:rsid w:val="00907325"/>
    <w:rsid w:val="009102B3"/>
    <w:rsid w:val="00910952"/>
    <w:rsid w:val="00911653"/>
    <w:rsid w:val="009118BF"/>
    <w:rsid w:val="00911BD0"/>
    <w:rsid w:val="00911CF1"/>
    <w:rsid w:val="00912CAB"/>
    <w:rsid w:val="00912CD7"/>
    <w:rsid w:val="009145E3"/>
    <w:rsid w:val="00915E33"/>
    <w:rsid w:val="0091612C"/>
    <w:rsid w:val="00916E7B"/>
    <w:rsid w:val="009208E3"/>
    <w:rsid w:val="00920933"/>
    <w:rsid w:val="009210D6"/>
    <w:rsid w:val="009213D4"/>
    <w:rsid w:val="009232B2"/>
    <w:rsid w:val="00923540"/>
    <w:rsid w:val="00924B79"/>
    <w:rsid w:val="00924DD8"/>
    <w:rsid w:val="00926767"/>
    <w:rsid w:val="00927542"/>
    <w:rsid w:val="0092774A"/>
    <w:rsid w:val="009305DB"/>
    <w:rsid w:val="00931C74"/>
    <w:rsid w:val="00931D86"/>
    <w:rsid w:val="00931F33"/>
    <w:rsid w:val="009330C3"/>
    <w:rsid w:val="00933A3B"/>
    <w:rsid w:val="0093466F"/>
    <w:rsid w:val="0093484B"/>
    <w:rsid w:val="0093531C"/>
    <w:rsid w:val="009361D5"/>
    <w:rsid w:val="00936778"/>
    <w:rsid w:val="009401F5"/>
    <w:rsid w:val="009411C1"/>
    <w:rsid w:val="00941890"/>
    <w:rsid w:val="00941AF5"/>
    <w:rsid w:val="00942993"/>
    <w:rsid w:val="00943014"/>
    <w:rsid w:val="0094377F"/>
    <w:rsid w:val="00944A36"/>
    <w:rsid w:val="00945CE8"/>
    <w:rsid w:val="009465A3"/>
    <w:rsid w:val="00947A9D"/>
    <w:rsid w:val="0095076A"/>
    <w:rsid w:val="00952A41"/>
    <w:rsid w:val="00952D87"/>
    <w:rsid w:val="009537A4"/>
    <w:rsid w:val="00953BDE"/>
    <w:rsid w:val="009542D6"/>
    <w:rsid w:val="0095435D"/>
    <w:rsid w:val="00954B5A"/>
    <w:rsid w:val="009557B2"/>
    <w:rsid w:val="00956089"/>
    <w:rsid w:val="0095672D"/>
    <w:rsid w:val="009567C9"/>
    <w:rsid w:val="009568C0"/>
    <w:rsid w:val="00956B87"/>
    <w:rsid w:val="00957F76"/>
    <w:rsid w:val="00960145"/>
    <w:rsid w:val="0096058F"/>
    <w:rsid w:val="00960795"/>
    <w:rsid w:val="00962447"/>
    <w:rsid w:val="00962627"/>
    <w:rsid w:val="00962AA5"/>
    <w:rsid w:val="00963310"/>
    <w:rsid w:val="009641AB"/>
    <w:rsid w:val="009645F4"/>
    <w:rsid w:val="009647DA"/>
    <w:rsid w:val="00964B21"/>
    <w:rsid w:val="00965035"/>
    <w:rsid w:val="009659F4"/>
    <w:rsid w:val="009661A4"/>
    <w:rsid w:val="009668F3"/>
    <w:rsid w:val="009671D5"/>
    <w:rsid w:val="00967779"/>
    <w:rsid w:val="00967A97"/>
    <w:rsid w:val="00967D56"/>
    <w:rsid w:val="00967FC1"/>
    <w:rsid w:val="00970A68"/>
    <w:rsid w:val="00970D60"/>
    <w:rsid w:val="00971678"/>
    <w:rsid w:val="00971BF7"/>
    <w:rsid w:val="00972453"/>
    <w:rsid w:val="00974BE2"/>
    <w:rsid w:val="009755B0"/>
    <w:rsid w:val="0097761E"/>
    <w:rsid w:val="00980784"/>
    <w:rsid w:val="0098111F"/>
    <w:rsid w:val="00981BD5"/>
    <w:rsid w:val="00981E46"/>
    <w:rsid w:val="009829F5"/>
    <w:rsid w:val="00983AE1"/>
    <w:rsid w:val="00984099"/>
    <w:rsid w:val="00984919"/>
    <w:rsid w:val="00984949"/>
    <w:rsid w:val="00984DD8"/>
    <w:rsid w:val="009851A1"/>
    <w:rsid w:val="009853D7"/>
    <w:rsid w:val="00985E38"/>
    <w:rsid w:val="0098608C"/>
    <w:rsid w:val="0098687B"/>
    <w:rsid w:val="00987040"/>
    <w:rsid w:val="00990246"/>
    <w:rsid w:val="00991144"/>
    <w:rsid w:val="00991323"/>
    <w:rsid w:val="0099304E"/>
    <w:rsid w:val="00993C3D"/>
    <w:rsid w:val="009947A2"/>
    <w:rsid w:val="009A0926"/>
    <w:rsid w:val="009A18B1"/>
    <w:rsid w:val="009A2474"/>
    <w:rsid w:val="009A4060"/>
    <w:rsid w:val="009A5840"/>
    <w:rsid w:val="009A7ADC"/>
    <w:rsid w:val="009B0608"/>
    <w:rsid w:val="009B17BA"/>
    <w:rsid w:val="009B1CB9"/>
    <w:rsid w:val="009B1FD6"/>
    <w:rsid w:val="009B2C4A"/>
    <w:rsid w:val="009B42D2"/>
    <w:rsid w:val="009B4763"/>
    <w:rsid w:val="009B4ABC"/>
    <w:rsid w:val="009B58EF"/>
    <w:rsid w:val="009B5B01"/>
    <w:rsid w:val="009B731F"/>
    <w:rsid w:val="009B759D"/>
    <w:rsid w:val="009B7F64"/>
    <w:rsid w:val="009C060D"/>
    <w:rsid w:val="009C135C"/>
    <w:rsid w:val="009C19B7"/>
    <w:rsid w:val="009C1A3E"/>
    <w:rsid w:val="009C28D4"/>
    <w:rsid w:val="009C2BE9"/>
    <w:rsid w:val="009C371D"/>
    <w:rsid w:val="009C3C3E"/>
    <w:rsid w:val="009C401F"/>
    <w:rsid w:val="009C46AB"/>
    <w:rsid w:val="009C488B"/>
    <w:rsid w:val="009C52DC"/>
    <w:rsid w:val="009C53CE"/>
    <w:rsid w:val="009C67EB"/>
    <w:rsid w:val="009C7B6B"/>
    <w:rsid w:val="009D0268"/>
    <w:rsid w:val="009D0F28"/>
    <w:rsid w:val="009D21F3"/>
    <w:rsid w:val="009D418F"/>
    <w:rsid w:val="009D46C3"/>
    <w:rsid w:val="009D4A41"/>
    <w:rsid w:val="009D4E8E"/>
    <w:rsid w:val="009D5E0E"/>
    <w:rsid w:val="009D6314"/>
    <w:rsid w:val="009D7C51"/>
    <w:rsid w:val="009D7F6F"/>
    <w:rsid w:val="009E0CD2"/>
    <w:rsid w:val="009E195A"/>
    <w:rsid w:val="009E2C0F"/>
    <w:rsid w:val="009E3F53"/>
    <w:rsid w:val="009E5295"/>
    <w:rsid w:val="009E60D7"/>
    <w:rsid w:val="009E6E7C"/>
    <w:rsid w:val="009E7744"/>
    <w:rsid w:val="009F009D"/>
    <w:rsid w:val="009F0249"/>
    <w:rsid w:val="009F1B3D"/>
    <w:rsid w:val="009F1DA2"/>
    <w:rsid w:val="009F36BF"/>
    <w:rsid w:val="009F4076"/>
    <w:rsid w:val="009F7FAD"/>
    <w:rsid w:val="00A006B8"/>
    <w:rsid w:val="00A0085E"/>
    <w:rsid w:val="00A012EB"/>
    <w:rsid w:val="00A01336"/>
    <w:rsid w:val="00A01775"/>
    <w:rsid w:val="00A02C74"/>
    <w:rsid w:val="00A02E2C"/>
    <w:rsid w:val="00A033E0"/>
    <w:rsid w:val="00A0455F"/>
    <w:rsid w:val="00A04993"/>
    <w:rsid w:val="00A04D0A"/>
    <w:rsid w:val="00A05BE8"/>
    <w:rsid w:val="00A05E37"/>
    <w:rsid w:val="00A05E48"/>
    <w:rsid w:val="00A05EFA"/>
    <w:rsid w:val="00A0675C"/>
    <w:rsid w:val="00A06B18"/>
    <w:rsid w:val="00A0702C"/>
    <w:rsid w:val="00A076B5"/>
    <w:rsid w:val="00A07CBF"/>
    <w:rsid w:val="00A10358"/>
    <w:rsid w:val="00A111B6"/>
    <w:rsid w:val="00A11351"/>
    <w:rsid w:val="00A120E7"/>
    <w:rsid w:val="00A12BBB"/>
    <w:rsid w:val="00A144AF"/>
    <w:rsid w:val="00A1638E"/>
    <w:rsid w:val="00A16E13"/>
    <w:rsid w:val="00A16E41"/>
    <w:rsid w:val="00A20227"/>
    <w:rsid w:val="00A208CC"/>
    <w:rsid w:val="00A20AD3"/>
    <w:rsid w:val="00A213A1"/>
    <w:rsid w:val="00A217B4"/>
    <w:rsid w:val="00A21BAE"/>
    <w:rsid w:val="00A22BAA"/>
    <w:rsid w:val="00A22EF1"/>
    <w:rsid w:val="00A232D0"/>
    <w:rsid w:val="00A234C5"/>
    <w:rsid w:val="00A23F9C"/>
    <w:rsid w:val="00A24042"/>
    <w:rsid w:val="00A24877"/>
    <w:rsid w:val="00A262D7"/>
    <w:rsid w:val="00A2684E"/>
    <w:rsid w:val="00A26A99"/>
    <w:rsid w:val="00A26F92"/>
    <w:rsid w:val="00A2701F"/>
    <w:rsid w:val="00A276D3"/>
    <w:rsid w:val="00A27DFB"/>
    <w:rsid w:val="00A27FBC"/>
    <w:rsid w:val="00A32148"/>
    <w:rsid w:val="00A32F44"/>
    <w:rsid w:val="00A33B63"/>
    <w:rsid w:val="00A3439F"/>
    <w:rsid w:val="00A345FB"/>
    <w:rsid w:val="00A34EE2"/>
    <w:rsid w:val="00A357EB"/>
    <w:rsid w:val="00A35BED"/>
    <w:rsid w:val="00A375B6"/>
    <w:rsid w:val="00A376C2"/>
    <w:rsid w:val="00A40CD9"/>
    <w:rsid w:val="00A427B7"/>
    <w:rsid w:val="00A42999"/>
    <w:rsid w:val="00A42A99"/>
    <w:rsid w:val="00A42F78"/>
    <w:rsid w:val="00A4308B"/>
    <w:rsid w:val="00A43B3A"/>
    <w:rsid w:val="00A47530"/>
    <w:rsid w:val="00A479DF"/>
    <w:rsid w:val="00A5151A"/>
    <w:rsid w:val="00A537EC"/>
    <w:rsid w:val="00A540CA"/>
    <w:rsid w:val="00A544F4"/>
    <w:rsid w:val="00A5533E"/>
    <w:rsid w:val="00A55CEF"/>
    <w:rsid w:val="00A57B1F"/>
    <w:rsid w:val="00A57C7E"/>
    <w:rsid w:val="00A60D2F"/>
    <w:rsid w:val="00A61227"/>
    <w:rsid w:val="00A61CA6"/>
    <w:rsid w:val="00A62247"/>
    <w:rsid w:val="00A64CC6"/>
    <w:rsid w:val="00A65125"/>
    <w:rsid w:val="00A6527F"/>
    <w:rsid w:val="00A653D0"/>
    <w:rsid w:val="00A67044"/>
    <w:rsid w:val="00A67506"/>
    <w:rsid w:val="00A700D7"/>
    <w:rsid w:val="00A70C16"/>
    <w:rsid w:val="00A70D20"/>
    <w:rsid w:val="00A71406"/>
    <w:rsid w:val="00A71672"/>
    <w:rsid w:val="00A72B65"/>
    <w:rsid w:val="00A72D4F"/>
    <w:rsid w:val="00A73AFA"/>
    <w:rsid w:val="00A74483"/>
    <w:rsid w:val="00A750D1"/>
    <w:rsid w:val="00A75287"/>
    <w:rsid w:val="00A75607"/>
    <w:rsid w:val="00A7576F"/>
    <w:rsid w:val="00A76191"/>
    <w:rsid w:val="00A76E34"/>
    <w:rsid w:val="00A77867"/>
    <w:rsid w:val="00A77989"/>
    <w:rsid w:val="00A80DF0"/>
    <w:rsid w:val="00A81203"/>
    <w:rsid w:val="00A813E2"/>
    <w:rsid w:val="00A81CE4"/>
    <w:rsid w:val="00A823F6"/>
    <w:rsid w:val="00A82F06"/>
    <w:rsid w:val="00A83363"/>
    <w:rsid w:val="00A847AB"/>
    <w:rsid w:val="00A850E2"/>
    <w:rsid w:val="00A8510B"/>
    <w:rsid w:val="00A852F9"/>
    <w:rsid w:val="00A85584"/>
    <w:rsid w:val="00A8583E"/>
    <w:rsid w:val="00A8620B"/>
    <w:rsid w:val="00A865D7"/>
    <w:rsid w:val="00A86A44"/>
    <w:rsid w:val="00A86DAC"/>
    <w:rsid w:val="00A8734C"/>
    <w:rsid w:val="00A906A6"/>
    <w:rsid w:val="00A90C70"/>
    <w:rsid w:val="00A91A0D"/>
    <w:rsid w:val="00A924D8"/>
    <w:rsid w:val="00A92663"/>
    <w:rsid w:val="00A93329"/>
    <w:rsid w:val="00A935AE"/>
    <w:rsid w:val="00A93848"/>
    <w:rsid w:val="00A93C97"/>
    <w:rsid w:val="00A9531D"/>
    <w:rsid w:val="00A9556A"/>
    <w:rsid w:val="00A96E27"/>
    <w:rsid w:val="00A973AB"/>
    <w:rsid w:val="00A97E7E"/>
    <w:rsid w:val="00AA04ED"/>
    <w:rsid w:val="00AA0618"/>
    <w:rsid w:val="00AA0A89"/>
    <w:rsid w:val="00AA1C3A"/>
    <w:rsid w:val="00AA4CF2"/>
    <w:rsid w:val="00AA5223"/>
    <w:rsid w:val="00AA589F"/>
    <w:rsid w:val="00AA5962"/>
    <w:rsid w:val="00AA59B2"/>
    <w:rsid w:val="00AA6FDE"/>
    <w:rsid w:val="00AB10A3"/>
    <w:rsid w:val="00AB1B3E"/>
    <w:rsid w:val="00AB3171"/>
    <w:rsid w:val="00AB3905"/>
    <w:rsid w:val="00AB44FE"/>
    <w:rsid w:val="00AB4E86"/>
    <w:rsid w:val="00AB5719"/>
    <w:rsid w:val="00AB59D7"/>
    <w:rsid w:val="00AB60D2"/>
    <w:rsid w:val="00AB66A0"/>
    <w:rsid w:val="00AB7364"/>
    <w:rsid w:val="00AC01AA"/>
    <w:rsid w:val="00AC09DC"/>
    <w:rsid w:val="00AC1BFF"/>
    <w:rsid w:val="00AC251D"/>
    <w:rsid w:val="00AC2C16"/>
    <w:rsid w:val="00AC308E"/>
    <w:rsid w:val="00AC3935"/>
    <w:rsid w:val="00AC3AAB"/>
    <w:rsid w:val="00AC4004"/>
    <w:rsid w:val="00AC4F72"/>
    <w:rsid w:val="00AC6511"/>
    <w:rsid w:val="00AC74B9"/>
    <w:rsid w:val="00AD0822"/>
    <w:rsid w:val="00AD0D4C"/>
    <w:rsid w:val="00AD1D7B"/>
    <w:rsid w:val="00AD2748"/>
    <w:rsid w:val="00AD2824"/>
    <w:rsid w:val="00AD4C30"/>
    <w:rsid w:val="00AD50AA"/>
    <w:rsid w:val="00AD6365"/>
    <w:rsid w:val="00AD7882"/>
    <w:rsid w:val="00AD7992"/>
    <w:rsid w:val="00AD7C32"/>
    <w:rsid w:val="00AE0271"/>
    <w:rsid w:val="00AE03E5"/>
    <w:rsid w:val="00AE05BC"/>
    <w:rsid w:val="00AE1A24"/>
    <w:rsid w:val="00AE35F3"/>
    <w:rsid w:val="00AE4E94"/>
    <w:rsid w:val="00AE67A5"/>
    <w:rsid w:val="00AE683D"/>
    <w:rsid w:val="00AE69A2"/>
    <w:rsid w:val="00AE6D8C"/>
    <w:rsid w:val="00AF04B7"/>
    <w:rsid w:val="00AF0E4E"/>
    <w:rsid w:val="00AF2027"/>
    <w:rsid w:val="00AF2486"/>
    <w:rsid w:val="00AF48A3"/>
    <w:rsid w:val="00AF4CE0"/>
    <w:rsid w:val="00AF4DA3"/>
    <w:rsid w:val="00AF4EB7"/>
    <w:rsid w:val="00AF741A"/>
    <w:rsid w:val="00B003CF"/>
    <w:rsid w:val="00B00923"/>
    <w:rsid w:val="00B01561"/>
    <w:rsid w:val="00B0265C"/>
    <w:rsid w:val="00B02F67"/>
    <w:rsid w:val="00B0319E"/>
    <w:rsid w:val="00B0330C"/>
    <w:rsid w:val="00B04161"/>
    <w:rsid w:val="00B04226"/>
    <w:rsid w:val="00B04637"/>
    <w:rsid w:val="00B05202"/>
    <w:rsid w:val="00B056F9"/>
    <w:rsid w:val="00B06F58"/>
    <w:rsid w:val="00B06FDE"/>
    <w:rsid w:val="00B07789"/>
    <w:rsid w:val="00B10BA2"/>
    <w:rsid w:val="00B10F40"/>
    <w:rsid w:val="00B11E3D"/>
    <w:rsid w:val="00B11ECD"/>
    <w:rsid w:val="00B13355"/>
    <w:rsid w:val="00B13770"/>
    <w:rsid w:val="00B139E8"/>
    <w:rsid w:val="00B162F9"/>
    <w:rsid w:val="00B16305"/>
    <w:rsid w:val="00B17689"/>
    <w:rsid w:val="00B177ED"/>
    <w:rsid w:val="00B179CD"/>
    <w:rsid w:val="00B17E82"/>
    <w:rsid w:val="00B17F3B"/>
    <w:rsid w:val="00B21343"/>
    <w:rsid w:val="00B21A54"/>
    <w:rsid w:val="00B21E77"/>
    <w:rsid w:val="00B230F4"/>
    <w:rsid w:val="00B23CDA"/>
    <w:rsid w:val="00B2440D"/>
    <w:rsid w:val="00B24A6B"/>
    <w:rsid w:val="00B26BBA"/>
    <w:rsid w:val="00B2780B"/>
    <w:rsid w:val="00B27891"/>
    <w:rsid w:val="00B31433"/>
    <w:rsid w:val="00B31E86"/>
    <w:rsid w:val="00B327E0"/>
    <w:rsid w:val="00B3303D"/>
    <w:rsid w:val="00B3339E"/>
    <w:rsid w:val="00B33CFC"/>
    <w:rsid w:val="00B361E9"/>
    <w:rsid w:val="00B36ED6"/>
    <w:rsid w:val="00B3729C"/>
    <w:rsid w:val="00B37619"/>
    <w:rsid w:val="00B40481"/>
    <w:rsid w:val="00B4472E"/>
    <w:rsid w:val="00B47DBA"/>
    <w:rsid w:val="00B5017A"/>
    <w:rsid w:val="00B501A3"/>
    <w:rsid w:val="00B505EA"/>
    <w:rsid w:val="00B50817"/>
    <w:rsid w:val="00B50897"/>
    <w:rsid w:val="00B50C35"/>
    <w:rsid w:val="00B5316A"/>
    <w:rsid w:val="00B542B5"/>
    <w:rsid w:val="00B5473B"/>
    <w:rsid w:val="00B54D4A"/>
    <w:rsid w:val="00B55263"/>
    <w:rsid w:val="00B55FF2"/>
    <w:rsid w:val="00B575BA"/>
    <w:rsid w:val="00B61A21"/>
    <w:rsid w:val="00B62258"/>
    <w:rsid w:val="00B62F7D"/>
    <w:rsid w:val="00B6364F"/>
    <w:rsid w:val="00B65011"/>
    <w:rsid w:val="00B6521D"/>
    <w:rsid w:val="00B66512"/>
    <w:rsid w:val="00B66756"/>
    <w:rsid w:val="00B67711"/>
    <w:rsid w:val="00B70192"/>
    <w:rsid w:val="00B72D53"/>
    <w:rsid w:val="00B72DDE"/>
    <w:rsid w:val="00B73943"/>
    <w:rsid w:val="00B73A3E"/>
    <w:rsid w:val="00B7444F"/>
    <w:rsid w:val="00B755A9"/>
    <w:rsid w:val="00B75A32"/>
    <w:rsid w:val="00B75AAA"/>
    <w:rsid w:val="00B762E0"/>
    <w:rsid w:val="00B76429"/>
    <w:rsid w:val="00B7682F"/>
    <w:rsid w:val="00B81669"/>
    <w:rsid w:val="00B82B54"/>
    <w:rsid w:val="00B84E8E"/>
    <w:rsid w:val="00B850BE"/>
    <w:rsid w:val="00B85B77"/>
    <w:rsid w:val="00B86702"/>
    <w:rsid w:val="00B86977"/>
    <w:rsid w:val="00B87FD8"/>
    <w:rsid w:val="00B905E5"/>
    <w:rsid w:val="00B908B2"/>
    <w:rsid w:val="00B91014"/>
    <w:rsid w:val="00B91EEF"/>
    <w:rsid w:val="00B92220"/>
    <w:rsid w:val="00B93672"/>
    <w:rsid w:val="00B93D3E"/>
    <w:rsid w:val="00B93EB5"/>
    <w:rsid w:val="00B956D4"/>
    <w:rsid w:val="00B96A51"/>
    <w:rsid w:val="00B97FCC"/>
    <w:rsid w:val="00BA024F"/>
    <w:rsid w:val="00BA0D38"/>
    <w:rsid w:val="00BA1B71"/>
    <w:rsid w:val="00BA1F57"/>
    <w:rsid w:val="00BA4815"/>
    <w:rsid w:val="00BA5165"/>
    <w:rsid w:val="00BA52AB"/>
    <w:rsid w:val="00BA54D1"/>
    <w:rsid w:val="00BA5FEE"/>
    <w:rsid w:val="00BA6142"/>
    <w:rsid w:val="00BA6D10"/>
    <w:rsid w:val="00BA7432"/>
    <w:rsid w:val="00BA7BEF"/>
    <w:rsid w:val="00BB1623"/>
    <w:rsid w:val="00BB22D0"/>
    <w:rsid w:val="00BB385C"/>
    <w:rsid w:val="00BB3B75"/>
    <w:rsid w:val="00BB5081"/>
    <w:rsid w:val="00BB563A"/>
    <w:rsid w:val="00BB5D27"/>
    <w:rsid w:val="00BB65F1"/>
    <w:rsid w:val="00BB7760"/>
    <w:rsid w:val="00BB7B8F"/>
    <w:rsid w:val="00BC01B9"/>
    <w:rsid w:val="00BC0A10"/>
    <w:rsid w:val="00BC0CCB"/>
    <w:rsid w:val="00BC1362"/>
    <w:rsid w:val="00BC1AA0"/>
    <w:rsid w:val="00BC32F2"/>
    <w:rsid w:val="00BC517B"/>
    <w:rsid w:val="00BC5838"/>
    <w:rsid w:val="00BC5A85"/>
    <w:rsid w:val="00BC6603"/>
    <w:rsid w:val="00BC7EB9"/>
    <w:rsid w:val="00BD041D"/>
    <w:rsid w:val="00BD19B2"/>
    <w:rsid w:val="00BD1C93"/>
    <w:rsid w:val="00BD2633"/>
    <w:rsid w:val="00BD2643"/>
    <w:rsid w:val="00BD29BC"/>
    <w:rsid w:val="00BD37A8"/>
    <w:rsid w:val="00BD3946"/>
    <w:rsid w:val="00BD42C2"/>
    <w:rsid w:val="00BD4E14"/>
    <w:rsid w:val="00BD6558"/>
    <w:rsid w:val="00BD666B"/>
    <w:rsid w:val="00BD6D47"/>
    <w:rsid w:val="00BD6FAB"/>
    <w:rsid w:val="00BD709D"/>
    <w:rsid w:val="00BE08BF"/>
    <w:rsid w:val="00BE0D98"/>
    <w:rsid w:val="00BE0F42"/>
    <w:rsid w:val="00BE16EE"/>
    <w:rsid w:val="00BE176A"/>
    <w:rsid w:val="00BE18C1"/>
    <w:rsid w:val="00BE1DB1"/>
    <w:rsid w:val="00BE3790"/>
    <w:rsid w:val="00BE3B8D"/>
    <w:rsid w:val="00BE430F"/>
    <w:rsid w:val="00BE44DA"/>
    <w:rsid w:val="00BE4A1B"/>
    <w:rsid w:val="00BE7111"/>
    <w:rsid w:val="00BF3214"/>
    <w:rsid w:val="00BF3348"/>
    <w:rsid w:val="00BF3A03"/>
    <w:rsid w:val="00BF4B5D"/>
    <w:rsid w:val="00BF569D"/>
    <w:rsid w:val="00BF56CC"/>
    <w:rsid w:val="00C001E7"/>
    <w:rsid w:val="00C00E73"/>
    <w:rsid w:val="00C00F15"/>
    <w:rsid w:val="00C016DD"/>
    <w:rsid w:val="00C02558"/>
    <w:rsid w:val="00C02608"/>
    <w:rsid w:val="00C02D0E"/>
    <w:rsid w:val="00C02D30"/>
    <w:rsid w:val="00C03ADC"/>
    <w:rsid w:val="00C041C5"/>
    <w:rsid w:val="00C0427C"/>
    <w:rsid w:val="00C04933"/>
    <w:rsid w:val="00C04BFC"/>
    <w:rsid w:val="00C04F32"/>
    <w:rsid w:val="00C05362"/>
    <w:rsid w:val="00C05498"/>
    <w:rsid w:val="00C05E01"/>
    <w:rsid w:val="00C0675E"/>
    <w:rsid w:val="00C06DB0"/>
    <w:rsid w:val="00C07069"/>
    <w:rsid w:val="00C078EC"/>
    <w:rsid w:val="00C07CFB"/>
    <w:rsid w:val="00C10F14"/>
    <w:rsid w:val="00C11078"/>
    <w:rsid w:val="00C11B16"/>
    <w:rsid w:val="00C12710"/>
    <w:rsid w:val="00C14398"/>
    <w:rsid w:val="00C149A0"/>
    <w:rsid w:val="00C14C64"/>
    <w:rsid w:val="00C15867"/>
    <w:rsid w:val="00C16C8A"/>
    <w:rsid w:val="00C17979"/>
    <w:rsid w:val="00C20A0E"/>
    <w:rsid w:val="00C20B58"/>
    <w:rsid w:val="00C2199B"/>
    <w:rsid w:val="00C226E2"/>
    <w:rsid w:val="00C22716"/>
    <w:rsid w:val="00C2296D"/>
    <w:rsid w:val="00C23155"/>
    <w:rsid w:val="00C23218"/>
    <w:rsid w:val="00C234D4"/>
    <w:rsid w:val="00C23BD3"/>
    <w:rsid w:val="00C23EFA"/>
    <w:rsid w:val="00C24D39"/>
    <w:rsid w:val="00C24EC5"/>
    <w:rsid w:val="00C25123"/>
    <w:rsid w:val="00C274A2"/>
    <w:rsid w:val="00C30661"/>
    <w:rsid w:val="00C30B8C"/>
    <w:rsid w:val="00C3278A"/>
    <w:rsid w:val="00C329F5"/>
    <w:rsid w:val="00C32E4C"/>
    <w:rsid w:val="00C33603"/>
    <w:rsid w:val="00C34B72"/>
    <w:rsid w:val="00C35552"/>
    <w:rsid w:val="00C35A62"/>
    <w:rsid w:val="00C36BD7"/>
    <w:rsid w:val="00C3785D"/>
    <w:rsid w:val="00C40156"/>
    <w:rsid w:val="00C406BE"/>
    <w:rsid w:val="00C40C41"/>
    <w:rsid w:val="00C428AA"/>
    <w:rsid w:val="00C42AAE"/>
    <w:rsid w:val="00C43175"/>
    <w:rsid w:val="00C441E4"/>
    <w:rsid w:val="00C44922"/>
    <w:rsid w:val="00C450ED"/>
    <w:rsid w:val="00C45885"/>
    <w:rsid w:val="00C46369"/>
    <w:rsid w:val="00C464E6"/>
    <w:rsid w:val="00C46732"/>
    <w:rsid w:val="00C46B72"/>
    <w:rsid w:val="00C46C5F"/>
    <w:rsid w:val="00C47223"/>
    <w:rsid w:val="00C50833"/>
    <w:rsid w:val="00C50965"/>
    <w:rsid w:val="00C50F22"/>
    <w:rsid w:val="00C514C4"/>
    <w:rsid w:val="00C518F4"/>
    <w:rsid w:val="00C530B3"/>
    <w:rsid w:val="00C54A1E"/>
    <w:rsid w:val="00C553C1"/>
    <w:rsid w:val="00C554BB"/>
    <w:rsid w:val="00C556A5"/>
    <w:rsid w:val="00C57971"/>
    <w:rsid w:val="00C63C87"/>
    <w:rsid w:val="00C63CCD"/>
    <w:rsid w:val="00C64546"/>
    <w:rsid w:val="00C65388"/>
    <w:rsid w:val="00C66556"/>
    <w:rsid w:val="00C665FB"/>
    <w:rsid w:val="00C66E62"/>
    <w:rsid w:val="00C671CF"/>
    <w:rsid w:val="00C675E9"/>
    <w:rsid w:val="00C67A21"/>
    <w:rsid w:val="00C67EB9"/>
    <w:rsid w:val="00C7205C"/>
    <w:rsid w:val="00C72702"/>
    <w:rsid w:val="00C75130"/>
    <w:rsid w:val="00C75D82"/>
    <w:rsid w:val="00C7661C"/>
    <w:rsid w:val="00C76BA4"/>
    <w:rsid w:val="00C76D94"/>
    <w:rsid w:val="00C775A7"/>
    <w:rsid w:val="00C80230"/>
    <w:rsid w:val="00C826CB"/>
    <w:rsid w:val="00C82A68"/>
    <w:rsid w:val="00C83850"/>
    <w:rsid w:val="00C83A48"/>
    <w:rsid w:val="00C83C9F"/>
    <w:rsid w:val="00C84546"/>
    <w:rsid w:val="00C85865"/>
    <w:rsid w:val="00C85985"/>
    <w:rsid w:val="00C85E85"/>
    <w:rsid w:val="00C87782"/>
    <w:rsid w:val="00C877F0"/>
    <w:rsid w:val="00C87841"/>
    <w:rsid w:val="00C87FCE"/>
    <w:rsid w:val="00C919CF"/>
    <w:rsid w:val="00C92314"/>
    <w:rsid w:val="00C92ECC"/>
    <w:rsid w:val="00C94120"/>
    <w:rsid w:val="00C94CD1"/>
    <w:rsid w:val="00C95646"/>
    <w:rsid w:val="00C96106"/>
    <w:rsid w:val="00C96768"/>
    <w:rsid w:val="00C970FD"/>
    <w:rsid w:val="00C97927"/>
    <w:rsid w:val="00C97C47"/>
    <w:rsid w:val="00CA011D"/>
    <w:rsid w:val="00CA0256"/>
    <w:rsid w:val="00CA2EAE"/>
    <w:rsid w:val="00CA3594"/>
    <w:rsid w:val="00CA4333"/>
    <w:rsid w:val="00CA4AC1"/>
    <w:rsid w:val="00CA674D"/>
    <w:rsid w:val="00CA6980"/>
    <w:rsid w:val="00CA722B"/>
    <w:rsid w:val="00CA7716"/>
    <w:rsid w:val="00CA7E45"/>
    <w:rsid w:val="00CB0316"/>
    <w:rsid w:val="00CB0B11"/>
    <w:rsid w:val="00CB1663"/>
    <w:rsid w:val="00CB16B8"/>
    <w:rsid w:val="00CB2FAA"/>
    <w:rsid w:val="00CB333F"/>
    <w:rsid w:val="00CB4B78"/>
    <w:rsid w:val="00CB4DBA"/>
    <w:rsid w:val="00CB5354"/>
    <w:rsid w:val="00CB5920"/>
    <w:rsid w:val="00CB6267"/>
    <w:rsid w:val="00CC03A2"/>
    <w:rsid w:val="00CC0CC5"/>
    <w:rsid w:val="00CC12A1"/>
    <w:rsid w:val="00CC13DB"/>
    <w:rsid w:val="00CC4A58"/>
    <w:rsid w:val="00CC5ADA"/>
    <w:rsid w:val="00CC6A14"/>
    <w:rsid w:val="00CC6CE2"/>
    <w:rsid w:val="00CC6E10"/>
    <w:rsid w:val="00CC6FF3"/>
    <w:rsid w:val="00CC70A3"/>
    <w:rsid w:val="00CD06CA"/>
    <w:rsid w:val="00CD1D0D"/>
    <w:rsid w:val="00CD1F64"/>
    <w:rsid w:val="00CD25AF"/>
    <w:rsid w:val="00CD3695"/>
    <w:rsid w:val="00CD3AC7"/>
    <w:rsid w:val="00CD3E59"/>
    <w:rsid w:val="00CD404B"/>
    <w:rsid w:val="00CD4AF7"/>
    <w:rsid w:val="00CD53C3"/>
    <w:rsid w:val="00CD574E"/>
    <w:rsid w:val="00CD748A"/>
    <w:rsid w:val="00CE0EB0"/>
    <w:rsid w:val="00CE20F2"/>
    <w:rsid w:val="00CE2AA3"/>
    <w:rsid w:val="00CE2B01"/>
    <w:rsid w:val="00CE2DFA"/>
    <w:rsid w:val="00CE424E"/>
    <w:rsid w:val="00CE459D"/>
    <w:rsid w:val="00CE4C22"/>
    <w:rsid w:val="00CE50FD"/>
    <w:rsid w:val="00CE5797"/>
    <w:rsid w:val="00CE57AA"/>
    <w:rsid w:val="00CE590C"/>
    <w:rsid w:val="00CE5D26"/>
    <w:rsid w:val="00CE7578"/>
    <w:rsid w:val="00CF1BFA"/>
    <w:rsid w:val="00CF1D75"/>
    <w:rsid w:val="00CF26C7"/>
    <w:rsid w:val="00CF39F9"/>
    <w:rsid w:val="00CF41EC"/>
    <w:rsid w:val="00CF500E"/>
    <w:rsid w:val="00CF592B"/>
    <w:rsid w:val="00CF5D04"/>
    <w:rsid w:val="00CF6297"/>
    <w:rsid w:val="00CF6813"/>
    <w:rsid w:val="00CF6A08"/>
    <w:rsid w:val="00CF7597"/>
    <w:rsid w:val="00CF7D50"/>
    <w:rsid w:val="00CF7E4E"/>
    <w:rsid w:val="00D002CF"/>
    <w:rsid w:val="00D00527"/>
    <w:rsid w:val="00D01FE5"/>
    <w:rsid w:val="00D021CF"/>
    <w:rsid w:val="00D0366A"/>
    <w:rsid w:val="00D039B1"/>
    <w:rsid w:val="00D03A50"/>
    <w:rsid w:val="00D04DE4"/>
    <w:rsid w:val="00D056B1"/>
    <w:rsid w:val="00D063F1"/>
    <w:rsid w:val="00D06F3D"/>
    <w:rsid w:val="00D07C50"/>
    <w:rsid w:val="00D102EF"/>
    <w:rsid w:val="00D1052D"/>
    <w:rsid w:val="00D11A67"/>
    <w:rsid w:val="00D120CA"/>
    <w:rsid w:val="00D13194"/>
    <w:rsid w:val="00D13D99"/>
    <w:rsid w:val="00D143C3"/>
    <w:rsid w:val="00D14F22"/>
    <w:rsid w:val="00D16271"/>
    <w:rsid w:val="00D17492"/>
    <w:rsid w:val="00D174D4"/>
    <w:rsid w:val="00D17B9E"/>
    <w:rsid w:val="00D20AA2"/>
    <w:rsid w:val="00D211FD"/>
    <w:rsid w:val="00D2149C"/>
    <w:rsid w:val="00D21C4C"/>
    <w:rsid w:val="00D220CD"/>
    <w:rsid w:val="00D226CC"/>
    <w:rsid w:val="00D23055"/>
    <w:rsid w:val="00D23846"/>
    <w:rsid w:val="00D24723"/>
    <w:rsid w:val="00D2616E"/>
    <w:rsid w:val="00D26566"/>
    <w:rsid w:val="00D26EEA"/>
    <w:rsid w:val="00D27A78"/>
    <w:rsid w:val="00D30BB7"/>
    <w:rsid w:val="00D30D39"/>
    <w:rsid w:val="00D30DD8"/>
    <w:rsid w:val="00D3112A"/>
    <w:rsid w:val="00D31D9F"/>
    <w:rsid w:val="00D32EDF"/>
    <w:rsid w:val="00D33FB3"/>
    <w:rsid w:val="00D3489D"/>
    <w:rsid w:val="00D34BBA"/>
    <w:rsid w:val="00D34F17"/>
    <w:rsid w:val="00D3517D"/>
    <w:rsid w:val="00D35D76"/>
    <w:rsid w:val="00D35D79"/>
    <w:rsid w:val="00D36073"/>
    <w:rsid w:val="00D36E53"/>
    <w:rsid w:val="00D372F8"/>
    <w:rsid w:val="00D375C4"/>
    <w:rsid w:val="00D403E4"/>
    <w:rsid w:val="00D419CA"/>
    <w:rsid w:val="00D41CDD"/>
    <w:rsid w:val="00D42237"/>
    <w:rsid w:val="00D42596"/>
    <w:rsid w:val="00D430DB"/>
    <w:rsid w:val="00D441DB"/>
    <w:rsid w:val="00D444E8"/>
    <w:rsid w:val="00D45465"/>
    <w:rsid w:val="00D46C14"/>
    <w:rsid w:val="00D4718A"/>
    <w:rsid w:val="00D473E4"/>
    <w:rsid w:val="00D47495"/>
    <w:rsid w:val="00D507F9"/>
    <w:rsid w:val="00D50D20"/>
    <w:rsid w:val="00D50F65"/>
    <w:rsid w:val="00D5144B"/>
    <w:rsid w:val="00D51554"/>
    <w:rsid w:val="00D52147"/>
    <w:rsid w:val="00D52FAF"/>
    <w:rsid w:val="00D5535C"/>
    <w:rsid w:val="00D55703"/>
    <w:rsid w:val="00D557AD"/>
    <w:rsid w:val="00D5644C"/>
    <w:rsid w:val="00D56770"/>
    <w:rsid w:val="00D56941"/>
    <w:rsid w:val="00D57792"/>
    <w:rsid w:val="00D57918"/>
    <w:rsid w:val="00D57B47"/>
    <w:rsid w:val="00D604AB"/>
    <w:rsid w:val="00D605C3"/>
    <w:rsid w:val="00D610C0"/>
    <w:rsid w:val="00D612ED"/>
    <w:rsid w:val="00D620FF"/>
    <w:rsid w:val="00D62604"/>
    <w:rsid w:val="00D62A58"/>
    <w:rsid w:val="00D63332"/>
    <w:rsid w:val="00D634C2"/>
    <w:rsid w:val="00D647CC"/>
    <w:rsid w:val="00D64C91"/>
    <w:rsid w:val="00D66258"/>
    <w:rsid w:val="00D66329"/>
    <w:rsid w:val="00D6664C"/>
    <w:rsid w:val="00D6706F"/>
    <w:rsid w:val="00D67347"/>
    <w:rsid w:val="00D679DF"/>
    <w:rsid w:val="00D713C1"/>
    <w:rsid w:val="00D715A3"/>
    <w:rsid w:val="00D71781"/>
    <w:rsid w:val="00D717DB"/>
    <w:rsid w:val="00D7247D"/>
    <w:rsid w:val="00D731B5"/>
    <w:rsid w:val="00D73DC6"/>
    <w:rsid w:val="00D74760"/>
    <w:rsid w:val="00D74C1A"/>
    <w:rsid w:val="00D75205"/>
    <w:rsid w:val="00D754C1"/>
    <w:rsid w:val="00D75BA5"/>
    <w:rsid w:val="00D7630F"/>
    <w:rsid w:val="00D7750B"/>
    <w:rsid w:val="00D77A35"/>
    <w:rsid w:val="00D8019E"/>
    <w:rsid w:val="00D806BC"/>
    <w:rsid w:val="00D814B9"/>
    <w:rsid w:val="00D81B3E"/>
    <w:rsid w:val="00D828A6"/>
    <w:rsid w:val="00D82987"/>
    <w:rsid w:val="00D833D5"/>
    <w:rsid w:val="00D84524"/>
    <w:rsid w:val="00D84885"/>
    <w:rsid w:val="00D854C1"/>
    <w:rsid w:val="00D86D5E"/>
    <w:rsid w:val="00D86E81"/>
    <w:rsid w:val="00D8798A"/>
    <w:rsid w:val="00D90610"/>
    <w:rsid w:val="00D90C70"/>
    <w:rsid w:val="00D90E49"/>
    <w:rsid w:val="00D9126D"/>
    <w:rsid w:val="00D91411"/>
    <w:rsid w:val="00D93C11"/>
    <w:rsid w:val="00D93FDF"/>
    <w:rsid w:val="00D952D1"/>
    <w:rsid w:val="00D9550C"/>
    <w:rsid w:val="00D97FC3"/>
    <w:rsid w:val="00DA0CDA"/>
    <w:rsid w:val="00DA166F"/>
    <w:rsid w:val="00DA274B"/>
    <w:rsid w:val="00DA3BEC"/>
    <w:rsid w:val="00DA3F44"/>
    <w:rsid w:val="00DA5D0F"/>
    <w:rsid w:val="00DA5D7E"/>
    <w:rsid w:val="00DA76D3"/>
    <w:rsid w:val="00DA7E8E"/>
    <w:rsid w:val="00DB0C2F"/>
    <w:rsid w:val="00DB1291"/>
    <w:rsid w:val="00DB3D6C"/>
    <w:rsid w:val="00DB59C0"/>
    <w:rsid w:val="00DB5D65"/>
    <w:rsid w:val="00DB684C"/>
    <w:rsid w:val="00DB6A5A"/>
    <w:rsid w:val="00DC03B4"/>
    <w:rsid w:val="00DC182A"/>
    <w:rsid w:val="00DC1BF9"/>
    <w:rsid w:val="00DC2019"/>
    <w:rsid w:val="00DC2BF7"/>
    <w:rsid w:val="00DC4DF6"/>
    <w:rsid w:val="00DC4F8B"/>
    <w:rsid w:val="00DC6A10"/>
    <w:rsid w:val="00DC6C94"/>
    <w:rsid w:val="00DC6EB5"/>
    <w:rsid w:val="00DD0329"/>
    <w:rsid w:val="00DD1620"/>
    <w:rsid w:val="00DD2869"/>
    <w:rsid w:val="00DD2E51"/>
    <w:rsid w:val="00DD40B9"/>
    <w:rsid w:val="00DD45E1"/>
    <w:rsid w:val="00DD601F"/>
    <w:rsid w:val="00DD654C"/>
    <w:rsid w:val="00DD6B01"/>
    <w:rsid w:val="00DE017C"/>
    <w:rsid w:val="00DE047E"/>
    <w:rsid w:val="00DE127D"/>
    <w:rsid w:val="00DE13F5"/>
    <w:rsid w:val="00DE1D5E"/>
    <w:rsid w:val="00DE2817"/>
    <w:rsid w:val="00DE2A99"/>
    <w:rsid w:val="00DE3593"/>
    <w:rsid w:val="00DE39C8"/>
    <w:rsid w:val="00DE3E41"/>
    <w:rsid w:val="00DE3F39"/>
    <w:rsid w:val="00DE488E"/>
    <w:rsid w:val="00DE5803"/>
    <w:rsid w:val="00DE58E7"/>
    <w:rsid w:val="00DE657E"/>
    <w:rsid w:val="00DE67DB"/>
    <w:rsid w:val="00DF2120"/>
    <w:rsid w:val="00DF26EA"/>
    <w:rsid w:val="00DF285D"/>
    <w:rsid w:val="00DF2BE7"/>
    <w:rsid w:val="00DF2FF7"/>
    <w:rsid w:val="00DF4341"/>
    <w:rsid w:val="00DF4704"/>
    <w:rsid w:val="00DF6301"/>
    <w:rsid w:val="00DF6453"/>
    <w:rsid w:val="00DF6E02"/>
    <w:rsid w:val="00DF7ACF"/>
    <w:rsid w:val="00E00293"/>
    <w:rsid w:val="00E00D1F"/>
    <w:rsid w:val="00E01250"/>
    <w:rsid w:val="00E024AA"/>
    <w:rsid w:val="00E02D3E"/>
    <w:rsid w:val="00E044FA"/>
    <w:rsid w:val="00E044FC"/>
    <w:rsid w:val="00E04504"/>
    <w:rsid w:val="00E047EC"/>
    <w:rsid w:val="00E04D70"/>
    <w:rsid w:val="00E054A9"/>
    <w:rsid w:val="00E05AB8"/>
    <w:rsid w:val="00E06673"/>
    <w:rsid w:val="00E06CBC"/>
    <w:rsid w:val="00E06DB5"/>
    <w:rsid w:val="00E07508"/>
    <w:rsid w:val="00E07653"/>
    <w:rsid w:val="00E11424"/>
    <w:rsid w:val="00E11730"/>
    <w:rsid w:val="00E117B1"/>
    <w:rsid w:val="00E11FF2"/>
    <w:rsid w:val="00E125FB"/>
    <w:rsid w:val="00E12CAB"/>
    <w:rsid w:val="00E13380"/>
    <w:rsid w:val="00E13679"/>
    <w:rsid w:val="00E14066"/>
    <w:rsid w:val="00E143A4"/>
    <w:rsid w:val="00E14F2A"/>
    <w:rsid w:val="00E15553"/>
    <w:rsid w:val="00E16BA1"/>
    <w:rsid w:val="00E16D12"/>
    <w:rsid w:val="00E1704F"/>
    <w:rsid w:val="00E22072"/>
    <w:rsid w:val="00E22164"/>
    <w:rsid w:val="00E250F1"/>
    <w:rsid w:val="00E264A3"/>
    <w:rsid w:val="00E26631"/>
    <w:rsid w:val="00E271F4"/>
    <w:rsid w:val="00E2785D"/>
    <w:rsid w:val="00E27AF2"/>
    <w:rsid w:val="00E27B45"/>
    <w:rsid w:val="00E27FE3"/>
    <w:rsid w:val="00E3169D"/>
    <w:rsid w:val="00E325AE"/>
    <w:rsid w:val="00E32B3B"/>
    <w:rsid w:val="00E3347A"/>
    <w:rsid w:val="00E3439E"/>
    <w:rsid w:val="00E3550D"/>
    <w:rsid w:val="00E358DB"/>
    <w:rsid w:val="00E36014"/>
    <w:rsid w:val="00E36699"/>
    <w:rsid w:val="00E379F2"/>
    <w:rsid w:val="00E41DE0"/>
    <w:rsid w:val="00E4201A"/>
    <w:rsid w:val="00E420A6"/>
    <w:rsid w:val="00E420BD"/>
    <w:rsid w:val="00E42785"/>
    <w:rsid w:val="00E4389A"/>
    <w:rsid w:val="00E43A25"/>
    <w:rsid w:val="00E43A82"/>
    <w:rsid w:val="00E44885"/>
    <w:rsid w:val="00E44B49"/>
    <w:rsid w:val="00E454F7"/>
    <w:rsid w:val="00E45C21"/>
    <w:rsid w:val="00E46A13"/>
    <w:rsid w:val="00E50035"/>
    <w:rsid w:val="00E51243"/>
    <w:rsid w:val="00E517B8"/>
    <w:rsid w:val="00E520D8"/>
    <w:rsid w:val="00E5247E"/>
    <w:rsid w:val="00E525BD"/>
    <w:rsid w:val="00E53A83"/>
    <w:rsid w:val="00E54B35"/>
    <w:rsid w:val="00E54E40"/>
    <w:rsid w:val="00E55300"/>
    <w:rsid w:val="00E557FD"/>
    <w:rsid w:val="00E55A02"/>
    <w:rsid w:val="00E55DDA"/>
    <w:rsid w:val="00E55FFD"/>
    <w:rsid w:val="00E564EE"/>
    <w:rsid w:val="00E569FA"/>
    <w:rsid w:val="00E60E23"/>
    <w:rsid w:val="00E61090"/>
    <w:rsid w:val="00E614E0"/>
    <w:rsid w:val="00E61CB2"/>
    <w:rsid w:val="00E63638"/>
    <w:rsid w:val="00E63F3F"/>
    <w:rsid w:val="00E64085"/>
    <w:rsid w:val="00E64400"/>
    <w:rsid w:val="00E6463D"/>
    <w:rsid w:val="00E65E94"/>
    <w:rsid w:val="00E66EB2"/>
    <w:rsid w:val="00E701D4"/>
    <w:rsid w:val="00E709AA"/>
    <w:rsid w:val="00E70AD8"/>
    <w:rsid w:val="00E71801"/>
    <w:rsid w:val="00E719E8"/>
    <w:rsid w:val="00E71AA8"/>
    <w:rsid w:val="00E72153"/>
    <w:rsid w:val="00E73F7F"/>
    <w:rsid w:val="00E73FDB"/>
    <w:rsid w:val="00E75AEE"/>
    <w:rsid w:val="00E766E3"/>
    <w:rsid w:val="00E808D3"/>
    <w:rsid w:val="00E80C77"/>
    <w:rsid w:val="00E816B6"/>
    <w:rsid w:val="00E82727"/>
    <w:rsid w:val="00E82F57"/>
    <w:rsid w:val="00E838A6"/>
    <w:rsid w:val="00E83FB7"/>
    <w:rsid w:val="00E849ED"/>
    <w:rsid w:val="00E84BB9"/>
    <w:rsid w:val="00E85054"/>
    <w:rsid w:val="00E8547B"/>
    <w:rsid w:val="00E8592A"/>
    <w:rsid w:val="00E863F8"/>
    <w:rsid w:val="00E8788A"/>
    <w:rsid w:val="00E87BAE"/>
    <w:rsid w:val="00E87F76"/>
    <w:rsid w:val="00E90149"/>
    <w:rsid w:val="00E907F3"/>
    <w:rsid w:val="00E91413"/>
    <w:rsid w:val="00E927CA"/>
    <w:rsid w:val="00E93E1B"/>
    <w:rsid w:val="00E94796"/>
    <w:rsid w:val="00E950C0"/>
    <w:rsid w:val="00E96DA6"/>
    <w:rsid w:val="00E97A08"/>
    <w:rsid w:val="00EA0330"/>
    <w:rsid w:val="00EA0BD9"/>
    <w:rsid w:val="00EA0F47"/>
    <w:rsid w:val="00EA10BE"/>
    <w:rsid w:val="00EA11CC"/>
    <w:rsid w:val="00EA1742"/>
    <w:rsid w:val="00EA1BC0"/>
    <w:rsid w:val="00EA218F"/>
    <w:rsid w:val="00EA2887"/>
    <w:rsid w:val="00EA386E"/>
    <w:rsid w:val="00EA388F"/>
    <w:rsid w:val="00EA40FB"/>
    <w:rsid w:val="00EA4196"/>
    <w:rsid w:val="00EA429F"/>
    <w:rsid w:val="00EA4F9E"/>
    <w:rsid w:val="00EA5A8A"/>
    <w:rsid w:val="00EA6107"/>
    <w:rsid w:val="00EA6D3B"/>
    <w:rsid w:val="00EA72F8"/>
    <w:rsid w:val="00EA7D17"/>
    <w:rsid w:val="00EB00AD"/>
    <w:rsid w:val="00EB03E7"/>
    <w:rsid w:val="00EB136C"/>
    <w:rsid w:val="00EB1DBA"/>
    <w:rsid w:val="00EB20E3"/>
    <w:rsid w:val="00EB2353"/>
    <w:rsid w:val="00EB480E"/>
    <w:rsid w:val="00EB5EC6"/>
    <w:rsid w:val="00EB62B2"/>
    <w:rsid w:val="00EB6A9E"/>
    <w:rsid w:val="00EB6D8B"/>
    <w:rsid w:val="00EB76C4"/>
    <w:rsid w:val="00EB7FC9"/>
    <w:rsid w:val="00EC0039"/>
    <w:rsid w:val="00EC0B00"/>
    <w:rsid w:val="00EC12ED"/>
    <w:rsid w:val="00EC13B5"/>
    <w:rsid w:val="00EC3E20"/>
    <w:rsid w:val="00EC54D8"/>
    <w:rsid w:val="00EC569A"/>
    <w:rsid w:val="00EC5787"/>
    <w:rsid w:val="00EC5C74"/>
    <w:rsid w:val="00EC60AB"/>
    <w:rsid w:val="00EC6468"/>
    <w:rsid w:val="00EC67E2"/>
    <w:rsid w:val="00EC6EB5"/>
    <w:rsid w:val="00EC6F90"/>
    <w:rsid w:val="00ED049C"/>
    <w:rsid w:val="00ED092A"/>
    <w:rsid w:val="00ED0DE8"/>
    <w:rsid w:val="00ED0E42"/>
    <w:rsid w:val="00ED1611"/>
    <w:rsid w:val="00ED3106"/>
    <w:rsid w:val="00ED3173"/>
    <w:rsid w:val="00ED34C3"/>
    <w:rsid w:val="00ED3956"/>
    <w:rsid w:val="00ED4103"/>
    <w:rsid w:val="00ED5436"/>
    <w:rsid w:val="00ED6DA7"/>
    <w:rsid w:val="00ED7137"/>
    <w:rsid w:val="00ED746C"/>
    <w:rsid w:val="00EE0B88"/>
    <w:rsid w:val="00EE1467"/>
    <w:rsid w:val="00EE1B6F"/>
    <w:rsid w:val="00EE3352"/>
    <w:rsid w:val="00EE3507"/>
    <w:rsid w:val="00EE3615"/>
    <w:rsid w:val="00EE3D94"/>
    <w:rsid w:val="00EE5A27"/>
    <w:rsid w:val="00EE6B31"/>
    <w:rsid w:val="00EE6E1B"/>
    <w:rsid w:val="00EE6ECF"/>
    <w:rsid w:val="00EF17EA"/>
    <w:rsid w:val="00EF1BF8"/>
    <w:rsid w:val="00EF2A92"/>
    <w:rsid w:val="00EF3AAC"/>
    <w:rsid w:val="00EF4509"/>
    <w:rsid w:val="00EF4DBD"/>
    <w:rsid w:val="00EF65CE"/>
    <w:rsid w:val="00EF6D42"/>
    <w:rsid w:val="00EF7159"/>
    <w:rsid w:val="00EF756E"/>
    <w:rsid w:val="00EF7D17"/>
    <w:rsid w:val="00F00EF3"/>
    <w:rsid w:val="00F028B6"/>
    <w:rsid w:val="00F02A49"/>
    <w:rsid w:val="00F02B68"/>
    <w:rsid w:val="00F02C84"/>
    <w:rsid w:val="00F02FC7"/>
    <w:rsid w:val="00F036EB"/>
    <w:rsid w:val="00F03BD4"/>
    <w:rsid w:val="00F045C0"/>
    <w:rsid w:val="00F04A76"/>
    <w:rsid w:val="00F04BF9"/>
    <w:rsid w:val="00F04EEC"/>
    <w:rsid w:val="00F0673F"/>
    <w:rsid w:val="00F1248E"/>
    <w:rsid w:val="00F12501"/>
    <w:rsid w:val="00F12BD9"/>
    <w:rsid w:val="00F131FB"/>
    <w:rsid w:val="00F13443"/>
    <w:rsid w:val="00F135AC"/>
    <w:rsid w:val="00F14069"/>
    <w:rsid w:val="00F159B8"/>
    <w:rsid w:val="00F16760"/>
    <w:rsid w:val="00F208F1"/>
    <w:rsid w:val="00F21088"/>
    <w:rsid w:val="00F2198C"/>
    <w:rsid w:val="00F229C6"/>
    <w:rsid w:val="00F2351E"/>
    <w:rsid w:val="00F242F3"/>
    <w:rsid w:val="00F246CE"/>
    <w:rsid w:val="00F24D3B"/>
    <w:rsid w:val="00F2574C"/>
    <w:rsid w:val="00F272A6"/>
    <w:rsid w:val="00F30831"/>
    <w:rsid w:val="00F30A41"/>
    <w:rsid w:val="00F327E7"/>
    <w:rsid w:val="00F32A5F"/>
    <w:rsid w:val="00F340AD"/>
    <w:rsid w:val="00F351C2"/>
    <w:rsid w:val="00F35746"/>
    <w:rsid w:val="00F3592F"/>
    <w:rsid w:val="00F35B3C"/>
    <w:rsid w:val="00F35D55"/>
    <w:rsid w:val="00F36371"/>
    <w:rsid w:val="00F379CA"/>
    <w:rsid w:val="00F37DB0"/>
    <w:rsid w:val="00F37F80"/>
    <w:rsid w:val="00F417E1"/>
    <w:rsid w:val="00F418F6"/>
    <w:rsid w:val="00F41EA7"/>
    <w:rsid w:val="00F42ACD"/>
    <w:rsid w:val="00F433D8"/>
    <w:rsid w:val="00F447C7"/>
    <w:rsid w:val="00F4486C"/>
    <w:rsid w:val="00F44B12"/>
    <w:rsid w:val="00F47A9F"/>
    <w:rsid w:val="00F507AB"/>
    <w:rsid w:val="00F51506"/>
    <w:rsid w:val="00F51B04"/>
    <w:rsid w:val="00F52DF6"/>
    <w:rsid w:val="00F53C4B"/>
    <w:rsid w:val="00F53E92"/>
    <w:rsid w:val="00F554A9"/>
    <w:rsid w:val="00F57168"/>
    <w:rsid w:val="00F57DD6"/>
    <w:rsid w:val="00F6035E"/>
    <w:rsid w:val="00F608A9"/>
    <w:rsid w:val="00F60ACE"/>
    <w:rsid w:val="00F61B4D"/>
    <w:rsid w:val="00F6214D"/>
    <w:rsid w:val="00F628BD"/>
    <w:rsid w:val="00F62A27"/>
    <w:rsid w:val="00F63A20"/>
    <w:rsid w:val="00F63E6F"/>
    <w:rsid w:val="00F63FB8"/>
    <w:rsid w:val="00F654E9"/>
    <w:rsid w:val="00F6636D"/>
    <w:rsid w:val="00F6661F"/>
    <w:rsid w:val="00F67D8C"/>
    <w:rsid w:val="00F704DC"/>
    <w:rsid w:val="00F716FD"/>
    <w:rsid w:val="00F71818"/>
    <w:rsid w:val="00F721B6"/>
    <w:rsid w:val="00F72770"/>
    <w:rsid w:val="00F7307E"/>
    <w:rsid w:val="00F7357F"/>
    <w:rsid w:val="00F74550"/>
    <w:rsid w:val="00F74F44"/>
    <w:rsid w:val="00F75BBB"/>
    <w:rsid w:val="00F75C5F"/>
    <w:rsid w:val="00F76738"/>
    <w:rsid w:val="00F80355"/>
    <w:rsid w:val="00F807C7"/>
    <w:rsid w:val="00F817BC"/>
    <w:rsid w:val="00F81AD4"/>
    <w:rsid w:val="00F82CC6"/>
    <w:rsid w:val="00F8305F"/>
    <w:rsid w:val="00F830D5"/>
    <w:rsid w:val="00F83330"/>
    <w:rsid w:val="00F8408D"/>
    <w:rsid w:val="00F84305"/>
    <w:rsid w:val="00F8441F"/>
    <w:rsid w:val="00F85455"/>
    <w:rsid w:val="00F85ADA"/>
    <w:rsid w:val="00F85CBC"/>
    <w:rsid w:val="00F86361"/>
    <w:rsid w:val="00F86B00"/>
    <w:rsid w:val="00F86D87"/>
    <w:rsid w:val="00F87DA0"/>
    <w:rsid w:val="00F90A08"/>
    <w:rsid w:val="00F91003"/>
    <w:rsid w:val="00F91211"/>
    <w:rsid w:val="00F91EF4"/>
    <w:rsid w:val="00F9220E"/>
    <w:rsid w:val="00F92398"/>
    <w:rsid w:val="00F924A5"/>
    <w:rsid w:val="00F9292C"/>
    <w:rsid w:val="00F935BF"/>
    <w:rsid w:val="00F94055"/>
    <w:rsid w:val="00F94999"/>
    <w:rsid w:val="00F959FE"/>
    <w:rsid w:val="00F95B2A"/>
    <w:rsid w:val="00F95FED"/>
    <w:rsid w:val="00F97161"/>
    <w:rsid w:val="00F97926"/>
    <w:rsid w:val="00FA15F8"/>
    <w:rsid w:val="00FA24E5"/>
    <w:rsid w:val="00FA2BC6"/>
    <w:rsid w:val="00FA31C1"/>
    <w:rsid w:val="00FA3528"/>
    <w:rsid w:val="00FA45CC"/>
    <w:rsid w:val="00FA645B"/>
    <w:rsid w:val="00FA6D5E"/>
    <w:rsid w:val="00FA71D8"/>
    <w:rsid w:val="00FA797B"/>
    <w:rsid w:val="00FB038A"/>
    <w:rsid w:val="00FB09EA"/>
    <w:rsid w:val="00FB0C81"/>
    <w:rsid w:val="00FB12E8"/>
    <w:rsid w:val="00FB16C8"/>
    <w:rsid w:val="00FB1A9F"/>
    <w:rsid w:val="00FB1B73"/>
    <w:rsid w:val="00FB3399"/>
    <w:rsid w:val="00FB638D"/>
    <w:rsid w:val="00FB6D9A"/>
    <w:rsid w:val="00FC1A85"/>
    <w:rsid w:val="00FC1CDF"/>
    <w:rsid w:val="00FC2200"/>
    <w:rsid w:val="00FC2540"/>
    <w:rsid w:val="00FC3CE3"/>
    <w:rsid w:val="00FC4080"/>
    <w:rsid w:val="00FC4BCA"/>
    <w:rsid w:val="00FC5552"/>
    <w:rsid w:val="00FC5FCB"/>
    <w:rsid w:val="00FC604E"/>
    <w:rsid w:val="00FC689F"/>
    <w:rsid w:val="00FC6ABC"/>
    <w:rsid w:val="00FC79CB"/>
    <w:rsid w:val="00FD3E0F"/>
    <w:rsid w:val="00FD56C8"/>
    <w:rsid w:val="00FD5D71"/>
    <w:rsid w:val="00FD6A5C"/>
    <w:rsid w:val="00FD7221"/>
    <w:rsid w:val="00FD779A"/>
    <w:rsid w:val="00FD7E4E"/>
    <w:rsid w:val="00FE159F"/>
    <w:rsid w:val="00FE1DEB"/>
    <w:rsid w:val="00FE2D63"/>
    <w:rsid w:val="00FE3364"/>
    <w:rsid w:val="00FE378E"/>
    <w:rsid w:val="00FE525B"/>
    <w:rsid w:val="00FE5C05"/>
    <w:rsid w:val="00FE60B6"/>
    <w:rsid w:val="00FE6491"/>
    <w:rsid w:val="00FE772C"/>
    <w:rsid w:val="00FF0204"/>
    <w:rsid w:val="00FF05B4"/>
    <w:rsid w:val="00FF08A8"/>
    <w:rsid w:val="00FF0B73"/>
    <w:rsid w:val="00FF0C6A"/>
    <w:rsid w:val="00FF162A"/>
    <w:rsid w:val="00FF19C8"/>
    <w:rsid w:val="00FF1B8E"/>
    <w:rsid w:val="00FF3AED"/>
    <w:rsid w:val="00FF3F35"/>
    <w:rsid w:val="00FF4DF9"/>
    <w:rsid w:val="00FF5332"/>
    <w:rsid w:val="00FF561A"/>
    <w:rsid w:val="00FF5849"/>
    <w:rsid w:val="00FF5E1A"/>
    <w:rsid w:val="00FF6AC4"/>
    <w:rsid w:val="01B371B2"/>
    <w:rsid w:val="07CD3040"/>
    <w:rsid w:val="07D58683"/>
    <w:rsid w:val="14F82A58"/>
    <w:rsid w:val="1DDDC1BA"/>
    <w:rsid w:val="285A8F41"/>
    <w:rsid w:val="3076275C"/>
    <w:rsid w:val="3496F564"/>
    <w:rsid w:val="357E42DD"/>
    <w:rsid w:val="38064E4D"/>
    <w:rsid w:val="3D3FC8F3"/>
    <w:rsid w:val="45CDB4E9"/>
    <w:rsid w:val="54176F67"/>
    <w:rsid w:val="58778BD5"/>
    <w:rsid w:val="61CFC534"/>
    <w:rsid w:val="620C054F"/>
    <w:rsid w:val="6543A611"/>
    <w:rsid w:val="69A8AE98"/>
    <w:rsid w:val="6B99BF38"/>
    <w:rsid w:val="783115A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487399"/>
  <w15:docId w15:val="{C1C0524A-A1C0-4B0F-9133-FF4BFA97A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CD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F6061"/>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qFormat/>
    <w:rsid w:val="00732AE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32AEC"/>
    <w:rPr>
      <w:sz w:val="22"/>
      <w:szCs w:val="22"/>
      <w:lang w:val="en-GB"/>
    </w:rPr>
  </w:style>
  <w:style w:type="paragraph" w:customStyle="1" w:styleId="Default">
    <w:name w:val="Default"/>
    <w:rsid w:val="00732AEC"/>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32AE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32AEC"/>
    <w:rPr>
      <w:sz w:val="22"/>
      <w:szCs w:val="22"/>
      <w:lang w:val="en-GB"/>
    </w:rPr>
  </w:style>
  <w:style w:type="paragraph" w:styleId="NormalWeb">
    <w:name w:val="Normal (Web)"/>
    <w:basedOn w:val="Normal"/>
    <w:uiPriority w:val="99"/>
    <w:semiHidden/>
    <w:unhideWhenUsed/>
    <w:rsid w:val="00732AEC"/>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32AEC"/>
    <w:rPr>
      <w:sz w:val="20"/>
      <w:szCs w:val="20"/>
      <w:lang w:val="en-GB"/>
    </w:rPr>
  </w:style>
  <w:style w:type="character" w:customStyle="1" w:styleId="EndnoteTextChar">
    <w:name w:val="Endnote Text Char"/>
    <w:basedOn w:val="DefaultParagraphFont"/>
    <w:link w:val="EndnoteText"/>
    <w:uiPriority w:val="99"/>
    <w:semiHidden/>
    <w:rsid w:val="00732AEC"/>
    <w:rPr>
      <w:lang w:val="en-GB"/>
    </w:rPr>
  </w:style>
  <w:style w:type="character" w:styleId="EndnoteReference">
    <w:name w:val="endnote reference"/>
    <w:basedOn w:val="DefaultParagraphFont"/>
    <w:uiPriority w:val="99"/>
    <w:semiHidden/>
    <w:unhideWhenUsed/>
    <w:rsid w:val="00732AE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32AE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32AEC"/>
    <w:pPr>
      <w:spacing w:after="160" w:line="240" w:lineRule="exact"/>
    </w:pPr>
    <w:rPr>
      <w:sz w:val="20"/>
      <w:szCs w:val="20"/>
      <w:vertAlign w:val="superscript"/>
      <w:lang w:val="en-US"/>
    </w:rPr>
  </w:style>
  <w:style w:type="character" w:customStyle="1" w:styleId="ui-provider">
    <w:name w:val="ui-provider"/>
    <w:basedOn w:val="DefaultParagraphFont"/>
    <w:rsid w:val="00732AEC"/>
  </w:style>
  <w:style w:type="character" w:customStyle="1" w:styleId="FooterChar">
    <w:name w:val="Footer Char"/>
    <w:basedOn w:val="DefaultParagraphFont"/>
    <w:link w:val="Footer"/>
    <w:uiPriority w:val="99"/>
    <w:rsid w:val="00732AEC"/>
    <w:rPr>
      <w:sz w:val="22"/>
      <w:szCs w:val="22"/>
      <w:lang w:val="en-CA"/>
    </w:rPr>
  </w:style>
  <w:style w:type="paragraph" w:styleId="Caption">
    <w:name w:val="caption"/>
    <w:basedOn w:val="Normal"/>
    <w:next w:val="Normal"/>
    <w:qFormat/>
    <w:rsid w:val="006E314A"/>
    <w:pPr>
      <w:spacing w:after="80"/>
      <w:jc w:val="center"/>
    </w:pPr>
    <w:rPr>
      <w:bCs/>
      <w:color w:val="7F7F7F" w:themeColor="text1" w:themeTint="80"/>
      <w:sz w:val="20"/>
      <w:lang w:val="es-MX" w:eastAsia="es-MX"/>
    </w:rPr>
  </w:style>
  <w:style w:type="paragraph" w:customStyle="1" w:styleId="Footer1">
    <w:name w:val="Footer1"/>
    <w:basedOn w:val="Normal"/>
    <w:rsid w:val="006E314A"/>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6E314A"/>
    <w:rPr>
      <w:rFonts w:ascii="Arial" w:hAnsi="Arial" w:cs="Arial"/>
      <w:sz w:val="22"/>
      <w:szCs w:val="22"/>
      <w:lang w:val="en-CA"/>
    </w:rPr>
  </w:style>
  <w:style w:type="character" w:customStyle="1" w:styleId="cf01">
    <w:name w:val="cf01"/>
    <w:basedOn w:val="DefaultParagraphFont"/>
    <w:rsid w:val="006E314A"/>
    <w:rPr>
      <w:rFonts w:ascii="Segoe UI" w:hAnsi="Segoe UI" w:cs="Segoe UI" w:hint="default"/>
      <w:sz w:val="18"/>
      <w:szCs w:val="18"/>
    </w:rPr>
  </w:style>
  <w:style w:type="table" w:customStyle="1" w:styleId="8">
    <w:name w:val="8"/>
    <w:basedOn w:val="TableNormal"/>
    <w:rsid w:val="006E314A"/>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441388">
      <w:bodyDiv w:val="1"/>
      <w:marLeft w:val="0"/>
      <w:marRight w:val="0"/>
      <w:marTop w:val="0"/>
      <w:marBottom w:val="0"/>
      <w:divBdr>
        <w:top w:val="none" w:sz="0" w:space="0" w:color="auto"/>
        <w:left w:val="none" w:sz="0" w:space="0" w:color="auto"/>
        <w:bottom w:val="none" w:sz="0" w:space="0" w:color="auto"/>
        <w:right w:val="none" w:sz="0" w:space="0" w:color="auto"/>
      </w:divBdr>
    </w:div>
    <w:div w:id="202642910">
      <w:bodyDiv w:val="1"/>
      <w:marLeft w:val="0"/>
      <w:marRight w:val="0"/>
      <w:marTop w:val="0"/>
      <w:marBottom w:val="0"/>
      <w:divBdr>
        <w:top w:val="none" w:sz="0" w:space="0" w:color="auto"/>
        <w:left w:val="none" w:sz="0" w:space="0" w:color="auto"/>
        <w:bottom w:val="none" w:sz="0" w:space="0" w:color="auto"/>
        <w:right w:val="none" w:sz="0" w:space="0" w:color="auto"/>
      </w:divBdr>
    </w:div>
    <w:div w:id="255360319">
      <w:bodyDiv w:val="1"/>
      <w:marLeft w:val="0"/>
      <w:marRight w:val="0"/>
      <w:marTop w:val="0"/>
      <w:marBottom w:val="0"/>
      <w:divBdr>
        <w:top w:val="none" w:sz="0" w:space="0" w:color="auto"/>
        <w:left w:val="none" w:sz="0" w:space="0" w:color="auto"/>
        <w:bottom w:val="none" w:sz="0" w:space="0" w:color="auto"/>
        <w:right w:val="none" w:sz="0" w:space="0" w:color="auto"/>
      </w:divBdr>
    </w:div>
    <w:div w:id="471943382">
      <w:bodyDiv w:val="1"/>
      <w:marLeft w:val="0"/>
      <w:marRight w:val="0"/>
      <w:marTop w:val="0"/>
      <w:marBottom w:val="0"/>
      <w:divBdr>
        <w:top w:val="none" w:sz="0" w:space="0" w:color="auto"/>
        <w:left w:val="none" w:sz="0" w:space="0" w:color="auto"/>
        <w:bottom w:val="none" w:sz="0" w:space="0" w:color="auto"/>
        <w:right w:val="none" w:sz="0" w:space="0" w:color="auto"/>
      </w:divBdr>
    </w:div>
    <w:div w:id="842204878">
      <w:bodyDiv w:val="1"/>
      <w:marLeft w:val="0"/>
      <w:marRight w:val="0"/>
      <w:marTop w:val="0"/>
      <w:marBottom w:val="0"/>
      <w:divBdr>
        <w:top w:val="none" w:sz="0" w:space="0" w:color="auto"/>
        <w:left w:val="none" w:sz="0" w:space="0" w:color="auto"/>
        <w:bottom w:val="none" w:sz="0" w:space="0" w:color="auto"/>
        <w:right w:val="none" w:sz="0" w:space="0" w:color="auto"/>
      </w:divBdr>
    </w:div>
    <w:div w:id="1018197652">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237865387">
      <w:bodyDiv w:val="1"/>
      <w:marLeft w:val="0"/>
      <w:marRight w:val="0"/>
      <w:marTop w:val="0"/>
      <w:marBottom w:val="0"/>
      <w:divBdr>
        <w:top w:val="none" w:sz="0" w:space="0" w:color="auto"/>
        <w:left w:val="none" w:sz="0" w:space="0" w:color="auto"/>
        <w:bottom w:val="none" w:sz="0" w:space="0" w:color="auto"/>
        <w:right w:val="none" w:sz="0" w:space="0" w:color="auto"/>
      </w:divBdr>
    </w:div>
    <w:div w:id="134528205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72933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UNEP/OzL.Pro/ExCom/94/45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81D6F5B3C066F4585A645B8FC801316" ma:contentTypeVersion="5" ma:contentTypeDescription="Create a new document." ma:contentTypeScope="" ma:versionID="2eed13ee09967b1a4fd237a02d751e4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FEEAFC-048F-4042-9267-6A38161931D4}"/>
</file>

<file path=customXml/itemProps2.xml><?xml version="1.0" encoding="utf-8"?>
<ds:datastoreItem xmlns:ds="http://schemas.openxmlformats.org/officeDocument/2006/customXml" ds:itemID="{898408BF-7695-48FA-AF1B-D03DAD10108A}"/>
</file>

<file path=customXml/itemProps3.xml><?xml version="1.0" encoding="utf-8"?>
<ds:datastoreItem xmlns:ds="http://schemas.openxmlformats.org/officeDocument/2006/customXml" ds:itemID="{7857EB3B-CFF3-416E-80DD-E198BCC16012}"/>
</file>

<file path=customXml/itemProps4.xml><?xml version="1.0" encoding="utf-8"?>
<ds:datastoreItem xmlns:ds="http://schemas.openxmlformats.org/officeDocument/2006/customXml" ds:itemID="{D8462776-C923-4421-8A74-50935B853526}"/>
</file>

<file path=docProps/app.xml><?xml version="1.0" encoding="utf-8"?>
<Properties xmlns="http://schemas.openxmlformats.org/officeDocument/2006/extended-properties" xmlns:vt="http://schemas.openxmlformats.org/officeDocument/2006/docPropsVTypes">
  <Template>Normal</Template>
  <TotalTime>2089</TotalTime>
  <Pages>21</Pages>
  <Words>7683</Words>
  <Characters>43798</Characters>
  <Application>Microsoft Office Word</Application>
  <DocSecurity>0</DocSecurity>
  <Lines>364</Lines>
  <Paragraphs>102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Monténégro</vt:lpstr>
      <vt:lpstr>Project proposal: Montenegro</vt:lpstr>
    </vt:vector>
  </TitlesOfParts>
  <Company>UNMFS</Company>
  <LinksUpToDate>false</LinksUpToDate>
  <CharactersWithSpaces>51379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Monténégro</dc:title>
  <dc:subject/>
  <dc:creator>FSM / JS</dc:creator>
  <cp:keywords/>
  <dc:description>KIP stage I</dc:description>
  <cp:lastModifiedBy>Angela Xue He Yan</cp:lastModifiedBy>
  <cp:revision>708</cp:revision>
  <cp:lastPrinted>2024-05-10T02:21:00Z</cp:lastPrinted>
  <dcterms:created xsi:type="dcterms:W3CDTF">2024-05-06T13:11:00Z</dcterms:created>
  <dcterms:modified xsi:type="dcterms:W3CDTF">2024-05-10T02:21:00Z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0x010100281D6F5B3C066F4585A645B8FC801316</vt:lpwstr>
  </property>
  <property fmtid="{D5CDD505-2E9C-101B-9397-08002B2CF9AE}" pid="3" name="MediaServiceImageTags">
    <vt:lpwstr/>
  </property>
  <property fmtid="{D5CDD505-2E9C-101B-9397-08002B2CF9AE}" pid="4" name="GrammarlyDocumentId">
    <vt:lpwstr>cdccd3c88a96336921040fb36394ed4a5269d9199e4c062b043cd3e71840fabb</vt:lpwstr>
  </property>
  <property fmtid="{D5CDD505-2E9C-101B-9397-08002B2CF9AE}" pid="5" name="Document number">
    <vt:lpwstr>UNEP/OzL.Pro/ExCom/94/45</vt:lpwstr>
  </property>
  <property fmtid="{D5CDD505-2E9C-101B-9397-08002B2CF9AE}" pid="6" name="Revision date">
    <vt:lpwstr>9 May 2024</vt:lpwstr>
  </property>
  <property fmtid="{D5CDD505-2E9C-101B-9397-08002B2CF9AE}" pid="8" name="lcf76f155ced4ddcb4097134ff3c332f">
    <vt:lpwstr/>
  </property>
</Properties>
</file>