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176" w:type="dxa"/>
        <w:tblLayout w:type="fixed"/>
        <w:tblLook w:val="0000" w:firstRow="0" w:lastRow="0" w:firstColumn="0" w:lastColumn="0" w:noHBand="0" w:noVBand="0"/>
      </w:tblPr>
      <w:tblGrid>
        <w:gridCol w:w="1985"/>
        <w:gridCol w:w="3402"/>
        <w:gridCol w:w="4545"/>
      </w:tblGrid>
      <w:tr w:rsidR="00B02239" w:rsidRPr="00B02239" w14:paraId="579CAD76" w14:textId="77777777" w:rsidTr="00972B71">
        <w:trPr>
          <w:trHeight w:val="720"/>
        </w:trPr>
        <w:tc>
          <w:tcPr>
            <w:tcW w:w="5387" w:type="dxa"/>
            <w:gridSpan w:val="2"/>
            <w:tcBorders>
              <w:bottom w:val="single" w:sz="18" w:space="0" w:color="auto"/>
            </w:tcBorders>
          </w:tcPr>
          <w:p w14:paraId="2F9B2DFF" w14:textId="77777777" w:rsidR="00B02239" w:rsidRPr="00B02239" w:rsidRDefault="00B02239" w:rsidP="00B02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b/>
                <w:sz w:val="28"/>
                <w:szCs w:val="28"/>
              </w:rPr>
            </w:pPr>
            <w:r w:rsidRPr="00B02239">
              <w:rPr>
                <w:rFonts w:ascii="Univers" w:eastAsia="Times New Roman" w:hAnsi="Univers"/>
                <w:b/>
                <w:sz w:val="28"/>
                <w:szCs w:val="28"/>
              </w:rPr>
              <w:t>NATIONS</w:t>
            </w:r>
          </w:p>
          <w:p w14:paraId="6F405937" w14:textId="77777777" w:rsidR="00B02239" w:rsidRPr="00B02239" w:rsidRDefault="00B02239" w:rsidP="00B02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b/>
                <w:sz w:val="28"/>
                <w:szCs w:val="28"/>
              </w:rPr>
            </w:pPr>
            <w:r w:rsidRPr="00B02239">
              <w:rPr>
                <w:rFonts w:ascii="Univers" w:eastAsia="Times New Roman" w:hAnsi="Univers"/>
                <w:b/>
                <w:sz w:val="28"/>
                <w:szCs w:val="28"/>
              </w:rPr>
              <w:t>UNIES</w:t>
            </w:r>
          </w:p>
        </w:tc>
        <w:tc>
          <w:tcPr>
            <w:tcW w:w="4545" w:type="dxa"/>
            <w:tcBorders>
              <w:bottom w:val="single" w:sz="18" w:space="0" w:color="auto"/>
            </w:tcBorders>
          </w:tcPr>
          <w:p w14:paraId="12AB7B0F" w14:textId="77777777" w:rsidR="00B02239" w:rsidRPr="00B02239" w:rsidRDefault="00B02239" w:rsidP="00B02239">
            <w:pPr>
              <w:jc w:val="right"/>
              <w:rPr>
                <w:rFonts w:eastAsia="Times New Roman"/>
                <w:sz w:val="52"/>
                <w:szCs w:val="52"/>
              </w:rPr>
            </w:pPr>
            <w:r w:rsidRPr="00B02239">
              <w:rPr>
                <w:rFonts w:ascii="Univers Bold" w:eastAsia="Times New Roman" w:hAnsi="Univers Bold"/>
                <w:b/>
                <w:sz w:val="72"/>
              </w:rPr>
              <w:t>EP</w:t>
            </w:r>
          </w:p>
        </w:tc>
      </w:tr>
      <w:tr w:rsidR="00B02239" w:rsidRPr="00B02239" w14:paraId="0CBCBDD3" w14:textId="77777777" w:rsidTr="00972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0B77EDB" w14:textId="77777777" w:rsidR="00B02239" w:rsidRPr="00B02239" w:rsidRDefault="00B02239" w:rsidP="00B02239">
            <w:pPr>
              <w:spacing w:before="120"/>
              <w:ind w:left="-9"/>
              <w:rPr>
                <w:rFonts w:eastAsia="Times New Roman"/>
              </w:rPr>
            </w:pPr>
            <w:r w:rsidRPr="00B02239">
              <w:rPr>
                <w:rFonts w:eastAsia="Times New Roman"/>
                <w:noProof/>
                <w:lang w:val="nl-NL" w:eastAsia="nl-NL"/>
              </w:rPr>
              <mc:AlternateContent>
                <mc:Choice Requires="wpg">
                  <w:drawing>
                    <wp:inline distT="0" distB="0" distL="0" distR="0" wp14:anchorId="15BAC125" wp14:editId="3890777E">
                      <wp:extent cx="828963" cy="1575268"/>
                      <wp:effectExtent l="0" t="0" r="9525" b="6350"/>
                      <wp:docPr id="1634186465"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1205648833"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430017878"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0D0489D"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&#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C5fa8O3AAAAAUBAAAPAAAA&#10;ZHJzL2Rvd25yZXYueG1sTI9Ba8JAEIXvhf6HZQq91U20FonZiIj2JIWqIN7G7JgEs7Mhuybx33ft&#10;pb0MPN7jvW/SxWBq0VHrKssK4lEEgji3uuJCwWG/eZuBcB5ZY22ZFNzJwSJ7fkox0bbnb+p2vhCh&#10;hF2CCkrvm0RKl5dk0I1sQxy8i20N+iDbQuoW+1BuajmOog9psOKwUGJDq5Ly6+5mFHz22C8n8brb&#10;Xi+r+2k//TpuY1Lq9WVYzkF4GvxfGB74AR2ywHS2N9ZO1ArCI/73PrxJNAVxVjB+n8Ugs1T+p89+&#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A8A5C1F" w14:textId="77777777" w:rsidR="00B02239" w:rsidRPr="00B02239" w:rsidRDefault="00B02239" w:rsidP="00B02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Times New Roman" w:hAnsi="Univers"/>
                <w:b/>
                <w:sz w:val="32"/>
                <w:lang w:val="fr-CA"/>
              </w:rPr>
            </w:pPr>
          </w:p>
          <w:p w14:paraId="78FCCC74" w14:textId="77777777" w:rsidR="00B02239" w:rsidRPr="00B02239" w:rsidRDefault="00B02239" w:rsidP="00B02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Times New Roman" w:hAnsi="Univers"/>
                <w:b/>
                <w:sz w:val="32"/>
                <w:lang w:val="fr-CA"/>
              </w:rPr>
            </w:pPr>
            <w:r w:rsidRPr="00B02239">
              <w:rPr>
                <w:rFonts w:ascii="Univers" w:eastAsia="Times New Roman" w:hAnsi="Univers"/>
                <w:b/>
                <w:sz w:val="32"/>
                <w:lang w:val="fr-CA"/>
              </w:rPr>
              <w:t>Programme des</w:t>
            </w:r>
          </w:p>
          <w:p w14:paraId="153C6B04" w14:textId="77777777" w:rsidR="00B02239" w:rsidRPr="00B02239" w:rsidRDefault="00B02239" w:rsidP="00B02239">
            <w:pPr>
              <w:rPr>
                <w:rFonts w:ascii="Univers" w:eastAsia="Times New Roman" w:hAnsi="Univers"/>
                <w:b/>
                <w:sz w:val="32"/>
                <w:lang w:val="fr-CA"/>
              </w:rPr>
            </w:pPr>
            <w:r w:rsidRPr="00B02239">
              <w:rPr>
                <w:rFonts w:ascii="Univers" w:eastAsia="Times New Roman" w:hAnsi="Univers"/>
                <w:b/>
                <w:sz w:val="32"/>
                <w:lang w:val="fr-CA"/>
              </w:rPr>
              <w:t>Nations Unies pour</w:t>
            </w:r>
          </w:p>
          <w:p w14:paraId="49E22915" w14:textId="77777777" w:rsidR="00B02239" w:rsidRPr="00B02239" w:rsidRDefault="00B02239" w:rsidP="00B02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Times New Roman" w:hAnsi="Univers Bold"/>
                <w:b/>
                <w:sz w:val="32"/>
                <w:szCs w:val="32"/>
                <w:lang w:val="fr-CH"/>
              </w:rPr>
            </w:pPr>
            <w:r w:rsidRPr="00B02239">
              <w:rPr>
                <w:rFonts w:ascii="Univers" w:eastAsia="Times New Roman" w:hAnsi="Univers"/>
                <w:b/>
                <w:sz w:val="32"/>
                <w:lang w:val="fr-CA"/>
              </w:rPr>
              <w:t>l’environnement</w:t>
            </w:r>
          </w:p>
        </w:tc>
        <w:tc>
          <w:tcPr>
            <w:tcW w:w="4545" w:type="dxa"/>
            <w:tcBorders>
              <w:top w:val="nil"/>
              <w:left w:val="nil"/>
              <w:bottom w:val="single" w:sz="36" w:space="0" w:color="auto"/>
              <w:right w:val="nil"/>
            </w:tcBorders>
          </w:tcPr>
          <w:p w14:paraId="044EE00D" w14:textId="77777777" w:rsidR="00B02239" w:rsidRPr="00B02239" w:rsidRDefault="00B02239" w:rsidP="00B02239">
            <w:pPr>
              <w:rPr>
                <w:rFonts w:eastAsia="Times New Roman"/>
                <w:lang w:val="fr-FR"/>
              </w:rPr>
            </w:pPr>
          </w:p>
          <w:p w14:paraId="60F608E5" w14:textId="77777777" w:rsidR="00B02239" w:rsidRPr="00B02239" w:rsidRDefault="00B02239" w:rsidP="00B02239">
            <w:pPr>
              <w:rPr>
                <w:rFonts w:eastAsia="Times New Roman"/>
                <w:lang w:val="fr-FR"/>
              </w:rPr>
            </w:pPr>
            <w:r w:rsidRPr="00B02239">
              <w:rPr>
                <w:rFonts w:eastAsia="Times New Roman"/>
                <w:lang w:val="fr-FR"/>
              </w:rPr>
              <w:t>Distr.</w:t>
            </w:r>
          </w:p>
          <w:p w14:paraId="59C01F8B" w14:textId="77777777" w:rsidR="00B02239" w:rsidRPr="00B02239" w:rsidRDefault="00B02239" w:rsidP="00B02239">
            <w:pPr>
              <w:rPr>
                <w:rFonts w:eastAsia="Times New Roman"/>
                <w:lang w:val="fr-FR"/>
              </w:rPr>
            </w:pPr>
            <w:r w:rsidRPr="00B02239">
              <w:rPr>
                <w:rFonts w:eastAsia="Times New Roman"/>
                <w:lang w:val="fr-FR"/>
              </w:rPr>
              <w:t>GÉNÉRALE</w:t>
            </w:r>
          </w:p>
          <w:p w14:paraId="3A86F5FB" w14:textId="77777777" w:rsidR="00B02239" w:rsidRPr="00B02239" w:rsidRDefault="00B02239" w:rsidP="00B02239">
            <w:pPr>
              <w:rPr>
                <w:rFonts w:eastAsia="Times New Roman"/>
                <w:lang w:val="fr-FR"/>
              </w:rPr>
            </w:pPr>
          </w:p>
          <w:p w14:paraId="669779E5" w14:textId="4BAC9D89" w:rsidR="00B02239" w:rsidRPr="00B02239" w:rsidRDefault="00B02239" w:rsidP="00B02239">
            <w:pPr>
              <w:rPr>
                <w:rFonts w:eastAsia="Times New Roman"/>
                <w:lang w:val="fr-CA"/>
              </w:rPr>
            </w:pPr>
            <w:r w:rsidRPr="00B02239">
              <w:rPr>
                <w:rFonts w:eastAsia="Times New Roman"/>
              </w:rPr>
              <w:fldChar w:fldCharType="begin"/>
            </w:r>
            <w:r w:rsidRPr="00B02239">
              <w:rPr>
                <w:rFonts w:eastAsia="Times New Roman"/>
                <w:lang w:val="fr-CA"/>
              </w:rPr>
              <w:instrText xml:space="preserve"> DOCPROPERTY "Document number"  \* MERGEFORMAT </w:instrText>
            </w:r>
            <w:r w:rsidRPr="00B02239">
              <w:rPr>
                <w:rFonts w:eastAsia="Times New Roman"/>
              </w:rPr>
              <w:fldChar w:fldCharType="separate"/>
            </w:r>
            <w:r w:rsidRPr="00B02239">
              <w:rPr>
                <w:rFonts w:eastAsia="Times New Roman"/>
                <w:lang w:val="fr-CA"/>
              </w:rPr>
              <w:t>UNEP/</w:t>
            </w:r>
            <w:proofErr w:type="spellStart"/>
            <w:r w:rsidRPr="00B02239">
              <w:rPr>
                <w:rFonts w:eastAsia="Times New Roman"/>
                <w:lang w:val="fr-CA"/>
              </w:rPr>
              <w:t>OzL.Pro</w:t>
            </w:r>
            <w:proofErr w:type="spellEnd"/>
            <w:r w:rsidRPr="00B02239">
              <w:rPr>
                <w:rFonts w:eastAsia="Times New Roman"/>
                <w:lang w:val="fr-CA"/>
              </w:rPr>
              <w:t>/</w:t>
            </w:r>
            <w:proofErr w:type="spellStart"/>
            <w:r w:rsidRPr="00B02239">
              <w:rPr>
                <w:rFonts w:eastAsia="Times New Roman"/>
                <w:lang w:val="fr-CA"/>
              </w:rPr>
              <w:t>ExCom</w:t>
            </w:r>
            <w:proofErr w:type="spellEnd"/>
            <w:r w:rsidRPr="00B02239">
              <w:rPr>
                <w:rFonts w:eastAsia="Times New Roman"/>
                <w:lang w:val="fr-CA"/>
              </w:rPr>
              <w:t>/95/</w:t>
            </w:r>
            <w:r>
              <w:rPr>
                <w:rFonts w:eastAsia="Times New Roman"/>
                <w:lang w:val="fr-CA"/>
              </w:rPr>
              <w:t>82</w:t>
            </w:r>
            <w:r w:rsidRPr="00B02239">
              <w:rPr>
                <w:rFonts w:eastAsia="Times New Roman"/>
              </w:rPr>
              <w:fldChar w:fldCharType="end"/>
            </w:r>
          </w:p>
          <w:p w14:paraId="5C2C2C9E" w14:textId="4F8B9803" w:rsidR="00B02239" w:rsidRPr="00B02239" w:rsidRDefault="00B02239" w:rsidP="00B02239">
            <w:pPr>
              <w:rPr>
                <w:rFonts w:eastAsia="Times New Roman"/>
                <w:lang w:val="fr-CA"/>
              </w:rPr>
            </w:pPr>
            <w:r w:rsidRPr="00B02239">
              <w:rPr>
                <w:rFonts w:eastAsia="Times New Roman"/>
                <w:lang w:val="fr-CA"/>
              </w:rPr>
              <w:t>1</w:t>
            </w:r>
            <w:r>
              <w:rPr>
                <w:rFonts w:eastAsia="Times New Roman"/>
                <w:lang w:val="fr-CA"/>
              </w:rPr>
              <w:t>9</w:t>
            </w:r>
            <w:r w:rsidRPr="00B02239">
              <w:rPr>
                <w:rFonts w:eastAsia="Times New Roman"/>
                <w:lang w:val="fr-CA"/>
              </w:rPr>
              <w:t xml:space="preserve"> novembre 2024</w:t>
            </w:r>
          </w:p>
          <w:p w14:paraId="25B88EDA" w14:textId="77777777" w:rsidR="00B02239" w:rsidRPr="00B02239" w:rsidRDefault="00B02239" w:rsidP="00B02239">
            <w:pPr>
              <w:rPr>
                <w:rFonts w:eastAsia="Times New Roman"/>
                <w:caps/>
                <w:lang w:val="fr-FR"/>
              </w:rPr>
            </w:pPr>
            <w:r w:rsidRPr="00B02239">
              <w:rPr>
                <w:rFonts w:eastAsia="Times New Roman"/>
                <w:caps/>
                <w:lang w:val="fr-CA"/>
              </w:rPr>
              <w:br/>
            </w:r>
            <w:r w:rsidRPr="00B02239">
              <w:rPr>
                <w:rFonts w:eastAsia="Times New Roman"/>
                <w:caps/>
                <w:lang w:val="fr-FR"/>
              </w:rPr>
              <w:t>FRANÇAIS</w:t>
            </w:r>
          </w:p>
          <w:p w14:paraId="344D18CA" w14:textId="77777777" w:rsidR="00B02239" w:rsidRPr="00B02239" w:rsidRDefault="00B02239" w:rsidP="00B02239">
            <w:pPr>
              <w:rPr>
                <w:rFonts w:eastAsia="Times New Roman"/>
              </w:rPr>
            </w:pPr>
            <w:r w:rsidRPr="00B02239">
              <w:rPr>
                <w:rFonts w:eastAsia="Times New Roman"/>
                <w:lang w:val="fr-CA"/>
              </w:rPr>
              <w:t>ORIGINAL : ANGLAIS</w:t>
            </w:r>
          </w:p>
        </w:tc>
      </w:tr>
    </w:tbl>
    <w:p w14:paraId="3FCB0338" w14:textId="77777777" w:rsidR="00B02239" w:rsidRPr="00B02239" w:rsidRDefault="00B02239" w:rsidP="00B02239">
      <w:pPr>
        <w:jc w:val="left"/>
        <w:rPr>
          <w:rFonts w:eastAsia="Times New Roman"/>
          <w:lang w:val="fr-CA"/>
        </w:rPr>
      </w:pPr>
      <w:r w:rsidRPr="00B02239">
        <w:rPr>
          <w:rFonts w:eastAsia="Times New Roman"/>
          <w:lang w:val="fr-CA"/>
        </w:rPr>
        <w:t xml:space="preserve">COMITÉ EXÉCUTIF </w:t>
      </w:r>
      <w:r w:rsidRPr="00B02239">
        <w:rPr>
          <w:rFonts w:eastAsia="Times New Roman"/>
          <w:lang w:val="fr-CA"/>
        </w:rPr>
        <w:br/>
        <w:t xml:space="preserve">  DU FONDS MULTILATÉRAL AUX FINS </w:t>
      </w:r>
      <w:r w:rsidRPr="00B02239">
        <w:rPr>
          <w:rFonts w:eastAsia="Times New Roman"/>
          <w:lang w:val="fr-CA"/>
        </w:rPr>
        <w:br/>
        <w:t xml:space="preserve">  D’APPLICATION DU PROTOCOLE DE MONTRÉAL</w:t>
      </w:r>
      <w:r w:rsidRPr="00B02239">
        <w:rPr>
          <w:rFonts w:eastAsia="Times New Roman"/>
          <w:lang w:val="fr-CA"/>
        </w:rPr>
        <w:br/>
        <w:t>Quatre-vingt-quinzième réunion</w:t>
      </w:r>
    </w:p>
    <w:p w14:paraId="6A4764B1" w14:textId="77777777" w:rsidR="00B02239" w:rsidRPr="00B02239" w:rsidRDefault="00B02239" w:rsidP="00B02239">
      <w:pPr>
        <w:jc w:val="left"/>
        <w:rPr>
          <w:rFonts w:eastAsia="Times New Roman"/>
          <w:lang w:val="fr-CA"/>
        </w:rPr>
      </w:pPr>
      <w:r w:rsidRPr="00B02239">
        <w:rPr>
          <w:rFonts w:eastAsia="Times New Roman"/>
          <w:lang w:val="fr-CA"/>
        </w:rPr>
        <w:t>Montréal, 4 - 8 décembre 2024</w:t>
      </w:r>
    </w:p>
    <w:p w14:paraId="4FEEC2FA" w14:textId="77777777" w:rsidR="00B02239" w:rsidRPr="00B02239" w:rsidRDefault="00B02239" w:rsidP="00B02239">
      <w:pPr>
        <w:jc w:val="left"/>
        <w:rPr>
          <w:rFonts w:eastAsia="Times New Roman"/>
          <w:lang w:val="fr-FR"/>
        </w:rPr>
      </w:pPr>
      <w:r w:rsidRPr="00B02239">
        <w:rPr>
          <w:rFonts w:eastAsia="Times New Roman"/>
          <w:lang w:val="fr-FR"/>
        </w:rPr>
        <w:t>Point 9(d) de l'ordre du jour provisoire</w:t>
      </w:r>
      <w:r w:rsidRPr="00B02239">
        <w:rPr>
          <w:rFonts w:eastAsia="Times New Roman"/>
          <w:vertAlign w:val="superscript"/>
          <w:lang w:val="fr-FR"/>
        </w:rPr>
        <w:footnoteReference w:id="1"/>
      </w:r>
    </w:p>
    <w:p w14:paraId="747FFB29" w14:textId="77777777" w:rsidR="00CF295F" w:rsidRPr="00A23E34" w:rsidRDefault="00CF295F" w:rsidP="00CF295F">
      <w:pPr>
        <w:jc w:val="center"/>
        <w:rPr>
          <w:b/>
          <w:color w:val="0070C0"/>
          <w:highlight w:val="lightGray"/>
          <w:lang w:val="fr-CH"/>
        </w:rPr>
      </w:pPr>
    </w:p>
    <w:p w14:paraId="7FE4108E" w14:textId="77777777" w:rsidR="00CF295F" w:rsidRPr="00A23E34" w:rsidRDefault="00CF295F" w:rsidP="00CF295F">
      <w:pPr>
        <w:rPr>
          <w:b/>
          <w:color w:val="0070C0"/>
          <w:lang w:val="fr-CH"/>
        </w:rPr>
      </w:pPr>
    </w:p>
    <w:p w14:paraId="618FFE2D" w14:textId="77777777" w:rsidR="006F0247" w:rsidRPr="00A23E34" w:rsidRDefault="006F0247" w:rsidP="00CF295F">
      <w:pPr>
        <w:rPr>
          <w:lang w:val="fr-CH"/>
        </w:rPr>
      </w:pPr>
    </w:p>
    <w:p w14:paraId="1CB639AC" w14:textId="77777777" w:rsidR="00B02239" w:rsidRDefault="00B02239" w:rsidP="00DD0540">
      <w:pPr>
        <w:jc w:val="center"/>
        <w:rPr>
          <w:b/>
          <w:lang w:val="fr-FR"/>
        </w:rPr>
      </w:pPr>
    </w:p>
    <w:p w14:paraId="6B5C1B15" w14:textId="3BA75009" w:rsidR="00CF295F" w:rsidRPr="00A23E34" w:rsidRDefault="00DD0540" w:rsidP="00DD0540">
      <w:pPr>
        <w:jc w:val="center"/>
        <w:rPr>
          <w:b/>
          <w:lang w:val="fr-CH"/>
        </w:rPr>
      </w:pPr>
      <w:r w:rsidRPr="00DD0540">
        <w:rPr>
          <w:b/>
          <w:lang w:val="fr-FR"/>
        </w:rPr>
        <w:t>PROPOSITION DE PROJET :</w:t>
      </w:r>
      <w:r w:rsidR="00CF295F" w:rsidRPr="00A23E34">
        <w:rPr>
          <w:b/>
          <w:lang w:val="fr-CH"/>
        </w:rPr>
        <w:t xml:space="preserve"> </w:t>
      </w:r>
      <w:r w:rsidRPr="00DD0540">
        <w:rPr>
          <w:b/>
          <w:lang w:val="fr-FR"/>
        </w:rPr>
        <w:t>ZIMBABWE</w:t>
      </w:r>
    </w:p>
    <w:p w14:paraId="4787EC70" w14:textId="77777777" w:rsidR="00CF295F" w:rsidRPr="00A23E34" w:rsidRDefault="00CF295F" w:rsidP="00CF295F">
      <w:pPr>
        <w:rPr>
          <w:lang w:val="fr-CH"/>
        </w:rPr>
      </w:pPr>
    </w:p>
    <w:p w14:paraId="44866F9C" w14:textId="77777777" w:rsidR="00CF295F" w:rsidRPr="00A23E34" w:rsidRDefault="00CF295F" w:rsidP="00CF295F">
      <w:pPr>
        <w:rPr>
          <w:lang w:val="fr-CH"/>
        </w:rPr>
      </w:pPr>
    </w:p>
    <w:p w14:paraId="7474953A" w14:textId="63179C30" w:rsidR="00CF295F" w:rsidRPr="00A23E34" w:rsidRDefault="00DD0540" w:rsidP="00CF295F">
      <w:pPr>
        <w:ind w:firstLine="720"/>
        <w:rPr>
          <w:lang w:val="fr-CH"/>
        </w:rPr>
      </w:pPr>
      <w:r w:rsidRPr="00DD0540">
        <w:rPr>
          <w:lang w:val="fr-FR"/>
        </w:rPr>
        <w:t>Le présent document comporte les observations et la recommandation du Secrétariat sur la proposition de projet suivante :</w:t>
      </w:r>
      <w:r w:rsidR="00CF295F" w:rsidRPr="00A23E34">
        <w:rPr>
          <w:lang w:val="fr-CH"/>
        </w:rPr>
        <w:t xml:space="preserve"> </w:t>
      </w:r>
    </w:p>
    <w:p w14:paraId="378DBEF1" w14:textId="5BC50F69" w:rsidR="00CF295F" w:rsidRPr="00DD0540" w:rsidRDefault="00DD0540" w:rsidP="00DD0540">
      <w:pPr>
        <w:spacing w:before="240" w:after="240"/>
        <w:rPr>
          <w:u w:val="single"/>
        </w:rPr>
      </w:pPr>
      <w:r w:rsidRPr="00DD0540">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2551"/>
        <w:gridCol w:w="1847"/>
      </w:tblGrid>
      <w:tr w:rsidR="006879EB" w:rsidRPr="00EE5B08" w14:paraId="6B489C8B" w14:textId="77777777" w:rsidTr="00DD0540">
        <w:tc>
          <w:tcPr>
            <w:tcW w:w="4962" w:type="dxa"/>
          </w:tcPr>
          <w:p w14:paraId="53E2FA8B" w14:textId="718704B5" w:rsidR="006879EB" w:rsidRPr="004F0810" w:rsidRDefault="00DD0540" w:rsidP="00572939">
            <w:pPr>
              <w:pStyle w:val="ListParagraph"/>
              <w:numPr>
                <w:ilvl w:val="0"/>
                <w:numId w:val="10"/>
              </w:numPr>
              <w:ind w:left="321" w:hanging="431"/>
              <w:rPr>
                <w:lang w:val="fr-CH"/>
              </w:rPr>
            </w:pPr>
            <w:r w:rsidRPr="00DD0540">
              <w:rPr>
                <w:lang w:val="fr-FR"/>
              </w:rPr>
              <w:t>Plan de mise en œuvre de l</w:t>
            </w:r>
            <w:r w:rsidR="007A0B07">
              <w:rPr>
                <w:lang w:val="fr-FR"/>
              </w:rPr>
              <w:t>’</w:t>
            </w:r>
            <w:r w:rsidRPr="00DD0540">
              <w:rPr>
                <w:lang w:val="fr-FR"/>
              </w:rPr>
              <w:t>Amendement de Kigali pour les HFC (phase I, première tranche)</w:t>
            </w:r>
          </w:p>
        </w:tc>
        <w:tc>
          <w:tcPr>
            <w:tcW w:w="2551" w:type="dxa"/>
          </w:tcPr>
          <w:p w14:paraId="19BD4CBE" w14:textId="27C0A079" w:rsidR="006879EB" w:rsidRPr="00DD0540" w:rsidRDefault="00DD0540" w:rsidP="00572939">
            <w:pPr>
              <w:jc w:val="center"/>
            </w:pPr>
            <w:r w:rsidRPr="00DD0540">
              <w:rPr>
                <w:lang w:val="fr-FR"/>
              </w:rPr>
              <w:t>PNUE et PNUD</w:t>
            </w:r>
          </w:p>
        </w:tc>
        <w:tc>
          <w:tcPr>
            <w:tcW w:w="1847" w:type="dxa"/>
          </w:tcPr>
          <w:p w14:paraId="45B27BEA" w14:textId="56212B6D" w:rsidR="006879EB" w:rsidRPr="00DD0540" w:rsidRDefault="00DD0540" w:rsidP="00572939">
            <w:pPr>
              <w:jc w:val="center"/>
            </w:pPr>
            <w:r w:rsidRPr="00DD0540">
              <w:rPr>
                <w:lang w:val="fr-FR"/>
              </w:rPr>
              <w:t>Pour examen individuel</w:t>
            </w:r>
          </w:p>
        </w:tc>
      </w:tr>
    </w:tbl>
    <w:p w14:paraId="5BAA66D9" w14:textId="77777777" w:rsidR="009145E4" w:rsidRDefault="00CF295F" w:rsidP="00CF295F">
      <w:pPr>
        <w:pStyle w:val="Heading1"/>
        <w:numPr>
          <w:ilvl w:val="0"/>
          <w:numId w:val="0"/>
        </w:numPr>
        <w:tabs>
          <w:tab w:val="left" w:pos="1280"/>
        </w:tabs>
      </w:pPr>
      <w:r>
        <w:tab/>
      </w:r>
    </w:p>
    <w:p w14:paraId="33387178" w14:textId="77777777" w:rsidR="004E7F9C" w:rsidRPr="005C670D" w:rsidRDefault="004E7F9C" w:rsidP="005C670D">
      <w:pPr>
        <w:pStyle w:val="Title1"/>
        <w:jc w:val="right"/>
        <w:rPr>
          <w:b w:val="0"/>
          <w:lang w:val="en-CA"/>
        </w:rPr>
      </w:pPr>
    </w:p>
    <w:p w14:paraId="1765CBE2" w14:textId="77777777" w:rsidR="004E7F9C" w:rsidRPr="009B0D30" w:rsidRDefault="004E7F9C" w:rsidP="004E7F9C">
      <w:pPr>
        <w:pStyle w:val="Title1"/>
        <w:rPr>
          <w:lang w:val="en-CA"/>
        </w:rPr>
      </w:pPr>
    </w:p>
    <w:p w14:paraId="374B54ED" w14:textId="77777777" w:rsidR="008C5738" w:rsidRPr="0066768F" w:rsidRDefault="008C5738" w:rsidP="0066768F">
      <w:pPr>
        <w:pStyle w:val="StyleHeader4Para4Left0Firstline0"/>
        <w:numPr>
          <w:ilvl w:val="0"/>
          <w:numId w:val="0"/>
        </w:numPr>
        <w:jc w:val="right"/>
        <w:rPr>
          <w:b/>
          <w:sz w:val="22"/>
        </w:rPr>
      </w:pPr>
    </w:p>
    <w:p w14:paraId="6005C7EF" w14:textId="77777777" w:rsidR="00BB2764" w:rsidRPr="009B0D30" w:rsidRDefault="00BB2764" w:rsidP="00BB2764"/>
    <w:p w14:paraId="58D412BC"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5ADF9A40" w14:textId="395DBAE0" w:rsidR="0070038F" w:rsidRPr="004F0810" w:rsidRDefault="00DD0540" w:rsidP="00DD0540">
      <w:pPr>
        <w:spacing w:after="120"/>
        <w:jc w:val="center"/>
        <w:rPr>
          <w:b/>
          <w:lang w:val="fr-CH"/>
        </w:rPr>
      </w:pPr>
      <w:r w:rsidRPr="00DD0540">
        <w:rPr>
          <w:b/>
          <w:lang w:val="fr-FR"/>
        </w:rPr>
        <w:lastRenderedPageBreak/>
        <w:t>FICHE D</w:t>
      </w:r>
      <w:r w:rsidR="007A0B07">
        <w:rPr>
          <w:b/>
          <w:lang w:val="fr-FR"/>
        </w:rPr>
        <w:t>’</w:t>
      </w:r>
      <w:r w:rsidRPr="00DD0540">
        <w:rPr>
          <w:b/>
          <w:lang w:val="fr-FR"/>
        </w:rPr>
        <w:t>ÉVALUATION DE PROJET - PROJETS PLURIANNUELS</w:t>
      </w:r>
    </w:p>
    <w:p w14:paraId="4F2D6EED" w14:textId="7E1A9B62" w:rsidR="0070038F" w:rsidRPr="00DD0540" w:rsidRDefault="00DD0540" w:rsidP="00DD0540">
      <w:pPr>
        <w:spacing w:after="200"/>
        <w:jc w:val="center"/>
        <w:rPr>
          <w:b/>
        </w:rPr>
      </w:pPr>
      <w:r w:rsidRPr="00DD0540">
        <w:rPr>
          <w:b/>
          <w:lang w:val="fr-FR"/>
        </w:rPr>
        <w:t>Zimbabwe</w:t>
      </w:r>
    </w:p>
    <w:tbl>
      <w:tblPr>
        <w:tblStyle w:val="TableGrid"/>
        <w:tblW w:w="5369" w:type="pct"/>
        <w:jc w:val="center"/>
        <w:tblLayout w:type="fixed"/>
        <w:tblCellMar>
          <w:top w:w="28" w:type="dxa"/>
          <w:bottom w:w="28" w:type="dxa"/>
        </w:tblCellMar>
        <w:tblLook w:val="04A0" w:firstRow="1" w:lastRow="0" w:firstColumn="1" w:lastColumn="0" w:noHBand="0" w:noVBand="1"/>
      </w:tblPr>
      <w:tblGrid>
        <w:gridCol w:w="6661"/>
        <w:gridCol w:w="3622"/>
      </w:tblGrid>
      <w:tr w:rsidR="0070038F" w:rsidRPr="00EB31E3" w14:paraId="2088A317" w14:textId="77777777" w:rsidTr="003D0222">
        <w:trPr>
          <w:trHeight w:val="248"/>
          <w:jc w:val="center"/>
        </w:trPr>
        <w:tc>
          <w:tcPr>
            <w:tcW w:w="3239" w:type="pct"/>
            <w:shd w:val="clear" w:color="auto" w:fill="auto"/>
          </w:tcPr>
          <w:p w14:paraId="1D056699" w14:textId="3AF9E64C" w:rsidR="0070038F" w:rsidRPr="00DD0540" w:rsidRDefault="00DD0540" w:rsidP="00572939">
            <w:pPr>
              <w:rPr>
                <w:b/>
                <w:sz w:val="20"/>
              </w:rPr>
            </w:pPr>
            <w:r w:rsidRPr="00DD0540">
              <w:rPr>
                <w:b/>
                <w:sz w:val="20"/>
                <w:lang w:val="fr-FR"/>
              </w:rPr>
              <w:t>TITRE DU PROJET</w:t>
            </w:r>
          </w:p>
        </w:tc>
        <w:tc>
          <w:tcPr>
            <w:tcW w:w="1761" w:type="pct"/>
            <w:shd w:val="clear" w:color="auto" w:fill="auto"/>
          </w:tcPr>
          <w:p w14:paraId="733DAFA8" w14:textId="7051AB3A" w:rsidR="0070038F" w:rsidRPr="00DD0540" w:rsidRDefault="00DD0540" w:rsidP="00572939">
            <w:pPr>
              <w:jc w:val="center"/>
              <w:rPr>
                <w:b/>
                <w:sz w:val="20"/>
              </w:rPr>
            </w:pPr>
            <w:r w:rsidRPr="00DD0540">
              <w:rPr>
                <w:b/>
                <w:sz w:val="20"/>
                <w:lang w:val="fr-FR"/>
              </w:rPr>
              <w:t>AGENCE</w:t>
            </w:r>
          </w:p>
        </w:tc>
      </w:tr>
      <w:tr w:rsidR="0070038F" w:rsidRPr="00EB31E3" w14:paraId="6A12D1AD" w14:textId="77777777" w:rsidTr="003D0222">
        <w:trPr>
          <w:trHeight w:val="40"/>
          <w:jc w:val="center"/>
        </w:trPr>
        <w:tc>
          <w:tcPr>
            <w:tcW w:w="3239" w:type="pct"/>
            <w:shd w:val="clear" w:color="auto" w:fill="auto"/>
            <w:vAlign w:val="center"/>
          </w:tcPr>
          <w:p w14:paraId="34E561ED" w14:textId="5E55FFD6" w:rsidR="0070038F" w:rsidRPr="004F0810" w:rsidRDefault="00DD0540" w:rsidP="00572939">
            <w:pPr>
              <w:jc w:val="center"/>
              <w:rPr>
                <w:color w:val="000000" w:themeColor="text1"/>
                <w:sz w:val="20"/>
                <w:lang w:val="fr-CH"/>
              </w:rPr>
            </w:pPr>
            <w:r w:rsidRPr="00DD0540">
              <w:rPr>
                <w:color w:val="000000" w:themeColor="text1"/>
                <w:sz w:val="20"/>
                <w:lang w:val="fr-FR"/>
              </w:rPr>
              <w:t>Plan de mise en œuvre de l</w:t>
            </w:r>
            <w:r w:rsidR="007A0B07">
              <w:rPr>
                <w:color w:val="000000" w:themeColor="text1"/>
                <w:sz w:val="20"/>
                <w:lang w:val="fr-FR"/>
              </w:rPr>
              <w:t>’</w:t>
            </w:r>
            <w:r w:rsidRPr="00DD0540">
              <w:rPr>
                <w:color w:val="000000" w:themeColor="text1"/>
                <w:sz w:val="20"/>
                <w:lang w:val="fr-FR"/>
              </w:rPr>
              <w:t>Amendement de Kigali pour les HFC (phase I)</w:t>
            </w:r>
          </w:p>
        </w:tc>
        <w:tc>
          <w:tcPr>
            <w:tcW w:w="1761" w:type="pct"/>
            <w:shd w:val="clear" w:color="auto" w:fill="auto"/>
            <w:vAlign w:val="center"/>
          </w:tcPr>
          <w:p w14:paraId="5EEAA041" w14:textId="2192F8A1" w:rsidR="0070038F" w:rsidRPr="00DD0540" w:rsidRDefault="00DD0540" w:rsidP="00572939">
            <w:pPr>
              <w:jc w:val="center"/>
              <w:rPr>
                <w:color w:val="000000" w:themeColor="text1"/>
                <w:sz w:val="20"/>
              </w:rPr>
            </w:pPr>
            <w:r w:rsidRPr="00DD0540">
              <w:rPr>
                <w:color w:val="000000" w:themeColor="text1"/>
                <w:sz w:val="20"/>
                <w:lang w:val="fr-FR"/>
              </w:rPr>
              <w:t>PNUE (principale), PNUD</w:t>
            </w:r>
          </w:p>
        </w:tc>
      </w:tr>
    </w:tbl>
    <w:p w14:paraId="6F02C18C" w14:textId="77777777" w:rsidR="0070038F" w:rsidRPr="00CE7DD7" w:rsidRDefault="0070038F" w:rsidP="0070038F">
      <w:pPr>
        <w:jc w:val="center"/>
        <w:rPr>
          <w:sz w:val="10"/>
          <w:szCs w:val="10"/>
        </w:rPr>
      </w:pPr>
    </w:p>
    <w:tbl>
      <w:tblPr>
        <w:tblStyle w:val="TableGrid"/>
        <w:tblW w:w="5393" w:type="pct"/>
        <w:jc w:val="center"/>
        <w:tblCellMar>
          <w:top w:w="28" w:type="dxa"/>
          <w:bottom w:w="28" w:type="dxa"/>
        </w:tblCellMar>
        <w:tblLook w:val="04A0" w:firstRow="1" w:lastRow="0" w:firstColumn="1" w:lastColumn="0" w:noHBand="0" w:noVBand="1"/>
      </w:tblPr>
      <w:tblGrid>
        <w:gridCol w:w="4810"/>
        <w:gridCol w:w="1571"/>
        <w:gridCol w:w="1229"/>
        <w:gridCol w:w="2719"/>
      </w:tblGrid>
      <w:tr w:rsidR="0070038F" w:rsidRPr="00996241" w14:paraId="45A438D6" w14:textId="77777777" w:rsidTr="003D0222">
        <w:trPr>
          <w:trHeight w:val="77"/>
          <w:jc w:val="center"/>
        </w:trPr>
        <w:tc>
          <w:tcPr>
            <w:tcW w:w="2328" w:type="pct"/>
            <w:shd w:val="clear" w:color="auto" w:fill="auto"/>
          </w:tcPr>
          <w:p w14:paraId="57C800AF" w14:textId="7835383C" w:rsidR="0070038F" w:rsidRPr="004F0810" w:rsidRDefault="00DD0540" w:rsidP="00572939">
            <w:pPr>
              <w:jc w:val="left"/>
              <w:rPr>
                <w:b/>
                <w:sz w:val="20"/>
                <w:lang w:val="fr-CH"/>
              </w:rPr>
            </w:pPr>
            <w:r w:rsidRPr="00DD0540">
              <w:rPr>
                <w:b/>
                <w:sz w:val="20"/>
                <w:lang w:val="fr-FR"/>
              </w:rPr>
              <w:t>DERNIÈRES DONNÉES CONFORMÉMENT À L</w:t>
            </w:r>
            <w:r w:rsidR="007A0B07">
              <w:rPr>
                <w:b/>
                <w:sz w:val="20"/>
                <w:lang w:val="fr-FR"/>
              </w:rPr>
              <w:t>’</w:t>
            </w:r>
            <w:r w:rsidRPr="00DD0540">
              <w:rPr>
                <w:b/>
                <w:sz w:val="20"/>
                <w:lang w:val="fr-FR"/>
              </w:rPr>
              <w:t>ARTICLE 7 (Annexe F)</w:t>
            </w:r>
          </w:p>
        </w:tc>
        <w:tc>
          <w:tcPr>
            <w:tcW w:w="760" w:type="pct"/>
            <w:shd w:val="clear" w:color="auto" w:fill="auto"/>
          </w:tcPr>
          <w:p w14:paraId="2ECF17E9" w14:textId="407BEB0A" w:rsidR="0070038F" w:rsidRPr="00996241" w:rsidRDefault="00DD0540" w:rsidP="00572939">
            <w:pPr>
              <w:jc w:val="left"/>
              <w:rPr>
                <w:sz w:val="20"/>
              </w:rPr>
            </w:pPr>
            <w:r w:rsidRPr="00DD0540">
              <w:rPr>
                <w:b/>
                <w:bCs/>
                <w:sz w:val="20"/>
                <w:lang w:val="fr-FR"/>
              </w:rPr>
              <w:t>Année :</w:t>
            </w:r>
            <w:r w:rsidR="0070038F" w:rsidRPr="00DD0540">
              <w:rPr>
                <w:sz w:val="20"/>
              </w:rPr>
              <w:t xml:space="preserve"> </w:t>
            </w:r>
            <w:r w:rsidR="0070038F" w:rsidRPr="003C2C90">
              <w:rPr>
                <w:color w:val="000000" w:themeColor="text1"/>
                <w:sz w:val="20"/>
              </w:rPr>
              <w:t>2023</w:t>
            </w:r>
          </w:p>
        </w:tc>
        <w:tc>
          <w:tcPr>
            <w:tcW w:w="595" w:type="pct"/>
            <w:shd w:val="clear" w:color="auto" w:fill="auto"/>
          </w:tcPr>
          <w:p w14:paraId="59D5136B" w14:textId="359E7DC4" w:rsidR="0070038F" w:rsidRPr="00DD0540" w:rsidRDefault="00DD0540" w:rsidP="00572939">
            <w:pPr>
              <w:ind w:left="-109"/>
              <w:jc w:val="right"/>
              <w:rPr>
                <w:sz w:val="20"/>
              </w:rPr>
            </w:pPr>
            <w:r w:rsidRPr="00DD0540">
              <w:rPr>
                <w:sz w:val="20"/>
                <w:lang w:val="fr-FR"/>
              </w:rPr>
              <w:t>378</w:t>
            </w:r>
            <w:r w:rsidR="005213BA">
              <w:rPr>
                <w:sz w:val="20"/>
                <w:lang w:val="fr-FR"/>
              </w:rPr>
              <w:t>,</w:t>
            </w:r>
            <w:r w:rsidRPr="00DD0540">
              <w:rPr>
                <w:sz w:val="20"/>
                <w:lang w:val="fr-FR"/>
              </w:rPr>
              <w:t>40 tm</w:t>
            </w:r>
          </w:p>
        </w:tc>
        <w:tc>
          <w:tcPr>
            <w:tcW w:w="1316" w:type="pct"/>
            <w:shd w:val="clear" w:color="auto" w:fill="auto"/>
          </w:tcPr>
          <w:p w14:paraId="5E56DE8A" w14:textId="26B19446" w:rsidR="0070038F" w:rsidRPr="00DD0540" w:rsidRDefault="00DD0540" w:rsidP="00572939">
            <w:pPr>
              <w:ind w:left="-110" w:right="33"/>
              <w:jc w:val="right"/>
              <w:rPr>
                <w:color w:val="000000" w:themeColor="text1"/>
                <w:sz w:val="20"/>
              </w:rPr>
            </w:pPr>
            <w:r w:rsidRPr="00DD0540">
              <w:rPr>
                <w:color w:val="000000" w:themeColor="text1"/>
                <w:sz w:val="20"/>
                <w:lang w:val="fr-FR"/>
              </w:rPr>
              <w:t>842</w:t>
            </w:r>
            <w:r w:rsidR="00A31E4D">
              <w:rPr>
                <w:color w:val="000000" w:themeColor="text1"/>
                <w:sz w:val="20"/>
                <w:lang w:val="fr-FR"/>
              </w:rPr>
              <w:t> </w:t>
            </w:r>
            <w:r w:rsidRPr="00DD0540">
              <w:rPr>
                <w:color w:val="000000" w:themeColor="text1"/>
                <w:sz w:val="20"/>
                <w:lang w:val="fr-FR"/>
              </w:rPr>
              <w:t>264 tonnes d</w:t>
            </w:r>
            <w:r w:rsidR="007A0B07">
              <w:rPr>
                <w:color w:val="000000" w:themeColor="text1"/>
                <w:sz w:val="20"/>
                <w:lang w:val="fr-FR"/>
              </w:rPr>
              <w:t>’</w:t>
            </w:r>
            <w:r w:rsidRPr="00DD0540">
              <w:rPr>
                <w:color w:val="000000" w:themeColor="text1"/>
                <w:sz w:val="20"/>
                <w:lang w:val="fr-FR"/>
              </w:rPr>
              <w:t>éq</w:t>
            </w:r>
            <w:r>
              <w:rPr>
                <w:color w:val="000000" w:themeColor="text1"/>
                <w:sz w:val="20"/>
                <w:lang w:val="fr-FR"/>
              </w:rPr>
              <w:t>.</w:t>
            </w:r>
            <w:r w:rsidRPr="00DD0540">
              <w:rPr>
                <w:color w:val="000000" w:themeColor="text1"/>
                <w:sz w:val="20"/>
                <w:lang w:val="fr-FR"/>
              </w:rPr>
              <w:t>CO</w:t>
            </w:r>
            <w:r w:rsidRPr="00DD0540">
              <w:rPr>
                <w:color w:val="000000" w:themeColor="text1"/>
                <w:sz w:val="20"/>
                <w:vertAlign w:val="subscript"/>
                <w:lang w:val="fr-FR"/>
              </w:rPr>
              <w:t>2</w:t>
            </w:r>
          </w:p>
        </w:tc>
      </w:tr>
    </w:tbl>
    <w:p w14:paraId="48254860" w14:textId="77777777" w:rsidR="0070038F" w:rsidRPr="00CE7DD7" w:rsidRDefault="0070038F" w:rsidP="0070038F">
      <w:pPr>
        <w:jc w:val="center"/>
        <w:rPr>
          <w:sz w:val="10"/>
          <w:szCs w:val="10"/>
        </w:rPr>
      </w:pPr>
    </w:p>
    <w:tbl>
      <w:tblPr>
        <w:tblStyle w:val="TableGrid"/>
        <w:tblW w:w="5429" w:type="pct"/>
        <w:jc w:val="center"/>
        <w:tblLayout w:type="fixed"/>
        <w:tblLook w:val="04A0" w:firstRow="1" w:lastRow="0" w:firstColumn="1" w:lastColumn="0" w:noHBand="0" w:noVBand="1"/>
      </w:tblPr>
      <w:tblGrid>
        <w:gridCol w:w="1549"/>
        <w:gridCol w:w="994"/>
        <w:gridCol w:w="853"/>
        <w:gridCol w:w="996"/>
        <w:gridCol w:w="1281"/>
        <w:gridCol w:w="1217"/>
        <w:gridCol w:w="805"/>
        <w:gridCol w:w="1021"/>
        <w:gridCol w:w="869"/>
        <w:gridCol w:w="813"/>
      </w:tblGrid>
      <w:tr w:rsidR="0070038F" w:rsidRPr="004B087F" w14:paraId="64C116DD" w14:textId="77777777" w:rsidTr="003D0222">
        <w:trPr>
          <w:trHeight w:val="250"/>
          <w:jc w:val="center"/>
        </w:trPr>
        <w:tc>
          <w:tcPr>
            <w:tcW w:w="5000" w:type="pct"/>
            <w:gridSpan w:val="10"/>
            <w:shd w:val="clear" w:color="auto" w:fill="auto"/>
          </w:tcPr>
          <w:p w14:paraId="59567486" w14:textId="17A74434" w:rsidR="0070038F" w:rsidRPr="004F0810" w:rsidRDefault="00DD0540" w:rsidP="00572939">
            <w:pPr>
              <w:spacing w:after="60"/>
              <w:ind w:right="33"/>
              <w:jc w:val="left"/>
              <w:rPr>
                <w:b/>
                <w:sz w:val="20"/>
                <w:highlight w:val="cyan"/>
                <w:lang w:val="fr-CH"/>
              </w:rPr>
            </w:pPr>
            <w:r w:rsidRPr="00DD0540">
              <w:rPr>
                <w:b/>
                <w:sz w:val="20"/>
                <w:lang w:val="fr-FR"/>
              </w:rPr>
              <w:t>DONNÉES SUR LA CONSOMMATION SECTORIELLE DE HFC (tonnes éq.CO</w:t>
            </w:r>
            <w:r w:rsidRPr="00DD0540">
              <w:rPr>
                <w:b/>
                <w:sz w:val="20"/>
                <w:vertAlign w:val="subscript"/>
                <w:lang w:val="fr-FR"/>
              </w:rPr>
              <w:t>2</w:t>
            </w:r>
            <w:r w:rsidRPr="00DD0540">
              <w:rPr>
                <w:b/>
                <w:sz w:val="20"/>
                <w:lang w:val="fr-FR"/>
              </w:rPr>
              <w:t>) ET ACTIVITÉS</w:t>
            </w:r>
          </w:p>
        </w:tc>
      </w:tr>
      <w:tr w:rsidR="00C271AE" w:rsidRPr="00EB31E3" w14:paraId="4360B258" w14:textId="77777777" w:rsidTr="003D0222">
        <w:trPr>
          <w:trHeight w:val="96"/>
          <w:jc w:val="center"/>
        </w:trPr>
        <w:tc>
          <w:tcPr>
            <w:tcW w:w="745" w:type="pct"/>
            <w:vMerge w:val="restart"/>
            <w:shd w:val="clear" w:color="auto" w:fill="auto"/>
            <w:tcMar>
              <w:left w:w="85" w:type="dxa"/>
              <w:right w:w="85" w:type="dxa"/>
            </w:tcMar>
            <w:vAlign w:val="center"/>
          </w:tcPr>
          <w:p w14:paraId="5E97027C" w14:textId="77777777" w:rsidR="0070038F" w:rsidRPr="004F0810" w:rsidRDefault="0070038F" w:rsidP="009774CB">
            <w:pPr>
              <w:jc w:val="center"/>
              <w:rPr>
                <w:sz w:val="20"/>
                <w:lang w:val="fr-CH"/>
              </w:rPr>
            </w:pPr>
          </w:p>
        </w:tc>
        <w:tc>
          <w:tcPr>
            <w:tcW w:w="478" w:type="pct"/>
            <w:vMerge w:val="restart"/>
            <w:shd w:val="clear" w:color="auto" w:fill="auto"/>
            <w:tcMar>
              <w:left w:w="85" w:type="dxa"/>
              <w:right w:w="85" w:type="dxa"/>
            </w:tcMar>
            <w:vAlign w:val="center"/>
          </w:tcPr>
          <w:p w14:paraId="624745F5" w14:textId="498F3D63" w:rsidR="0070038F" w:rsidRPr="00DD0540" w:rsidRDefault="00DD0540" w:rsidP="00572939">
            <w:pPr>
              <w:jc w:val="center"/>
              <w:rPr>
                <w:sz w:val="20"/>
              </w:rPr>
            </w:pPr>
            <w:r w:rsidRPr="00DD0540">
              <w:rPr>
                <w:sz w:val="20"/>
                <w:lang w:val="fr-FR"/>
              </w:rPr>
              <w:t>Aérosols</w:t>
            </w:r>
          </w:p>
        </w:tc>
        <w:tc>
          <w:tcPr>
            <w:tcW w:w="410" w:type="pct"/>
            <w:vMerge w:val="restart"/>
            <w:shd w:val="clear" w:color="auto" w:fill="auto"/>
            <w:tcMar>
              <w:left w:w="85" w:type="dxa"/>
              <w:right w:w="85" w:type="dxa"/>
            </w:tcMar>
            <w:vAlign w:val="center"/>
          </w:tcPr>
          <w:p w14:paraId="6353ABF5" w14:textId="2FC73E19" w:rsidR="0070038F" w:rsidRPr="00DD0540" w:rsidRDefault="00DD0540" w:rsidP="009D6171">
            <w:pPr>
              <w:jc w:val="center"/>
              <w:rPr>
                <w:sz w:val="20"/>
              </w:rPr>
            </w:pPr>
            <w:r w:rsidRPr="00DD0540">
              <w:rPr>
                <w:sz w:val="20"/>
                <w:lang w:val="fr-FR"/>
              </w:rPr>
              <w:t>Mousse</w:t>
            </w:r>
          </w:p>
        </w:tc>
        <w:tc>
          <w:tcPr>
            <w:tcW w:w="479" w:type="pct"/>
            <w:vMerge w:val="restart"/>
            <w:shd w:val="clear" w:color="auto" w:fill="auto"/>
            <w:tcMar>
              <w:left w:w="85" w:type="dxa"/>
              <w:right w:w="85" w:type="dxa"/>
            </w:tcMar>
            <w:vAlign w:val="center"/>
          </w:tcPr>
          <w:p w14:paraId="1BF8BBAF" w14:textId="4DA94037" w:rsidR="0070038F" w:rsidRPr="00DD0540" w:rsidRDefault="00DD0540" w:rsidP="00572939">
            <w:pPr>
              <w:jc w:val="center"/>
              <w:rPr>
                <w:sz w:val="20"/>
              </w:rPr>
            </w:pPr>
            <w:r w:rsidRPr="00DD0540">
              <w:rPr>
                <w:sz w:val="20"/>
                <w:lang w:val="fr-FR"/>
              </w:rPr>
              <w:t>Lutte contre l</w:t>
            </w:r>
            <w:r w:rsidR="007A0B07">
              <w:rPr>
                <w:sz w:val="20"/>
                <w:lang w:val="fr-FR"/>
              </w:rPr>
              <w:t>’</w:t>
            </w:r>
            <w:r w:rsidRPr="00DD0540">
              <w:rPr>
                <w:sz w:val="20"/>
                <w:lang w:val="fr-FR"/>
              </w:rPr>
              <w:t>incendie</w:t>
            </w:r>
          </w:p>
        </w:tc>
        <w:tc>
          <w:tcPr>
            <w:tcW w:w="2078" w:type="pct"/>
            <w:gridSpan w:val="4"/>
            <w:shd w:val="clear" w:color="auto" w:fill="auto"/>
            <w:tcMar>
              <w:left w:w="85" w:type="dxa"/>
              <w:right w:w="85" w:type="dxa"/>
            </w:tcMar>
            <w:vAlign w:val="center"/>
          </w:tcPr>
          <w:p w14:paraId="3044EEB5" w14:textId="0470C98B" w:rsidR="0070038F" w:rsidRPr="00DD0540" w:rsidRDefault="00DD0540" w:rsidP="00572939">
            <w:pPr>
              <w:jc w:val="center"/>
              <w:rPr>
                <w:sz w:val="20"/>
              </w:rPr>
            </w:pPr>
            <w:r w:rsidRPr="00DD0540">
              <w:rPr>
                <w:sz w:val="20"/>
                <w:lang w:val="fr-FR"/>
              </w:rPr>
              <w:t>Climatisation et</w:t>
            </w:r>
            <w:r w:rsidR="007A0B07">
              <w:rPr>
                <w:sz w:val="20"/>
                <w:lang w:val="fr-FR"/>
              </w:rPr>
              <w:t> </w:t>
            </w:r>
            <w:r w:rsidRPr="00DD0540">
              <w:rPr>
                <w:sz w:val="20"/>
                <w:lang w:val="fr-FR"/>
              </w:rPr>
              <w:t>réfrigération</w:t>
            </w:r>
          </w:p>
        </w:tc>
        <w:tc>
          <w:tcPr>
            <w:tcW w:w="418" w:type="pct"/>
            <w:vMerge w:val="restart"/>
            <w:shd w:val="clear" w:color="auto" w:fill="auto"/>
            <w:tcMar>
              <w:left w:w="85" w:type="dxa"/>
              <w:right w:w="85" w:type="dxa"/>
            </w:tcMar>
            <w:vAlign w:val="center"/>
          </w:tcPr>
          <w:p w14:paraId="5F867031" w14:textId="1DC75995" w:rsidR="0070038F" w:rsidRPr="00DD0540" w:rsidRDefault="00DD0540" w:rsidP="00572939">
            <w:pPr>
              <w:ind w:left="-26"/>
              <w:jc w:val="center"/>
              <w:rPr>
                <w:sz w:val="20"/>
              </w:rPr>
            </w:pPr>
            <w:r w:rsidRPr="00DD0540">
              <w:rPr>
                <w:sz w:val="20"/>
                <w:lang w:val="fr-FR"/>
              </w:rPr>
              <w:t>Solvant</w:t>
            </w:r>
          </w:p>
        </w:tc>
        <w:tc>
          <w:tcPr>
            <w:tcW w:w="391" w:type="pct"/>
            <w:vMerge w:val="restart"/>
            <w:shd w:val="clear" w:color="auto" w:fill="auto"/>
            <w:tcMar>
              <w:left w:w="85" w:type="dxa"/>
              <w:right w:w="85" w:type="dxa"/>
            </w:tcMar>
            <w:vAlign w:val="center"/>
          </w:tcPr>
          <w:p w14:paraId="438AEADB" w14:textId="2185BC70" w:rsidR="0070038F" w:rsidRPr="00DD0540" w:rsidRDefault="00DD0540" w:rsidP="00572939">
            <w:pPr>
              <w:jc w:val="center"/>
              <w:rPr>
                <w:sz w:val="20"/>
              </w:rPr>
            </w:pPr>
            <w:r w:rsidRPr="00DD0540">
              <w:rPr>
                <w:sz w:val="20"/>
                <w:lang w:val="fr-FR"/>
              </w:rPr>
              <w:t>Autres</w:t>
            </w:r>
          </w:p>
        </w:tc>
      </w:tr>
      <w:tr w:rsidR="00C271AE" w:rsidRPr="00EB31E3" w14:paraId="6AE90702" w14:textId="77777777" w:rsidTr="003D0222">
        <w:trPr>
          <w:trHeight w:val="96"/>
          <w:jc w:val="center"/>
        </w:trPr>
        <w:tc>
          <w:tcPr>
            <w:tcW w:w="745" w:type="pct"/>
            <w:vMerge/>
            <w:shd w:val="clear" w:color="auto" w:fill="auto"/>
            <w:tcMar>
              <w:left w:w="85" w:type="dxa"/>
              <w:right w:w="85" w:type="dxa"/>
            </w:tcMar>
            <w:vAlign w:val="center"/>
          </w:tcPr>
          <w:p w14:paraId="6FA6AB30" w14:textId="77777777" w:rsidR="0070038F" w:rsidRPr="009931F4" w:rsidRDefault="0070038F" w:rsidP="009774CB">
            <w:pPr>
              <w:jc w:val="center"/>
              <w:rPr>
                <w:sz w:val="20"/>
              </w:rPr>
            </w:pPr>
          </w:p>
        </w:tc>
        <w:tc>
          <w:tcPr>
            <w:tcW w:w="478" w:type="pct"/>
            <w:vMerge/>
            <w:shd w:val="clear" w:color="auto" w:fill="auto"/>
            <w:tcMar>
              <w:left w:w="85" w:type="dxa"/>
              <w:right w:w="85" w:type="dxa"/>
            </w:tcMar>
            <w:vAlign w:val="center"/>
          </w:tcPr>
          <w:p w14:paraId="68024CBE" w14:textId="77777777" w:rsidR="0070038F" w:rsidRPr="00996241" w:rsidRDefault="0070038F" w:rsidP="009774CB">
            <w:pPr>
              <w:jc w:val="center"/>
              <w:rPr>
                <w:sz w:val="20"/>
              </w:rPr>
            </w:pPr>
          </w:p>
        </w:tc>
        <w:tc>
          <w:tcPr>
            <w:tcW w:w="410" w:type="pct"/>
            <w:vMerge/>
            <w:shd w:val="clear" w:color="auto" w:fill="auto"/>
            <w:tcMar>
              <w:left w:w="85" w:type="dxa"/>
              <w:right w:w="85" w:type="dxa"/>
            </w:tcMar>
            <w:vAlign w:val="center"/>
          </w:tcPr>
          <w:p w14:paraId="3B46FC0D" w14:textId="77777777" w:rsidR="0070038F" w:rsidRPr="00996241" w:rsidRDefault="0070038F" w:rsidP="009774CB">
            <w:pPr>
              <w:jc w:val="center"/>
              <w:rPr>
                <w:sz w:val="20"/>
              </w:rPr>
            </w:pPr>
          </w:p>
        </w:tc>
        <w:tc>
          <w:tcPr>
            <w:tcW w:w="479" w:type="pct"/>
            <w:vMerge/>
            <w:shd w:val="clear" w:color="auto" w:fill="auto"/>
            <w:tcMar>
              <w:left w:w="85" w:type="dxa"/>
              <w:right w:w="85" w:type="dxa"/>
            </w:tcMar>
            <w:vAlign w:val="center"/>
          </w:tcPr>
          <w:p w14:paraId="2D404F32" w14:textId="77777777" w:rsidR="0070038F" w:rsidRPr="00996241" w:rsidRDefault="0070038F" w:rsidP="009774CB">
            <w:pPr>
              <w:jc w:val="center"/>
              <w:rPr>
                <w:sz w:val="20"/>
              </w:rPr>
            </w:pPr>
          </w:p>
        </w:tc>
        <w:tc>
          <w:tcPr>
            <w:tcW w:w="1587" w:type="pct"/>
            <w:gridSpan w:val="3"/>
            <w:shd w:val="clear" w:color="auto" w:fill="auto"/>
            <w:tcMar>
              <w:left w:w="85" w:type="dxa"/>
              <w:right w:w="85" w:type="dxa"/>
            </w:tcMar>
            <w:vAlign w:val="center"/>
          </w:tcPr>
          <w:p w14:paraId="172B0E27" w14:textId="279BDDD2" w:rsidR="0070038F" w:rsidRPr="00DD0540" w:rsidRDefault="00DD0540" w:rsidP="00572939">
            <w:pPr>
              <w:jc w:val="center"/>
              <w:rPr>
                <w:sz w:val="20"/>
              </w:rPr>
            </w:pPr>
            <w:r w:rsidRPr="00DD0540">
              <w:rPr>
                <w:sz w:val="20"/>
                <w:lang w:val="fr-FR"/>
              </w:rPr>
              <w:t>Fabrication</w:t>
            </w:r>
          </w:p>
        </w:tc>
        <w:tc>
          <w:tcPr>
            <w:tcW w:w="491" w:type="pct"/>
            <w:vMerge w:val="restart"/>
            <w:shd w:val="clear" w:color="auto" w:fill="auto"/>
            <w:tcMar>
              <w:left w:w="85" w:type="dxa"/>
              <w:right w:w="85" w:type="dxa"/>
            </w:tcMar>
            <w:vAlign w:val="center"/>
          </w:tcPr>
          <w:p w14:paraId="69CAB19A" w14:textId="17972F93" w:rsidR="0070038F" w:rsidRPr="00DD0540" w:rsidRDefault="00DD0540" w:rsidP="00572939">
            <w:pPr>
              <w:jc w:val="center"/>
              <w:rPr>
                <w:sz w:val="20"/>
              </w:rPr>
            </w:pPr>
            <w:r w:rsidRPr="00DD0540">
              <w:rPr>
                <w:sz w:val="20"/>
                <w:lang w:val="fr-FR"/>
              </w:rPr>
              <w:t>Entretien</w:t>
            </w:r>
          </w:p>
        </w:tc>
        <w:tc>
          <w:tcPr>
            <w:tcW w:w="418" w:type="pct"/>
            <w:vMerge/>
            <w:shd w:val="clear" w:color="auto" w:fill="auto"/>
            <w:tcMar>
              <w:left w:w="85" w:type="dxa"/>
              <w:right w:w="85" w:type="dxa"/>
            </w:tcMar>
            <w:vAlign w:val="center"/>
          </w:tcPr>
          <w:p w14:paraId="200C4D12" w14:textId="77777777" w:rsidR="0070038F" w:rsidRPr="00996241" w:rsidRDefault="0070038F" w:rsidP="009774CB">
            <w:pPr>
              <w:jc w:val="center"/>
              <w:rPr>
                <w:sz w:val="20"/>
              </w:rPr>
            </w:pPr>
          </w:p>
        </w:tc>
        <w:tc>
          <w:tcPr>
            <w:tcW w:w="391" w:type="pct"/>
            <w:vMerge/>
            <w:shd w:val="clear" w:color="auto" w:fill="auto"/>
            <w:tcMar>
              <w:left w:w="85" w:type="dxa"/>
              <w:right w:w="85" w:type="dxa"/>
            </w:tcMar>
            <w:vAlign w:val="center"/>
          </w:tcPr>
          <w:p w14:paraId="12F56324" w14:textId="77777777" w:rsidR="0070038F" w:rsidRPr="00996241" w:rsidRDefault="0070038F" w:rsidP="009774CB">
            <w:pPr>
              <w:jc w:val="center"/>
              <w:rPr>
                <w:sz w:val="20"/>
              </w:rPr>
            </w:pPr>
          </w:p>
        </w:tc>
      </w:tr>
      <w:tr w:rsidR="00C271AE" w:rsidRPr="00EB31E3" w14:paraId="0B0C42FD" w14:textId="77777777" w:rsidTr="003D0222">
        <w:trPr>
          <w:trHeight w:val="96"/>
          <w:jc w:val="center"/>
        </w:trPr>
        <w:tc>
          <w:tcPr>
            <w:tcW w:w="745" w:type="pct"/>
            <w:vMerge/>
            <w:shd w:val="clear" w:color="auto" w:fill="auto"/>
            <w:tcMar>
              <w:left w:w="85" w:type="dxa"/>
              <w:right w:w="85" w:type="dxa"/>
            </w:tcMar>
            <w:vAlign w:val="center"/>
          </w:tcPr>
          <w:p w14:paraId="08BEDB01" w14:textId="77777777" w:rsidR="0070038F" w:rsidRPr="009931F4" w:rsidRDefault="0070038F" w:rsidP="009774CB">
            <w:pPr>
              <w:jc w:val="center"/>
              <w:rPr>
                <w:sz w:val="20"/>
              </w:rPr>
            </w:pPr>
          </w:p>
        </w:tc>
        <w:tc>
          <w:tcPr>
            <w:tcW w:w="478" w:type="pct"/>
            <w:vMerge/>
            <w:shd w:val="clear" w:color="auto" w:fill="auto"/>
            <w:tcMar>
              <w:left w:w="85" w:type="dxa"/>
              <w:right w:w="85" w:type="dxa"/>
            </w:tcMar>
            <w:vAlign w:val="center"/>
          </w:tcPr>
          <w:p w14:paraId="1CE471D5" w14:textId="77777777" w:rsidR="0070038F" w:rsidRPr="00996241" w:rsidRDefault="0070038F" w:rsidP="009774CB">
            <w:pPr>
              <w:jc w:val="center"/>
              <w:rPr>
                <w:sz w:val="20"/>
              </w:rPr>
            </w:pPr>
          </w:p>
        </w:tc>
        <w:tc>
          <w:tcPr>
            <w:tcW w:w="410" w:type="pct"/>
            <w:vMerge/>
            <w:shd w:val="clear" w:color="auto" w:fill="auto"/>
            <w:tcMar>
              <w:left w:w="85" w:type="dxa"/>
              <w:right w:w="85" w:type="dxa"/>
            </w:tcMar>
            <w:vAlign w:val="center"/>
          </w:tcPr>
          <w:p w14:paraId="02EFC243" w14:textId="77777777" w:rsidR="0070038F" w:rsidRPr="00996241" w:rsidRDefault="0070038F" w:rsidP="009774CB">
            <w:pPr>
              <w:jc w:val="center"/>
              <w:rPr>
                <w:sz w:val="20"/>
              </w:rPr>
            </w:pPr>
          </w:p>
        </w:tc>
        <w:tc>
          <w:tcPr>
            <w:tcW w:w="479" w:type="pct"/>
            <w:vMerge/>
            <w:shd w:val="clear" w:color="auto" w:fill="auto"/>
            <w:tcMar>
              <w:left w:w="85" w:type="dxa"/>
              <w:right w:w="85" w:type="dxa"/>
            </w:tcMar>
            <w:vAlign w:val="center"/>
          </w:tcPr>
          <w:p w14:paraId="42FC3B90" w14:textId="77777777" w:rsidR="0070038F" w:rsidRPr="00996241" w:rsidRDefault="0070038F" w:rsidP="009774CB">
            <w:pPr>
              <w:jc w:val="center"/>
              <w:rPr>
                <w:sz w:val="20"/>
              </w:rPr>
            </w:pPr>
          </w:p>
        </w:tc>
        <w:tc>
          <w:tcPr>
            <w:tcW w:w="616" w:type="pct"/>
            <w:shd w:val="clear" w:color="auto" w:fill="auto"/>
            <w:tcMar>
              <w:left w:w="85" w:type="dxa"/>
              <w:right w:w="85" w:type="dxa"/>
            </w:tcMar>
            <w:vAlign w:val="center"/>
          </w:tcPr>
          <w:p w14:paraId="6185D822" w14:textId="562A7BBE" w:rsidR="0070038F" w:rsidRPr="00DD0540" w:rsidRDefault="00DD0540" w:rsidP="00572939">
            <w:pPr>
              <w:jc w:val="center"/>
              <w:rPr>
                <w:sz w:val="20"/>
              </w:rPr>
            </w:pPr>
            <w:r w:rsidRPr="00DD0540">
              <w:rPr>
                <w:sz w:val="20"/>
                <w:lang w:val="fr-FR"/>
              </w:rPr>
              <w:t>Réfrigération</w:t>
            </w:r>
          </w:p>
        </w:tc>
        <w:tc>
          <w:tcPr>
            <w:tcW w:w="585" w:type="pct"/>
            <w:shd w:val="clear" w:color="auto" w:fill="auto"/>
            <w:tcMar>
              <w:left w:w="85" w:type="dxa"/>
              <w:right w:w="85" w:type="dxa"/>
            </w:tcMar>
            <w:vAlign w:val="center"/>
          </w:tcPr>
          <w:p w14:paraId="66C17281" w14:textId="63C5B59F" w:rsidR="0070038F" w:rsidRPr="00DD0540" w:rsidRDefault="00DD0540" w:rsidP="00572939">
            <w:pPr>
              <w:jc w:val="center"/>
              <w:rPr>
                <w:sz w:val="20"/>
              </w:rPr>
            </w:pPr>
            <w:r w:rsidRPr="00DD0540">
              <w:rPr>
                <w:sz w:val="20"/>
                <w:lang w:val="fr-FR"/>
              </w:rPr>
              <w:t>Climatiseurs</w:t>
            </w:r>
          </w:p>
        </w:tc>
        <w:tc>
          <w:tcPr>
            <w:tcW w:w="387" w:type="pct"/>
            <w:shd w:val="clear" w:color="auto" w:fill="auto"/>
            <w:vAlign w:val="center"/>
          </w:tcPr>
          <w:p w14:paraId="2652BD1F" w14:textId="4211EF55" w:rsidR="0070038F" w:rsidRPr="00DD0540" w:rsidRDefault="00DD0540" w:rsidP="00572939">
            <w:pPr>
              <w:jc w:val="center"/>
              <w:rPr>
                <w:sz w:val="20"/>
              </w:rPr>
            </w:pPr>
            <w:r w:rsidRPr="00DD0540">
              <w:rPr>
                <w:sz w:val="20"/>
                <w:lang w:val="fr-FR"/>
              </w:rPr>
              <w:t>Autres</w:t>
            </w:r>
          </w:p>
        </w:tc>
        <w:tc>
          <w:tcPr>
            <w:tcW w:w="491" w:type="pct"/>
            <w:vMerge/>
            <w:shd w:val="clear" w:color="auto" w:fill="auto"/>
            <w:tcMar>
              <w:left w:w="85" w:type="dxa"/>
              <w:right w:w="85" w:type="dxa"/>
            </w:tcMar>
            <w:vAlign w:val="center"/>
          </w:tcPr>
          <w:p w14:paraId="4F2E0436" w14:textId="77777777" w:rsidR="0070038F" w:rsidRPr="00996241" w:rsidRDefault="0070038F" w:rsidP="009774CB">
            <w:pPr>
              <w:jc w:val="center"/>
              <w:rPr>
                <w:sz w:val="20"/>
              </w:rPr>
            </w:pPr>
          </w:p>
        </w:tc>
        <w:tc>
          <w:tcPr>
            <w:tcW w:w="418" w:type="pct"/>
            <w:vMerge/>
            <w:shd w:val="clear" w:color="auto" w:fill="auto"/>
            <w:tcMar>
              <w:left w:w="85" w:type="dxa"/>
              <w:right w:w="85" w:type="dxa"/>
            </w:tcMar>
            <w:vAlign w:val="center"/>
          </w:tcPr>
          <w:p w14:paraId="33645D11" w14:textId="77777777" w:rsidR="0070038F" w:rsidRPr="00996241" w:rsidRDefault="0070038F" w:rsidP="009774CB">
            <w:pPr>
              <w:jc w:val="center"/>
              <w:rPr>
                <w:sz w:val="20"/>
              </w:rPr>
            </w:pPr>
          </w:p>
        </w:tc>
        <w:tc>
          <w:tcPr>
            <w:tcW w:w="391" w:type="pct"/>
            <w:vMerge/>
            <w:shd w:val="clear" w:color="auto" w:fill="auto"/>
            <w:tcMar>
              <w:left w:w="85" w:type="dxa"/>
              <w:right w:w="85" w:type="dxa"/>
            </w:tcMar>
            <w:vAlign w:val="center"/>
          </w:tcPr>
          <w:p w14:paraId="2C5319A9" w14:textId="77777777" w:rsidR="0070038F" w:rsidRPr="00996241" w:rsidRDefault="0070038F" w:rsidP="009774CB">
            <w:pPr>
              <w:jc w:val="center"/>
              <w:rPr>
                <w:sz w:val="20"/>
              </w:rPr>
            </w:pPr>
          </w:p>
        </w:tc>
      </w:tr>
      <w:tr w:rsidR="00C271AE" w:rsidRPr="00EB31E3" w14:paraId="1B016BB0" w14:textId="77777777" w:rsidTr="003D0222">
        <w:trPr>
          <w:trHeight w:val="121"/>
          <w:jc w:val="center"/>
        </w:trPr>
        <w:tc>
          <w:tcPr>
            <w:tcW w:w="745" w:type="pct"/>
            <w:shd w:val="clear" w:color="auto" w:fill="auto"/>
          </w:tcPr>
          <w:p w14:paraId="652D5486" w14:textId="2D0077DF" w:rsidR="0070038F" w:rsidRPr="004F0810" w:rsidRDefault="00DD0540" w:rsidP="00572939">
            <w:pPr>
              <w:spacing w:after="60"/>
              <w:jc w:val="left"/>
              <w:rPr>
                <w:sz w:val="20"/>
                <w:lang w:val="fr-CH"/>
              </w:rPr>
            </w:pPr>
            <w:r w:rsidRPr="00DD0540">
              <w:rPr>
                <w:sz w:val="20"/>
                <w:lang w:val="fr-FR"/>
              </w:rPr>
              <w:t>Dernier rapport du programme de pays (2023)</w:t>
            </w:r>
          </w:p>
        </w:tc>
        <w:tc>
          <w:tcPr>
            <w:tcW w:w="478" w:type="pct"/>
            <w:shd w:val="clear" w:color="auto" w:fill="auto"/>
            <w:vAlign w:val="center"/>
          </w:tcPr>
          <w:p w14:paraId="171095D0" w14:textId="77777777" w:rsidR="0070038F" w:rsidRPr="004F0810" w:rsidRDefault="0070038F" w:rsidP="009774CB">
            <w:pPr>
              <w:spacing w:after="60"/>
              <w:ind w:left="-113"/>
              <w:jc w:val="right"/>
              <w:rPr>
                <w:sz w:val="20"/>
                <w:lang w:val="fr-CH"/>
              </w:rPr>
            </w:pPr>
          </w:p>
        </w:tc>
        <w:tc>
          <w:tcPr>
            <w:tcW w:w="410" w:type="pct"/>
            <w:shd w:val="clear" w:color="auto" w:fill="auto"/>
            <w:vAlign w:val="center"/>
          </w:tcPr>
          <w:p w14:paraId="72500D13" w14:textId="77777777" w:rsidR="0070038F" w:rsidRPr="004F0810" w:rsidRDefault="0070038F" w:rsidP="009774CB">
            <w:pPr>
              <w:spacing w:after="60"/>
              <w:ind w:left="-120"/>
              <w:jc w:val="right"/>
              <w:rPr>
                <w:sz w:val="20"/>
                <w:lang w:val="fr-CH"/>
              </w:rPr>
            </w:pPr>
          </w:p>
        </w:tc>
        <w:tc>
          <w:tcPr>
            <w:tcW w:w="479" w:type="pct"/>
            <w:shd w:val="clear" w:color="auto" w:fill="auto"/>
            <w:vAlign w:val="center"/>
          </w:tcPr>
          <w:p w14:paraId="04127ACE" w14:textId="39229753" w:rsidR="0070038F" w:rsidRPr="00996241" w:rsidRDefault="00CD7FD7" w:rsidP="009774CB">
            <w:pPr>
              <w:spacing w:after="60"/>
              <w:ind w:left="-110"/>
              <w:jc w:val="right"/>
              <w:rPr>
                <w:sz w:val="20"/>
              </w:rPr>
            </w:pPr>
            <w:r>
              <w:rPr>
                <w:sz w:val="20"/>
              </w:rPr>
              <w:t>4</w:t>
            </w:r>
            <w:r w:rsidR="00A31E4D">
              <w:rPr>
                <w:sz w:val="20"/>
              </w:rPr>
              <w:t> </w:t>
            </w:r>
            <w:r>
              <w:rPr>
                <w:sz w:val="20"/>
              </w:rPr>
              <w:t>444</w:t>
            </w:r>
          </w:p>
        </w:tc>
        <w:tc>
          <w:tcPr>
            <w:tcW w:w="616" w:type="pct"/>
            <w:shd w:val="clear" w:color="auto" w:fill="auto"/>
            <w:vAlign w:val="center"/>
          </w:tcPr>
          <w:p w14:paraId="53FDEFB3" w14:textId="3F2480C1" w:rsidR="0070038F" w:rsidRPr="00996241" w:rsidRDefault="00CD7FD7" w:rsidP="009774CB">
            <w:pPr>
              <w:spacing w:after="60"/>
              <w:ind w:left="-108"/>
              <w:jc w:val="right"/>
              <w:rPr>
                <w:sz w:val="20"/>
              </w:rPr>
            </w:pPr>
            <w:r>
              <w:rPr>
                <w:sz w:val="20"/>
              </w:rPr>
              <w:t>35</w:t>
            </w:r>
            <w:r w:rsidR="00A31E4D">
              <w:rPr>
                <w:sz w:val="20"/>
              </w:rPr>
              <w:t> </w:t>
            </w:r>
            <w:r>
              <w:rPr>
                <w:sz w:val="20"/>
              </w:rPr>
              <w:t>049</w:t>
            </w:r>
          </w:p>
        </w:tc>
        <w:tc>
          <w:tcPr>
            <w:tcW w:w="585" w:type="pct"/>
            <w:shd w:val="clear" w:color="auto" w:fill="auto"/>
            <w:vAlign w:val="center"/>
          </w:tcPr>
          <w:p w14:paraId="4FE18F13" w14:textId="77777777" w:rsidR="0070038F" w:rsidRPr="00996241" w:rsidRDefault="0070038F" w:rsidP="009774CB">
            <w:pPr>
              <w:spacing w:after="60"/>
              <w:ind w:left="-106"/>
              <w:jc w:val="right"/>
              <w:rPr>
                <w:sz w:val="20"/>
              </w:rPr>
            </w:pPr>
          </w:p>
        </w:tc>
        <w:tc>
          <w:tcPr>
            <w:tcW w:w="387" w:type="pct"/>
            <w:shd w:val="clear" w:color="auto" w:fill="auto"/>
            <w:vAlign w:val="center"/>
          </w:tcPr>
          <w:p w14:paraId="1B3ABF12" w14:textId="77777777" w:rsidR="0070038F" w:rsidRPr="00996241" w:rsidRDefault="0070038F" w:rsidP="009774CB">
            <w:pPr>
              <w:spacing w:after="60"/>
              <w:ind w:left="-106"/>
              <w:jc w:val="right"/>
              <w:rPr>
                <w:sz w:val="20"/>
              </w:rPr>
            </w:pPr>
          </w:p>
        </w:tc>
        <w:tc>
          <w:tcPr>
            <w:tcW w:w="491" w:type="pct"/>
            <w:shd w:val="clear" w:color="auto" w:fill="auto"/>
            <w:vAlign w:val="center"/>
          </w:tcPr>
          <w:p w14:paraId="37C0CFFC" w14:textId="30299151" w:rsidR="0070038F" w:rsidRPr="00996241" w:rsidRDefault="00CD7FD7" w:rsidP="009774CB">
            <w:pPr>
              <w:spacing w:after="60"/>
              <w:ind w:left="-110"/>
              <w:jc w:val="right"/>
              <w:rPr>
                <w:sz w:val="20"/>
              </w:rPr>
            </w:pPr>
            <w:r>
              <w:rPr>
                <w:sz w:val="20"/>
              </w:rPr>
              <w:t>802</w:t>
            </w:r>
            <w:r w:rsidR="00A31E4D">
              <w:rPr>
                <w:sz w:val="20"/>
              </w:rPr>
              <w:t> </w:t>
            </w:r>
            <w:r>
              <w:rPr>
                <w:sz w:val="20"/>
              </w:rPr>
              <w:t>771</w:t>
            </w:r>
          </w:p>
        </w:tc>
        <w:tc>
          <w:tcPr>
            <w:tcW w:w="418" w:type="pct"/>
            <w:shd w:val="clear" w:color="auto" w:fill="auto"/>
            <w:vAlign w:val="center"/>
          </w:tcPr>
          <w:p w14:paraId="7AF7C418" w14:textId="77777777" w:rsidR="0070038F" w:rsidRPr="00996241" w:rsidRDefault="0070038F" w:rsidP="009774CB">
            <w:pPr>
              <w:spacing w:after="60"/>
              <w:ind w:left="-108"/>
              <w:jc w:val="right"/>
              <w:rPr>
                <w:sz w:val="20"/>
              </w:rPr>
            </w:pPr>
          </w:p>
        </w:tc>
        <w:tc>
          <w:tcPr>
            <w:tcW w:w="391" w:type="pct"/>
            <w:shd w:val="clear" w:color="auto" w:fill="auto"/>
            <w:vAlign w:val="center"/>
          </w:tcPr>
          <w:p w14:paraId="0E2ACCD9" w14:textId="77777777" w:rsidR="0070038F" w:rsidRPr="00996241" w:rsidRDefault="0070038F" w:rsidP="007E05CF">
            <w:pPr>
              <w:spacing w:after="60"/>
              <w:ind w:left="-114" w:right="-10"/>
              <w:jc w:val="right"/>
              <w:rPr>
                <w:sz w:val="20"/>
              </w:rPr>
            </w:pPr>
          </w:p>
        </w:tc>
      </w:tr>
      <w:tr w:rsidR="00C271AE" w:rsidRPr="00EB31E3" w14:paraId="3840E220" w14:textId="77777777" w:rsidTr="003D0222">
        <w:trPr>
          <w:trHeight w:val="250"/>
          <w:jc w:val="center"/>
        </w:trPr>
        <w:tc>
          <w:tcPr>
            <w:tcW w:w="745" w:type="pct"/>
            <w:shd w:val="clear" w:color="auto" w:fill="auto"/>
          </w:tcPr>
          <w:p w14:paraId="208D0406" w14:textId="27F2A2EA" w:rsidR="0070038F" w:rsidRPr="004F0810" w:rsidRDefault="00DD0540" w:rsidP="00572939">
            <w:pPr>
              <w:spacing w:after="60"/>
              <w:ind w:right="-108"/>
              <w:jc w:val="left"/>
              <w:rPr>
                <w:color w:val="000000" w:themeColor="text1"/>
                <w:sz w:val="20"/>
                <w:lang w:val="fr-CH"/>
              </w:rPr>
            </w:pPr>
            <w:r w:rsidRPr="00DD0540">
              <w:rPr>
                <w:color w:val="000000" w:themeColor="text1"/>
                <w:sz w:val="20"/>
                <w:lang w:val="fr-FR"/>
              </w:rPr>
              <w:t>Activités convenues de la phase I du KIP</w:t>
            </w:r>
            <w:r w:rsidR="007A0B07">
              <w:rPr>
                <w:color w:val="000000" w:themeColor="text1"/>
                <w:sz w:val="20"/>
                <w:lang w:val="fr-FR"/>
              </w:rPr>
              <w:t> </w:t>
            </w:r>
            <w:r w:rsidRPr="00DD0540">
              <w:rPr>
                <w:color w:val="000000" w:themeColor="text1"/>
                <w:sz w:val="20"/>
                <w:lang w:val="fr-FR"/>
              </w:rPr>
              <w:t>(O/N)</w:t>
            </w:r>
          </w:p>
        </w:tc>
        <w:tc>
          <w:tcPr>
            <w:tcW w:w="478" w:type="pct"/>
            <w:shd w:val="clear" w:color="auto" w:fill="auto"/>
            <w:vAlign w:val="center"/>
          </w:tcPr>
          <w:p w14:paraId="5CE01FC9" w14:textId="77777777" w:rsidR="0070038F" w:rsidRPr="004F0810" w:rsidRDefault="0070038F" w:rsidP="009774CB">
            <w:pPr>
              <w:spacing w:after="60"/>
              <w:jc w:val="center"/>
              <w:rPr>
                <w:sz w:val="20"/>
                <w:lang w:val="fr-CH"/>
              </w:rPr>
            </w:pPr>
          </w:p>
        </w:tc>
        <w:tc>
          <w:tcPr>
            <w:tcW w:w="410" w:type="pct"/>
            <w:shd w:val="clear" w:color="auto" w:fill="auto"/>
            <w:vAlign w:val="center"/>
          </w:tcPr>
          <w:p w14:paraId="1D305869" w14:textId="77777777" w:rsidR="0070038F" w:rsidRPr="004F0810" w:rsidRDefault="0070038F" w:rsidP="009774CB">
            <w:pPr>
              <w:spacing w:after="60"/>
              <w:jc w:val="center"/>
              <w:rPr>
                <w:sz w:val="20"/>
                <w:lang w:val="fr-CH"/>
              </w:rPr>
            </w:pPr>
          </w:p>
        </w:tc>
        <w:tc>
          <w:tcPr>
            <w:tcW w:w="479" w:type="pct"/>
            <w:shd w:val="clear" w:color="auto" w:fill="auto"/>
            <w:vAlign w:val="center"/>
          </w:tcPr>
          <w:p w14:paraId="62BC6752" w14:textId="3464F1BC" w:rsidR="0070038F" w:rsidRPr="00DD0540" w:rsidRDefault="00DD0540" w:rsidP="00572939">
            <w:pPr>
              <w:spacing w:after="60"/>
              <w:jc w:val="center"/>
              <w:rPr>
                <w:sz w:val="20"/>
              </w:rPr>
            </w:pPr>
            <w:r w:rsidRPr="00DD0540">
              <w:rPr>
                <w:sz w:val="20"/>
                <w:lang w:val="fr-FR"/>
              </w:rPr>
              <w:t>N</w:t>
            </w:r>
          </w:p>
        </w:tc>
        <w:tc>
          <w:tcPr>
            <w:tcW w:w="616" w:type="pct"/>
            <w:shd w:val="clear" w:color="auto" w:fill="auto"/>
            <w:vAlign w:val="center"/>
          </w:tcPr>
          <w:p w14:paraId="70D490F3" w14:textId="06AFA70A" w:rsidR="0070038F" w:rsidRPr="00DD0540" w:rsidRDefault="00DD0540" w:rsidP="00572939">
            <w:pPr>
              <w:spacing w:after="60"/>
              <w:jc w:val="center"/>
              <w:rPr>
                <w:sz w:val="20"/>
              </w:rPr>
            </w:pPr>
            <w:r w:rsidRPr="00DD0540">
              <w:rPr>
                <w:sz w:val="20"/>
                <w:lang w:val="fr-FR"/>
              </w:rPr>
              <w:t>N</w:t>
            </w:r>
          </w:p>
        </w:tc>
        <w:tc>
          <w:tcPr>
            <w:tcW w:w="585" w:type="pct"/>
            <w:shd w:val="clear" w:color="auto" w:fill="auto"/>
            <w:vAlign w:val="center"/>
          </w:tcPr>
          <w:p w14:paraId="25C9A427" w14:textId="77777777" w:rsidR="0070038F" w:rsidRPr="00996241" w:rsidRDefault="0070038F" w:rsidP="009774CB">
            <w:pPr>
              <w:spacing w:after="60"/>
              <w:jc w:val="center"/>
              <w:rPr>
                <w:sz w:val="20"/>
              </w:rPr>
            </w:pPr>
          </w:p>
        </w:tc>
        <w:tc>
          <w:tcPr>
            <w:tcW w:w="387" w:type="pct"/>
            <w:shd w:val="clear" w:color="auto" w:fill="auto"/>
            <w:vAlign w:val="center"/>
          </w:tcPr>
          <w:p w14:paraId="43AB38F8" w14:textId="77777777" w:rsidR="0070038F" w:rsidRPr="00996241" w:rsidRDefault="0070038F" w:rsidP="009774CB">
            <w:pPr>
              <w:spacing w:after="60"/>
              <w:jc w:val="center"/>
              <w:rPr>
                <w:sz w:val="20"/>
              </w:rPr>
            </w:pPr>
          </w:p>
        </w:tc>
        <w:tc>
          <w:tcPr>
            <w:tcW w:w="491" w:type="pct"/>
            <w:shd w:val="clear" w:color="auto" w:fill="auto"/>
            <w:vAlign w:val="center"/>
          </w:tcPr>
          <w:p w14:paraId="1AB562E7" w14:textId="11EC8AC1" w:rsidR="0070038F" w:rsidRPr="00DD0540" w:rsidRDefault="00DD0540" w:rsidP="00572939">
            <w:pPr>
              <w:spacing w:after="60"/>
              <w:jc w:val="center"/>
              <w:rPr>
                <w:sz w:val="20"/>
              </w:rPr>
            </w:pPr>
            <w:r w:rsidRPr="00DD0540">
              <w:rPr>
                <w:sz w:val="20"/>
                <w:lang w:val="fr-FR"/>
              </w:rPr>
              <w:t>O</w:t>
            </w:r>
          </w:p>
        </w:tc>
        <w:tc>
          <w:tcPr>
            <w:tcW w:w="418" w:type="pct"/>
            <w:shd w:val="clear" w:color="auto" w:fill="auto"/>
            <w:vAlign w:val="center"/>
          </w:tcPr>
          <w:p w14:paraId="3BA00578" w14:textId="77777777" w:rsidR="0070038F" w:rsidRPr="00996241" w:rsidRDefault="0070038F" w:rsidP="009774CB">
            <w:pPr>
              <w:spacing w:after="60"/>
              <w:jc w:val="center"/>
              <w:rPr>
                <w:sz w:val="20"/>
              </w:rPr>
            </w:pPr>
          </w:p>
        </w:tc>
        <w:tc>
          <w:tcPr>
            <w:tcW w:w="391" w:type="pct"/>
            <w:shd w:val="clear" w:color="auto" w:fill="auto"/>
            <w:vAlign w:val="center"/>
          </w:tcPr>
          <w:p w14:paraId="04FEA65D" w14:textId="77777777" w:rsidR="0070038F" w:rsidRPr="00996241" w:rsidRDefault="0070038F" w:rsidP="009774CB">
            <w:pPr>
              <w:spacing w:after="60"/>
              <w:jc w:val="center"/>
              <w:rPr>
                <w:sz w:val="20"/>
              </w:rPr>
            </w:pPr>
          </w:p>
        </w:tc>
      </w:tr>
    </w:tbl>
    <w:p w14:paraId="2C2FC323" w14:textId="77777777" w:rsidR="0070038F" w:rsidRDefault="0070038F" w:rsidP="0070038F">
      <w:pPr>
        <w:jc w:val="center"/>
        <w:rPr>
          <w:sz w:val="10"/>
          <w:szCs w:val="10"/>
        </w:rPr>
      </w:pPr>
    </w:p>
    <w:tbl>
      <w:tblPr>
        <w:tblW w:w="54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68"/>
        <w:gridCol w:w="1443"/>
        <w:gridCol w:w="2568"/>
      </w:tblGrid>
      <w:tr w:rsidR="0070038F" w:rsidRPr="00965035" w14:paraId="0081B8EF" w14:textId="77777777" w:rsidTr="003D0222">
        <w:trPr>
          <w:trHeight w:val="186"/>
          <w:jc w:val="center"/>
        </w:trPr>
        <w:tc>
          <w:tcPr>
            <w:tcW w:w="3067" w:type="pct"/>
            <w:shd w:val="clear" w:color="auto" w:fill="auto"/>
            <w:tcMar>
              <w:top w:w="17" w:type="dxa"/>
              <w:left w:w="108" w:type="dxa"/>
              <w:bottom w:w="17" w:type="dxa"/>
              <w:right w:w="108" w:type="dxa"/>
            </w:tcMar>
          </w:tcPr>
          <w:p w14:paraId="3F5DE391" w14:textId="44E69C7B" w:rsidR="0070038F" w:rsidRPr="004F0810" w:rsidRDefault="00DD0540" w:rsidP="00572939">
            <w:pPr>
              <w:keepNext/>
              <w:suppressAutoHyphens/>
              <w:ind w:right="-95"/>
              <w:jc w:val="left"/>
              <w:rPr>
                <w:b/>
                <w:caps/>
                <w:sz w:val="20"/>
                <w:szCs w:val="20"/>
                <w:lang w:val="fr-CH"/>
              </w:rPr>
            </w:pPr>
            <w:r w:rsidRPr="00DD0540">
              <w:rPr>
                <w:b/>
                <w:caps/>
                <w:sz w:val="20"/>
                <w:lang w:val="fr-FR"/>
              </w:rPr>
              <w:t>CONSOMMATION MOYENNE DE HFC DANS L</w:t>
            </w:r>
            <w:r w:rsidR="007A0B07">
              <w:rPr>
                <w:b/>
                <w:caps/>
                <w:sz w:val="20"/>
                <w:lang w:val="fr-FR"/>
              </w:rPr>
              <w:t>’</w:t>
            </w:r>
            <w:r w:rsidRPr="00DD0540">
              <w:rPr>
                <w:b/>
                <w:caps/>
                <w:sz w:val="20"/>
                <w:lang w:val="fr-FR"/>
              </w:rPr>
              <w:t>ENTRETIEN POUR 2020-2022</w:t>
            </w:r>
          </w:p>
        </w:tc>
        <w:tc>
          <w:tcPr>
            <w:tcW w:w="695" w:type="pct"/>
            <w:shd w:val="clear" w:color="auto" w:fill="auto"/>
          </w:tcPr>
          <w:p w14:paraId="0FF000F4" w14:textId="1B805E16" w:rsidR="0070038F" w:rsidRPr="00DD0540" w:rsidRDefault="00DD0540" w:rsidP="00572939">
            <w:pPr>
              <w:keepNext/>
              <w:suppressAutoHyphens/>
              <w:ind w:right="116"/>
              <w:jc w:val="right"/>
              <w:rPr>
                <w:bCs/>
                <w:color w:val="000000" w:themeColor="text1"/>
                <w:sz w:val="20"/>
                <w:szCs w:val="20"/>
              </w:rPr>
            </w:pPr>
            <w:r w:rsidRPr="00DD0540">
              <w:rPr>
                <w:color w:val="000000" w:themeColor="text1"/>
                <w:sz w:val="20"/>
                <w:lang w:val="fr-FR"/>
              </w:rPr>
              <w:t>345</w:t>
            </w:r>
            <w:r w:rsidR="005213BA">
              <w:rPr>
                <w:color w:val="000000" w:themeColor="text1"/>
                <w:sz w:val="20"/>
                <w:lang w:val="fr-FR"/>
              </w:rPr>
              <w:t>,</w:t>
            </w:r>
            <w:r w:rsidRPr="00DD0540">
              <w:rPr>
                <w:color w:val="000000" w:themeColor="text1"/>
                <w:sz w:val="20"/>
                <w:lang w:val="fr-FR"/>
              </w:rPr>
              <w:t xml:space="preserve">77 </w:t>
            </w:r>
            <w:proofErr w:type="spellStart"/>
            <w:r w:rsidRPr="00DD0540">
              <w:rPr>
                <w:color w:val="000000" w:themeColor="text1"/>
                <w:sz w:val="20"/>
                <w:lang w:val="fr-FR"/>
              </w:rPr>
              <w:t>tm</w:t>
            </w:r>
            <w:proofErr w:type="spellEnd"/>
          </w:p>
        </w:tc>
        <w:tc>
          <w:tcPr>
            <w:tcW w:w="1237" w:type="pct"/>
            <w:shd w:val="clear" w:color="auto" w:fill="auto"/>
          </w:tcPr>
          <w:p w14:paraId="05614ADD" w14:textId="5A86F209" w:rsidR="0070038F" w:rsidRPr="00DD0540" w:rsidRDefault="00DD0540" w:rsidP="00572939">
            <w:pPr>
              <w:keepNext/>
              <w:tabs>
                <w:tab w:val="left" w:pos="720"/>
              </w:tabs>
              <w:suppressAutoHyphens/>
              <w:ind w:right="116"/>
              <w:jc w:val="right"/>
              <w:rPr>
                <w:color w:val="000000" w:themeColor="text1"/>
                <w:sz w:val="20"/>
                <w:szCs w:val="20"/>
              </w:rPr>
            </w:pPr>
            <w:r w:rsidRPr="00DD0540">
              <w:rPr>
                <w:color w:val="000000" w:themeColor="text1"/>
                <w:sz w:val="20"/>
                <w:lang w:val="fr-FR"/>
              </w:rPr>
              <w:t>800</w:t>
            </w:r>
            <w:r w:rsidR="00A31E4D">
              <w:rPr>
                <w:color w:val="000000" w:themeColor="text1"/>
                <w:sz w:val="20"/>
                <w:lang w:val="fr-FR"/>
              </w:rPr>
              <w:t> </w:t>
            </w:r>
            <w:r w:rsidRPr="00DD0540">
              <w:rPr>
                <w:color w:val="000000" w:themeColor="text1"/>
                <w:sz w:val="20"/>
                <w:lang w:val="fr-FR"/>
              </w:rPr>
              <w:t>084 tonnes d</w:t>
            </w:r>
            <w:r w:rsidR="007A0B07">
              <w:rPr>
                <w:color w:val="000000" w:themeColor="text1"/>
                <w:sz w:val="20"/>
                <w:lang w:val="fr-FR"/>
              </w:rPr>
              <w:t>’</w:t>
            </w:r>
            <w:r w:rsidRPr="00DD0540">
              <w:rPr>
                <w:color w:val="000000" w:themeColor="text1"/>
                <w:sz w:val="20"/>
                <w:lang w:val="fr-FR"/>
              </w:rPr>
              <w:t>éq.CO</w:t>
            </w:r>
            <w:r w:rsidRPr="00DD0540">
              <w:rPr>
                <w:sz w:val="20"/>
                <w:vertAlign w:val="subscript"/>
                <w:lang w:val="fr-FR"/>
              </w:rPr>
              <w:t>2</w:t>
            </w:r>
          </w:p>
        </w:tc>
      </w:tr>
    </w:tbl>
    <w:p w14:paraId="0BA06897" w14:textId="77777777" w:rsidR="0070038F" w:rsidRDefault="0070038F" w:rsidP="0070038F">
      <w:pPr>
        <w:jc w:val="center"/>
        <w:rPr>
          <w:sz w:val="10"/>
          <w:szCs w:val="10"/>
        </w:rPr>
      </w:pPr>
    </w:p>
    <w:tbl>
      <w:tblPr>
        <w:tblW w:w="54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370"/>
        <w:gridCol w:w="1415"/>
        <w:gridCol w:w="1351"/>
        <w:gridCol w:w="1308"/>
        <w:gridCol w:w="1902"/>
      </w:tblGrid>
      <w:tr w:rsidR="0070038F" w:rsidRPr="00486E19" w14:paraId="0514A34C" w14:textId="77777777" w:rsidTr="003D0222">
        <w:trPr>
          <w:trHeight w:val="86"/>
          <w:tblHeader/>
          <w:jc w:val="center"/>
        </w:trPr>
        <w:tc>
          <w:tcPr>
            <w:tcW w:w="2112" w:type="pct"/>
            <w:shd w:val="clear" w:color="auto" w:fill="auto"/>
            <w:tcMar>
              <w:top w:w="17" w:type="dxa"/>
              <w:left w:w="108" w:type="dxa"/>
              <w:bottom w:w="17" w:type="dxa"/>
              <w:right w:w="108" w:type="dxa"/>
            </w:tcMar>
            <w:vAlign w:val="center"/>
          </w:tcPr>
          <w:p w14:paraId="23D93270" w14:textId="51F89856" w:rsidR="0070038F" w:rsidRPr="004F0810" w:rsidRDefault="00DD0540" w:rsidP="00572939">
            <w:pPr>
              <w:keepNext/>
              <w:suppressAutoHyphens/>
              <w:jc w:val="left"/>
              <w:rPr>
                <w:b/>
                <w:bCs/>
                <w:sz w:val="20"/>
                <w:szCs w:val="20"/>
                <w:lang w:val="fr-CH"/>
              </w:rPr>
            </w:pPr>
            <w:r w:rsidRPr="00DD0540">
              <w:rPr>
                <w:b/>
                <w:sz w:val="20"/>
                <w:lang w:val="fr-FR"/>
              </w:rPr>
              <w:t>DONNÉES DE CONSOMMATION (tonnes d</w:t>
            </w:r>
            <w:r w:rsidR="007A0B07">
              <w:rPr>
                <w:b/>
                <w:sz w:val="20"/>
                <w:lang w:val="fr-FR"/>
              </w:rPr>
              <w:t>’</w:t>
            </w:r>
            <w:r w:rsidRPr="00DD0540">
              <w:rPr>
                <w:b/>
                <w:sz w:val="20"/>
                <w:lang w:val="fr-FR"/>
              </w:rPr>
              <w:t>éq.CO</w:t>
            </w:r>
            <w:r w:rsidRPr="00DD0540">
              <w:rPr>
                <w:b/>
                <w:sz w:val="20"/>
                <w:vertAlign w:val="subscript"/>
                <w:lang w:val="fr-FR"/>
              </w:rPr>
              <w:t>2</w:t>
            </w:r>
            <w:r w:rsidRPr="00DD0540">
              <w:rPr>
                <w:b/>
                <w:sz w:val="20"/>
                <w:lang w:val="fr-FR"/>
              </w:rPr>
              <w:t>)</w:t>
            </w:r>
          </w:p>
        </w:tc>
        <w:tc>
          <w:tcPr>
            <w:tcW w:w="684" w:type="pct"/>
            <w:shd w:val="clear" w:color="auto" w:fill="auto"/>
            <w:vAlign w:val="center"/>
          </w:tcPr>
          <w:p w14:paraId="5E70BFE6"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653" w:type="pct"/>
            <w:shd w:val="clear" w:color="auto" w:fill="auto"/>
            <w:tcMar>
              <w:top w:w="17" w:type="dxa"/>
              <w:left w:w="108" w:type="dxa"/>
              <w:bottom w:w="17" w:type="dxa"/>
              <w:right w:w="108" w:type="dxa"/>
            </w:tcMar>
            <w:vAlign w:val="center"/>
          </w:tcPr>
          <w:p w14:paraId="267ECE82"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632" w:type="pct"/>
            <w:shd w:val="clear" w:color="auto" w:fill="auto"/>
            <w:tcMar>
              <w:top w:w="17" w:type="dxa"/>
              <w:left w:w="108" w:type="dxa"/>
              <w:bottom w:w="17" w:type="dxa"/>
              <w:right w:w="108" w:type="dxa"/>
            </w:tcMar>
            <w:vAlign w:val="center"/>
          </w:tcPr>
          <w:p w14:paraId="69C51B41"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919" w:type="pct"/>
            <w:shd w:val="clear" w:color="auto" w:fill="auto"/>
            <w:tcMar>
              <w:top w:w="17" w:type="dxa"/>
              <w:left w:w="108" w:type="dxa"/>
              <w:bottom w:w="17" w:type="dxa"/>
              <w:right w:w="108" w:type="dxa"/>
            </w:tcMar>
            <w:vAlign w:val="center"/>
          </w:tcPr>
          <w:p w14:paraId="49B37823" w14:textId="76A38E88" w:rsidR="0070038F" w:rsidRPr="00DD0540" w:rsidRDefault="00DD0540" w:rsidP="00572939">
            <w:pPr>
              <w:keepNext/>
              <w:suppressAutoHyphens/>
              <w:jc w:val="center"/>
              <w:rPr>
                <w:b/>
                <w:bCs/>
                <w:sz w:val="20"/>
                <w:szCs w:val="20"/>
              </w:rPr>
            </w:pPr>
            <w:r w:rsidRPr="00DD0540">
              <w:rPr>
                <w:b/>
                <w:bCs/>
                <w:sz w:val="20"/>
                <w:szCs w:val="20"/>
                <w:lang w:val="fr-FR"/>
              </w:rPr>
              <w:t>Moyenne 2020-2022</w:t>
            </w:r>
          </w:p>
        </w:tc>
      </w:tr>
      <w:tr w:rsidR="00D90200" w:rsidRPr="00486E19" w14:paraId="42BE8A84" w14:textId="77777777" w:rsidTr="003D0222">
        <w:trPr>
          <w:trHeight w:val="22"/>
          <w:jc w:val="center"/>
        </w:trPr>
        <w:tc>
          <w:tcPr>
            <w:tcW w:w="2112" w:type="pct"/>
            <w:shd w:val="clear" w:color="auto" w:fill="auto"/>
            <w:tcMar>
              <w:top w:w="17" w:type="dxa"/>
              <w:left w:w="108" w:type="dxa"/>
              <w:bottom w:w="17" w:type="dxa"/>
              <w:right w:w="108" w:type="dxa"/>
            </w:tcMar>
          </w:tcPr>
          <w:p w14:paraId="03C94027" w14:textId="4024ED4A" w:rsidR="00D90200" w:rsidRPr="00DD0540" w:rsidRDefault="00DD0540" w:rsidP="00572939">
            <w:pPr>
              <w:keepNext/>
              <w:suppressAutoHyphens/>
              <w:rPr>
                <w:sz w:val="20"/>
                <w:szCs w:val="20"/>
              </w:rPr>
            </w:pPr>
            <w:r w:rsidRPr="00DD0540">
              <w:rPr>
                <w:sz w:val="20"/>
                <w:szCs w:val="20"/>
                <w:lang w:val="fr-FR"/>
              </w:rPr>
              <w:t>Consommation annuelle de HFC</w:t>
            </w:r>
          </w:p>
        </w:tc>
        <w:tc>
          <w:tcPr>
            <w:tcW w:w="684" w:type="pct"/>
            <w:shd w:val="clear" w:color="auto" w:fill="auto"/>
          </w:tcPr>
          <w:p w14:paraId="5AAECBB8" w14:textId="13000627" w:rsidR="00D90200" w:rsidRPr="00EB07D9" w:rsidRDefault="00D90200" w:rsidP="00D90200">
            <w:pPr>
              <w:keepNext/>
              <w:suppressAutoHyphens/>
              <w:ind w:right="147"/>
              <w:jc w:val="right"/>
              <w:rPr>
                <w:sz w:val="20"/>
                <w:szCs w:val="20"/>
              </w:rPr>
            </w:pPr>
            <w:r w:rsidRPr="00EB07D9">
              <w:rPr>
                <w:sz w:val="20"/>
                <w:szCs w:val="20"/>
              </w:rPr>
              <w:t>1</w:t>
            </w:r>
            <w:r w:rsidR="00A31E4D">
              <w:rPr>
                <w:sz w:val="20"/>
                <w:szCs w:val="20"/>
              </w:rPr>
              <w:t> </w:t>
            </w:r>
            <w:r w:rsidRPr="00EB07D9">
              <w:rPr>
                <w:sz w:val="20"/>
                <w:szCs w:val="20"/>
              </w:rPr>
              <w:t>009</w:t>
            </w:r>
            <w:r w:rsidR="00A31E4D">
              <w:rPr>
                <w:sz w:val="20"/>
                <w:szCs w:val="20"/>
              </w:rPr>
              <w:t> </w:t>
            </w:r>
            <w:r w:rsidRPr="00EB07D9">
              <w:rPr>
                <w:sz w:val="20"/>
                <w:szCs w:val="20"/>
              </w:rPr>
              <w:t>387</w:t>
            </w:r>
          </w:p>
        </w:tc>
        <w:tc>
          <w:tcPr>
            <w:tcW w:w="653" w:type="pct"/>
            <w:shd w:val="clear" w:color="auto" w:fill="auto"/>
            <w:tcMar>
              <w:top w:w="17" w:type="dxa"/>
              <w:left w:w="108" w:type="dxa"/>
              <w:bottom w:w="17" w:type="dxa"/>
              <w:right w:w="108" w:type="dxa"/>
            </w:tcMar>
          </w:tcPr>
          <w:p w14:paraId="7ECA2A7B" w14:textId="1C38B222" w:rsidR="00D90200" w:rsidRPr="00EB07D9" w:rsidRDefault="00D90200" w:rsidP="00D90200">
            <w:pPr>
              <w:keepNext/>
              <w:suppressAutoHyphens/>
              <w:ind w:right="38"/>
              <w:jc w:val="right"/>
              <w:rPr>
                <w:sz w:val="20"/>
                <w:szCs w:val="20"/>
              </w:rPr>
            </w:pPr>
            <w:r w:rsidRPr="00EB07D9">
              <w:rPr>
                <w:sz w:val="20"/>
                <w:szCs w:val="20"/>
              </w:rPr>
              <w:t>733</w:t>
            </w:r>
            <w:r w:rsidR="00A31E4D">
              <w:rPr>
                <w:sz w:val="20"/>
                <w:szCs w:val="20"/>
              </w:rPr>
              <w:t> </w:t>
            </w:r>
            <w:r w:rsidRPr="00EB07D9">
              <w:rPr>
                <w:sz w:val="20"/>
                <w:szCs w:val="20"/>
              </w:rPr>
              <w:t>188</w:t>
            </w:r>
          </w:p>
        </w:tc>
        <w:tc>
          <w:tcPr>
            <w:tcW w:w="632" w:type="pct"/>
            <w:shd w:val="clear" w:color="auto" w:fill="auto"/>
            <w:tcMar>
              <w:top w:w="17" w:type="dxa"/>
              <w:left w:w="108" w:type="dxa"/>
              <w:bottom w:w="17" w:type="dxa"/>
              <w:right w:w="108" w:type="dxa"/>
            </w:tcMar>
          </w:tcPr>
          <w:p w14:paraId="2CCCAC51" w14:textId="6673F189" w:rsidR="00D90200" w:rsidRPr="00EB07D9" w:rsidRDefault="00D90200" w:rsidP="00D90200">
            <w:pPr>
              <w:keepNext/>
              <w:suppressAutoHyphens/>
              <w:ind w:right="34"/>
              <w:jc w:val="right"/>
              <w:rPr>
                <w:sz w:val="20"/>
                <w:szCs w:val="20"/>
              </w:rPr>
            </w:pPr>
            <w:r w:rsidRPr="00EB07D9">
              <w:rPr>
                <w:sz w:val="20"/>
                <w:szCs w:val="20"/>
              </w:rPr>
              <w:t>795</w:t>
            </w:r>
            <w:r w:rsidR="00A31E4D">
              <w:rPr>
                <w:sz w:val="20"/>
                <w:szCs w:val="20"/>
              </w:rPr>
              <w:t> </w:t>
            </w:r>
            <w:r w:rsidRPr="00EB07D9">
              <w:rPr>
                <w:sz w:val="20"/>
                <w:szCs w:val="20"/>
              </w:rPr>
              <w:t>792</w:t>
            </w:r>
          </w:p>
        </w:tc>
        <w:tc>
          <w:tcPr>
            <w:tcW w:w="919" w:type="pct"/>
            <w:shd w:val="clear" w:color="auto" w:fill="auto"/>
            <w:tcMar>
              <w:top w:w="17" w:type="dxa"/>
              <w:left w:w="108" w:type="dxa"/>
              <w:bottom w:w="17" w:type="dxa"/>
              <w:right w:w="108" w:type="dxa"/>
            </w:tcMar>
          </w:tcPr>
          <w:p w14:paraId="42FB6E2D" w14:textId="444940B7" w:rsidR="00D90200" w:rsidRPr="00EB07D9" w:rsidRDefault="00EB07D9" w:rsidP="00D90200">
            <w:pPr>
              <w:keepNext/>
              <w:suppressAutoHyphens/>
              <w:ind w:right="33"/>
              <w:jc w:val="right"/>
              <w:rPr>
                <w:sz w:val="20"/>
                <w:szCs w:val="20"/>
              </w:rPr>
            </w:pPr>
            <w:r w:rsidRPr="00EB07D9">
              <w:rPr>
                <w:color w:val="000000" w:themeColor="text1"/>
                <w:sz w:val="20"/>
              </w:rPr>
              <w:t>846</w:t>
            </w:r>
            <w:r w:rsidR="00A31E4D">
              <w:rPr>
                <w:color w:val="000000" w:themeColor="text1"/>
                <w:sz w:val="20"/>
              </w:rPr>
              <w:t> </w:t>
            </w:r>
            <w:r w:rsidRPr="00EB07D9">
              <w:rPr>
                <w:color w:val="000000" w:themeColor="text1"/>
                <w:sz w:val="20"/>
              </w:rPr>
              <w:t>122</w:t>
            </w:r>
          </w:p>
        </w:tc>
      </w:tr>
      <w:tr w:rsidR="0070038F" w:rsidRPr="00486E19" w14:paraId="52F0289A" w14:textId="77777777" w:rsidTr="003D0222">
        <w:trPr>
          <w:trHeight w:val="161"/>
          <w:jc w:val="center"/>
        </w:trPr>
        <w:tc>
          <w:tcPr>
            <w:tcW w:w="4081" w:type="pct"/>
            <w:gridSpan w:val="4"/>
            <w:shd w:val="clear" w:color="auto" w:fill="auto"/>
            <w:tcMar>
              <w:top w:w="17" w:type="dxa"/>
              <w:left w:w="108" w:type="dxa"/>
              <w:bottom w:w="17" w:type="dxa"/>
              <w:right w:w="108" w:type="dxa"/>
            </w:tcMar>
          </w:tcPr>
          <w:p w14:paraId="22D4BF73" w14:textId="7538CCD4" w:rsidR="0070038F" w:rsidRPr="004F0810" w:rsidRDefault="00DD0540" w:rsidP="00572939">
            <w:pPr>
              <w:keepNext/>
              <w:suppressAutoHyphens/>
              <w:ind w:right="116"/>
              <w:jc w:val="left"/>
              <w:rPr>
                <w:sz w:val="20"/>
                <w:szCs w:val="20"/>
                <w:lang w:val="fr-CH"/>
              </w:rPr>
            </w:pPr>
            <w:r w:rsidRPr="00DD0540">
              <w:rPr>
                <w:sz w:val="20"/>
                <w:szCs w:val="20"/>
                <w:lang w:val="fr-FR"/>
              </w:rPr>
              <w:t>Valeur de référence</w:t>
            </w:r>
            <w:r w:rsidR="007A0B07">
              <w:rPr>
                <w:sz w:val="20"/>
                <w:szCs w:val="20"/>
                <w:lang w:val="fr-FR"/>
              </w:rPr>
              <w:t> </w:t>
            </w:r>
            <w:r w:rsidRPr="00DD0540">
              <w:rPr>
                <w:sz w:val="20"/>
                <w:szCs w:val="20"/>
                <w:lang w:val="fr-FR"/>
              </w:rPr>
              <w:t>des HCFC (65 %)</w:t>
            </w:r>
          </w:p>
        </w:tc>
        <w:tc>
          <w:tcPr>
            <w:tcW w:w="919" w:type="pct"/>
            <w:shd w:val="clear" w:color="auto" w:fill="auto"/>
          </w:tcPr>
          <w:p w14:paraId="56C15BEB" w14:textId="62DF409C" w:rsidR="0070038F" w:rsidRPr="00EB07D9" w:rsidRDefault="00EB07D9" w:rsidP="009774CB">
            <w:pPr>
              <w:keepNext/>
              <w:suppressAutoHyphens/>
              <w:ind w:right="116"/>
              <w:jc w:val="right"/>
              <w:rPr>
                <w:sz w:val="20"/>
                <w:szCs w:val="20"/>
              </w:rPr>
            </w:pPr>
            <w:r w:rsidRPr="00EB07D9">
              <w:rPr>
                <w:sz w:val="20"/>
              </w:rPr>
              <w:t>364</w:t>
            </w:r>
            <w:r w:rsidR="00A31E4D">
              <w:rPr>
                <w:sz w:val="20"/>
              </w:rPr>
              <w:t> </w:t>
            </w:r>
            <w:r w:rsidRPr="00EB07D9">
              <w:rPr>
                <w:sz w:val="20"/>
              </w:rPr>
              <w:t>502</w:t>
            </w:r>
          </w:p>
        </w:tc>
      </w:tr>
      <w:tr w:rsidR="0070038F" w:rsidRPr="00486E19" w14:paraId="13ED235E" w14:textId="77777777" w:rsidTr="003D0222">
        <w:trPr>
          <w:trHeight w:val="22"/>
          <w:jc w:val="center"/>
        </w:trPr>
        <w:tc>
          <w:tcPr>
            <w:tcW w:w="4081" w:type="pct"/>
            <w:gridSpan w:val="4"/>
            <w:shd w:val="clear" w:color="auto" w:fill="auto"/>
            <w:tcMar>
              <w:top w:w="17" w:type="dxa"/>
              <w:left w:w="108" w:type="dxa"/>
              <w:bottom w:w="17" w:type="dxa"/>
              <w:right w:w="108" w:type="dxa"/>
            </w:tcMar>
          </w:tcPr>
          <w:p w14:paraId="62527ACE" w14:textId="5AF482D0" w:rsidR="0070038F" w:rsidRPr="004F0810" w:rsidRDefault="00DD0540" w:rsidP="00572939">
            <w:pPr>
              <w:keepNext/>
              <w:suppressAutoHyphens/>
              <w:ind w:right="116"/>
              <w:jc w:val="left"/>
              <w:rPr>
                <w:b/>
                <w:bCs/>
                <w:sz w:val="20"/>
                <w:szCs w:val="20"/>
                <w:lang w:val="fr-CH"/>
              </w:rPr>
            </w:pPr>
            <w:r w:rsidRPr="00DD0540">
              <w:rPr>
                <w:sz w:val="20"/>
                <w:szCs w:val="20"/>
                <w:lang w:val="fr-FR"/>
              </w:rPr>
              <w:t>Valeur de référence des HFC</w:t>
            </w:r>
          </w:p>
        </w:tc>
        <w:tc>
          <w:tcPr>
            <w:tcW w:w="919" w:type="pct"/>
            <w:shd w:val="clear" w:color="auto" w:fill="auto"/>
          </w:tcPr>
          <w:p w14:paraId="113E0908" w14:textId="02ABBEAB" w:rsidR="0070038F" w:rsidRPr="00EB07D9" w:rsidRDefault="00EB07D9" w:rsidP="009774CB">
            <w:pPr>
              <w:keepNext/>
              <w:suppressAutoHyphens/>
              <w:ind w:right="116"/>
              <w:jc w:val="right"/>
              <w:rPr>
                <w:b/>
                <w:bCs/>
                <w:sz w:val="20"/>
                <w:szCs w:val="20"/>
              </w:rPr>
            </w:pPr>
            <w:r w:rsidRPr="00EB07D9">
              <w:rPr>
                <w:b/>
                <w:bCs/>
                <w:sz w:val="20"/>
              </w:rPr>
              <w:t>1</w:t>
            </w:r>
            <w:r w:rsidR="00A31E4D">
              <w:rPr>
                <w:b/>
                <w:bCs/>
                <w:sz w:val="20"/>
              </w:rPr>
              <w:t> </w:t>
            </w:r>
            <w:r w:rsidRPr="00EB07D9">
              <w:rPr>
                <w:b/>
                <w:bCs/>
                <w:sz w:val="20"/>
              </w:rPr>
              <w:t>210</w:t>
            </w:r>
            <w:r w:rsidR="00A31E4D">
              <w:rPr>
                <w:b/>
                <w:bCs/>
                <w:sz w:val="20"/>
              </w:rPr>
              <w:t> </w:t>
            </w:r>
            <w:r w:rsidRPr="00EB07D9">
              <w:rPr>
                <w:b/>
                <w:bCs/>
                <w:sz w:val="20"/>
              </w:rPr>
              <w:t>624</w:t>
            </w:r>
          </w:p>
        </w:tc>
      </w:tr>
    </w:tbl>
    <w:p w14:paraId="0B728E1D" w14:textId="77777777" w:rsidR="0070038F" w:rsidRPr="008956FC" w:rsidRDefault="0070038F" w:rsidP="0070038F">
      <w:pPr>
        <w:jc w:val="center"/>
        <w:rPr>
          <w:sz w:val="10"/>
          <w:szCs w:val="10"/>
        </w:rPr>
      </w:pPr>
    </w:p>
    <w:tbl>
      <w:tblPr>
        <w:tblW w:w="54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134"/>
        <w:gridCol w:w="3223"/>
      </w:tblGrid>
      <w:tr w:rsidR="0070038F" w:rsidRPr="004B087F" w14:paraId="7C941ED1" w14:textId="77777777" w:rsidTr="003D0222">
        <w:trPr>
          <w:trHeight w:val="22"/>
          <w:jc w:val="center"/>
        </w:trPr>
        <w:tc>
          <w:tcPr>
            <w:tcW w:w="5000" w:type="pct"/>
            <w:gridSpan w:val="2"/>
            <w:shd w:val="clear" w:color="auto" w:fill="auto"/>
            <w:tcMar>
              <w:top w:w="17" w:type="dxa"/>
              <w:left w:w="108" w:type="dxa"/>
              <w:bottom w:w="17" w:type="dxa"/>
              <w:right w:w="108" w:type="dxa"/>
            </w:tcMar>
          </w:tcPr>
          <w:p w14:paraId="44C2B485" w14:textId="700575FE" w:rsidR="0070038F" w:rsidRPr="004F0810" w:rsidRDefault="00DD0540" w:rsidP="00572939">
            <w:pPr>
              <w:keepNext/>
              <w:suppressAutoHyphens/>
              <w:ind w:right="116"/>
              <w:jc w:val="left"/>
              <w:rPr>
                <w:sz w:val="20"/>
                <w:szCs w:val="20"/>
                <w:highlight w:val="cyan"/>
                <w:lang w:val="fr-CH"/>
              </w:rPr>
            </w:pPr>
            <w:r w:rsidRPr="00DD0540">
              <w:rPr>
                <w:b/>
                <w:bCs/>
                <w:sz w:val="20"/>
                <w:szCs w:val="20"/>
                <w:lang w:val="fr-FR"/>
              </w:rPr>
              <w:t>CONSOMMATION DE HFC ÉLIGIBLE AU FINANCEMENT</w:t>
            </w:r>
          </w:p>
        </w:tc>
      </w:tr>
      <w:tr w:rsidR="0070038F" w:rsidRPr="00486E19" w14:paraId="0179944B" w14:textId="77777777" w:rsidTr="003D0222">
        <w:trPr>
          <w:trHeight w:val="22"/>
          <w:jc w:val="center"/>
        </w:trPr>
        <w:tc>
          <w:tcPr>
            <w:tcW w:w="3444" w:type="pct"/>
            <w:shd w:val="clear" w:color="auto" w:fill="auto"/>
            <w:tcMar>
              <w:top w:w="17" w:type="dxa"/>
              <w:left w:w="108" w:type="dxa"/>
              <w:bottom w:w="17" w:type="dxa"/>
              <w:right w:w="108" w:type="dxa"/>
            </w:tcMar>
          </w:tcPr>
          <w:p w14:paraId="596F2339" w14:textId="5393F6A8" w:rsidR="0070038F" w:rsidRPr="004F0810" w:rsidRDefault="00DD0540" w:rsidP="00572939">
            <w:pPr>
              <w:keepNext/>
              <w:suppressAutoHyphens/>
              <w:ind w:right="55"/>
              <w:jc w:val="left"/>
              <w:rPr>
                <w:sz w:val="20"/>
                <w:szCs w:val="20"/>
                <w:lang w:val="fr-CH"/>
              </w:rPr>
            </w:pPr>
            <w:r w:rsidRPr="00DD0540">
              <w:rPr>
                <w:sz w:val="20"/>
                <w:szCs w:val="20"/>
                <w:lang w:val="fr-FR"/>
              </w:rPr>
              <w:t>Point de départ des réductions globales durables</w:t>
            </w:r>
          </w:p>
        </w:tc>
        <w:tc>
          <w:tcPr>
            <w:tcW w:w="1556" w:type="pct"/>
            <w:shd w:val="clear" w:color="auto" w:fill="auto"/>
            <w:vAlign w:val="center"/>
          </w:tcPr>
          <w:p w14:paraId="17A71FBF" w14:textId="06B48242" w:rsidR="0070038F" w:rsidRPr="00DD0540" w:rsidRDefault="00DD0540" w:rsidP="00572939">
            <w:pPr>
              <w:keepNext/>
              <w:suppressAutoHyphens/>
              <w:ind w:right="116"/>
              <w:jc w:val="right"/>
              <w:rPr>
                <w:b/>
                <w:bCs/>
                <w:sz w:val="20"/>
                <w:szCs w:val="20"/>
              </w:rPr>
            </w:pPr>
            <w:r w:rsidRPr="00DD0540">
              <w:rPr>
                <w:sz w:val="20"/>
                <w:szCs w:val="20"/>
                <w:lang w:val="fr-FR"/>
              </w:rPr>
              <w:t>À déterminer</w:t>
            </w:r>
          </w:p>
        </w:tc>
      </w:tr>
      <w:tr w:rsidR="0070038F" w:rsidRPr="00486E19" w14:paraId="76864828" w14:textId="77777777" w:rsidTr="003D0222">
        <w:trPr>
          <w:trHeight w:val="22"/>
          <w:jc w:val="center"/>
        </w:trPr>
        <w:tc>
          <w:tcPr>
            <w:tcW w:w="3444" w:type="pct"/>
            <w:shd w:val="clear" w:color="auto" w:fill="auto"/>
            <w:tcMar>
              <w:top w:w="17" w:type="dxa"/>
              <w:left w:w="108" w:type="dxa"/>
              <w:bottom w:w="17" w:type="dxa"/>
              <w:right w:w="108" w:type="dxa"/>
            </w:tcMar>
          </w:tcPr>
          <w:p w14:paraId="303AB3AD" w14:textId="1406DF79" w:rsidR="0070038F" w:rsidRPr="004F0810" w:rsidRDefault="00DD0540" w:rsidP="00572939">
            <w:pPr>
              <w:keepNext/>
              <w:suppressAutoHyphens/>
              <w:ind w:right="55"/>
              <w:jc w:val="left"/>
              <w:rPr>
                <w:b/>
                <w:bCs/>
                <w:sz w:val="20"/>
                <w:szCs w:val="20"/>
                <w:lang w:val="fr-CH"/>
              </w:rPr>
            </w:pPr>
            <w:r w:rsidRPr="00DD0540">
              <w:rPr>
                <w:sz w:val="20"/>
                <w:szCs w:val="20"/>
                <w:lang w:val="fr-FR"/>
              </w:rPr>
              <w:t>Projets d</w:t>
            </w:r>
            <w:r w:rsidR="007A0B07">
              <w:rPr>
                <w:sz w:val="20"/>
                <w:szCs w:val="20"/>
                <w:lang w:val="fr-FR"/>
              </w:rPr>
              <w:t>’</w:t>
            </w:r>
            <w:r w:rsidRPr="00DD0540">
              <w:rPr>
                <w:sz w:val="20"/>
                <w:szCs w:val="20"/>
                <w:lang w:val="fr-FR"/>
              </w:rPr>
              <w:t>investissement précédemment approuvés pour la réduction des HFC</w:t>
            </w:r>
          </w:p>
        </w:tc>
        <w:tc>
          <w:tcPr>
            <w:tcW w:w="1556" w:type="pct"/>
            <w:shd w:val="clear" w:color="auto" w:fill="auto"/>
          </w:tcPr>
          <w:p w14:paraId="570BB0B1" w14:textId="71353F11" w:rsidR="0070038F" w:rsidRPr="00DD0540" w:rsidRDefault="00DD0540" w:rsidP="00572939">
            <w:pPr>
              <w:keepNext/>
              <w:suppressAutoHyphens/>
              <w:ind w:right="116"/>
              <w:jc w:val="right"/>
              <w:rPr>
                <w:b/>
                <w:bCs/>
                <w:sz w:val="20"/>
                <w:szCs w:val="20"/>
              </w:rPr>
            </w:pPr>
            <w:r w:rsidRPr="00DD0540">
              <w:rPr>
                <w:sz w:val="20"/>
                <w:szCs w:val="20"/>
                <w:lang w:val="fr-FR"/>
              </w:rPr>
              <w:t>Oui</w:t>
            </w:r>
          </w:p>
        </w:tc>
      </w:tr>
      <w:tr w:rsidR="0070038F" w:rsidRPr="00486E19" w14:paraId="6AFE8365" w14:textId="77777777" w:rsidTr="003D0222">
        <w:trPr>
          <w:trHeight w:val="221"/>
          <w:jc w:val="center"/>
        </w:trPr>
        <w:tc>
          <w:tcPr>
            <w:tcW w:w="3444" w:type="pct"/>
            <w:shd w:val="clear" w:color="auto" w:fill="auto"/>
            <w:tcMar>
              <w:top w:w="17" w:type="dxa"/>
              <w:left w:w="108" w:type="dxa"/>
              <w:bottom w:w="17" w:type="dxa"/>
              <w:right w:w="108" w:type="dxa"/>
            </w:tcMar>
          </w:tcPr>
          <w:p w14:paraId="188B2490" w14:textId="4B57F843" w:rsidR="0070038F" w:rsidRPr="004F0810" w:rsidRDefault="00DD0540" w:rsidP="00572939">
            <w:pPr>
              <w:keepNext/>
              <w:suppressAutoHyphens/>
              <w:ind w:right="172"/>
              <w:jc w:val="left"/>
              <w:rPr>
                <w:sz w:val="20"/>
                <w:szCs w:val="20"/>
                <w:lang w:val="fr-CH"/>
              </w:rPr>
            </w:pPr>
            <w:r w:rsidRPr="00DD0540">
              <w:rPr>
                <w:sz w:val="20"/>
                <w:szCs w:val="20"/>
                <w:lang w:val="fr-FR"/>
              </w:rPr>
              <w:t>Réductions</w:t>
            </w:r>
            <w:r w:rsidR="007A0B07">
              <w:rPr>
                <w:sz w:val="20"/>
                <w:szCs w:val="20"/>
                <w:lang w:val="fr-FR"/>
              </w:rPr>
              <w:t> </w:t>
            </w:r>
            <w:r w:rsidRPr="00DD0540">
              <w:rPr>
                <w:sz w:val="20"/>
                <w:szCs w:val="20"/>
                <w:lang w:val="fr-FR"/>
              </w:rPr>
              <w:t>globales des projets précédemment approuvés (tonnes d</w:t>
            </w:r>
            <w:r w:rsidR="007A0B07">
              <w:rPr>
                <w:sz w:val="20"/>
                <w:szCs w:val="20"/>
                <w:lang w:val="fr-FR"/>
              </w:rPr>
              <w:t>’</w:t>
            </w:r>
            <w:r w:rsidRPr="00DD0540">
              <w:rPr>
                <w:sz w:val="20"/>
                <w:szCs w:val="20"/>
                <w:lang w:val="fr-FR"/>
              </w:rPr>
              <w:t>éq.CO</w:t>
            </w:r>
            <w:r w:rsidRPr="00DD0540">
              <w:rPr>
                <w:sz w:val="20"/>
                <w:vertAlign w:val="subscript"/>
                <w:lang w:val="fr-FR"/>
              </w:rPr>
              <w:t>2</w:t>
            </w:r>
            <w:r w:rsidRPr="00DD0540">
              <w:rPr>
                <w:sz w:val="20"/>
                <w:szCs w:val="20"/>
                <w:lang w:val="fr-FR"/>
              </w:rPr>
              <w:t>)</w:t>
            </w:r>
          </w:p>
        </w:tc>
        <w:tc>
          <w:tcPr>
            <w:tcW w:w="1556" w:type="pct"/>
            <w:shd w:val="clear" w:color="auto" w:fill="auto"/>
          </w:tcPr>
          <w:p w14:paraId="2D066FDF" w14:textId="510C96E6" w:rsidR="0070038F" w:rsidRPr="00994499" w:rsidRDefault="006E49BA" w:rsidP="009774CB">
            <w:pPr>
              <w:ind w:right="116"/>
              <w:jc w:val="right"/>
              <w:rPr>
                <w:sz w:val="20"/>
                <w:szCs w:val="20"/>
              </w:rPr>
            </w:pPr>
            <w:r>
              <w:rPr>
                <w:sz w:val="20"/>
                <w:szCs w:val="20"/>
              </w:rPr>
              <w:t>20</w:t>
            </w:r>
            <w:r w:rsidR="00A31E4D">
              <w:rPr>
                <w:sz w:val="20"/>
                <w:szCs w:val="20"/>
              </w:rPr>
              <w:t> </w:t>
            </w:r>
            <w:r>
              <w:rPr>
                <w:sz w:val="20"/>
                <w:szCs w:val="20"/>
              </w:rPr>
              <w:t>735</w:t>
            </w:r>
          </w:p>
        </w:tc>
      </w:tr>
    </w:tbl>
    <w:p w14:paraId="41039B2C" w14:textId="77777777" w:rsidR="0070038F" w:rsidRDefault="0070038F" w:rsidP="0070038F">
      <w:pPr>
        <w:jc w:val="center"/>
        <w:rPr>
          <w:sz w:val="10"/>
          <w:szCs w:val="10"/>
        </w:rPr>
      </w:pPr>
    </w:p>
    <w:tbl>
      <w:tblPr>
        <w:tblStyle w:val="TableGrid"/>
        <w:tblW w:w="5434" w:type="pct"/>
        <w:jc w:val="center"/>
        <w:tblLayout w:type="fixed"/>
        <w:tblLook w:val="04A0" w:firstRow="1" w:lastRow="0" w:firstColumn="1" w:lastColumn="0" w:noHBand="0" w:noVBand="1"/>
      </w:tblPr>
      <w:tblGrid>
        <w:gridCol w:w="1530"/>
        <w:gridCol w:w="993"/>
        <w:gridCol w:w="1532"/>
        <w:gridCol w:w="850"/>
        <w:gridCol w:w="850"/>
        <w:gridCol w:w="894"/>
        <w:gridCol w:w="894"/>
        <w:gridCol w:w="910"/>
        <w:gridCol w:w="898"/>
        <w:gridCol w:w="945"/>
      </w:tblGrid>
      <w:tr w:rsidR="00487856" w:rsidRPr="00A05DB0" w14:paraId="333E7C5F" w14:textId="77777777" w:rsidTr="003D0222">
        <w:trPr>
          <w:trHeight w:val="216"/>
          <w:jc w:val="center"/>
        </w:trPr>
        <w:tc>
          <w:tcPr>
            <w:tcW w:w="1969" w:type="pct"/>
            <w:gridSpan w:val="3"/>
            <w:shd w:val="clear" w:color="auto" w:fill="auto"/>
            <w:tcMar>
              <w:left w:w="57" w:type="dxa"/>
              <w:right w:w="57" w:type="dxa"/>
            </w:tcMar>
          </w:tcPr>
          <w:p w14:paraId="4264CCF6" w14:textId="6A5CD30C" w:rsidR="0070038F" w:rsidRPr="00DD0540" w:rsidRDefault="00DD0540" w:rsidP="00572939">
            <w:pPr>
              <w:jc w:val="left"/>
              <w:rPr>
                <w:b/>
                <w:sz w:val="19"/>
                <w:szCs w:val="19"/>
              </w:rPr>
            </w:pPr>
            <w:r w:rsidRPr="00DD0540">
              <w:rPr>
                <w:b/>
                <w:sz w:val="19"/>
                <w:szCs w:val="19"/>
                <w:lang w:val="fr-FR"/>
              </w:rPr>
              <w:t>DONNÉES CONVENUES DU PROJET</w:t>
            </w:r>
          </w:p>
        </w:tc>
        <w:tc>
          <w:tcPr>
            <w:tcW w:w="413" w:type="pct"/>
            <w:shd w:val="clear" w:color="auto" w:fill="auto"/>
            <w:tcMar>
              <w:left w:w="57" w:type="dxa"/>
              <w:right w:w="57" w:type="dxa"/>
            </w:tcMar>
            <w:vAlign w:val="center"/>
          </w:tcPr>
          <w:p w14:paraId="3017DB60" w14:textId="77777777" w:rsidR="0070038F" w:rsidRPr="00A05DB0" w:rsidRDefault="0070038F" w:rsidP="009774CB">
            <w:pPr>
              <w:jc w:val="center"/>
              <w:rPr>
                <w:b/>
                <w:sz w:val="19"/>
                <w:szCs w:val="19"/>
              </w:rPr>
            </w:pPr>
            <w:r w:rsidRPr="00A05DB0">
              <w:rPr>
                <w:b/>
                <w:sz w:val="19"/>
                <w:szCs w:val="19"/>
              </w:rPr>
              <w:t>2024</w:t>
            </w:r>
            <w:r w:rsidRPr="00F763B4">
              <w:rPr>
                <w:b/>
                <w:sz w:val="19"/>
                <w:szCs w:val="19"/>
                <w:vertAlign w:val="superscript"/>
              </w:rPr>
              <w:t>*</w:t>
            </w:r>
          </w:p>
        </w:tc>
        <w:tc>
          <w:tcPr>
            <w:tcW w:w="413" w:type="pct"/>
            <w:shd w:val="clear" w:color="auto" w:fill="auto"/>
            <w:tcMar>
              <w:left w:w="57" w:type="dxa"/>
              <w:right w:w="57" w:type="dxa"/>
            </w:tcMar>
            <w:vAlign w:val="center"/>
          </w:tcPr>
          <w:p w14:paraId="1E47BBD5" w14:textId="77777777" w:rsidR="0070038F" w:rsidRPr="00A05DB0" w:rsidRDefault="0070038F" w:rsidP="009774CB">
            <w:pPr>
              <w:jc w:val="center"/>
              <w:rPr>
                <w:b/>
                <w:sz w:val="19"/>
                <w:szCs w:val="19"/>
              </w:rPr>
            </w:pPr>
            <w:r w:rsidRPr="00A05DB0">
              <w:rPr>
                <w:b/>
                <w:sz w:val="19"/>
                <w:szCs w:val="19"/>
              </w:rPr>
              <w:t>2025</w:t>
            </w:r>
          </w:p>
        </w:tc>
        <w:tc>
          <w:tcPr>
            <w:tcW w:w="434" w:type="pct"/>
            <w:tcMar>
              <w:left w:w="57" w:type="dxa"/>
              <w:right w:w="57" w:type="dxa"/>
            </w:tcMar>
            <w:vAlign w:val="center"/>
          </w:tcPr>
          <w:p w14:paraId="40FD9892" w14:textId="77777777" w:rsidR="0070038F" w:rsidRPr="00A05DB0" w:rsidRDefault="0070038F" w:rsidP="009774CB">
            <w:pPr>
              <w:jc w:val="center"/>
              <w:rPr>
                <w:b/>
                <w:sz w:val="19"/>
                <w:szCs w:val="19"/>
              </w:rPr>
            </w:pPr>
            <w:r w:rsidRPr="00A05DB0">
              <w:rPr>
                <w:b/>
                <w:sz w:val="19"/>
                <w:szCs w:val="19"/>
              </w:rPr>
              <w:t>2026</w:t>
            </w:r>
          </w:p>
        </w:tc>
        <w:tc>
          <w:tcPr>
            <w:tcW w:w="434" w:type="pct"/>
            <w:tcMar>
              <w:left w:w="57" w:type="dxa"/>
              <w:right w:w="57" w:type="dxa"/>
            </w:tcMar>
            <w:vAlign w:val="center"/>
          </w:tcPr>
          <w:p w14:paraId="5BD2E9BC" w14:textId="77777777" w:rsidR="0070038F" w:rsidRPr="00A05DB0" w:rsidRDefault="0070038F" w:rsidP="009774CB">
            <w:pPr>
              <w:jc w:val="center"/>
              <w:rPr>
                <w:b/>
                <w:sz w:val="19"/>
                <w:szCs w:val="19"/>
              </w:rPr>
            </w:pPr>
            <w:r w:rsidRPr="00A05DB0">
              <w:rPr>
                <w:b/>
                <w:sz w:val="19"/>
                <w:szCs w:val="19"/>
              </w:rPr>
              <w:t>2027</w:t>
            </w:r>
          </w:p>
        </w:tc>
        <w:tc>
          <w:tcPr>
            <w:tcW w:w="442" w:type="pct"/>
            <w:tcMar>
              <w:left w:w="57" w:type="dxa"/>
              <w:right w:w="57" w:type="dxa"/>
            </w:tcMar>
          </w:tcPr>
          <w:p w14:paraId="455DC330" w14:textId="77777777" w:rsidR="0070038F" w:rsidRPr="00A05DB0" w:rsidRDefault="0070038F" w:rsidP="009774CB">
            <w:pPr>
              <w:jc w:val="center"/>
              <w:rPr>
                <w:b/>
                <w:sz w:val="19"/>
                <w:szCs w:val="19"/>
              </w:rPr>
            </w:pPr>
            <w:r w:rsidRPr="00A05DB0">
              <w:rPr>
                <w:b/>
                <w:sz w:val="19"/>
                <w:szCs w:val="19"/>
              </w:rPr>
              <w:t>2028</w:t>
            </w:r>
          </w:p>
        </w:tc>
        <w:tc>
          <w:tcPr>
            <w:tcW w:w="436" w:type="pct"/>
            <w:tcMar>
              <w:left w:w="57" w:type="dxa"/>
              <w:right w:w="57" w:type="dxa"/>
            </w:tcMar>
          </w:tcPr>
          <w:p w14:paraId="3915E5E0" w14:textId="77777777" w:rsidR="0070038F" w:rsidRPr="00A05DB0" w:rsidRDefault="0070038F" w:rsidP="009774CB">
            <w:pPr>
              <w:jc w:val="center"/>
              <w:rPr>
                <w:b/>
                <w:sz w:val="19"/>
                <w:szCs w:val="19"/>
              </w:rPr>
            </w:pPr>
            <w:r w:rsidRPr="00A05DB0">
              <w:rPr>
                <w:b/>
                <w:sz w:val="19"/>
                <w:szCs w:val="19"/>
              </w:rPr>
              <w:t>2029</w:t>
            </w:r>
          </w:p>
        </w:tc>
        <w:tc>
          <w:tcPr>
            <w:tcW w:w="460" w:type="pct"/>
            <w:shd w:val="clear" w:color="auto" w:fill="auto"/>
            <w:tcMar>
              <w:left w:w="57" w:type="dxa"/>
              <w:right w:w="57" w:type="dxa"/>
            </w:tcMar>
            <w:vAlign w:val="center"/>
          </w:tcPr>
          <w:p w14:paraId="18208943" w14:textId="164B7154" w:rsidR="0070038F" w:rsidRPr="00DD0540" w:rsidRDefault="00DD0540" w:rsidP="00572939">
            <w:pPr>
              <w:jc w:val="center"/>
              <w:rPr>
                <w:b/>
                <w:sz w:val="19"/>
                <w:szCs w:val="19"/>
              </w:rPr>
            </w:pPr>
            <w:r w:rsidRPr="00DD0540">
              <w:rPr>
                <w:b/>
                <w:sz w:val="19"/>
                <w:szCs w:val="19"/>
                <w:lang w:val="fr-FR"/>
              </w:rPr>
              <w:t>Total</w:t>
            </w:r>
          </w:p>
        </w:tc>
      </w:tr>
      <w:tr w:rsidR="008E4F9F" w:rsidRPr="00A05DB0" w14:paraId="6A5B1BF4" w14:textId="77777777" w:rsidTr="003D0222">
        <w:trPr>
          <w:trHeight w:val="290"/>
          <w:jc w:val="center"/>
        </w:trPr>
        <w:tc>
          <w:tcPr>
            <w:tcW w:w="743" w:type="pct"/>
            <w:vMerge w:val="restart"/>
            <w:shd w:val="clear" w:color="auto" w:fill="auto"/>
            <w:tcMar>
              <w:left w:w="57" w:type="dxa"/>
              <w:right w:w="57" w:type="dxa"/>
            </w:tcMar>
            <w:vAlign w:val="center"/>
          </w:tcPr>
          <w:p w14:paraId="7F3628B7" w14:textId="75CA737B" w:rsidR="00F71CA4" w:rsidRPr="00DD0540" w:rsidRDefault="00DD0540" w:rsidP="00572939">
            <w:pPr>
              <w:tabs>
                <w:tab w:val="left" w:pos="8280"/>
              </w:tabs>
              <w:spacing w:after="60"/>
              <w:jc w:val="left"/>
              <w:rPr>
                <w:sz w:val="19"/>
                <w:szCs w:val="19"/>
              </w:rPr>
            </w:pPr>
            <w:r w:rsidRPr="00DD0540">
              <w:rPr>
                <w:sz w:val="19"/>
                <w:szCs w:val="19"/>
                <w:lang w:val="fr-FR"/>
              </w:rPr>
              <w:t>Consommation (tonnes d</w:t>
            </w:r>
            <w:r w:rsidR="007A0B07">
              <w:rPr>
                <w:sz w:val="19"/>
                <w:szCs w:val="19"/>
                <w:lang w:val="fr-FR"/>
              </w:rPr>
              <w:t>’</w:t>
            </w:r>
            <w:r w:rsidRPr="00DD0540">
              <w:rPr>
                <w:sz w:val="19"/>
                <w:szCs w:val="19"/>
                <w:lang w:val="fr-FR"/>
              </w:rPr>
              <w:t>éq.CO</w:t>
            </w:r>
            <w:r w:rsidRPr="00DD0540">
              <w:rPr>
                <w:sz w:val="19"/>
                <w:szCs w:val="19"/>
                <w:vertAlign w:val="subscript"/>
                <w:lang w:val="fr-FR"/>
              </w:rPr>
              <w:t>2</w:t>
            </w:r>
            <w:r w:rsidRPr="00DD0540">
              <w:rPr>
                <w:sz w:val="19"/>
                <w:szCs w:val="19"/>
                <w:lang w:val="fr-FR"/>
              </w:rPr>
              <w:t>)</w:t>
            </w:r>
          </w:p>
        </w:tc>
        <w:tc>
          <w:tcPr>
            <w:tcW w:w="1225" w:type="pct"/>
            <w:gridSpan w:val="2"/>
            <w:shd w:val="clear" w:color="auto" w:fill="auto"/>
            <w:tcMar>
              <w:left w:w="57" w:type="dxa"/>
              <w:right w:w="57" w:type="dxa"/>
            </w:tcMar>
          </w:tcPr>
          <w:p w14:paraId="5BC4FD60" w14:textId="576A409B" w:rsidR="00F71CA4" w:rsidRPr="004F0810" w:rsidRDefault="00DD0540" w:rsidP="00572939">
            <w:pPr>
              <w:tabs>
                <w:tab w:val="left" w:pos="8280"/>
              </w:tabs>
              <w:spacing w:after="60"/>
              <w:ind w:right="-108"/>
              <w:jc w:val="left"/>
              <w:rPr>
                <w:sz w:val="19"/>
                <w:szCs w:val="19"/>
                <w:lang w:val="fr-CH"/>
              </w:rPr>
            </w:pPr>
            <w:r w:rsidRPr="00DD0540">
              <w:rPr>
                <w:sz w:val="19"/>
                <w:szCs w:val="19"/>
                <w:lang w:val="fr-FR"/>
              </w:rPr>
              <w:t>Limites du Protocole de Montréal</w:t>
            </w:r>
          </w:p>
        </w:tc>
        <w:tc>
          <w:tcPr>
            <w:tcW w:w="413" w:type="pct"/>
            <w:tcMar>
              <w:left w:w="57" w:type="dxa"/>
              <w:right w:w="57" w:type="dxa"/>
            </w:tcMar>
          </w:tcPr>
          <w:p w14:paraId="2F392052" w14:textId="7A968566" w:rsidR="00F71CA4" w:rsidRPr="008E4F9F" w:rsidRDefault="00F71CA4" w:rsidP="00F71CA4">
            <w:pPr>
              <w:tabs>
                <w:tab w:val="left" w:pos="8280"/>
              </w:tabs>
              <w:spacing w:after="60"/>
              <w:jc w:val="right"/>
              <w:rPr>
                <w:sz w:val="18"/>
                <w:szCs w:val="18"/>
              </w:rPr>
            </w:pPr>
            <w:r w:rsidRPr="008E4F9F">
              <w:rPr>
                <w:sz w:val="18"/>
                <w:szCs w:val="18"/>
              </w:rPr>
              <w:t>1</w:t>
            </w:r>
            <w:r w:rsidR="00A31E4D">
              <w:rPr>
                <w:sz w:val="18"/>
                <w:szCs w:val="18"/>
              </w:rPr>
              <w:t> </w:t>
            </w:r>
            <w:r w:rsidRPr="008E4F9F">
              <w:rPr>
                <w:sz w:val="18"/>
                <w:szCs w:val="18"/>
              </w:rPr>
              <w:t>210</w:t>
            </w:r>
            <w:r w:rsidR="00A31E4D">
              <w:rPr>
                <w:sz w:val="18"/>
                <w:szCs w:val="18"/>
              </w:rPr>
              <w:t> </w:t>
            </w:r>
            <w:r w:rsidRPr="008E4F9F">
              <w:rPr>
                <w:sz w:val="18"/>
                <w:szCs w:val="18"/>
              </w:rPr>
              <w:t>624</w:t>
            </w:r>
          </w:p>
        </w:tc>
        <w:tc>
          <w:tcPr>
            <w:tcW w:w="413" w:type="pct"/>
            <w:tcMar>
              <w:left w:w="57" w:type="dxa"/>
              <w:right w:w="57" w:type="dxa"/>
            </w:tcMar>
          </w:tcPr>
          <w:p w14:paraId="3D99B877" w14:textId="495E6B45" w:rsidR="00F71CA4" w:rsidRPr="008E4F9F" w:rsidRDefault="00F71CA4" w:rsidP="00F71CA4">
            <w:pPr>
              <w:tabs>
                <w:tab w:val="left" w:pos="8280"/>
              </w:tabs>
              <w:spacing w:after="60"/>
              <w:jc w:val="right"/>
              <w:rPr>
                <w:sz w:val="18"/>
                <w:szCs w:val="18"/>
              </w:rPr>
            </w:pPr>
            <w:r w:rsidRPr="008E4F9F">
              <w:rPr>
                <w:sz w:val="18"/>
                <w:szCs w:val="18"/>
              </w:rPr>
              <w:t>1</w:t>
            </w:r>
            <w:r w:rsidR="00A31E4D">
              <w:rPr>
                <w:sz w:val="18"/>
                <w:szCs w:val="18"/>
              </w:rPr>
              <w:t> </w:t>
            </w:r>
            <w:r w:rsidRPr="008E4F9F">
              <w:rPr>
                <w:sz w:val="18"/>
                <w:szCs w:val="18"/>
              </w:rPr>
              <w:t>210</w:t>
            </w:r>
            <w:r w:rsidR="00A31E4D">
              <w:rPr>
                <w:sz w:val="18"/>
                <w:szCs w:val="18"/>
              </w:rPr>
              <w:t> </w:t>
            </w:r>
            <w:r w:rsidRPr="008E4F9F">
              <w:rPr>
                <w:sz w:val="18"/>
                <w:szCs w:val="18"/>
              </w:rPr>
              <w:t>624</w:t>
            </w:r>
          </w:p>
        </w:tc>
        <w:tc>
          <w:tcPr>
            <w:tcW w:w="434" w:type="pct"/>
            <w:tcMar>
              <w:left w:w="57" w:type="dxa"/>
              <w:right w:w="57" w:type="dxa"/>
            </w:tcMar>
          </w:tcPr>
          <w:p w14:paraId="4D467C6E" w14:textId="402FA0F5" w:rsidR="00F71CA4" w:rsidRPr="008E4F9F" w:rsidRDefault="00F71CA4" w:rsidP="00F71CA4">
            <w:pPr>
              <w:tabs>
                <w:tab w:val="left" w:pos="8280"/>
              </w:tabs>
              <w:spacing w:after="60"/>
              <w:jc w:val="right"/>
              <w:rPr>
                <w:sz w:val="18"/>
                <w:szCs w:val="18"/>
              </w:rPr>
            </w:pPr>
            <w:r w:rsidRPr="008E4F9F">
              <w:rPr>
                <w:sz w:val="18"/>
                <w:szCs w:val="18"/>
              </w:rPr>
              <w:t>1</w:t>
            </w:r>
            <w:r w:rsidR="00A31E4D">
              <w:rPr>
                <w:sz w:val="18"/>
                <w:szCs w:val="18"/>
              </w:rPr>
              <w:t> </w:t>
            </w:r>
            <w:r w:rsidRPr="008E4F9F">
              <w:rPr>
                <w:sz w:val="18"/>
                <w:szCs w:val="18"/>
              </w:rPr>
              <w:t>210</w:t>
            </w:r>
            <w:r w:rsidR="00A31E4D">
              <w:rPr>
                <w:sz w:val="18"/>
                <w:szCs w:val="18"/>
              </w:rPr>
              <w:t> </w:t>
            </w:r>
            <w:r w:rsidRPr="008E4F9F">
              <w:rPr>
                <w:sz w:val="18"/>
                <w:szCs w:val="18"/>
              </w:rPr>
              <w:t>624</w:t>
            </w:r>
          </w:p>
        </w:tc>
        <w:tc>
          <w:tcPr>
            <w:tcW w:w="434" w:type="pct"/>
            <w:tcMar>
              <w:left w:w="57" w:type="dxa"/>
              <w:right w:w="57" w:type="dxa"/>
            </w:tcMar>
          </w:tcPr>
          <w:p w14:paraId="24206194" w14:textId="5BE1532C" w:rsidR="00F71CA4" w:rsidRPr="008E4F9F" w:rsidRDefault="00F71CA4" w:rsidP="00F71CA4">
            <w:pPr>
              <w:tabs>
                <w:tab w:val="left" w:pos="8280"/>
              </w:tabs>
              <w:spacing w:after="60"/>
              <w:jc w:val="right"/>
              <w:rPr>
                <w:sz w:val="18"/>
                <w:szCs w:val="18"/>
              </w:rPr>
            </w:pPr>
            <w:r w:rsidRPr="008E4F9F">
              <w:rPr>
                <w:sz w:val="18"/>
                <w:szCs w:val="18"/>
              </w:rPr>
              <w:t>1</w:t>
            </w:r>
            <w:r w:rsidR="00A31E4D">
              <w:rPr>
                <w:sz w:val="18"/>
                <w:szCs w:val="18"/>
              </w:rPr>
              <w:t> </w:t>
            </w:r>
            <w:r w:rsidRPr="008E4F9F">
              <w:rPr>
                <w:sz w:val="18"/>
                <w:szCs w:val="18"/>
              </w:rPr>
              <w:t>210</w:t>
            </w:r>
            <w:r w:rsidR="00A31E4D">
              <w:rPr>
                <w:sz w:val="18"/>
                <w:szCs w:val="18"/>
              </w:rPr>
              <w:t> </w:t>
            </w:r>
            <w:r w:rsidRPr="008E4F9F">
              <w:rPr>
                <w:sz w:val="18"/>
                <w:szCs w:val="18"/>
              </w:rPr>
              <w:t>624</w:t>
            </w:r>
          </w:p>
        </w:tc>
        <w:tc>
          <w:tcPr>
            <w:tcW w:w="442" w:type="pct"/>
            <w:tcMar>
              <w:left w:w="57" w:type="dxa"/>
              <w:right w:w="57" w:type="dxa"/>
            </w:tcMar>
          </w:tcPr>
          <w:p w14:paraId="094C2789" w14:textId="15E14BB5" w:rsidR="00F71CA4" w:rsidRPr="008E4F9F" w:rsidRDefault="00F71CA4" w:rsidP="00F71CA4">
            <w:pPr>
              <w:tabs>
                <w:tab w:val="left" w:pos="8280"/>
              </w:tabs>
              <w:spacing w:after="60"/>
              <w:jc w:val="right"/>
              <w:rPr>
                <w:sz w:val="18"/>
                <w:szCs w:val="18"/>
              </w:rPr>
            </w:pPr>
            <w:r w:rsidRPr="008E4F9F">
              <w:rPr>
                <w:sz w:val="18"/>
                <w:szCs w:val="18"/>
              </w:rPr>
              <w:t>1</w:t>
            </w:r>
            <w:r w:rsidR="00A31E4D">
              <w:rPr>
                <w:sz w:val="18"/>
                <w:szCs w:val="18"/>
              </w:rPr>
              <w:t> </w:t>
            </w:r>
            <w:r w:rsidRPr="008E4F9F">
              <w:rPr>
                <w:sz w:val="18"/>
                <w:szCs w:val="18"/>
              </w:rPr>
              <w:t>210</w:t>
            </w:r>
            <w:r w:rsidR="00A31E4D">
              <w:rPr>
                <w:sz w:val="18"/>
                <w:szCs w:val="18"/>
              </w:rPr>
              <w:t> </w:t>
            </w:r>
            <w:r w:rsidRPr="008E4F9F">
              <w:rPr>
                <w:sz w:val="18"/>
                <w:szCs w:val="18"/>
              </w:rPr>
              <w:t>624</w:t>
            </w:r>
          </w:p>
        </w:tc>
        <w:tc>
          <w:tcPr>
            <w:tcW w:w="436" w:type="pct"/>
            <w:tcMar>
              <w:left w:w="57" w:type="dxa"/>
              <w:right w:w="57" w:type="dxa"/>
            </w:tcMar>
          </w:tcPr>
          <w:p w14:paraId="49957229" w14:textId="7F590B19" w:rsidR="00F71CA4" w:rsidRPr="00C573B7" w:rsidRDefault="00C573B7" w:rsidP="00F71CA4">
            <w:pPr>
              <w:tabs>
                <w:tab w:val="left" w:pos="8280"/>
              </w:tabs>
              <w:spacing w:after="60"/>
              <w:jc w:val="right"/>
              <w:rPr>
                <w:sz w:val="18"/>
                <w:szCs w:val="18"/>
              </w:rPr>
            </w:pPr>
            <w:r w:rsidRPr="00C573B7">
              <w:rPr>
                <w:sz w:val="18"/>
                <w:szCs w:val="18"/>
              </w:rPr>
              <w:t>1</w:t>
            </w:r>
            <w:r w:rsidR="00A31E4D">
              <w:rPr>
                <w:sz w:val="18"/>
                <w:szCs w:val="18"/>
              </w:rPr>
              <w:t> </w:t>
            </w:r>
            <w:r w:rsidRPr="00C573B7">
              <w:rPr>
                <w:sz w:val="18"/>
                <w:szCs w:val="18"/>
              </w:rPr>
              <w:t>089</w:t>
            </w:r>
            <w:r w:rsidR="00A31E4D">
              <w:rPr>
                <w:sz w:val="18"/>
                <w:szCs w:val="18"/>
              </w:rPr>
              <w:t> </w:t>
            </w:r>
            <w:r w:rsidRPr="00C573B7">
              <w:rPr>
                <w:sz w:val="18"/>
                <w:szCs w:val="18"/>
              </w:rPr>
              <w:t>561</w:t>
            </w:r>
          </w:p>
        </w:tc>
        <w:tc>
          <w:tcPr>
            <w:tcW w:w="460" w:type="pct"/>
            <w:tcMar>
              <w:left w:w="57" w:type="dxa"/>
              <w:right w:w="57" w:type="dxa"/>
            </w:tcMar>
          </w:tcPr>
          <w:p w14:paraId="05495C00" w14:textId="287B48D4" w:rsidR="00F71CA4" w:rsidRPr="00DD0540" w:rsidRDefault="00DD0540" w:rsidP="00572939">
            <w:pPr>
              <w:tabs>
                <w:tab w:val="left" w:pos="8280"/>
              </w:tabs>
              <w:spacing w:after="60"/>
              <w:jc w:val="right"/>
              <w:rPr>
                <w:sz w:val="18"/>
                <w:szCs w:val="18"/>
              </w:rPr>
            </w:pPr>
            <w:r w:rsidRPr="00DD0540">
              <w:rPr>
                <w:sz w:val="18"/>
                <w:szCs w:val="18"/>
                <w:lang w:val="fr-FR"/>
              </w:rPr>
              <w:t>s.o.</w:t>
            </w:r>
          </w:p>
        </w:tc>
      </w:tr>
      <w:tr w:rsidR="00E1267B" w:rsidRPr="00A05DB0" w14:paraId="236AD8FD" w14:textId="77777777" w:rsidTr="003D0222">
        <w:trPr>
          <w:trHeight w:val="290"/>
          <w:jc w:val="center"/>
        </w:trPr>
        <w:tc>
          <w:tcPr>
            <w:tcW w:w="743" w:type="pct"/>
            <w:vMerge/>
            <w:shd w:val="clear" w:color="auto" w:fill="auto"/>
            <w:tcMar>
              <w:left w:w="57" w:type="dxa"/>
              <w:right w:w="57" w:type="dxa"/>
            </w:tcMar>
          </w:tcPr>
          <w:p w14:paraId="444C4312" w14:textId="77777777" w:rsidR="00E1267B" w:rsidRPr="00A05DB0" w:rsidRDefault="00E1267B" w:rsidP="00E1267B">
            <w:pPr>
              <w:tabs>
                <w:tab w:val="left" w:pos="8280"/>
              </w:tabs>
              <w:spacing w:after="60"/>
              <w:jc w:val="left"/>
              <w:rPr>
                <w:sz w:val="19"/>
                <w:szCs w:val="19"/>
              </w:rPr>
            </w:pPr>
          </w:p>
        </w:tc>
        <w:tc>
          <w:tcPr>
            <w:tcW w:w="1225" w:type="pct"/>
            <w:gridSpan w:val="2"/>
            <w:shd w:val="clear" w:color="auto" w:fill="auto"/>
            <w:tcMar>
              <w:left w:w="57" w:type="dxa"/>
              <w:right w:w="57" w:type="dxa"/>
            </w:tcMar>
          </w:tcPr>
          <w:p w14:paraId="3CB5E4CD" w14:textId="1C15D067" w:rsidR="00E1267B" w:rsidRPr="00DD0540" w:rsidRDefault="00DD0540" w:rsidP="00572939">
            <w:pPr>
              <w:tabs>
                <w:tab w:val="left" w:pos="8280"/>
              </w:tabs>
              <w:spacing w:after="60"/>
              <w:jc w:val="left"/>
              <w:rPr>
                <w:sz w:val="19"/>
                <w:szCs w:val="19"/>
              </w:rPr>
            </w:pPr>
            <w:r w:rsidRPr="00DD0540">
              <w:rPr>
                <w:sz w:val="19"/>
                <w:szCs w:val="19"/>
                <w:lang w:val="fr-FR"/>
              </w:rPr>
              <w:t>Maximum autorisé</w:t>
            </w:r>
          </w:p>
        </w:tc>
        <w:tc>
          <w:tcPr>
            <w:tcW w:w="413" w:type="pct"/>
            <w:tcMar>
              <w:left w:w="57" w:type="dxa"/>
              <w:right w:w="57" w:type="dxa"/>
            </w:tcMar>
          </w:tcPr>
          <w:p w14:paraId="29176F74" w14:textId="01B2E011" w:rsidR="00E1267B" w:rsidRPr="008E4F9F" w:rsidRDefault="00E1267B" w:rsidP="00E1267B">
            <w:pPr>
              <w:tabs>
                <w:tab w:val="left" w:pos="8280"/>
              </w:tabs>
              <w:spacing w:after="60"/>
              <w:jc w:val="right"/>
              <w:rPr>
                <w:sz w:val="18"/>
                <w:szCs w:val="18"/>
              </w:rPr>
            </w:pPr>
            <w:r w:rsidRPr="00E1267B">
              <w:rPr>
                <w:sz w:val="18"/>
                <w:szCs w:val="18"/>
              </w:rPr>
              <w:t>945</w:t>
            </w:r>
            <w:r w:rsidR="00A31E4D">
              <w:rPr>
                <w:sz w:val="18"/>
                <w:szCs w:val="18"/>
              </w:rPr>
              <w:t> </w:t>
            </w:r>
            <w:r w:rsidRPr="00E1267B">
              <w:rPr>
                <w:sz w:val="18"/>
                <w:szCs w:val="18"/>
              </w:rPr>
              <w:t>654</w:t>
            </w:r>
          </w:p>
        </w:tc>
        <w:tc>
          <w:tcPr>
            <w:tcW w:w="413" w:type="pct"/>
            <w:tcMar>
              <w:left w:w="57" w:type="dxa"/>
              <w:right w:w="57" w:type="dxa"/>
            </w:tcMar>
          </w:tcPr>
          <w:p w14:paraId="031B8CF6" w14:textId="39348BD3" w:rsidR="00E1267B" w:rsidRPr="008E4F9F" w:rsidRDefault="00E1267B" w:rsidP="00E1267B">
            <w:pPr>
              <w:tabs>
                <w:tab w:val="left" w:pos="8280"/>
              </w:tabs>
              <w:spacing w:after="60"/>
              <w:jc w:val="right"/>
              <w:rPr>
                <w:sz w:val="18"/>
                <w:szCs w:val="18"/>
              </w:rPr>
            </w:pPr>
            <w:r w:rsidRPr="002640CB">
              <w:rPr>
                <w:sz w:val="18"/>
                <w:szCs w:val="18"/>
              </w:rPr>
              <w:t>945</w:t>
            </w:r>
            <w:r w:rsidR="00A31E4D">
              <w:rPr>
                <w:sz w:val="18"/>
                <w:szCs w:val="18"/>
              </w:rPr>
              <w:t> </w:t>
            </w:r>
            <w:r w:rsidRPr="002640CB">
              <w:rPr>
                <w:sz w:val="18"/>
                <w:szCs w:val="18"/>
              </w:rPr>
              <w:t>654</w:t>
            </w:r>
          </w:p>
        </w:tc>
        <w:tc>
          <w:tcPr>
            <w:tcW w:w="434" w:type="pct"/>
            <w:tcMar>
              <w:left w:w="57" w:type="dxa"/>
              <w:right w:w="57" w:type="dxa"/>
            </w:tcMar>
          </w:tcPr>
          <w:p w14:paraId="52FB6859" w14:textId="7C39E27D" w:rsidR="00E1267B" w:rsidRPr="008E4F9F" w:rsidRDefault="00E1267B" w:rsidP="00E1267B">
            <w:pPr>
              <w:tabs>
                <w:tab w:val="left" w:pos="8280"/>
              </w:tabs>
              <w:spacing w:after="60"/>
              <w:jc w:val="right"/>
              <w:rPr>
                <w:sz w:val="18"/>
                <w:szCs w:val="18"/>
              </w:rPr>
            </w:pPr>
            <w:r w:rsidRPr="002640CB">
              <w:rPr>
                <w:sz w:val="18"/>
                <w:szCs w:val="18"/>
              </w:rPr>
              <w:t>945</w:t>
            </w:r>
            <w:r w:rsidR="00A31E4D">
              <w:rPr>
                <w:sz w:val="18"/>
                <w:szCs w:val="18"/>
              </w:rPr>
              <w:t> </w:t>
            </w:r>
            <w:r w:rsidRPr="002640CB">
              <w:rPr>
                <w:sz w:val="18"/>
                <w:szCs w:val="18"/>
              </w:rPr>
              <w:t>654</w:t>
            </w:r>
          </w:p>
        </w:tc>
        <w:tc>
          <w:tcPr>
            <w:tcW w:w="434" w:type="pct"/>
            <w:tcMar>
              <w:left w:w="57" w:type="dxa"/>
              <w:right w:w="57" w:type="dxa"/>
            </w:tcMar>
          </w:tcPr>
          <w:p w14:paraId="11DEF3E8" w14:textId="0CA5F1C9" w:rsidR="00E1267B" w:rsidRPr="008E4F9F" w:rsidRDefault="00E1267B" w:rsidP="00E1267B">
            <w:pPr>
              <w:tabs>
                <w:tab w:val="left" w:pos="8280"/>
              </w:tabs>
              <w:spacing w:after="60"/>
              <w:ind w:left="-1"/>
              <w:jc w:val="right"/>
              <w:rPr>
                <w:sz w:val="18"/>
                <w:szCs w:val="18"/>
              </w:rPr>
            </w:pPr>
            <w:r w:rsidRPr="002640CB">
              <w:rPr>
                <w:sz w:val="18"/>
                <w:szCs w:val="18"/>
              </w:rPr>
              <w:t>945</w:t>
            </w:r>
            <w:r w:rsidR="00A31E4D">
              <w:rPr>
                <w:sz w:val="18"/>
                <w:szCs w:val="18"/>
              </w:rPr>
              <w:t> </w:t>
            </w:r>
            <w:r w:rsidRPr="002640CB">
              <w:rPr>
                <w:sz w:val="18"/>
                <w:szCs w:val="18"/>
              </w:rPr>
              <w:t>654</w:t>
            </w:r>
          </w:p>
        </w:tc>
        <w:tc>
          <w:tcPr>
            <w:tcW w:w="442" w:type="pct"/>
            <w:tcMar>
              <w:left w:w="57" w:type="dxa"/>
              <w:right w:w="57" w:type="dxa"/>
            </w:tcMar>
          </w:tcPr>
          <w:p w14:paraId="313FC008" w14:textId="165BEDF0" w:rsidR="00E1267B" w:rsidRPr="008E4F9F" w:rsidRDefault="00D76FE3" w:rsidP="00E1267B">
            <w:pPr>
              <w:tabs>
                <w:tab w:val="left" w:pos="8280"/>
              </w:tabs>
              <w:spacing w:after="60"/>
              <w:jc w:val="right"/>
              <w:rPr>
                <w:sz w:val="18"/>
                <w:szCs w:val="18"/>
              </w:rPr>
            </w:pPr>
            <w:r w:rsidRPr="00D76FE3">
              <w:rPr>
                <w:sz w:val="18"/>
                <w:szCs w:val="18"/>
              </w:rPr>
              <w:t>892</w:t>
            </w:r>
            <w:r w:rsidR="00A31E4D">
              <w:rPr>
                <w:sz w:val="18"/>
                <w:szCs w:val="18"/>
              </w:rPr>
              <w:t> </w:t>
            </w:r>
            <w:r w:rsidRPr="00D76FE3">
              <w:rPr>
                <w:sz w:val="18"/>
                <w:szCs w:val="18"/>
              </w:rPr>
              <w:t>463</w:t>
            </w:r>
          </w:p>
        </w:tc>
        <w:tc>
          <w:tcPr>
            <w:tcW w:w="436" w:type="pct"/>
            <w:tcMar>
              <w:left w:w="57" w:type="dxa"/>
              <w:right w:w="57" w:type="dxa"/>
            </w:tcMar>
          </w:tcPr>
          <w:p w14:paraId="75B6C7F2" w14:textId="77DC5865" w:rsidR="00E1267B" w:rsidRPr="008E4F9F" w:rsidRDefault="00D76FE3" w:rsidP="00E1267B">
            <w:pPr>
              <w:tabs>
                <w:tab w:val="left" w:pos="8280"/>
              </w:tabs>
              <w:spacing w:after="60"/>
              <w:jc w:val="right"/>
              <w:rPr>
                <w:sz w:val="18"/>
                <w:szCs w:val="18"/>
              </w:rPr>
            </w:pPr>
            <w:r w:rsidRPr="00D76FE3">
              <w:rPr>
                <w:sz w:val="18"/>
                <w:szCs w:val="18"/>
              </w:rPr>
              <w:t>761</w:t>
            </w:r>
            <w:r w:rsidR="00A31E4D">
              <w:rPr>
                <w:sz w:val="18"/>
                <w:szCs w:val="18"/>
              </w:rPr>
              <w:t> </w:t>
            </w:r>
            <w:r w:rsidRPr="00D76FE3">
              <w:rPr>
                <w:sz w:val="18"/>
                <w:szCs w:val="18"/>
              </w:rPr>
              <w:t>510</w:t>
            </w:r>
          </w:p>
        </w:tc>
        <w:tc>
          <w:tcPr>
            <w:tcW w:w="460" w:type="pct"/>
            <w:tcMar>
              <w:left w:w="57" w:type="dxa"/>
              <w:right w:w="57" w:type="dxa"/>
            </w:tcMar>
          </w:tcPr>
          <w:p w14:paraId="00219557" w14:textId="786EB502" w:rsidR="00E1267B" w:rsidRPr="00DD0540" w:rsidRDefault="00DD0540" w:rsidP="00572939">
            <w:pPr>
              <w:tabs>
                <w:tab w:val="left" w:pos="8280"/>
              </w:tabs>
              <w:spacing w:after="60"/>
              <w:jc w:val="right"/>
              <w:rPr>
                <w:sz w:val="18"/>
                <w:szCs w:val="18"/>
              </w:rPr>
            </w:pPr>
            <w:r w:rsidRPr="00DD0540">
              <w:rPr>
                <w:sz w:val="18"/>
                <w:szCs w:val="18"/>
                <w:lang w:val="fr-FR"/>
              </w:rPr>
              <w:t>s.o.</w:t>
            </w:r>
          </w:p>
        </w:tc>
      </w:tr>
      <w:tr w:rsidR="00CC5F3D" w:rsidRPr="00A05DB0" w14:paraId="0FC7139B" w14:textId="77777777" w:rsidTr="003D0222">
        <w:trPr>
          <w:trHeight w:val="290"/>
          <w:jc w:val="center"/>
        </w:trPr>
        <w:tc>
          <w:tcPr>
            <w:tcW w:w="743" w:type="pct"/>
            <w:vMerge/>
            <w:shd w:val="clear" w:color="auto" w:fill="auto"/>
            <w:tcMar>
              <w:left w:w="57" w:type="dxa"/>
              <w:right w:w="57" w:type="dxa"/>
            </w:tcMar>
          </w:tcPr>
          <w:p w14:paraId="55132618" w14:textId="77777777" w:rsidR="00CC5F3D" w:rsidRPr="00A05DB0" w:rsidRDefault="00CC5F3D" w:rsidP="00CC5F3D">
            <w:pPr>
              <w:tabs>
                <w:tab w:val="left" w:pos="8280"/>
              </w:tabs>
              <w:spacing w:after="60"/>
              <w:jc w:val="left"/>
              <w:rPr>
                <w:sz w:val="19"/>
                <w:szCs w:val="19"/>
              </w:rPr>
            </w:pPr>
          </w:p>
        </w:tc>
        <w:tc>
          <w:tcPr>
            <w:tcW w:w="1225" w:type="pct"/>
            <w:gridSpan w:val="2"/>
            <w:shd w:val="clear" w:color="auto" w:fill="auto"/>
            <w:tcMar>
              <w:left w:w="57" w:type="dxa"/>
              <w:right w:w="57" w:type="dxa"/>
            </w:tcMar>
          </w:tcPr>
          <w:p w14:paraId="5AA95A2F" w14:textId="3C72E573" w:rsidR="00CC5F3D" w:rsidRPr="00DD0540" w:rsidRDefault="00DD0540" w:rsidP="00572939">
            <w:pPr>
              <w:tabs>
                <w:tab w:val="left" w:pos="8280"/>
              </w:tabs>
              <w:spacing w:after="60"/>
              <w:ind w:right="-108"/>
              <w:jc w:val="left"/>
              <w:rPr>
                <w:sz w:val="19"/>
                <w:szCs w:val="19"/>
              </w:rPr>
            </w:pPr>
            <w:r w:rsidRPr="00DD0540">
              <w:rPr>
                <w:sz w:val="19"/>
                <w:szCs w:val="19"/>
                <w:lang w:val="fr-FR"/>
              </w:rPr>
              <w:t>Maximum autorisé (%)</w:t>
            </w:r>
          </w:p>
        </w:tc>
        <w:tc>
          <w:tcPr>
            <w:tcW w:w="413" w:type="pct"/>
            <w:tcMar>
              <w:left w:w="57" w:type="dxa"/>
              <w:right w:w="57" w:type="dxa"/>
            </w:tcMar>
          </w:tcPr>
          <w:p w14:paraId="2DF59365" w14:textId="23F0BD05" w:rsidR="00CC5F3D" w:rsidRPr="008E4F9F" w:rsidRDefault="00CC5F3D" w:rsidP="00CC5F3D">
            <w:pPr>
              <w:tabs>
                <w:tab w:val="left" w:pos="8280"/>
              </w:tabs>
              <w:spacing w:after="60"/>
              <w:jc w:val="right"/>
              <w:rPr>
                <w:sz w:val="18"/>
                <w:szCs w:val="18"/>
              </w:rPr>
            </w:pPr>
            <w:r>
              <w:rPr>
                <w:sz w:val="18"/>
                <w:szCs w:val="18"/>
              </w:rPr>
              <w:t>78</w:t>
            </w:r>
          </w:p>
        </w:tc>
        <w:tc>
          <w:tcPr>
            <w:tcW w:w="413" w:type="pct"/>
            <w:tcMar>
              <w:left w:w="57" w:type="dxa"/>
              <w:right w:w="57" w:type="dxa"/>
            </w:tcMar>
          </w:tcPr>
          <w:p w14:paraId="412446C2" w14:textId="1DF1BDFA" w:rsidR="00CC5F3D" w:rsidRPr="008E4F9F" w:rsidRDefault="00CC5F3D" w:rsidP="00CC5F3D">
            <w:pPr>
              <w:tabs>
                <w:tab w:val="left" w:pos="8280"/>
              </w:tabs>
              <w:spacing w:after="60"/>
              <w:jc w:val="right"/>
              <w:rPr>
                <w:sz w:val="18"/>
                <w:szCs w:val="18"/>
              </w:rPr>
            </w:pPr>
            <w:r w:rsidRPr="00110E84">
              <w:rPr>
                <w:sz w:val="18"/>
                <w:szCs w:val="18"/>
              </w:rPr>
              <w:t>78</w:t>
            </w:r>
          </w:p>
        </w:tc>
        <w:tc>
          <w:tcPr>
            <w:tcW w:w="434" w:type="pct"/>
            <w:tcMar>
              <w:left w:w="57" w:type="dxa"/>
              <w:right w:w="57" w:type="dxa"/>
            </w:tcMar>
          </w:tcPr>
          <w:p w14:paraId="27BB5BBE" w14:textId="71DA631E" w:rsidR="00CC5F3D" w:rsidRPr="008E4F9F" w:rsidRDefault="00CC5F3D" w:rsidP="00CC5F3D">
            <w:pPr>
              <w:tabs>
                <w:tab w:val="left" w:pos="8280"/>
              </w:tabs>
              <w:spacing w:after="60"/>
              <w:jc w:val="right"/>
              <w:rPr>
                <w:sz w:val="18"/>
                <w:szCs w:val="18"/>
              </w:rPr>
            </w:pPr>
            <w:r w:rsidRPr="00110E84">
              <w:rPr>
                <w:sz w:val="18"/>
                <w:szCs w:val="18"/>
              </w:rPr>
              <w:t>78</w:t>
            </w:r>
          </w:p>
        </w:tc>
        <w:tc>
          <w:tcPr>
            <w:tcW w:w="434" w:type="pct"/>
            <w:tcMar>
              <w:left w:w="57" w:type="dxa"/>
              <w:right w:w="57" w:type="dxa"/>
            </w:tcMar>
          </w:tcPr>
          <w:p w14:paraId="59BB44A4" w14:textId="030035C9" w:rsidR="00CC5F3D" w:rsidRPr="008E4F9F" w:rsidRDefault="00CC5F3D" w:rsidP="00CC5F3D">
            <w:pPr>
              <w:tabs>
                <w:tab w:val="left" w:pos="8280"/>
              </w:tabs>
              <w:spacing w:after="60"/>
              <w:jc w:val="right"/>
              <w:rPr>
                <w:sz w:val="18"/>
                <w:szCs w:val="18"/>
              </w:rPr>
            </w:pPr>
            <w:r w:rsidRPr="00110E84">
              <w:rPr>
                <w:sz w:val="18"/>
                <w:szCs w:val="18"/>
              </w:rPr>
              <w:t>78</w:t>
            </w:r>
          </w:p>
        </w:tc>
        <w:tc>
          <w:tcPr>
            <w:tcW w:w="442" w:type="pct"/>
            <w:tcMar>
              <w:left w:w="57" w:type="dxa"/>
              <w:right w:w="57" w:type="dxa"/>
            </w:tcMar>
          </w:tcPr>
          <w:p w14:paraId="00451F66" w14:textId="79FC6709" w:rsidR="00CC5F3D" w:rsidRPr="008E4F9F" w:rsidRDefault="00CC5F3D" w:rsidP="00CC5F3D">
            <w:pPr>
              <w:tabs>
                <w:tab w:val="left" w:pos="8280"/>
              </w:tabs>
              <w:spacing w:after="60"/>
              <w:jc w:val="right"/>
              <w:rPr>
                <w:sz w:val="18"/>
                <w:szCs w:val="18"/>
              </w:rPr>
            </w:pPr>
            <w:r>
              <w:rPr>
                <w:sz w:val="18"/>
                <w:szCs w:val="18"/>
              </w:rPr>
              <w:t>74</w:t>
            </w:r>
          </w:p>
        </w:tc>
        <w:tc>
          <w:tcPr>
            <w:tcW w:w="436" w:type="pct"/>
            <w:tcMar>
              <w:left w:w="57" w:type="dxa"/>
              <w:right w:w="57" w:type="dxa"/>
            </w:tcMar>
          </w:tcPr>
          <w:p w14:paraId="76D23B08" w14:textId="729048CB" w:rsidR="00CC5F3D" w:rsidRPr="008E4F9F" w:rsidRDefault="000E11BC" w:rsidP="00CC5F3D">
            <w:pPr>
              <w:tabs>
                <w:tab w:val="left" w:pos="8280"/>
              </w:tabs>
              <w:spacing w:after="60"/>
              <w:jc w:val="right"/>
              <w:rPr>
                <w:sz w:val="18"/>
                <w:szCs w:val="18"/>
              </w:rPr>
            </w:pPr>
            <w:r>
              <w:rPr>
                <w:sz w:val="18"/>
                <w:szCs w:val="18"/>
              </w:rPr>
              <w:t>63</w:t>
            </w:r>
          </w:p>
        </w:tc>
        <w:tc>
          <w:tcPr>
            <w:tcW w:w="460" w:type="pct"/>
            <w:tcMar>
              <w:left w:w="57" w:type="dxa"/>
              <w:right w:w="57" w:type="dxa"/>
            </w:tcMar>
          </w:tcPr>
          <w:p w14:paraId="7A2F9DD6" w14:textId="0F321BB0" w:rsidR="00CC5F3D" w:rsidRPr="00DD0540" w:rsidRDefault="00DD0540" w:rsidP="00572939">
            <w:pPr>
              <w:tabs>
                <w:tab w:val="left" w:pos="8280"/>
              </w:tabs>
              <w:spacing w:after="60"/>
              <w:jc w:val="right"/>
              <w:rPr>
                <w:sz w:val="18"/>
                <w:szCs w:val="18"/>
              </w:rPr>
            </w:pPr>
            <w:r w:rsidRPr="00DD0540">
              <w:rPr>
                <w:sz w:val="18"/>
                <w:szCs w:val="18"/>
                <w:lang w:val="fr-FR"/>
              </w:rPr>
              <w:t>s.o.</w:t>
            </w:r>
          </w:p>
        </w:tc>
      </w:tr>
      <w:tr w:rsidR="0099424F" w:rsidRPr="00A05DB0" w14:paraId="628A562F" w14:textId="77777777" w:rsidTr="003D0222">
        <w:trPr>
          <w:trHeight w:val="128"/>
          <w:jc w:val="center"/>
        </w:trPr>
        <w:tc>
          <w:tcPr>
            <w:tcW w:w="743" w:type="pct"/>
            <w:vMerge w:val="restart"/>
            <w:shd w:val="clear" w:color="auto" w:fill="auto"/>
            <w:tcMar>
              <w:left w:w="57" w:type="dxa"/>
              <w:right w:w="57" w:type="dxa"/>
            </w:tcMar>
            <w:vAlign w:val="center"/>
          </w:tcPr>
          <w:p w14:paraId="6347D455" w14:textId="5721A5C6" w:rsidR="0099424F" w:rsidRPr="004F0810" w:rsidRDefault="00DD0540" w:rsidP="00572939">
            <w:pPr>
              <w:tabs>
                <w:tab w:val="left" w:pos="8280"/>
              </w:tabs>
              <w:spacing w:after="60"/>
              <w:ind w:right="-110"/>
              <w:jc w:val="left"/>
              <w:rPr>
                <w:sz w:val="19"/>
                <w:szCs w:val="19"/>
                <w:lang w:val="fr-CH"/>
              </w:rPr>
            </w:pPr>
            <w:r w:rsidRPr="00DD0540">
              <w:rPr>
                <w:sz w:val="19"/>
                <w:szCs w:val="19"/>
                <w:lang w:val="fr-FR"/>
              </w:rPr>
              <w:t>Montants recommandés en principe ($US) </w:t>
            </w:r>
          </w:p>
        </w:tc>
        <w:tc>
          <w:tcPr>
            <w:tcW w:w="482" w:type="pct"/>
            <w:vMerge w:val="restart"/>
            <w:shd w:val="clear" w:color="auto" w:fill="auto"/>
            <w:tcMar>
              <w:left w:w="57" w:type="dxa"/>
              <w:right w:w="57" w:type="dxa"/>
            </w:tcMar>
            <w:vAlign w:val="center"/>
          </w:tcPr>
          <w:p w14:paraId="55A9B577" w14:textId="249ED4DA" w:rsidR="0099424F" w:rsidRPr="00DD0540" w:rsidRDefault="00DD0540" w:rsidP="00572939">
            <w:pPr>
              <w:tabs>
                <w:tab w:val="left" w:pos="8280"/>
              </w:tabs>
              <w:spacing w:after="60"/>
              <w:ind w:left="-110" w:right="-112"/>
              <w:jc w:val="center"/>
              <w:rPr>
                <w:color w:val="000000" w:themeColor="text1"/>
                <w:sz w:val="19"/>
                <w:szCs w:val="19"/>
              </w:rPr>
            </w:pPr>
            <w:r w:rsidRPr="00DD0540">
              <w:rPr>
                <w:color w:val="000000" w:themeColor="text1"/>
                <w:sz w:val="19"/>
                <w:szCs w:val="19"/>
                <w:lang w:val="fr-FR"/>
              </w:rPr>
              <w:t>PNUE</w:t>
            </w:r>
          </w:p>
        </w:tc>
        <w:tc>
          <w:tcPr>
            <w:tcW w:w="743" w:type="pct"/>
            <w:shd w:val="clear" w:color="auto" w:fill="auto"/>
            <w:tcMar>
              <w:left w:w="57" w:type="dxa"/>
              <w:right w:w="57" w:type="dxa"/>
            </w:tcMar>
          </w:tcPr>
          <w:p w14:paraId="6AA38858" w14:textId="69A2660E" w:rsidR="0099424F" w:rsidRPr="00DD0540" w:rsidRDefault="00DD0540" w:rsidP="00572939">
            <w:pPr>
              <w:tabs>
                <w:tab w:val="left" w:pos="8280"/>
              </w:tabs>
              <w:spacing w:after="60"/>
              <w:jc w:val="left"/>
              <w:rPr>
                <w:sz w:val="19"/>
                <w:szCs w:val="19"/>
              </w:rPr>
            </w:pPr>
            <w:r w:rsidRPr="00DD0540">
              <w:rPr>
                <w:sz w:val="19"/>
                <w:szCs w:val="19"/>
                <w:lang w:val="fr-FR"/>
              </w:rPr>
              <w:t>Coûts du projet</w:t>
            </w:r>
          </w:p>
        </w:tc>
        <w:tc>
          <w:tcPr>
            <w:tcW w:w="413" w:type="pct"/>
            <w:tcMar>
              <w:left w:w="57" w:type="dxa"/>
              <w:right w:w="57" w:type="dxa"/>
            </w:tcMar>
          </w:tcPr>
          <w:p w14:paraId="1EB28A50" w14:textId="12DCAFF9" w:rsidR="0099424F" w:rsidRPr="008E4F9F" w:rsidRDefault="0099424F" w:rsidP="0099424F">
            <w:pPr>
              <w:tabs>
                <w:tab w:val="left" w:pos="8280"/>
              </w:tabs>
              <w:spacing w:after="60"/>
              <w:jc w:val="right"/>
              <w:rPr>
                <w:sz w:val="18"/>
                <w:szCs w:val="18"/>
              </w:rPr>
            </w:pPr>
            <w:r w:rsidRPr="00A52A34">
              <w:rPr>
                <w:sz w:val="18"/>
                <w:szCs w:val="18"/>
              </w:rPr>
              <w:t>151</w:t>
            </w:r>
            <w:r w:rsidR="00A31E4D">
              <w:rPr>
                <w:sz w:val="18"/>
                <w:szCs w:val="18"/>
              </w:rPr>
              <w:t> </w:t>
            </w:r>
            <w:r w:rsidRPr="00A52A34">
              <w:rPr>
                <w:sz w:val="18"/>
                <w:szCs w:val="18"/>
              </w:rPr>
              <w:t>500</w:t>
            </w:r>
          </w:p>
        </w:tc>
        <w:tc>
          <w:tcPr>
            <w:tcW w:w="413" w:type="pct"/>
            <w:tcMar>
              <w:left w:w="57" w:type="dxa"/>
              <w:right w:w="57" w:type="dxa"/>
            </w:tcMar>
          </w:tcPr>
          <w:p w14:paraId="4270D995" w14:textId="076977DA" w:rsidR="0099424F" w:rsidRPr="008E4F9F" w:rsidRDefault="0099424F" w:rsidP="0099424F">
            <w:pPr>
              <w:tabs>
                <w:tab w:val="left" w:pos="8280"/>
              </w:tabs>
              <w:spacing w:after="60"/>
              <w:jc w:val="right"/>
              <w:rPr>
                <w:sz w:val="18"/>
                <w:szCs w:val="18"/>
              </w:rPr>
            </w:pPr>
            <w:r w:rsidRPr="008E4F9F">
              <w:rPr>
                <w:sz w:val="18"/>
                <w:szCs w:val="18"/>
              </w:rPr>
              <w:t>0</w:t>
            </w:r>
          </w:p>
        </w:tc>
        <w:tc>
          <w:tcPr>
            <w:tcW w:w="434" w:type="pct"/>
            <w:tcMar>
              <w:left w:w="57" w:type="dxa"/>
              <w:right w:w="57" w:type="dxa"/>
            </w:tcMar>
          </w:tcPr>
          <w:p w14:paraId="7E57FDA5" w14:textId="74278C7B" w:rsidR="0099424F" w:rsidRPr="008E4F9F" w:rsidRDefault="0099424F" w:rsidP="0099424F">
            <w:pPr>
              <w:tabs>
                <w:tab w:val="left" w:pos="8280"/>
              </w:tabs>
              <w:spacing w:after="60"/>
              <w:jc w:val="right"/>
              <w:rPr>
                <w:sz w:val="18"/>
                <w:szCs w:val="18"/>
              </w:rPr>
            </w:pPr>
            <w:r w:rsidRPr="008E4F9F">
              <w:rPr>
                <w:sz w:val="18"/>
                <w:szCs w:val="18"/>
              </w:rPr>
              <w:t>0</w:t>
            </w:r>
          </w:p>
        </w:tc>
        <w:tc>
          <w:tcPr>
            <w:tcW w:w="434" w:type="pct"/>
            <w:tcMar>
              <w:left w:w="57" w:type="dxa"/>
              <w:right w:w="57" w:type="dxa"/>
            </w:tcMar>
          </w:tcPr>
          <w:p w14:paraId="10AA9EF3" w14:textId="3734B5C3" w:rsidR="0099424F" w:rsidRPr="008E4F9F" w:rsidRDefault="0099424F" w:rsidP="0099424F">
            <w:pPr>
              <w:tabs>
                <w:tab w:val="left" w:pos="8280"/>
              </w:tabs>
              <w:spacing w:after="60"/>
              <w:jc w:val="right"/>
              <w:rPr>
                <w:sz w:val="18"/>
                <w:szCs w:val="18"/>
              </w:rPr>
            </w:pPr>
            <w:r w:rsidRPr="00A52A34">
              <w:rPr>
                <w:sz w:val="18"/>
                <w:szCs w:val="18"/>
              </w:rPr>
              <w:t>106</w:t>
            </w:r>
            <w:r w:rsidR="00A31E4D">
              <w:rPr>
                <w:sz w:val="18"/>
                <w:szCs w:val="18"/>
              </w:rPr>
              <w:t> </w:t>
            </w:r>
            <w:r w:rsidRPr="00A52A34">
              <w:rPr>
                <w:sz w:val="18"/>
                <w:szCs w:val="18"/>
              </w:rPr>
              <w:t>500</w:t>
            </w:r>
          </w:p>
        </w:tc>
        <w:tc>
          <w:tcPr>
            <w:tcW w:w="442" w:type="pct"/>
            <w:tcMar>
              <w:left w:w="57" w:type="dxa"/>
              <w:right w:w="57" w:type="dxa"/>
            </w:tcMar>
          </w:tcPr>
          <w:p w14:paraId="7CA09B6D" w14:textId="003EECBF" w:rsidR="0099424F" w:rsidRPr="008E4F9F" w:rsidRDefault="0099424F" w:rsidP="0099424F">
            <w:pPr>
              <w:tabs>
                <w:tab w:val="left" w:pos="8280"/>
              </w:tabs>
              <w:spacing w:after="60"/>
              <w:jc w:val="right"/>
              <w:rPr>
                <w:sz w:val="18"/>
                <w:szCs w:val="18"/>
              </w:rPr>
            </w:pPr>
            <w:r w:rsidRPr="00A52A34">
              <w:rPr>
                <w:sz w:val="18"/>
                <w:szCs w:val="18"/>
              </w:rPr>
              <w:t>0</w:t>
            </w:r>
          </w:p>
        </w:tc>
        <w:tc>
          <w:tcPr>
            <w:tcW w:w="436" w:type="pct"/>
            <w:tcMar>
              <w:left w:w="57" w:type="dxa"/>
              <w:right w:w="57" w:type="dxa"/>
            </w:tcMar>
          </w:tcPr>
          <w:p w14:paraId="3877ABEB" w14:textId="0588E71A" w:rsidR="0099424F" w:rsidRPr="008E4F9F" w:rsidRDefault="0099424F" w:rsidP="0099424F">
            <w:pPr>
              <w:tabs>
                <w:tab w:val="left" w:pos="8280"/>
              </w:tabs>
              <w:spacing w:after="60"/>
              <w:jc w:val="right"/>
              <w:rPr>
                <w:sz w:val="18"/>
                <w:szCs w:val="18"/>
              </w:rPr>
            </w:pPr>
            <w:r w:rsidRPr="00A52A34">
              <w:rPr>
                <w:sz w:val="18"/>
                <w:szCs w:val="18"/>
              </w:rPr>
              <w:t>54</w:t>
            </w:r>
            <w:r w:rsidR="00A31E4D">
              <w:rPr>
                <w:sz w:val="18"/>
                <w:szCs w:val="18"/>
              </w:rPr>
              <w:t> </w:t>
            </w:r>
            <w:r w:rsidRPr="00A52A34">
              <w:rPr>
                <w:sz w:val="18"/>
                <w:szCs w:val="18"/>
              </w:rPr>
              <w:t>000</w:t>
            </w:r>
          </w:p>
        </w:tc>
        <w:tc>
          <w:tcPr>
            <w:tcW w:w="460" w:type="pct"/>
            <w:tcMar>
              <w:left w:w="57" w:type="dxa"/>
              <w:right w:w="57" w:type="dxa"/>
            </w:tcMar>
          </w:tcPr>
          <w:p w14:paraId="620B3202" w14:textId="2AE6C560" w:rsidR="0099424F" w:rsidRPr="008E4F9F" w:rsidRDefault="0099424F" w:rsidP="0099424F">
            <w:pPr>
              <w:tabs>
                <w:tab w:val="left" w:pos="8280"/>
              </w:tabs>
              <w:spacing w:after="60"/>
              <w:jc w:val="right"/>
              <w:rPr>
                <w:sz w:val="18"/>
                <w:szCs w:val="18"/>
              </w:rPr>
            </w:pPr>
            <w:r w:rsidRPr="00A52A34">
              <w:rPr>
                <w:sz w:val="18"/>
                <w:szCs w:val="18"/>
              </w:rPr>
              <w:t>312</w:t>
            </w:r>
            <w:r w:rsidR="00A31E4D">
              <w:rPr>
                <w:sz w:val="18"/>
                <w:szCs w:val="18"/>
              </w:rPr>
              <w:t> </w:t>
            </w:r>
            <w:r w:rsidRPr="00A52A34">
              <w:rPr>
                <w:sz w:val="18"/>
                <w:szCs w:val="18"/>
              </w:rPr>
              <w:t>000</w:t>
            </w:r>
          </w:p>
        </w:tc>
      </w:tr>
      <w:tr w:rsidR="0099424F" w:rsidRPr="00A05DB0" w14:paraId="3C1DC0EF" w14:textId="77777777" w:rsidTr="003D0222">
        <w:trPr>
          <w:trHeight w:val="44"/>
          <w:jc w:val="center"/>
        </w:trPr>
        <w:tc>
          <w:tcPr>
            <w:tcW w:w="743" w:type="pct"/>
            <w:vMerge/>
            <w:shd w:val="clear" w:color="auto" w:fill="auto"/>
            <w:tcMar>
              <w:left w:w="57" w:type="dxa"/>
              <w:right w:w="57" w:type="dxa"/>
            </w:tcMar>
          </w:tcPr>
          <w:p w14:paraId="701932A5" w14:textId="77777777" w:rsidR="0099424F" w:rsidRPr="00A05DB0" w:rsidRDefault="0099424F" w:rsidP="0099424F">
            <w:pPr>
              <w:tabs>
                <w:tab w:val="left" w:pos="8280"/>
              </w:tabs>
              <w:spacing w:after="60"/>
              <w:jc w:val="left"/>
              <w:rPr>
                <w:sz w:val="19"/>
                <w:szCs w:val="19"/>
              </w:rPr>
            </w:pPr>
          </w:p>
        </w:tc>
        <w:tc>
          <w:tcPr>
            <w:tcW w:w="482" w:type="pct"/>
            <w:vMerge/>
            <w:shd w:val="clear" w:color="auto" w:fill="auto"/>
            <w:tcMar>
              <w:left w:w="57" w:type="dxa"/>
              <w:right w:w="57" w:type="dxa"/>
            </w:tcMar>
            <w:vAlign w:val="center"/>
          </w:tcPr>
          <w:p w14:paraId="11B8E186" w14:textId="77777777" w:rsidR="0099424F" w:rsidRPr="00A05DB0" w:rsidRDefault="0099424F" w:rsidP="0099424F">
            <w:pPr>
              <w:tabs>
                <w:tab w:val="left" w:pos="8280"/>
              </w:tabs>
              <w:spacing w:after="60"/>
              <w:ind w:left="-249" w:right="-246"/>
              <w:jc w:val="left"/>
              <w:rPr>
                <w:sz w:val="19"/>
                <w:szCs w:val="19"/>
              </w:rPr>
            </w:pPr>
          </w:p>
        </w:tc>
        <w:tc>
          <w:tcPr>
            <w:tcW w:w="743" w:type="pct"/>
            <w:shd w:val="clear" w:color="auto" w:fill="auto"/>
            <w:tcMar>
              <w:left w:w="57" w:type="dxa"/>
              <w:right w:w="57" w:type="dxa"/>
            </w:tcMar>
          </w:tcPr>
          <w:p w14:paraId="7CB095A3" w14:textId="5D45342E" w:rsidR="0099424F" w:rsidRPr="00DD0540" w:rsidRDefault="00DD0540" w:rsidP="00572939">
            <w:pPr>
              <w:tabs>
                <w:tab w:val="left" w:pos="8280"/>
              </w:tabs>
              <w:spacing w:after="60"/>
              <w:jc w:val="left"/>
              <w:rPr>
                <w:sz w:val="19"/>
                <w:szCs w:val="19"/>
              </w:rPr>
            </w:pPr>
            <w:r w:rsidRPr="00DD0540">
              <w:rPr>
                <w:sz w:val="19"/>
                <w:szCs w:val="19"/>
                <w:lang w:val="fr-FR"/>
              </w:rPr>
              <w:t>Coûts d</w:t>
            </w:r>
            <w:r w:rsidR="007A0B07">
              <w:rPr>
                <w:sz w:val="19"/>
                <w:szCs w:val="19"/>
                <w:lang w:val="fr-FR"/>
              </w:rPr>
              <w:t>’</w:t>
            </w:r>
            <w:r w:rsidRPr="00DD0540">
              <w:rPr>
                <w:sz w:val="19"/>
                <w:szCs w:val="19"/>
                <w:lang w:val="fr-FR"/>
              </w:rPr>
              <w:t>appui</w:t>
            </w:r>
          </w:p>
        </w:tc>
        <w:tc>
          <w:tcPr>
            <w:tcW w:w="413" w:type="pct"/>
            <w:tcMar>
              <w:left w:w="57" w:type="dxa"/>
              <w:right w:w="57" w:type="dxa"/>
            </w:tcMar>
          </w:tcPr>
          <w:p w14:paraId="1D6984C1" w14:textId="039A7094" w:rsidR="0099424F" w:rsidRPr="008E4F9F" w:rsidRDefault="0099424F" w:rsidP="0099424F">
            <w:pPr>
              <w:tabs>
                <w:tab w:val="left" w:pos="8280"/>
              </w:tabs>
              <w:spacing w:after="60"/>
              <w:jc w:val="right"/>
              <w:rPr>
                <w:sz w:val="18"/>
                <w:szCs w:val="18"/>
              </w:rPr>
            </w:pPr>
            <w:r w:rsidRPr="00A52A34">
              <w:rPr>
                <w:sz w:val="18"/>
                <w:szCs w:val="18"/>
              </w:rPr>
              <w:t>19</w:t>
            </w:r>
            <w:r w:rsidR="00A31E4D">
              <w:rPr>
                <w:sz w:val="18"/>
                <w:szCs w:val="18"/>
              </w:rPr>
              <w:t> </w:t>
            </w:r>
            <w:r w:rsidRPr="00A52A34">
              <w:rPr>
                <w:sz w:val="18"/>
                <w:szCs w:val="18"/>
              </w:rPr>
              <w:t>695</w:t>
            </w:r>
          </w:p>
        </w:tc>
        <w:tc>
          <w:tcPr>
            <w:tcW w:w="413" w:type="pct"/>
            <w:tcMar>
              <w:left w:w="57" w:type="dxa"/>
              <w:right w:w="57" w:type="dxa"/>
            </w:tcMar>
          </w:tcPr>
          <w:p w14:paraId="7416A15F" w14:textId="6276113F" w:rsidR="0099424F" w:rsidRPr="008E4F9F" w:rsidRDefault="0099424F" w:rsidP="0099424F">
            <w:pPr>
              <w:tabs>
                <w:tab w:val="left" w:pos="8280"/>
              </w:tabs>
              <w:spacing w:after="60"/>
              <w:jc w:val="right"/>
              <w:rPr>
                <w:sz w:val="18"/>
                <w:szCs w:val="18"/>
              </w:rPr>
            </w:pPr>
            <w:r w:rsidRPr="008E4F9F">
              <w:rPr>
                <w:sz w:val="18"/>
                <w:szCs w:val="18"/>
              </w:rPr>
              <w:t>0</w:t>
            </w:r>
          </w:p>
        </w:tc>
        <w:tc>
          <w:tcPr>
            <w:tcW w:w="434" w:type="pct"/>
            <w:tcMar>
              <w:left w:w="57" w:type="dxa"/>
              <w:right w:w="57" w:type="dxa"/>
            </w:tcMar>
          </w:tcPr>
          <w:p w14:paraId="2339C1BC" w14:textId="66808A28" w:rsidR="0099424F" w:rsidRPr="008E4F9F" w:rsidRDefault="0099424F" w:rsidP="0099424F">
            <w:pPr>
              <w:tabs>
                <w:tab w:val="left" w:pos="8280"/>
              </w:tabs>
              <w:spacing w:after="60"/>
              <w:jc w:val="right"/>
              <w:rPr>
                <w:sz w:val="18"/>
                <w:szCs w:val="18"/>
              </w:rPr>
            </w:pPr>
            <w:r w:rsidRPr="008E4F9F">
              <w:rPr>
                <w:sz w:val="18"/>
                <w:szCs w:val="18"/>
              </w:rPr>
              <w:t>0</w:t>
            </w:r>
          </w:p>
        </w:tc>
        <w:tc>
          <w:tcPr>
            <w:tcW w:w="434" w:type="pct"/>
            <w:tcMar>
              <w:left w:w="57" w:type="dxa"/>
              <w:right w:w="57" w:type="dxa"/>
            </w:tcMar>
          </w:tcPr>
          <w:p w14:paraId="79CA0576" w14:textId="0B4DDDE4" w:rsidR="0099424F" w:rsidRPr="008E4F9F" w:rsidRDefault="0099424F" w:rsidP="0099424F">
            <w:pPr>
              <w:tabs>
                <w:tab w:val="left" w:pos="8280"/>
              </w:tabs>
              <w:spacing w:after="60"/>
              <w:jc w:val="right"/>
              <w:rPr>
                <w:sz w:val="18"/>
                <w:szCs w:val="18"/>
              </w:rPr>
            </w:pPr>
            <w:r w:rsidRPr="00A52A34">
              <w:rPr>
                <w:sz w:val="18"/>
                <w:szCs w:val="18"/>
              </w:rPr>
              <w:t>13</w:t>
            </w:r>
            <w:r w:rsidR="00A31E4D">
              <w:rPr>
                <w:sz w:val="18"/>
                <w:szCs w:val="18"/>
              </w:rPr>
              <w:t> </w:t>
            </w:r>
            <w:r w:rsidRPr="00A52A34">
              <w:rPr>
                <w:sz w:val="18"/>
                <w:szCs w:val="18"/>
              </w:rPr>
              <w:t>845</w:t>
            </w:r>
          </w:p>
        </w:tc>
        <w:tc>
          <w:tcPr>
            <w:tcW w:w="442" w:type="pct"/>
            <w:tcMar>
              <w:left w:w="57" w:type="dxa"/>
              <w:right w:w="57" w:type="dxa"/>
            </w:tcMar>
          </w:tcPr>
          <w:p w14:paraId="56407A99" w14:textId="11EE6E0F" w:rsidR="0099424F" w:rsidRPr="008E4F9F" w:rsidRDefault="0099424F" w:rsidP="0099424F">
            <w:pPr>
              <w:tabs>
                <w:tab w:val="left" w:pos="8280"/>
              </w:tabs>
              <w:spacing w:after="60"/>
              <w:jc w:val="right"/>
              <w:rPr>
                <w:sz w:val="18"/>
                <w:szCs w:val="18"/>
              </w:rPr>
            </w:pPr>
            <w:r w:rsidRPr="00A52A34">
              <w:rPr>
                <w:sz w:val="18"/>
                <w:szCs w:val="18"/>
              </w:rPr>
              <w:t>0</w:t>
            </w:r>
          </w:p>
        </w:tc>
        <w:tc>
          <w:tcPr>
            <w:tcW w:w="436" w:type="pct"/>
            <w:tcMar>
              <w:left w:w="57" w:type="dxa"/>
              <w:right w:w="57" w:type="dxa"/>
            </w:tcMar>
          </w:tcPr>
          <w:p w14:paraId="02AC2DCE" w14:textId="3061615F" w:rsidR="0099424F" w:rsidRPr="008E4F9F" w:rsidRDefault="0099424F" w:rsidP="0099424F">
            <w:pPr>
              <w:tabs>
                <w:tab w:val="left" w:pos="8280"/>
              </w:tabs>
              <w:spacing w:after="60"/>
              <w:jc w:val="right"/>
              <w:rPr>
                <w:sz w:val="18"/>
                <w:szCs w:val="18"/>
              </w:rPr>
            </w:pPr>
            <w:r w:rsidRPr="00A52A34">
              <w:rPr>
                <w:sz w:val="18"/>
                <w:szCs w:val="18"/>
              </w:rPr>
              <w:t>7</w:t>
            </w:r>
            <w:r w:rsidR="00A31E4D">
              <w:rPr>
                <w:sz w:val="18"/>
                <w:szCs w:val="18"/>
              </w:rPr>
              <w:t> </w:t>
            </w:r>
            <w:r w:rsidRPr="00A52A34">
              <w:rPr>
                <w:sz w:val="18"/>
                <w:szCs w:val="18"/>
              </w:rPr>
              <w:t>020</w:t>
            </w:r>
          </w:p>
        </w:tc>
        <w:tc>
          <w:tcPr>
            <w:tcW w:w="460" w:type="pct"/>
            <w:tcMar>
              <w:left w:w="57" w:type="dxa"/>
              <w:right w:w="57" w:type="dxa"/>
            </w:tcMar>
          </w:tcPr>
          <w:p w14:paraId="2265F2BB" w14:textId="355F2260" w:rsidR="0099424F" w:rsidRPr="008E4F9F" w:rsidRDefault="0099424F" w:rsidP="0099424F">
            <w:pPr>
              <w:tabs>
                <w:tab w:val="left" w:pos="8280"/>
              </w:tabs>
              <w:spacing w:after="60"/>
              <w:jc w:val="right"/>
              <w:rPr>
                <w:sz w:val="18"/>
                <w:szCs w:val="18"/>
              </w:rPr>
            </w:pPr>
            <w:r w:rsidRPr="00A52A34">
              <w:rPr>
                <w:sz w:val="18"/>
                <w:szCs w:val="18"/>
              </w:rPr>
              <w:t>40</w:t>
            </w:r>
            <w:r w:rsidR="00A31E4D">
              <w:rPr>
                <w:sz w:val="18"/>
                <w:szCs w:val="18"/>
              </w:rPr>
              <w:t> </w:t>
            </w:r>
            <w:r w:rsidRPr="00A52A34">
              <w:rPr>
                <w:sz w:val="18"/>
                <w:szCs w:val="18"/>
              </w:rPr>
              <w:t>560</w:t>
            </w:r>
          </w:p>
        </w:tc>
      </w:tr>
      <w:tr w:rsidR="008E4F9F" w:rsidRPr="00A05DB0" w14:paraId="709160B1" w14:textId="77777777" w:rsidTr="003D0222">
        <w:trPr>
          <w:trHeight w:val="94"/>
          <w:jc w:val="center"/>
        </w:trPr>
        <w:tc>
          <w:tcPr>
            <w:tcW w:w="743" w:type="pct"/>
            <w:vMerge/>
            <w:shd w:val="clear" w:color="auto" w:fill="auto"/>
            <w:tcMar>
              <w:left w:w="57" w:type="dxa"/>
              <w:right w:w="57" w:type="dxa"/>
            </w:tcMar>
          </w:tcPr>
          <w:p w14:paraId="5C7F68DD" w14:textId="77777777" w:rsidR="00A43CAD" w:rsidRPr="00A05DB0" w:rsidRDefault="00A43CAD" w:rsidP="00A43CAD">
            <w:pPr>
              <w:tabs>
                <w:tab w:val="left" w:pos="8280"/>
              </w:tabs>
              <w:spacing w:after="60"/>
              <w:jc w:val="left"/>
              <w:rPr>
                <w:sz w:val="19"/>
                <w:szCs w:val="19"/>
              </w:rPr>
            </w:pPr>
          </w:p>
        </w:tc>
        <w:tc>
          <w:tcPr>
            <w:tcW w:w="482" w:type="pct"/>
            <w:vMerge w:val="restart"/>
            <w:shd w:val="clear" w:color="auto" w:fill="auto"/>
            <w:tcMar>
              <w:left w:w="57" w:type="dxa"/>
              <w:right w:w="57" w:type="dxa"/>
            </w:tcMar>
            <w:vAlign w:val="center"/>
          </w:tcPr>
          <w:p w14:paraId="1EE6D089" w14:textId="14110D8B" w:rsidR="00A43CAD" w:rsidRPr="00DD0540" w:rsidRDefault="00DD0540" w:rsidP="00572939">
            <w:pPr>
              <w:tabs>
                <w:tab w:val="left" w:pos="8280"/>
              </w:tabs>
              <w:spacing w:after="60"/>
              <w:ind w:left="-104" w:right="-104"/>
              <w:jc w:val="center"/>
              <w:rPr>
                <w:color w:val="000000" w:themeColor="text1"/>
                <w:sz w:val="19"/>
                <w:szCs w:val="19"/>
              </w:rPr>
            </w:pPr>
            <w:r w:rsidRPr="00DD0540">
              <w:rPr>
                <w:color w:val="000000" w:themeColor="text1"/>
                <w:sz w:val="19"/>
                <w:szCs w:val="19"/>
                <w:lang w:val="fr-FR"/>
              </w:rPr>
              <w:t>PNUD</w:t>
            </w:r>
          </w:p>
        </w:tc>
        <w:tc>
          <w:tcPr>
            <w:tcW w:w="743" w:type="pct"/>
            <w:shd w:val="clear" w:color="auto" w:fill="auto"/>
            <w:tcMar>
              <w:left w:w="57" w:type="dxa"/>
              <w:right w:w="57" w:type="dxa"/>
            </w:tcMar>
          </w:tcPr>
          <w:p w14:paraId="17DAE0FA" w14:textId="79EAF332" w:rsidR="00A43CAD" w:rsidRPr="00DD0540" w:rsidRDefault="00DD0540" w:rsidP="00572939">
            <w:pPr>
              <w:tabs>
                <w:tab w:val="left" w:pos="8280"/>
              </w:tabs>
              <w:spacing w:after="60"/>
              <w:jc w:val="left"/>
              <w:rPr>
                <w:sz w:val="19"/>
                <w:szCs w:val="19"/>
              </w:rPr>
            </w:pPr>
            <w:r w:rsidRPr="00DD0540">
              <w:rPr>
                <w:sz w:val="19"/>
                <w:szCs w:val="19"/>
                <w:lang w:val="fr-FR"/>
              </w:rPr>
              <w:t>Coûts du projet</w:t>
            </w:r>
          </w:p>
        </w:tc>
        <w:tc>
          <w:tcPr>
            <w:tcW w:w="413" w:type="pct"/>
            <w:tcMar>
              <w:left w:w="57" w:type="dxa"/>
              <w:right w:w="57" w:type="dxa"/>
            </w:tcMar>
          </w:tcPr>
          <w:p w14:paraId="42F59C0E" w14:textId="7D2325CB" w:rsidR="00A43CAD" w:rsidRPr="008E4F9F" w:rsidRDefault="00A43CAD" w:rsidP="00A43CAD">
            <w:pPr>
              <w:tabs>
                <w:tab w:val="left" w:pos="8280"/>
              </w:tabs>
              <w:spacing w:after="60"/>
              <w:jc w:val="right"/>
              <w:rPr>
                <w:sz w:val="18"/>
                <w:szCs w:val="18"/>
              </w:rPr>
            </w:pPr>
            <w:r w:rsidRPr="008E4F9F">
              <w:rPr>
                <w:sz w:val="18"/>
                <w:szCs w:val="18"/>
              </w:rPr>
              <w:t>90</w:t>
            </w:r>
            <w:r w:rsidR="00A31E4D">
              <w:rPr>
                <w:sz w:val="18"/>
                <w:szCs w:val="18"/>
              </w:rPr>
              <w:t> </w:t>
            </w:r>
            <w:r w:rsidRPr="008E4F9F">
              <w:rPr>
                <w:sz w:val="18"/>
                <w:szCs w:val="18"/>
              </w:rPr>
              <w:t>000</w:t>
            </w:r>
          </w:p>
        </w:tc>
        <w:tc>
          <w:tcPr>
            <w:tcW w:w="413" w:type="pct"/>
            <w:tcMar>
              <w:left w:w="57" w:type="dxa"/>
              <w:right w:w="57" w:type="dxa"/>
            </w:tcMar>
          </w:tcPr>
          <w:p w14:paraId="637098A1" w14:textId="4484CF9C" w:rsidR="00A43CAD" w:rsidRPr="008E4F9F" w:rsidRDefault="00A43CAD" w:rsidP="00A43CAD">
            <w:pPr>
              <w:tabs>
                <w:tab w:val="left" w:pos="8280"/>
              </w:tabs>
              <w:spacing w:after="60"/>
              <w:jc w:val="right"/>
              <w:rPr>
                <w:sz w:val="18"/>
                <w:szCs w:val="18"/>
              </w:rPr>
            </w:pPr>
            <w:r w:rsidRPr="008E4F9F">
              <w:rPr>
                <w:sz w:val="18"/>
                <w:szCs w:val="18"/>
              </w:rPr>
              <w:t>0</w:t>
            </w:r>
          </w:p>
        </w:tc>
        <w:tc>
          <w:tcPr>
            <w:tcW w:w="434" w:type="pct"/>
            <w:tcMar>
              <w:left w:w="57" w:type="dxa"/>
              <w:right w:w="57" w:type="dxa"/>
            </w:tcMar>
          </w:tcPr>
          <w:p w14:paraId="719C46A1" w14:textId="361D681E" w:rsidR="00A43CAD" w:rsidRPr="008E4F9F" w:rsidRDefault="00A43CAD" w:rsidP="00A43CAD">
            <w:pPr>
              <w:tabs>
                <w:tab w:val="left" w:pos="8280"/>
              </w:tabs>
              <w:spacing w:after="60"/>
              <w:jc w:val="right"/>
              <w:rPr>
                <w:sz w:val="18"/>
                <w:szCs w:val="18"/>
              </w:rPr>
            </w:pPr>
            <w:r w:rsidRPr="008E4F9F">
              <w:rPr>
                <w:sz w:val="18"/>
                <w:szCs w:val="18"/>
              </w:rPr>
              <w:t>0</w:t>
            </w:r>
          </w:p>
        </w:tc>
        <w:tc>
          <w:tcPr>
            <w:tcW w:w="434" w:type="pct"/>
            <w:tcMar>
              <w:left w:w="57" w:type="dxa"/>
              <w:right w:w="57" w:type="dxa"/>
            </w:tcMar>
          </w:tcPr>
          <w:p w14:paraId="134E8F25" w14:textId="21301593" w:rsidR="00A43CAD" w:rsidRPr="008E4F9F" w:rsidRDefault="00A43CAD" w:rsidP="00A43CAD">
            <w:pPr>
              <w:tabs>
                <w:tab w:val="left" w:pos="8280"/>
              </w:tabs>
              <w:spacing w:after="60"/>
              <w:jc w:val="right"/>
              <w:rPr>
                <w:sz w:val="18"/>
                <w:szCs w:val="18"/>
              </w:rPr>
            </w:pPr>
            <w:r w:rsidRPr="008E4F9F">
              <w:rPr>
                <w:sz w:val="18"/>
                <w:szCs w:val="18"/>
              </w:rPr>
              <w:t>0</w:t>
            </w:r>
          </w:p>
        </w:tc>
        <w:tc>
          <w:tcPr>
            <w:tcW w:w="442" w:type="pct"/>
            <w:tcMar>
              <w:left w:w="57" w:type="dxa"/>
              <w:right w:w="57" w:type="dxa"/>
            </w:tcMar>
          </w:tcPr>
          <w:p w14:paraId="47D62D45" w14:textId="4CB8779A" w:rsidR="00A43CAD" w:rsidRPr="008E4F9F" w:rsidRDefault="00A43CAD" w:rsidP="00A43CAD">
            <w:pPr>
              <w:tabs>
                <w:tab w:val="left" w:pos="8280"/>
              </w:tabs>
              <w:spacing w:after="60"/>
              <w:jc w:val="right"/>
              <w:rPr>
                <w:sz w:val="18"/>
                <w:szCs w:val="18"/>
              </w:rPr>
            </w:pPr>
            <w:r w:rsidRPr="008E4F9F">
              <w:rPr>
                <w:sz w:val="18"/>
                <w:szCs w:val="18"/>
              </w:rPr>
              <w:t>0</w:t>
            </w:r>
          </w:p>
        </w:tc>
        <w:tc>
          <w:tcPr>
            <w:tcW w:w="436" w:type="pct"/>
            <w:tcMar>
              <w:left w:w="57" w:type="dxa"/>
              <w:right w:w="57" w:type="dxa"/>
            </w:tcMar>
          </w:tcPr>
          <w:p w14:paraId="7E939E0F" w14:textId="375543F6" w:rsidR="00A43CAD" w:rsidRPr="008E4F9F" w:rsidRDefault="00A43CAD" w:rsidP="00A43CAD">
            <w:pPr>
              <w:tabs>
                <w:tab w:val="left" w:pos="8280"/>
              </w:tabs>
              <w:spacing w:after="60"/>
              <w:jc w:val="right"/>
              <w:rPr>
                <w:sz w:val="18"/>
                <w:szCs w:val="18"/>
              </w:rPr>
            </w:pPr>
            <w:r w:rsidRPr="008E4F9F">
              <w:rPr>
                <w:sz w:val="18"/>
                <w:szCs w:val="18"/>
              </w:rPr>
              <w:t>30</w:t>
            </w:r>
            <w:r w:rsidR="00A31E4D">
              <w:rPr>
                <w:sz w:val="18"/>
                <w:szCs w:val="18"/>
              </w:rPr>
              <w:t> </w:t>
            </w:r>
            <w:r w:rsidRPr="008E4F9F">
              <w:rPr>
                <w:sz w:val="18"/>
                <w:szCs w:val="18"/>
              </w:rPr>
              <w:t>000</w:t>
            </w:r>
          </w:p>
        </w:tc>
        <w:tc>
          <w:tcPr>
            <w:tcW w:w="460" w:type="pct"/>
            <w:tcMar>
              <w:left w:w="57" w:type="dxa"/>
              <w:right w:w="57" w:type="dxa"/>
            </w:tcMar>
          </w:tcPr>
          <w:p w14:paraId="0023982B" w14:textId="3B1C2271" w:rsidR="00A43CAD" w:rsidRPr="008E4F9F" w:rsidRDefault="00A43CAD" w:rsidP="00A43CAD">
            <w:pPr>
              <w:tabs>
                <w:tab w:val="left" w:pos="8280"/>
              </w:tabs>
              <w:spacing w:after="60"/>
              <w:jc w:val="right"/>
              <w:rPr>
                <w:sz w:val="18"/>
                <w:szCs w:val="18"/>
              </w:rPr>
            </w:pPr>
            <w:r w:rsidRPr="008E4F9F">
              <w:rPr>
                <w:sz w:val="18"/>
                <w:szCs w:val="18"/>
              </w:rPr>
              <w:t>120</w:t>
            </w:r>
            <w:r w:rsidR="00A31E4D">
              <w:rPr>
                <w:sz w:val="18"/>
                <w:szCs w:val="18"/>
              </w:rPr>
              <w:t> </w:t>
            </w:r>
            <w:r w:rsidRPr="008E4F9F">
              <w:rPr>
                <w:sz w:val="18"/>
                <w:szCs w:val="18"/>
              </w:rPr>
              <w:t>000</w:t>
            </w:r>
          </w:p>
        </w:tc>
      </w:tr>
      <w:tr w:rsidR="008E4F9F" w:rsidRPr="00A05DB0" w14:paraId="7A8D165B" w14:textId="77777777" w:rsidTr="003D0222">
        <w:trPr>
          <w:trHeight w:val="44"/>
          <w:jc w:val="center"/>
        </w:trPr>
        <w:tc>
          <w:tcPr>
            <w:tcW w:w="743" w:type="pct"/>
            <w:vMerge/>
            <w:shd w:val="clear" w:color="auto" w:fill="auto"/>
            <w:tcMar>
              <w:left w:w="57" w:type="dxa"/>
              <w:right w:w="57" w:type="dxa"/>
            </w:tcMar>
          </w:tcPr>
          <w:p w14:paraId="1437538D" w14:textId="77777777" w:rsidR="00A43CAD" w:rsidRPr="00A05DB0" w:rsidRDefault="00A43CAD" w:rsidP="00A43CAD">
            <w:pPr>
              <w:tabs>
                <w:tab w:val="left" w:pos="8280"/>
              </w:tabs>
              <w:spacing w:after="60"/>
              <w:jc w:val="center"/>
              <w:rPr>
                <w:sz w:val="19"/>
                <w:szCs w:val="19"/>
              </w:rPr>
            </w:pPr>
          </w:p>
        </w:tc>
        <w:tc>
          <w:tcPr>
            <w:tcW w:w="482" w:type="pct"/>
            <w:vMerge/>
            <w:shd w:val="clear" w:color="auto" w:fill="auto"/>
            <w:tcMar>
              <w:left w:w="57" w:type="dxa"/>
              <w:right w:w="57" w:type="dxa"/>
            </w:tcMar>
          </w:tcPr>
          <w:p w14:paraId="298D03A4" w14:textId="77777777" w:rsidR="00A43CAD" w:rsidRPr="00A05DB0" w:rsidRDefault="00A43CAD" w:rsidP="00A43CAD">
            <w:pPr>
              <w:tabs>
                <w:tab w:val="left" w:pos="8280"/>
              </w:tabs>
              <w:spacing w:after="60"/>
              <w:jc w:val="center"/>
              <w:rPr>
                <w:sz w:val="19"/>
                <w:szCs w:val="19"/>
              </w:rPr>
            </w:pPr>
          </w:p>
        </w:tc>
        <w:tc>
          <w:tcPr>
            <w:tcW w:w="743" w:type="pct"/>
            <w:shd w:val="clear" w:color="auto" w:fill="auto"/>
            <w:tcMar>
              <w:left w:w="57" w:type="dxa"/>
              <w:right w:w="57" w:type="dxa"/>
            </w:tcMar>
          </w:tcPr>
          <w:p w14:paraId="21D185FE" w14:textId="7F94BD5F" w:rsidR="00A43CAD" w:rsidRPr="00DD0540" w:rsidRDefault="00DD0540" w:rsidP="00572939">
            <w:pPr>
              <w:tabs>
                <w:tab w:val="left" w:pos="8280"/>
              </w:tabs>
              <w:spacing w:after="60"/>
              <w:jc w:val="left"/>
              <w:rPr>
                <w:sz w:val="19"/>
                <w:szCs w:val="19"/>
              </w:rPr>
            </w:pPr>
            <w:r w:rsidRPr="00DD0540">
              <w:rPr>
                <w:sz w:val="19"/>
                <w:szCs w:val="19"/>
                <w:lang w:val="fr-FR"/>
              </w:rPr>
              <w:t>Coûts d</w:t>
            </w:r>
            <w:r w:rsidR="007A0B07">
              <w:rPr>
                <w:sz w:val="19"/>
                <w:szCs w:val="19"/>
                <w:lang w:val="fr-FR"/>
              </w:rPr>
              <w:t>’</w:t>
            </w:r>
            <w:r w:rsidRPr="00DD0540">
              <w:rPr>
                <w:sz w:val="19"/>
                <w:szCs w:val="19"/>
                <w:lang w:val="fr-FR"/>
              </w:rPr>
              <w:t>appui</w:t>
            </w:r>
          </w:p>
        </w:tc>
        <w:tc>
          <w:tcPr>
            <w:tcW w:w="413" w:type="pct"/>
            <w:tcMar>
              <w:left w:w="57" w:type="dxa"/>
              <w:right w:w="57" w:type="dxa"/>
            </w:tcMar>
          </w:tcPr>
          <w:p w14:paraId="7E0E2BD3" w14:textId="69D6598C" w:rsidR="00A43CAD" w:rsidRPr="008E4F9F" w:rsidRDefault="00A43CAD" w:rsidP="00A43CAD">
            <w:pPr>
              <w:tabs>
                <w:tab w:val="left" w:pos="8280"/>
              </w:tabs>
              <w:spacing w:after="60"/>
              <w:jc w:val="right"/>
              <w:rPr>
                <w:sz w:val="18"/>
                <w:szCs w:val="18"/>
              </w:rPr>
            </w:pPr>
            <w:r w:rsidRPr="008E4F9F">
              <w:rPr>
                <w:sz w:val="18"/>
                <w:szCs w:val="18"/>
              </w:rPr>
              <w:t>11</w:t>
            </w:r>
            <w:r w:rsidR="00A31E4D">
              <w:rPr>
                <w:sz w:val="18"/>
                <w:szCs w:val="18"/>
              </w:rPr>
              <w:t> </w:t>
            </w:r>
            <w:r w:rsidRPr="008E4F9F">
              <w:rPr>
                <w:sz w:val="18"/>
                <w:szCs w:val="18"/>
              </w:rPr>
              <w:t>700</w:t>
            </w:r>
          </w:p>
        </w:tc>
        <w:tc>
          <w:tcPr>
            <w:tcW w:w="413" w:type="pct"/>
            <w:tcMar>
              <w:left w:w="57" w:type="dxa"/>
              <w:right w:w="57" w:type="dxa"/>
            </w:tcMar>
          </w:tcPr>
          <w:p w14:paraId="00B43398" w14:textId="08E61EEC" w:rsidR="00A43CAD" w:rsidRPr="008E4F9F" w:rsidRDefault="00A43CAD" w:rsidP="00A43CAD">
            <w:pPr>
              <w:tabs>
                <w:tab w:val="left" w:pos="8280"/>
              </w:tabs>
              <w:spacing w:after="60"/>
              <w:jc w:val="right"/>
              <w:rPr>
                <w:sz w:val="18"/>
                <w:szCs w:val="18"/>
              </w:rPr>
            </w:pPr>
            <w:r w:rsidRPr="008E4F9F">
              <w:rPr>
                <w:sz w:val="18"/>
                <w:szCs w:val="18"/>
              </w:rPr>
              <w:t>0</w:t>
            </w:r>
          </w:p>
        </w:tc>
        <w:tc>
          <w:tcPr>
            <w:tcW w:w="434" w:type="pct"/>
            <w:tcMar>
              <w:left w:w="57" w:type="dxa"/>
              <w:right w:w="57" w:type="dxa"/>
            </w:tcMar>
          </w:tcPr>
          <w:p w14:paraId="1C2BFE1A" w14:textId="7F3D0AB0" w:rsidR="00A43CAD" w:rsidRPr="008E4F9F" w:rsidRDefault="00A43CAD" w:rsidP="00A43CAD">
            <w:pPr>
              <w:tabs>
                <w:tab w:val="left" w:pos="8280"/>
              </w:tabs>
              <w:spacing w:after="60"/>
              <w:jc w:val="right"/>
              <w:rPr>
                <w:sz w:val="18"/>
                <w:szCs w:val="18"/>
              </w:rPr>
            </w:pPr>
            <w:r w:rsidRPr="008E4F9F">
              <w:rPr>
                <w:sz w:val="18"/>
                <w:szCs w:val="18"/>
              </w:rPr>
              <w:t>0</w:t>
            </w:r>
          </w:p>
        </w:tc>
        <w:tc>
          <w:tcPr>
            <w:tcW w:w="434" w:type="pct"/>
            <w:tcMar>
              <w:left w:w="57" w:type="dxa"/>
              <w:right w:w="57" w:type="dxa"/>
            </w:tcMar>
          </w:tcPr>
          <w:p w14:paraId="5EBFE18B" w14:textId="63D002AA" w:rsidR="00A43CAD" w:rsidRPr="008E4F9F" w:rsidRDefault="00A43CAD" w:rsidP="00A43CAD">
            <w:pPr>
              <w:tabs>
                <w:tab w:val="left" w:pos="8280"/>
              </w:tabs>
              <w:spacing w:after="60"/>
              <w:jc w:val="right"/>
              <w:rPr>
                <w:sz w:val="18"/>
                <w:szCs w:val="18"/>
              </w:rPr>
            </w:pPr>
            <w:r w:rsidRPr="008E4F9F">
              <w:rPr>
                <w:sz w:val="18"/>
                <w:szCs w:val="18"/>
              </w:rPr>
              <w:t>0</w:t>
            </w:r>
          </w:p>
        </w:tc>
        <w:tc>
          <w:tcPr>
            <w:tcW w:w="442" w:type="pct"/>
            <w:tcMar>
              <w:left w:w="57" w:type="dxa"/>
              <w:right w:w="57" w:type="dxa"/>
            </w:tcMar>
          </w:tcPr>
          <w:p w14:paraId="023C7C63" w14:textId="3E030FFF" w:rsidR="00A43CAD" w:rsidRPr="008E4F9F" w:rsidRDefault="00A43CAD" w:rsidP="00A43CAD">
            <w:pPr>
              <w:tabs>
                <w:tab w:val="left" w:pos="8280"/>
              </w:tabs>
              <w:spacing w:after="60"/>
              <w:jc w:val="right"/>
              <w:rPr>
                <w:sz w:val="18"/>
                <w:szCs w:val="18"/>
              </w:rPr>
            </w:pPr>
            <w:r w:rsidRPr="008E4F9F">
              <w:rPr>
                <w:sz w:val="18"/>
                <w:szCs w:val="18"/>
              </w:rPr>
              <w:t>0</w:t>
            </w:r>
          </w:p>
        </w:tc>
        <w:tc>
          <w:tcPr>
            <w:tcW w:w="436" w:type="pct"/>
            <w:tcMar>
              <w:left w:w="57" w:type="dxa"/>
              <w:right w:w="57" w:type="dxa"/>
            </w:tcMar>
          </w:tcPr>
          <w:p w14:paraId="657C8687" w14:textId="3C7D231B" w:rsidR="00A43CAD" w:rsidRPr="008E4F9F" w:rsidRDefault="00A43CAD" w:rsidP="00A43CAD">
            <w:pPr>
              <w:tabs>
                <w:tab w:val="left" w:pos="8280"/>
              </w:tabs>
              <w:spacing w:after="60"/>
              <w:jc w:val="right"/>
              <w:rPr>
                <w:sz w:val="18"/>
                <w:szCs w:val="18"/>
              </w:rPr>
            </w:pPr>
            <w:r w:rsidRPr="008E4F9F">
              <w:rPr>
                <w:sz w:val="18"/>
                <w:szCs w:val="18"/>
              </w:rPr>
              <w:t>3</w:t>
            </w:r>
            <w:r w:rsidR="00A31E4D">
              <w:rPr>
                <w:sz w:val="18"/>
                <w:szCs w:val="18"/>
              </w:rPr>
              <w:t> </w:t>
            </w:r>
            <w:r w:rsidRPr="008E4F9F">
              <w:rPr>
                <w:sz w:val="18"/>
                <w:szCs w:val="18"/>
              </w:rPr>
              <w:t>900</w:t>
            </w:r>
          </w:p>
        </w:tc>
        <w:tc>
          <w:tcPr>
            <w:tcW w:w="460" w:type="pct"/>
            <w:tcMar>
              <w:left w:w="57" w:type="dxa"/>
              <w:right w:w="57" w:type="dxa"/>
            </w:tcMar>
          </w:tcPr>
          <w:p w14:paraId="7541DB75" w14:textId="6D8CDE6F" w:rsidR="00A43CAD" w:rsidRPr="008E4F9F" w:rsidRDefault="00A43CAD" w:rsidP="00A43CAD">
            <w:pPr>
              <w:tabs>
                <w:tab w:val="left" w:pos="8280"/>
              </w:tabs>
              <w:spacing w:after="60"/>
              <w:jc w:val="right"/>
              <w:rPr>
                <w:sz w:val="18"/>
                <w:szCs w:val="18"/>
              </w:rPr>
            </w:pPr>
            <w:r w:rsidRPr="008E4F9F">
              <w:rPr>
                <w:sz w:val="18"/>
                <w:szCs w:val="18"/>
              </w:rPr>
              <w:t>15</w:t>
            </w:r>
            <w:r w:rsidR="00A31E4D">
              <w:rPr>
                <w:sz w:val="18"/>
                <w:szCs w:val="18"/>
              </w:rPr>
              <w:t> </w:t>
            </w:r>
            <w:r w:rsidRPr="008E4F9F">
              <w:rPr>
                <w:sz w:val="18"/>
                <w:szCs w:val="18"/>
              </w:rPr>
              <w:t>600</w:t>
            </w:r>
          </w:p>
        </w:tc>
      </w:tr>
      <w:tr w:rsidR="00A52A34" w:rsidRPr="00A05DB0" w14:paraId="70A9FD54" w14:textId="77777777" w:rsidTr="003D0222">
        <w:trPr>
          <w:trHeight w:val="157"/>
          <w:jc w:val="center"/>
        </w:trPr>
        <w:tc>
          <w:tcPr>
            <w:tcW w:w="743" w:type="pct"/>
            <w:vMerge/>
            <w:shd w:val="clear" w:color="auto" w:fill="auto"/>
            <w:tcMar>
              <w:left w:w="57" w:type="dxa"/>
              <w:right w:w="57" w:type="dxa"/>
            </w:tcMar>
            <w:vAlign w:val="center"/>
          </w:tcPr>
          <w:p w14:paraId="119F8ED5" w14:textId="77777777" w:rsidR="00A52A34" w:rsidRPr="00A05DB0" w:rsidRDefault="00A52A34" w:rsidP="00A52A34">
            <w:pPr>
              <w:tabs>
                <w:tab w:val="left" w:pos="8280"/>
              </w:tabs>
              <w:spacing w:after="60"/>
              <w:jc w:val="left"/>
              <w:rPr>
                <w:sz w:val="19"/>
                <w:szCs w:val="19"/>
              </w:rPr>
            </w:pPr>
          </w:p>
        </w:tc>
        <w:tc>
          <w:tcPr>
            <w:tcW w:w="1225" w:type="pct"/>
            <w:gridSpan w:val="2"/>
            <w:shd w:val="clear" w:color="auto" w:fill="auto"/>
            <w:tcMar>
              <w:left w:w="57" w:type="dxa"/>
              <w:right w:w="57" w:type="dxa"/>
            </w:tcMar>
          </w:tcPr>
          <w:p w14:paraId="313738E7" w14:textId="70DE8251" w:rsidR="00A52A34" w:rsidRPr="004F0810" w:rsidRDefault="00DD0540" w:rsidP="00572939">
            <w:pPr>
              <w:tabs>
                <w:tab w:val="left" w:pos="8280"/>
              </w:tabs>
              <w:spacing w:after="60"/>
              <w:ind w:right="-219"/>
              <w:jc w:val="left"/>
              <w:rPr>
                <w:sz w:val="19"/>
                <w:szCs w:val="19"/>
                <w:lang w:val="fr-CH"/>
              </w:rPr>
            </w:pPr>
            <w:r w:rsidRPr="00DD0540">
              <w:rPr>
                <w:sz w:val="19"/>
                <w:szCs w:val="19"/>
                <w:lang w:val="fr-FR"/>
              </w:rPr>
              <w:t>Total des coûts du projet </w:t>
            </w:r>
          </w:p>
        </w:tc>
        <w:tc>
          <w:tcPr>
            <w:tcW w:w="413" w:type="pct"/>
            <w:tcMar>
              <w:left w:w="57" w:type="dxa"/>
              <w:right w:w="57" w:type="dxa"/>
            </w:tcMar>
          </w:tcPr>
          <w:p w14:paraId="2E8EC040" w14:textId="0029581A" w:rsidR="00A52A34" w:rsidRPr="008E4F9F" w:rsidRDefault="00A52A34" w:rsidP="00A52A34">
            <w:pPr>
              <w:tabs>
                <w:tab w:val="left" w:pos="8280"/>
              </w:tabs>
              <w:spacing w:after="60"/>
              <w:jc w:val="right"/>
              <w:rPr>
                <w:sz w:val="18"/>
                <w:szCs w:val="18"/>
              </w:rPr>
            </w:pPr>
            <w:r w:rsidRPr="00A52A34">
              <w:rPr>
                <w:sz w:val="18"/>
                <w:szCs w:val="18"/>
              </w:rPr>
              <w:t>241</w:t>
            </w:r>
            <w:r w:rsidR="00A31E4D">
              <w:rPr>
                <w:sz w:val="18"/>
                <w:szCs w:val="18"/>
              </w:rPr>
              <w:t> </w:t>
            </w:r>
            <w:r w:rsidRPr="00A52A34">
              <w:rPr>
                <w:sz w:val="18"/>
                <w:szCs w:val="18"/>
              </w:rPr>
              <w:t>500</w:t>
            </w:r>
          </w:p>
        </w:tc>
        <w:tc>
          <w:tcPr>
            <w:tcW w:w="413" w:type="pct"/>
            <w:tcMar>
              <w:left w:w="57" w:type="dxa"/>
              <w:right w:w="57" w:type="dxa"/>
            </w:tcMar>
          </w:tcPr>
          <w:p w14:paraId="357211EB" w14:textId="13B9077B" w:rsidR="00A52A34" w:rsidRPr="008E4F9F" w:rsidRDefault="00A52A34" w:rsidP="00A52A34">
            <w:pPr>
              <w:tabs>
                <w:tab w:val="left" w:pos="8280"/>
              </w:tabs>
              <w:spacing w:after="60"/>
              <w:jc w:val="right"/>
              <w:rPr>
                <w:sz w:val="18"/>
                <w:szCs w:val="18"/>
              </w:rPr>
            </w:pPr>
            <w:r w:rsidRPr="00A52A34">
              <w:rPr>
                <w:sz w:val="18"/>
                <w:szCs w:val="18"/>
              </w:rPr>
              <w:t>0</w:t>
            </w:r>
          </w:p>
        </w:tc>
        <w:tc>
          <w:tcPr>
            <w:tcW w:w="434" w:type="pct"/>
            <w:tcMar>
              <w:left w:w="57" w:type="dxa"/>
              <w:right w:w="57" w:type="dxa"/>
            </w:tcMar>
          </w:tcPr>
          <w:p w14:paraId="742646D3" w14:textId="636FB49C" w:rsidR="00A52A34" w:rsidRPr="008E4F9F" w:rsidRDefault="00A52A34" w:rsidP="00A52A34">
            <w:pPr>
              <w:tabs>
                <w:tab w:val="left" w:pos="8280"/>
              </w:tabs>
              <w:spacing w:after="60"/>
              <w:jc w:val="right"/>
              <w:rPr>
                <w:sz w:val="18"/>
                <w:szCs w:val="18"/>
              </w:rPr>
            </w:pPr>
            <w:r w:rsidRPr="00A52A34">
              <w:rPr>
                <w:sz w:val="18"/>
                <w:szCs w:val="18"/>
              </w:rPr>
              <w:t>0</w:t>
            </w:r>
          </w:p>
        </w:tc>
        <w:tc>
          <w:tcPr>
            <w:tcW w:w="434" w:type="pct"/>
            <w:tcMar>
              <w:left w:w="57" w:type="dxa"/>
              <w:right w:w="57" w:type="dxa"/>
            </w:tcMar>
          </w:tcPr>
          <w:p w14:paraId="7B78006A" w14:textId="356C1CF4" w:rsidR="00A52A34" w:rsidRPr="008E4F9F" w:rsidRDefault="00A52A34" w:rsidP="00A52A34">
            <w:pPr>
              <w:tabs>
                <w:tab w:val="left" w:pos="8280"/>
              </w:tabs>
              <w:spacing w:after="60"/>
              <w:jc w:val="right"/>
              <w:rPr>
                <w:sz w:val="18"/>
                <w:szCs w:val="18"/>
              </w:rPr>
            </w:pPr>
            <w:r w:rsidRPr="00A52A34">
              <w:rPr>
                <w:sz w:val="18"/>
                <w:szCs w:val="18"/>
              </w:rPr>
              <w:t>106</w:t>
            </w:r>
            <w:r w:rsidR="00A31E4D">
              <w:rPr>
                <w:sz w:val="18"/>
                <w:szCs w:val="18"/>
              </w:rPr>
              <w:t> </w:t>
            </w:r>
            <w:r w:rsidRPr="00A52A34">
              <w:rPr>
                <w:sz w:val="18"/>
                <w:szCs w:val="18"/>
              </w:rPr>
              <w:t>500</w:t>
            </w:r>
          </w:p>
        </w:tc>
        <w:tc>
          <w:tcPr>
            <w:tcW w:w="442" w:type="pct"/>
            <w:tcMar>
              <w:left w:w="57" w:type="dxa"/>
              <w:right w:w="57" w:type="dxa"/>
            </w:tcMar>
          </w:tcPr>
          <w:p w14:paraId="45B4D4C6" w14:textId="55502E9C" w:rsidR="00A52A34" w:rsidRPr="008E4F9F" w:rsidRDefault="00A52A34" w:rsidP="00A52A34">
            <w:pPr>
              <w:tabs>
                <w:tab w:val="left" w:pos="8280"/>
              </w:tabs>
              <w:spacing w:after="60"/>
              <w:jc w:val="right"/>
              <w:rPr>
                <w:sz w:val="18"/>
                <w:szCs w:val="18"/>
              </w:rPr>
            </w:pPr>
            <w:r w:rsidRPr="00A52A34">
              <w:rPr>
                <w:sz w:val="18"/>
                <w:szCs w:val="18"/>
              </w:rPr>
              <w:t>0</w:t>
            </w:r>
          </w:p>
        </w:tc>
        <w:tc>
          <w:tcPr>
            <w:tcW w:w="436" w:type="pct"/>
            <w:tcMar>
              <w:left w:w="57" w:type="dxa"/>
              <w:right w:w="57" w:type="dxa"/>
            </w:tcMar>
          </w:tcPr>
          <w:p w14:paraId="455389EB" w14:textId="74774B3B" w:rsidR="00A52A34" w:rsidRPr="008E4F9F" w:rsidRDefault="00A52A34" w:rsidP="00A52A34">
            <w:pPr>
              <w:tabs>
                <w:tab w:val="left" w:pos="8280"/>
              </w:tabs>
              <w:spacing w:after="60"/>
              <w:jc w:val="right"/>
              <w:rPr>
                <w:sz w:val="18"/>
                <w:szCs w:val="18"/>
              </w:rPr>
            </w:pPr>
            <w:r w:rsidRPr="00A52A34">
              <w:rPr>
                <w:sz w:val="18"/>
                <w:szCs w:val="18"/>
              </w:rPr>
              <w:t>84</w:t>
            </w:r>
            <w:r w:rsidR="00A31E4D">
              <w:rPr>
                <w:sz w:val="18"/>
                <w:szCs w:val="18"/>
              </w:rPr>
              <w:t> </w:t>
            </w:r>
            <w:r w:rsidRPr="00A52A34">
              <w:rPr>
                <w:sz w:val="18"/>
                <w:szCs w:val="18"/>
              </w:rPr>
              <w:t>000</w:t>
            </w:r>
          </w:p>
        </w:tc>
        <w:tc>
          <w:tcPr>
            <w:tcW w:w="460" w:type="pct"/>
            <w:tcMar>
              <w:left w:w="57" w:type="dxa"/>
              <w:right w:w="57" w:type="dxa"/>
            </w:tcMar>
          </w:tcPr>
          <w:p w14:paraId="30DEDBFB" w14:textId="24CB8DCB" w:rsidR="00A52A34" w:rsidRPr="008E4F9F" w:rsidRDefault="00A52A34" w:rsidP="00A52A34">
            <w:pPr>
              <w:tabs>
                <w:tab w:val="left" w:pos="8280"/>
              </w:tabs>
              <w:spacing w:after="60"/>
              <w:jc w:val="right"/>
              <w:rPr>
                <w:sz w:val="18"/>
                <w:szCs w:val="18"/>
              </w:rPr>
            </w:pPr>
            <w:r w:rsidRPr="00A52A34">
              <w:rPr>
                <w:sz w:val="18"/>
                <w:szCs w:val="18"/>
              </w:rPr>
              <w:t>432</w:t>
            </w:r>
            <w:r w:rsidR="00A31E4D">
              <w:rPr>
                <w:sz w:val="18"/>
                <w:szCs w:val="18"/>
              </w:rPr>
              <w:t> </w:t>
            </w:r>
            <w:r w:rsidRPr="00A52A34">
              <w:rPr>
                <w:sz w:val="18"/>
                <w:szCs w:val="18"/>
              </w:rPr>
              <w:t>000</w:t>
            </w:r>
          </w:p>
        </w:tc>
      </w:tr>
      <w:tr w:rsidR="00A52A34" w:rsidRPr="00A05DB0" w14:paraId="37466C7E" w14:textId="77777777" w:rsidTr="003D0222">
        <w:trPr>
          <w:trHeight w:val="201"/>
          <w:jc w:val="center"/>
        </w:trPr>
        <w:tc>
          <w:tcPr>
            <w:tcW w:w="743" w:type="pct"/>
            <w:vMerge/>
            <w:shd w:val="clear" w:color="auto" w:fill="auto"/>
            <w:tcMar>
              <w:left w:w="57" w:type="dxa"/>
              <w:right w:w="57" w:type="dxa"/>
            </w:tcMar>
          </w:tcPr>
          <w:p w14:paraId="446874DA" w14:textId="77777777" w:rsidR="00A52A34" w:rsidRPr="00A05DB0" w:rsidRDefault="00A52A34" w:rsidP="00A52A34">
            <w:pPr>
              <w:tabs>
                <w:tab w:val="left" w:pos="8280"/>
              </w:tabs>
              <w:spacing w:after="60"/>
              <w:jc w:val="left"/>
              <w:rPr>
                <w:sz w:val="19"/>
                <w:szCs w:val="19"/>
              </w:rPr>
            </w:pPr>
          </w:p>
        </w:tc>
        <w:tc>
          <w:tcPr>
            <w:tcW w:w="1225" w:type="pct"/>
            <w:gridSpan w:val="2"/>
            <w:shd w:val="clear" w:color="auto" w:fill="auto"/>
            <w:tcMar>
              <w:left w:w="57" w:type="dxa"/>
              <w:right w:w="57" w:type="dxa"/>
            </w:tcMar>
          </w:tcPr>
          <w:p w14:paraId="7657BA6A" w14:textId="7DD628C2" w:rsidR="00A52A34" w:rsidRPr="00DD0540" w:rsidRDefault="00DD0540" w:rsidP="00572939">
            <w:pPr>
              <w:tabs>
                <w:tab w:val="left" w:pos="8280"/>
              </w:tabs>
              <w:spacing w:after="60"/>
              <w:ind w:right="-219"/>
              <w:jc w:val="left"/>
              <w:rPr>
                <w:sz w:val="19"/>
                <w:szCs w:val="19"/>
              </w:rPr>
            </w:pPr>
            <w:r w:rsidRPr="00DD0540">
              <w:rPr>
                <w:sz w:val="19"/>
                <w:szCs w:val="19"/>
                <w:lang w:val="fr-FR"/>
              </w:rPr>
              <w:t>Total des coûts d</w:t>
            </w:r>
            <w:r w:rsidR="007A0B07">
              <w:rPr>
                <w:sz w:val="19"/>
                <w:szCs w:val="19"/>
                <w:lang w:val="fr-FR"/>
              </w:rPr>
              <w:t>’</w:t>
            </w:r>
            <w:r w:rsidRPr="00DD0540">
              <w:rPr>
                <w:sz w:val="19"/>
                <w:szCs w:val="19"/>
                <w:lang w:val="fr-FR"/>
              </w:rPr>
              <w:t>appui</w:t>
            </w:r>
          </w:p>
        </w:tc>
        <w:tc>
          <w:tcPr>
            <w:tcW w:w="413" w:type="pct"/>
            <w:tcMar>
              <w:left w:w="57" w:type="dxa"/>
              <w:right w:w="57" w:type="dxa"/>
            </w:tcMar>
          </w:tcPr>
          <w:p w14:paraId="1E9771F1" w14:textId="4326BC1F" w:rsidR="00A52A34" w:rsidRPr="008E4F9F" w:rsidRDefault="00A52A34" w:rsidP="00A52A34">
            <w:pPr>
              <w:tabs>
                <w:tab w:val="left" w:pos="8280"/>
              </w:tabs>
              <w:spacing w:after="60"/>
              <w:jc w:val="right"/>
              <w:rPr>
                <w:sz w:val="18"/>
                <w:szCs w:val="18"/>
              </w:rPr>
            </w:pPr>
            <w:r w:rsidRPr="00A52A34">
              <w:rPr>
                <w:sz w:val="18"/>
                <w:szCs w:val="18"/>
              </w:rPr>
              <w:t>31</w:t>
            </w:r>
            <w:r w:rsidR="00A31E4D">
              <w:rPr>
                <w:sz w:val="18"/>
                <w:szCs w:val="18"/>
              </w:rPr>
              <w:t> </w:t>
            </w:r>
            <w:r w:rsidRPr="00A52A34">
              <w:rPr>
                <w:sz w:val="18"/>
                <w:szCs w:val="18"/>
              </w:rPr>
              <w:t>395</w:t>
            </w:r>
          </w:p>
        </w:tc>
        <w:tc>
          <w:tcPr>
            <w:tcW w:w="413" w:type="pct"/>
            <w:tcMar>
              <w:left w:w="57" w:type="dxa"/>
              <w:right w:w="57" w:type="dxa"/>
            </w:tcMar>
          </w:tcPr>
          <w:p w14:paraId="32FAE0BA" w14:textId="721B5A83" w:rsidR="00A52A34" w:rsidRPr="008E4F9F" w:rsidRDefault="00A52A34" w:rsidP="00A52A34">
            <w:pPr>
              <w:tabs>
                <w:tab w:val="left" w:pos="8280"/>
              </w:tabs>
              <w:spacing w:after="60"/>
              <w:jc w:val="right"/>
              <w:rPr>
                <w:sz w:val="18"/>
                <w:szCs w:val="18"/>
              </w:rPr>
            </w:pPr>
            <w:r w:rsidRPr="00A52A34">
              <w:rPr>
                <w:sz w:val="18"/>
                <w:szCs w:val="18"/>
              </w:rPr>
              <w:t>0</w:t>
            </w:r>
          </w:p>
        </w:tc>
        <w:tc>
          <w:tcPr>
            <w:tcW w:w="434" w:type="pct"/>
            <w:tcMar>
              <w:left w:w="57" w:type="dxa"/>
              <w:right w:w="57" w:type="dxa"/>
            </w:tcMar>
          </w:tcPr>
          <w:p w14:paraId="5D8BFF8F" w14:textId="3CE8A3B8" w:rsidR="00A52A34" w:rsidRPr="008E4F9F" w:rsidRDefault="00A52A34" w:rsidP="00A52A34">
            <w:pPr>
              <w:tabs>
                <w:tab w:val="left" w:pos="8280"/>
              </w:tabs>
              <w:spacing w:after="60"/>
              <w:jc w:val="right"/>
              <w:rPr>
                <w:sz w:val="18"/>
                <w:szCs w:val="18"/>
              </w:rPr>
            </w:pPr>
            <w:r w:rsidRPr="00A52A34">
              <w:rPr>
                <w:sz w:val="18"/>
                <w:szCs w:val="18"/>
              </w:rPr>
              <w:t>0</w:t>
            </w:r>
          </w:p>
        </w:tc>
        <w:tc>
          <w:tcPr>
            <w:tcW w:w="434" w:type="pct"/>
            <w:tcMar>
              <w:left w:w="57" w:type="dxa"/>
              <w:right w:w="57" w:type="dxa"/>
            </w:tcMar>
          </w:tcPr>
          <w:p w14:paraId="5ED7EF6F" w14:textId="20F9C4EB" w:rsidR="00A52A34" w:rsidRPr="008E4F9F" w:rsidRDefault="00A52A34" w:rsidP="00A52A34">
            <w:pPr>
              <w:tabs>
                <w:tab w:val="left" w:pos="8280"/>
              </w:tabs>
              <w:spacing w:after="60"/>
              <w:jc w:val="right"/>
              <w:rPr>
                <w:sz w:val="18"/>
                <w:szCs w:val="18"/>
              </w:rPr>
            </w:pPr>
            <w:r w:rsidRPr="00A52A34">
              <w:rPr>
                <w:sz w:val="18"/>
                <w:szCs w:val="18"/>
              </w:rPr>
              <w:t>13</w:t>
            </w:r>
            <w:r w:rsidR="00A31E4D">
              <w:rPr>
                <w:sz w:val="18"/>
                <w:szCs w:val="18"/>
              </w:rPr>
              <w:t> </w:t>
            </w:r>
            <w:r w:rsidRPr="00A52A34">
              <w:rPr>
                <w:sz w:val="18"/>
                <w:szCs w:val="18"/>
              </w:rPr>
              <w:t>845</w:t>
            </w:r>
          </w:p>
        </w:tc>
        <w:tc>
          <w:tcPr>
            <w:tcW w:w="442" w:type="pct"/>
            <w:tcMar>
              <w:left w:w="57" w:type="dxa"/>
              <w:right w:w="57" w:type="dxa"/>
            </w:tcMar>
          </w:tcPr>
          <w:p w14:paraId="1D09510A" w14:textId="4D2F04BF" w:rsidR="00A52A34" w:rsidRPr="008E4F9F" w:rsidRDefault="00A52A34" w:rsidP="00A52A34">
            <w:pPr>
              <w:tabs>
                <w:tab w:val="left" w:pos="8280"/>
              </w:tabs>
              <w:spacing w:after="60"/>
              <w:jc w:val="right"/>
              <w:rPr>
                <w:sz w:val="18"/>
                <w:szCs w:val="18"/>
              </w:rPr>
            </w:pPr>
            <w:r w:rsidRPr="00A52A34">
              <w:rPr>
                <w:sz w:val="18"/>
                <w:szCs w:val="18"/>
              </w:rPr>
              <w:t>0</w:t>
            </w:r>
          </w:p>
        </w:tc>
        <w:tc>
          <w:tcPr>
            <w:tcW w:w="436" w:type="pct"/>
            <w:tcMar>
              <w:left w:w="57" w:type="dxa"/>
              <w:right w:w="57" w:type="dxa"/>
            </w:tcMar>
          </w:tcPr>
          <w:p w14:paraId="0976ACB3" w14:textId="22282E14" w:rsidR="00A52A34" w:rsidRPr="008E4F9F" w:rsidRDefault="00A52A34" w:rsidP="00A52A34">
            <w:pPr>
              <w:tabs>
                <w:tab w:val="left" w:pos="8280"/>
              </w:tabs>
              <w:spacing w:after="60"/>
              <w:jc w:val="right"/>
              <w:rPr>
                <w:sz w:val="18"/>
                <w:szCs w:val="18"/>
              </w:rPr>
            </w:pPr>
            <w:r w:rsidRPr="00A52A34">
              <w:rPr>
                <w:sz w:val="18"/>
                <w:szCs w:val="18"/>
              </w:rPr>
              <w:t>10</w:t>
            </w:r>
            <w:r w:rsidR="00A31E4D">
              <w:rPr>
                <w:sz w:val="18"/>
                <w:szCs w:val="18"/>
              </w:rPr>
              <w:t> </w:t>
            </w:r>
            <w:r w:rsidRPr="00A52A34">
              <w:rPr>
                <w:sz w:val="18"/>
                <w:szCs w:val="18"/>
              </w:rPr>
              <w:t>920</w:t>
            </w:r>
          </w:p>
        </w:tc>
        <w:tc>
          <w:tcPr>
            <w:tcW w:w="460" w:type="pct"/>
            <w:tcMar>
              <w:left w:w="57" w:type="dxa"/>
              <w:right w:w="57" w:type="dxa"/>
            </w:tcMar>
          </w:tcPr>
          <w:p w14:paraId="28CC0E1E" w14:textId="143AD6A2" w:rsidR="00A52A34" w:rsidRPr="008E4F9F" w:rsidRDefault="00A52A34" w:rsidP="00A52A34">
            <w:pPr>
              <w:tabs>
                <w:tab w:val="left" w:pos="8280"/>
              </w:tabs>
              <w:spacing w:after="60"/>
              <w:jc w:val="right"/>
              <w:rPr>
                <w:sz w:val="18"/>
                <w:szCs w:val="18"/>
              </w:rPr>
            </w:pPr>
            <w:r w:rsidRPr="00A52A34">
              <w:rPr>
                <w:sz w:val="18"/>
                <w:szCs w:val="18"/>
              </w:rPr>
              <w:t>56</w:t>
            </w:r>
            <w:r w:rsidR="00A31E4D">
              <w:rPr>
                <w:sz w:val="18"/>
                <w:szCs w:val="18"/>
              </w:rPr>
              <w:t> </w:t>
            </w:r>
            <w:r w:rsidRPr="00A52A34">
              <w:rPr>
                <w:sz w:val="18"/>
                <w:szCs w:val="18"/>
              </w:rPr>
              <w:t>160</w:t>
            </w:r>
          </w:p>
        </w:tc>
      </w:tr>
      <w:tr w:rsidR="00A52A34" w:rsidRPr="00A05DB0" w14:paraId="26DA8F0B" w14:textId="77777777" w:rsidTr="003D0222">
        <w:trPr>
          <w:trHeight w:val="62"/>
          <w:jc w:val="center"/>
        </w:trPr>
        <w:tc>
          <w:tcPr>
            <w:tcW w:w="743" w:type="pct"/>
            <w:vMerge/>
            <w:shd w:val="clear" w:color="auto" w:fill="auto"/>
            <w:tcMar>
              <w:left w:w="57" w:type="dxa"/>
              <w:right w:w="57" w:type="dxa"/>
            </w:tcMar>
          </w:tcPr>
          <w:p w14:paraId="23BCDE37" w14:textId="77777777" w:rsidR="00A52A34" w:rsidRPr="00A05DB0" w:rsidRDefault="00A52A34" w:rsidP="00A52A34">
            <w:pPr>
              <w:tabs>
                <w:tab w:val="left" w:pos="8280"/>
              </w:tabs>
              <w:spacing w:after="60"/>
              <w:jc w:val="left"/>
              <w:rPr>
                <w:sz w:val="19"/>
                <w:szCs w:val="19"/>
              </w:rPr>
            </w:pPr>
          </w:p>
        </w:tc>
        <w:tc>
          <w:tcPr>
            <w:tcW w:w="1225" w:type="pct"/>
            <w:gridSpan w:val="2"/>
            <w:shd w:val="clear" w:color="auto" w:fill="auto"/>
            <w:tcMar>
              <w:left w:w="57" w:type="dxa"/>
              <w:right w:w="57" w:type="dxa"/>
            </w:tcMar>
          </w:tcPr>
          <w:p w14:paraId="1FA59F8D" w14:textId="4EB4FA56" w:rsidR="00A52A34" w:rsidRPr="00DD0540" w:rsidRDefault="00DD0540" w:rsidP="00572939">
            <w:pPr>
              <w:tabs>
                <w:tab w:val="left" w:pos="8280"/>
              </w:tabs>
              <w:spacing w:after="60"/>
              <w:ind w:right="-219"/>
              <w:jc w:val="left"/>
              <w:rPr>
                <w:sz w:val="19"/>
                <w:szCs w:val="19"/>
              </w:rPr>
            </w:pPr>
            <w:r w:rsidRPr="00DD0540">
              <w:rPr>
                <w:sz w:val="19"/>
                <w:szCs w:val="19"/>
                <w:lang w:val="fr-FR"/>
              </w:rPr>
              <w:t>Total des fonds</w:t>
            </w:r>
          </w:p>
        </w:tc>
        <w:tc>
          <w:tcPr>
            <w:tcW w:w="413" w:type="pct"/>
            <w:shd w:val="clear" w:color="auto" w:fill="auto"/>
            <w:tcMar>
              <w:left w:w="57" w:type="dxa"/>
              <w:right w:w="57" w:type="dxa"/>
            </w:tcMar>
          </w:tcPr>
          <w:p w14:paraId="2FE6A736" w14:textId="74BC932E" w:rsidR="00A52A34" w:rsidRPr="008E4F9F" w:rsidRDefault="00A52A34" w:rsidP="00A52A34">
            <w:pPr>
              <w:tabs>
                <w:tab w:val="left" w:pos="8280"/>
              </w:tabs>
              <w:spacing w:after="60"/>
              <w:jc w:val="right"/>
              <w:rPr>
                <w:sz w:val="18"/>
                <w:szCs w:val="18"/>
              </w:rPr>
            </w:pPr>
            <w:r w:rsidRPr="00A52A34">
              <w:rPr>
                <w:sz w:val="18"/>
                <w:szCs w:val="18"/>
              </w:rPr>
              <w:t>272</w:t>
            </w:r>
            <w:r w:rsidR="00A31E4D">
              <w:rPr>
                <w:sz w:val="18"/>
                <w:szCs w:val="18"/>
              </w:rPr>
              <w:t> </w:t>
            </w:r>
            <w:r w:rsidRPr="00A52A34">
              <w:rPr>
                <w:sz w:val="18"/>
                <w:szCs w:val="18"/>
              </w:rPr>
              <w:t>895</w:t>
            </w:r>
          </w:p>
        </w:tc>
        <w:tc>
          <w:tcPr>
            <w:tcW w:w="413" w:type="pct"/>
            <w:shd w:val="clear" w:color="auto" w:fill="auto"/>
            <w:tcMar>
              <w:left w:w="57" w:type="dxa"/>
              <w:right w:w="57" w:type="dxa"/>
            </w:tcMar>
          </w:tcPr>
          <w:p w14:paraId="3EA984EE" w14:textId="349A1B12" w:rsidR="00A52A34" w:rsidRPr="008E4F9F" w:rsidRDefault="00A52A34" w:rsidP="00A52A34">
            <w:pPr>
              <w:tabs>
                <w:tab w:val="left" w:pos="8280"/>
              </w:tabs>
              <w:spacing w:after="60"/>
              <w:jc w:val="right"/>
              <w:rPr>
                <w:sz w:val="18"/>
                <w:szCs w:val="18"/>
              </w:rPr>
            </w:pPr>
            <w:r w:rsidRPr="00A52A34">
              <w:rPr>
                <w:sz w:val="18"/>
                <w:szCs w:val="18"/>
              </w:rPr>
              <w:t>0</w:t>
            </w:r>
          </w:p>
        </w:tc>
        <w:tc>
          <w:tcPr>
            <w:tcW w:w="434" w:type="pct"/>
            <w:shd w:val="clear" w:color="auto" w:fill="auto"/>
            <w:tcMar>
              <w:left w:w="57" w:type="dxa"/>
              <w:right w:w="57" w:type="dxa"/>
            </w:tcMar>
          </w:tcPr>
          <w:p w14:paraId="085D6ECA" w14:textId="7360ED79" w:rsidR="00A52A34" w:rsidRPr="008E4F9F" w:rsidRDefault="00A52A34" w:rsidP="00A52A34">
            <w:pPr>
              <w:tabs>
                <w:tab w:val="left" w:pos="8280"/>
              </w:tabs>
              <w:spacing w:after="60"/>
              <w:jc w:val="right"/>
              <w:rPr>
                <w:sz w:val="18"/>
                <w:szCs w:val="18"/>
              </w:rPr>
            </w:pPr>
            <w:r w:rsidRPr="00A52A34">
              <w:rPr>
                <w:sz w:val="18"/>
                <w:szCs w:val="18"/>
              </w:rPr>
              <w:t>0</w:t>
            </w:r>
          </w:p>
        </w:tc>
        <w:tc>
          <w:tcPr>
            <w:tcW w:w="434" w:type="pct"/>
            <w:shd w:val="clear" w:color="auto" w:fill="auto"/>
            <w:tcMar>
              <w:left w:w="57" w:type="dxa"/>
              <w:right w:w="57" w:type="dxa"/>
            </w:tcMar>
          </w:tcPr>
          <w:p w14:paraId="036FE413" w14:textId="70937BE0" w:rsidR="00A52A34" w:rsidRPr="008E4F9F" w:rsidRDefault="00A52A34" w:rsidP="00A52A34">
            <w:pPr>
              <w:tabs>
                <w:tab w:val="left" w:pos="8280"/>
              </w:tabs>
              <w:spacing w:after="60"/>
              <w:jc w:val="right"/>
              <w:rPr>
                <w:sz w:val="18"/>
                <w:szCs w:val="18"/>
              </w:rPr>
            </w:pPr>
            <w:r w:rsidRPr="00A52A34">
              <w:rPr>
                <w:sz w:val="18"/>
                <w:szCs w:val="18"/>
              </w:rPr>
              <w:t>120</w:t>
            </w:r>
            <w:r w:rsidR="00A31E4D">
              <w:rPr>
                <w:sz w:val="18"/>
                <w:szCs w:val="18"/>
              </w:rPr>
              <w:t> </w:t>
            </w:r>
            <w:r w:rsidRPr="00A52A34">
              <w:rPr>
                <w:sz w:val="18"/>
                <w:szCs w:val="18"/>
              </w:rPr>
              <w:t>345</w:t>
            </w:r>
          </w:p>
        </w:tc>
        <w:tc>
          <w:tcPr>
            <w:tcW w:w="442" w:type="pct"/>
            <w:shd w:val="clear" w:color="auto" w:fill="auto"/>
            <w:tcMar>
              <w:left w:w="57" w:type="dxa"/>
              <w:right w:w="57" w:type="dxa"/>
            </w:tcMar>
          </w:tcPr>
          <w:p w14:paraId="768D5237" w14:textId="5775BE50" w:rsidR="00A52A34" w:rsidRPr="008E4F9F" w:rsidRDefault="00A52A34" w:rsidP="00A52A34">
            <w:pPr>
              <w:tabs>
                <w:tab w:val="left" w:pos="8280"/>
              </w:tabs>
              <w:spacing w:after="60"/>
              <w:jc w:val="right"/>
              <w:rPr>
                <w:sz w:val="18"/>
                <w:szCs w:val="18"/>
              </w:rPr>
            </w:pPr>
            <w:r w:rsidRPr="00A52A34">
              <w:rPr>
                <w:sz w:val="18"/>
                <w:szCs w:val="18"/>
              </w:rPr>
              <w:t>0</w:t>
            </w:r>
          </w:p>
        </w:tc>
        <w:tc>
          <w:tcPr>
            <w:tcW w:w="436" w:type="pct"/>
            <w:shd w:val="clear" w:color="auto" w:fill="auto"/>
            <w:tcMar>
              <w:left w:w="57" w:type="dxa"/>
              <w:right w:w="57" w:type="dxa"/>
            </w:tcMar>
          </w:tcPr>
          <w:p w14:paraId="2697F35B" w14:textId="6E6DB3A4" w:rsidR="00A52A34" w:rsidRPr="008E4F9F" w:rsidRDefault="00A52A34" w:rsidP="00A52A34">
            <w:pPr>
              <w:tabs>
                <w:tab w:val="left" w:pos="8280"/>
              </w:tabs>
              <w:spacing w:after="60"/>
              <w:jc w:val="right"/>
              <w:rPr>
                <w:sz w:val="18"/>
                <w:szCs w:val="18"/>
              </w:rPr>
            </w:pPr>
            <w:r w:rsidRPr="00A52A34">
              <w:rPr>
                <w:sz w:val="18"/>
                <w:szCs w:val="18"/>
              </w:rPr>
              <w:t>94</w:t>
            </w:r>
            <w:r w:rsidR="00A31E4D">
              <w:rPr>
                <w:sz w:val="18"/>
                <w:szCs w:val="18"/>
              </w:rPr>
              <w:t> </w:t>
            </w:r>
            <w:r w:rsidRPr="00A52A34">
              <w:rPr>
                <w:sz w:val="18"/>
                <w:szCs w:val="18"/>
              </w:rPr>
              <w:t>920</w:t>
            </w:r>
          </w:p>
        </w:tc>
        <w:tc>
          <w:tcPr>
            <w:tcW w:w="460" w:type="pct"/>
            <w:tcMar>
              <w:left w:w="57" w:type="dxa"/>
              <w:right w:w="57" w:type="dxa"/>
            </w:tcMar>
          </w:tcPr>
          <w:p w14:paraId="2E5FA8C6" w14:textId="4514D411" w:rsidR="00A52A34" w:rsidRPr="008E4F9F" w:rsidRDefault="00A52A34" w:rsidP="00A52A34">
            <w:pPr>
              <w:tabs>
                <w:tab w:val="left" w:pos="8280"/>
              </w:tabs>
              <w:spacing w:after="60"/>
              <w:jc w:val="right"/>
              <w:rPr>
                <w:sz w:val="18"/>
                <w:szCs w:val="18"/>
              </w:rPr>
            </w:pPr>
            <w:r w:rsidRPr="00A52A34">
              <w:rPr>
                <w:sz w:val="18"/>
                <w:szCs w:val="18"/>
              </w:rPr>
              <w:t>488</w:t>
            </w:r>
            <w:r w:rsidR="00A31E4D">
              <w:rPr>
                <w:sz w:val="18"/>
                <w:szCs w:val="18"/>
              </w:rPr>
              <w:t> </w:t>
            </w:r>
            <w:r w:rsidRPr="00A52A34">
              <w:rPr>
                <w:sz w:val="18"/>
                <w:szCs w:val="18"/>
              </w:rPr>
              <w:t>160</w:t>
            </w:r>
          </w:p>
        </w:tc>
      </w:tr>
    </w:tbl>
    <w:p w14:paraId="29AE6E0B" w14:textId="33D44DCB" w:rsidR="0070038F" w:rsidRPr="004F0810" w:rsidRDefault="00DD0540" w:rsidP="003D0222">
      <w:pPr>
        <w:ind w:left="-450" w:right="-561"/>
        <w:jc w:val="left"/>
        <w:rPr>
          <w:sz w:val="18"/>
          <w:szCs w:val="18"/>
          <w:lang w:val="fr-CH"/>
        </w:rPr>
      </w:pPr>
      <w:r w:rsidRPr="00DD0540">
        <w:rPr>
          <w:sz w:val="18"/>
          <w:szCs w:val="18"/>
          <w:lang w:val="fr-FR"/>
        </w:rPr>
        <w:t>* Recommandé pour approbation lors de la présente réunion</w:t>
      </w:r>
    </w:p>
    <w:p w14:paraId="23C055B1" w14:textId="77777777" w:rsidR="0070038F" w:rsidRPr="004F0810" w:rsidRDefault="0070038F" w:rsidP="0070038F">
      <w:pPr>
        <w:ind w:right="-561"/>
        <w:jc w:val="left"/>
        <w:rPr>
          <w:sz w:val="10"/>
          <w:szCs w:val="10"/>
          <w:lang w:val="fr-CH"/>
        </w:rPr>
      </w:pPr>
    </w:p>
    <w:tbl>
      <w:tblPr>
        <w:tblStyle w:val="TableGrid"/>
        <w:tblW w:w="10259" w:type="dxa"/>
        <w:jc w:val="center"/>
        <w:tblLayout w:type="fixed"/>
        <w:tblLook w:val="04A0" w:firstRow="1" w:lastRow="0" w:firstColumn="1" w:lastColumn="0" w:noHBand="0" w:noVBand="1"/>
      </w:tblPr>
      <w:tblGrid>
        <w:gridCol w:w="7773"/>
        <w:gridCol w:w="2486"/>
      </w:tblGrid>
      <w:tr w:rsidR="0070038F" w:rsidRPr="00B65285" w14:paraId="057E51CC" w14:textId="77777777" w:rsidTr="003D0222">
        <w:trPr>
          <w:jc w:val="center"/>
        </w:trPr>
        <w:tc>
          <w:tcPr>
            <w:tcW w:w="7773" w:type="dxa"/>
          </w:tcPr>
          <w:p w14:paraId="24A43BE6" w14:textId="77A0C433" w:rsidR="0070038F" w:rsidRPr="004F0810" w:rsidRDefault="00DD0540" w:rsidP="00572939">
            <w:pPr>
              <w:spacing w:line="276" w:lineRule="auto"/>
              <w:ind w:right="-561"/>
              <w:jc w:val="left"/>
              <w:rPr>
                <w:sz w:val="20"/>
                <w:szCs w:val="20"/>
                <w:lang w:val="fr-CH"/>
              </w:rPr>
            </w:pPr>
            <w:r w:rsidRPr="00DD0540">
              <w:rPr>
                <w:sz w:val="20"/>
                <w:szCs w:val="20"/>
                <w:lang w:val="fr-FR"/>
              </w:rPr>
              <w:t>Réduction de la consommation restante éligible au financement en tonnes d</w:t>
            </w:r>
            <w:r w:rsidR="007A0B07">
              <w:rPr>
                <w:sz w:val="20"/>
                <w:szCs w:val="20"/>
                <w:lang w:val="fr-FR"/>
              </w:rPr>
              <w:t>’</w:t>
            </w:r>
            <w:r w:rsidRPr="00DD0540">
              <w:rPr>
                <w:sz w:val="20"/>
                <w:szCs w:val="20"/>
                <w:lang w:val="fr-FR"/>
              </w:rPr>
              <w:t>éq.CO</w:t>
            </w:r>
            <w:r w:rsidRPr="00DD0540">
              <w:rPr>
                <w:sz w:val="20"/>
                <w:szCs w:val="20"/>
                <w:vertAlign w:val="subscript"/>
                <w:lang w:val="fr-FR"/>
              </w:rPr>
              <w:t>2</w:t>
            </w:r>
          </w:p>
        </w:tc>
        <w:tc>
          <w:tcPr>
            <w:tcW w:w="2486" w:type="dxa"/>
          </w:tcPr>
          <w:p w14:paraId="4B9A9CCD" w14:textId="044E8595" w:rsidR="0070038F" w:rsidRPr="00B65285" w:rsidRDefault="005B1FA6" w:rsidP="00910EBE">
            <w:pPr>
              <w:spacing w:line="276" w:lineRule="auto"/>
              <w:ind w:right="33"/>
              <w:jc w:val="right"/>
              <w:rPr>
                <w:sz w:val="20"/>
                <w:szCs w:val="20"/>
              </w:rPr>
            </w:pPr>
            <w:r>
              <w:rPr>
                <w:sz w:val="20"/>
                <w:szCs w:val="20"/>
              </w:rPr>
              <w:t>469</w:t>
            </w:r>
            <w:r w:rsidR="00A31E4D">
              <w:rPr>
                <w:sz w:val="20"/>
                <w:szCs w:val="20"/>
              </w:rPr>
              <w:t> </w:t>
            </w:r>
            <w:r>
              <w:rPr>
                <w:sz w:val="20"/>
                <w:szCs w:val="20"/>
              </w:rPr>
              <w:t>849</w:t>
            </w:r>
            <w:r w:rsidR="00C816F8" w:rsidRPr="0006264D">
              <w:rPr>
                <w:sz w:val="20"/>
                <w:szCs w:val="20"/>
                <w:vertAlign w:val="superscript"/>
              </w:rPr>
              <w:t>*</w:t>
            </w:r>
          </w:p>
        </w:tc>
      </w:tr>
    </w:tbl>
    <w:p w14:paraId="31C3F61F" w14:textId="00308613" w:rsidR="005B1FA6" w:rsidRPr="00C271AE" w:rsidRDefault="00C271AE" w:rsidP="003D0222">
      <w:pPr>
        <w:ind w:right="-561" w:hanging="450"/>
        <w:jc w:val="left"/>
        <w:rPr>
          <w:sz w:val="18"/>
          <w:szCs w:val="18"/>
          <w:lang w:val="fr-CH"/>
        </w:rPr>
      </w:pPr>
      <w:r w:rsidRPr="00DD0540">
        <w:rPr>
          <w:sz w:val="18"/>
          <w:szCs w:val="18"/>
          <w:lang w:val="fr-FR"/>
        </w:rPr>
        <w:t>*</w:t>
      </w:r>
      <w:r w:rsidR="00DD0540" w:rsidRPr="00C271AE">
        <w:rPr>
          <w:sz w:val="18"/>
          <w:szCs w:val="18"/>
          <w:lang w:val="fr-FR"/>
        </w:rPr>
        <w:t xml:space="preserve"> Comprend la réduction de 20 735 tonnes d</w:t>
      </w:r>
      <w:r w:rsidR="007A0B07" w:rsidRPr="00C271AE">
        <w:rPr>
          <w:sz w:val="18"/>
          <w:szCs w:val="18"/>
          <w:lang w:val="fr-FR"/>
        </w:rPr>
        <w:t>’</w:t>
      </w:r>
      <w:r w:rsidR="00DD0540" w:rsidRPr="00C271AE">
        <w:rPr>
          <w:sz w:val="18"/>
          <w:szCs w:val="18"/>
          <w:lang w:val="fr-FR"/>
        </w:rPr>
        <w:t>éq.CO</w:t>
      </w:r>
      <w:r w:rsidR="00DD0540" w:rsidRPr="00C271AE">
        <w:rPr>
          <w:sz w:val="18"/>
          <w:szCs w:val="18"/>
          <w:vertAlign w:val="subscript"/>
          <w:lang w:val="fr-FR"/>
        </w:rPr>
        <w:t>2</w:t>
      </w:r>
      <w:r w:rsidR="00DD0540" w:rsidRPr="00C271AE">
        <w:rPr>
          <w:sz w:val="18"/>
          <w:szCs w:val="18"/>
          <w:lang w:val="fr-FR"/>
        </w:rPr>
        <w:t xml:space="preserve"> provenant de projets précédemment approuvés</w:t>
      </w:r>
    </w:p>
    <w:p w14:paraId="7E4E9185" w14:textId="77777777" w:rsidR="005B1FA6" w:rsidRPr="004F0810" w:rsidRDefault="005B1FA6" w:rsidP="0070038F">
      <w:pPr>
        <w:jc w:val="center"/>
        <w:rPr>
          <w:sz w:val="10"/>
          <w:szCs w:val="10"/>
          <w:lang w:val="fr-CH"/>
        </w:rPr>
      </w:pPr>
    </w:p>
    <w:tbl>
      <w:tblPr>
        <w:tblStyle w:val="TableGrid"/>
        <w:tblW w:w="5393" w:type="pct"/>
        <w:jc w:val="center"/>
        <w:tblLayout w:type="fixed"/>
        <w:tblLook w:val="04A0" w:firstRow="1" w:lastRow="0" w:firstColumn="1" w:lastColumn="0" w:noHBand="0" w:noVBand="1"/>
      </w:tblPr>
      <w:tblGrid>
        <w:gridCol w:w="3388"/>
        <w:gridCol w:w="6941"/>
      </w:tblGrid>
      <w:tr w:rsidR="0070038F" w:rsidRPr="00EB31E3" w14:paraId="14D219F4" w14:textId="77777777" w:rsidTr="003D0222">
        <w:trPr>
          <w:jc w:val="center"/>
        </w:trPr>
        <w:tc>
          <w:tcPr>
            <w:tcW w:w="1640" w:type="pct"/>
            <w:shd w:val="clear" w:color="auto" w:fill="auto"/>
          </w:tcPr>
          <w:p w14:paraId="67281542" w14:textId="50611BBE" w:rsidR="0070038F" w:rsidRPr="00DD0540" w:rsidRDefault="00DD0540" w:rsidP="00572939">
            <w:pPr>
              <w:jc w:val="left"/>
              <w:rPr>
                <w:b/>
                <w:color w:val="000000" w:themeColor="text1"/>
                <w:sz w:val="20"/>
              </w:rPr>
            </w:pPr>
            <w:r w:rsidRPr="00DD0540">
              <w:rPr>
                <w:b/>
                <w:color w:val="000000" w:themeColor="text1"/>
                <w:sz w:val="20"/>
                <w:lang w:val="fr-FR"/>
              </w:rPr>
              <w:t>Recommandation du Secrétariat :</w:t>
            </w:r>
          </w:p>
        </w:tc>
        <w:tc>
          <w:tcPr>
            <w:tcW w:w="3360" w:type="pct"/>
            <w:shd w:val="clear" w:color="auto" w:fill="auto"/>
          </w:tcPr>
          <w:p w14:paraId="07C467E3" w14:textId="0C64BA27" w:rsidR="0070038F" w:rsidRPr="00DD0540" w:rsidRDefault="00DD0540" w:rsidP="00572939">
            <w:pPr>
              <w:jc w:val="center"/>
              <w:rPr>
                <w:color w:val="000000" w:themeColor="text1"/>
                <w:sz w:val="20"/>
              </w:rPr>
            </w:pPr>
            <w:r w:rsidRPr="00DD0540">
              <w:rPr>
                <w:color w:val="000000" w:themeColor="text1"/>
                <w:sz w:val="20"/>
                <w:lang w:val="fr-FR"/>
              </w:rPr>
              <w:t>Pour examen individuel</w:t>
            </w:r>
          </w:p>
        </w:tc>
      </w:tr>
    </w:tbl>
    <w:p w14:paraId="5B3A58BE" w14:textId="77777777" w:rsidR="0070038F" w:rsidRDefault="0070038F" w:rsidP="0070038F">
      <w:pPr>
        <w:jc w:val="left"/>
        <w:rPr>
          <w:b/>
        </w:rPr>
      </w:pPr>
      <w:r>
        <w:rPr>
          <w:b/>
        </w:rPr>
        <w:br w:type="page"/>
      </w:r>
    </w:p>
    <w:p w14:paraId="686B4637" w14:textId="0F9B983D" w:rsidR="0070038F" w:rsidRPr="00DD0540" w:rsidRDefault="00DD0540" w:rsidP="00DD0540">
      <w:pPr>
        <w:tabs>
          <w:tab w:val="left" w:pos="2880"/>
          <w:tab w:val="left" w:pos="5760"/>
        </w:tabs>
        <w:spacing w:before="240" w:after="240"/>
        <w:jc w:val="center"/>
        <w:rPr>
          <w:b/>
        </w:rPr>
      </w:pPr>
      <w:r w:rsidRPr="00DD0540">
        <w:rPr>
          <w:b/>
          <w:lang w:val="fr-FR"/>
        </w:rPr>
        <w:lastRenderedPageBreak/>
        <w:t>DESCRIPTION DU PROJET</w:t>
      </w:r>
    </w:p>
    <w:p w14:paraId="60E5FACC" w14:textId="14085713" w:rsidR="00DD0540" w:rsidRPr="004F0810" w:rsidRDefault="00DD0540" w:rsidP="00DD0540">
      <w:pPr>
        <w:pStyle w:val="Heading1"/>
        <w:rPr>
          <w:lang w:val="fr-CH"/>
        </w:rPr>
      </w:pPr>
      <w:r w:rsidRPr="00DD0540">
        <w:rPr>
          <w:lang w:val="fr-FR"/>
        </w:rPr>
        <w:t>Le présent document comprend les sections suivantes :</w:t>
      </w:r>
    </w:p>
    <w:p w14:paraId="4C8F68E2" w14:textId="479F9D18" w:rsidR="00DD0540" w:rsidRPr="00DD0540" w:rsidRDefault="00DD0540" w:rsidP="00DD0540">
      <w:pPr>
        <w:pStyle w:val="ListParagraph"/>
        <w:numPr>
          <w:ilvl w:val="0"/>
          <w:numId w:val="11"/>
        </w:numPr>
        <w:spacing w:before="240" w:after="240"/>
        <w:ind w:left="1276" w:hanging="567"/>
        <w:contextualSpacing w:val="0"/>
      </w:pPr>
      <w:r w:rsidRPr="00DD0540">
        <w:rPr>
          <w:lang w:val="fr-FR"/>
        </w:rPr>
        <w:t>Résumé de la proposition soumise</w:t>
      </w:r>
    </w:p>
    <w:p w14:paraId="45D622F1" w14:textId="171FB862" w:rsidR="00DD0540" w:rsidRPr="004F0810" w:rsidRDefault="00DD0540" w:rsidP="00DD0540">
      <w:pPr>
        <w:pStyle w:val="ListParagraph"/>
        <w:numPr>
          <w:ilvl w:val="0"/>
          <w:numId w:val="11"/>
        </w:numPr>
        <w:spacing w:before="240" w:after="240"/>
        <w:ind w:left="1276" w:hanging="567"/>
        <w:contextualSpacing w:val="0"/>
        <w:rPr>
          <w:lang w:val="fr-CH"/>
        </w:rPr>
      </w:pPr>
      <w:r w:rsidRPr="00DD0540">
        <w:rPr>
          <w:lang w:val="fr-FR"/>
        </w:rPr>
        <w:t>Contexte :</w:t>
      </w:r>
      <w:r w:rsidRPr="004F0810">
        <w:rPr>
          <w:lang w:val="fr-CH"/>
        </w:rPr>
        <w:t xml:space="preserve"> </w:t>
      </w:r>
      <w:r w:rsidRPr="00DD0540">
        <w:rPr>
          <w:lang w:val="fr-FR"/>
        </w:rPr>
        <w:t>État de la mise en œuvre du plan national de gestion de l</w:t>
      </w:r>
      <w:r w:rsidR="007A0B07">
        <w:rPr>
          <w:lang w:val="fr-FR"/>
        </w:rPr>
        <w:t>’</w:t>
      </w:r>
      <w:r w:rsidRPr="00DD0540">
        <w:rPr>
          <w:lang w:val="fr-FR"/>
        </w:rPr>
        <w:t>élimination des HCFC et des projets précédents portant sur les HFC</w:t>
      </w:r>
    </w:p>
    <w:p w14:paraId="6021BE58" w14:textId="7D154378" w:rsidR="00DD0540" w:rsidRPr="004F0810" w:rsidRDefault="00DD0540" w:rsidP="00DD0540">
      <w:pPr>
        <w:pStyle w:val="ListParagraph"/>
        <w:numPr>
          <w:ilvl w:val="0"/>
          <w:numId w:val="11"/>
        </w:numPr>
        <w:spacing w:before="240" w:after="240"/>
        <w:ind w:left="1276" w:hanging="567"/>
        <w:contextualSpacing w:val="0"/>
        <w:rPr>
          <w:lang w:val="fr-CH"/>
        </w:rPr>
      </w:pPr>
      <w:r w:rsidRPr="00DD0540">
        <w:rPr>
          <w:lang w:val="fr-FR"/>
        </w:rPr>
        <w:t>Consommation de HFC :</w:t>
      </w:r>
      <w:r w:rsidRPr="004F0810">
        <w:rPr>
          <w:lang w:val="fr-CH"/>
        </w:rPr>
        <w:t xml:space="preserve"> </w:t>
      </w:r>
      <w:r w:rsidRPr="00DD0540">
        <w:rPr>
          <w:lang w:val="fr-FR"/>
        </w:rPr>
        <w:t>Présentation générale des niveaux nationaux de consommation</w:t>
      </w:r>
      <w:r w:rsidR="007A0B07">
        <w:rPr>
          <w:lang w:val="fr-FR"/>
        </w:rPr>
        <w:t> </w:t>
      </w:r>
      <w:r w:rsidRPr="00DD0540">
        <w:rPr>
          <w:lang w:val="fr-FR"/>
        </w:rPr>
        <w:t>des tendances et des utilisations sectorielles des HFC</w:t>
      </w:r>
    </w:p>
    <w:p w14:paraId="72280E5C" w14:textId="31F0A6BA" w:rsidR="00DD0540" w:rsidRPr="004F0810" w:rsidRDefault="00DD0540" w:rsidP="00DD0540">
      <w:pPr>
        <w:pStyle w:val="ListParagraph"/>
        <w:numPr>
          <w:ilvl w:val="0"/>
          <w:numId w:val="11"/>
        </w:numPr>
        <w:spacing w:before="240" w:after="240"/>
        <w:ind w:left="1276" w:hanging="567"/>
        <w:contextualSpacing w:val="0"/>
        <w:rPr>
          <w:lang w:val="fr-CH"/>
        </w:rPr>
      </w:pPr>
      <w:r w:rsidRPr="00DD0540">
        <w:rPr>
          <w:lang w:val="fr-FR"/>
        </w:rPr>
        <w:t>Phase I du plan de mise en œuvre de l</w:t>
      </w:r>
      <w:r w:rsidR="007A0B07">
        <w:rPr>
          <w:lang w:val="fr-FR"/>
        </w:rPr>
        <w:t>’</w:t>
      </w:r>
      <w:r w:rsidRPr="00DD0540">
        <w:rPr>
          <w:lang w:val="fr-FR"/>
        </w:rPr>
        <w:t xml:space="preserve">Amendement de Kigali pour les HFC </w:t>
      </w:r>
      <w:r w:rsidR="00972B71">
        <w:rPr>
          <w:lang w:val="fr-FR"/>
        </w:rPr>
        <w:t>tel que soumis</w:t>
      </w:r>
      <w:r w:rsidRPr="00DD0540">
        <w:rPr>
          <w:lang w:val="fr-FR"/>
        </w:rPr>
        <w:t> :</w:t>
      </w:r>
      <w:r w:rsidRPr="004F0810">
        <w:rPr>
          <w:lang w:val="fr-CH"/>
        </w:rPr>
        <w:t xml:space="preserve"> </w:t>
      </w:r>
      <w:r w:rsidRPr="00DD0540">
        <w:rPr>
          <w:lang w:val="fr-FR"/>
        </w:rPr>
        <w:t>Stratégie d</w:t>
      </w:r>
      <w:r w:rsidR="007A0B07">
        <w:rPr>
          <w:lang w:val="fr-FR"/>
        </w:rPr>
        <w:t>’</w:t>
      </w:r>
      <w:r w:rsidRPr="00DD0540">
        <w:rPr>
          <w:lang w:val="fr-FR"/>
        </w:rPr>
        <w:t>ensemble et plan de mise en œuvre de la première tranche</w:t>
      </w:r>
    </w:p>
    <w:p w14:paraId="72F9D38A" w14:textId="239A4FD9" w:rsidR="00DD0540" w:rsidRPr="004F0810" w:rsidRDefault="00DD0540" w:rsidP="00DD0540">
      <w:pPr>
        <w:pStyle w:val="ListParagraph"/>
        <w:numPr>
          <w:ilvl w:val="0"/>
          <w:numId w:val="11"/>
        </w:numPr>
        <w:spacing w:before="240" w:after="240"/>
        <w:ind w:left="1276" w:hanging="567"/>
        <w:contextualSpacing w:val="0"/>
        <w:rPr>
          <w:lang w:val="fr-CH"/>
        </w:rPr>
      </w:pPr>
      <w:r w:rsidRPr="00DD0540">
        <w:rPr>
          <w:lang w:val="fr-FR"/>
        </w:rPr>
        <w:t>Observations du Secrétariat, notamment sur les coûts convenus des activités</w:t>
      </w:r>
    </w:p>
    <w:p w14:paraId="5F5ECE6B" w14:textId="16795542" w:rsidR="00DD0540" w:rsidRPr="00DD0540" w:rsidRDefault="00DD0540" w:rsidP="00DD0540">
      <w:pPr>
        <w:pStyle w:val="ListParagraph"/>
        <w:numPr>
          <w:ilvl w:val="0"/>
          <w:numId w:val="11"/>
        </w:numPr>
        <w:spacing w:before="240" w:after="240"/>
        <w:ind w:left="1276" w:hanging="567"/>
        <w:contextualSpacing w:val="0"/>
      </w:pPr>
      <w:r w:rsidRPr="00DD0540">
        <w:rPr>
          <w:lang w:val="fr-FR"/>
        </w:rPr>
        <w:t>Recommandation</w:t>
      </w:r>
    </w:p>
    <w:p w14:paraId="449E7E51" w14:textId="47FBD983" w:rsidR="0070038F" w:rsidRPr="004F0810" w:rsidRDefault="00DD0540" w:rsidP="00DD0540">
      <w:pPr>
        <w:pStyle w:val="Heading1"/>
        <w:keepNext/>
        <w:numPr>
          <w:ilvl w:val="0"/>
          <w:numId w:val="0"/>
        </w:numPr>
        <w:rPr>
          <w:b/>
          <w:bCs/>
          <w:lang w:val="fr-CH"/>
        </w:rPr>
      </w:pPr>
      <w:r w:rsidRPr="00DD0540">
        <w:rPr>
          <w:b/>
          <w:bCs/>
          <w:lang w:val="fr-FR"/>
        </w:rPr>
        <w:t>I.</w:t>
      </w:r>
      <w:r w:rsidR="00A73D1D" w:rsidRPr="004F0810">
        <w:rPr>
          <w:b/>
          <w:bCs/>
          <w:lang w:val="fr-CH"/>
        </w:rPr>
        <w:tab/>
      </w:r>
      <w:r w:rsidRPr="00DD0540">
        <w:rPr>
          <w:b/>
          <w:bCs/>
          <w:lang w:val="fr-FR"/>
        </w:rPr>
        <w:t>Résumé de la proposition soumise</w:t>
      </w:r>
    </w:p>
    <w:p w14:paraId="1BD6D60E" w14:textId="1CEC98DA" w:rsidR="00DD0540" w:rsidRPr="004F0810" w:rsidRDefault="00DD0540" w:rsidP="00DD0540">
      <w:pPr>
        <w:pStyle w:val="Heading1"/>
        <w:rPr>
          <w:lang w:val="fr-CH"/>
        </w:rPr>
      </w:pPr>
      <w:r w:rsidRPr="00DD0540">
        <w:rPr>
          <w:lang w:val="fr-FR"/>
        </w:rPr>
        <w:t>Au nom du gouvernement du Zimbabwe, le PNUE, en qualité d</w:t>
      </w:r>
      <w:r w:rsidR="007A0B07">
        <w:rPr>
          <w:lang w:val="fr-FR"/>
        </w:rPr>
        <w:t>’</w:t>
      </w:r>
      <w:r w:rsidRPr="00DD0540">
        <w:rPr>
          <w:lang w:val="fr-FR"/>
        </w:rPr>
        <w:t>agence principale d</w:t>
      </w:r>
      <w:r w:rsidR="007A0B07">
        <w:rPr>
          <w:lang w:val="fr-FR"/>
        </w:rPr>
        <w:t>’</w:t>
      </w:r>
      <w:r w:rsidRPr="00DD0540">
        <w:rPr>
          <w:lang w:val="fr-FR"/>
        </w:rPr>
        <w:t>exécution, a soumis une demande de financement de la phase I du plan de mise en œuvre de l</w:t>
      </w:r>
      <w:r w:rsidR="007A0B07">
        <w:rPr>
          <w:lang w:val="fr-FR"/>
        </w:rPr>
        <w:t>’</w:t>
      </w:r>
      <w:r w:rsidRPr="00DD0540">
        <w:rPr>
          <w:lang w:val="fr-FR"/>
        </w:rPr>
        <w:t>Amendement de Kigali pour les HFC (KIP) pour un montant total de 406 800 $US, soit 240 000 $US plus 31 200 $US de coûts d</w:t>
      </w:r>
      <w:r w:rsidR="007A0B07">
        <w:rPr>
          <w:lang w:val="fr-FR"/>
        </w:rPr>
        <w:t>’</w:t>
      </w:r>
      <w:r w:rsidRPr="00DD0540">
        <w:rPr>
          <w:lang w:val="fr-FR"/>
        </w:rPr>
        <w:t>appui d</w:t>
      </w:r>
      <w:r w:rsidR="007A0B07">
        <w:rPr>
          <w:lang w:val="fr-FR"/>
        </w:rPr>
        <w:t>’</w:t>
      </w:r>
      <w:r w:rsidRPr="00DD0540">
        <w:rPr>
          <w:lang w:val="fr-FR"/>
        </w:rPr>
        <w:t>agence pour le PNUE, et 120 000 $US plus 15 600 $US de coûts d</w:t>
      </w:r>
      <w:r w:rsidR="007A0B07">
        <w:rPr>
          <w:lang w:val="fr-FR"/>
        </w:rPr>
        <w:t>’</w:t>
      </w:r>
      <w:r w:rsidRPr="00DD0540">
        <w:rPr>
          <w:lang w:val="fr-FR"/>
        </w:rPr>
        <w:t>appui d</w:t>
      </w:r>
      <w:r w:rsidR="007A0B07">
        <w:rPr>
          <w:lang w:val="fr-FR"/>
        </w:rPr>
        <w:t>’</w:t>
      </w:r>
      <w:r w:rsidRPr="00DD0540">
        <w:rPr>
          <w:lang w:val="fr-FR"/>
        </w:rPr>
        <w:t>agence pour le PNUD, conformément à la proposition initiale</w:t>
      </w:r>
      <w:r w:rsidRPr="00DD0540">
        <w:rPr>
          <w:vertAlign w:val="superscript"/>
        </w:rPr>
        <w:footnoteReference w:id="2"/>
      </w:r>
      <w:r w:rsidR="00A31E4D">
        <w:rPr>
          <w:lang w:val="fr-FR"/>
        </w:rPr>
        <w:t>.</w:t>
      </w:r>
    </w:p>
    <w:p w14:paraId="34E73227" w14:textId="75A5F8F5" w:rsidR="00DD0540" w:rsidRPr="004F0810" w:rsidRDefault="00DD0540" w:rsidP="00DD0540">
      <w:pPr>
        <w:pStyle w:val="Heading1"/>
        <w:rPr>
          <w:lang w:val="fr-CH"/>
        </w:rPr>
      </w:pPr>
      <w:r w:rsidRPr="00DD0540">
        <w:rPr>
          <w:lang w:val="fr-FR"/>
        </w:rPr>
        <w:t>La mise en œuvre de la phase I du KIP aidera le gouvernement du Zimbabwe à atteindre l</w:t>
      </w:r>
      <w:r w:rsidR="007A0B07">
        <w:rPr>
          <w:lang w:val="fr-FR"/>
        </w:rPr>
        <w:t>’</w:t>
      </w:r>
      <w:r w:rsidRPr="00DD0540">
        <w:rPr>
          <w:lang w:val="fr-FR"/>
        </w:rPr>
        <w:t>objectif de réduction de 10 pour cent de sa consommation de référence de HFC d</w:t>
      </w:r>
      <w:r w:rsidR="007A0B07">
        <w:rPr>
          <w:lang w:val="fr-FR"/>
        </w:rPr>
        <w:t>’</w:t>
      </w:r>
      <w:r w:rsidRPr="00DD0540">
        <w:rPr>
          <w:lang w:val="fr-FR"/>
        </w:rPr>
        <w:t>ici le 1</w:t>
      </w:r>
      <w:r w:rsidRPr="00DD0540">
        <w:rPr>
          <w:vertAlign w:val="superscript"/>
          <w:lang w:val="fr-FR"/>
        </w:rPr>
        <w:t>er</w:t>
      </w:r>
      <w:r w:rsidR="007A0B07">
        <w:rPr>
          <w:lang w:val="fr-FR"/>
        </w:rPr>
        <w:t> </w:t>
      </w:r>
      <w:r w:rsidRPr="00DD0540">
        <w:rPr>
          <w:lang w:val="fr-FR"/>
        </w:rPr>
        <w:t>janvier 2029.</w:t>
      </w:r>
      <w:r w:rsidRPr="004F0810">
        <w:rPr>
          <w:lang w:val="fr-CH"/>
        </w:rPr>
        <w:t xml:space="preserve"> </w:t>
      </w:r>
    </w:p>
    <w:p w14:paraId="2A4EE565" w14:textId="78A13E0A" w:rsidR="00DD0540" w:rsidRPr="004F0810" w:rsidRDefault="00DD0540" w:rsidP="00DD0540">
      <w:pPr>
        <w:pStyle w:val="Heading1"/>
        <w:rPr>
          <w:lang w:val="fr-CH"/>
        </w:rPr>
      </w:pPr>
      <w:r w:rsidRPr="00DD0540">
        <w:rPr>
          <w:lang w:val="fr-FR"/>
        </w:rPr>
        <w:t>Le financement demandé à la présente réunion pour la première tranche de la phase I du KIP</w:t>
      </w:r>
      <w:r w:rsidR="007A0B07">
        <w:rPr>
          <w:lang w:val="fr-FR"/>
        </w:rPr>
        <w:t> </w:t>
      </w:r>
      <w:r w:rsidRPr="00DD0540">
        <w:rPr>
          <w:lang w:val="fr-FR"/>
        </w:rPr>
        <w:t>s</w:t>
      </w:r>
      <w:r w:rsidR="007A0B07">
        <w:rPr>
          <w:lang w:val="fr-FR"/>
        </w:rPr>
        <w:t>’</w:t>
      </w:r>
      <w:r w:rsidRPr="00DD0540">
        <w:rPr>
          <w:lang w:val="fr-FR"/>
        </w:rPr>
        <w:t>élève à</w:t>
      </w:r>
      <w:r w:rsidR="007A0B07">
        <w:rPr>
          <w:lang w:val="fr-FR"/>
        </w:rPr>
        <w:t> </w:t>
      </w:r>
      <w:r w:rsidRPr="00DD0540">
        <w:rPr>
          <w:lang w:val="fr-FR"/>
        </w:rPr>
        <w:t>238 430 $US, soit 121 000 $US</w:t>
      </w:r>
      <w:r w:rsidR="007A0B07">
        <w:rPr>
          <w:lang w:val="fr-FR"/>
        </w:rPr>
        <w:t> </w:t>
      </w:r>
      <w:r w:rsidRPr="00DD0540">
        <w:rPr>
          <w:lang w:val="fr-FR"/>
        </w:rPr>
        <w:t>plus 15 730 $US de frais d</w:t>
      </w:r>
      <w:r w:rsidR="007A0B07">
        <w:rPr>
          <w:lang w:val="fr-FR"/>
        </w:rPr>
        <w:t>’</w:t>
      </w:r>
      <w:r w:rsidRPr="00DD0540">
        <w:rPr>
          <w:lang w:val="fr-FR"/>
        </w:rPr>
        <w:t>appui d</w:t>
      </w:r>
      <w:r w:rsidR="007A0B07">
        <w:rPr>
          <w:lang w:val="fr-FR"/>
        </w:rPr>
        <w:t>’</w:t>
      </w:r>
      <w:r w:rsidRPr="00DD0540">
        <w:rPr>
          <w:lang w:val="fr-FR"/>
        </w:rPr>
        <w:t>agence pour le PNUE,</w:t>
      </w:r>
      <w:r w:rsidR="007A0B07">
        <w:rPr>
          <w:lang w:val="fr-FR"/>
        </w:rPr>
        <w:t> </w:t>
      </w:r>
      <w:r w:rsidRPr="00DD0540">
        <w:rPr>
          <w:lang w:val="fr-FR"/>
        </w:rPr>
        <w:t>et à 90 000 $US plus 11 700 $US de frais d</w:t>
      </w:r>
      <w:r w:rsidR="007A0B07">
        <w:rPr>
          <w:lang w:val="fr-FR"/>
        </w:rPr>
        <w:t>’</w:t>
      </w:r>
      <w:r w:rsidRPr="00DD0540">
        <w:rPr>
          <w:lang w:val="fr-FR"/>
        </w:rPr>
        <w:t>appui d</w:t>
      </w:r>
      <w:r w:rsidR="007A0B07">
        <w:rPr>
          <w:lang w:val="fr-FR"/>
        </w:rPr>
        <w:t>’</w:t>
      </w:r>
      <w:r w:rsidRPr="00DD0540">
        <w:rPr>
          <w:lang w:val="fr-FR"/>
        </w:rPr>
        <w:t>agence pour le PNUD, conformément à la proposition initiale, pour la période allant de janvier 2025 à décembre 2027.</w:t>
      </w:r>
      <w:r w:rsidRPr="004F0810">
        <w:rPr>
          <w:lang w:val="fr-CH"/>
        </w:rPr>
        <w:t xml:space="preserve"> </w:t>
      </w:r>
    </w:p>
    <w:p w14:paraId="41A77266" w14:textId="362279CE" w:rsidR="0070038F" w:rsidRPr="004F0810" w:rsidRDefault="00DD0540" w:rsidP="00DD0540">
      <w:pPr>
        <w:keepNext/>
        <w:spacing w:after="240"/>
        <w:rPr>
          <w:b/>
          <w:lang w:val="fr-CH"/>
        </w:rPr>
      </w:pPr>
      <w:r w:rsidRPr="00DD0540">
        <w:rPr>
          <w:b/>
          <w:lang w:val="fr-FR"/>
        </w:rPr>
        <w:t>II.</w:t>
      </w:r>
      <w:r w:rsidR="002B17B3" w:rsidRPr="004F0810">
        <w:rPr>
          <w:b/>
          <w:lang w:val="fr-CH"/>
        </w:rPr>
        <w:tab/>
      </w:r>
      <w:r w:rsidRPr="00DD0540">
        <w:rPr>
          <w:b/>
          <w:lang w:val="fr-FR"/>
        </w:rPr>
        <w:t>Contexte</w:t>
      </w:r>
    </w:p>
    <w:p w14:paraId="4FDC8ADF" w14:textId="4C5D2E0C" w:rsidR="0070038F" w:rsidRPr="004F0810" w:rsidRDefault="00DD0540" w:rsidP="00DD0540">
      <w:pPr>
        <w:keepNext/>
        <w:spacing w:after="240"/>
        <w:outlineLvl w:val="0"/>
        <w:rPr>
          <w:bCs/>
          <w:u w:val="single"/>
          <w:lang w:val="fr-CH"/>
        </w:rPr>
      </w:pPr>
      <w:r w:rsidRPr="00DD0540">
        <w:rPr>
          <w:bCs/>
          <w:u w:val="single"/>
          <w:lang w:val="fr-FR"/>
        </w:rPr>
        <w:t>État de la mise en œuvre du plan de gestion de l</w:t>
      </w:r>
      <w:r w:rsidR="007A0B07">
        <w:rPr>
          <w:bCs/>
          <w:u w:val="single"/>
          <w:lang w:val="fr-FR"/>
        </w:rPr>
        <w:t>’</w:t>
      </w:r>
      <w:r w:rsidRPr="00DD0540">
        <w:rPr>
          <w:bCs/>
          <w:u w:val="single"/>
          <w:lang w:val="fr-FR"/>
        </w:rPr>
        <w:t>élimination des HCFC</w:t>
      </w:r>
    </w:p>
    <w:p w14:paraId="0CCD1AE9" w14:textId="2D32AD53" w:rsidR="00DD0540" w:rsidRPr="004F0810" w:rsidRDefault="00DD0540" w:rsidP="00DD0540">
      <w:pPr>
        <w:pStyle w:val="Heading1"/>
        <w:tabs>
          <w:tab w:val="num" w:pos="709"/>
        </w:tabs>
        <w:rPr>
          <w:lang w:val="fr-CH"/>
        </w:rPr>
      </w:pPr>
      <w:r w:rsidRPr="00DD0540">
        <w:rPr>
          <w:lang w:val="fr-FR"/>
        </w:rPr>
        <w:t>Le tableau 1 contient des informations sur le plan de gestion de l</w:t>
      </w:r>
      <w:r w:rsidR="007A0B07">
        <w:rPr>
          <w:lang w:val="fr-FR"/>
        </w:rPr>
        <w:t>’</w:t>
      </w:r>
      <w:r w:rsidRPr="00DD0540">
        <w:rPr>
          <w:lang w:val="fr-FR"/>
        </w:rPr>
        <w:t>élimination des HCFC (PGEH) au Zimbabwe en date de novembre 2024.</w:t>
      </w:r>
    </w:p>
    <w:p w14:paraId="547212A0" w14:textId="7D49462B" w:rsidR="0070038F" w:rsidRPr="004F0810" w:rsidRDefault="00DD0540" w:rsidP="003803CC">
      <w:pPr>
        <w:keepNext/>
        <w:rPr>
          <w:lang w:val="fr-CH"/>
        </w:rPr>
      </w:pPr>
      <w:r w:rsidRPr="00DD0540">
        <w:rPr>
          <w:b/>
          <w:lang w:val="fr-FR"/>
        </w:rPr>
        <w:t xml:space="preserve">Tableau 1. État de la mise en œuvre du PGEH pour le </w:t>
      </w:r>
      <w:r w:rsidRPr="00DD0540">
        <w:rPr>
          <w:b/>
          <w:bCs/>
          <w:lang w:val="fr-FR"/>
        </w:rPr>
        <w:t>Zimbabwe</w:t>
      </w:r>
    </w:p>
    <w:tbl>
      <w:tblPr>
        <w:tblStyle w:val="TableGrid"/>
        <w:tblW w:w="5000" w:type="pct"/>
        <w:tblLayout w:type="fixed"/>
        <w:tblLook w:val="04A0" w:firstRow="1" w:lastRow="0" w:firstColumn="1" w:lastColumn="0" w:noHBand="0" w:noVBand="1"/>
      </w:tblPr>
      <w:tblGrid>
        <w:gridCol w:w="4206"/>
        <w:gridCol w:w="2685"/>
        <w:gridCol w:w="2685"/>
      </w:tblGrid>
      <w:tr w:rsidR="00FF4FB9" w:rsidRPr="00DC5329" w14:paraId="2B5B2A45" w14:textId="77777777" w:rsidTr="00DD0540">
        <w:trPr>
          <w:trHeight w:val="217"/>
          <w:tblHeader/>
        </w:trPr>
        <w:tc>
          <w:tcPr>
            <w:tcW w:w="2196" w:type="pct"/>
          </w:tcPr>
          <w:p w14:paraId="37416E99" w14:textId="77777777" w:rsidR="00FF4FB9" w:rsidRPr="004F0810" w:rsidRDefault="00FF4FB9" w:rsidP="009774CB">
            <w:pPr>
              <w:jc w:val="center"/>
              <w:rPr>
                <w:b/>
                <w:bCs/>
                <w:sz w:val="20"/>
                <w:szCs w:val="20"/>
                <w:lang w:val="fr-CH"/>
              </w:rPr>
            </w:pPr>
          </w:p>
        </w:tc>
        <w:tc>
          <w:tcPr>
            <w:tcW w:w="1402" w:type="pct"/>
          </w:tcPr>
          <w:p w14:paraId="643CC1B1" w14:textId="40076B19" w:rsidR="00FF4FB9" w:rsidRPr="00DD0540" w:rsidRDefault="00DD0540" w:rsidP="00572939">
            <w:pPr>
              <w:jc w:val="center"/>
              <w:rPr>
                <w:b/>
                <w:bCs/>
                <w:sz w:val="20"/>
                <w:szCs w:val="20"/>
              </w:rPr>
            </w:pPr>
            <w:r w:rsidRPr="00DD0540">
              <w:rPr>
                <w:b/>
                <w:bCs/>
                <w:sz w:val="20"/>
                <w:szCs w:val="20"/>
                <w:lang w:val="fr-FR"/>
              </w:rPr>
              <w:t>Phase I </w:t>
            </w:r>
          </w:p>
        </w:tc>
        <w:tc>
          <w:tcPr>
            <w:tcW w:w="1402" w:type="pct"/>
          </w:tcPr>
          <w:p w14:paraId="09DF828A" w14:textId="79B3A042" w:rsidR="00FF4FB9" w:rsidRPr="00DD0540" w:rsidRDefault="00DD0540" w:rsidP="00572939">
            <w:pPr>
              <w:jc w:val="center"/>
              <w:rPr>
                <w:b/>
                <w:bCs/>
                <w:sz w:val="20"/>
                <w:szCs w:val="20"/>
              </w:rPr>
            </w:pPr>
            <w:r w:rsidRPr="00DD0540">
              <w:rPr>
                <w:b/>
                <w:bCs/>
                <w:sz w:val="20"/>
                <w:szCs w:val="20"/>
                <w:lang w:val="fr-FR"/>
              </w:rPr>
              <w:t>Phase II</w:t>
            </w:r>
          </w:p>
        </w:tc>
      </w:tr>
      <w:tr w:rsidR="00FF4FB9" w:rsidRPr="00DC5329" w14:paraId="134C2FD3" w14:textId="77777777" w:rsidTr="00DD0540">
        <w:trPr>
          <w:trHeight w:val="96"/>
        </w:trPr>
        <w:tc>
          <w:tcPr>
            <w:tcW w:w="2196" w:type="pct"/>
            <w:vAlign w:val="center"/>
          </w:tcPr>
          <w:p w14:paraId="63715BE7" w14:textId="6439E0E3" w:rsidR="00FF4FB9" w:rsidRPr="004F0810" w:rsidRDefault="00DD0540" w:rsidP="00572939">
            <w:pPr>
              <w:jc w:val="left"/>
              <w:rPr>
                <w:sz w:val="20"/>
                <w:szCs w:val="20"/>
                <w:lang w:val="fr-CH"/>
              </w:rPr>
            </w:pPr>
            <w:r w:rsidRPr="00DD0540">
              <w:rPr>
                <w:sz w:val="20"/>
                <w:szCs w:val="20"/>
                <w:lang w:val="fr-FR"/>
              </w:rPr>
              <w:t>Réunions au cours desquelles le PGEH a été approuvé/actualisé</w:t>
            </w:r>
          </w:p>
        </w:tc>
        <w:tc>
          <w:tcPr>
            <w:tcW w:w="1402" w:type="pct"/>
            <w:vAlign w:val="center"/>
          </w:tcPr>
          <w:p w14:paraId="0EDF87A9" w14:textId="7D2BB943" w:rsidR="00FF4FB9" w:rsidRPr="00DD0540" w:rsidRDefault="00DD0540" w:rsidP="00572939">
            <w:pPr>
              <w:jc w:val="center"/>
              <w:rPr>
                <w:sz w:val="20"/>
                <w:szCs w:val="20"/>
              </w:rPr>
            </w:pPr>
            <w:r w:rsidRPr="00DD0540">
              <w:rPr>
                <w:sz w:val="20"/>
                <w:szCs w:val="20"/>
                <w:lang w:val="fr-FR"/>
              </w:rPr>
              <w:t>65</w:t>
            </w:r>
            <w:r w:rsidRPr="00DD0540">
              <w:rPr>
                <w:sz w:val="20"/>
                <w:szCs w:val="20"/>
                <w:vertAlign w:val="superscript"/>
                <w:lang w:val="fr-FR"/>
              </w:rPr>
              <w:t>e</w:t>
            </w:r>
            <w:r w:rsidRPr="00DD0540">
              <w:rPr>
                <w:sz w:val="20"/>
                <w:szCs w:val="20"/>
                <w:lang w:val="fr-FR"/>
              </w:rPr>
              <w:t>/71</w:t>
            </w:r>
            <w:r w:rsidRPr="00DD0540">
              <w:rPr>
                <w:sz w:val="20"/>
                <w:szCs w:val="20"/>
                <w:vertAlign w:val="superscript"/>
                <w:lang w:val="fr-FR"/>
              </w:rPr>
              <w:t>e</w:t>
            </w:r>
            <w:r w:rsidRPr="00DD0540">
              <w:rPr>
                <w:sz w:val="20"/>
                <w:szCs w:val="20"/>
                <w:lang w:val="fr-FR"/>
              </w:rPr>
              <w:t xml:space="preserve"> </w:t>
            </w:r>
          </w:p>
        </w:tc>
        <w:tc>
          <w:tcPr>
            <w:tcW w:w="1402" w:type="pct"/>
            <w:vAlign w:val="center"/>
          </w:tcPr>
          <w:p w14:paraId="30641099" w14:textId="726A1A50" w:rsidR="00FF4FB9" w:rsidRPr="00DD0540" w:rsidRDefault="00DD0540" w:rsidP="00572939">
            <w:pPr>
              <w:jc w:val="center"/>
              <w:rPr>
                <w:sz w:val="20"/>
                <w:szCs w:val="20"/>
              </w:rPr>
            </w:pPr>
            <w:r w:rsidRPr="00DD0540">
              <w:rPr>
                <w:sz w:val="20"/>
                <w:szCs w:val="20"/>
                <w:lang w:val="fr-FR"/>
              </w:rPr>
              <w:t>86</w:t>
            </w:r>
            <w:r w:rsidRPr="00DD0540">
              <w:rPr>
                <w:sz w:val="20"/>
                <w:szCs w:val="20"/>
                <w:vertAlign w:val="superscript"/>
                <w:lang w:val="fr-FR"/>
              </w:rPr>
              <w:t>e</w:t>
            </w:r>
            <w:r w:rsidRPr="00DD0540">
              <w:rPr>
                <w:sz w:val="20"/>
                <w:szCs w:val="20"/>
                <w:lang w:val="fr-FR"/>
              </w:rPr>
              <w:t>/92</w:t>
            </w:r>
            <w:r w:rsidRPr="00DD0540">
              <w:rPr>
                <w:sz w:val="20"/>
                <w:szCs w:val="20"/>
                <w:vertAlign w:val="superscript"/>
                <w:lang w:val="fr-FR"/>
              </w:rPr>
              <w:t xml:space="preserve">e </w:t>
            </w:r>
          </w:p>
        </w:tc>
      </w:tr>
      <w:tr w:rsidR="00FF4FB9" w:rsidRPr="00DC5329" w14:paraId="3AABCDCA" w14:textId="77777777" w:rsidTr="00DD0540">
        <w:trPr>
          <w:trHeight w:val="217"/>
        </w:trPr>
        <w:tc>
          <w:tcPr>
            <w:tcW w:w="2196" w:type="pct"/>
            <w:vAlign w:val="center"/>
          </w:tcPr>
          <w:p w14:paraId="6CD37982" w14:textId="357C2097" w:rsidR="00FF4FB9" w:rsidRPr="004F0810" w:rsidRDefault="00DD0540" w:rsidP="00572939">
            <w:pPr>
              <w:jc w:val="left"/>
              <w:rPr>
                <w:sz w:val="20"/>
                <w:szCs w:val="20"/>
                <w:lang w:val="fr-CH"/>
              </w:rPr>
            </w:pPr>
            <w:r w:rsidRPr="00DD0540">
              <w:rPr>
                <w:sz w:val="20"/>
                <w:szCs w:val="20"/>
                <w:lang w:val="fr-FR"/>
              </w:rPr>
              <w:t>Réduction par rapport à la valeur de référence</w:t>
            </w:r>
          </w:p>
        </w:tc>
        <w:tc>
          <w:tcPr>
            <w:tcW w:w="1402" w:type="pct"/>
            <w:vAlign w:val="center"/>
          </w:tcPr>
          <w:p w14:paraId="07E9517D" w14:textId="2948EF29" w:rsidR="00FF4FB9" w:rsidRPr="00DD0540" w:rsidRDefault="00DD0540" w:rsidP="00572939">
            <w:pPr>
              <w:jc w:val="center"/>
              <w:rPr>
                <w:sz w:val="20"/>
                <w:szCs w:val="20"/>
              </w:rPr>
            </w:pPr>
            <w:r w:rsidRPr="00DD0540">
              <w:rPr>
                <w:sz w:val="20"/>
                <w:szCs w:val="20"/>
                <w:lang w:val="fr-FR"/>
              </w:rPr>
              <w:t>35 % d</w:t>
            </w:r>
            <w:r w:rsidR="007A0B07">
              <w:rPr>
                <w:sz w:val="20"/>
                <w:szCs w:val="20"/>
                <w:lang w:val="fr-FR"/>
              </w:rPr>
              <w:t>’</w:t>
            </w:r>
            <w:r w:rsidRPr="00DD0540">
              <w:rPr>
                <w:sz w:val="20"/>
                <w:szCs w:val="20"/>
                <w:lang w:val="fr-FR"/>
              </w:rPr>
              <w:t>ici 2020</w:t>
            </w:r>
          </w:p>
        </w:tc>
        <w:tc>
          <w:tcPr>
            <w:tcW w:w="1402" w:type="pct"/>
            <w:vAlign w:val="center"/>
          </w:tcPr>
          <w:p w14:paraId="1CE7D332" w14:textId="53C24A44" w:rsidR="00FF4FB9" w:rsidRPr="00DD0540" w:rsidRDefault="00DD0540" w:rsidP="00572939">
            <w:pPr>
              <w:jc w:val="center"/>
              <w:rPr>
                <w:sz w:val="20"/>
                <w:szCs w:val="20"/>
              </w:rPr>
            </w:pPr>
            <w:r w:rsidRPr="00DD0540">
              <w:rPr>
                <w:sz w:val="20"/>
                <w:szCs w:val="20"/>
                <w:lang w:val="fr-FR"/>
              </w:rPr>
              <w:t>100 % d</w:t>
            </w:r>
            <w:r w:rsidR="007A0B07">
              <w:rPr>
                <w:sz w:val="20"/>
                <w:szCs w:val="20"/>
                <w:lang w:val="fr-FR"/>
              </w:rPr>
              <w:t>’</w:t>
            </w:r>
            <w:r w:rsidRPr="00DD0540">
              <w:rPr>
                <w:sz w:val="20"/>
                <w:szCs w:val="20"/>
                <w:lang w:val="fr-FR"/>
              </w:rPr>
              <w:t>ici 2030</w:t>
            </w:r>
          </w:p>
        </w:tc>
      </w:tr>
      <w:tr w:rsidR="00FF4FB9" w:rsidRPr="00DC5329" w14:paraId="7D7C52D6" w14:textId="77777777" w:rsidTr="00DD0540">
        <w:trPr>
          <w:trHeight w:val="217"/>
        </w:trPr>
        <w:tc>
          <w:tcPr>
            <w:tcW w:w="2196" w:type="pct"/>
            <w:vAlign w:val="center"/>
          </w:tcPr>
          <w:p w14:paraId="6C028783" w14:textId="7593BE49" w:rsidR="00FF4FB9" w:rsidRPr="004F0810" w:rsidRDefault="00DD0540" w:rsidP="00572939">
            <w:pPr>
              <w:jc w:val="left"/>
              <w:rPr>
                <w:b/>
                <w:bCs/>
                <w:sz w:val="20"/>
                <w:szCs w:val="20"/>
                <w:lang w:val="fr-CH"/>
              </w:rPr>
            </w:pPr>
            <w:r w:rsidRPr="00DD0540">
              <w:rPr>
                <w:b/>
                <w:bCs/>
                <w:sz w:val="20"/>
                <w:szCs w:val="20"/>
                <w:lang w:val="fr-FR"/>
              </w:rPr>
              <w:t>Coût total du projet ($US)</w:t>
            </w:r>
          </w:p>
        </w:tc>
        <w:tc>
          <w:tcPr>
            <w:tcW w:w="1402" w:type="pct"/>
            <w:vAlign w:val="center"/>
          </w:tcPr>
          <w:p w14:paraId="38159138" w14:textId="622AA379" w:rsidR="00FF4FB9" w:rsidRPr="007B6448" w:rsidRDefault="00FF4FB9" w:rsidP="009774CB">
            <w:pPr>
              <w:jc w:val="center"/>
              <w:rPr>
                <w:sz w:val="20"/>
                <w:szCs w:val="20"/>
              </w:rPr>
            </w:pPr>
            <w:r w:rsidRPr="007B6448">
              <w:rPr>
                <w:sz w:val="20"/>
                <w:szCs w:val="20"/>
              </w:rPr>
              <w:t>1</w:t>
            </w:r>
            <w:r w:rsidR="00A31E4D">
              <w:rPr>
                <w:sz w:val="20"/>
                <w:szCs w:val="20"/>
              </w:rPr>
              <w:t> </w:t>
            </w:r>
            <w:r w:rsidRPr="007B6448">
              <w:rPr>
                <w:sz w:val="20"/>
                <w:szCs w:val="20"/>
              </w:rPr>
              <w:t>038</w:t>
            </w:r>
            <w:r w:rsidR="00A31E4D">
              <w:rPr>
                <w:sz w:val="20"/>
                <w:szCs w:val="20"/>
              </w:rPr>
              <w:t> </w:t>
            </w:r>
            <w:r w:rsidRPr="007B6448">
              <w:rPr>
                <w:sz w:val="20"/>
                <w:szCs w:val="20"/>
              </w:rPr>
              <w:t>818</w:t>
            </w:r>
          </w:p>
        </w:tc>
        <w:tc>
          <w:tcPr>
            <w:tcW w:w="1402" w:type="pct"/>
          </w:tcPr>
          <w:p w14:paraId="2E70E916" w14:textId="726A1B34" w:rsidR="00FF4FB9" w:rsidRPr="0014136D" w:rsidRDefault="0014136D" w:rsidP="009774CB">
            <w:pPr>
              <w:jc w:val="center"/>
              <w:rPr>
                <w:sz w:val="20"/>
                <w:szCs w:val="20"/>
              </w:rPr>
            </w:pPr>
            <w:r w:rsidRPr="0014136D">
              <w:rPr>
                <w:sz w:val="20"/>
                <w:szCs w:val="20"/>
              </w:rPr>
              <w:t>1</w:t>
            </w:r>
            <w:r w:rsidR="00A31E4D">
              <w:rPr>
                <w:sz w:val="20"/>
                <w:szCs w:val="20"/>
              </w:rPr>
              <w:t> </w:t>
            </w:r>
            <w:r w:rsidRPr="0014136D">
              <w:rPr>
                <w:sz w:val="20"/>
                <w:szCs w:val="20"/>
              </w:rPr>
              <w:t>160</w:t>
            </w:r>
            <w:r w:rsidR="00A31E4D">
              <w:rPr>
                <w:sz w:val="20"/>
                <w:szCs w:val="20"/>
              </w:rPr>
              <w:t> </w:t>
            </w:r>
            <w:r w:rsidRPr="0014136D">
              <w:rPr>
                <w:sz w:val="20"/>
                <w:szCs w:val="20"/>
              </w:rPr>
              <w:t>000</w:t>
            </w:r>
          </w:p>
        </w:tc>
      </w:tr>
      <w:tr w:rsidR="00FF4FB9" w:rsidRPr="00DC5329" w14:paraId="6A900F6A" w14:textId="77777777" w:rsidTr="00DD0540">
        <w:trPr>
          <w:trHeight w:val="93"/>
        </w:trPr>
        <w:tc>
          <w:tcPr>
            <w:tcW w:w="2196" w:type="pct"/>
            <w:vAlign w:val="center"/>
          </w:tcPr>
          <w:p w14:paraId="2582C5D8" w14:textId="48136334" w:rsidR="00FF4FB9" w:rsidRPr="00DD0540" w:rsidRDefault="00DD0540" w:rsidP="00572939">
            <w:pPr>
              <w:jc w:val="left"/>
              <w:rPr>
                <w:b/>
                <w:bCs/>
                <w:sz w:val="20"/>
                <w:szCs w:val="20"/>
              </w:rPr>
            </w:pPr>
            <w:r w:rsidRPr="00DD0540">
              <w:rPr>
                <w:b/>
                <w:bCs/>
                <w:sz w:val="20"/>
                <w:szCs w:val="20"/>
                <w:lang w:val="fr-FR"/>
              </w:rPr>
              <w:t>Date d</w:t>
            </w:r>
            <w:r w:rsidR="007A0B07">
              <w:rPr>
                <w:b/>
                <w:bCs/>
                <w:sz w:val="20"/>
                <w:szCs w:val="20"/>
                <w:lang w:val="fr-FR"/>
              </w:rPr>
              <w:t>’</w:t>
            </w:r>
            <w:r w:rsidRPr="00DD0540">
              <w:rPr>
                <w:b/>
                <w:bCs/>
                <w:sz w:val="20"/>
                <w:szCs w:val="20"/>
                <w:lang w:val="fr-FR"/>
              </w:rPr>
              <w:t>achèvement (réelle/prévue)</w:t>
            </w:r>
          </w:p>
        </w:tc>
        <w:tc>
          <w:tcPr>
            <w:tcW w:w="1402" w:type="pct"/>
            <w:vAlign w:val="center"/>
          </w:tcPr>
          <w:p w14:paraId="24ECAABD" w14:textId="426D5D3B" w:rsidR="00FF4FB9" w:rsidRPr="00DD0540" w:rsidRDefault="00DD0540" w:rsidP="00572939">
            <w:pPr>
              <w:jc w:val="center"/>
              <w:rPr>
                <w:sz w:val="20"/>
                <w:szCs w:val="20"/>
              </w:rPr>
            </w:pPr>
            <w:r w:rsidRPr="00DD0540">
              <w:rPr>
                <w:sz w:val="20"/>
                <w:szCs w:val="20"/>
                <w:lang w:val="fr-FR"/>
              </w:rPr>
              <w:t>31 décembre 2021</w:t>
            </w:r>
          </w:p>
        </w:tc>
        <w:tc>
          <w:tcPr>
            <w:tcW w:w="1402" w:type="pct"/>
            <w:vAlign w:val="center"/>
          </w:tcPr>
          <w:p w14:paraId="265EE223" w14:textId="740A727C" w:rsidR="00FF4FB9" w:rsidRPr="00DD0540" w:rsidRDefault="00DD0540" w:rsidP="00572939">
            <w:pPr>
              <w:jc w:val="center"/>
              <w:rPr>
                <w:sz w:val="20"/>
                <w:szCs w:val="20"/>
                <w:highlight w:val="cyan"/>
              </w:rPr>
            </w:pPr>
            <w:r w:rsidRPr="00DD0540">
              <w:rPr>
                <w:sz w:val="20"/>
                <w:szCs w:val="20"/>
                <w:lang w:val="fr-FR"/>
              </w:rPr>
              <w:t>31 décembre 2031</w:t>
            </w:r>
          </w:p>
        </w:tc>
      </w:tr>
    </w:tbl>
    <w:p w14:paraId="33AC32A5" w14:textId="053095D4" w:rsidR="0070038F" w:rsidRPr="004F0810" w:rsidRDefault="00DD0540" w:rsidP="00DD0540">
      <w:pPr>
        <w:pStyle w:val="Heading1"/>
        <w:keepNext/>
        <w:numPr>
          <w:ilvl w:val="0"/>
          <w:numId w:val="0"/>
        </w:numPr>
        <w:tabs>
          <w:tab w:val="num" w:pos="709"/>
        </w:tabs>
        <w:spacing w:before="240"/>
        <w:rPr>
          <w:lang w:val="fr-CH"/>
        </w:rPr>
      </w:pPr>
      <w:r w:rsidRPr="00DD0540">
        <w:rPr>
          <w:u w:val="single"/>
          <w:lang w:val="fr-FR"/>
        </w:rPr>
        <w:lastRenderedPageBreak/>
        <w:t>État de la mise en œuvre des précédentes activités liées au HFC</w:t>
      </w:r>
    </w:p>
    <w:p w14:paraId="74FFB055" w14:textId="7854F47B" w:rsidR="00DD0540" w:rsidRPr="004F0810" w:rsidRDefault="00DD0540" w:rsidP="00DD0540">
      <w:pPr>
        <w:pStyle w:val="Heading1"/>
        <w:rPr>
          <w:lang w:val="fr-CH"/>
        </w:rPr>
      </w:pPr>
      <w:r w:rsidRPr="00DD0540">
        <w:rPr>
          <w:lang w:val="fr-FR"/>
        </w:rPr>
        <w:t>Le tableau 2 présente une vue d</w:t>
      </w:r>
      <w:r w:rsidR="007A0B07">
        <w:rPr>
          <w:lang w:val="fr-FR"/>
        </w:rPr>
        <w:t>’</w:t>
      </w:r>
      <w:r w:rsidRPr="00DD0540">
        <w:rPr>
          <w:lang w:val="fr-FR"/>
        </w:rPr>
        <w:t>ensemble des activités mises en œuvre au Zimbabwe dans le contexte de l</w:t>
      </w:r>
      <w:r w:rsidR="007A0B07">
        <w:rPr>
          <w:lang w:val="fr-FR"/>
        </w:rPr>
        <w:t>’</w:t>
      </w:r>
      <w:r w:rsidRPr="00DD0540">
        <w:rPr>
          <w:lang w:val="fr-FR"/>
        </w:rPr>
        <w:t>Amendement de Kigali financées par le Fonds multilatéral.</w:t>
      </w:r>
    </w:p>
    <w:p w14:paraId="21007956" w14:textId="3D7B78A4" w:rsidR="0070038F" w:rsidRPr="004F0810" w:rsidRDefault="00DD0540" w:rsidP="003803CC">
      <w:pPr>
        <w:pStyle w:val="Heading1"/>
        <w:keepNext/>
        <w:numPr>
          <w:ilvl w:val="0"/>
          <w:numId w:val="0"/>
        </w:numPr>
        <w:spacing w:after="0"/>
        <w:rPr>
          <w:lang w:val="fr-CH"/>
        </w:rPr>
      </w:pPr>
      <w:r w:rsidRPr="00DD0540">
        <w:rPr>
          <w:b/>
          <w:bCs/>
          <w:lang w:val="fr-FR"/>
        </w:rPr>
        <w:t xml:space="preserve">Tableau 2. Activités liées aux HFC précédemment approuvées au </w:t>
      </w:r>
      <w:r w:rsidR="00972B71">
        <w:rPr>
          <w:b/>
          <w:bCs/>
          <w:lang w:val="fr-FR"/>
        </w:rPr>
        <w:t>Zimbabwe</w:t>
      </w:r>
    </w:p>
    <w:tbl>
      <w:tblPr>
        <w:tblStyle w:val="TableGrid"/>
        <w:tblW w:w="5000" w:type="pct"/>
        <w:tblLayout w:type="fixed"/>
        <w:tblLook w:val="04A0" w:firstRow="1" w:lastRow="0" w:firstColumn="1" w:lastColumn="0" w:noHBand="0" w:noVBand="1"/>
      </w:tblPr>
      <w:tblGrid>
        <w:gridCol w:w="1385"/>
        <w:gridCol w:w="4441"/>
        <w:gridCol w:w="1450"/>
        <w:gridCol w:w="1015"/>
        <w:gridCol w:w="1285"/>
      </w:tblGrid>
      <w:tr w:rsidR="0070038F" w:rsidRPr="007473C4" w14:paraId="26BD3035" w14:textId="77777777" w:rsidTr="00AA0C33">
        <w:tc>
          <w:tcPr>
            <w:tcW w:w="723" w:type="pct"/>
            <w:vAlign w:val="center"/>
          </w:tcPr>
          <w:p w14:paraId="2A3BA977" w14:textId="34BDD22A" w:rsidR="0070038F" w:rsidRPr="00DD0540" w:rsidRDefault="00DD0540" w:rsidP="00572939">
            <w:pPr>
              <w:ind w:left="-109" w:right="-72"/>
              <w:jc w:val="center"/>
              <w:rPr>
                <w:b/>
                <w:sz w:val="20"/>
                <w:szCs w:val="20"/>
                <w:highlight w:val="cyan"/>
              </w:rPr>
            </w:pPr>
            <w:r w:rsidRPr="00DD0540">
              <w:rPr>
                <w:b/>
                <w:sz w:val="20"/>
                <w:szCs w:val="20"/>
                <w:lang w:val="fr-FR"/>
              </w:rPr>
              <w:t>Réunion d</w:t>
            </w:r>
            <w:r w:rsidR="007A0B07">
              <w:rPr>
                <w:b/>
                <w:sz w:val="20"/>
                <w:szCs w:val="20"/>
                <w:lang w:val="fr-FR"/>
              </w:rPr>
              <w:t>’</w:t>
            </w:r>
            <w:r w:rsidRPr="00DD0540">
              <w:rPr>
                <w:b/>
                <w:sz w:val="20"/>
                <w:szCs w:val="20"/>
                <w:lang w:val="fr-FR"/>
              </w:rPr>
              <w:t>approbation</w:t>
            </w:r>
          </w:p>
        </w:tc>
        <w:tc>
          <w:tcPr>
            <w:tcW w:w="2319" w:type="pct"/>
            <w:vAlign w:val="center"/>
          </w:tcPr>
          <w:p w14:paraId="4DE1102C" w14:textId="757201A0" w:rsidR="0070038F" w:rsidRPr="00DD0540" w:rsidRDefault="00DD0540" w:rsidP="00572939">
            <w:pPr>
              <w:keepNext/>
              <w:jc w:val="center"/>
              <w:rPr>
                <w:b/>
                <w:bCs/>
                <w:sz w:val="20"/>
                <w:szCs w:val="20"/>
              </w:rPr>
            </w:pPr>
            <w:r w:rsidRPr="00DD0540">
              <w:rPr>
                <w:b/>
                <w:bCs/>
                <w:sz w:val="20"/>
                <w:szCs w:val="20"/>
                <w:lang w:val="fr-FR"/>
              </w:rPr>
              <w:t>Titre du projet</w:t>
            </w:r>
          </w:p>
        </w:tc>
        <w:tc>
          <w:tcPr>
            <w:tcW w:w="757" w:type="pct"/>
            <w:vAlign w:val="center"/>
          </w:tcPr>
          <w:p w14:paraId="4E364EEF" w14:textId="04829927" w:rsidR="0070038F" w:rsidRPr="00DD0540" w:rsidRDefault="00DD0540" w:rsidP="00572939">
            <w:pPr>
              <w:keepNext/>
              <w:jc w:val="center"/>
              <w:rPr>
                <w:b/>
                <w:bCs/>
                <w:sz w:val="20"/>
                <w:szCs w:val="20"/>
              </w:rPr>
            </w:pPr>
            <w:r w:rsidRPr="00DD0540">
              <w:rPr>
                <w:b/>
                <w:bCs/>
                <w:sz w:val="20"/>
                <w:szCs w:val="20"/>
                <w:lang w:val="fr-FR"/>
              </w:rPr>
              <w:t>Agence d</w:t>
            </w:r>
            <w:r w:rsidR="007A0B07">
              <w:rPr>
                <w:b/>
                <w:bCs/>
                <w:sz w:val="20"/>
                <w:szCs w:val="20"/>
                <w:lang w:val="fr-FR"/>
              </w:rPr>
              <w:t>’</w:t>
            </w:r>
            <w:r w:rsidRPr="00DD0540">
              <w:rPr>
                <w:b/>
                <w:bCs/>
                <w:sz w:val="20"/>
                <w:szCs w:val="20"/>
                <w:lang w:val="fr-FR"/>
              </w:rPr>
              <w:t>exécution</w:t>
            </w:r>
          </w:p>
        </w:tc>
        <w:tc>
          <w:tcPr>
            <w:tcW w:w="530" w:type="pct"/>
            <w:vAlign w:val="center"/>
          </w:tcPr>
          <w:p w14:paraId="147F16B2" w14:textId="648D5855" w:rsidR="0070038F" w:rsidRPr="00DD0540" w:rsidRDefault="00DD0540" w:rsidP="00572939">
            <w:pPr>
              <w:keepNext/>
              <w:jc w:val="center"/>
              <w:rPr>
                <w:b/>
                <w:bCs/>
                <w:sz w:val="20"/>
                <w:szCs w:val="20"/>
              </w:rPr>
            </w:pPr>
            <w:r w:rsidRPr="00DD0540">
              <w:rPr>
                <w:b/>
                <w:bCs/>
                <w:sz w:val="20"/>
                <w:szCs w:val="20"/>
                <w:lang w:val="fr-FR"/>
              </w:rPr>
              <w:t>Coûts ($US)</w:t>
            </w:r>
          </w:p>
        </w:tc>
        <w:tc>
          <w:tcPr>
            <w:tcW w:w="671" w:type="pct"/>
            <w:vAlign w:val="center"/>
          </w:tcPr>
          <w:p w14:paraId="6A966568" w14:textId="4F0B9FB7" w:rsidR="0070038F" w:rsidRPr="00DD0540" w:rsidRDefault="00DD0540" w:rsidP="00572939">
            <w:pPr>
              <w:keepNext/>
              <w:jc w:val="center"/>
              <w:rPr>
                <w:b/>
                <w:bCs/>
                <w:sz w:val="20"/>
                <w:szCs w:val="20"/>
              </w:rPr>
            </w:pPr>
            <w:r w:rsidRPr="00DD0540">
              <w:rPr>
                <w:b/>
                <w:bCs/>
                <w:sz w:val="20"/>
                <w:szCs w:val="20"/>
                <w:lang w:val="fr-FR"/>
              </w:rPr>
              <w:t>Date d</w:t>
            </w:r>
            <w:r w:rsidR="007A0B07">
              <w:rPr>
                <w:b/>
                <w:bCs/>
                <w:sz w:val="20"/>
                <w:szCs w:val="20"/>
                <w:lang w:val="fr-FR"/>
              </w:rPr>
              <w:t>’</w:t>
            </w:r>
            <w:r w:rsidRPr="00DD0540">
              <w:rPr>
                <w:b/>
                <w:bCs/>
                <w:sz w:val="20"/>
                <w:szCs w:val="20"/>
                <w:lang w:val="fr-FR"/>
              </w:rPr>
              <w:t>achèvement</w:t>
            </w:r>
          </w:p>
        </w:tc>
      </w:tr>
      <w:tr w:rsidR="0070038F" w:rsidRPr="007473C4" w14:paraId="464387E6" w14:textId="77777777" w:rsidTr="00AA0C33">
        <w:tc>
          <w:tcPr>
            <w:tcW w:w="723" w:type="pct"/>
          </w:tcPr>
          <w:p w14:paraId="42EF2A89" w14:textId="125FEB4C" w:rsidR="0070038F" w:rsidRPr="00DD0540" w:rsidRDefault="00DD0540" w:rsidP="00572939">
            <w:pPr>
              <w:ind w:left="-109" w:right="-72"/>
              <w:jc w:val="center"/>
              <w:rPr>
                <w:sz w:val="20"/>
                <w:szCs w:val="20"/>
              </w:rPr>
            </w:pPr>
            <w:r w:rsidRPr="00DD0540">
              <w:rPr>
                <w:sz w:val="20"/>
                <w:szCs w:val="20"/>
                <w:lang w:val="fr-FR"/>
              </w:rPr>
              <w:t>74</w:t>
            </w:r>
            <w:r w:rsidRPr="00DD0540">
              <w:rPr>
                <w:sz w:val="20"/>
                <w:szCs w:val="20"/>
                <w:vertAlign w:val="superscript"/>
                <w:lang w:val="fr-FR"/>
              </w:rPr>
              <w:t>e</w:t>
            </w:r>
            <w:r w:rsidRPr="00DD0540">
              <w:rPr>
                <w:sz w:val="20"/>
                <w:szCs w:val="20"/>
                <w:lang w:val="fr-FR"/>
              </w:rPr>
              <w:t xml:space="preserve"> </w:t>
            </w:r>
          </w:p>
        </w:tc>
        <w:tc>
          <w:tcPr>
            <w:tcW w:w="2319" w:type="pct"/>
            <w:shd w:val="clear" w:color="auto" w:fill="auto"/>
          </w:tcPr>
          <w:p w14:paraId="6C3F95F8" w14:textId="1CA69206" w:rsidR="0070038F" w:rsidRPr="004F0810" w:rsidRDefault="00DD0540" w:rsidP="00572939">
            <w:pPr>
              <w:jc w:val="left"/>
              <w:rPr>
                <w:sz w:val="20"/>
                <w:szCs w:val="20"/>
                <w:lang w:val="fr-CH"/>
              </w:rPr>
            </w:pPr>
            <w:r w:rsidRPr="00DD0540">
              <w:rPr>
                <w:sz w:val="20"/>
                <w:szCs w:val="20"/>
                <w:lang w:val="fr-FR"/>
              </w:rPr>
              <w:t>Enquête sur les solutions de remplacement des SAO</w:t>
            </w:r>
          </w:p>
        </w:tc>
        <w:tc>
          <w:tcPr>
            <w:tcW w:w="757" w:type="pct"/>
            <w:shd w:val="clear" w:color="auto" w:fill="auto"/>
          </w:tcPr>
          <w:p w14:paraId="5E6940E1" w14:textId="5CA99B52" w:rsidR="0070038F" w:rsidRPr="00DD0540" w:rsidRDefault="00DD0540" w:rsidP="00572939">
            <w:pPr>
              <w:jc w:val="center"/>
              <w:rPr>
                <w:sz w:val="20"/>
                <w:szCs w:val="20"/>
              </w:rPr>
            </w:pPr>
            <w:r w:rsidRPr="00DD0540">
              <w:rPr>
                <w:sz w:val="20"/>
                <w:szCs w:val="20"/>
                <w:lang w:val="fr-FR"/>
              </w:rPr>
              <w:t>PNUE</w:t>
            </w:r>
          </w:p>
        </w:tc>
        <w:tc>
          <w:tcPr>
            <w:tcW w:w="530" w:type="pct"/>
            <w:shd w:val="clear" w:color="auto" w:fill="auto"/>
          </w:tcPr>
          <w:p w14:paraId="06EAE643" w14:textId="5768E330" w:rsidR="0070038F" w:rsidRPr="00C23DA0" w:rsidRDefault="00C23DA0" w:rsidP="009774CB">
            <w:pPr>
              <w:ind w:left="-129" w:right="55"/>
              <w:jc w:val="right"/>
              <w:rPr>
                <w:sz w:val="20"/>
                <w:szCs w:val="20"/>
              </w:rPr>
            </w:pPr>
            <w:r w:rsidRPr="00C23DA0">
              <w:rPr>
                <w:sz w:val="20"/>
                <w:szCs w:val="20"/>
              </w:rPr>
              <w:t>70</w:t>
            </w:r>
            <w:r w:rsidR="00A31E4D">
              <w:rPr>
                <w:sz w:val="20"/>
                <w:szCs w:val="20"/>
              </w:rPr>
              <w:t> </w:t>
            </w:r>
            <w:r w:rsidRPr="00C23DA0">
              <w:rPr>
                <w:sz w:val="20"/>
                <w:szCs w:val="20"/>
              </w:rPr>
              <w:t>000</w:t>
            </w:r>
          </w:p>
        </w:tc>
        <w:tc>
          <w:tcPr>
            <w:tcW w:w="671" w:type="pct"/>
            <w:shd w:val="clear" w:color="auto" w:fill="auto"/>
          </w:tcPr>
          <w:p w14:paraId="7C9048BD" w14:textId="4C7F973F" w:rsidR="0070038F" w:rsidRPr="00DD0540" w:rsidRDefault="00DD0540" w:rsidP="00572939">
            <w:pPr>
              <w:jc w:val="center"/>
              <w:rPr>
                <w:sz w:val="20"/>
                <w:szCs w:val="20"/>
              </w:rPr>
            </w:pPr>
            <w:r w:rsidRPr="00DD0540">
              <w:rPr>
                <w:sz w:val="20"/>
                <w:szCs w:val="20"/>
                <w:lang w:val="fr-FR"/>
              </w:rPr>
              <w:t>Août 2017</w:t>
            </w:r>
          </w:p>
        </w:tc>
      </w:tr>
      <w:tr w:rsidR="0070038F" w:rsidRPr="007473C4" w14:paraId="3D8F759C" w14:textId="77777777" w:rsidTr="00AA0C33">
        <w:tc>
          <w:tcPr>
            <w:tcW w:w="723" w:type="pct"/>
          </w:tcPr>
          <w:p w14:paraId="27C16B88" w14:textId="2C5C2874" w:rsidR="0070038F" w:rsidRPr="00DD0540" w:rsidRDefault="00DD0540" w:rsidP="00572939">
            <w:pPr>
              <w:ind w:left="-109" w:right="-72"/>
              <w:jc w:val="center"/>
              <w:rPr>
                <w:sz w:val="20"/>
                <w:szCs w:val="20"/>
              </w:rPr>
            </w:pPr>
            <w:r w:rsidRPr="00DD0540">
              <w:rPr>
                <w:sz w:val="20"/>
                <w:szCs w:val="20"/>
                <w:lang w:val="fr-FR"/>
              </w:rPr>
              <w:t>80</w:t>
            </w:r>
            <w:r w:rsidRPr="00DD0540">
              <w:rPr>
                <w:sz w:val="20"/>
                <w:szCs w:val="20"/>
                <w:vertAlign w:val="superscript"/>
                <w:lang w:val="fr-FR"/>
              </w:rPr>
              <w:t>e</w:t>
            </w:r>
            <w:r w:rsidRPr="00DD0540">
              <w:rPr>
                <w:sz w:val="20"/>
                <w:szCs w:val="20"/>
                <w:lang w:val="fr-FR"/>
              </w:rPr>
              <w:t xml:space="preserve"> </w:t>
            </w:r>
          </w:p>
        </w:tc>
        <w:tc>
          <w:tcPr>
            <w:tcW w:w="2319" w:type="pct"/>
            <w:shd w:val="clear" w:color="auto" w:fill="auto"/>
          </w:tcPr>
          <w:p w14:paraId="4247063D" w14:textId="55832E94" w:rsidR="0070038F" w:rsidRPr="004F0810" w:rsidRDefault="00DD0540" w:rsidP="00572939">
            <w:pPr>
              <w:jc w:val="left"/>
              <w:rPr>
                <w:sz w:val="20"/>
                <w:szCs w:val="20"/>
                <w:lang w:val="fr-CH"/>
              </w:rPr>
            </w:pPr>
            <w:r w:rsidRPr="00DD0540">
              <w:rPr>
                <w:sz w:val="20"/>
                <w:szCs w:val="20"/>
                <w:lang w:val="fr-FR"/>
              </w:rPr>
              <w:t>Activités</w:t>
            </w:r>
            <w:r w:rsidR="007A0B07">
              <w:rPr>
                <w:sz w:val="20"/>
                <w:szCs w:val="20"/>
                <w:lang w:val="fr-FR"/>
              </w:rPr>
              <w:t> </w:t>
            </w:r>
            <w:r w:rsidRPr="00DD0540">
              <w:rPr>
                <w:sz w:val="20"/>
                <w:szCs w:val="20"/>
                <w:lang w:val="fr-FR"/>
              </w:rPr>
              <w:t>de facilitation pour la réduction progressive des</w:t>
            </w:r>
            <w:r w:rsidR="007A0B07">
              <w:rPr>
                <w:sz w:val="20"/>
                <w:szCs w:val="20"/>
                <w:lang w:val="fr-FR"/>
              </w:rPr>
              <w:t> </w:t>
            </w:r>
            <w:r w:rsidRPr="00DD0540">
              <w:rPr>
                <w:sz w:val="20"/>
                <w:szCs w:val="20"/>
                <w:lang w:val="fr-FR"/>
              </w:rPr>
              <w:t>HFC</w:t>
            </w:r>
          </w:p>
        </w:tc>
        <w:tc>
          <w:tcPr>
            <w:tcW w:w="757" w:type="pct"/>
            <w:shd w:val="clear" w:color="auto" w:fill="auto"/>
          </w:tcPr>
          <w:p w14:paraId="39C73717" w14:textId="5744EEB1" w:rsidR="0070038F" w:rsidRPr="00DD0540" w:rsidRDefault="00DD0540" w:rsidP="00572939">
            <w:pPr>
              <w:jc w:val="center"/>
              <w:rPr>
                <w:sz w:val="20"/>
                <w:szCs w:val="20"/>
              </w:rPr>
            </w:pPr>
            <w:r w:rsidRPr="00DD0540">
              <w:rPr>
                <w:sz w:val="20"/>
                <w:szCs w:val="20"/>
                <w:lang w:val="fr-FR"/>
              </w:rPr>
              <w:t>PNUE</w:t>
            </w:r>
          </w:p>
        </w:tc>
        <w:tc>
          <w:tcPr>
            <w:tcW w:w="530" w:type="pct"/>
            <w:shd w:val="clear" w:color="auto" w:fill="auto"/>
          </w:tcPr>
          <w:p w14:paraId="2A993A89" w14:textId="5D4DFD49" w:rsidR="0070038F" w:rsidRPr="00256DD8" w:rsidRDefault="005F36AC" w:rsidP="009774CB">
            <w:pPr>
              <w:ind w:left="-129" w:right="55"/>
              <w:jc w:val="right"/>
              <w:rPr>
                <w:sz w:val="20"/>
                <w:szCs w:val="20"/>
              </w:rPr>
            </w:pPr>
            <w:r w:rsidRPr="00256DD8">
              <w:rPr>
                <w:sz w:val="20"/>
                <w:szCs w:val="20"/>
              </w:rPr>
              <w:t>150</w:t>
            </w:r>
            <w:r w:rsidR="00A31E4D">
              <w:rPr>
                <w:sz w:val="20"/>
                <w:szCs w:val="20"/>
              </w:rPr>
              <w:t> </w:t>
            </w:r>
            <w:r w:rsidRPr="00256DD8">
              <w:rPr>
                <w:sz w:val="20"/>
                <w:szCs w:val="20"/>
              </w:rPr>
              <w:t>000</w:t>
            </w:r>
          </w:p>
        </w:tc>
        <w:tc>
          <w:tcPr>
            <w:tcW w:w="671" w:type="pct"/>
            <w:shd w:val="clear" w:color="auto" w:fill="auto"/>
          </w:tcPr>
          <w:p w14:paraId="536750B1" w14:textId="4A893F5B" w:rsidR="0070038F" w:rsidRPr="00DD0540" w:rsidRDefault="00DD0540" w:rsidP="00572939">
            <w:pPr>
              <w:jc w:val="center"/>
              <w:rPr>
                <w:sz w:val="20"/>
                <w:szCs w:val="20"/>
              </w:rPr>
            </w:pPr>
            <w:r w:rsidRPr="00DD0540">
              <w:rPr>
                <w:sz w:val="20"/>
                <w:szCs w:val="20"/>
                <w:lang w:val="fr-FR"/>
              </w:rPr>
              <w:t>Déc 2019</w:t>
            </w:r>
          </w:p>
        </w:tc>
      </w:tr>
      <w:tr w:rsidR="0070038F" w:rsidRPr="007473C4" w14:paraId="4591071D" w14:textId="77777777" w:rsidTr="00AA0C33">
        <w:tc>
          <w:tcPr>
            <w:tcW w:w="723" w:type="pct"/>
          </w:tcPr>
          <w:p w14:paraId="439FBD4F" w14:textId="3B50D9AD" w:rsidR="0070038F" w:rsidRPr="00DD0540" w:rsidRDefault="00DD0540" w:rsidP="00572939">
            <w:pPr>
              <w:ind w:left="-109" w:right="-72"/>
              <w:jc w:val="center"/>
              <w:rPr>
                <w:sz w:val="20"/>
                <w:szCs w:val="20"/>
              </w:rPr>
            </w:pPr>
            <w:r w:rsidRPr="00DD0540">
              <w:rPr>
                <w:sz w:val="20"/>
                <w:szCs w:val="20"/>
                <w:lang w:val="fr-FR"/>
              </w:rPr>
              <w:t>82</w:t>
            </w:r>
            <w:r w:rsidRPr="00DD0540">
              <w:rPr>
                <w:sz w:val="20"/>
                <w:szCs w:val="20"/>
                <w:vertAlign w:val="superscript"/>
                <w:lang w:val="fr-FR"/>
              </w:rPr>
              <w:t>e</w:t>
            </w:r>
            <w:r w:rsidRPr="00DD0540">
              <w:rPr>
                <w:sz w:val="20"/>
                <w:szCs w:val="20"/>
                <w:lang w:val="fr-FR"/>
              </w:rPr>
              <w:t xml:space="preserve"> </w:t>
            </w:r>
          </w:p>
        </w:tc>
        <w:tc>
          <w:tcPr>
            <w:tcW w:w="2319" w:type="pct"/>
            <w:shd w:val="clear" w:color="auto" w:fill="auto"/>
          </w:tcPr>
          <w:p w14:paraId="622E5F28" w14:textId="393C997A" w:rsidR="0070038F" w:rsidRPr="004F0810" w:rsidRDefault="00DD0540" w:rsidP="00572939">
            <w:pPr>
              <w:jc w:val="left"/>
              <w:rPr>
                <w:sz w:val="20"/>
                <w:szCs w:val="20"/>
                <w:highlight w:val="cyan"/>
                <w:lang w:val="fr-CH"/>
              </w:rPr>
            </w:pPr>
            <w:r w:rsidRPr="00DD0540">
              <w:rPr>
                <w:sz w:val="20"/>
                <w:szCs w:val="20"/>
                <w:lang w:val="fr-FR"/>
              </w:rPr>
              <w:t>Reconversion pour passer du HFC-134a à l</w:t>
            </w:r>
            <w:r w:rsidR="007A0B07">
              <w:rPr>
                <w:sz w:val="20"/>
                <w:szCs w:val="20"/>
                <w:lang w:val="fr-FR"/>
              </w:rPr>
              <w:t>’</w:t>
            </w:r>
            <w:r w:rsidRPr="00DD0540">
              <w:rPr>
                <w:sz w:val="20"/>
                <w:szCs w:val="20"/>
                <w:lang w:val="fr-FR"/>
              </w:rPr>
              <w:t>isobutane dans la fabrication de réfrigérateurs domestiques chez Capri</w:t>
            </w:r>
          </w:p>
        </w:tc>
        <w:tc>
          <w:tcPr>
            <w:tcW w:w="757" w:type="pct"/>
            <w:shd w:val="clear" w:color="auto" w:fill="auto"/>
          </w:tcPr>
          <w:p w14:paraId="28056B1B" w14:textId="4EFA76AA" w:rsidR="0070038F" w:rsidRPr="00DD0540" w:rsidRDefault="00DD0540" w:rsidP="00572939">
            <w:pPr>
              <w:jc w:val="center"/>
              <w:rPr>
                <w:sz w:val="20"/>
                <w:szCs w:val="20"/>
              </w:rPr>
            </w:pPr>
            <w:r w:rsidRPr="00DD0540">
              <w:rPr>
                <w:sz w:val="20"/>
                <w:szCs w:val="20"/>
                <w:lang w:val="fr-FR"/>
              </w:rPr>
              <w:t>PNUD/France</w:t>
            </w:r>
          </w:p>
        </w:tc>
        <w:tc>
          <w:tcPr>
            <w:tcW w:w="530" w:type="pct"/>
            <w:shd w:val="clear" w:color="auto" w:fill="auto"/>
          </w:tcPr>
          <w:p w14:paraId="72EAC206" w14:textId="158B8D68" w:rsidR="0070038F" w:rsidRPr="007473C4" w:rsidRDefault="00A51465" w:rsidP="009774CB">
            <w:pPr>
              <w:ind w:left="-129" w:right="55"/>
              <w:jc w:val="right"/>
              <w:rPr>
                <w:sz w:val="20"/>
                <w:szCs w:val="20"/>
              </w:rPr>
            </w:pPr>
            <w:r>
              <w:rPr>
                <w:sz w:val="20"/>
                <w:szCs w:val="20"/>
              </w:rPr>
              <w:t>426</w:t>
            </w:r>
            <w:r w:rsidR="00A31E4D">
              <w:rPr>
                <w:sz w:val="20"/>
                <w:szCs w:val="20"/>
              </w:rPr>
              <w:t> </w:t>
            </w:r>
            <w:r>
              <w:rPr>
                <w:sz w:val="20"/>
                <w:szCs w:val="20"/>
              </w:rPr>
              <w:t>954</w:t>
            </w:r>
          </w:p>
        </w:tc>
        <w:tc>
          <w:tcPr>
            <w:tcW w:w="671" w:type="pct"/>
            <w:shd w:val="clear" w:color="auto" w:fill="auto"/>
          </w:tcPr>
          <w:p w14:paraId="33224A81" w14:textId="1EC78504" w:rsidR="0070038F" w:rsidRPr="00DD0540" w:rsidRDefault="00DD0540" w:rsidP="00572939">
            <w:pPr>
              <w:jc w:val="center"/>
              <w:rPr>
                <w:sz w:val="20"/>
                <w:szCs w:val="20"/>
                <w:highlight w:val="cyan"/>
              </w:rPr>
            </w:pPr>
            <w:r w:rsidRPr="00DD0540">
              <w:rPr>
                <w:sz w:val="20"/>
                <w:szCs w:val="20"/>
                <w:lang w:val="fr-FR"/>
              </w:rPr>
              <w:t>Juin 2025*</w:t>
            </w:r>
          </w:p>
        </w:tc>
      </w:tr>
    </w:tbl>
    <w:p w14:paraId="6461BC52" w14:textId="1B0306B0" w:rsidR="00D1396D" w:rsidRPr="004F0810" w:rsidRDefault="00DD0540" w:rsidP="00DD0540">
      <w:pPr>
        <w:keepNext/>
        <w:spacing w:after="240"/>
        <w:outlineLvl w:val="0"/>
        <w:rPr>
          <w:sz w:val="18"/>
          <w:szCs w:val="18"/>
          <w:lang w:val="fr-CH"/>
        </w:rPr>
      </w:pPr>
      <w:r w:rsidRPr="00DD0540">
        <w:rPr>
          <w:sz w:val="18"/>
          <w:szCs w:val="18"/>
          <w:lang w:val="fr-FR"/>
        </w:rPr>
        <w:t>* Le projet devait être initialement achevé en juin 2023.</w:t>
      </w:r>
    </w:p>
    <w:p w14:paraId="392B263C" w14:textId="3C920B34" w:rsidR="00DC3368" w:rsidRPr="004F0810" w:rsidRDefault="00DD0540" w:rsidP="00DC3368">
      <w:pPr>
        <w:pStyle w:val="Heading1"/>
        <w:rPr>
          <w:rFonts w:eastAsia="Times New Roman"/>
          <w:lang w:val="fr-CH" w:eastAsia="zh-CN"/>
        </w:rPr>
      </w:pPr>
      <w:r w:rsidRPr="00DD0540">
        <w:rPr>
          <w:lang w:val="fr-FR"/>
        </w:rPr>
        <w:t>La reconversion de la ligne de fabrication de réfrigérateurs domestiques chez Capri a été retardée en raison de la pandémie de Covid-19 et du retard de livraison des équipements.</w:t>
      </w:r>
      <w:r w:rsidRPr="004F0810">
        <w:rPr>
          <w:lang w:val="fr-CH"/>
        </w:rPr>
        <w:t xml:space="preserve"> </w:t>
      </w:r>
      <w:r w:rsidRPr="00DD0540">
        <w:rPr>
          <w:lang w:val="fr-FR"/>
        </w:rPr>
        <w:t xml:space="preserve">Tous les travaux de génie civil et </w:t>
      </w:r>
      <w:r>
        <w:rPr>
          <w:lang w:val="fr-FR"/>
        </w:rPr>
        <w:t>d</w:t>
      </w:r>
      <w:r w:rsidRPr="00DD0540">
        <w:rPr>
          <w:lang w:val="fr-FR"/>
        </w:rPr>
        <w:t>e gros œuvre ont été achevés pour la modification des deux lignes de fabrication produisant respectivement des congélateurs et des réfrigérateurs, y compris les zones de stockage du R-600a.</w:t>
      </w:r>
      <w:r w:rsidRPr="004F0810">
        <w:rPr>
          <w:lang w:val="fr-CH"/>
        </w:rPr>
        <w:t xml:space="preserve"> </w:t>
      </w:r>
      <w:r w:rsidR="00DC3368" w:rsidRPr="00DC3368">
        <w:rPr>
          <w:lang w:val="fr-FR"/>
        </w:rPr>
        <w:t>L</w:t>
      </w:r>
      <w:r w:rsidR="007A0B07">
        <w:rPr>
          <w:lang w:val="fr-FR"/>
        </w:rPr>
        <w:t>’</w:t>
      </w:r>
      <w:r w:rsidR="00DC3368" w:rsidRPr="00DC3368">
        <w:rPr>
          <w:lang w:val="fr-FR"/>
        </w:rPr>
        <w:t xml:space="preserve">équipement a été acheté auprès de Galileo, </w:t>
      </w:r>
      <w:r w:rsidR="00972B71">
        <w:rPr>
          <w:lang w:val="fr-FR"/>
        </w:rPr>
        <w:t xml:space="preserve">Italie, </w:t>
      </w:r>
      <w:r w:rsidR="00DC3368" w:rsidRPr="00DC3368">
        <w:rPr>
          <w:lang w:val="fr-FR"/>
        </w:rPr>
        <w:t xml:space="preserve"> et livré en décembre 2023. Avec l</w:t>
      </w:r>
      <w:r w:rsidR="007A0B07">
        <w:rPr>
          <w:lang w:val="fr-FR"/>
        </w:rPr>
        <w:t>’</w:t>
      </w:r>
      <w:r w:rsidR="00DC3368" w:rsidRPr="00DC3368">
        <w:rPr>
          <w:lang w:val="fr-FR"/>
        </w:rPr>
        <w:t>aide de l</w:t>
      </w:r>
      <w:r w:rsidR="007A0B07">
        <w:rPr>
          <w:lang w:val="fr-FR"/>
        </w:rPr>
        <w:t>’</w:t>
      </w:r>
      <w:r w:rsidR="00DC3368" w:rsidRPr="00DC3368">
        <w:rPr>
          <w:lang w:val="fr-FR"/>
        </w:rPr>
        <w:t>expert international de Galileo, l</w:t>
      </w:r>
      <w:r w:rsidR="007A0B07">
        <w:rPr>
          <w:lang w:val="fr-FR"/>
        </w:rPr>
        <w:t>’</w:t>
      </w:r>
      <w:r w:rsidR="00DC3368" w:rsidRPr="00DC3368">
        <w:rPr>
          <w:lang w:val="fr-FR"/>
        </w:rPr>
        <w:t>installation et la mise en service de l</w:t>
      </w:r>
      <w:r w:rsidR="007A0B07">
        <w:rPr>
          <w:lang w:val="fr-FR"/>
        </w:rPr>
        <w:t>’</w:t>
      </w:r>
      <w:r w:rsidR="00DC3368" w:rsidRPr="00DC3368">
        <w:rPr>
          <w:lang w:val="fr-FR"/>
        </w:rPr>
        <w:t>équipement ont été planifiées</w:t>
      </w:r>
      <w:r w:rsidR="00A31E4D">
        <w:rPr>
          <w:lang w:val="fr-FR"/>
        </w:rPr>
        <w:t> </w:t>
      </w:r>
      <w:r w:rsidR="00DC3368" w:rsidRPr="00DC3368">
        <w:rPr>
          <w:lang w:val="fr-FR"/>
        </w:rPr>
        <w:t>; et l</w:t>
      </w:r>
      <w:r w:rsidR="007A0B07">
        <w:rPr>
          <w:lang w:val="fr-FR"/>
        </w:rPr>
        <w:t>’</w:t>
      </w:r>
      <w:r w:rsidR="00DC3368" w:rsidRPr="00DC3368">
        <w:rPr>
          <w:lang w:val="fr-FR"/>
        </w:rPr>
        <w:t>installation des conduits est en cours</w:t>
      </w:r>
      <w:r w:rsidR="00DC3368" w:rsidRPr="00DC3368">
        <w:rPr>
          <w:rFonts w:eastAsia="Times New Roman"/>
          <w:lang w:val="fr-FR" w:eastAsia="zh-CN"/>
        </w:rPr>
        <w:t>.</w:t>
      </w:r>
      <w:r w:rsidR="00DC3368" w:rsidRPr="004F0810">
        <w:rPr>
          <w:rFonts w:eastAsia="Times New Roman"/>
          <w:lang w:val="fr-CH" w:eastAsia="zh-CN"/>
        </w:rPr>
        <w:t xml:space="preserve"> </w:t>
      </w:r>
      <w:r w:rsidR="00DC3368" w:rsidRPr="00DC3368">
        <w:rPr>
          <w:rFonts w:eastAsia="Times New Roman"/>
          <w:lang w:val="fr-FR" w:eastAsia="zh-CN"/>
        </w:rPr>
        <w:t>Les activités restantes à mettre en œuvre comprennent la formation du personnel sur les aspects liés à la sécurité et les audits de sécurité.</w:t>
      </w:r>
      <w:r w:rsidR="00DC3368" w:rsidRPr="004F0810">
        <w:rPr>
          <w:rFonts w:eastAsia="Times New Roman"/>
          <w:lang w:val="fr-CH" w:eastAsia="zh-CN"/>
        </w:rPr>
        <w:t xml:space="preserve"> </w:t>
      </w:r>
      <w:r w:rsidR="00DC3368" w:rsidRPr="00DC3368">
        <w:rPr>
          <w:rFonts w:eastAsia="Times New Roman"/>
          <w:lang w:val="fr-FR" w:eastAsia="zh-CN"/>
        </w:rPr>
        <w:t>Le projet devrait être achevé en mars 2025. Une demande de prolongation de l</w:t>
      </w:r>
      <w:r w:rsidR="007A0B07">
        <w:rPr>
          <w:rFonts w:eastAsia="Times New Roman"/>
          <w:lang w:val="fr-FR" w:eastAsia="zh-CN"/>
        </w:rPr>
        <w:t>’</w:t>
      </w:r>
      <w:r w:rsidR="00DC3368" w:rsidRPr="00DC3368">
        <w:rPr>
          <w:rFonts w:eastAsia="Times New Roman"/>
          <w:lang w:val="fr-FR" w:eastAsia="zh-CN"/>
        </w:rPr>
        <w:t>achèvement du projet jusqu</w:t>
      </w:r>
      <w:r w:rsidR="007A0B07">
        <w:rPr>
          <w:rFonts w:eastAsia="Times New Roman"/>
          <w:lang w:val="fr-FR" w:eastAsia="zh-CN"/>
        </w:rPr>
        <w:t>’</w:t>
      </w:r>
      <w:r w:rsidR="00DC3368" w:rsidRPr="00DC3368">
        <w:rPr>
          <w:rFonts w:eastAsia="Times New Roman"/>
          <w:lang w:val="fr-FR" w:eastAsia="zh-CN"/>
        </w:rPr>
        <w:t xml:space="preserve">en juin 2025 </w:t>
      </w:r>
      <w:r w:rsidR="0096241C">
        <w:rPr>
          <w:rFonts w:eastAsia="Times New Roman"/>
          <w:lang w:val="fr-FR" w:eastAsia="zh-CN"/>
        </w:rPr>
        <w:t>a été soumise</w:t>
      </w:r>
      <w:r w:rsidR="00DC3368" w:rsidRPr="00DC3368">
        <w:rPr>
          <w:rFonts w:eastAsia="Times New Roman"/>
          <w:lang w:val="fr-FR" w:eastAsia="zh-CN"/>
        </w:rPr>
        <w:t>.</w:t>
      </w:r>
      <w:r w:rsidR="00DC3368" w:rsidRPr="004F0810">
        <w:rPr>
          <w:rFonts w:eastAsia="Times New Roman"/>
          <w:lang w:val="fr-CH" w:eastAsia="zh-CN"/>
        </w:rPr>
        <w:t xml:space="preserve"> </w:t>
      </w:r>
    </w:p>
    <w:p w14:paraId="0F58FA59" w14:textId="77777777" w:rsidR="009D6171" w:rsidRDefault="00DC3368" w:rsidP="00DC3368">
      <w:pPr>
        <w:keepNext/>
        <w:spacing w:before="240" w:after="240"/>
        <w:outlineLvl w:val="0"/>
        <w:rPr>
          <w:b/>
          <w:bCs/>
          <w:lang w:val="fr-FR"/>
        </w:rPr>
      </w:pPr>
      <w:r w:rsidRPr="00DC3368">
        <w:rPr>
          <w:b/>
          <w:bCs/>
          <w:lang w:val="fr-FR"/>
        </w:rPr>
        <w:t>III.</w:t>
      </w:r>
      <w:r w:rsidR="002B17B3" w:rsidRPr="004F0810">
        <w:rPr>
          <w:b/>
          <w:bCs/>
          <w:lang w:val="fr-CH"/>
        </w:rPr>
        <w:tab/>
      </w:r>
      <w:r w:rsidRPr="00DC3368">
        <w:rPr>
          <w:b/>
          <w:bCs/>
          <w:lang w:val="fr-FR"/>
        </w:rPr>
        <w:t>Présentation générale de la consommation de HFC</w:t>
      </w:r>
    </w:p>
    <w:p w14:paraId="65269C32" w14:textId="6388E399" w:rsidR="0070038F" w:rsidRPr="00DC3368" w:rsidRDefault="00DC3368" w:rsidP="00DC3368">
      <w:pPr>
        <w:keepNext/>
        <w:spacing w:before="240" w:after="240"/>
        <w:outlineLvl w:val="0"/>
        <w:rPr>
          <w:u w:val="single"/>
        </w:rPr>
      </w:pPr>
      <w:r w:rsidRPr="00DC3368">
        <w:rPr>
          <w:u w:val="single"/>
          <w:lang w:val="fr-FR"/>
        </w:rPr>
        <w:t>Niveaux de consommation des HFC</w:t>
      </w:r>
    </w:p>
    <w:p w14:paraId="0D36BBE5" w14:textId="661ADE18" w:rsidR="00DC3368" w:rsidRDefault="00DC3368" w:rsidP="00DC3368">
      <w:pPr>
        <w:pStyle w:val="Heading1"/>
        <w:rPr>
          <w:lang w:val="fr-FR"/>
        </w:rPr>
      </w:pPr>
      <w:r w:rsidRPr="00DC3368">
        <w:rPr>
          <w:lang w:val="fr-FR"/>
        </w:rPr>
        <w:t>Le Zimbabwe importe des HFC uniquement pour les secteurs de la fabrication</w:t>
      </w:r>
      <w:r w:rsidR="009D6171">
        <w:rPr>
          <w:lang w:val="fr-FR"/>
        </w:rPr>
        <w:t xml:space="preserve"> d’équipements de réfrigération</w:t>
      </w:r>
      <w:r w:rsidRPr="00DC3368">
        <w:rPr>
          <w:lang w:val="fr-FR"/>
        </w:rPr>
        <w:t>, de l</w:t>
      </w:r>
      <w:r w:rsidR="007A0B07">
        <w:rPr>
          <w:lang w:val="fr-FR"/>
        </w:rPr>
        <w:t>’</w:t>
      </w:r>
      <w:r w:rsidRPr="00DC3368">
        <w:rPr>
          <w:lang w:val="fr-FR"/>
        </w:rPr>
        <w:t xml:space="preserve">entretien </w:t>
      </w:r>
      <w:r w:rsidR="009D6171">
        <w:rPr>
          <w:lang w:val="fr-FR"/>
        </w:rPr>
        <w:t xml:space="preserve">pour la </w:t>
      </w:r>
      <w:r w:rsidRPr="00DC3368">
        <w:rPr>
          <w:lang w:val="fr-FR"/>
        </w:rPr>
        <w:t xml:space="preserve">réfrigération et </w:t>
      </w:r>
      <w:r w:rsidR="009D6171">
        <w:rPr>
          <w:lang w:val="fr-FR"/>
        </w:rPr>
        <w:t>la</w:t>
      </w:r>
      <w:r w:rsidRPr="00DC3368">
        <w:rPr>
          <w:lang w:val="fr-FR"/>
        </w:rPr>
        <w:t xml:space="preserve"> climatisation, et de </w:t>
      </w:r>
      <w:r w:rsidR="00972B71">
        <w:rPr>
          <w:lang w:val="fr-FR"/>
        </w:rPr>
        <w:t xml:space="preserve">la </w:t>
      </w:r>
      <w:r w:rsidRPr="00DC3368">
        <w:rPr>
          <w:lang w:val="fr-FR"/>
        </w:rPr>
        <w:t>lutte contre l</w:t>
      </w:r>
      <w:r w:rsidR="007A0B07">
        <w:rPr>
          <w:lang w:val="fr-FR"/>
        </w:rPr>
        <w:t>’</w:t>
      </w:r>
      <w:r w:rsidRPr="00DC3368">
        <w:rPr>
          <w:lang w:val="fr-FR"/>
        </w:rPr>
        <w:t>incendie.</w:t>
      </w:r>
      <w:r w:rsidRPr="004F0810">
        <w:rPr>
          <w:lang w:val="fr-CH"/>
        </w:rPr>
        <w:t xml:space="preserve"> </w:t>
      </w:r>
      <w:r w:rsidRPr="00DC3368">
        <w:rPr>
          <w:lang w:val="fr-FR"/>
        </w:rPr>
        <w:t>Les substances les plus consommées en 2023 étaient le R-404A (37,0 pour cent de la consommation totale de HFC en tonnes d</w:t>
      </w:r>
      <w:r w:rsidR="007A0B07">
        <w:rPr>
          <w:lang w:val="fr-FR"/>
        </w:rPr>
        <w:t>’</w:t>
      </w:r>
      <w:r w:rsidRPr="00DC3368">
        <w:rPr>
          <w:lang w:val="fr-FR"/>
        </w:rPr>
        <w:t>équivalent CO</w:t>
      </w:r>
      <w:r w:rsidRPr="00DC3368">
        <w:rPr>
          <w:vertAlign w:val="subscript"/>
          <w:lang w:val="fr-FR"/>
        </w:rPr>
        <w:t>2</w:t>
      </w:r>
      <w:r w:rsidRPr="00DC3368">
        <w:rPr>
          <w:lang w:val="fr-FR"/>
        </w:rPr>
        <w:t xml:space="preserve"> (éq.CO</w:t>
      </w:r>
      <w:r w:rsidRPr="00DC3368">
        <w:rPr>
          <w:vertAlign w:val="subscript"/>
          <w:lang w:val="fr-FR"/>
        </w:rPr>
        <w:t>2</w:t>
      </w:r>
      <w:r w:rsidRPr="00DC3368">
        <w:rPr>
          <w:lang w:val="fr-FR"/>
        </w:rPr>
        <w:t>)), le R-410A (28,7 pour cent) et le HFC-134a (18,7 pour cent), suivis par divers autres HFC (15,6 pour cent).</w:t>
      </w:r>
      <w:r w:rsidRPr="004F0810">
        <w:rPr>
          <w:lang w:val="fr-CH"/>
        </w:rPr>
        <w:t xml:space="preserve"> </w:t>
      </w:r>
      <w:r w:rsidRPr="00DC3368">
        <w:rPr>
          <w:lang w:val="fr-FR"/>
        </w:rPr>
        <w:t>Le tableau 3 présente la consommation de HFC du pays telle que déclarée au titre de l</w:t>
      </w:r>
      <w:r w:rsidR="007A0B07">
        <w:rPr>
          <w:lang w:val="fr-FR"/>
        </w:rPr>
        <w:t>’</w:t>
      </w:r>
      <w:r w:rsidRPr="00DC3368">
        <w:rPr>
          <w:lang w:val="fr-FR"/>
        </w:rPr>
        <w:t>article 7 du Protocole de Montréal au Secrétariat de l</w:t>
      </w:r>
      <w:r w:rsidR="007A0B07">
        <w:rPr>
          <w:lang w:val="fr-FR"/>
        </w:rPr>
        <w:t>’</w:t>
      </w:r>
      <w:r w:rsidRPr="00DC3368">
        <w:rPr>
          <w:lang w:val="fr-FR"/>
        </w:rPr>
        <w:t>ozone.</w:t>
      </w:r>
    </w:p>
    <w:p w14:paraId="498FAE6B" w14:textId="2F1A66ED" w:rsidR="0070038F" w:rsidRPr="004F0810" w:rsidRDefault="00972B71" w:rsidP="006A3364">
      <w:pPr>
        <w:pStyle w:val="Heading1"/>
        <w:keepNext/>
        <w:numPr>
          <w:ilvl w:val="0"/>
          <w:numId w:val="0"/>
        </w:numPr>
        <w:spacing w:after="0"/>
        <w:rPr>
          <w:lang w:val="fr-CH"/>
        </w:rPr>
      </w:pPr>
      <w:r>
        <w:rPr>
          <w:b/>
          <w:bCs/>
          <w:lang w:val="fr-FR"/>
        </w:rPr>
        <w:t>Tab</w:t>
      </w:r>
      <w:r w:rsidR="00DC3368" w:rsidRPr="00DC3368">
        <w:rPr>
          <w:b/>
          <w:bCs/>
          <w:lang w:val="fr-FR"/>
        </w:rPr>
        <w:t>leau 3. Consommation de HFC au Zimbabwe (2019-2023, données au titre de l</w:t>
      </w:r>
      <w:r w:rsidR="007A0B07">
        <w:rPr>
          <w:b/>
          <w:bCs/>
          <w:lang w:val="fr-FR"/>
        </w:rPr>
        <w:t>’</w:t>
      </w:r>
      <w:r w:rsidR="00DC3368" w:rsidRPr="00DC3368">
        <w:rPr>
          <w:b/>
          <w:bCs/>
          <w:lang w:val="fr-FR"/>
        </w:rPr>
        <w:t>article 7)</w:t>
      </w:r>
    </w:p>
    <w:tbl>
      <w:tblPr>
        <w:tblStyle w:val="TableGrid"/>
        <w:tblW w:w="5000" w:type="pct"/>
        <w:tblLayout w:type="fixed"/>
        <w:tblLook w:val="04A0" w:firstRow="1" w:lastRow="0" w:firstColumn="1" w:lastColumn="0" w:noHBand="0" w:noVBand="1"/>
      </w:tblPr>
      <w:tblGrid>
        <w:gridCol w:w="1747"/>
        <w:gridCol w:w="1036"/>
        <w:gridCol w:w="1348"/>
        <w:gridCol w:w="15"/>
        <w:gridCol w:w="1352"/>
        <w:gridCol w:w="11"/>
        <w:gridCol w:w="1356"/>
        <w:gridCol w:w="8"/>
        <w:gridCol w:w="1366"/>
        <w:gridCol w:w="1337"/>
      </w:tblGrid>
      <w:tr w:rsidR="0070038F" w:rsidRPr="000A4838" w14:paraId="58A65662" w14:textId="77777777" w:rsidTr="00A1048D">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823279F" w14:textId="4F2DBEAA" w:rsidR="0070038F" w:rsidRPr="00DC3368" w:rsidRDefault="00DC3368" w:rsidP="00572939">
            <w:pPr>
              <w:keepNext/>
              <w:keepLines/>
              <w:tabs>
                <w:tab w:val="left" w:pos="3141"/>
              </w:tabs>
              <w:suppressAutoHyphens/>
              <w:jc w:val="center"/>
              <w:rPr>
                <w:b/>
                <w:bCs/>
                <w:sz w:val="20"/>
                <w:szCs w:val="20"/>
              </w:rPr>
            </w:pPr>
            <w:r w:rsidRPr="00DC3368">
              <w:rPr>
                <w:b/>
                <w:bCs/>
                <w:sz w:val="20"/>
                <w:szCs w:val="20"/>
                <w:lang w:val="fr-FR"/>
              </w:rPr>
              <w:t>HFC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14:paraId="67B3D60D" w14:textId="5D9FF113" w:rsidR="0070038F" w:rsidRPr="00DC3368" w:rsidRDefault="00DC3368" w:rsidP="00572939">
            <w:pPr>
              <w:keepNext/>
              <w:keepLines/>
              <w:tabs>
                <w:tab w:val="left" w:pos="3141"/>
              </w:tabs>
              <w:suppressAutoHyphens/>
              <w:jc w:val="center"/>
              <w:rPr>
                <w:b/>
                <w:bCs/>
                <w:sz w:val="20"/>
                <w:szCs w:val="20"/>
              </w:rPr>
            </w:pPr>
            <w:r w:rsidRPr="00DC3368">
              <w:rPr>
                <w:b/>
                <w:bCs/>
                <w:sz w:val="20"/>
                <w:szCs w:val="20"/>
                <w:lang w:val="fr-FR"/>
              </w:rPr>
              <w:t>PRP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7927A203"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7F3F82"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B41FCA"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15345FC1"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2022</w:t>
            </w:r>
          </w:p>
        </w:tc>
        <w:tc>
          <w:tcPr>
            <w:tcW w:w="699" w:type="pct"/>
            <w:tcBorders>
              <w:top w:val="single" w:sz="4" w:space="0" w:color="auto"/>
              <w:left w:val="single" w:sz="4" w:space="0" w:color="auto"/>
              <w:bottom w:val="single" w:sz="4" w:space="0" w:color="auto"/>
              <w:right w:val="single" w:sz="4" w:space="0" w:color="auto"/>
            </w:tcBorders>
          </w:tcPr>
          <w:p w14:paraId="154A2627" w14:textId="6D9219B8" w:rsidR="0070038F" w:rsidRPr="00AF59FB" w:rsidRDefault="0070038F" w:rsidP="009774CB">
            <w:pPr>
              <w:keepNext/>
              <w:keepLines/>
              <w:tabs>
                <w:tab w:val="left" w:pos="3141"/>
              </w:tabs>
              <w:suppressAutoHyphens/>
              <w:ind w:left="-157" w:right="-105"/>
              <w:jc w:val="center"/>
              <w:rPr>
                <w:b/>
                <w:bCs/>
                <w:sz w:val="20"/>
                <w:szCs w:val="20"/>
                <w:highlight w:val="cyan"/>
              </w:rPr>
            </w:pPr>
            <w:r w:rsidRPr="00BC6603">
              <w:rPr>
                <w:b/>
                <w:bCs/>
                <w:sz w:val="20"/>
                <w:szCs w:val="20"/>
              </w:rPr>
              <w:t>2023</w:t>
            </w:r>
          </w:p>
        </w:tc>
      </w:tr>
      <w:tr w:rsidR="0070038F" w:rsidRPr="000A4838" w14:paraId="1EC3C238"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004CD63E" w14:textId="6434F32E" w:rsidR="0070038F" w:rsidRPr="00DC3368" w:rsidRDefault="00DC3368" w:rsidP="00972B71">
            <w:pPr>
              <w:keepNext/>
              <w:keepLines/>
              <w:tabs>
                <w:tab w:val="left" w:pos="3141"/>
              </w:tabs>
              <w:suppressAutoHyphens/>
              <w:jc w:val="center"/>
              <w:rPr>
                <w:sz w:val="20"/>
                <w:szCs w:val="20"/>
              </w:rPr>
            </w:pPr>
            <w:r w:rsidRPr="00DC3368">
              <w:rPr>
                <w:b/>
                <w:bCs/>
                <w:sz w:val="20"/>
                <w:szCs w:val="20"/>
                <w:lang w:val="fr-FR"/>
              </w:rPr>
              <w:t>Tonnes</w:t>
            </w:r>
            <w:r w:rsidR="007A0B07">
              <w:rPr>
                <w:b/>
                <w:bCs/>
                <w:sz w:val="20"/>
                <w:szCs w:val="20"/>
                <w:lang w:val="fr-FR"/>
              </w:rPr>
              <w:t> </w:t>
            </w:r>
            <w:r w:rsidRPr="00DC3368">
              <w:rPr>
                <w:b/>
                <w:bCs/>
                <w:sz w:val="20"/>
                <w:szCs w:val="20"/>
                <w:lang w:val="fr-FR"/>
              </w:rPr>
              <w:t xml:space="preserve">métriques </w:t>
            </w:r>
            <w:r w:rsidR="00972B71">
              <w:rPr>
                <w:b/>
                <w:bCs/>
                <w:sz w:val="20"/>
                <w:szCs w:val="20"/>
                <w:lang w:val="fr-FR"/>
              </w:rPr>
              <w:t>(tm)</w:t>
            </w:r>
          </w:p>
        </w:tc>
      </w:tr>
      <w:tr w:rsidR="00331370" w:rsidRPr="000A4838" w14:paraId="7F729F4C"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56FEB2F0" w14:textId="58B85A33" w:rsidR="00331370" w:rsidRPr="00DC3368" w:rsidRDefault="00DC3368" w:rsidP="00572939">
            <w:pPr>
              <w:keepNext/>
              <w:keepLines/>
              <w:tabs>
                <w:tab w:val="left" w:pos="3141"/>
              </w:tabs>
              <w:suppressAutoHyphens/>
              <w:rPr>
                <w:sz w:val="20"/>
                <w:szCs w:val="20"/>
              </w:rPr>
            </w:pPr>
            <w:r w:rsidRPr="00DC3368">
              <w:rPr>
                <w:sz w:val="20"/>
                <w:szCs w:val="20"/>
                <w:lang w:val="fr-FR"/>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4238C30" w14:textId="77777777" w:rsidR="00331370" w:rsidRPr="000A4838" w:rsidRDefault="00331370" w:rsidP="00331370">
            <w:pPr>
              <w:keepNext/>
              <w:keepLines/>
              <w:tabs>
                <w:tab w:val="left" w:pos="3141"/>
              </w:tabs>
              <w:suppressAutoHyphens/>
              <w:jc w:val="right"/>
              <w:rPr>
                <w:sz w:val="20"/>
                <w:szCs w:val="20"/>
              </w:rPr>
            </w:pPr>
            <w:r w:rsidRPr="000A4838">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C5CF99" w14:textId="50B2EA59" w:rsidR="00331370" w:rsidRPr="000A4838" w:rsidRDefault="00331370" w:rsidP="00331370">
            <w:pPr>
              <w:shd w:val="clear" w:color="auto" w:fill="FFFFFF" w:themeFill="background1"/>
              <w:suppressAutoHyphens/>
              <w:jc w:val="right"/>
              <w:rPr>
                <w:sz w:val="20"/>
                <w:szCs w:val="20"/>
              </w:rPr>
            </w:pPr>
            <w:r w:rsidRPr="00331370">
              <w:rPr>
                <w:sz w:val="20"/>
                <w:szCs w:val="20"/>
              </w:rPr>
              <w:t>0</w:t>
            </w:r>
            <w:r w:rsidR="005213BA">
              <w:rPr>
                <w:sz w:val="20"/>
                <w:szCs w:val="20"/>
              </w:rPr>
              <w:t>,</w:t>
            </w:r>
            <w:r w:rsidRPr="00331370">
              <w:rPr>
                <w:sz w:val="20"/>
                <w:szCs w:val="20"/>
              </w:rPr>
              <w:t>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9BA0955" w14:textId="6281F62B" w:rsidR="00331370" w:rsidRPr="000A4838" w:rsidRDefault="00331370" w:rsidP="00331370">
            <w:pPr>
              <w:shd w:val="clear" w:color="auto" w:fill="FFFFFF" w:themeFill="background1"/>
              <w:suppressAutoHyphens/>
              <w:jc w:val="right"/>
              <w:rPr>
                <w:sz w:val="20"/>
                <w:szCs w:val="20"/>
              </w:rPr>
            </w:pPr>
            <w:r w:rsidRPr="00331370">
              <w:rPr>
                <w:sz w:val="20"/>
                <w:szCs w:val="20"/>
              </w:rPr>
              <w:t>0</w:t>
            </w:r>
            <w:r w:rsidR="005213BA">
              <w:rPr>
                <w:sz w:val="20"/>
                <w:szCs w:val="20"/>
              </w:rPr>
              <w:t>,</w:t>
            </w:r>
            <w:r w:rsidRPr="00331370">
              <w:rPr>
                <w:sz w:val="20"/>
                <w:szCs w:val="20"/>
              </w:rPr>
              <w:t>34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04D92B" w14:textId="25CAC46F" w:rsidR="00331370" w:rsidRPr="000A4838" w:rsidRDefault="00331370" w:rsidP="00331370">
            <w:pPr>
              <w:shd w:val="clear" w:color="auto" w:fill="FFFFFF" w:themeFill="background1"/>
              <w:suppressAutoHyphens/>
              <w:jc w:val="right"/>
              <w:rPr>
                <w:sz w:val="20"/>
                <w:szCs w:val="20"/>
              </w:rPr>
            </w:pPr>
            <w:r w:rsidRPr="00331370">
              <w:rPr>
                <w:sz w:val="20"/>
                <w:szCs w:val="20"/>
              </w:rPr>
              <w:t>2</w:t>
            </w:r>
            <w:r w:rsidR="005213BA">
              <w:rPr>
                <w:sz w:val="20"/>
                <w:szCs w:val="20"/>
              </w:rPr>
              <w:t>,</w:t>
            </w:r>
            <w:r w:rsidRPr="00331370">
              <w:rPr>
                <w:sz w:val="20"/>
                <w:szCs w:val="20"/>
              </w:rPr>
              <w:t>18</w:t>
            </w:r>
          </w:p>
        </w:tc>
        <w:tc>
          <w:tcPr>
            <w:tcW w:w="713" w:type="pct"/>
            <w:tcBorders>
              <w:top w:val="single" w:sz="4" w:space="0" w:color="auto"/>
              <w:left w:val="single" w:sz="4" w:space="0" w:color="auto"/>
              <w:bottom w:val="single" w:sz="4" w:space="0" w:color="auto"/>
              <w:right w:val="single" w:sz="4" w:space="0" w:color="auto"/>
            </w:tcBorders>
          </w:tcPr>
          <w:p w14:paraId="420C37EA" w14:textId="6D27EED0" w:rsidR="00331370" w:rsidRPr="000A4838" w:rsidRDefault="00331370" w:rsidP="00331370">
            <w:pPr>
              <w:shd w:val="clear" w:color="auto" w:fill="FFFFFF" w:themeFill="background1"/>
              <w:suppressAutoHyphens/>
              <w:jc w:val="right"/>
              <w:rPr>
                <w:sz w:val="20"/>
                <w:szCs w:val="20"/>
              </w:rPr>
            </w:pPr>
            <w:r w:rsidRPr="00331370">
              <w:rPr>
                <w:sz w:val="20"/>
                <w:szCs w:val="20"/>
              </w:rPr>
              <w:t>22</w:t>
            </w:r>
            <w:r w:rsidR="005213BA">
              <w:rPr>
                <w:sz w:val="20"/>
                <w:szCs w:val="20"/>
              </w:rPr>
              <w:t>,</w:t>
            </w:r>
            <w:r w:rsidRPr="00331370">
              <w:rPr>
                <w:sz w:val="20"/>
                <w:szCs w:val="20"/>
              </w:rPr>
              <w:t>41</w:t>
            </w:r>
          </w:p>
        </w:tc>
        <w:tc>
          <w:tcPr>
            <w:tcW w:w="699" w:type="pct"/>
            <w:tcBorders>
              <w:top w:val="single" w:sz="4" w:space="0" w:color="auto"/>
              <w:left w:val="single" w:sz="4" w:space="0" w:color="auto"/>
              <w:bottom w:val="single" w:sz="4" w:space="0" w:color="auto"/>
              <w:right w:val="single" w:sz="4" w:space="0" w:color="auto"/>
            </w:tcBorders>
          </w:tcPr>
          <w:p w14:paraId="69C9D80F" w14:textId="66234521" w:rsidR="00331370" w:rsidRPr="000A4838" w:rsidRDefault="00331370" w:rsidP="00331370">
            <w:pPr>
              <w:shd w:val="clear" w:color="auto" w:fill="FFFFFF" w:themeFill="background1"/>
              <w:suppressAutoHyphens/>
              <w:jc w:val="right"/>
              <w:rPr>
                <w:sz w:val="20"/>
                <w:szCs w:val="20"/>
              </w:rPr>
            </w:pPr>
            <w:r w:rsidRPr="00331370">
              <w:rPr>
                <w:sz w:val="20"/>
                <w:szCs w:val="20"/>
              </w:rPr>
              <w:t>31</w:t>
            </w:r>
            <w:r w:rsidR="00484028">
              <w:rPr>
                <w:sz w:val="20"/>
                <w:szCs w:val="20"/>
              </w:rPr>
              <w:t>,</w:t>
            </w:r>
            <w:r w:rsidRPr="00331370">
              <w:rPr>
                <w:sz w:val="20"/>
                <w:szCs w:val="20"/>
              </w:rPr>
              <w:t>54</w:t>
            </w:r>
          </w:p>
        </w:tc>
      </w:tr>
      <w:tr w:rsidR="00331370" w:rsidRPr="000A4838" w14:paraId="47BF7338"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6B561D5E" w14:textId="681D790A" w:rsidR="00331370" w:rsidRPr="00DC3368" w:rsidRDefault="00DC3368" w:rsidP="00572939">
            <w:pPr>
              <w:keepNext/>
              <w:keepLines/>
              <w:tabs>
                <w:tab w:val="left" w:pos="3141"/>
              </w:tabs>
              <w:suppressAutoHyphens/>
              <w:rPr>
                <w:sz w:val="20"/>
                <w:szCs w:val="20"/>
              </w:rPr>
            </w:pPr>
            <w:r w:rsidRPr="00DC3368">
              <w:rPr>
                <w:sz w:val="20"/>
                <w:szCs w:val="20"/>
                <w:lang w:val="fr-FR"/>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61B19B9A" w14:textId="4AB8BCD7" w:rsidR="00331370" w:rsidRPr="000A4838" w:rsidRDefault="00331370" w:rsidP="00331370">
            <w:pPr>
              <w:keepNext/>
              <w:keepLines/>
              <w:tabs>
                <w:tab w:val="left" w:pos="3141"/>
              </w:tabs>
              <w:suppressAutoHyphens/>
              <w:jc w:val="right"/>
              <w:rPr>
                <w:sz w:val="20"/>
                <w:szCs w:val="20"/>
              </w:rPr>
            </w:pPr>
            <w:r w:rsidRPr="009D41B7">
              <w:rPr>
                <w:sz w:val="20"/>
                <w:szCs w:val="20"/>
              </w:rPr>
              <w:t>3</w:t>
            </w:r>
            <w:r w:rsidR="00A31E4D">
              <w:rPr>
                <w:sz w:val="20"/>
                <w:szCs w:val="20"/>
              </w:rPr>
              <w:t> </w:t>
            </w:r>
            <w:r w:rsidRPr="009D41B7">
              <w:rPr>
                <w:sz w:val="20"/>
                <w:szCs w:val="20"/>
              </w:rPr>
              <w:t>500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5AB57E8" w14:textId="44AB675F" w:rsidR="00331370" w:rsidRPr="000A4838" w:rsidRDefault="00331370" w:rsidP="00331370">
            <w:pPr>
              <w:shd w:val="clear" w:color="auto" w:fill="FFFFFF" w:themeFill="background1"/>
              <w:suppressAutoHyphens/>
              <w:jc w:val="right"/>
              <w:rPr>
                <w:sz w:val="20"/>
                <w:szCs w:val="20"/>
              </w:rPr>
            </w:pPr>
            <w:r w:rsidRPr="00331370">
              <w:rPr>
                <w:sz w:val="20"/>
                <w:szCs w:val="20"/>
              </w:rPr>
              <w:t>0</w:t>
            </w:r>
            <w:r w:rsidR="005213BA">
              <w:rPr>
                <w:sz w:val="20"/>
                <w:szCs w:val="20"/>
              </w:rPr>
              <w:t>,</w:t>
            </w:r>
            <w:r w:rsidRPr="00331370">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9584DE0" w14:textId="470DD44A" w:rsidR="00331370" w:rsidRPr="000A4838" w:rsidRDefault="00331370" w:rsidP="00331370">
            <w:pPr>
              <w:shd w:val="clear" w:color="auto" w:fill="FFFFFF" w:themeFill="background1"/>
              <w:suppressAutoHyphens/>
              <w:jc w:val="right"/>
              <w:rPr>
                <w:sz w:val="20"/>
                <w:szCs w:val="20"/>
              </w:rPr>
            </w:pPr>
            <w:r w:rsidRPr="00331370">
              <w:rPr>
                <w:sz w:val="20"/>
                <w:szCs w:val="20"/>
              </w:rPr>
              <w:t>0</w:t>
            </w:r>
            <w:r w:rsidR="005213BA">
              <w:rPr>
                <w:sz w:val="20"/>
                <w:szCs w:val="20"/>
              </w:rPr>
              <w:t>,</w:t>
            </w:r>
            <w:r w:rsidRPr="00331370">
              <w:rPr>
                <w:sz w:val="20"/>
                <w:szCs w:val="20"/>
              </w:rPr>
              <w:t>57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BB0681C" w14:textId="2E2A543D" w:rsidR="00331370" w:rsidRPr="000A4838" w:rsidRDefault="00331370" w:rsidP="00331370">
            <w:pPr>
              <w:shd w:val="clear" w:color="auto" w:fill="FFFFFF" w:themeFill="background1"/>
              <w:suppressAutoHyphens/>
              <w:jc w:val="right"/>
              <w:rPr>
                <w:sz w:val="20"/>
                <w:szCs w:val="20"/>
              </w:rPr>
            </w:pPr>
            <w:r w:rsidRPr="00331370">
              <w:rPr>
                <w:sz w:val="20"/>
                <w:szCs w:val="20"/>
              </w:rPr>
              <w:t>0</w:t>
            </w:r>
            <w:r w:rsidR="005213BA">
              <w:rPr>
                <w:sz w:val="20"/>
                <w:szCs w:val="20"/>
              </w:rPr>
              <w:t>,</w:t>
            </w:r>
            <w:r w:rsidRPr="00331370">
              <w:rPr>
                <w:sz w:val="20"/>
                <w:szCs w:val="20"/>
              </w:rPr>
              <w:t>57</w:t>
            </w:r>
          </w:p>
        </w:tc>
        <w:tc>
          <w:tcPr>
            <w:tcW w:w="713" w:type="pct"/>
            <w:tcBorders>
              <w:top w:val="single" w:sz="4" w:space="0" w:color="auto"/>
              <w:left w:val="single" w:sz="4" w:space="0" w:color="auto"/>
              <w:bottom w:val="single" w:sz="4" w:space="0" w:color="auto"/>
              <w:right w:val="single" w:sz="4" w:space="0" w:color="auto"/>
            </w:tcBorders>
          </w:tcPr>
          <w:p w14:paraId="1996DCEE" w14:textId="602F14FB" w:rsidR="00331370" w:rsidRPr="000A4838" w:rsidRDefault="00331370" w:rsidP="00331370">
            <w:pPr>
              <w:shd w:val="clear" w:color="auto" w:fill="FFFFFF" w:themeFill="background1"/>
              <w:suppressAutoHyphens/>
              <w:jc w:val="right"/>
              <w:rPr>
                <w:sz w:val="20"/>
                <w:szCs w:val="20"/>
              </w:rPr>
            </w:pPr>
            <w:r w:rsidRPr="00331370">
              <w:rPr>
                <w:sz w:val="20"/>
                <w:szCs w:val="20"/>
              </w:rPr>
              <w:t>0</w:t>
            </w:r>
            <w:r w:rsidR="005213BA">
              <w:rPr>
                <w:sz w:val="20"/>
                <w:szCs w:val="20"/>
              </w:rPr>
              <w:t>,</w:t>
            </w:r>
            <w:r w:rsidRPr="00331370">
              <w:rPr>
                <w:sz w:val="20"/>
                <w:szCs w:val="20"/>
              </w:rPr>
              <w:t>00</w:t>
            </w:r>
          </w:p>
        </w:tc>
        <w:tc>
          <w:tcPr>
            <w:tcW w:w="699" w:type="pct"/>
            <w:tcBorders>
              <w:top w:val="single" w:sz="4" w:space="0" w:color="auto"/>
              <w:left w:val="single" w:sz="4" w:space="0" w:color="auto"/>
              <w:bottom w:val="single" w:sz="4" w:space="0" w:color="auto"/>
              <w:right w:val="single" w:sz="4" w:space="0" w:color="auto"/>
            </w:tcBorders>
          </w:tcPr>
          <w:p w14:paraId="4BA6595F" w14:textId="503B8B14" w:rsidR="00331370" w:rsidRPr="000A4838" w:rsidRDefault="00331370" w:rsidP="00331370">
            <w:pPr>
              <w:shd w:val="clear" w:color="auto" w:fill="FFFFFF" w:themeFill="background1"/>
              <w:suppressAutoHyphens/>
              <w:jc w:val="right"/>
              <w:rPr>
                <w:sz w:val="20"/>
                <w:szCs w:val="20"/>
              </w:rPr>
            </w:pPr>
            <w:r w:rsidRPr="00331370">
              <w:rPr>
                <w:sz w:val="20"/>
                <w:szCs w:val="20"/>
              </w:rPr>
              <w:t>0</w:t>
            </w:r>
            <w:r w:rsidR="00484028">
              <w:rPr>
                <w:sz w:val="20"/>
                <w:szCs w:val="20"/>
              </w:rPr>
              <w:t>,</w:t>
            </w:r>
            <w:r w:rsidRPr="00331370">
              <w:rPr>
                <w:sz w:val="20"/>
                <w:szCs w:val="20"/>
              </w:rPr>
              <w:t>00</w:t>
            </w:r>
          </w:p>
        </w:tc>
      </w:tr>
      <w:tr w:rsidR="00331370" w:rsidRPr="000A4838" w14:paraId="34ABE2B1"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16B3FFCA" w14:textId="5B712DB1" w:rsidR="00331370" w:rsidRPr="00DC3368" w:rsidRDefault="00DC3368" w:rsidP="00572939">
            <w:pPr>
              <w:keepNext/>
              <w:keepLines/>
              <w:tabs>
                <w:tab w:val="left" w:pos="3141"/>
              </w:tabs>
              <w:suppressAutoHyphens/>
              <w:rPr>
                <w:sz w:val="20"/>
                <w:szCs w:val="20"/>
              </w:rPr>
            </w:pPr>
            <w:r w:rsidRPr="00DC3368">
              <w:rPr>
                <w:sz w:val="20"/>
                <w:szCs w:val="20"/>
                <w:lang w:val="fr-FR"/>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1268B710" w14:textId="7C9D6234" w:rsidR="00331370" w:rsidRPr="000A4838" w:rsidRDefault="00331370" w:rsidP="00331370">
            <w:pPr>
              <w:keepNext/>
              <w:keepLines/>
              <w:tabs>
                <w:tab w:val="left" w:pos="3141"/>
              </w:tabs>
              <w:suppressAutoHyphens/>
              <w:jc w:val="right"/>
              <w:rPr>
                <w:sz w:val="20"/>
                <w:szCs w:val="20"/>
              </w:rPr>
            </w:pPr>
            <w:r w:rsidRPr="009D41B7">
              <w:rPr>
                <w:sz w:val="20"/>
                <w:szCs w:val="20"/>
              </w:rPr>
              <w:t>1</w:t>
            </w:r>
            <w:r w:rsidR="00A31E4D">
              <w:rPr>
                <w:sz w:val="20"/>
                <w:szCs w:val="20"/>
              </w:rPr>
              <w:t> </w:t>
            </w:r>
            <w:r w:rsidRPr="009D41B7">
              <w:rPr>
                <w:sz w:val="20"/>
                <w:szCs w:val="20"/>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64389A6" w14:textId="30EF3701" w:rsidR="00331370" w:rsidRPr="000A4838" w:rsidRDefault="00331370" w:rsidP="00331370">
            <w:pPr>
              <w:shd w:val="clear" w:color="auto" w:fill="FFFFFF" w:themeFill="background1"/>
              <w:suppressAutoHyphens/>
              <w:jc w:val="right"/>
              <w:rPr>
                <w:sz w:val="20"/>
                <w:szCs w:val="20"/>
              </w:rPr>
            </w:pPr>
            <w:r w:rsidRPr="00331370">
              <w:rPr>
                <w:sz w:val="20"/>
                <w:szCs w:val="20"/>
              </w:rPr>
              <w:t>293</w:t>
            </w:r>
            <w:r w:rsidR="005213BA">
              <w:rPr>
                <w:sz w:val="20"/>
                <w:szCs w:val="20"/>
              </w:rPr>
              <w:t>,</w:t>
            </w:r>
            <w:r w:rsidRPr="00331370">
              <w:rPr>
                <w:sz w:val="20"/>
                <w:szCs w:val="20"/>
              </w:rPr>
              <w:t>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8047EEA" w14:textId="68DF7DBD" w:rsidR="00331370" w:rsidRPr="000A4838" w:rsidRDefault="00331370" w:rsidP="00331370">
            <w:pPr>
              <w:shd w:val="clear" w:color="auto" w:fill="FFFFFF" w:themeFill="background1"/>
              <w:suppressAutoHyphens/>
              <w:jc w:val="right"/>
              <w:rPr>
                <w:sz w:val="20"/>
                <w:szCs w:val="20"/>
              </w:rPr>
            </w:pPr>
            <w:r w:rsidRPr="00331370">
              <w:rPr>
                <w:sz w:val="20"/>
                <w:szCs w:val="20"/>
              </w:rPr>
              <w:t>116</w:t>
            </w:r>
            <w:r w:rsidR="005213BA">
              <w:rPr>
                <w:sz w:val="20"/>
                <w:szCs w:val="20"/>
              </w:rPr>
              <w:t>,</w:t>
            </w:r>
            <w:r w:rsidRPr="00331370">
              <w:rPr>
                <w:sz w:val="20"/>
                <w:szCs w:val="20"/>
              </w:rPr>
              <w:t>37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F85E080" w14:textId="333634F2" w:rsidR="00331370" w:rsidRPr="000A4838" w:rsidRDefault="00331370" w:rsidP="00331370">
            <w:pPr>
              <w:shd w:val="clear" w:color="auto" w:fill="FFFFFF" w:themeFill="background1"/>
              <w:suppressAutoHyphens/>
              <w:jc w:val="right"/>
              <w:rPr>
                <w:sz w:val="20"/>
                <w:szCs w:val="20"/>
              </w:rPr>
            </w:pPr>
            <w:r w:rsidRPr="00331370">
              <w:rPr>
                <w:sz w:val="20"/>
                <w:szCs w:val="20"/>
              </w:rPr>
              <w:t>122</w:t>
            </w:r>
            <w:r w:rsidR="005213BA">
              <w:rPr>
                <w:sz w:val="20"/>
                <w:szCs w:val="20"/>
              </w:rPr>
              <w:t>,</w:t>
            </w:r>
            <w:r w:rsidRPr="00331370">
              <w:rPr>
                <w:sz w:val="20"/>
                <w:szCs w:val="20"/>
              </w:rPr>
              <w:t>25</w:t>
            </w:r>
          </w:p>
        </w:tc>
        <w:tc>
          <w:tcPr>
            <w:tcW w:w="713" w:type="pct"/>
            <w:tcBorders>
              <w:top w:val="single" w:sz="4" w:space="0" w:color="auto"/>
              <w:left w:val="single" w:sz="4" w:space="0" w:color="auto"/>
              <w:bottom w:val="single" w:sz="4" w:space="0" w:color="auto"/>
              <w:right w:val="single" w:sz="4" w:space="0" w:color="auto"/>
            </w:tcBorders>
          </w:tcPr>
          <w:p w14:paraId="2E027454" w14:textId="47F24C72" w:rsidR="00331370" w:rsidRPr="000A4838" w:rsidRDefault="00331370" w:rsidP="00331370">
            <w:pPr>
              <w:shd w:val="clear" w:color="auto" w:fill="FFFFFF" w:themeFill="background1"/>
              <w:suppressAutoHyphens/>
              <w:jc w:val="right"/>
              <w:rPr>
                <w:sz w:val="20"/>
                <w:szCs w:val="20"/>
              </w:rPr>
            </w:pPr>
            <w:r w:rsidRPr="00331370">
              <w:rPr>
                <w:sz w:val="20"/>
                <w:szCs w:val="20"/>
              </w:rPr>
              <w:t>110</w:t>
            </w:r>
            <w:r w:rsidR="005213BA">
              <w:rPr>
                <w:sz w:val="20"/>
                <w:szCs w:val="20"/>
              </w:rPr>
              <w:t>,</w:t>
            </w:r>
            <w:r w:rsidRPr="00331370">
              <w:rPr>
                <w:sz w:val="20"/>
                <w:szCs w:val="20"/>
              </w:rPr>
              <w:t>04</w:t>
            </w:r>
          </w:p>
        </w:tc>
        <w:tc>
          <w:tcPr>
            <w:tcW w:w="699" w:type="pct"/>
            <w:tcBorders>
              <w:top w:val="single" w:sz="4" w:space="0" w:color="auto"/>
              <w:left w:val="single" w:sz="4" w:space="0" w:color="auto"/>
              <w:bottom w:val="single" w:sz="4" w:space="0" w:color="auto"/>
              <w:right w:val="single" w:sz="4" w:space="0" w:color="auto"/>
            </w:tcBorders>
          </w:tcPr>
          <w:p w14:paraId="2F358E96" w14:textId="723CE2ED" w:rsidR="00331370" w:rsidRPr="000A4838" w:rsidRDefault="00331370" w:rsidP="00331370">
            <w:pPr>
              <w:shd w:val="clear" w:color="auto" w:fill="FFFFFF" w:themeFill="background1"/>
              <w:suppressAutoHyphens/>
              <w:jc w:val="right"/>
              <w:rPr>
                <w:sz w:val="20"/>
                <w:szCs w:val="20"/>
              </w:rPr>
            </w:pPr>
            <w:r w:rsidRPr="00331370">
              <w:rPr>
                <w:sz w:val="20"/>
                <w:szCs w:val="20"/>
              </w:rPr>
              <w:t>109</w:t>
            </w:r>
            <w:r w:rsidR="00484028">
              <w:rPr>
                <w:sz w:val="20"/>
                <w:szCs w:val="20"/>
              </w:rPr>
              <w:t>,</w:t>
            </w:r>
            <w:r w:rsidRPr="00331370">
              <w:rPr>
                <w:sz w:val="20"/>
                <w:szCs w:val="20"/>
              </w:rPr>
              <w:t>97</w:t>
            </w:r>
          </w:p>
        </w:tc>
      </w:tr>
      <w:tr w:rsidR="00331370" w:rsidRPr="000A4838" w14:paraId="7FB7E5E4"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0959C542" w14:textId="4238F7C3" w:rsidR="00331370" w:rsidRPr="00DC3368" w:rsidRDefault="00DC3368" w:rsidP="00572939">
            <w:pPr>
              <w:keepNext/>
              <w:keepLines/>
              <w:tabs>
                <w:tab w:val="left" w:pos="3141"/>
              </w:tabs>
              <w:suppressAutoHyphens/>
              <w:rPr>
                <w:sz w:val="20"/>
                <w:szCs w:val="20"/>
              </w:rPr>
            </w:pPr>
            <w:r w:rsidRPr="00DC3368">
              <w:rPr>
                <w:sz w:val="20"/>
                <w:szCs w:val="20"/>
                <w:lang w:val="fr-FR"/>
              </w:rPr>
              <w:t>HFC-227ea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53F13CFB" w14:textId="2EA65BBA" w:rsidR="00331370" w:rsidRDefault="00331370" w:rsidP="00331370">
            <w:pPr>
              <w:keepNext/>
              <w:keepLines/>
              <w:tabs>
                <w:tab w:val="left" w:pos="3141"/>
              </w:tabs>
              <w:suppressAutoHyphens/>
              <w:jc w:val="right"/>
              <w:rPr>
                <w:sz w:val="20"/>
                <w:szCs w:val="20"/>
              </w:rPr>
            </w:pPr>
            <w:r w:rsidRPr="009D41B7">
              <w:rPr>
                <w:sz w:val="20"/>
                <w:szCs w:val="20"/>
              </w:rPr>
              <w:t>3</w:t>
            </w:r>
            <w:r w:rsidR="00A31E4D">
              <w:rPr>
                <w:sz w:val="20"/>
                <w:szCs w:val="20"/>
              </w:rPr>
              <w:t> </w:t>
            </w:r>
            <w:r w:rsidRPr="009D41B7">
              <w:rPr>
                <w:sz w:val="20"/>
                <w:szCs w:val="20"/>
              </w:rPr>
              <w:t>220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BD5860" w14:textId="7B28BE81" w:rsidR="00331370" w:rsidRPr="000A4838" w:rsidRDefault="00331370" w:rsidP="00331370">
            <w:pPr>
              <w:shd w:val="clear" w:color="auto" w:fill="FFFFFF" w:themeFill="background1"/>
              <w:suppressAutoHyphens/>
              <w:jc w:val="right"/>
              <w:rPr>
                <w:sz w:val="20"/>
                <w:szCs w:val="20"/>
              </w:rPr>
            </w:pPr>
            <w:r w:rsidRPr="00331370">
              <w:rPr>
                <w:sz w:val="20"/>
                <w:szCs w:val="20"/>
              </w:rPr>
              <w:t>2</w:t>
            </w:r>
            <w:r w:rsidR="005213BA">
              <w:rPr>
                <w:sz w:val="20"/>
                <w:szCs w:val="20"/>
              </w:rPr>
              <w:t>,</w:t>
            </w:r>
            <w:r w:rsidRPr="00331370">
              <w:rPr>
                <w:sz w:val="20"/>
                <w:szCs w:val="20"/>
              </w:rPr>
              <w:t>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2F449FE" w14:textId="4B02F4AF" w:rsidR="00331370" w:rsidRPr="000A4838" w:rsidRDefault="00331370" w:rsidP="00331370">
            <w:pPr>
              <w:shd w:val="clear" w:color="auto" w:fill="FFFFFF" w:themeFill="background1"/>
              <w:suppressAutoHyphens/>
              <w:jc w:val="right"/>
              <w:rPr>
                <w:sz w:val="20"/>
                <w:szCs w:val="20"/>
              </w:rPr>
            </w:pPr>
            <w:r w:rsidRPr="00331370">
              <w:rPr>
                <w:sz w:val="20"/>
                <w:szCs w:val="20"/>
              </w:rPr>
              <w:t>0</w:t>
            </w:r>
            <w:r w:rsidR="005213BA">
              <w:rPr>
                <w:sz w:val="20"/>
                <w:szCs w:val="20"/>
              </w:rPr>
              <w:t>,</w:t>
            </w:r>
            <w:r w:rsidRPr="00331370">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0C77D6D" w14:textId="625FE8A8" w:rsidR="00331370" w:rsidRPr="000A4838" w:rsidRDefault="00331370" w:rsidP="00331370">
            <w:pPr>
              <w:shd w:val="clear" w:color="auto" w:fill="FFFFFF" w:themeFill="background1"/>
              <w:suppressAutoHyphens/>
              <w:jc w:val="right"/>
              <w:rPr>
                <w:sz w:val="20"/>
                <w:szCs w:val="20"/>
              </w:rPr>
            </w:pPr>
            <w:r w:rsidRPr="00331370">
              <w:rPr>
                <w:sz w:val="20"/>
                <w:szCs w:val="20"/>
              </w:rPr>
              <w:t>0</w:t>
            </w:r>
            <w:r w:rsidR="005213BA">
              <w:rPr>
                <w:sz w:val="20"/>
                <w:szCs w:val="20"/>
              </w:rPr>
              <w:t>,</w:t>
            </w:r>
            <w:r w:rsidRPr="00331370">
              <w:rPr>
                <w:sz w:val="20"/>
                <w:szCs w:val="20"/>
              </w:rPr>
              <w:t>23</w:t>
            </w:r>
          </w:p>
        </w:tc>
        <w:tc>
          <w:tcPr>
            <w:tcW w:w="713" w:type="pct"/>
            <w:tcBorders>
              <w:top w:val="single" w:sz="4" w:space="0" w:color="auto"/>
              <w:left w:val="single" w:sz="4" w:space="0" w:color="auto"/>
              <w:bottom w:val="single" w:sz="4" w:space="0" w:color="auto"/>
              <w:right w:val="single" w:sz="4" w:space="0" w:color="auto"/>
            </w:tcBorders>
          </w:tcPr>
          <w:p w14:paraId="70238481" w14:textId="4154E8BA" w:rsidR="00331370" w:rsidRPr="000A4838" w:rsidRDefault="00331370" w:rsidP="00331370">
            <w:pPr>
              <w:shd w:val="clear" w:color="auto" w:fill="FFFFFF" w:themeFill="background1"/>
              <w:suppressAutoHyphens/>
              <w:jc w:val="right"/>
              <w:rPr>
                <w:sz w:val="20"/>
                <w:szCs w:val="20"/>
              </w:rPr>
            </w:pPr>
            <w:r w:rsidRPr="00331370">
              <w:rPr>
                <w:sz w:val="20"/>
                <w:szCs w:val="20"/>
              </w:rPr>
              <w:t>20</w:t>
            </w:r>
            <w:r w:rsidR="005213BA">
              <w:rPr>
                <w:sz w:val="20"/>
                <w:szCs w:val="20"/>
              </w:rPr>
              <w:t>,</w:t>
            </w:r>
            <w:r w:rsidRPr="00331370">
              <w:rPr>
                <w:sz w:val="20"/>
                <w:szCs w:val="20"/>
              </w:rPr>
              <w:t>25</w:t>
            </w:r>
          </w:p>
        </w:tc>
        <w:tc>
          <w:tcPr>
            <w:tcW w:w="699" w:type="pct"/>
            <w:tcBorders>
              <w:top w:val="single" w:sz="4" w:space="0" w:color="auto"/>
              <w:left w:val="single" w:sz="4" w:space="0" w:color="auto"/>
              <w:bottom w:val="single" w:sz="4" w:space="0" w:color="auto"/>
              <w:right w:val="single" w:sz="4" w:space="0" w:color="auto"/>
            </w:tcBorders>
          </w:tcPr>
          <w:p w14:paraId="1D9F34C3" w14:textId="72E3771D" w:rsidR="00331370" w:rsidRPr="000A4838" w:rsidRDefault="00331370" w:rsidP="00331370">
            <w:pPr>
              <w:shd w:val="clear" w:color="auto" w:fill="FFFFFF" w:themeFill="background1"/>
              <w:suppressAutoHyphens/>
              <w:jc w:val="right"/>
              <w:rPr>
                <w:sz w:val="20"/>
                <w:szCs w:val="20"/>
              </w:rPr>
            </w:pPr>
            <w:r w:rsidRPr="00331370">
              <w:rPr>
                <w:sz w:val="20"/>
                <w:szCs w:val="20"/>
              </w:rPr>
              <w:t>1</w:t>
            </w:r>
            <w:r w:rsidR="00484028">
              <w:rPr>
                <w:sz w:val="20"/>
                <w:szCs w:val="20"/>
              </w:rPr>
              <w:t>,</w:t>
            </w:r>
            <w:r w:rsidRPr="00331370">
              <w:rPr>
                <w:sz w:val="20"/>
                <w:szCs w:val="20"/>
              </w:rPr>
              <w:t>38</w:t>
            </w:r>
          </w:p>
        </w:tc>
      </w:tr>
      <w:tr w:rsidR="00331370" w:rsidRPr="000A4838" w14:paraId="33EB0BCC"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72502755" w14:textId="0D10EAD2" w:rsidR="00331370" w:rsidRPr="00DC3368" w:rsidRDefault="00DC3368" w:rsidP="00572939">
            <w:pPr>
              <w:keepNext/>
              <w:keepLines/>
              <w:tabs>
                <w:tab w:val="left" w:pos="3141"/>
              </w:tabs>
              <w:suppressAutoHyphens/>
              <w:rPr>
                <w:sz w:val="20"/>
                <w:szCs w:val="20"/>
              </w:rPr>
            </w:pPr>
            <w:r w:rsidRPr="00DC3368">
              <w:rPr>
                <w:sz w:val="20"/>
                <w:szCs w:val="20"/>
                <w:lang w:val="fr-FR"/>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801CC5D" w14:textId="57A0BE8E" w:rsidR="00331370" w:rsidRDefault="00331370" w:rsidP="00331370">
            <w:pPr>
              <w:keepNext/>
              <w:keepLines/>
              <w:tabs>
                <w:tab w:val="left" w:pos="3141"/>
              </w:tabs>
              <w:suppressAutoHyphens/>
              <w:jc w:val="right"/>
              <w:rPr>
                <w:sz w:val="20"/>
                <w:szCs w:val="20"/>
              </w:rPr>
            </w:pPr>
            <w:r w:rsidRPr="009D41B7">
              <w:rPr>
                <w:sz w:val="20"/>
                <w:szCs w:val="20"/>
              </w:rPr>
              <w:t>3</w:t>
            </w:r>
            <w:r w:rsidR="00A31E4D">
              <w:rPr>
                <w:sz w:val="20"/>
                <w:szCs w:val="20"/>
              </w:rPr>
              <w:t> </w:t>
            </w:r>
            <w:r w:rsidRPr="009D41B7">
              <w:rPr>
                <w:sz w:val="20"/>
                <w:szCs w:val="20"/>
              </w:rPr>
              <w:t>92</w:t>
            </w:r>
            <w:r>
              <w:rPr>
                <w:sz w:val="20"/>
                <w:szCs w:val="20"/>
              </w:rPr>
              <w:t>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809AF3A" w14:textId="15AF1D92" w:rsidR="00331370" w:rsidRPr="000A4838" w:rsidRDefault="00331370" w:rsidP="00331370">
            <w:pPr>
              <w:shd w:val="clear" w:color="auto" w:fill="FFFFFF" w:themeFill="background1"/>
              <w:suppressAutoHyphens/>
              <w:jc w:val="right"/>
              <w:rPr>
                <w:sz w:val="20"/>
                <w:szCs w:val="20"/>
              </w:rPr>
            </w:pPr>
            <w:r w:rsidRPr="00331370">
              <w:rPr>
                <w:sz w:val="20"/>
                <w:szCs w:val="20"/>
              </w:rPr>
              <w:t>79</w:t>
            </w:r>
            <w:r w:rsidR="005213BA">
              <w:rPr>
                <w:sz w:val="20"/>
                <w:szCs w:val="20"/>
              </w:rPr>
              <w:t>,</w:t>
            </w:r>
            <w:r w:rsidRPr="00331370">
              <w:rPr>
                <w:sz w:val="20"/>
                <w:szCs w:val="20"/>
              </w:rPr>
              <w:t>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941AB0" w14:textId="0DD0BD20" w:rsidR="00331370" w:rsidRPr="000A4838" w:rsidRDefault="00331370" w:rsidP="00331370">
            <w:pPr>
              <w:shd w:val="clear" w:color="auto" w:fill="FFFFFF" w:themeFill="background1"/>
              <w:suppressAutoHyphens/>
              <w:jc w:val="right"/>
              <w:rPr>
                <w:sz w:val="20"/>
                <w:szCs w:val="20"/>
              </w:rPr>
            </w:pPr>
            <w:r w:rsidRPr="00331370">
              <w:rPr>
                <w:sz w:val="20"/>
                <w:szCs w:val="20"/>
              </w:rPr>
              <w:t>84</w:t>
            </w:r>
            <w:r w:rsidR="005213BA">
              <w:rPr>
                <w:sz w:val="20"/>
                <w:szCs w:val="20"/>
              </w:rPr>
              <w:t>,</w:t>
            </w:r>
            <w:r w:rsidRPr="00331370">
              <w:rPr>
                <w:sz w:val="20"/>
                <w:szCs w:val="20"/>
              </w:rPr>
              <w:t>01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AD0AAE0" w14:textId="7FC1C9FA" w:rsidR="00331370" w:rsidRPr="000A4838" w:rsidRDefault="00331370" w:rsidP="00331370">
            <w:pPr>
              <w:shd w:val="clear" w:color="auto" w:fill="FFFFFF" w:themeFill="background1"/>
              <w:suppressAutoHyphens/>
              <w:jc w:val="right"/>
              <w:rPr>
                <w:sz w:val="20"/>
                <w:szCs w:val="20"/>
              </w:rPr>
            </w:pPr>
            <w:r w:rsidRPr="00331370">
              <w:rPr>
                <w:sz w:val="20"/>
                <w:szCs w:val="20"/>
              </w:rPr>
              <w:t>62</w:t>
            </w:r>
            <w:r w:rsidR="005213BA">
              <w:rPr>
                <w:sz w:val="20"/>
                <w:szCs w:val="20"/>
              </w:rPr>
              <w:t>,</w:t>
            </w:r>
            <w:r w:rsidRPr="00331370">
              <w:rPr>
                <w:sz w:val="20"/>
                <w:szCs w:val="20"/>
              </w:rPr>
              <w:t>15</w:t>
            </w:r>
          </w:p>
        </w:tc>
        <w:tc>
          <w:tcPr>
            <w:tcW w:w="713" w:type="pct"/>
            <w:tcBorders>
              <w:top w:val="single" w:sz="4" w:space="0" w:color="auto"/>
              <w:left w:val="single" w:sz="4" w:space="0" w:color="auto"/>
              <w:bottom w:val="single" w:sz="4" w:space="0" w:color="auto"/>
              <w:right w:val="single" w:sz="4" w:space="0" w:color="auto"/>
            </w:tcBorders>
          </w:tcPr>
          <w:p w14:paraId="62384484" w14:textId="51AA0326" w:rsidR="00331370" w:rsidRPr="000A4838" w:rsidRDefault="00331370" w:rsidP="00331370">
            <w:pPr>
              <w:shd w:val="clear" w:color="auto" w:fill="FFFFFF" w:themeFill="background1"/>
              <w:suppressAutoHyphens/>
              <w:jc w:val="right"/>
              <w:rPr>
                <w:sz w:val="20"/>
                <w:szCs w:val="20"/>
              </w:rPr>
            </w:pPr>
            <w:r w:rsidRPr="00331370">
              <w:rPr>
                <w:sz w:val="20"/>
                <w:szCs w:val="20"/>
              </w:rPr>
              <w:t>58</w:t>
            </w:r>
            <w:r w:rsidR="005213BA">
              <w:rPr>
                <w:sz w:val="20"/>
                <w:szCs w:val="20"/>
              </w:rPr>
              <w:t>,</w:t>
            </w:r>
            <w:r w:rsidRPr="00331370">
              <w:rPr>
                <w:sz w:val="20"/>
                <w:szCs w:val="20"/>
              </w:rPr>
              <w:t>89</w:t>
            </w:r>
          </w:p>
        </w:tc>
        <w:tc>
          <w:tcPr>
            <w:tcW w:w="699" w:type="pct"/>
            <w:tcBorders>
              <w:top w:val="single" w:sz="4" w:space="0" w:color="auto"/>
              <w:left w:val="single" w:sz="4" w:space="0" w:color="auto"/>
              <w:bottom w:val="single" w:sz="4" w:space="0" w:color="auto"/>
              <w:right w:val="single" w:sz="4" w:space="0" w:color="auto"/>
            </w:tcBorders>
          </w:tcPr>
          <w:p w14:paraId="23A96095" w14:textId="6C4D959F" w:rsidR="00331370" w:rsidRPr="000A4838" w:rsidRDefault="00331370" w:rsidP="00331370">
            <w:pPr>
              <w:shd w:val="clear" w:color="auto" w:fill="FFFFFF" w:themeFill="background1"/>
              <w:suppressAutoHyphens/>
              <w:jc w:val="right"/>
              <w:rPr>
                <w:sz w:val="20"/>
                <w:szCs w:val="20"/>
              </w:rPr>
            </w:pPr>
            <w:r w:rsidRPr="00331370">
              <w:rPr>
                <w:sz w:val="20"/>
                <w:szCs w:val="20"/>
              </w:rPr>
              <w:t>79</w:t>
            </w:r>
            <w:r w:rsidR="00484028">
              <w:rPr>
                <w:sz w:val="20"/>
                <w:szCs w:val="20"/>
              </w:rPr>
              <w:t>,</w:t>
            </w:r>
            <w:r w:rsidRPr="00331370">
              <w:rPr>
                <w:sz w:val="20"/>
                <w:szCs w:val="20"/>
              </w:rPr>
              <w:t>53</w:t>
            </w:r>
          </w:p>
        </w:tc>
      </w:tr>
      <w:tr w:rsidR="00331370" w:rsidRPr="000A4838" w14:paraId="6E4B4FD8"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071E3A6E" w14:textId="5C14DBB8" w:rsidR="00331370" w:rsidRPr="00DC3368" w:rsidRDefault="00DC3368" w:rsidP="00572939">
            <w:pPr>
              <w:keepNext/>
              <w:keepLines/>
              <w:tabs>
                <w:tab w:val="left" w:pos="3141"/>
              </w:tabs>
              <w:suppressAutoHyphens/>
              <w:rPr>
                <w:sz w:val="20"/>
                <w:szCs w:val="20"/>
              </w:rPr>
            </w:pPr>
            <w:r w:rsidRPr="00DC3368">
              <w:rPr>
                <w:sz w:val="20"/>
                <w:szCs w:val="20"/>
                <w:lang w:val="fr-FR"/>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2DB44AE1" w14:textId="41E47DC8" w:rsidR="00331370" w:rsidRDefault="00331370" w:rsidP="00331370">
            <w:pPr>
              <w:keepNext/>
              <w:keepLines/>
              <w:tabs>
                <w:tab w:val="left" w:pos="3141"/>
              </w:tabs>
              <w:suppressAutoHyphens/>
              <w:jc w:val="right"/>
              <w:rPr>
                <w:sz w:val="20"/>
                <w:szCs w:val="20"/>
              </w:rPr>
            </w:pPr>
            <w:r w:rsidRPr="009D41B7">
              <w:rPr>
                <w:sz w:val="20"/>
                <w:szCs w:val="20"/>
              </w:rPr>
              <w:t>1</w:t>
            </w:r>
            <w:r w:rsidR="00A31E4D">
              <w:rPr>
                <w:sz w:val="20"/>
                <w:szCs w:val="20"/>
              </w:rPr>
              <w:t> </w:t>
            </w:r>
            <w:r w:rsidRPr="009D41B7">
              <w:rPr>
                <w:sz w:val="20"/>
                <w:szCs w:val="20"/>
              </w:rPr>
              <w:t>77</w:t>
            </w:r>
            <w:r>
              <w:rPr>
                <w:sz w:val="20"/>
                <w:szCs w:val="20"/>
              </w:rPr>
              <w:t>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8A96710" w14:textId="143CA2D4" w:rsidR="00331370" w:rsidRPr="000A4838" w:rsidRDefault="00331370" w:rsidP="00331370">
            <w:pPr>
              <w:shd w:val="clear" w:color="auto" w:fill="FFFFFF" w:themeFill="background1"/>
              <w:suppressAutoHyphens/>
              <w:jc w:val="right"/>
              <w:rPr>
                <w:sz w:val="20"/>
                <w:szCs w:val="20"/>
              </w:rPr>
            </w:pPr>
            <w:r w:rsidRPr="00331370">
              <w:rPr>
                <w:sz w:val="20"/>
                <w:szCs w:val="20"/>
              </w:rPr>
              <w:t>36</w:t>
            </w:r>
            <w:r w:rsidR="005213BA">
              <w:rPr>
                <w:sz w:val="20"/>
                <w:szCs w:val="20"/>
              </w:rPr>
              <w:t>,</w:t>
            </w:r>
            <w:r w:rsidRPr="00331370">
              <w:rPr>
                <w:sz w:val="20"/>
                <w:szCs w:val="20"/>
              </w:rPr>
              <w:t>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5E3BC0A" w14:textId="19D3AE5F" w:rsidR="00331370" w:rsidRPr="000A4838" w:rsidRDefault="00331370" w:rsidP="00331370">
            <w:pPr>
              <w:shd w:val="clear" w:color="auto" w:fill="FFFFFF" w:themeFill="background1"/>
              <w:suppressAutoHyphens/>
              <w:jc w:val="right"/>
              <w:rPr>
                <w:sz w:val="20"/>
                <w:szCs w:val="20"/>
              </w:rPr>
            </w:pPr>
            <w:r w:rsidRPr="00331370">
              <w:rPr>
                <w:sz w:val="20"/>
                <w:szCs w:val="20"/>
              </w:rPr>
              <w:t>66</w:t>
            </w:r>
            <w:r w:rsidR="005213BA">
              <w:rPr>
                <w:sz w:val="20"/>
                <w:szCs w:val="20"/>
              </w:rPr>
              <w:t>,</w:t>
            </w:r>
            <w:r w:rsidRPr="00331370">
              <w:rPr>
                <w:sz w:val="20"/>
                <w:szCs w:val="20"/>
              </w:rPr>
              <w:t>93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CB17C69" w14:textId="5829FE06" w:rsidR="00331370" w:rsidRPr="000A4838" w:rsidRDefault="00331370" w:rsidP="00331370">
            <w:pPr>
              <w:shd w:val="clear" w:color="auto" w:fill="FFFFFF" w:themeFill="background1"/>
              <w:suppressAutoHyphens/>
              <w:jc w:val="right"/>
              <w:rPr>
                <w:sz w:val="20"/>
                <w:szCs w:val="20"/>
              </w:rPr>
            </w:pPr>
            <w:r w:rsidRPr="00331370">
              <w:rPr>
                <w:sz w:val="20"/>
                <w:szCs w:val="20"/>
              </w:rPr>
              <w:t>32</w:t>
            </w:r>
            <w:r w:rsidR="005213BA">
              <w:rPr>
                <w:sz w:val="20"/>
                <w:szCs w:val="20"/>
              </w:rPr>
              <w:t>,</w:t>
            </w:r>
            <w:r w:rsidRPr="00331370">
              <w:rPr>
                <w:sz w:val="20"/>
                <w:szCs w:val="20"/>
              </w:rPr>
              <w:t>68</w:t>
            </w:r>
          </w:p>
        </w:tc>
        <w:tc>
          <w:tcPr>
            <w:tcW w:w="713" w:type="pct"/>
            <w:tcBorders>
              <w:top w:val="single" w:sz="4" w:space="0" w:color="auto"/>
              <w:left w:val="single" w:sz="4" w:space="0" w:color="auto"/>
              <w:bottom w:val="single" w:sz="4" w:space="0" w:color="auto"/>
              <w:right w:val="single" w:sz="4" w:space="0" w:color="auto"/>
            </w:tcBorders>
          </w:tcPr>
          <w:p w14:paraId="1FFEAB80" w14:textId="36DC6A8A" w:rsidR="00331370" w:rsidRPr="000A4838" w:rsidRDefault="00331370" w:rsidP="00331370">
            <w:pPr>
              <w:shd w:val="clear" w:color="auto" w:fill="FFFFFF" w:themeFill="background1"/>
              <w:suppressAutoHyphens/>
              <w:jc w:val="right"/>
              <w:rPr>
                <w:sz w:val="20"/>
                <w:szCs w:val="20"/>
              </w:rPr>
            </w:pPr>
            <w:r w:rsidRPr="00331370">
              <w:rPr>
                <w:sz w:val="20"/>
                <w:szCs w:val="20"/>
              </w:rPr>
              <w:t>27</w:t>
            </w:r>
            <w:r w:rsidR="005213BA">
              <w:rPr>
                <w:sz w:val="20"/>
                <w:szCs w:val="20"/>
              </w:rPr>
              <w:t>,</w:t>
            </w:r>
            <w:r w:rsidRPr="00331370">
              <w:rPr>
                <w:sz w:val="20"/>
                <w:szCs w:val="20"/>
              </w:rPr>
              <w:t>50</w:t>
            </w:r>
          </w:p>
        </w:tc>
        <w:tc>
          <w:tcPr>
            <w:tcW w:w="699" w:type="pct"/>
            <w:tcBorders>
              <w:top w:val="single" w:sz="4" w:space="0" w:color="auto"/>
              <w:left w:val="single" w:sz="4" w:space="0" w:color="auto"/>
              <w:bottom w:val="single" w:sz="4" w:space="0" w:color="auto"/>
              <w:right w:val="single" w:sz="4" w:space="0" w:color="auto"/>
            </w:tcBorders>
          </w:tcPr>
          <w:p w14:paraId="080621CC" w14:textId="64B953FC" w:rsidR="00331370" w:rsidRPr="000A4838" w:rsidRDefault="00331370" w:rsidP="00331370">
            <w:pPr>
              <w:shd w:val="clear" w:color="auto" w:fill="FFFFFF" w:themeFill="background1"/>
              <w:suppressAutoHyphens/>
              <w:jc w:val="right"/>
              <w:rPr>
                <w:sz w:val="20"/>
                <w:szCs w:val="20"/>
              </w:rPr>
            </w:pPr>
            <w:r w:rsidRPr="00331370">
              <w:rPr>
                <w:sz w:val="20"/>
                <w:szCs w:val="20"/>
              </w:rPr>
              <w:t>24</w:t>
            </w:r>
            <w:r w:rsidR="00484028">
              <w:rPr>
                <w:sz w:val="20"/>
                <w:szCs w:val="20"/>
              </w:rPr>
              <w:t>,</w:t>
            </w:r>
            <w:r w:rsidRPr="00331370">
              <w:rPr>
                <w:sz w:val="20"/>
                <w:szCs w:val="20"/>
              </w:rPr>
              <w:t>51</w:t>
            </w:r>
          </w:p>
        </w:tc>
      </w:tr>
      <w:tr w:rsidR="00331370" w:rsidRPr="000A4838" w14:paraId="5B12E42B"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10DC81CF" w14:textId="14990473" w:rsidR="00331370" w:rsidRPr="00DC3368" w:rsidRDefault="00DC3368" w:rsidP="00572939">
            <w:pPr>
              <w:keepNext/>
              <w:keepLines/>
              <w:tabs>
                <w:tab w:val="left" w:pos="3141"/>
              </w:tabs>
              <w:suppressAutoHyphens/>
              <w:rPr>
                <w:sz w:val="20"/>
                <w:szCs w:val="20"/>
              </w:rPr>
            </w:pPr>
            <w:r w:rsidRPr="00DC3368">
              <w:rPr>
                <w:sz w:val="20"/>
                <w:szCs w:val="20"/>
                <w:lang w:val="fr-FR"/>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766CAC00" w14:textId="01F146B0" w:rsidR="00331370" w:rsidRDefault="00331370" w:rsidP="00331370">
            <w:pPr>
              <w:keepNext/>
              <w:keepLines/>
              <w:tabs>
                <w:tab w:val="left" w:pos="3141"/>
              </w:tabs>
              <w:suppressAutoHyphens/>
              <w:jc w:val="right"/>
              <w:rPr>
                <w:sz w:val="20"/>
                <w:szCs w:val="20"/>
              </w:rPr>
            </w:pPr>
            <w:r w:rsidRPr="009D41B7">
              <w:rPr>
                <w:sz w:val="20"/>
                <w:szCs w:val="20"/>
              </w:rPr>
              <w:t>2</w:t>
            </w:r>
            <w:r w:rsidR="00A31E4D">
              <w:rPr>
                <w:sz w:val="20"/>
                <w:szCs w:val="20"/>
              </w:rPr>
              <w:t> </w:t>
            </w:r>
            <w:r w:rsidRPr="009D41B7">
              <w:rPr>
                <w:sz w:val="20"/>
                <w:szCs w:val="20"/>
              </w:rPr>
              <w:t>08</w:t>
            </w:r>
            <w:r>
              <w:rPr>
                <w:sz w:val="20"/>
                <w:szCs w:val="20"/>
              </w:rPr>
              <w:t>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20F78FB" w14:textId="515A028C" w:rsidR="00331370" w:rsidRPr="000A4838" w:rsidRDefault="00331370" w:rsidP="00331370">
            <w:pPr>
              <w:shd w:val="clear" w:color="auto" w:fill="FFFFFF" w:themeFill="background1"/>
              <w:suppressAutoHyphens/>
              <w:jc w:val="right"/>
              <w:rPr>
                <w:sz w:val="20"/>
                <w:szCs w:val="20"/>
              </w:rPr>
            </w:pPr>
            <w:r w:rsidRPr="00331370">
              <w:rPr>
                <w:sz w:val="20"/>
                <w:szCs w:val="20"/>
              </w:rPr>
              <w:t>91</w:t>
            </w:r>
            <w:r w:rsidR="005213BA">
              <w:rPr>
                <w:sz w:val="20"/>
                <w:szCs w:val="20"/>
              </w:rPr>
              <w:t>,</w:t>
            </w:r>
            <w:r w:rsidRPr="00331370">
              <w:rPr>
                <w:sz w:val="20"/>
                <w:szCs w:val="20"/>
              </w:rPr>
              <w:t>57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6A10E1F" w14:textId="4BB08A7A" w:rsidR="00331370" w:rsidRPr="000A4838" w:rsidRDefault="00331370" w:rsidP="00331370">
            <w:pPr>
              <w:shd w:val="clear" w:color="auto" w:fill="FFFFFF" w:themeFill="background1"/>
              <w:suppressAutoHyphens/>
              <w:jc w:val="right"/>
              <w:rPr>
                <w:sz w:val="20"/>
                <w:szCs w:val="20"/>
              </w:rPr>
            </w:pPr>
            <w:r w:rsidRPr="00331370">
              <w:rPr>
                <w:sz w:val="20"/>
                <w:szCs w:val="20"/>
              </w:rPr>
              <w:t>96</w:t>
            </w:r>
            <w:r w:rsidR="005213BA">
              <w:rPr>
                <w:sz w:val="20"/>
                <w:szCs w:val="20"/>
              </w:rPr>
              <w:t>,</w:t>
            </w:r>
            <w:r w:rsidRPr="00331370">
              <w:rPr>
                <w:sz w:val="20"/>
                <w:szCs w:val="20"/>
              </w:rPr>
              <w:t>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BA7AC67" w14:textId="4E76A45C" w:rsidR="00331370" w:rsidRPr="000A4838" w:rsidRDefault="00331370" w:rsidP="00331370">
            <w:pPr>
              <w:shd w:val="clear" w:color="auto" w:fill="FFFFFF" w:themeFill="background1"/>
              <w:suppressAutoHyphens/>
              <w:jc w:val="right"/>
              <w:rPr>
                <w:sz w:val="20"/>
                <w:szCs w:val="20"/>
              </w:rPr>
            </w:pPr>
            <w:r w:rsidRPr="00331370">
              <w:rPr>
                <w:sz w:val="20"/>
                <w:szCs w:val="20"/>
              </w:rPr>
              <w:t>107</w:t>
            </w:r>
            <w:r w:rsidR="005213BA">
              <w:rPr>
                <w:sz w:val="20"/>
                <w:szCs w:val="20"/>
              </w:rPr>
              <w:t>,</w:t>
            </w:r>
            <w:r w:rsidRPr="00331370">
              <w:rPr>
                <w:sz w:val="20"/>
                <w:szCs w:val="20"/>
              </w:rPr>
              <w:t>35</w:t>
            </w:r>
          </w:p>
        </w:tc>
        <w:tc>
          <w:tcPr>
            <w:tcW w:w="713" w:type="pct"/>
            <w:tcBorders>
              <w:top w:val="single" w:sz="4" w:space="0" w:color="auto"/>
              <w:left w:val="single" w:sz="4" w:space="0" w:color="auto"/>
              <w:bottom w:val="single" w:sz="4" w:space="0" w:color="auto"/>
              <w:right w:val="single" w:sz="4" w:space="0" w:color="auto"/>
            </w:tcBorders>
          </w:tcPr>
          <w:p w14:paraId="7A8DCFE5" w14:textId="7539A221" w:rsidR="00331370" w:rsidRPr="000A4838" w:rsidRDefault="00331370" w:rsidP="00331370">
            <w:pPr>
              <w:shd w:val="clear" w:color="auto" w:fill="FFFFFF" w:themeFill="background1"/>
              <w:suppressAutoHyphens/>
              <w:jc w:val="right"/>
              <w:rPr>
                <w:sz w:val="20"/>
                <w:szCs w:val="20"/>
              </w:rPr>
            </w:pPr>
            <w:r w:rsidRPr="00331370">
              <w:rPr>
                <w:sz w:val="20"/>
                <w:szCs w:val="20"/>
              </w:rPr>
              <w:t>96</w:t>
            </w:r>
            <w:r w:rsidR="005213BA">
              <w:rPr>
                <w:sz w:val="20"/>
                <w:szCs w:val="20"/>
              </w:rPr>
              <w:t>,</w:t>
            </w:r>
            <w:r w:rsidRPr="00331370">
              <w:rPr>
                <w:sz w:val="20"/>
                <w:szCs w:val="20"/>
              </w:rPr>
              <w:t>34</w:t>
            </w:r>
          </w:p>
        </w:tc>
        <w:tc>
          <w:tcPr>
            <w:tcW w:w="699" w:type="pct"/>
            <w:tcBorders>
              <w:top w:val="single" w:sz="4" w:space="0" w:color="auto"/>
              <w:left w:val="single" w:sz="4" w:space="0" w:color="auto"/>
              <w:bottom w:val="single" w:sz="4" w:space="0" w:color="auto"/>
              <w:right w:val="single" w:sz="4" w:space="0" w:color="auto"/>
            </w:tcBorders>
          </w:tcPr>
          <w:p w14:paraId="2D6D7449" w14:textId="5855F071" w:rsidR="00331370" w:rsidRPr="000A4838" w:rsidRDefault="00331370" w:rsidP="00331370">
            <w:pPr>
              <w:shd w:val="clear" w:color="auto" w:fill="FFFFFF" w:themeFill="background1"/>
              <w:suppressAutoHyphens/>
              <w:jc w:val="right"/>
              <w:rPr>
                <w:sz w:val="20"/>
                <w:szCs w:val="20"/>
              </w:rPr>
            </w:pPr>
            <w:r w:rsidRPr="00331370">
              <w:rPr>
                <w:sz w:val="20"/>
                <w:szCs w:val="20"/>
              </w:rPr>
              <w:t>115</w:t>
            </w:r>
            <w:r w:rsidR="00484028">
              <w:rPr>
                <w:sz w:val="20"/>
                <w:szCs w:val="20"/>
              </w:rPr>
              <w:t>,</w:t>
            </w:r>
            <w:r w:rsidRPr="00331370">
              <w:rPr>
                <w:sz w:val="20"/>
                <w:szCs w:val="20"/>
              </w:rPr>
              <w:t>94</w:t>
            </w:r>
          </w:p>
        </w:tc>
      </w:tr>
      <w:tr w:rsidR="00331370" w:rsidRPr="000A4838" w14:paraId="32A2B3EA"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7140185A" w14:textId="0843325F" w:rsidR="00331370" w:rsidRPr="00DC3368" w:rsidRDefault="00DC3368" w:rsidP="00572939">
            <w:pPr>
              <w:keepNext/>
              <w:keepLines/>
              <w:tabs>
                <w:tab w:val="left" w:pos="3141"/>
              </w:tabs>
              <w:suppressAutoHyphens/>
              <w:rPr>
                <w:sz w:val="20"/>
                <w:szCs w:val="20"/>
              </w:rPr>
            </w:pPr>
            <w:r w:rsidRPr="00DC3368">
              <w:rPr>
                <w:sz w:val="20"/>
                <w:szCs w:val="20"/>
                <w:lang w:val="fr-FR"/>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42F32324" w14:textId="251F1E1E" w:rsidR="00331370" w:rsidRDefault="00331370" w:rsidP="00331370">
            <w:pPr>
              <w:keepNext/>
              <w:keepLines/>
              <w:tabs>
                <w:tab w:val="left" w:pos="3141"/>
              </w:tabs>
              <w:suppressAutoHyphens/>
              <w:jc w:val="right"/>
              <w:rPr>
                <w:sz w:val="20"/>
                <w:szCs w:val="20"/>
              </w:rPr>
            </w:pPr>
            <w:r w:rsidRPr="009D41B7">
              <w:rPr>
                <w:sz w:val="20"/>
                <w:szCs w:val="20"/>
              </w:rPr>
              <w:t>3</w:t>
            </w:r>
            <w:r w:rsidR="00A31E4D">
              <w:rPr>
                <w:sz w:val="20"/>
                <w:szCs w:val="20"/>
              </w:rPr>
              <w:t> </w:t>
            </w:r>
            <w:r w:rsidRPr="009D41B7">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97EC08" w14:textId="10ACB68D" w:rsidR="00331370" w:rsidRPr="000A4838" w:rsidRDefault="00331370" w:rsidP="00331370">
            <w:pPr>
              <w:shd w:val="clear" w:color="auto" w:fill="FFFFFF" w:themeFill="background1"/>
              <w:suppressAutoHyphens/>
              <w:jc w:val="right"/>
              <w:rPr>
                <w:sz w:val="20"/>
                <w:szCs w:val="20"/>
              </w:rPr>
            </w:pPr>
            <w:r w:rsidRPr="00331370">
              <w:rPr>
                <w:sz w:val="20"/>
                <w:szCs w:val="20"/>
              </w:rPr>
              <w:t>7</w:t>
            </w:r>
            <w:r w:rsidR="005213BA">
              <w:rPr>
                <w:sz w:val="20"/>
                <w:szCs w:val="20"/>
              </w:rPr>
              <w:t>,</w:t>
            </w:r>
            <w:r w:rsidRPr="00331370">
              <w:rPr>
                <w:sz w:val="20"/>
                <w:szCs w:val="20"/>
              </w:rPr>
              <w:t>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3469B1D" w14:textId="5E3641F8" w:rsidR="00331370" w:rsidRPr="000A4838" w:rsidRDefault="00331370" w:rsidP="00331370">
            <w:pPr>
              <w:shd w:val="clear" w:color="auto" w:fill="FFFFFF" w:themeFill="background1"/>
              <w:suppressAutoHyphens/>
              <w:jc w:val="right"/>
              <w:rPr>
                <w:sz w:val="20"/>
                <w:szCs w:val="20"/>
              </w:rPr>
            </w:pPr>
            <w:r w:rsidRPr="00331370">
              <w:rPr>
                <w:sz w:val="20"/>
                <w:szCs w:val="20"/>
              </w:rPr>
              <w:t>48</w:t>
            </w:r>
            <w:r w:rsidR="005213BA">
              <w:rPr>
                <w:sz w:val="20"/>
                <w:szCs w:val="20"/>
              </w:rPr>
              <w:t>,</w:t>
            </w:r>
            <w:r w:rsidRPr="00331370">
              <w:rPr>
                <w:sz w:val="20"/>
                <w:szCs w:val="20"/>
              </w:rPr>
              <w:t>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6B987D1" w14:textId="6E5B22E2" w:rsidR="00331370" w:rsidRPr="000A4838" w:rsidRDefault="00331370" w:rsidP="00331370">
            <w:pPr>
              <w:shd w:val="clear" w:color="auto" w:fill="FFFFFF" w:themeFill="background1"/>
              <w:suppressAutoHyphens/>
              <w:jc w:val="right"/>
              <w:rPr>
                <w:sz w:val="20"/>
                <w:szCs w:val="20"/>
              </w:rPr>
            </w:pPr>
            <w:r w:rsidRPr="00331370">
              <w:rPr>
                <w:sz w:val="20"/>
                <w:szCs w:val="20"/>
              </w:rPr>
              <w:t>7</w:t>
            </w:r>
            <w:r w:rsidR="005213BA">
              <w:rPr>
                <w:sz w:val="20"/>
                <w:szCs w:val="20"/>
              </w:rPr>
              <w:t>,</w:t>
            </w:r>
            <w:r w:rsidRPr="00331370">
              <w:rPr>
                <w:sz w:val="20"/>
                <w:szCs w:val="20"/>
              </w:rPr>
              <w:t>12</w:t>
            </w:r>
          </w:p>
        </w:tc>
        <w:tc>
          <w:tcPr>
            <w:tcW w:w="713" w:type="pct"/>
            <w:tcBorders>
              <w:top w:val="single" w:sz="4" w:space="0" w:color="auto"/>
              <w:left w:val="single" w:sz="4" w:space="0" w:color="auto"/>
              <w:bottom w:val="single" w:sz="4" w:space="0" w:color="auto"/>
              <w:right w:val="single" w:sz="4" w:space="0" w:color="auto"/>
            </w:tcBorders>
          </w:tcPr>
          <w:p w14:paraId="269C466D" w14:textId="37C427CF" w:rsidR="00331370" w:rsidRPr="000A4838" w:rsidRDefault="00331370" w:rsidP="00331370">
            <w:pPr>
              <w:shd w:val="clear" w:color="auto" w:fill="FFFFFF" w:themeFill="background1"/>
              <w:suppressAutoHyphens/>
              <w:jc w:val="right"/>
              <w:rPr>
                <w:sz w:val="20"/>
                <w:szCs w:val="20"/>
              </w:rPr>
            </w:pPr>
            <w:r w:rsidRPr="00331370">
              <w:rPr>
                <w:sz w:val="20"/>
                <w:szCs w:val="20"/>
              </w:rPr>
              <w:t>19</w:t>
            </w:r>
            <w:r w:rsidR="005213BA">
              <w:rPr>
                <w:sz w:val="20"/>
                <w:szCs w:val="20"/>
              </w:rPr>
              <w:t>,</w:t>
            </w:r>
            <w:r w:rsidRPr="00331370">
              <w:rPr>
                <w:sz w:val="20"/>
                <w:szCs w:val="20"/>
              </w:rPr>
              <w:t>39</w:t>
            </w:r>
          </w:p>
        </w:tc>
        <w:tc>
          <w:tcPr>
            <w:tcW w:w="699" w:type="pct"/>
            <w:tcBorders>
              <w:top w:val="single" w:sz="4" w:space="0" w:color="auto"/>
              <w:left w:val="single" w:sz="4" w:space="0" w:color="auto"/>
              <w:bottom w:val="single" w:sz="4" w:space="0" w:color="auto"/>
              <w:right w:val="single" w:sz="4" w:space="0" w:color="auto"/>
            </w:tcBorders>
          </w:tcPr>
          <w:p w14:paraId="544693D8" w14:textId="3EFB0D42" w:rsidR="00331370" w:rsidRPr="000A4838" w:rsidRDefault="00331370" w:rsidP="00331370">
            <w:pPr>
              <w:shd w:val="clear" w:color="auto" w:fill="FFFFFF" w:themeFill="background1"/>
              <w:suppressAutoHyphens/>
              <w:jc w:val="right"/>
              <w:rPr>
                <w:sz w:val="20"/>
                <w:szCs w:val="20"/>
              </w:rPr>
            </w:pPr>
            <w:r w:rsidRPr="00331370">
              <w:rPr>
                <w:sz w:val="20"/>
                <w:szCs w:val="20"/>
              </w:rPr>
              <w:t>15</w:t>
            </w:r>
            <w:r w:rsidR="00484028">
              <w:rPr>
                <w:sz w:val="20"/>
                <w:szCs w:val="20"/>
              </w:rPr>
              <w:t>,</w:t>
            </w:r>
            <w:r w:rsidRPr="00331370">
              <w:rPr>
                <w:sz w:val="20"/>
                <w:szCs w:val="20"/>
              </w:rPr>
              <w:t>53</w:t>
            </w:r>
          </w:p>
        </w:tc>
      </w:tr>
      <w:tr w:rsidR="00331370" w:rsidRPr="000A4838" w14:paraId="2CB69CC8" w14:textId="77777777" w:rsidTr="00A1048D">
        <w:tc>
          <w:tcPr>
            <w:tcW w:w="912" w:type="pct"/>
            <w:tcBorders>
              <w:top w:val="single" w:sz="4" w:space="0" w:color="auto"/>
              <w:left w:val="single" w:sz="4" w:space="0" w:color="auto"/>
              <w:bottom w:val="single" w:sz="4" w:space="0" w:color="auto"/>
              <w:right w:val="single" w:sz="4" w:space="0" w:color="auto"/>
            </w:tcBorders>
            <w:shd w:val="clear" w:color="auto" w:fill="auto"/>
          </w:tcPr>
          <w:p w14:paraId="41245DBE" w14:textId="5CB13318" w:rsidR="00331370" w:rsidRPr="00DC3368" w:rsidRDefault="00DC3368" w:rsidP="00572939">
            <w:pPr>
              <w:keepNext/>
              <w:keepLines/>
              <w:tabs>
                <w:tab w:val="left" w:pos="3141"/>
              </w:tabs>
              <w:suppressAutoHyphens/>
              <w:rPr>
                <w:sz w:val="20"/>
                <w:szCs w:val="20"/>
              </w:rPr>
            </w:pPr>
            <w:r w:rsidRPr="00DC3368">
              <w:rPr>
                <w:sz w:val="20"/>
                <w:szCs w:val="20"/>
                <w:lang w:val="fr-FR"/>
              </w:rPr>
              <w:t>R-508B</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2B2D19C4" w14:textId="0040B6B2" w:rsidR="00331370" w:rsidRPr="00BC52B3" w:rsidRDefault="00331370" w:rsidP="00331370">
            <w:pPr>
              <w:keepNext/>
              <w:keepLines/>
              <w:tabs>
                <w:tab w:val="left" w:pos="3141"/>
              </w:tabs>
              <w:suppressAutoHyphens/>
              <w:jc w:val="right"/>
              <w:rPr>
                <w:sz w:val="20"/>
                <w:szCs w:val="20"/>
              </w:rPr>
            </w:pPr>
            <w:r w:rsidRPr="00BC52B3">
              <w:rPr>
                <w:sz w:val="20"/>
                <w:szCs w:val="20"/>
              </w:rPr>
              <w:t>6</w:t>
            </w:r>
            <w:r w:rsidR="00A31E4D">
              <w:rPr>
                <w:sz w:val="20"/>
                <w:szCs w:val="20"/>
              </w:rPr>
              <w:t> </w:t>
            </w:r>
            <w:r w:rsidRPr="00BC52B3">
              <w:rPr>
                <w:sz w:val="20"/>
                <w:szCs w:val="20"/>
              </w:rPr>
              <w:t>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C424293" w14:textId="31758154" w:rsidR="00331370" w:rsidRPr="00BC52B3" w:rsidRDefault="00331370" w:rsidP="00331370">
            <w:pPr>
              <w:shd w:val="clear" w:color="auto" w:fill="FFFFFF" w:themeFill="background1"/>
              <w:suppressAutoHyphens/>
              <w:jc w:val="right"/>
              <w:rPr>
                <w:sz w:val="20"/>
                <w:szCs w:val="20"/>
              </w:rPr>
            </w:pPr>
            <w:r w:rsidRPr="00BC52B3">
              <w:rPr>
                <w:sz w:val="20"/>
                <w:szCs w:val="20"/>
              </w:rPr>
              <w:t>0</w:t>
            </w:r>
            <w:r w:rsidR="005213BA">
              <w:rPr>
                <w:sz w:val="20"/>
                <w:szCs w:val="20"/>
              </w:rPr>
              <w:t>,</w:t>
            </w:r>
            <w:r w:rsidRPr="00BC52B3">
              <w:rPr>
                <w:sz w:val="20"/>
                <w:szCs w:val="20"/>
              </w:rPr>
              <w:t>01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5010175" w14:textId="0ECDA9DB" w:rsidR="00331370" w:rsidRPr="00BC52B3" w:rsidRDefault="00331370" w:rsidP="00331370">
            <w:pPr>
              <w:shd w:val="clear" w:color="auto" w:fill="FFFFFF" w:themeFill="background1"/>
              <w:suppressAutoHyphens/>
              <w:jc w:val="right"/>
              <w:rPr>
                <w:sz w:val="20"/>
                <w:szCs w:val="20"/>
              </w:rPr>
            </w:pPr>
            <w:r w:rsidRPr="00BC52B3">
              <w:rPr>
                <w:sz w:val="20"/>
                <w:szCs w:val="20"/>
              </w:rPr>
              <w:t>0</w:t>
            </w:r>
            <w:r w:rsidR="005213BA">
              <w:rPr>
                <w:sz w:val="20"/>
                <w:szCs w:val="20"/>
              </w:rPr>
              <w:t>,</w:t>
            </w:r>
            <w:r w:rsidRPr="00BC52B3">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A1A950" w14:textId="473B3C76" w:rsidR="00331370" w:rsidRPr="00BC52B3" w:rsidRDefault="00331370" w:rsidP="00331370">
            <w:pPr>
              <w:shd w:val="clear" w:color="auto" w:fill="FFFFFF" w:themeFill="background1"/>
              <w:suppressAutoHyphens/>
              <w:jc w:val="right"/>
              <w:rPr>
                <w:sz w:val="20"/>
                <w:szCs w:val="20"/>
              </w:rPr>
            </w:pPr>
            <w:r w:rsidRPr="00BC52B3">
              <w:rPr>
                <w:sz w:val="20"/>
                <w:szCs w:val="20"/>
              </w:rPr>
              <w:t>0</w:t>
            </w:r>
            <w:r w:rsidR="005213BA">
              <w:rPr>
                <w:sz w:val="20"/>
                <w:szCs w:val="20"/>
              </w:rPr>
              <w:t>,</w:t>
            </w:r>
            <w:r w:rsidRPr="00BC52B3">
              <w:rPr>
                <w:sz w:val="20"/>
                <w:szCs w:val="20"/>
              </w:rPr>
              <w:t>00</w:t>
            </w:r>
          </w:p>
        </w:tc>
        <w:tc>
          <w:tcPr>
            <w:tcW w:w="713" w:type="pct"/>
            <w:tcBorders>
              <w:top w:val="single" w:sz="4" w:space="0" w:color="auto"/>
              <w:left w:val="single" w:sz="4" w:space="0" w:color="auto"/>
              <w:bottom w:val="single" w:sz="4" w:space="0" w:color="auto"/>
              <w:right w:val="single" w:sz="4" w:space="0" w:color="auto"/>
            </w:tcBorders>
          </w:tcPr>
          <w:p w14:paraId="6EE94AA9" w14:textId="698B5472" w:rsidR="00331370" w:rsidRPr="00BC52B3" w:rsidRDefault="00331370" w:rsidP="00331370">
            <w:pPr>
              <w:shd w:val="clear" w:color="auto" w:fill="FFFFFF" w:themeFill="background1"/>
              <w:suppressAutoHyphens/>
              <w:jc w:val="right"/>
              <w:rPr>
                <w:sz w:val="20"/>
                <w:szCs w:val="20"/>
              </w:rPr>
            </w:pPr>
            <w:r w:rsidRPr="00BC52B3">
              <w:rPr>
                <w:sz w:val="20"/>
                <w:szCs w:val="20"/>
              </w:rPr>
              <w:t>0</w:t>
            </w:r>
            <w:r w:rsidR="005213BA">
              <w:rPr>
                <w:sz w:val="20"/>
                <w:szCs w:val="20"/>
              </w:rPr>
              <w:t>,</w:t>
            </w:r>
            <w:r w:rsidRPr="00BC52B3">
              <w:rPr>
                <w:sz w:val="20"/>
                <w:szCs w:val="20"/>
              </w:rPr>
              <w:t>00</w:t>
            </w:r>
          </w:p>
        </w:tc>
        <w:tc>
          <w:tcPr>
            <w:tcW w:w="699" w:type="pct"/>
            <w:tcBorders>
              <w:top w:val="single" w:sz="4" w:space="0" w:color="auto"/>
              <w:left w:val="single" w:sz="4" w:space="0" w:color="auto"/>
              <w:bottom w:val="single" w:sz="4" w:space="0" w:color="auto"/>
              <w:right w:val="single" w:sz="4" w:space="0" w:color="auto"/>
            </w:tcBorders>
          </w:tcPr>
          <w:p w14:paraId="06E2251E" w14:textId="510AC368" w:rsidR="00331370" w:rsidRPr="00BC52B3" w:rsidRDefault="00331370" w:rsidP="00331370">
            <w:pPr>
              <w:shd w:val="clear" w:color="auto" w:fill="FFFFFF" w:themeFill="background1"/>
              <w:suppressAutoHyphens/>
              <w:jc w:val="right"/>
              <w:rPr>
                <w:sz w:val="20"/>
                <w:szCs w:val="20"/>
              </w:rPr>
            </w:pPr>
            <w:r w:rsidRPr="00BC52B3">
              <w:rPr>
                <w:sz w:val="20"/>
                <w:szCs w:val="20"/>
              </w:rPr>
              <w:t>0</w:t>
            </w:r>
            <w:r w:rsidR="00484028">
              <w:rPr>
                <w:sz w:val="20"/>
                <w:szCs w:val="20"/>
              </w:rPr>
              <w:t>,</w:t>
            </w:r>
            <w:r w:rsidRPr="00BC52B3">
              <w:rPr>
                <w:sz w:val="20"/>
                <w:szCs w:val="20"/>
              </w:rPr>
              <w:t>00</w:t>
            </w:r>
          </w:p>
        </w:tc>
      </w:tr>
      <w:tr w:rsidR="00331370" w:rsidRPr="000A4838" w14:paraId="5369D435" w14:textId="77777777" w:rsidTr="00A1048D">
        <w:tc>
          <w:tcPr>
            <w:tcW w:w="1453" w:type="pct"/>
            <w:gridSpan w:val="2"/>
            <w:tcBorders>
              <w:top w:val="single" w:sz="4" w:space="0" w:color="auto"/>
              <w:left w:val="single" w:sz="4" w:space="0" w:color="auto"/>
              <w:bottom w:val="single" w:sz="4" w:space="0" w:color="auto"/>
              <w:right w:val="single" w:sz="4" w:space="0" w:color="auto"/>
            </w:tcBorders>
            <w:shd w:val="clear" w:color="auto" w:fill="auto"/>
          </w:tcPr>
          <w:p w14:paraId="655422D8" w14:textId="256F9DFC" w:rsidR="00331370" w:rsidRPr="00DC3368" w:rsidRDefault="00DC3368" w:rsidP="005213BA">
            <w:pPr>
              <w:keepNext/>
              <w:keepLines/>
              <w:suppressAutoHyphens/>
              <w:jc w:val="left"/>
              <w:rPr>
                <w:b/>
                <w:bCs/>
                <w:sz w:val="20"/>
                <w:szCs w:val="20"/>
              </w:rPr>
            </w:pPr>
            <w:r w:rsidRPr="00DC3368">
              <w:rPr>
                <w:b/>
                <w:bCs/>
                <w:sz w:val="20"/>
                <w:szCs w:val="20"/>
                <w:lang w:val="fr-FR" w:eastAsia="en-CA"/>
              </w:rPr>
              <w:t xml:space="preserve">Total </w:t>
            </w:r>
            <w:r w:rsidR="005213BA">
              <w:rPr>
                <w:b/>
                <w:bCs/>
                <w:sz w:val="20"/>
                <w:szCs w:val="20"/>
                <w:lang w:val="fr-FR" w:eastAsia="en-CA"/>
              </w:rPr>
              <w:t>tm</w:t>
            </w:r>
          </w:p>
        </w:tc>
        <w:tc>
          <w:tcPr>
            <w:tcW w:w="712" w:type="pct"/>
            <w:gridSpan w:val="2"/>
            <w:tcBorders>
              <w:top w:val="single" w:sz="4" w:space="0" w:color="auto"/>
              <w:left w:val="single" w:sz="4" w:space="0" w:color="auto"/>
              <w:bottom w:val="single" w:sz="4" w:space="0" w:color="auto"/>
              <w:right w:val="single" w:sz="4" w:space="0" w:color="auto"/>
            </w:tcBorders>
          </w:tcPr>
          <w:p w14:paraId="67C9A15E" w14:textId="69A26A76" w:rsidR="00331370" w:rsidRPr="00331370" w:rsidRDefault="00331370" w:rsidP="005213BA">
            <w:pPr>
              <w:shd w:val="clear" w:color="auto" w:fill="FFFFFF" w:themeFill="background1"/>
              <w:suppressAutoHyphens/>
              <w:jc w:val="right"/>
              <w:rPr>
                <w:b/>
                <w:bCs/>
                <w:sz w:val="20"/>
                <w:szCs w:val="20"/>
              </w:rPr>
            </w:pPr>
            <w:r w:rsidRPr="00331370">
              <w:rPr>
                <w:b/>
                <w:bCs/>
                <w:sz w:val="20"/>
                <w:szCs w:val="20"/>
              </w:rPr>
              <w:t>510</w:t>
            </w:r>
            <w:r w:rsidR="005213BA">
              <w:rPr>
                <w:b/>
                <w:bCs/>
                <w:sz w:val="20"/>
                <w:szCs w:val="20"/>
              </w:rPr>
              <w:t>,</w:t>
            </w:r>
            <w:r w:rsidRPr="00331370">
              <w:rPr>
                <w:b/>
                <w:bCs/>
                <w:sz w:val="20"/>
                <w:szCs w:val="20"/>
              </w:rPr>
              <w:t>77</w:t>
            </w:r>
          </w:p>
        </w:tc>
        <w:tc>
          <w:tcPr>
            <w:tcW w:w="712" w:type="pct"/>
            <w:gridSpan w:val="2"/>
            <w:tcBorders>
              <w:top w:val="single" w:sz="4" w:space="0" w:color="auto"/>
              <w:left w:val="single" w:sz="4" w:space="0" w:color="auto"/>
              <w:bottom w:val="single" w:sz="4" w:space="0" w:color="auto"/>
              <w:right w:val="single" w:sz="4" w:space="0" w:color="auto"/>
            </w:tcBorders>
          </w:tcPr>
          <w:p w14:paraId="3D407861" w14:textId="5037DAFF" w:rsidR="00331370" w:rsidRPr="00331370" w:rsidRDefault="00331370" w:rsidP="00331370">
            <w:pPr>
              <w:shd w:val="clear" w:color="auto" w:fill="FFFFFF" w:themeFill="background1"/>
              <w:suppressAutoHyphens/>
              <w:jc w:val="right"/>
              <w:rPr>
                <w:b/>
                <w:bCs/>
                <w:sz w:val="20"/>
                <w:szCs w:val="20"/>
              </w:rPr>
            </w:pPr>
            <w:r w:rsidRPr="00331370">
              <w:rPr>
                <w:b/>
                <w:bCs/>
                <w:sz w:val="20"/>
                <w:szCs w:val="20"/>
              </w:rPr>
              <w:t>412</w:t>
            </w:r>
            <w:r w:rsidR="005213BA">
              <w:rPr>
                <w:b/>
                <w:bCs/>
                <w:sz w:val="20"/>
                <w:szCs w:val="20"/>
              </w:rPr>
              <w:t>,</w:t>
            </w:r>
            <w:r w:rsidRPr="00331370">
              <w:rPr>
                <w:b/>
                <w:bCs/>
                <w:sz w:val="20"/>
                <w:szCs w:val="20"/>
              </w:rPr>
              <w:t>54</w:t>
            </w:r>
          </w:p>
        </w:tc>
        <w:tc>
          <w:tcPr>
            <w:tcW w:w="712" w:type="pct"/>
            <w:gridSpan w:val="2"/>
            <w:tcBorders>
              <w:top w:val="single" w:sz="4" w:space="0" w:color="auto"/>
              <w:left w:val="single" w:sz="4" w:space="0" w:color="auto"/>
              <w:bottom w:val="single" w:sz="4" w:space="0" w:color="auto"/>
              <w:right w:val="single" w:sz="4" w:space="0" w:color="auto"/>
            </w:tcBorders>
          </w:tcPr>
          <w:p w14:paraId="6D56E3EC" w14:textId="70B25EA7" w:rsidR="00331370" w:rsidRPr="00331370" w:rsidRDefault="00331370" w:rsidP="00331370">
            <w:pPr>
              <w:shd w:val="clear" w:color="auto" w:fill="FFFFFF" w:themeFill="background1"/>
              <w:suppressAutoHyphens/>
              <w:jc w:val="right"/>
              <w:rPr>
                <w:b/>
                <w:bCs/>
                <w:sz w:val="20"/>
                <w:szCs w:val="20"/>
              </w:rPr>
            </w:pPr>
            <w:r w:rsidRPr="00331370">
              <w:rPr>
                <w:b/>
                <w:bCs/>
                <w:sz w:val="20"/>
                <w:szCs w:val="20"/>
              </w:rPr>
              <w:t>334</w:t>
            </w:r>
            <w:r w:rsidR="005213BA">
              <w:rPr>
                <w:b/>
                <w:bCs/>
                <w:sz w:val="20"/>
                <w:szCs w:val="20"/>
              </w:rPr>
              <w:t>,</w:t>
            </w:r>
            <w:r w:rsidRPr="00331370">
              <w:rPr>
                <w:b/>
                <w:bCs/>
                <w:sz w:val="20"/>
                <w:szCs w:val="20"/>
              </w:rPr>
              <w:t>53</w:t>
            </w:r>
          </w:p>
        </w:tc>
        <w:tc>
          <w:tcPr>
            <w:tcW w:w="713" w:type="pct"/>
            <w:tcBorders>
              <w:top w:val="single" w:sz="4" w:space="0" w:color="auto"/>
              <w:left w:val="single" w:sz="4" w:space="0" w:color="auto"/>
              <w:bottom w:val="single" w:sz="4" w:space="0" w:color="auto"/>
              <w:right w:val="single" w:sz="4" w:space="0" w:color="auto"/>
            </w:tcBorders>
          </w:tcPr>
          <w:p w14:paraId="3972C7E6" w14:textId="66188996" w:rsidR="00331370" w:rsidRPr="00331370" w:rsidRDefault="00331370" w:rsidP="00331370">
            <w:pPr>
              <w:shd w:val="clear" w:color="auto" w:fill="FFFFFF" w:themeFill="background1"/>
              <w:suppressAutoHyphens/>
              <w:jc w:val="right"/>
              <w:rPr>
                <w:b/>
                <w:bCs/>
                <w:sz w:val="20"/>
                <w:szCs w:val="20"/>
              </w:rPr>
            </w:pPr>
            <w:r w:rsidRPr="00331370">
              <w:rPr>
                <w:b/>
                <w:bCs/>
                <w:sz w:val="20"/>
                <w:szCs w:val="20"/>
              </w:rPr>
              <w:t>354</w:t>
            </w:r>
            <w:r w:rsidR="005213BA">
              <w:rPr>
                <w:b/>
                <w:bCs/>
                <w:sz w:val="20"/>
                <w:szCs w:val="20"/>
              </w:rPr>
              <w:t>,</w:t>
            </w:r>
            <w:r w:rsidRPr="00331370">
              <w:rPr>
                <w:b/>
                <w:bCs/>
                <w:sz w:val="20"/>
                <w:szCs w:val="20"/>
              </w:rPr>
              <w:t>82</w:t>
            </w:r>
          </w:p>
        </w:tc>
        <w:tc>
          <w:tcPr>
            <w:tcW w:w="699" w:type="pct"/>
            <w:tcBorders>
              <w:top w:val="single" w:sz="4" w:space="0" w:color="auto"/>
              <w:left w:val="single" w:sz="4" w:space="0" w:color="auto"/>
              <w:bottom w:val="single" w:sz="4" w:space="0" w:color="auto"/>
              <w:right w:val="single" w:sz="4" w:space="0" w:color="auto"/>
            </w:tcBorders>
          </w:tcPr>
          <w:p w14:paraId="036BA371" w14:textId="37B20B4B" w:rsidR="00331370" w:rsidRPr="00331370" w:rsidRDefault="00331370" w:rsidP="00331370">
            <w:pPr>
              <w:shd w:val="clear" w:color="auto" w:fill="FFFFFF" w:themeFill="background1"/>
              <w:suppressAutoHyphens/>
              <w:jc w:val="right"/>
              <w:rPr>
                <w:b/>
                <w:bCs/>
                <w:sz w:val="20"/>
                <w:szCs w:val="20"/>
              </w:rPr>
            </w:pPr>
            <w:r w:rsidRPr="00331370">
              <w:rPr>
                <w:b/>
                <w:bCs/>
                <w:sz w:val="20"/>
                <w:szCs w:val="20"/>
              </w:rPr>
              <w:t>378</w:t>
            </w:r>
            <w:r w:rsidR="005213BA">
              <w:rPr>
                <w:b/>
                <w:bCs/>
                <w:sz w:val="20"/>
                <w:szCs w:val="20"/>
              </w:rPr>
              <w:t>,</w:t>
            </w:r>
            <w:r w:rsidRPr="00331370">
              <w:rPr>
                <w:b/>
                <w:bCs/>
                <w:sz w:val="20"/>
                <w:szCs w:val="20"/>
              </w:rPr>
              <w:t>40</w:t>
            </w:r>
          </w:p>
        </w:tc>
      </w:tr>
      <w:tr w:rsidR="0070038F" w:rsidRPr="000A4838" w14:paraId="52BAA4A2"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1DFECAE6" w14:textId="74F64DCA" w:rsidR="0070038F" w:rsidRPr="00DC3368" w:rsidRDefault="00430201" w:rsidP="00572939">
            <w:pPr>
              <w:keepNext/>
              <w:keepLines/>
              <w:tabs>
                <w:tab w:val="left" w:pos="3141"/>
              </w:tabs>
              <w:suppressAutoHyphens/>
              <w:jc w:val="center"/>
              <w:rPr>
                <w:b/>
                <w:bCs/>
                <w:sz w:val="20"/>
                <w:szCs w:val="20"/>
              </w:rPr>
            </w:pPr>
            <w:r>
              <w:rPr>
                <w:b/>
                <w:bCs/>
                <w:sz w:val="20"/>
                <w:szCs w:val="20"/>
                <w:lang w:val="fr-FR"/>
              </w:rPr>
              <w:t>T</w:t>
            </w:r>
            <w:r w:rsidR="00DC3368" w:rsidRPr="00DC3368">
              <w:rPr>
                <w:b/>
                <w:bCs/>
                <w:sz w:val="20"/>
                <w:szCs w:val="20"/>
                <w:lang w:val="fr-FR"/>
              </w:rPr>
              <w:t>onnes d</w:t>
            </w:r>
            <w:r w:rsidR="007A0B07">
              <w:rPr>
                <w:b/>
                <w:bCs/>
                <w:sz w:val="20"/>
                <w:szCs w:val="20"/>
                <w:lang w:val="fr-FR"/>
              </w:rPr>
              <w:t>’</w:t>
            </w:r>
            <w:r w:rsidR="00DC3368" w:rsidRPr="00DC3368">
              <w:rPr>
                <w:b/>
                <w:bCs/>
                <w:sz w:val="20"/>
                <w:szCs w:val="20"/>
                <w:lang w:val="fr-FR"/>
              </w:rPr>
              <w:t>éq.CO</w:t>
            </w:r>
            <w:r w:rsidR="00DC3368" w:rsidRPr="00DC3368">
              <w:rPr>
                <w:b/>
                <w:bCs/>
                <w:sz w:val="20"/>
                <w:szCs w:val="20"/>
                <w:vertAlign w:val="subscript"/>
                <w:lang w:val="fr-FR"/>
              </w:rPr>
              <w:t>2</w:t>
            </w:r>
          </w:p>
        </w:tc>
      </w:tr>
      <w:tr w:rsidR="00A1048D" w:rsidRPr="000A4838" w14:paraId="5672F8C5" w14:textId="77777777" w:rsidTr="00A1048D">
        <w:trPr>
          <w:trHeight w:val="159"/>
        </w:trPr>
        <w:tc>
          <w:tcPr>
            <w:tcW w:w="912" w:type="pct"/>
            <w:tcBorders>
              <w:top w:val="single" w:sz="4" w:space="0" w:color="auto"/>
              <w:left w:val="single" w:sz="4" w:space="0" w:color="auto"/>
              <w:bottom w:val="single" w:sz="4" w:space="0" w:color="auto"/>
              <w:right w:val="single" w:sz="4" w:space="0" w:color="auto"/>
            </w:tcBorders>
          </w:tcPr>
          <w:p w14:paraId="5D4AB4D7" w14:textId="071D64B5" w:rsidR="00A1048D" w:rsidRPr="00DC3368" w:rsidRDefault="00DC3368" w:rsidP="00572939">
            <w:pPr>
              <w:keepNext/>
              <w:keepLines/>
              <w:shd w:val="clear" w:color="auto" w:fill="FFFFFF" w:themeFill="background1"/>
              <w:suppressAutoHyphens/>
              <w:rPr>
                <w:sz w:val="20"/>
                <w:szCs w:val="20"/>
              </w:rPr>
            </w:pPr>
            <w:r w:rsidRPr="00DC3368">
              <w:rPr>
                <w:sz w:val="20"/>
                <w:szCs w:val="20"/>
                <w:lang w:val="fr-FR"/>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16087BB8" w14:textId="4594373C" w:rsidR="00A1048D" w:rsidRPr="000A4838" w:rsidRDefault="00A1048D" w:rsidP="00A1048D">
            <w:pPr>
              <w:keepNext/>
              <w:keepLines/>
              <w:shd w:val="clear" w:color="auto" w:fill="FFFFFF" w:themeFill="background1"/>
              <w:suppressAutoHyphens/>
              <w:jc w:val="right"/>
              <w:rPr>
                <w:sz w:val="20"/>
                <w:szCs w:val="20"/>
              </w:rPr>
            </w:pPr>
            <w:r w:rsidRPr="000A4838">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tcPr>
          <w:p w14:paraId="5E7EECA0" w14:textId="24D2B8CD" w:rsidR="00A1048D" w:rsidRPr="000A4838" w:rsidRDefault="00A1048D" w:rsidP="00A1048D">
            <w:pPr>
              <w:shd w:val="clear" w:color="auto" w:fill="FFFFFF" w:themeFill="background1"/>
              <w:suppressAutoHyphens/>
              <w:jc w:val="right"/>
              <w:rPr>
                <w:sz w:val="20"/>
                <w:szCs w:val="20"/>
              </w:rPr>
            </w:pPr>
            <w:r w:rsidRPr="00A1048D">
              <w:rPr>
                <w:sz w:val="20"/>
                <w:szCs w:val="20"/>
              </w:rPr>
              <w:t>135</w:t>
            </w:r>
          </w:p>
        </w:tc>
        <w:tc>
          <w:tcPr>
            <w:tcW w:w="712" w:type="pct"/>
            <w:gridSpan w:val="2"/>
            <w:tcBorders>
              <w:top w:val="single" w:sz="4" w:space="0" w:color="auto"/>
              <w:left w:val="single" w:sz="4" w:space="0" w:color="auto"/>
              <w:bottom w:val="single" w:sz="4" w:space="0" w:color="auto"/>
              <w:right w:val="single" w:sz="4" w:space="0" w:color="auto"/>
            </w:tcBorders>
          </w:tcPr>
          <w:p w14:paraId="4648AB76" w14:textId="30CFEB2F" w:rsidR="00A1048D" w:rsidRPr="000A4838" w:rsidRDefault="00A1048D" w:rsidP="00A1048D">
            <w:pPr>
              <w:shd w:val="clear" w:color="auto" w:fill="FFFFFF" w:themeFill="background1"/>
              <w:suppressAutoHyphens/>
              <w:jc w:val="right"/>
              <w:rPr>
                <w:sz w:val="20"/>
                <w:szCs w:val="20"/>
              </w:rPr>
            </w:pPr>
            <w:r w:rsidRPr="00A1048D">
              <w:rPr>
                <w:sz w:val="20"/>
                <w:szCs w:val="20"/>
              </w:rPr>
              <w:t>230</w:t>
            </w:r>
          </w:p>
        </w:tc>
        <w:tc>
          <w:tcPr>
            <w:tcW w:w="712" w:type="pct"/>
            <w:gridSpan w:val="2"/>
            <w:tcBorders>
              <w:top w:val="single" w:sz="4" w:space="0" w:color="auto"/>
              <w:left w:val="single" w:sz="4" w:space="0" w:color="auto"/>
              <w:bottom w:val="single" w:sz="4" w:space="0" w:color="auto"/>
              <w:right w:val="single" w:sz="4" w:space="0" w:color="auto"/>
            </w:tcBorders>
          </w:tcPr>
          <w:p w14:paraId="6CE6B8F0" w14:textId="12D8A7BF" w:rsidR="00A1048D" w:rsidRPr="000A4838" w:rsidRDefault="00A1048D" w:rsidP="00A1048D">
            <w:pPr>
              <w:shd w:val="clear" w:color="auto" w:fill="FFFFFF" w:themeFill="background1"/>
              <w:suppressAutoHyphens/>
              <w:jc w:val="right"/>
              <w:rPr>
                <w:sz w:val="20"/>
                <w:szCs w:val="20"/>
              </w:rPr>
            </w:pPr>
            <w:r w:rsidRPr="00A1048D">
              <w:rPr>
                <w:sz w:val="20"/>
                <w:szCs w:val="20"/>
              </w:rPr>
              <w:t>1</w:t>
            </w:r>
            <w:r w:rsidR="00A31E4D">
              <w:rPr>
                <w:sz w:val="20"/>
                <w:szCs w:val="20"/>
              </w:rPr>
              <w:t> </w:t>
            </w:r>
            <w:r w:rsidRPr="00A1048D">
              <w:rPr>
                <w:sz w:val="20"/>
                <w:szCs w:val="20"/>
              </w:rPr>
              <w:t>472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A51BEAE" w14:textId="769A183C" w:rsidR="00A1048D" w:rsidRPr="000A4838" w:rsidRDefault="00A1048D" w:rsidP="00A1048D">
            <w:pPr>
              <w:shd w:val="clear" w:color="auto" w:fill="FFFFFF" w:themeFill="background1"/>
              <w:suppressAutoHyphens/>
              <w:jc w:val="right"/>
              <w:rPr>
                <w:sz w:val="20"/>
                <w:szCs w:val="20"/>
              </w:rPr>
            </w:pPr>
            <w:r w:rsidRPr="00A1048D">
              <w:rPr>
                <w:sz w:val="20"/>
                <w:szCs w:val="20"/>
              </w:rPr>
              <w:t>15</w:t>
            </w:r>
            <w:r w:rsidR="00A31E4D">
              <w:rPr>
                <w:sz w:val="20"/>
                <w:szCs w:val="20"/>
              </w:rPr>
              <w:t> </w:t>
            </w:r>
            <w:r w:rsidRPr="00A1048D">
              <w:rPr>
                <w:sz w:val="20"/>
                <w:szCs w:val="20"/>
              </w:rPr>
              <w:t>127</w:t>
            </w:r>
          </w:p>
        </w:tc>
        <w:tc>
          <w:tcPr>
            <w:tcW w:w="699" w:type="pct"/>
            <w:tcBorders>
              <w:top w:val="single" w:sz="4" w:space="0" w:color="auto"/>
              <w:left w:val="single" w:sz="4" w:space="0" w:color="auto"/>
              <w:bottom w:val="single" w:sz="4" w:space="0" w:color="auto"/>
              <w:right w:val="single" w:sz="4" w:space="0" w:color="auto"/>
            </w:tcBorders>
          </w:tcPr>
          <w:p w14:paraId="5D0CFDD7" w14:textId="7F5C1C5D" w:rsidR="00A1048D" w:rsidRPr="000A4838" w:rsidRDefault="00A1048D" w:rsidP="00A1048D">
            <w:pPr>
              <w:shd w:val="clear" w:color="auto" w:fill="FFFFFF" w:themeFill="background1"/>
              <w:suppressAutoHyphens/>
              <w:jc w:val="right"/>
              <w:rPr>
                <w:sz w:val="20"/>
                <w:szCs w:val="20"/>
              </w:rPr>
            </w:pPr>
            <w:r w:rsidRPr="00A1048D">
              <w:rPr>
                <w:sz w:val="20"/>
                <w:szCs w:val="20"/>
              </w:rPr>
              <w:t>21</w:t>
            </w:r>
            <w:r w:rsidR="00A31E4D">
              <w:rPr>
                <w:sz w:val="20"/>
                <w:szCs w:val="20"/>
              </w:rPr>
              <w:t> </w:t>
            </w:r>
            <w:r w:rsidRPr="00A1048D">
              <w:rPr>
                <w:sz w:val="20"/>
                <w:szCs w:val="20"/>
              </w:rPr>
              <w:t xml:space="preserve">290 </w:t>
            </w:r>
          </w:p>
        </w:tc>
      </w:tr>
      <w:tr w:rsidR="00A1048D" w:rsidRPr="000A4838" w14:paraId="19B2BE7C" w14:textId="77777777" w:rsidTr="00A1048D">
        <w:tc>
          <w:tcPr>
            <w:tcW w:w="912" w:type="pct"/>
            <w:tcBorders>
              <w:top w:val="single" w:sz="4" w:space="0" w:color="auto"/>
              <w:left w:val="single" w:sz="4" w:space="0" w:color="auto"/>
              <w:bottom w:val="single" w:sz="4" w:space="0" w:color="auto"/>
              <w:right w:val="single" w:sz="4" w:space="0" w:color="auto"/>
            </w:tcBorders>
          </w:tcPr>
          <w:p w14:paraId="13BE8B57" w14:textId="4570C37F" w:rsidR="00A1048D" w:rsidRPr="00DC3368" w:rsidRDefault="00DC3368" w:rsidP="00572939">
            <w:pPr>
              <w:shd w:val="clear" w:color="auto" w:fill="FFFFFF" w:themeFill="background1"/>
              <w:suppressAutoHyphens/>
              <w:rPr>
                <w:sz w:val="20"/>
                <w:szCs w:val="20"/>
              </w:rPr>
            </w:pPr>
            <w:r w:rsidRPr="00DC3368">
              <w:rPr>
                <w:sz w:val="20"/>
                <w:szCs w:val="20"/>
                <w:lang w:val="fr-FR"/>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FF4400E" w14:textId="562339DD" w:rsidR="00A1048D" w:rsidRPr="000A4838" w:rsidRDefault="00A1048D" w:rsidP="00A1048D">
            <w:pPr>
              <w:shd w:val="clear" w:color="auto" w:fill="FFFFFF" w:themeFill="background1"/>
              <w:suppressAutoHyphens/>
              <w:jc w:val="right"/>
              <w:rPr>
                <w:sz w:val="20"/>
                <w:szCs w:val="20"/>
              </w:rPr>
            </w:pPr>
            <w:r w:rsidRPr="009D41B7">
              <w:rPr>
                <w:sz w:val="20"/>
                <w:szCs w:val="20"/>
              </w:rPr>
              <w:t>3</w:t>
            </w:r>
            <w:r w:rsidR="00A31E4D">
              <w:rPr>
                <w:sz w:val="20"/>
                <w:szCs w:val="20"/>
              </w:rPr>
              <w:t> </w:t>
            </w:r>
            <w:r w:rsidRPr="009D41B7">
              <w:rPr>
                <w:sz w:val="20"/>
                <w:szCs w:val="20"/>
              </w:rPr>
              <w:t>500</w:t>
            </w:r>
          </w:p>
        </w:tc>
        <w:tc>
          <w:tcPr>
            <w:tcW w:w="712" w:type="pct"/>
            <w:gridSpan w:val="2"/>
            <w:tcBorders>
              <w:top w:val="single" w:sz="4" w:space="0" w:color="auto"/>
              <w:left w:val="single" w:sz="4" w:space="0" w:color="auto"/>
              <w:bottom w:val="single" w:sz="4" w:space="0" w:color="auto"/>
              <w:right w:val="single" w:sz="4" w:space="0" w:color="auto"/>
            </w:tcBorders>
          </w:tcPr>
          <w:p w14:paraId="284A1C73" w14:textId="0C149C06" w:rsidR="00A1048D" w:rsidRPr="000A4838" w:rsidRDefault="00A1048D" w:rsidP="00A1048D">
            <w:pPr>
              <w:shd w:val="clear" w:color="auto" w:fill="FFFFFF" w:themeFill="background1"/>
              <w:suppressAutoHyphens/>
              <w:jc w:val="right"/>
              <w:rPr>
                <w:sz w:val="20"/>
                <w:szCs w:val="20"/>
              </w:rPr>
            </w:pPr>
            <w:r>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3E322691" w14:textId="76DB9B99" w:rsidR="00A1048D" w:rsidRPr="000A4838" w:rsidRDefault="00A1048D" w:rsidP="00A1048D">
            <w:pPr>
              <w:shd w:val="clear" w:color="auto" w:fill="FFFFFF" w:themeFill="background1"/>
              <w:suppressAutoHyphens/>
              <w:jc w:val="right"/>
              <w:rPr>
                <w:sz w:val="20"/>
                <w:szCs w:val="20"/>
              </w:rPr>
            </w:pPr>
            <w:r w:rsidRPr="00A1048D">
              <w:rPr>
                <w:sz w:val="20"/>
                <w:szCs w:val="20"/>
              </w:rPr>
              <w:t>1</w:t>
            </w:r>
            <w:r w:rsidR="00A31E4D">
              <w:rPr>
                <w:sz w:val="20"/>
                <w:szCs w:val="20"/>
              </w:rPr>
              <w:t> </w:t>
            </w:r>
            <w:r w:rsidRPr="00A1048D">
              <w:rPr>
                <w:sz w:val="20"/>
                <w:szCs w:val="20"/>
              </w:rPr>
              <w:t>995</w:t>
            </w:r>
          </w:p>
        </w:tc>
        <w:tc>
          <w:tcPr>
            <w:tcW w:w="712" w:type="pct"/>
            <w:gridSpan w:val="2"/>
            <w:tcBorders>
              <w:top w:val="single" w:sz="4" w:space="0" w:color="auto"/>
              <w:left w:val="single" w:sz="4" w:space="0" w:color="auto"/>
              <w:bottom w:val="single" w:sz="4" w:space="0" w:color="auto"/>
              <w:right w:val="single" w:sz="4" w:space="0" w:color="auto"/>
            </w:tcBorders>
          </w:tcPr>
          <w:p w14:paraId="24FE6AC2" w14:textId="61C3C4E9" w:rsidR="00A1048D" w:rsidRPr="000A4838" w:rsidRDefault="00A1048D" w:rsidP="00A1048D">
            <w:pPr>
              <w:shd w:val="clear" w:color="auto" w:fill="FFFFFF" w:themeFill="background1"/>
              <w:suppressAutoHyphens/>
              <w:jc w:val="right"/>
              <w:rPr>
                <w:sz w:val="20"/>
                <w:szCs w:val="20"/>
              </w:rPr>
            </w:pPr>
            <w:r w:rsidRPr="00A1048D">
              <w:rPr>
                <w:sz w:val="20"/>
                <w:szCs w:val="20"/>
              </w:rPr>
              <w:t>1</w:t>
            </w:r>
            <w:r w:rsidR="00A31E4D">
              <w:rPr>
                <w:sz w:val="20"/>
                <w:szCs w:val="20"/>
              </w:rPr>
              <w:t> </w:t>
            </w:r>
            <w:r w:rsidRPr="00A1048D">
              <w:rPr>
                <w:sz w:val="20"/>
                <w:szCs w:val="20"/>
              </w:rPr>
              <w:t>995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F526566" w14:textId="547100F4" w:rsidR="00A1048D" w:rsidRPr="000A4838" w:rsidRDefault="00A1048D" w:rsidP="00A1048D">
            <w:pPr>
              <w:shd w:val="clear" w:color="auto" w:fill="FFFFFF" w:themeFill="background1"/>
              <w:suppressAutoHyphens/>
              <w:jc w:val="right"/>
              <w:rPr>
                <w:sz w:val="20"/>
                <w:szCs w:val="20"/>
              </w:rPr>
            </w:pPr>
            <w:r>
              <w:rPr>
                <w:sz w:val="20"/>
                <w:szCs w:val="20"/>
              </w:rPr>
              <w:t>0</w:t>
            </w:r>
          </w:p>
        </w:tc>
        <w:tc>
          <w:tcPr>
            <w:tcW w:w="699" w:type="pct"/>
            <w:tcBorders>
              <w:top w:val="single" w:sz="4" w:space="0" w:color="auto"/>
              <w:left w:val="single" w:sz="4" w:space="0" w:color="auto"/>
              <w:bottom w:val="single" w:sz="4" w:space="0" w:color="auto"/>
              <w:right w:val="single" w:sz="4" w:space="0" w:color="auto"/>
            </w:tcBorders>
          </w:tcPr>
          <w:p w14:paraId="2708DA7D" w14:textId="6368A88D"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0 </w:t>
            </w:r>
          </w:p>
        </w:tc>
      </w:tr>
      <w:tr w:rsidR="00A1048D" w:rsidRPr="000A4838" w14:paraId="46E73B94" w14:textId="77777777" w:rsidTr="00A1048D">
        <w:tc>
          <w:tcPr>
            <w:tcW w:w="912" w:type="pct"/>
            <w:tcBorders>
              <w:top w:val="single" w:sz="4" w:space="0" w:color="auto"/>
              <w:left w:val="single" w:sz="4" w:space="0" w:color="auto"/>
              <w:bottom w:val="single" w:sz="4" w:space="0" w:color="auto"/>
              <w:right w:val="single" w:sz="4" w:space="0" w:color="auto"/>
            </w:tcBorders>
          </w:tcPr>
          <w:p w14:paraId="7942630D" w14:textId="725CCF9F" w:rsidR="00A1048D" w:rsidRPr="00DC3368" w:rsidRDefault="00DC3368" w:rsidP="00572939">
            <w:pPr>
              <w:shd w:val="clear" w:color="auto" w:fill="FFFFFF" w:themeFill="background1"/>
              <w:suppressAutoHyphens/>
              <w:rPr>
                <w:sz w:val="20"/>
                <w:szCs w:val="20"/>
              </w:rPr>
            </w:pPr>
            <w:r w:rsidRPr="00DC3368">
              <w:rPr>
                <w:sz w:val="20"/>
                <w:szCs w:val="20"/>
                <w:lang w:val="fr-FR"/>
              </w:rPr>
              <w:lastRenderedPageBreak/>
              <w:t>HFC-134a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2DED8EC" w14:textId="1B420478" w:rsidR="00A1048D" w:rsidRPr="000A4838" w:rsidRDefault="00A1048D" w:rsidP="00A1048D">
            <w:pPr>
              <w:shd w:val="clear" w:color="auto" w:fill="FFFFFF" w:themeFill="background1"/>
              <w:suppressAutoHyphens/>
              <w:jc w:val="right"/>
              <w:rPr>
                <w:sz w:val="20"/>
                <w:szCs w:val="20"/>
              </w:rPr>
            </w:pPr>
            <w:r w:rsidRPr="009D41B7">
              <w:rPr>
                <w:sz w:val="20"/>
                <w:szCs w:val="20"/>
              </w:rPr>
              <w:t>1</w:t>
            </w:r>
            <w:r w:rsidR="00A31E4D">
              <w:rPr>
                <w:sz w:val="20"/>
                <w:szCs w:val="20"/>
              </w:rPr>
              <w:t> </w:t>
            </w:r>
            <w:r w:rsidRPr="009D41B7">
              <w:rPr>
                <w:sz w:val="20"/>
                <w:szCs w:val="20"/>
              </w:rPr>
              <w:t>430</w:t>
            </w:r>
          </w:p>
        </w:tc>
        <w:tc>
          <w:tcPr>
            <w:tcW w:w="712" w:type="pct"/>
            <w:gridSpan w:val="2"/>
            <w:tcBorders>
              <w:top w:val="single" w:sz="4" w:space="0" w:color="auto"/>
              <w:left w:val="single" w:sz="4" w:space="0" w:color="auto"/>
              <w:bottom w:val="single" w:sz="4" w:space="0" w:color="auto"/>
              <w:right w:val="single" w:sz="4" w:space="0" w:color="auto"/>
            </w:tcBorders>
          </w:tcPr>
          <w:p w14:paraId="3A347821" w14:textId="24038F30" w:rsidR="00A1048D" w:rsidRPr="000A4838" w:rsidRDefault="00A1048D" w:rsidP="00A1048D">
            <w:pPr>
              <w:shd w:val="clear" w:color="auto" w:fill="FFFFFF" w:themeFill="background1"/>
              <w:suppressAutoHyphens/>
              <w:jc w:val="right"/>
              <w:rPr>
                <w:sz w:val="20"/>
                <w:szCs w:val="20"/>
              </w:rPr>
            </w:pPr>
            <w:r w:rsidRPr="00A1048D">
              <w:rPr>
                <w:sz w:val="20"/>
                <w:szCs w:val="20"/>
              </w:rPr>
              <w:t>419</w:t>
            </w:r>
            <w:r w:rsidR="00A31E4D">
              <w:rPr>
                <w:sz w:val="20"/>
                <w:szCs w:val="20"/>
              </w:rPr>
              <w:t> </w:t>
            </w:r>
            <w:r w:rsidRPr="00A1048D">
              <w:rPr>
                <w:sz w:val="20"/>
                <w:szCs w:val="20"/>
              </w:rPr>
              <w:t>090</w:t>
            </w:r>
          </w:p>
        </w:tc>
        <w:tc>
          <w:tcPr>
            <w:tcW w:w="712" w:type="pct"/>
            <w:gridSpan w:val="2"/>
            <w:tcBorders>
              <w:top w:val="single" w:sz="4" w:space="0" w:color="auto"/>
              <w:left w:val="single" w:sz="4" w:space="0" w:color="auto"/>
              <w:bottom w:val="single" w:sz="4" w:space="0" w:color="auto"/>
              <w:right w:val="single" w:sz="4" w:space="0" w:color="auto"/>
            </w:tcBorders>
          </w:tcPr>
          <w:p w14:paraId="09F14BC8" w14:textId="7D9D1DCE" w:rsidR="00A1048D" w:rsidRPr="000A4838" w:rsidRDefault="00A1048D" w:rsidP="00A1048D">
            <w:pPr>
              <w:shd w:val="clear" w:color="auto" w:fill="FFFFFF" w:themeFill="background1"/>
              <w:suppressAutoHyphens/>
              <w:jc w:val="right"/>
              <w:rPr>
                <w:sz w:val="20"/>
                <w:szCs w:val="20"/>
              </w:rPr>
            </w:pPr>
            <w:r w:rsidRPr="00A1048D">
              <w:rPr>
                <w:sz w:val="20"/>
                <w:szCs w:val="20"/>
              </w:rPr>
              <w:t>166</w:t>
            </w:r>
            <w:r w:rsidR="00A31E4D">
              <w:rPr>
                <w:sz w:val="20"/>
                <w:szCs w:val="20"/>
              </w:rPr>
              <w:t> </w:t>
            </w:r>
            <w:r w:rsidRPr="00A1048D">
              <w:rPr>
                <w:sz w:val="20"/>
                <w:szCs w:val="20"/>
              </w:rPr>
              <w:t>409</w:t>
            </w:r>
          </w:p>
        </w:tc>
        <w:tc>
          <w:tcPr>
            <w:tcW w:w="712" w:type="pct"/>
            <w:gridSpan w:val="2"/>
            <w:tcBorders>
              <w:top w:val="single" w:sz="4" w:space="0" w:color="auto"/>
              <w:left w:val="single" w:sz="4" w:space="0" w:color="auto"/>
              <w:bottom w:val="single" w:sz="4" w:space="0" w:color="auto"/>
              <w:right w:val="single" w:sz="4" w:space="0" w:color="auto"/>
            </w:tcBorders>
          </w:tcPr>
          <w:p w14:paraId="08F4EE35" w14:textId="3F69F2F8" w:rsidR="00A1048D" w:rsidRPr="000A4838" w:rsidRDefault="00A1048D" w:rsidP="00A1048D">
            <w:pPr>
              <w:shd w:val="clear" w:color="auto" w:fill="FFFFFF" w:themeFill="background1"/>
              <w:suppressAutoHyphens/>
              <w:jc w:val="right"/>
              <w:rPr>
                <w:sz w:val="20"/>
                <w:szCs w:val="20"/>
              </w:rPr>
            </w:pPr>
            <w:r w:rsidRPr="00A1048D">
              <w:rPr>
                <w:sz w:val="20"/>
                <w:szCs w:val="20"/>
              </w:rPr>
              <w:t>174</w:t>
            </w:r>
            <w:r w:rsidR="00A31E4D">
              <w:rPr>
                <w:sz w:val="20"/>
                <w:szCs w:val="20"/>
              </w:rPr>
              <w:t> </w:t>
            </w:r>
            <w:r w:rsidRPr="00A1048D">
              <w:rPr>
                <w:sz w:val="20"/>
                <w:szCs w:val="20"/>
              </w:rPr>
              <w:t>818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76323B9" w14:textId="77116DBA" w:rsidR="00A1048D" w:rsidRPr="000A4838" w:rsidRDefault="00A1048D" w:rsidP="00A1048D">
            <w:pPr>
              <w:shd w:val="clear" w:color="auto" w:fill="FFFFFF" w:themeFill="background1"/>
              <w:suppressAutoHyphens/>
              <w:jc w:val="right"/>
              <w:rPr>
                <w:sz w:val="20"/>
                <w:szCs w:val="20"/>
              </w:rPr>
            </w:pPr>
            <w:r w:rsidRPr="00A1048D">
              <w:rPr>
                <w:sz w:val="20"/>
                <w:szCs w:val="20"/>
              </w:rPr>
              <w:t>157</w:t>
            </w:r>
            <w:r w:rsidR="00A31E4D">
              <w:rPr>
                <w:sz w:val="20"/>
                <w:szCs w:val="20"/>
              </w:rPr>
              <w:t> </w:t>
            </w:r>
            <w:r w:rsidRPr="00A1048D">
              <w:rPr>
                <w:sz w:val="20"/>
                <w:szCs w:val="20"/>
              </w:rPr>
              <w:t>357</w:t>
            </w:r>
          </w:p>
        </w:tc>
        <w:tc>
          <w:tcPr>
            <w:tcW w:w="699" w:type="pct"/>
            <w:tcBorders>
              <w:top w:val="single" w:sz="4" w:space="0" w:color="auto"/>
              <w:left w:val="single" w:sz="4" w:space="0" w:color="auto"/>
              <w:bottom w:val="single" w:sz="4" w:space="0" w:color="auto"/>
              <w:right w:val="single" w:sz="4" w:space="0" w:color="auto"/>
            </w:tcBorders>
          </w:tcPr>
          <w:p w14:paraId="715E3A15" w14:textId="380B6CAE" w:rsidR="00A1048D" w:rsidRPr="000A4838" w:rsidRDefault="00A1048D" w:rsidP="00A1048D">
            <w:pPr>
              <w:shd w:val="clear" w:color="auto" w:fill="FFFFFF" w:themeFill="background1"/>
              <w:suppressAutoHyphens/>
              <w:jc w:val="right"/>
              <w:rPr>
                <w:sz w:val="20"/>
                <w:szCs w:val="20"/>
              </w:rPr>
            </w:pPr>
            <w:r w:rsidRPr="00A1048D">
              <w:rPr>
                <w:sz w:val="20"/>
                <w:szCs w:val="20"/>
              </w:rPr>
              <w:t>157</w:t>
            </w:r>
            <w:r w:rsidR="00A31E4D">
              <w:rPr>
                <w:sz w:val="20"/>
                <w:szCs w:val="20"/>
              </w:rPr>
              <w:t> </w:t>
            </w:r>
            <w:r w:rsidRPr="00A1048D">
              <w:rPr>
                <w:sz w:val="20"/>
                <w:szCs w:val="20"/>
              </w:rPr>
              <w:t xml:space="preserve">257 </w:t>
            </w:r>
          </w:p>
        </w:tc>
      </w:tr>
      <w:tr w:rsidR="00A1048D" w:rsidRPr="000A4838" w14:paraId="646AD419" w14:textId="77777777" w:rsidTr="00A1048D">
        <w:tc>
          <w:tcPr>
            <w:tcW w:w="912" w:type="pct"/>
            <w:tcBorders>
              <w:top w:val="single" w:sz="4" w:space="0" w:color="auto"/>
              <w:left w:val="single" w:sz="4" w:space="0" w:color="auto"/>
              <w:bottom w:val="single" w:sz="4" w:space="0" w:color="auto"/>
              <w:right w:val="single" w:sz="4" w:space="0" w:color="auto"/>
            </w:tcBorders>
          </w:tcPr>
          <w:p w14:paraId="2FE571A9" w14:textId="2D0980C3" w:rsidR="00A1048D" w:rsidRPr="00DC3368" w:rsidRDefault="00DC3368" w:rsidP="00572939">
            <w:pPr>
              <w:shd w:val="clear" w:color="auto" w:fill="FFFFFF" w:themeFill="background1"/>
              <w:suppressAutoHyphens/>
              <w:rPr>
                <w:sz w:val="20"/>
                <w:szCs w:val="20"/>
              </w:rPr>
            </w:pPr>
            <w:r w:rsidRPr="00DC3368">
              <w:rPr>
                <w:sz w:val="20"/>
                <w:szCs w:val="20"/>
                <w:lang w:val="fr-FR"/>
              </w:rPr>
              <w:t>HFC-227ea</w:t>
            </w:r>
          </w:p>
        </w:tc>
        <w:tc>
          <w:tcPr>
            <w:tcW w:w="541" w:type="pct"/>
            <w:tcBorders>
              <w:top w:val="single" w:sz="4" w:space="0" w:color="auto"/>
              <w:left w:val="single" w:sz="4" w:space="0" w:color="auto"/>
              <w:bottom w:val="single" w:sz="4" w:space="0" w:color="auto"/>
              <w:right w:val="single" w:sz="4" w:space="0" w:color="auto"/>
            </w:tcBorders>
          </w:tcPr>
          <w:p w14:paraId="10463285" w14:textId="40A7C554" w:rsidR="00A1048D" w:rsidRPr="000A4838" w:rsidRDefault="00A1048D" w:rsidP="00A1048D">
            <w:pPr>
              <w:shd w:val="clear" w:color="auto" w:fill="FFFFFF" w:themeFill="background1"/>
              <w:suppressAutoHyphens/>
              <w:jc w:val="right"/>
              <w:rPr>
                <w:sz w:val="20"/>
                <w:szCs w:val="20"/>
              </w:rPr>
            </w:pPr>
            <w:r w:rsidRPr="009D41B7">
              <w:rPr>
                <w:sz w:val="20"/>
                <w:szCs w:val="20"/>
              </w:rPr>
              <w:t>3</w:t>
            </w:r>
            <w:r w:rsidR="00A31E4D">
              <w:rPr>
                <w:sz w:val="20"/>
                <w:szCs w:val="20"/>
              </w:rPr>
              <w:t> </w:t>
            </w:r>
            <w:r w:rsidRPr="009D41B7">
              <w:rPr>
                <w:sz w:val="20"/>
                <w:szCs w:val="20"/>
              </w:rPr>
              <w:t>220</w:t>
            </w:r>
          </w:p>
        </w:tc>
        <w:tc>
          <w:tcPr>
            <w:tcW w:w="712" w:type="pct"/>
            <w:gridSpan w:val="2"/>
            <w:tcBorders>
              <w:top w:val="single" w:sz="4" w:space="0" w:color="auto"/>
              <w:left w:val="single" w:sz="4" w:space="0" w:color="auto"/>
              <w:bottom w:val="single" w:sz="4" w:space="0" w:color="auto"/>
              <w:right w:val="single" w:sz="4" w:space="0" w:color="auto"/>
            </w:tcBorders>
          </w:tcPr>
          <w:p w14:paraId="700CCEC9" w14:textId="563C850E" w:rsidR="00A1048D" w:rsidRPr="000A4838" w:rsidRDefault="00A1048D" w:rsidP="00A1048D">
            <w:pPr>
              <w:shd w:val="clear" w:color="auto" w:fill="FFFFFF" w:themeFill="background1"/>
              <w:suppressAutoHyphens/>
              <w:jc w:val="right"/>
              <w:rPr>
                <w:sz w:val="20"/>
                <w:szCs w:val="20"/>
              </w:rPr>
            </w:pPr>
            <w:r w:rsidRPr="00A1048D">
              <w:rPr>
                <w:sz w:val="20"/>
                <w:szCs w:val="20"/>
              </w:rPr>
              <w:t>8</w:t>
            </w:r>
            <w:r w:rsidR="00A31E4D">
              <w:rPr>
                <w:sz w:val="20"/>
                <w:szCs w:val="20"/>
              </w:rPr>
              <w:t> </w:t>
            </w:r>
            <w:r w:rsidRPr="00A1048D">
              <w:rPr>
                <w:sz w:val="20"/>
                <w:szCs w:val="20"/>
              </w:rPr>
              <w:t>050</w:t>
            </w:r>
          </w:p>
        </w:tc>
        <w:tc>
          <w:tcPr>
            <w:tcW w:w="712" w:type="pct"/>
            <w:gridSpan w:val="2"/>
            <w:tcBorders>
              <w:top w:val="single" w:sz="4" w:space="0" w:color="auto"/>
              <w:left w:val="single" w:sz="4" w:space="0" w:color="auto"/>
              <w:bottom w:val="single" w:sz="4" w:space="0" w:color="auto"/>
              <w:right w:val="single" w:sz="4" w:space="0" w:color="auto"/>
            </w:tcBorders>
          </w:tcPr>
          <w:p w14:paraId="3665F73F" w14:textId="0991C1F1" w:rsidR="00A1048D" w:rsidRPr="000A4838" w:rsidRDefault="00A1048D" w:rsidP="00A1048D">
            <w:pPr>
              <w:shd w:val="clear" w:color="auto" w:fill="FFFFFF" w:themeFill="background1"/>
              <w:suppressAutoHyphens/>
              <w:jc w:val="right"/>
              <w:rPr>
                <w:sz w:val="20"/>
                <w:szCs w:val="20"/>
              </w:rPr>
            </w:pPr>
            <w:r>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00CAFA0B" w14:textId="55BA7DDF" w:rsidR="00A1048D" w:rsidRPr="000A4838" w:rsidRDefault="00A1048D" w:rsidP="00A1048D">
            <w:pPr>
              <w:shd w:val="clear" w:color="auto" w:fill="FFFFFF" w:themeFill="background1"/>
              <w:suppressAutoHyphens/>
              <w:jc w:val="right"/>
              <w:rPr>
                <w:sz w:val="20"/>
                <w:szCs w:val="20"/>
              </w:rPr>
            </w:pPr>
            <w:r w:rsidRPr="00A1048D">
              <w:rPr>
                <w:sz w:val="20"/>
                <w:szCs w:val="20"/>
              </w:rPr>
              <w:t>741</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5E7166C" w14:textId="48E60E40" w:rsidR="00A1048D" w:rsidRPr="000A4838" w:rsidRDefault="00A1048D" w:rsidP="00A1048D">
            <w:pPr>
              <w:shd w:val="clear" w:color="auto" w:fill="FFFFFF" w:themeFill="background1"/>
              <w:suppressAutoHyphens/>
              <w:jc w:val="right"/>
              <w:rPr>
                <w:sz w:val="20"/>
                <w:szCs w:val="20"/>
              </w:rPr>
            </w:pPr>
            <w:r w:rsidRPr="00A1048D">
              <w:rPr>
                <w:sz w:val="20"/>
                <w:szCs w:val="20"/>
              </w:rPr>
              <w:t>65</w:t>
            </w:r>
            <w:r w:rsidR="00A31E4D">
              <w:rPr>
                <w:sz w:val="20"/>
                <w:szCs w:val="20"/>
              </w:rPr>
              <w:t> </w:t>
            </w:r>
            <w:r w:rsidRPr="00A1048D">
              <w:rPr>
                <w:sz w:val="20"/>
                <w:szCs w:val="20"/>
              </w:rPr>
              <w:t>205</w:t>
            </w:r>
          </w:p>
        </w:tc>
        <w:tc>
          <w:tcPr>
            <w:tcW w:w="699" w:type="pct"/>
            <w:tcBorders>
              <w:top w:val="single" w:sz="4" w:space="0" w:color="auto"/>
              <w:left w:val="single" w:sz="4" w:space="0" w:color="auto"/>
              <w:bottom w:val="single" w:sz="4" w:space="0" w:color="auto"/>
              <w:right w:val="single" w:sz="4" w:space="0" w:color="auto"/>
            </w:tcBorders>
          </w:tcPr>
          <w:p w14:paraId="0D53D6F9" w14:textId="4BE366D3" w:rsidR="00A1048D" w:rsidRPr="000A4838" w:rsidRDefault="00A1048D" w:rsidP="00A1048D">
            <w:pPr>
              <w:shd w:val="clear" w:color="auto" w:fill="FFFFFF" w:themeFill="background1"/>
              <w:suppressAutoHyphens/>
              <w:jc w:val="right"/>
              <w:rPr>
                <w:sz w:val="20"/>
                <w:szCs w:val="20"/>
              </w:rPr>
            </w:pPr>
            <w:r w:rsidRPr="00A1048D">
              <w:rPr>
                <w:sz w:val="20"/>
                <w:szCs w:val="20"/>
              </w:rPr>
              <w:t>4</w:t>
            </w:r>
            <w:r w:rsidR="00A31E4D">
              <w:rPr>
                <w:sz w:val="20"/>
                <w:szCs w:val="20"/>
              </w:rPr>
              <w:t> </w:t>
            </w:r>
            <w:r w:rsidRPr="00A1048D">
              <w:rPr>
                <w:sz w:val="20"/>
                <w:szCs w:val="20"/>
              </w:rPr>
              <w:t xml:space="preserve">444 </w:t>
            </w:r>
          </w:p>
        </w:tc>
      </w:tr>
      <w:tr w:rsidR="00A1048D" w:rsidRPr="000A4838" w14:paraId="4D31727D" w14:textId="77777777" w:rsidTr="00A1048D">
        <w:tc>
          <w:tcPr>
            <w:tcW w:w="912" w:type="pct"/>
            <w:tcBorders>
              <w:top w:val="single" w:sz="4" w:space="0" w:color="auto"/>
              <w:left w:val="single" w:sz="4" w:space="0" w:color="auto"/>
              <w:bottom w:val="single" w:sz="4" w:space="0" w:color="auto"/>
              <w:right w:val="single" w:sz="4" w:space="0" w:color="auto"/>
            </w:tcBorders>
          </w:tcPr>
          <w:p w14:paraId="201E07EF" w14:textId="14791845" w:rsidR="00A1048D" w:rsidRPr="00DC3368" w:rsidRDefault="00DC3368" w:rsidP="00572939">
            <w:pPr>
              <w:shd w:val="clear" w:color="auto" w:fill="FFFFFF" w:themeFill="background1"/>
              <w:suppressAutoHyphens/>
              <w:rPr>
                <w:sz w:val="20"/>
                <w:szCs w:val="20"/>
              </w:rPr>
            </w:pPr>
            <w:r w:rsidRPr="00DC3368">
              <w:rPr>
                <w:sz w:val="20"/>
                <w:szCs w:val="20"/>
                <w:lang w:val="fr-FR"/>
              </w:rPr>
              <w:t>R-404A</w:t>
            </w:r>
          </w:p>
        </w:tc>
        <w:tc>
          <w:tcPr>
            <w:tcW w:w="541" w:type="pct"/>
            <w:tcBorders>
              <w:top w:val="single" w:sz="4" w:space="0" w:color="auto"/>
              <w:left w:val="single" w:sz="4" w:space="0" w:color="auto"/>
              <w:bottom w:val="single" w:sz="4" w:space="0" w:color="auto"/>
              <w:right w:val="single" w:sz="4" w:space="0" w:color="auto"/>
            </w:tcBorders>
          </w:tcPr>
          <w:p w14:paraId="3B231CB6" w14:textId="248631BE" w:rsidR="00A1048D" w:rsidRDefault="00A1048D" w:rsidP="00A1048D">
            <w:pPr>
              <w:shd w:val="clear" w:color="auto" w:fill="FFFFFF" w:themeFill="background1"/>
              <w:suppressAutoHyphens/>
              <w:jc w:val="right"/>
              <w:rPr>
                <w:sz w:val="20"/>
                <w:szCs w:val="20"/>
              </w:rPr>
            </w:pPr>
            <w:r w:rsidRPr="009D41B7">
              <w:rPr>
                <w:sz w:val="20"/>
                <w:szCs w:val="20"/>
              </w:rPr>
              <w:t>3</w:t>
            </w:r>
            <w:r w:rsidR="00A31E4D">
              <w:rPr>
                <w:sz w:val="20"/>
                <w:szCs w:val="20"/>
              </w:rPr>
              <w:t> </w:t>
            </w:r>
            <w:r w:rsidRPr="009D41B7">
              <w:rPr>
                <w:sz w:val="20"/>
                <w:szCs w:val="20"/>
              </w:rPr>
              <w:t>92</w:t>
            </w:r>
            <w:r>
              <w:rPr>
                <w:sz w:val="20"/>
                <w:szCs w:val="20"/>
              </w:rPr>
              <w:t>2</w:t>
            </w:r>
          </w:p>
        </w:tc>
        <w:tc>
          <w:tcPr>
            <w:tcW w:w="712" w:type="pct"/>
            <w:gridSpan w:val="2"/>
            <w:tcBorders>
              <w:top w:val="single" w:sz="4" w:space="0" w:color="auto"/>
              <w:left w:val="single" w:sz="4" w:space="0" w:color="auto"/>
              <w:bottom w:val="single" w:sz="4" w:space="0" w:color="auto"/>
              <w:right w:val="single" w:sz="4" w:space="0" w:color="auto"/>
            </w:tcBorders>
          </w:tcPr>
          <w:p w14:paraId="4D11577F" w14:textId="6728D283" w:rsidR="00A1048D" w:rsidRPr="000A4838" w:rsidRDefault="00A1048D" w:rsidP="00A1048D">
            <w:pPr>
              <w:shd w:val="clear" w:color="auto" w:fill="FFFFFF" w:themeFill="background1"/>
              <w:suppressAutoHyphens/>
              <w:jc w:val="right"/>
              <w:rPr>
                <w:sz w:val="20"/>
                <w:szCs w:val="20"/>
              </w:rPr>
            </w:pPr>
            <w:r w:rsidRPr="00A1048D">
              <w:rPr>
                <w:sz w:val="20"/>
                <w:szCs w:val="20"/>
              </w:rPr>
              <w:t>309</w:t>
            </w:r>
            <w:r w:rsidR="00A31E4D">
              <w:rPr>
                <w:sz w:val="20"/>
                <w:szCs w:val="20"/>
              </w:rPr>
              <w:t> </w:t>
            </w:r>
            <w:r w:rsidRPr="00A1048D">
              <w:rPr>
                <w:sz w:val="20"/>
                <w:szCs w:val="20"/>
              </w:rPr>
              <w:t>963</w:t>
            </w:r>
          </w:p>
        </w:tc>
        <w:tc>
          <w:tcPr>
            <w:tcW w:w="712" w:type="pct"/>
            <w:gridSpan w:val="2"/>
            <w:tcBorders>
              <w:top w:val="single" w:sz="4" w:space="0" w:color="auto"/>
              <w:left w:val="single" w:sz="4" w:space="0" w:color="auto"/>
              <w:bottom w:val="single" w:sz="4" w:space="0" w:color="auto"/>
              <w:right w:val="single" w:sz="4" w:space="0" w:color="auto"/>
            </w:tcBorders>
          </w:tcPr>
          <w:p w14:paraId="2D5673C3" w14:textId="19681172" w:rsidR="00A1048D" w:rsidRPr="000A4838" w:rsidRDefault="00A1048D" w:rsidP="00A1048D">
            <w:pPr>
              <w:shd w:val="clear" w:color="auto" w:fill="FFFFFF" w:themeFill="background1"/>
              <w:suppressAutoHyphens/>
              <w:jc w:val="right"/>
              <w:rPr>
                <w:sz w:val="20"/>
                <w:szCs w:val="20"/>
              </w:rPr>
            </w:pPr>
            <w:r w:rsidRPr="00A1048D">
              <w:rPr>
                <w:sz w:val="20"/>
                <w:szCs w:val="20"/>
              </w:rPr>
              <w:t>329</w:t>
            </w:r>
            <w:r w:rsidR="00A31E4D">
              <w:rPr>
                <w:sz w:val="20"/>
                <w:szCs w:val="20"/>
              </w:rPr>
              <w:t> </w:t>
            </w:r>
            <w:r w:rsidRPr="00A1048D">
              <w:rPr>
                <w:sz w:val="20"/>
                <w:szCs w:val="20"/>
              </w:rPr>
              <w:t>454</w:t>
            </w:r>
          </w:p>
        </w:tc>
        <w:tc>
          <w:tcPr>
            <w:tcW w:w="712" w:type="pct"/>
            <w:gridSpan w:val="2"/>
            <w:tcBorders>
              <w:top w:val="single" w:sz="4" w:space="0" w:color="auto"/>
              <w:left w:val="single" w:sz="4" w:space="0" w:color="auto"/>
              <w:bottom w:val="single" w:sz="4" w:space="0" w:color="auto"/>
              <w:right w:val="single" w:sz="4" w:space="0" w:color="auto"/>
            </w:tcBorders>
          </w:tcPr>
          <w:p w14:paraId="68A3C466" w14:textId="5720FB6E" w:rsidR="00A1048D" w:rsidRPr="000A4838" w:rsidRDefault="00A1048D" w:rsidP="00A1048D">
            <w:pPr>
              <w:shd w:val="clear" w:color="auto" w:fill="FFFFFF" w:themeFill="background1"/>
              <w:suppressAutoHyphens/>
              <w:jc w:val="right"/>
              <w:rPr>
                <w:sz w:val="20"/>
                <w:szCs w:val="20"/>
              </w:rPr>
            </w:pPr>
            <w:r w:rsidRPr="00A1048D">
              <w:rPr>
                <w:sz w:val="20"/>
                <w:szCs w:val="20"/>
              </w:rPr>
              <w:t>243</w:t>
            </w:r>
            <w:r w:rsidR="00A31E4D">
              <w:rPr>
                <w:sz w:val="20"/>
                <w:szCs w:val="20"/>
              </w:rPr>
              <w:t> </w:t>
            </w:r>
            <w:r w:rsidRPr="00A1048D">
              <w:rPr>
                <w:sz w:val="20"/>
                <w:szCs w:val="20"/>
              </w:rPr>
              <w:t>727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DB25E9C" w14:textId="58322C4C" w:rsidR="00A1048D" w:rsidRPr="000A4838" w:rsidRDefault="00A1048D" w:rsidP="00A1048D">
            <w:pPr>
              <w:shd w:val="clear" w:color="auto" w:fill="FFFFFF" w:themeFill="background1"/>
              <w:suppressAutoHyphens/>
              <w:jc w:val="right"/>
              <w:rPr>
                <w:sz w:val="20"/>
                <w:szCs w:val="20"/>
              </w:rPr>
            </w:pPr>
            <w:r w:rsidRPr="00A1048D">
              <w:rPr>
                <w:sz w:val="20"/>
                <w:szCs w:val="20"/>
              </w:rPr>
              <w:t>230</w:t>
            </w:r>
            <w:r w:rsidR="00A31E4D">
              <w:rPr>
                <w:sz w:val="20"/>
                <w:szCs w:val="20"/>
              </w:rPr>
              <w:t> </w:t>
            </w:r>
            <w:r w:rsidRPr="00A1048D">
              <w:rPr>
                <w:sz w:val="20"/>
                <w:szCs w:val="20"/>
              </w:rPr>
              <w:t>943</w:t>
            </w:r>
          </w:p>
        </w:tc>
        <w:tc>
          <w:tcPr>
            <w:tcW w:w="699" w:type="pct"/>
            <w:tcBorders>
              <w:top w:val="single" w:sz="4" w:space="0" w:color="auto"/>
              <w:left w:val="single" w:sz="4" w:space="0" w:color="auto"/>
              <w:bottom w:val="single" w:sz="4" w:space="0" w:color="auto"/>
              <w:right w:val="single" w:sz="4" w:space="0" w:color="auto"/>
            </w:tcBorders>
          </w:tcPr>
          <w:p w14:paraId="6EE4738A" w14:textId="2ACC3796" w:rsidR="00A1048D" w:rsidRPr="000A4838" w:rsidRDefault="00A1048D" w:rsidP="00A1048D">
            <w:pPr>
              <w:shd w:val="clear" w:color="auto" w:fill="FFFFFF" w:themeFill="background1"/>
              <w:suppressAutoHyphens/>
              <w:jc w:val="right"/>
              <w:rPr>
                <w:sz w:val="20"/>
                <w:szCs w:val="20"/>
              </w:rPr>
            </w:pPr>
            <w:r w:rsidRPr="00A1048D">
              <w:rPr>
                <w:sz w:val="20"/>
                <w:szCs w:val="20"/>
              </w:rPr>
              <w:t>311</w:t>
            </w:r>
            <w:r w:rsidR="00A31E4D">
              <w:rPr>
                <w:sz w:val="20"/>
                <w:szCs w:val="20"/>
              </w:rPr>
              <w:t> </w:t>
            </w:r>
            <w:r w:rsidRPr="00A1048D">
              <w:rPr>
                <w:sz w:val="20"/>
                <w:szCs w:val="20"/>
              </w:rPr>
              <w:t xml:space="preserve">885 </w:t>
            </w:r>
          </w:p>
        </w:tc>
      </w:tr>
      <w:tr w:rsidR="00A1048D" w:rsidRPr="000A4838" w14:paraId="384BF695" w14:textId="77777777" w:rsidTr="00A1048D">
        <w:tc>
          <w:tcPr>
            <w:tcW w:w="912" w:type="pct"/>
            <w:tcBorders>
              <w:top w:val="single" w:sz="4" w:space="0" w:color="auto"/>
              <w:left w:val="single" w:sz="4" w:space="0" w:color="auto"/>
              <w:bottom w:val="single" w:sz="4" w:space="0" w:color="auto"/>
              <w:right w:val="single" w:sz="4" w:space="0" w:color="auto"/>
            </w:tcBorders>
          </w:tcPr>
          <w:p w14:paraId="2420E681" w14:textId="41DEC81D" w:rsidR="00A1048D" w:rsidRPr="00DC3368" w:rsidRDefault="00DC3368" w:rsidP="00572939">
            <w:pPr>
              <w:shd w:val="clear" w:color="auto" w:fill="FFFFFF" w:themeFill="background1"/>
              <w:suppressAutoHyphens/>
              <w:rPr>
                <w:sz w:val="20"/>
                <w:szCs w:val="20"/>
              </w:rPr>
            </w:pPr>
            <w:r w:rsidRPr="00DC3368">
              <w:rPr>
                <w:sz w:val="20"/>
                <w:szCs w:val="20"/>
                <w:lang w:val="fr-FR"/>
              </w:rPr>
              <w:t>R-407C</w:t>
            </w:r>
          </w:p>
        </w:tc>
        <w:tc>
          <w:tcPr>
            <w:tcW w:w="541" w:type="pct"/>
            <w:tcBorders>
              <w:top w:val="single" w:sz="4" w:space="0" w:color="auto"/>
              <w:left w:val="single" w:sz="4" w:space="0" w:color="auto"/>
              <w:bottom w:val="single" w:sz="4" w:space="0" w:color="auto"/>
              <w:right w:val="single" w:sz="4" w:space="0" w:color="auto"/>
            </w:tcBorders>
          </w:tcPr>
          <w:p w14:paraId="1D37B536" w14:textId="1D2583E2" w:rsidR="00A1048D" w:rsidRDefault="00A1048D" w:rsidP="00A1048D">
            <w:pPr>
              <w:shd w:val="clear" w:color="auto" w:fill="FFFFFF" w:themeFill="background1"/>
              <w:suppressAutoHyphens/>
              <w:jc w:val="right"/>
              <w:rPr>
                <w:sz w:val="20"/>
                <w:szCs w:val="20"/>
              </w:rPr>
            </w:pPr>
            <w:r w:rsidRPr="009D41B7">
              <w:rPr>
                <w:sz w:val="20"/>
                <w:szCs w:val="20"/>
              </w:rPr>
              <w:t>1</w:t>
            </w:r>
            <w:r w:rsidR="00A31E4D">
              <w:rPr>
                <w:sz w:val="20"/>
                <w:szCs w:val="20"/>
              </w:rPr>
              <w:t> </w:t>
            </w:r>
            <w:r w:rsidRPr="009D41B7">
              <w:rPr>
                <w:sz w:val="20"/>
                <w:szCs w:val="20"/>
              </w:rPr>
              <w:t>77</w:t>
            </w:r>
            <w:r>
              <w:rPr>
                <w:sz w:val="20"/>
                <w:szCs w:val="20"/>
              </w:rPr>
              <w:t>4</w:t>
            </w:r>
          </w:p>
        </w:tc>
        <w:tc>
          <w:tcPr>
            <w:tcW w:w="712" w:type="pct"/>
            <w:gridSpan w:val="2"/>
            <w:tcBorders>
              <w:top w:val="single" w:sz="4" w:space="0" w:color="auto"/>
              <w:left w:val="single" w:sz="4" w:space="0" w:color="auto"/>
              <w:bottom w:val="single" w:sz="4" w:space="0" w:color="auto"/>
              <w:right w:val="single" w:sz="4" w:space="0" w:color="auto"/>
            </w:tcBorders>
          </w:tcPr>
          <w:p w14:paraId="7D2FA3FE" w14:textId="354B8C9D" w:rsidR="00A1048D" w:rsidRPr="000A4838" w:rsidRDefault="00A1048D" w:rsidP="00A1048D">
            <w:pPr>
              <w:shd w:val="clear" w:color="auto" w:fill="FFFFFF" w:themeFill="background1"/>
              <w:suppressAutoHyphens/>
              <w:jc w:val="right"/>
              <w:rPr>
                <w:sz w:val="20"/>
                <w:szCs w:val="20"/>
              </w:rPr>
            </w:pPr>
            <w:r w:rsidRPr="00A1048D">
              <w:rPr>
                <w:sz w:val="20"/>
                <w:szCs w:val="20"/>
              </w:rPr>
              <w:t>64</w:t>
            </w:r>
            <w:r w:rsidR="00A31E4D">
              <w:rPr>
                <w:sz w:val="20"/>
                <w:szCs w:val="20"/>
              </w:rPr>
              <w:t> </w:t>
            </w:r>
            <w:r w:rsidRPr="00A1048D">
              <w:rPr>
                <w:sz w:val="20"/>
                <w:szCs w:val="20"/>
              </w:rPr>
              <w:t>923</w:t>
            </w:r>
          </w:p>
        </w:tc>
        <w:tc>
          <w:tcPr>
            <w:tcW w:w="712" w:type="pct"/>
            <w:gridSpan w:val="2"/>
            <w:tcBorders>
              <w:top w:val="single" w:sz="4" w:space="0" w:color="auto"/>
              <w:left w:val="single" w:sz="4" w:space="0" w:color="auto"/>
              <w:bottom w:val="single" w:sz="4" w:space="0" w:color="auto"/>
              <w:right w:val="single" w:sz="4" w:space="0" w:color="auto"/>
            </w:tcBorders>
          </w:tcPr>
          <w:p w14:paraId="27B33D23" w14:textId="6C361E61" w:rsidR="00A1048D" w:rsidRPr="000A4838" w:rsidRDefault="00A1048D" w:rsidP="00A1048D">
            <w:pPr>
              <w:shd w:val="clear" w:color="auto" w:fill="FFFFFF" w:themeFill="background1"/>
              <w:suppressAutoHyphens/>
              <w:jc w:val="right"/>
              <w:rPr>
                <w:sz w:val="20"/>
                <w:szCs w:val="20"/>
              </w:rPr>
            </w:pPr>
            <w:r w:rsidRPr="00A1048D">
              <w:rPr>
                <w:sz w:val="20"/>
                <w:szCs w:val="20"/>
              </w:rPr>
              <w:t>118</w:t>
            </w:r>
            <w:r w:rsidR="00A31E4D">
              <w:rPr>
                <w:sz w:val="20"/>
                <w:szCs w:val="20"/>
              </w:rPr>
              <w:t> </w:t>
            </w:r>
            <w:r w:rsidRPr="00A1048D">
              <w:rPr>
                <w:sz w:val="20"/>
                <w:szCs w:val="20"/>
              </w:rPr>
              <w:t>724</w:t>
            </w:r>
          </w:p>
        </w:tc>
        <w:tc>
          <w:tcPr>
            <w:tcW w:w="712" w:type="pct"/>
            <w:gridSpan w:val="2"/>
            <w:tcBorders>
              <w:top w:val="single" w:sz="4" w:space="0" w:color="auto"/>
              <w:left w:val="single" w:sz="4" w:space="0" w:color="auto"/>
              <w:bottom w:val="single" w:sz="4" w:space="0" w:color="auto"/>
              <w:right w:val="single" w:sz="4" w:space="0" w:color="auto"/>
            </w:tcBorders>
          </w:tcPr>
          <w:p w14:paraId="223D36EB" w14:textId="5318C1D6" w:rsidR="00A1048D" w:rsidRPr="000A4838" w:rsidRDefault="00A1048D" w:rsidP="00A1048D">
            <w:pPr>
              <w:shd w:val="clear" w:color="auto" w:fill="FFFFFF" w:themeFill="background1"/>
              <w:suppressAutoHyphens/>
              <w:jc w:val="right"/>
              <w:rPr>
                <w:sz w:val="20"/>
                <w:szCs w:val="20"/>
              </w:rPr>
            </w:pPr>
            <w:r w:rsidRPr="00A1048D">
              <w:rPr>
                <w:sz w:val="20"/>
                <w:szCs w:val="20"/>
              </w:rPr>
              <w:t>57</w:t>
            </w:r>
            <w:r w:rsidR="00A31E4D">
              <w:rPr>
                <w:sz w:val="20"/>
                <w:szCs w:val="20"/>
              </w:rPr>
              <w:t> </w:t>
            </w:r>
            <w:r w:rsidRPr="00A1048D">
              <w:rPr>
                <w:sz w:val="20"/>
                <w:szCs w:val="20"/>
              </w:rPr>
              <w:t>969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17088A0" w14:textId="2BA47263" w:rsidR="00A1048D" w:rsidRPr="000A4838" w:rsidRDefault="00A1048D" w:rsidP="00A1048D">
            <w:pPr>
              <w:shd w:val="clear" w:color="auto" w:fill="FFFFFF" w:themeFill="background1"/>
              <w:suppressAutoHyphens/>
              <w:jc w:val="right"/>
              <w:rPr>
                <w:sz w:val="20"/>
                <w:szCs w:val="20"/>
              </w:rPr>
            </w:pPr>
            <w:r w:rsidRPr="00A1048D">
              <w:rPr>
                <w:sz w:val="20"/>
                <w:szCs w:val="20"/>
              </w:rPr>
              <w:t>48</w:t>
            </w:r>
            <w:r w:rsidR="00A31E4D">
              <w:rPr>
                <w:sz w:val="20"/>
                <w:szCs w:val="20"/>
              </w:rPr>
              <w:t> </w:t>
            </w:r>
            <w:r w:rsidRPr="00A1048D">
              <w:rPr>
                <w:sz w:val="20"/>
                <w:szCs w:val="20"/>
              </w:rPr>
              <w:t>781</w:t>
            </w:r>
          </w:p>
        </w:tc>
        <w:tc>
          <w:tcPr>
            <w:tcW w:w="699" w:type="pct"/>
            <w:tcBorders>
              <w:top w:val="single" w:sz="4" w:space="0" w:color="auto"/>
              <w:left w:val="single" w:sz="4" w:space="0" w:color="auto"/>
              <w:bottom w:val="single" w:sz="4" w:space="0" w:color="auto"/>
              <w:right w:val="single" w:sz="4" w:space="0" w:color="auto"/>
            </w:tcBorders>
          </w:tcPr>
          <w:p w14:paraId="75361EE4" w14:textId="45FDF93D" w:rsidR="00A1048D" w:rsidRPr="000A4838" w:rsidRDefault="00A1048D" w:rsidP="00A1048D">
            <w:pPr>
              <w:shd w:val="clear" w:color="auto" w:fill="FFFFFF" w:themeFill="background1"/>
              <w:suppressAutoHyphens/>
              <w:jc w:val="right"/>
              <w:rPr>
                <w:sz w:val="20"/>
                <w:szCs w:val="20"/>
              </w:rPr>
            </w:pPr>
            <w:r w:rsidRPr="00A1048D">
              <w:rPr>
                <w:sz w:val="20"/>
                <w:szCs w:val="20"/>
              </w:rPr>
              <w:t>43</w:t>
            </w:r>
            <w:r w:rsidR="00A31E4D">
              <w:rPr>
                <w:sz w:val="20"/>
                <w:szCs w:val="20"/>
              </w:rPr>
              <w:t> </w:t>
            </w:r>
            <w:r w:rsidRPr="00A1048D">
              <w:rPr>
                <w:sz w:val="20"/>
                <w:szCs w:val="20"/>
              </w:rPr>
              <w:t xml:space="preserve">477 </w:t>
            </w:r>
          </w:p>
        </w:tc>
      </w:tr>
      <w:tr w:rsidR="00A1048D" w:rsidRPr="000A4838" w14:paraId="5546A371" w14:textId="77777777" w:rsidTr="00A1048D">
        <w:tc>
          <w:tcPr>
            <w:tcW w:w="912" w:type="pct"/>
            <w:tcBorders>
              <w:top w:val="single" w:sz="4" w:space="0" w:color="auto"/>
              <w:left w:val="single" w:sz="4" w:space="0" w:color="auto"/>
              <w:bottom w:val="single" w:sz="4" w:space="0" w:color="auto"/>
              <w:right w:val="single" w:sz="4" w:space="0" w:color="auto"/>
            </w:tcBorders>
          </w:tcPr>
          <w:p w14:paraId="20481214" w14:textId="6764E607" w:rsidR="00A1048D" w:rsidRPr="00DC3368" w:rsidRDefault="00DC3368" w:rsidP="00572939">
            <w:pPr>
              <w:shd w:val="clear" w:color="auto" w:fill="FFFFFF" w:themeFill="background1"/>
              <w:suppressAutoHyphens/>
              <w:rPr>
                <w:sz w:val="20"/>
                <w:szCs w:val="20"/>
              </w:rPr>
            </w:pPr>
            <w:r w:rsidRPr="00DC3368">
              <w:rPr>
                <w:sz w:val="20"/>
                <w:szCs w:val="20"/>
                <w:lang w:val="fr-FR"/>
              </w:rPr>
              <w:t>R-410A</w:t>
            </w:r>
          </w:p>
        </w:tc>
        <w:tc>
          <w:tcPr>
            <w:tcW w:w="541" w:type="pct"/>
            <w:tcBorders>
              <w:top w:val="single" w:sz="4" w:space="0" w:color="auto"/>
              <w:left w:val="single" w:sz="4" w:space="0" w:color="auto"/>
              <w:bottom w:val="single" w:sz="4" w:space="0" w:color="auto"/>
              <w:right w:val="single" w:sz="4" w:space="0" w:color="auto"/>
            </w:tcBorders>
          </w:tcPr>
          <w:p w14:paraId="07EA4D9B" w14:textId="71BC5B84" w:rsidR="00A1048D" w:rsidRDefault="00A1048D" w:rsidP="00A1048D">
            <w:pPr>
              <w:shd w:val="clear" w:color="auto" w:fill="FFFFFF" w:themeFill="background1"/>
              <w:suppressAutoHyphens/>
              <w:jc w:val="right"/>
              <w:rPr>
                <w:sz w:val="20"/>
                <w:szCs w:val="20"/>
              </w:rPr>
            </w:pPr>
            <w:r w:rsidRPr="009D41B7">
              <w:rPr>
                <w:sz w:val="20"/>
                <w:szCs w:val="20"/>
              </w:rPr>
              <w:t>2</w:t>
            </w:r>
            <w:r w:rsidR="00A31E4D">
              <w:rPr>
                <w:sz w:val="20"/>
                <w:szCs w:val="20"/>
              </w:rPr>
              <w:t> </w:t>
            </w:r>
            <w:r w:rsidRPr="009D41B7">
              <w:rPr>
                <w:sz w:val="20"/>
                <w:szCs w:val="20"/>
              </w:rPr>
              <w:t>08</w:t>
            </w:r>
            <w:r>
              <w:rPr>
                <w:sz w:val="20"/>
                <w:szCs w:val="20"/>
              </w:rPr>
              <w:t>8</w:t>
            </w:r>
          </w:p>
        </w:tc>
        <w:tc>
          <w:tcPr>
            <w:tcW w:w="712" w:type="pct"/>
            <w:gridSpan w:val="2"/>
            <w:tcBorders>
              <w:top w:val="single" w:sz="4" w:space="0" w:color="auto"/>
              <w:left w:val="single" w:sz="4" w:space="0" w:color="auto"/>
              <w:bottom w:val="single" w:sz="4" w:space="0" w:color="auto"/>
              <w:right w:val="single" w:sz="4" w:space="0" w:color="auto"/>
            </w:tcBorders>
          </w:tcPr>
          <w:p w14:paraId="42AFD999" w14:textId="11039638" w:rsidR="00A1048D" w:rsidRPr="000A4838" w:rsidRDefault="00A1048D" w:rsidP="00A1048D">
            <w:pPr>
              <w:shd w:val="clear" w:color="auto" w:fill="FFFFFF" w:themeFill="background1"/>
              <w:suppressAutoHyphens/>
              <w:jc w:val="right"/>
              <w:rPr>
                <w:sz w:val="20"/>
                <w:szCs w:val="20"/>
              </w:rPr>
            </w:pPr>
            <w:r w:rsidRPr="00A1048D">
              <w:rPr>
                <w:sz w:val="20"/>
                <w:szCs w:val="20"/>
              </w:rPr>
              <w:t>191</w:t>
            </w:r>
            <w:r w:rsidR="00A31E4D">
              <w:rPr>
                <w:sz w:val="20"/>
                <w:szCs w:val="20"/>
              </w:rPr>
              <w:t> </w:t>
            </w:r>
            <w:r w:rsidRPr="00A1048D">
              <w:rPr>
                <w:sz w:val="20"/>
                <w:szCs w:val="20"/>
              </w:rPr>
              <w:t>152</w:t>
            </w:r>
          </w:p>
        </w:tc>
        <w:tc>
          <w:tcPr>
            <w:tcW w:w="712" w:type="pct"/>
            <w:gridSpan w:val="2"/>
            <w:tcBorders>
              <w:top w:val="single" w:sz="4" w:space="0" w:color="auto"/>
              <w:left w:val="single" w:sz="4" w:space="0" w:color="auto"/>
              <w:bottom w:val="single" w:sz="4" w:space="0" w:color="auto"/>
              <w:right w:val="single" w:sz="4" w:space="0" w:color="auto"/>
            </w:tcBorders>
          </w:tcPr>
          <w:p w14:paraId="6F3B9573" w14:textId="7DDA15F3" w:rsidR="00A1048D" w:rsidRPr="000A4838" w:rsidRDefault="00A1048D" w:rsidP="00A1048D">
            <w:pPr>
              <w:shd w:val="clear" w:color="auto" w:fill="FFFFFF" w:themeFill="background1"/>
              <w:suppressAutoHyphens/>
              <w:jc w:val="right"/>
              <w:rPr>
                <w:sz w:val="20"/>
                <w:szCs w:val="20"/>
              </w:rPr>
            </w:pPr>
            <w:r w:rsidRPr="00A1048D">
              <w:rPr>
                <w:sz w:val="20"/>
                <w:szCs w:val="20"/>
              </w:rPr>
              <w:t>200</w:t>
            </w:r>
            <w:r w:rsidR="00A31E4D">
              <w:rPr>
                <w:sz w:val="20"/>
                <w:szCs w:val="20"/>
              </w:rPr>
              <w:t> </w:t>
            </w:r>
            <w:r w:rsidRPr="00A1048D">
              <w:rPr>
                <w:sz w:val="20"/>
                <w:szCs w:val="20"/>
              </w:rPr>
              <w:t>818</w:t>
            </w:r>
          </w:p>
        </w:tc>
        <w:tc>
          <w:tcPr>
            <w:tcW w:w="712" w:type="pct"/>
            <w:gridSpan w:val="2"/>
            <w:tcBorders>
              <w:top w:val="single" w:sz="4" w:space="0" w:color="auto"/>
              <w:left w:val="single" w:sz="4" w:space="0" w:color="auto"/>
              <w:bottom w:val="single" w:sz="4" w:space="0" w:color="auto"/>
              <w:right w:val="single" w:sz="4" w:space="0" w:color="auto"/>
            </w:tcBorders>
          </w:tcPr>
          <w:p w14:paraId="5BE158EF" w14:textId="4F399777" w:rsidR="00A1048D" w:rsidRPr="000A4838" w:rsidRDefault="00A1048D" w:rsidP="00A1048D">
            <w:pPr>
              <w:shd w:val="clear" w:color="auto" w:fill="FFFFFF" w:themeFill="background1"/>
              <w:suppressAutoHyphens/>
              <w:jc w:val="right"/>
              <w:rPr>
                <w:sz w:val="20"/>
                <w:szCs w:val="20"/>
              </w:rPr>
            </w:pPr>
            <w:r w:rsidRPr="00A1048D">
              <w:rPr>
                <w:sz w:val="20"/>
                <w:szCs w:val="20"/>
              </w:rPr>
              <w:t>224</w:t>
            </w:r>
            <w:r w:rsidR="00A31E4D">
              <w:rPr>
                <w:sz w:val="20"/>
                <w:szCs w:val="20"/>
              </w:rPr>
              <w:t> </w:t>
            </w:r>
            <w:r w:rsidRPr="00A1048D">
              <w:rPr>
                <w:sz w:val="20"/>
                <w:szCs w:val="20"/>
              </w:rPr>
              <w:t>093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F1DA1E9" w14:textId="6762A95F" w:rsidR="00A1048D" w:rsidRPr="000A4838" w:rsidRDefault="00A1048D" w:rsidP="00A1048D">
            <w:pPr>
              <w:shd w:val="clear" w:color="auto" w:fill="FFFFFF" w:themeFill="background1"/>
              <w:suppressAutoHyphens/>
              <w:jc w:val="right"/>
              <w:rPr>
                <w:sz w:val="20"/>
                <w:szCs w:val="20"/>
              </w:rPr>
            </w:pPr>
            <w:r w:rsidRPr="00A1048D">
              <w:rPr>
                <w:sz w:val="20"/>
                <w:szCs w:val="20"/>
              </w:rPr>
              <w:t>201</w:t>
            </w:r>
            <w:r w:rsidR="00A31E4D">
              <w:rPr>
                <w:sz w:val="20"/>
                <w:szCs w:val="20"/>
              </w:rPr>
              <w:t> </w:t>
            </w:r>
            <w:r w:rsidRPr="00A1048D">
              <w:rPr>
                <w:sz w:val="20"/>
                <w:szCs w:val="20"/>
              </w:rPr>
              <w:t>110</w:t>
            </w:r>
          </w:p>
        </w:tc>
        <w:tc>
          <w:tcPr>
            <w:tcW w:w="699" w:type="pct"/>
            <w:tcBorders>
              <w:top w:val="single" w:sz="4" w:space="0" w:color="auto"/>
              <w:left w:val="single" w:sz="4" w:space="0" w:color="auto"/>
              <w:bottom w:val="single" w:sz="4" w:space="0" w:color="auto"/>
              <w:right w:val="single" w:sz="4" w:space="0" w:color="auto"/>
            </w:tcBorders>
          </w:tcPr>
          <w:p w14:paraId="5ED966B9" w14:textId="13A4BB0B" w:rsidR="00A1048D" w:rsidRPr="000A4838" w:rsidRDefault="00A1048D" w:rsidP="00A1048D">
            <w:pPr>
              <w:shd w:val="clear" w:color="auto" w:fill="FFFFFF" w:themeFill="background1"/>
              <w:suppressAutoHyphens/>
              <w:jc w:val="right"/>
              <w:rPr>
                <w:sz w:val="20"/>
                <w:szCs w:val="20"/>
              </w:rPr>
            </w:pPr>
            <w:r w:rsidRPr="00A1048D">
              <w:rPr>
                <w:sz w:val="20"/>
                <w:szCs w:val="20"/>
              </w:rPr>
              <w:t>242</w:t>
            </w:r>
            <w:r w:rsidR="00A31E4D">
              <w:rPr>
                <w:sz w:val="20"/>
                <w:szCs w:val="20"/>
              </w:rPr>
              <w:t> </w:t>
            </w:r>
            <w:r w:rsidRPr="00A1048D">
              <w:rPr>
                <w:sz w:val="20"/>
                <w:szCs w:val="20"/>
              </w:rPr>
              <w:t xml:space="preserve">025 </w:t>
            </w:r>
          </w:p>
        </w:tc>
      </w:tr>
      <w:tr w:rsidR="00A1048D" w:rsidRPr="000A4838" w14:paraId="1EAE8803" w14:textId="77777777" w:rsidTr="00A1048D">
        <w:tc>
          <w:tcPr>
            <w:tcW w:w="912" w:type="pct"/>
            <w:tcBorders>
              <w:top w:val="single" w:sz="4" w:space="0" w:color="auto"/>
              <w:left w:val="single" w:sz="4" w:space="0" w:color="auto"/>
              <w:bottom w:val="single" w:sz="4" w:space="0" w:color="auto"/>
              <w:right w:val="single" w:sz="4" w:space="0" w:color="auto"/>
            </w:tcBorders>
          </w:tcPr>
          <w:p w14:paraId="5D419CCB" w14:textId="4888C049" w:rsidR="00A1048D" w:rsidRPr="00DC3368" w:rsidRDefault="00DC3368" w:rsidP="00572939">
            <w:pPr>
              <w:shd w:val="clear" w:color="auto" w:fill="FFFFFF" w:themeFill="background1"/>
              <w:suppressAutoHyphens/>
              <w:rPr>
                <w:sz w:val="20"/>
                <w:szCs w:val="20"/>
              </w:rPr>
            </w:pPr>
            <w:r w:rsidRPr="00DC3368">
              <w:rPr>
                <w:sz w:val="20"/>
                <w:szCs w:val="20"/>
                <w:lang w:val="fr-FR"/>
              </w:rPr>
              <w:t>R-507A</w:t>
            </w:r>
          </w:p>
        </w:tc>
        <w:tc>
          <w:tcPr>
            <w:tcW w:w="541" w:type="pct"/>
            <w:tcBorders>
              <w:top w:val="single" w:sz="4" w:space="0" w:color="auto"/>
              <w:left w:val="single" w:sz="4" w:space="0" w:color="auto"/>
              <w:bottom w:val="single" w:sz="4" w:space="0" w:color="auto"/>
              <w:right w:val="single" w:sz="4" w:space="0" w:color="auto"/>
            </w:tcBorders>
          </w:tcPr>
          <w:p w14:paraId="39290CB6" w14:textId="20419803" w:rsidR="00A1048D" w:rsidRDefault="00A1048D" w:rsidP="00A1048D">
            <w:pPr>
              <w:shd w:val="clear" w:color="auto" w:fill="FFFFFF" w:themeFill="background1"/>
              <w:suppressAutoHyphens/>
              <w:jc w:val="right"/>
              <w:rPr>
                <w:sz w:val="20"/>
                <w:szCs w:val="20"/>
              </w:rPr>
            </w:pPr>
            <w:r w:rsidRPr="009D41B7">
              <w:rPr>
                <w:sz w:val="20"/>
                <w:szCs w:val="20"/>
              </w:rPr>
              <w:t>3</w:t>
            </w:r>
            <w:r w:rsidR="00A31E4D">
              <w:rPr>
                <w:sz w:val="20"/>
                <w:szCs w:val="20"/>
              </w:rPr>
              <w:t> </w:t>
            </w:r>
            <w:r w:rsidRPr="009D41B7">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tcPr>
          <w:p w14:paraId="76D96A58" w14:textId="0B28F3A5" w:rsidR="00A1048D" w:rsidRPr="000A4838" w:rsidRDefault="00A1048D" w:rsidP="00A1048D">
            <w:pPr>
              <w:shd w:val="clear" w:color="auto" w:fill="FFFFFF" w:themeFill="background1"/>
              <w:suppressAutoHyphens/>
              <w:jc w:val="right"/>
              <w:rPr>
                <w:sz w:val="20"/>
                <w:szCs w:val="20"/>
              </w:rPr>
            </w:pPr>
            <w:r w:rsidRPr="00A1048D">
              <w:rPr>
                <w:sz w:val="20"/>
                <w:szCs w:val="20"/>
              </w:rPr>
              <w:t>31</w:t>
            </w:r>
            <w:r w:rsidR="00A31E4D">
              <w:rPr>
                <w:sz w:val="20"/>
                <w:szCs w:val="20"/>
              </w:rPr>
              <w:t> </w:t>
            </w:r>
            <w:r w:rsidRPr="00A1048D">
              <w:rPr>
                <w:sz w:val="20"/>
                <w:szCs w:val="20"/>
              </w:rPr>
              <w:t>003</w:t>
            </w:r>
          </w:p>
        </w:tc>
        <w:tc>
          <w:tcPr>
            <w:tcW w:w="712" w:type="pct"/>
            <w:gridSpan w:val="2"/>
            <w:tcBorders>
              <w:top w:val="single" w:sz="4" w:space="0" w:color="auto"/>
              <w:left w:val="single" w:sz="4" w:space="0" w:color="auto"/>
              <w:bottom w:val="single" w:sz="4" w:space="0" w:color="auto"/>
              <w:right w:val="single" w:sz="4" w:space="0" w:color="auto"/>
            </w:tcBorders>
          </w:tcPr>
          <w:p w14:paraId="0DD1B612" w14:textId="51CD3A67" w:rsidR="00A1048D" w:rsidRPr="000A4838" w:rsidRDefault="00A1048D" w:rsidP="00A1048D">
            <w:pPr>
              <w:shd w:val="clear" w:color="auto" w:fill="FFFFFF" w:themeFill="background1"/>
              <w:suppressAutoHyphens/>
              <w:jc w:val="right"/>
              <w:rPr>
                <w:sz w:val="20"/>
                <w:szCs w:val="20"/>
              </w:rPr>
            </w:pPr>
            <w:r w:rsidRPr="00A1048D">
              <w:rPr>
                <w:sz w:val="20"/>
                <w:szCs w:val="20"/>
              </w:rPr>
              <w:t>191</w:t>
            </w:r>
            <w:r w:rsidR="00A31E4D">
              <w:rPr>
                <w:sz w:val="20"/>
                <w:szCs w:val="20"/>
              </w:rPr>
              <w:t> </w:t>
            </w:r>
            <w:r w:rsidRPr="00A1048D">
              <w:rPr>
                <w:sz w:val="20"/>
                <w:szCs w:val="20"/>
              </w:rPr>
              <w:t>758</w:t>
            </w:r>
          </w:p>
        </w:tc>
        <w:tc>
          <w:tcPr>
            <w:tcW w:w="712" w:type="pct"/>
            <w:gridSpan w:val="2"/>
            <w:tcBorders>
              <w:top w:val="single" w:sz="4" w:space="0" w:color="auto"/>
              <w:left w:val="single" w:sz="4" w:space="0" w:color="auto"/>
              <w:bottom w:val="single" w:sz="4" w:space="0" w:color="auto"/>
              <w:right w:val="single" w:sz="4" w:space="0" w:color="auto"/>
            </w:tcBorders>
          </w:tcPr>
          <w:p w14:paraId="41428D02" w14:textId="2E52602E" w:rsidR="00A1048D" w:rsidRPr="000A4838" w:rsidRDefault="00A1048D" w:rsidP="00A1048D">
            <w:pPr>
              <w:shd w:val="clear" w:color="auto" w:fill="FFFFFF" w:themeFill="background1"/>
              <w:suppressAutoHyphens/>
              <w:jc w:val="right"/>
              <w:rPr>
                <w:sz w:val="20"/>
                <w:szCs w:val="20"/>
              </w:rPr>
            </w:pPr>
            <w:r w:rsidRPr="00A1048D">
              <w:rPr>
                <w:sz w:val="20"/>
                <w:szCs w:val="20"/>
              </w:rPr>
              <w:t>28</w:t>
            </w:r>
            <w:r w:rsidR="00A31E4D">
              <w:rPr>
                <w:sz w:val="20"/>
                <w:szCs w:val="20"/>
              </w:rPr>
              <w:t> </w:t>
            </w:r>
            <w:r w:rsidRPr="00A1048D">
              <w:rPr>
                <w:sz w:val="20"/>
                <w:szCs w:val="20"/>
              </w:rPr>
              <w:t>373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1284F9B" w14:textId="2D4EED12" w:rsidR="00A1048D" w:rsidRPr="000A4838" w:rsidRDefault="00A1048D" w:rsidP="00A1048D">
            <w:pPr>
              <w:shd w:val="clear" w:color="auto" w:fill="FFFFFF" w:themeFill="background1"/>
              <w:suppressAutoHyphens/>
              <w:jc w:val="right"/>
              <w:rPr>
                <w:sz w:val="20"/>
                <w:szCs w:val="20"/>
              </w:rPr>
            </w:pPr>
            <w:r w:rsidRPr="00A1048D">
              <w:rPr>
                <w:sz w:val="20"/>
                <w:szCs w:val="20"/>
              </w:rPr>
              <w:t>77</w:t>
            </w:r>
            <w:r w:rsidR="00A31E4D">
              <w:rPr>
                <w:sz w:val="20"/>
                <w:szCs w:val="20"/>
              </w:rPr>
              <w:t> </w:t>
            </w:r>
            <w:r w:rsidRPr="00A1048D">
              <w:rPr>
                <w:sz w:val="20"/>
                <w:szCs w:val="20"/>
              </w:rPr>
              <w:t>269</w:t>
            </w:r>
          </w:p>
        </w:tc>
        <w:tc>
          <w:tcPr>
            <w:tcW w:w="699" w:type="pct"/>
            <w:tcBorders>
              <w:top w:val="single" w:sz="4" w:space="0" w:color="auto"/>
              <w:left w:val="single" w:sz="4" w:space="0" w:color="auto"/>
              <w:bottom w:val="single" w:sz="4" w:space="0" w:color="auto"/>
              <w:right w:val="single" w:sz="4" w:space="0" w:color="auto"/>
            </w:tcBorders>
          </w:tcPr>
          <w:p w14:paraId="7282CAE4" w14:textId="68049CB8" w:rsidR="00A1048D" w:rsidRPr="000A4838" w:rsidRDefault="00A1048D" w:rsidP="00A1048D">
            <w:pPr>
              <w:shd w:val="clear" w:color="auto" w:fill="FFFFFF" w:themeFill="background1"/>
              <w:suppressAutoHyphens/>
              <w:jc w:val="right"/>
              <w:rPr>
                <w:sz w:val="20"/>
                <w:szCs w:val="20"/>
              </w:rPr>
            </w:pPr>
            <w:r w:rsidRPr="00A1048D">
              <w:rPr>
                <w:sz w:val="20"/>
                <w:szCs w:val="20"/>
              </w:rPr>
              <w:t>61</w:t>
            </w:r>
            <w:r w:rsidR="00A31E4D">
              <w:rPr>
                <w:sz w:val="20"/>
                <w:szCs w:val="20"/>
              </w:rPr>
              <w:t> </w:t>
            </w:r>
            <w:r w:rsidRPr="00A1048D">
              <w:rPr>
                <w:sz w:val="20"/>
                <w:szCs w:val="20"/>
              </w:rPr>
              <w:t xml:space="preserve">887 </w:t>
            </w:r>
          </w:p>
        </w:tc>
      </w:tr>
      <w:tr w:rsidR="00A1048D" w:rsidRPr="000A4838" w14:paraId="42127CC4" w14:textId="77777777" w:rsidTr="00A1048D">
        <w:tc>
          <w:tcPr>
            <w:tcW w:w="912" w:type="pct"/>
            <w:tcBorders>
              <w:top w:val="single" w:sz="4" w:space="0" w:color="auto"/>
              <w:left w:val="single" w:sz="4" w:space="0" w:color="auto"/>
              <w:bottom w:val="single" w:sz="4" w:space="0" w:color="auto"/>
              <w:right w:val="single" w:sz="4" w:space="0" w:color="auto"/>
            </w:tcBorders>
          </w:tcPr>
          <w:p w14:paraId="0ACDF7FE" w14:textId="2560AB82" w:rsidR="00A1048D" w:rsidRPr="00DC3368" w:rsidRDefault="00DC3368" w:rsidP="00572939">
            <w:pPr>
              <w:shd w:val="clear" w:color="auto" w:fill="FFFFFF" w:themeFill="background1"/>
              <w:suppressAutoHyphens/>
              <w:rPr>
                <w:sz w:val="20"/>
                <w:szCs w:val="20"/>
              </w:rPr>
            </w:pPr>
            <w:r w:rsidRPr="00DC3368">
              <w:rPr>
                <w:sz w:val="20"/>
                <w:szCs w:val="20"/>
                <w:lang w:val="fr-FR"/>
              </w:rPr>
              <w:t>R-508B</w:t>
            </w:r>
          </w:p>
        </w:tc>
        <w:tc>
          <w:tcPr>
            <w:tcW w:w="541" w:type="pct"/>
            <w:tcBorders>
              <w:top w:val="single" w:sz="4" w:space="0" w:color="auto"/>
              <w:left w:val="single" w:sz="4" w:space="0" w:color="auto"/>
              <w:bottom w:val="single" w:sz="4" w:space="0" w:color="auto"/>
              <w:right w:val="single" w:sz="4" w:space="0" w:color="auto"/>
            </w:tcBorders>
          </w:tcPr>
          <w:p w14:paraId="1AAF8858" w14:textId="75238422" w:rsidR="00A1048D" w:rsidRDefault="00A1048D" w:rsidP="00A1048D">
            <w:pPr>
              <w:shd w:val="clear" w:color="auto" w:fill="FFFFFF" w:themeFill="background1"/>
              <w:suppressAutoHyphens/>
              <w:jc w:val="right"/>
              <w:rPr>
                <w:sz w:val="20"/>
                <w:szCs w:val="20"/>
              </w:rPr>
            </w:pPr>
            <w:r w:rsidRPr="009D41B7">
              <w:rPr>
                <w:sz w:val="20"/>
                <w:szCs w:val="20"/>
              </w:rPr>
              <w:t>6</w:t>
            </w:r>
            <w:r w:rsidR="00A31E4D">
              <w:rPr>
                <w:sz w:val="20"/>
                <w:szCs w:val="20"/>
              </w:rPr>
              <w:t> </w:t>
            </w:r>
            <w:r w:rsidRPr="009D41B7">
              <w:rPr>
                <w:sz w:val="20"/>
                <w:szCs w:val="20"/>
              </w:rPr>
              <w:t>808</w:t>
            </w:r>
          </w:p>
        </w:tc>
        <w:tc>
          <w:tcPr>
            <w:tcW w:w="712" w:type="pct"/>
            <w:gridSpan w:val="2"/>
            <w:tcBorders>
              <w:top w:val="single" w:sz="4" w:space="0" w:color="auto"/>
              <w:left w:val="single" w:sz="4" w:space="0" w:color="auto"/>
              <w:bottom w:val="single" w:sz="4" w:space="0" w:color="auto"/>
              <w:right w:val="single" w:sz="4" w:space="0" w:color="auto"/>
            </w:tcBorders>
          </w:tcPr>
          <w:p w14:paraId="5B0E4CDE" w14:textId="4DF5B202" w:rsidR="00A1048D" w:rsidRPr="000A4838" w:rsidRDefault="00A1048D" w:rsidP="00A1048D">
            <w:pPr>
              <w:shd w:val="clear" w:color="auto" w:fill="FFFFFF" w:themeFill="background1"/>
              <w:suppressAutoHyphens/>
              <w:jc w:val="right"/>
              <w:rPr>
                <w:sz w:val="20"/>
                <w:szCs w:val="20"/>
              </w:rPr>
            </w:pPr>
            <w:r w:rsidRPr="00A1048D">
              <w:rPr>
                <w:sz w:val="20"/>
                <w:szCs w:val="20"/>
              </w:rPr>
              <w:t>68</w:t>
            </w:r>
          </w:p>
        </w:tc>
        <w:tc>
          <w:tcPr>
            <w:tcW w:w="712" w:type="pct"/>
            <w:gridSpan w:val="2"/>
            <w:tcBorders>
              <w:top w:val="single" w:sz="4" w:space="0" w:color="auto"/>
              <w:left w:val="single" w:sz="4" w:space="0" w:color="auto"/>
              <w:bottom w:val="single" w:sz="4" w:space="0" w:color="auto"/>
              <w:right w:val="single" w:sz="4" w:space="0" w:color="auto"/>
            </w:tcBorders>
          </w:tcPr>
          <w:p w14:paraId="4EA7C3A1" w14:textId="5983AB4A" w:rsidR="00A1048D" w:rsidRPr="000A4838" w:rsidRDefault="00A1048D" w:rsidP="00A1048D">
            <w:pPr>
              <w:shd w:val="clear" w:color="auto" w:fill="FFFFFF" w:themeFill="background1"/>
              <w:suppressAutoHyphens/>
              <w:jc w:val="right"/>
              <w:rPr>
                <w:sz w:val="20"/>
                <w:szCs w:val="20"/>
              </w:rPr>
            </w:pPr>
            <w:r>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1508CF4F" w14:textId="166AF7BB" w:rsidR="00A1048D" w:rsidRPr="000A4838" w:rsidRDefault="00A1048D" w:rsidP="00A1048D">
            <w:pPr>
              <w:shd w:val="clear" w:color="auto" w:fill="FFFFFF" w:themeFill="background1"/>
              <w:suppressAutoHyphens/>
              <w:jc w:val="right"/>
              <w:rPr>
                <w:sz w:val="20"/>
                <w:szCs w:val="20"/>
              </w:rPr>
            </w:pPr>
            <w:r>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E05B8AF" w14:textId="616C7E07" w:rsidR="00A1048D" w:rsidRPr="000A4838" w:rsidRDefault="00A1048D" w:rsidP="00A1048D">
            <w:pPr>
              <w:shd w:val="clear" w:color="auto" w:fill="FFFFFF" w:themeFill="background1"/>
              <w:suppressAutoHyphens/>
              <w:jc w:val="right"/>
              <w:rPr>
                <w:sz w:val="20"/>
                <w:szCs w:val="20"/>
              </w:rPr>
            </w:pPr>
            <w:r>
              <w:rPr>
                <w:sz w:val="20"/>
                <w:szCs w:val="20"/>
              </w:rPr>
              <w:t>0</w:t>
            </w:r>
          </w:p>
        </w:tc>
        <w:tc>
          <w:tcPr>
            <w:tcW w:w="699" w:type="pct"/>
            <w:tcBorders>
              <w:top w:val="single" w:sz="4" w:space="0" w:color="auto"/>
              <w:left w:val="single" w:sz="4" w:space="0" w:color="auto"/>
              <w:bottom w:val="single" w:sz="4" w:space="0" w:color="auto"/>
              <w:right w:val="single" w:sz="4" w:space="0" w:color="auto"/>
            </w:tcBorders>
          </w:tcPr>
          <w:p w14:paraId="0C8AC0C8" w14:textId="32D3DC93" w:rsidR="00A1048D" w:rsidRPr="000A4838" w:rsidRDefault="00A1048D" w:rsidP="00A1048D">
            <w:pPr>
              <w:shd w:val="clear" w:color="auto" w:fill="FFFFFF" w:themeFill="background1"/>
              <w:suppressAutoHyphens/>
              <w:jc w:val="right"/>
              <w:rPr>
                <w:sz w:val="20"/>
                <w:szCs w:val="20"/>
              </w:rPr>
            </w:pPr>
            <w:r w:rsidRPr="00A1048D">
              <w:rPr>
                <w:sz w:val="20"/>
                <w:szCs w:val="20"/>
              </w:rPr>
              <w:t xml:space="preserve">0 </w:t>
            </w:r>
          </w:p>
        </w:tc>
      </w:tr>
      <w:tr w:rsidR="00A1048D" w:rsidRPr="000A4838" w14:paraId="27ED6399" w14:textId="77777777" w:rsidTr="002B732C">
        <w:trPr>
          <w:trHeight w:val="149"/>
        </w:trPr>
        <w:tc>
          <w:tcPr>
            <w:tcW w:w="1453" w:type="pct"/>
            <w:gridSpan w:val="2"/>
            <w:tcBorders>
              <w:top w:val="single" w:sz="4" w:space="0" w:color="auto"/>
              <w:left w:val="single" w:sz="4" w:space="0" w:color="auto"/>
              <w:bottom w:val="single" w:sz="4" w:space="0" w:color="auto"/>
              <w:right w:val="single" w:sz="4" w:space="0" w:color="auto"/>
            </w:tcBorders>
          </w:tcPr>
          <w:p w14:paraId="66AB8FB4" w14:textId="03FBE1C3" w:rsidR="00A1048D" w:rsidRPr="00A31E4D" w:rsidRDefault="00DC3368" w:rsidP="002B732C">
            <w:pPr>
              <w:shd w:val="clear" w:color="auto" w:fill="FFFFFF" w:themeFill="background1"/>
              <w:suppressAutoHyphens/>
              <w:rPr>
                <w:b/>
                <w:bCs/>
                <w:sz w:val="20"/>
                <w:szCs w:val="20"/>
              </w:rPr>
            </w:pPr>
            <w:r w:rsidRPr="00DC3368">
              <w:rPr>
                <w:b/>
                <w:bCs/>
                <w:sz w:val="20"/>
                <w:szCs w:val="20"/>
                <w:lang w:val="fr-FR"/>
              </w:rPr>
              <w:t>Total (</w:t>
            </w:r>
            <w:r w:rsidRPr="002B732C">
              <w:rPr>
                <w:b/>
                <w:bCs/>
                <w:sz w:val="20"/>
                <w:szCs w:val="20"/>
              </w:rPr>
              <w:t>tonnes</w:t>
            </w:r>
            <w:r w:rsidRPr="00DC3368">
              <w:rPr>
                <w:b/>
                <w:bCs/>
                <w:sz w:val="20"/>
                <w:szCs w:val="20"/>
                <w:lang w:val="fr-FR"/>
              </w:rPr>
              <w:t xml:space="preserve"> d</w:t>
            </w:r>
            <w:r w:rsidR="007A0B07">
              <w:rPr>
                <w:b/>
                <w:bCs/>
                <w:sz w:val="20"/>
                <w:szCs w:val="20"/>
                <w:lang w:val="fr-FR"/>
              </w:rPr>
              <w:t>’</w:t>
            </w:r>
            <w:r w:rsidRPr="00DC3368">
              <w:rPr>
                <w:b/>
                <w:bCs/>
                <w:sz w:val="20"/>
                <w:szCs w:val="20"/>
                <w:lang w:val="fr-FR"/>
              </w:rPr>
              <w:t>éq.CO</w:t>
            </w:r>
            <w:r w:rsidRPr="00DC3368">
              <w:rPr>
                <w:b/>
                <w:bCs/>
                <w:sz w:val="20"/>
                <w:szCs w:val="20"/>
                <w:vertAlign w:val="subscript"/>
                <w:lang w:val="fr-FR"/>
              </w:rPr>
              <w:t>2</w:t>
            </w:r>
            <w:r w:rsidR="00A31E4D">
              <w:rPr>
                <w:b/>
                <w:bCs/>
                <w:sz w:val="20"/>
                <w:szCs w:val="20"/>
                <w:lang w:val="fr-FR"/>
              </w:rPr>
              <w:t>)</w:t>
            </w:r>
          </w:p>
        </w:tc>
        <w:tc>
          <w:tcPr>
            <w:tcW w:w="712" w:type="pct"/>
            <w:gridSpan w:val="2"/>
            <w:tcBorders>
              <w:top w:val="single" w:sz="4" w:space="0" w:color="auto"/>
              <w:left w:val="single" w:sz="4" w:space="0" w:color="auto"/>
              <w:bottom w:val="single" w:sz="4" w:space="0" w:color="auto"/>
              <w:right w:val="single" w:sz="4" w:space="0" w:color="auto"/>
            </w:tcBorders>
          </w:tcPr>
          <w:p w14:paraId="5EB4EB18" w14:textId="63F7271E" w:rsidR="00A1048D" w:rsidRPr="000A4838" w:rsidRDefault="00A1048D" w:rsidP="00A1048D">
            <w:pPr>
              <w:shd w:val="clear" w:color="auto" w:fill="FFFFFF" w:themeFill="background1"/>
              <w:suppressAutoHyphens/>
              <w:jc w:val="right"/>
              <w:rPr>
                <w:b/>
                <w:bCs/>
                <w:sz w:val="20"/>
                <w:szCs w:val="20"/>
              </w:rPr>
            </w:pPr>
            <w:r w:rsidRPr="00A1048D">
              <w:rPr>
                <w:b/>
                <w:bCs/>
                <w:sz w:val="20"/>
                <w:szCs w:val="20"/>
              </w:rPr>
              <w:t xml:space="preserve"> 1</w:t>
            </w:r>
            <w:r w:rsidR="00A31E4D">
              <w:rPr>
                <w:b/>
                <w:bCs/>
                <w:sz w:val="20"/>
                <w:szCs w:val="20"/>
              </w:rPr>
              <w:t> </w:t>
            </w:r>
            <w:r w:rsidRPr="00A1048D">
              <w:rPr>
                <w:b/>
                <w:bCs/>
                <w:sz w:val="20"/>
                <w:szCs w:val="20"/>
              </w:rPr>
              <w:t>024</w:t>
            </w:r>
            <w:r w:rsidR="00A31E4D">
              <w:rPr>
                <w:b/>
                <w:bCs/>
                <w:sz w:val="20"/>
                <w:szCs w:val="20"/>
              </w:rPr>
              <w:t> </w:t>
            </w:r>
            <w:r w:rsidRPr="00A1048D">
              <w:rPr>
                <w:b/>
                <w:bCs/>
                <w:sz w:val="20"/>
                <w:szCs w:val="20"/>
              </w:rPr>
              <w:t xml:space="preserve">385 </w:t>
            </w:r>
          </w:p>
        </w:tc>
        <w:tc>
          <w:tcPr>
            <w:tcW w:w="712" w:type="pct"/>
            <w:gridSpan w:val="2"/>
            <w:tcBorders>
              <w:top w:val="single" w:sz="4" w:space="0" w:color="auto"/>
              <w:left w:val="single" w:sz="4" w:space="0" w:color="auto"/>
              <w:bottom w:val="single" w:sz="4" w:space="0" w:color="auto"/>
              <w:right w:val="single" w:sz="4" w:space="0" w:color="auto"/>
            </w:tcBorders>
          </w:tcPr>
          <w:p w14:paraId="5DABD77A" w14:textId="5F99152F" w:rsidR="00A1048D" w:rsidRPr="000A4838" w:rsidRDefault="00A1048D" w:rsidP="00A1048D">
            <w:pPr>
              <w:shd w:val="clear" w:color="auto" w:fill="FFFFFF" w:themeFill="background1"/>
              <w:suppressAutoHyphens/>
              <w:jc w:val="right"/>
              <w:rPr>
                <w:b/>
                <w:bCs/>
                <w:sz w:val="20"/>
                <w:szCs w:val="20"/>
              </w:rPr>
            </w:pPr>
            <w:r w:rsidRPr="00A1048D">
              <w:rPr>
                <w:b/>
                <w:bCs/>
                <w:sz w:val="20"/>
                <w:szCs w:val="20"/>
              </w:rPr>
              <w:t>1</w:t>
            </w:r>
            <w:r w:rsidR="00A31E4D">
              <w:rPr>
                <w:b/>
                <w:bCs/>
                <w:sz w:val="20"/>
                <w:szCs w:val="20"/>
              </w:rPr>
              <w:t> </w:t>
            </w:r>
            <w:r w:rsidRPr="00A1048D">
              <w:rPr>
                <w:b/>
                <w:bCs/>
                <w:sz w:val="20"/>
                <w:szCs w:val="20"/>
              </w:rPr>
              <w:t>009</w:t>
            </w:r>
            <w:r w:rsidR="00A31E4D">
              <w:rPr>
                <w:b/>
                <w:bCs/>
                <w:sz w:val="20"/>
                <w:szCs w:val="20"/>
              </w:rPr>
              <w:t> </w:t>
            </w:r>
            <w:r w:rsidRPr="00A1048D">
              <w:rPr>
                <w:b/>
                <w:bCs/>
                <w:sz w:val="20"/>
                <w:szCs w:val="20"/>
              </w:rPr>
              <w:t>387</w:t>
            </w:r>
          </w:p>
        </w:tc>
        <w:tc>
          <w:tcPr>
            <w:tcW w:w="712" w:type="pct"/>
            <w:gridSpan w:val="2"/>
            <w:tcBorders>
              <w:top w:val="single" w:sz="4" w:space="0" w:color="auto"/>
              <w:left w:val="single" w:sz="4" w:space="0" w:color="auto"/>
              <w:bottom w:val="single" w:sz="4" w:space="0" w:color="auto"/>
              <w:right w:val="single" w:sz="4" w:space="0" w:color="auto"/>
            </w:tcBorders>
          </w:tcPr>
          <w:p w14:paraId="24764268" w14:textId="27D10731" w:rsidR="00A1048D" w:rsidRPr="000A4838" w:rsidRDefault="00A1048D" w:rsidP="00A1048D">
            <w:pPr>
              <w:shd w:val="clear" w:color="auto" w:fill="FFFFFF" w:themeFill="background1"/>
              <w:suppressAutoHyphens/>
              <w:jc w:val="right"/>
              <w:rPr>
                <w:b/>
                <w:bCs/>
                <w:sz w:val="20"/>
                <w:szCs w:val="20"/>
              </w:rPr>
            </w:pPr>
            <w:r w:rsidRPr="00A1048D">
              <w:rPr>
                <w:b/>
                <w:bCs/>
                <w:sz w:val="20"/>
                <w:szCs w:val="20"/>
              </w:rPr>
              <w:t>733</w:t>
            </w:r>
            <w:r w:rsidR="00A31E4D">
              <w:rPr>
                <w:b/>
                <w:bCs/>
                <w:sz w:val="20"/>
                <w:szCs w:val="20"/>
              </w:rPr>
              <w:t> </w:t>
            </w:r>
            <w:r w:rsidRPr="00A1048D">
              <w:rPr>
                <w:b/>
                <w:bCs/>
                <w:sz w:val="20"/>
                <w:szCs w:val="20"/>
              </w:rPr>
              <w:t>188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7DE5683" w14:textId="3F3E6EEC" w:rsidR="00A1048D" w:rsidRPr="000A4838" w:rsidRDefault="00A1048D" w:rsidP="00A1048D">
            <w:pPr>
              <w:suppressAutoHyphens/>
              <w:jc w:val="right"/>
              <w:rPr>
                <w:b/>
                <w:bCs/>
                <w:sz w:val="20"/>
                <w:szCs w:val="20"/>
              </w:rPr>
            </w:pPr>
            <w:r w:rsidRPr="00A1048D">
              <w:rPr>
                <w:b/>
                <w:bCs/>
                <w:sz w:val="20"/>
                <w:szCs w:val="20"/>
              </w:rPr>
              <w:t>795</w:t>
            </w:r>
            <w:r w:rsidR="00A31E4D">
              <w:rPr>
                <w:b/>
                <w:bCs/>
                <w:sz w:val="20"/>
                <w:szCs w:val="20"/>
              </w:rPr>
              <w:t> </w:t>
            </w:r>
            <w:r w:rsidRPr="00A1048D">
              <w:rPr>
                <w:b/>
                <w:bCs/>
                <w:sz w:val="20"/>
                <w:szCs w:val="20"/>
              </w:rPr>
              <w:t>792</w:t>
            </w:r>
          </w:p>
        </w:tc>
        <w:tc>
          <w:tcPr>
            <w:tcW w:w="699" w:type="pct"/>
            <w:tcBorders>
              <w:top w:val="single" w:sz="4" w:space="0" w:color="auto"/>
              <w:left w:val="single" w:sz="4" w:space="0" w:color="auto"/>
              <w:bottom w:val="single" w:sz="4" w:space="0" w:color="auto"/>
              <w:right w:val="single" w:sz="4" w:space="0" w:color="auto"/>
            </w:tcBorders>
          </w:tcPr>
          <w:p w14:paraId="57A9CB69" w14:textId="755BAE73" w:rsidR="00A1048D" w:rsidRPr="000A4838" w:rsidRDefault="00A1048D" w:rsidP="00A1048D">
            <w:pPr>
              <w:shd w:val="clear" w:color="auto" w:fill="FFFFFF" w:themeFill="background1"/>
              <w:suppressAutoHyphens/>
              <w:jc w:val="right"/>
              <w:rPr>
                <w:b/>
                <w:bCs/>
                <w:sz w:val="20"/>
                <w:szCs w:val="20"/>
              </w:rPr>
            </w:pPr>
            <w:r w:rsidRPr="00A1048D">
              <w:rPr>
                <w:b/>
                <w:bCs/>
                <w:sz w:val="20"/>
                <w:szCs w:val="20"/>
              </w:rPr>
              <w:t>842</w:t>
            </w:r>
            <w:r w:rsidR="00A31E4D">
              <w:rPr>
                <w:b/>
                <w:bCs/>
                <w:sz w:val="20"/>
                <w:szCs w:val="20"/>
              </w:rPr>
              <w:t> </w:t>
            </w:r>
            <w:r w:rsidRPr="00A1048D">
              <w:rPr>
                <w:b/>
                <w:bCs/>
                <w:sz w:val="20"/>
                <w:szCs w:val="20"/>
              </w:rPr>
              <w:t>264</w:t>
            </w:r>
          </w:p>
        </w:tc>
      </w:tr>
    </w:tbl>
    <w:p w14:paraId="6709DC0F" w14:textId="39342774" w:rsidR="0070038F" w:rsidRPr="004F0810" w:rsidRDefault="00DC3368" w:rsidP="00DC3368">
      <w:pPr>
        <w:keepNext/>
        <w:spacing w:before="240" w:after="240"/>
        <w:rPr>
          <w:i/>
          <w:iCs/>
          <w:lang w:val="fr-CH"/>
        </w:rPr>
      </w:pPr>
      <w:r w:rsidRPr="00DC3368">
        <w:rPr>
          <w:i/>
          <w:iCs/>
          <w:lang w:val="fr-FR"/>
        </w:rPr>
        <w:t>Valeur de référence définie pour les HFC</w:t>
      </w:r>
      <w:r w:rsidR="0070038F" w:rsidRPr="004F0810">
        <w:rPr>
          <w:i/>
          <w:iCs/>
          <w:lang w:val="fr-CH"/>
        </w:rPr>
        <w:t xml:space="preserve"> </w:t>
      </w:r>
    </w:p>
    <w:p w14:paraId="5226F75E" w14:textId="455A4393" w:rsidR="00DC3368" w:rsidRPr="004F0810" w:rsidRDefault="00DC3368" w:rsidP="00DC3368">
      <w:pPr>
        <w:pStyle w:val="Heading1"/>
        <w:rPr>
          <w:lang w:val="fr-CH"/>
        </w:rPr>
      </w:pPr>
      <w:r w:rsidRPr="00DC3368">
        <w:rPr>
          <w:lang w:val="fr-FR"/>
        </w:rPr>
        <w:t>Le gouvernement du Zimbabwe a communiqué les données au titre de l</w:t>
      </w:r>
      <w:r w:rsidR="007A0B07">
        <w:rPr>
          <w:lang w:val="fr-FR"/>
        </w:rPr>
        <w:t>’</w:t>
      </w:r>
      <w:r w:rsidRPr="00DC3368">
        <w:rPr>
          <w:lang w:val="fr-FR"/>
        </w:rPr>
        <w:t>article 7 pour la période 2020-2022. La consommation de référence de HFC du pays a été fixée à 1 201 624 tonnes d</w:t>
      </w:r>
      <w:r w:rsidR="007A0B07">
        <w:rPr>
          <w:lang w:val="fr-FR"/>
        </w:rPr>
        <w:t>’</w:t>
      </w:r>
      <w:r w:rsidRPr="00DC3368">
        <w:rPr>
          <w:lang w:val="fr-FR"/>
        </w:rPr>
        <w:t>éq.CO</w:t>
      </w:r>
      <w:r w:rsidRPr="00DC3368">
        <w:rPr>
          <w:vertAlign w:val="subscript"/>
          <w:lang w:val="fr-FR"/>
        </w:rPr>
        <w:t>2</w:t>
      </w:r>
      <w:r w:rsidRPr="00DC3368">
        <w:rPr>
          <w:lang w:val="fr-FR"/>
        </w:rPr>
        <w:t xml:space="preserve"> en ajoutant 65 pour cent de sa consommation de référence de HCFC (exprimée en tonnes d</w:t>
      </w:r>
      <w:r w:rsidR="007A0B07">
        <w:rPr>
          <w:lang w:val="fr-FR"/>
        </w:rPr>
        <w:t>’</w:t>
      </w:r>
      <w:r w:rsidRPr="00DC3368">
        <w:rPr>
          <w:lang w:val="fr-FR"/>
        </w:rPr>
        <w:t>éq.CO</w:t>
      </w:r>
      <w:r w:rsidRPr="00DC3368">
        <w:rPr>
          <w:vertAlign w:val="subscript"/>
          <w:lang w:val="fr-FR"/>
        </w:rPr>
        <w:t>2</w:t>
      </w:r>
      <w:r w:rsidRPr="00DC3368">
        <w:rPr>
          <w:lang w:val="fr-FR"/>
        </w:rPr>
        <w:t>) à sa consommation moyenne de HFC en 2020-2022, comme l</w:t>
      </w:r>
      <w:r w:rsidR="007A0B07">
        <w:rPr>
          <w:lang w:val="fr-FR"/>
        </w:rPr>
        <w:t>’</w:t>
      </w:r>
      <w:r w:rsidRPr="00DC3368">
        <w:rPr>
          <w:lang w:val="fr-FR"/>
        </w:rPr>
        <w:t>indique le tableau 4.</w:t>
      </w:r>
    </w:p>
    <w:p w14:paraId="03A9A910" w14:textId="36B188E3" w:rsidR="0070038F" w:rsidRPr="004F0810" w:rsidRDefault="00DC3368" w:rsidP="006A3364">
      <w:pPr>
        <w:keepNext/>
        <w:suppressAutoHyphens/>
        <w:outlineLvl w:val="0"/>
        <w:rPr>
          <w:b/>
          <w:bCs/>
          <w:lang w:val="fr-CH"/>
        </w:rPr>
      </w:pPr>
      <w:bookmarkStart w:id="0" w:name="_Hlk131922742"/>
      <w:r w:rsidRPr="00DC3368">
        <w:rPr>
          <w:b/>
          <w:bCs/>
          <w:lang w:val="fr-FR"/>
        </w:rPr>
        <w:t>Tableau 4. Calcul de la valeur de référence des HFC pour le Zimbabwe (tonnes d</w:t>
      </w:r>
      <w:r w:rsidR="007A0B07">
        <w:rPr>
          <w:b/>
          <w:bCs/>
          <w:lang w:val="fr-FR"/>
        </w:rPr>
        <w:t>’</w:t>
      </w:r>
      <w:r w:rsidRPr="00DC3368">
        <w:rPr>
          <w:b/>
          <w:bCs/>
          <w:lang w:val="fr-FR"/>
        </w:rPr>
        <w:t>éq.CO</w:t>
      </w:r>
      <w:r w:rsidRPr="00DC3368">
        <w:rPr>
          <w:b/>
          <w:bCs/>
          <w:vertAlign w:val="subscript"/>
          <w:lang w:val="fr-FR"/>
        </w:rPr>
        <w:t>2</w:t>
      </w:r>
      <w:r w:rsidRPr="00DC3368">
        <w:rPr>
          <w:b/>
          <w:bCs/>
          <w:lang w:val="fr-FR"/>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711B8B" w14:paraId="341E079B" w14:textId="77777777" w:rsidTr="006D064C">
        <w:trPr>
          <w:trHeight w:val="255"/>
          <w:tblHeader/>
        </w:trPr>
        <w:tc>
          <w:tcPr>
            <w:tcW w:w="4390" w:type="dxa"/>
          </w:tcPr>
          <w:bookmarkEnd w:id="0"/>
          <w:p w14:paraId="1EC772FA" w14:textId="403CCBC5" w:rsidR="00711B8B" w:rsidRPr="004F0810" w:rsidRDefault="00DC3368" w:rsidP="00572939">
            <w:pPr>
              <w:jc w:val="center"/>
              <w:rPr>
                <w:b/>
                <w:bCs/>
                <w:sz w:val="20"/>
                <w:szCs w:val="20"/>
                <w:highlight w:val="magenta"/>
                <w:lang w:val="fr-CH"/>
              </w:rPr>
            </w:pPr>
            <w:r w:rsidRPr="00DC3368">
              <w:rPr>
                <w:b/>
                <w:bCs/>
                <w:sz w:val="20"/>
                <w:szCs w:val="20"/>
                <w:lang w:val="fr-FR"/>
              </w:rPr>
              <w:t>Composants du calcul de la valeur de référence</w:t>
            </w:r>
          </w:p>
        </w:tc>
        <w:tc>
          <w:tcPr>
            <w:tcW w:w="1653" w:type="dxa"/>
          </w:tcPr>
          <w:p w14:paraId="6492B074" w14:textId="77777777" w:rsidR="00711B8B" w:rsidRPr="00711B8B" w:rsidRDefault="00711B8B" w:rsidP="003C1106">
            <w:pPr>
              <w:jc w:val="center"/>
              <w:rPr>
                <w:b/>
                <w:bCs/>
                <w:sz w:val="20"/>
                <w:szCs w:val="20"/>
                <w:highlight w:val="magenta"/>
              </w:rPr>
            </w:pPr>
            <w:r w:rsidRPr="00711B8B">
              <w:rPr>
                <w:b/>
                <w:bCs/>
                <w:sz w:val="20"/>
                <w:szCs w:val="20"/>
              </w:rPr>
              <w:t>2020</w:t>
            </w:r>
          </w:p>
        </w:tc>
        <w:tc>
          <w:tcPr>
            <w:tcW w:w="1653" w:type="dxa"/>
          </w:tcPr>
          <w:p w14:paraId="6A883EAC" w14:textId="77777777" w:rsidR="00711B8B" w:rsidRPr="00711B8B" w:rsidRDefault="00711B8B" w:rsidP="003C1106">
            <w:pPr>
              <w:jc w:val="center"/>
              <w:rPr>
                <w:b/>
                <w:bCs/>
                <w:sz w:val="20"/>
                <w:szCs w:val="20"/>
                <w:highlight w:val="magenta"/>
              </w:rPr>
            </w:pPr>
            <w:r w:rsidRPr="00711B8B">
              <w:rPr>
                <w:b/>
                <w:bCs/>
                <w:sz w:val="20"/>
                <w:szCs w:val="20"/>
              </w:rPr>
              <w:t>2021</w:t>
            </w:r>
          </w:p>
        </w:tc>
        <w:tc>
          <w:tcPr>
            <w:tcW w:w="1654" w:type="dxa"/>
          </w:tcPr>
          <w:p w14:paraId="07D93DA1" w14:textId="77777777" w:rsidR="00711B8B" w:rsidRPr="00711B8B" w:rsidRDefault="00711B8B" w:rsidP="003C1106">
            <w:pPr>
              <w:jc w:val="center"/>
              <w:rPr>
                <w:b/>
                <w:bCs/>
                <w:sz w:val="20"/>
                <w:szCs w:val="20"/>
                <w:highlight w:val="magenta"/>
              </w:rPr>
            </w:pPr>
            <w:r w:rsidRPr="00711B8B">
              <w:rPr>
                <w:b/>
                <w:bCs/>
                <w:sz w:val="20"/>
                <w:szCs w:val="20"/>
              </w:rPr>
              <w:t>2022</w:t>
            </w:r>
          </w:p>
        </w:tc>
      </w:tr>
      <w:tr w:rsidR="00FD11B5" w:rsidRPr="00711B8B" w14:paraId="60C61047" w14:textId="77777777" w:rsidTr="006D064C">
        <w:trPr>
          <w:trHeight w:val="255"/>
        </w:trPr>
        <w:tc>
          <w:tcPr>
            <w:tcW w:w="4390" w:type="dxa"/>
          </w:tcPr>
          <w:p w14:paraId="7F168F09" w14:textId="0AFE8467" w:rsidR="00FD11B5" w:rsidRPr="00DC3368" w:rsidRDefault="00DC3368" w:rsidP="00572939">
            <w:pPr>
              <w:jc w:val="left"/>
              <w:rPr>
                <w:sz w:val="20"/>
                <w:szCs w:val="20"/>
                <w:highlight w:val="magenta"/>
              </w:rPr>
            </w:pPr>
            <w:r w:rsidRPr="00DC3368">
              <w:rPr>
                <w:sz w:val="20"/>
                <w:szCs w:val="20"/>
                <w:lang w:val="fr-FR"/>
              </w:rPr>
              <w:t>Consommation annuelle de HFC</w:t>
            </w:r>
          </w:p>
        </w:tc>
        <w:tc>
          <w:tcPr>
            <w:tcW w:w="1653" w:type="dxa"/>
          </w:tcPr>
          <w:p w14:paraId="1F7A4249" w14:textId="049E350C" w:rsidR="00FD11B5" w:rsidRPr="00711B8B" w:rsidRDefault="00FD11B5" w:rsidP="00FD11B5">
            <w:pPr>
              <w:jc w:val="right"/>
              <w:rPr>
                <w:sz w:val="20"/>
                <w:szCs w:val="20"/>
                <w:highlight w:val="magenta"/>
              </w:rPr>
            </w:pPr>
            <w:r w:rsidRPr="00EB07D9">
              <w:rPr>
                <w:sz w:val="20"/>
                <w:szCs w:val="20"/>
              </w:rPr>
              <w:t>1</w:t>
            </w:r>
            <w:r w:rsidR="00A31E4D">
              <w:rPr>
                <w:sz w:val="20"/>
                <w:szCs w:val="20"/>
              </w:rPr>
              <w:t> </w:t>
            </w:r>
            <w:r w:rsidRPr="00EB07D9">
              <w:rPr>
                <w:sz w:val="20"/>
                <w:szCs w:val="20"/>
              </w:rPr>
              <w:t>009</w:t>
            </w:r>
            <w:r w:rsidR="00A31E4D">
              <w:rPr>
                <w:sz w:val="20"/>
                <w:szCs w:val="20"/>
              </w:rPr>
              <w:t> </w:t>
            </w:r>
            <w:r w:rsidRPr="00EB07D9">
              <w:rPr>
                <w:sz w:val="20"/>
                <w:szCs w:val="20"/>
              </w:rPr>
              <w:t>387</w:t>
            </w:r>
          </w:p>
        </w:tc>
        <w:tc>
          <w:tcPr>
            <w:tcW w:w="1653" w:type="dxa"/>
          </w:tcPr>
          <w:p w14:paraId="304DA14B" w14:textId="10868DB1" w:rsidR="00FD11B5" w:rsidRPr="00711B8B" w:rsidRDefault="00FD11B5" w:rsidP="00FD11B5">
            <w:pPr>
              <w:jc w:val="right"/>
              <w:rPr>
                <w:sz w:val="20"/>
                <w:szCs w:val="20"/>
                <w:highlight w:val="magenta"/>
              </w:rPr>
            </w:pPr>
            <w:r w:rsidRPr="00EB07D9">
              <w:rPr>
                <w:sz w:val="20"/>
                <w:szCs w:val="20"/>
              </w:rPr>
              <w:t>733</w:t>
            </w:r>
            <w:r w:rsidR="00A31E4D">
              <w:rPr>
                <w:sz w:val="20"/>
                <w:szCs w:val="20"/>
              </w:rPr>
              <w:t> </w:t>
            </w:r>
            <w:r w:rsidRPr="00EB07D9">
              <w:rPr>
                <w:sz w:val="20"/>
                <w:szCs w:val="20"/>
              </w:rPr>
              <w:t>188</w:t>
            </w:r>
          </w:p>
        </w:tc>
        <w:tc>
          <w:tcPr>
            <w:tcW w:w="1654" w:type="dxa"/>
          </w:tcPr>
          <w:p w14:paraId="2D318B9F" w14:textId="4D47D1D8" w:rsidR="00FD11B5" w:rsidRPr="00711B8B" w:rsidRDefault="00FD11B5" w:rsidP="00FD11B5">
            <w:pPr>
              <w:jc w:val="right"/>
              <w:rPr>
                <w:sz w:val="20"/>
                <w:szCs w:val="20"/>
                <w:highlight w:val="magenta"/>
              </w:rPr>
            </w:pPr>
            <w:r w:rsidRPr="00EB07D9">
              <w:rPr>
                <w:sz w:val="20"/>
                <w:szCs w:val="20"/>
              </w:rPr>
              <w:t>795</w:t>
            </w:r>
            <w:r w:rsidR="00A31E4D">
              <w:rPr>
                <w:sz w:val="20"/>
                <w:szCs w:val="20"/>
              </w:rPr>
              <w:t> </w:t>
            </w:r>
            <w:r w:rsidRPr="00EB07D9">
              <w:rPr>
                <w:sz w:val="20"/>
                <w:szCs w:val="20"/>
              </w:rPr>
              <w:t>792</w:t>
            </w:r>
          </w:p>
        </w:tc>
      </w:tr>
      <w:tr w:rsidR="00FD11B5" w:rsidRPr="00711B8B" w14:paraId="2923FDF7" w14:textId="77777777" w:rsidTr="006D064C">
        <w:trPr>
          <w:trHeight w:val="255"/>
        </w:trPr>
        <w:tc>
          <w:tcPr>
            <w:tcW w:w="4390" w:type="dxa"/>
          </w:tcPr>
          <w:p w14:paraId="296B5281" w14:textId="296F01D4" w:rsidR="00FD11B5" w:rsidRPr="004F0810" w:rsidRDefault="00DC3368" w:rsidP="00572939">
            <w:pPr>
              <w:jc w:val="left"/>
              <w:rPr>
                <w:sz w:val="20"/>
                <w:szCs w:val="20"/>
                <w:highlight w:val="magenta"/>
                <w:lang w:val="fr-CH"/>
              </w:rPr>
            </w:pPr>
            <w:r w:rsidRPr="00DC3368">
              <w:rPr>
                <w:sz w:val="20"/>
                <w:szCs w:val="20"/>
                <w:lang w:val="fr-FR"/>
              </w:rPr>
              <w:t>Consommation moyenne de HFC en 2020-2022</w:t>
            </w:r>
          </w:p>
        </w:tc>
        <w:tc>
          <w:tcPr>
            <w:tcW w:w="4960" w:type="dxa"/>
            <w:gridSpan w:val="3"/>
          </w:tcPr>
          <w:p w14:paraId="1548E91F" w14:textId="53BC8B67" w:rsidR="00FD11B5" w:rsidRPr="00711B8B" w:rsidRDefault="00FD11B5" w:rsidP="00FD11B5">
            <w:pPr>
              <w:jc w:val="right"/>
              <w:rPr>
                <w:sz w:val="20"/>
                <w:szCs w:val="20"/>
                <w:highlight w:val="magenta"/>
              </w:rPr>
            </w:pPr>
            <w:r w:rsidRPr="00EB07D9">
              <w:rPr>
                <w:color w:val="000000" w:themeColor="text1"/>
                <w:sz w:val="20"/>
              </w:rPr>
              <w:t>846</w:t>
            </w:r>
            <w:r w:rsidR="00A31E4D">
              <w:rPr>
                <w:color w:val="000000" w:themeColor="text1"/>
                <w:sz w:val="20"/>
              </w:rPr>
              <w:t> </w:t>
            </w:r>
            <w:r w:rsidRPr="00EB07D9">
              <w:rPr>
                <w:color w:val="000000" w:themeColor="text1"/>
                <w:sz w:val="20"/>
              </w:rPr>
              <w:t>122</w:t>
            </w:r>
          </w:p>
        </w:tc>
      </w:tr>
      <w:tr w:rsidR="00FD11B5" w:rsidRPr="00711B8B" w14:paraId="4AC8C8E6" w14:textId="77777777" w:rsidTr="006D064C">
        <w:trPr>
          <w:trHeight w:val="255"/>
        </w:trPr>
        <w:tc>
          <w:tcPr>
            <w:tcW w:w="4390" w:type="dxa"/>
          </w:tcPr>
          <w:p w14:paraId="64D2ACF1" w14:textId="7E7A35CD" w:rsidR="00FD11B5" w:rsidRPr="004F0810" w:rsidRDefault="00DC3368" w:rsidP="00572939">
            <w:pPr>
              <w:jc w:val="left"/>
              <w:rPr>
                <w:sz w:val="20"/>
                <w:szCs w:val="20"/>
                <w:highlight w:val="magenta"/>
                <w:lang w:val="fr-CH"/>
              </w:rPr>
            </w:pPr>
            <w:r w:rsidRPr="00DC3368">
              <w:rPr>
                <w:sz w:val="20"/>
                <w:szCs w:val="20"/>
                <w:lang w:val="fr-FR"/>
              </w:rPr>
              <w:t>Valeur de référence</w:t>
            </w:r>
            <w:r w:rsidR="007A0B07">
              <w:rPr>
                <w:sz w:val="20"/>
                <w:szCs w:val="20"/>
                <w:lang w:val="fr-FR"/>
              </w:rPr>
              <w:t> </w:t>
            </w:r>
            <w:r w:rsidRPr="00DC3368">
              <w:rPr>
                <w:sz w:val="20"/>
                <w:szCs w:val="20"/>
                <w:lang w:val="fr-FR"/>
              </w:rPr>
              <w:t>des HCFC (65 %)</w:t>
            </w:r>
            <w:r w:rsidR="00FD11B5" w:rsidRPr="004F0810">
              <w:rPr>
                <w:sz w:val="20"/>
                <w:szCs w:val="20"/>
                <w:lang w:val="fr-CH"/>
              </w:rPr>
              <w:t xml:space="preserve"> </w:t>
            </w:r>
          </w:p>
        </w:tc>
        <w:tc>
          <w:tcPr>
            <w:tcW w:w="4960" w:type="dxa"/>
            <w:gridSpan w:val="3"/>
          </w:tcPr>
          <w:p w14:paraId="01418CF2" w14:textId="5014840B" w:rsidR="00FD11B5" w:rsidRPr="00711B8B" w:rsidRDefault="00FD11B5" w:rsidP="00FD11B5">
            <w:pPr>
              <w:jc w:val="right"/>
              <w:rPr>
                <w:sz w:val="20"/>
                <w:szCs w:val="20"/>
                <w:highlight w:val="magenta"/>
              </w:rPr>
            </w:pPr>
            <w:r w:rsidRPr="00EB07D9">
              <w:rPr>
                <w:sz w:val="20"/>
              </w:rPr>
              <w:t>364</w:t>
            </w:r>
            <w:r w:rsidR="00A31E4D">
              <w:rPr>
                <w:sz w:val="20"/>
              </w:rPr>
              <w:t> </w:t>
            </w:r>
            <w:r w:rsidRPr="00EB07D9">
              <w:rPr>
                <w:sz w:val="20"/>
              </w:rPr>
              <w:t>502</w:t>
            </w:r>
          </w:p>
        </w:tc>
      </w:tr>
      <w:tr w:rsidR="00711B8B" w:rsidRPr="00711B8B" w14:paraId="50A76C61" w14:textId="77777777" w:rsidTr="006D064C">
        <w:trPr>
          <w:trHeight w:val="255"/>
        </w:trPr>
        <w:tc>
          <w:tcPr>
            <w:tcW w:w="4390" w:type="dxa"/>
          </w:tcPr>
          <w:p w14:paraId="13D0071C" w14:textId="4EA80C8E" w:rsidR="00711B8B" w:rsidRPr="004F0810" w:rsidRDefault="00DC3368" w:rsidP="00572939">
            <w:pPr>
              <w:jc w:val="left"/>
              <w:rPr>
                <w:b/>
                <w:bCs/>
                <w:sz w:val="20"/>
                <w:szCs w:val="20"/>
                <w:highlight w:val="magenta"/>
                <w:lang w:val="fr-CH"/>
              </w:rPr>
            </w:pPr>
            <w:r w:rsidRPr="00DC3368">
              <w:rPr>
                <w:b/>
                <w:bCs/>
                <w:sz w:val="20"/>
                <w:szCs w:val="20"/>
                <w:lang w:val="fr-FR"/>
              </w:rPr>
              <w:t>Valeur de référence des HFC</w:t>
            </w:r>
          </w:p>
        </w:tc>
        <w:tc>
          <w:tcPr>
            <w:tcW w:w="4960" w:type="dxa"/>
            <w:gridSpan w:val="3"/>
          </w:tcPr>
          <w:p w14:paraId="2EAD7D29" w14:textId="1C168E04" w:rsidR="00711B8B" w:rsidRPr="00711B8B" w:rsidRDefault="00FD11B5" w:rsidP="003C1106">
            <w:pPr>
              <w:jc w:val="right"/>
              <w:rPr>
                <w:b/>
                <w:bCs/>
                <w:sz w:val="20"/>
                <w:szCs w:val="20"/>
                <w:highlight w:val="magenta"/>
              </w:rPr>
            </w:pPr>
            <w:r w:rsidRPr="00EB07D9">
              <w:rPr>
                <w:b/>
                <w:bCs/>
                <w:sz w:val="20"/>
              </w:rPr>
              <w:t>1</w:t>
            </w:r>
            <w:r w:rsidR="00A31E4D">
              <w:rPr>
                <w:b/>
                <w:bCs/>
                <w:sz w:val="20"/>
              </w:rPr>
              <w:t> </w:t>
            </w:r>
            <w:r w:rsidRPr="00EB07D9">
              <w:rPr>
                <w:b/>
                <w:bCs/>
                <w:sz w:val="20"/>
              </w:rPr>
              <w:t>210</w:t>
            </w:r>
            <w:r w:rsidR="00A31E4D">
              <w:rPr>
                <w:b/>
                <w:bCs/>
                <w:sz w:val="20"/>
              </w:rPr>
              <w:t> </w:t>
            </w:r>
            <w:r w:rsidRPr="00EB07D9">
              <w:rPr>
                <w:b/>
                <w:bCs/>
                <w:sz w:val="20"/>
              </w:rPr>
              <w:t>624</w:t>
            </w:r>
          </w:p>
        </w:tc>
      </w:tr>
    </w:tbl>
    <w:p w14:paraId="41F5A0F3" w14:textId="4DA6D6BC" w:rsidR="0070038F" w:rsidRPr="004F0810" w:rsidRDefault="00DC3368" w:rsidP="00DC3368">
      <w:pPr>
        <w:keepNext/>
        <w:spacing w:before="240" w:after="240"/>
        <w:rPr>
          <w:i/>
          <w:lang w:val="fr-CH"/>
        </w:rPr>
      </w:pPr>
      <w:r w:rsidRPr="00DC3368">
        <w:rPr>
          <w:i/>
          <w:lang w:val="fr-FR"/>
        </w:rPr>
        <w:t>Rapport de mise en œuvre du programme de pays</w:t>
      </w:r>
    </w:p>
    <w:p w14:paraId="684BF8FE" w14:textId="6BE1A45E" w:rsidR="00DC3368" w:rsidRPr="004F0810" w:rsidRDefault="00DC3368" w:rsidP="00DC3368">
      <w:pPr>
        <w:pStyle w:val="Heading1"/>
        <w:rPr>
          <w:lang w:val="fr-CH"/>
        </w:rPr>
      </w:pPr>
      <w:r w:rsidRPr="00DC3368">
        <w:rPr>
          <w:lang w:val="fr-FR"/>
        </w:rPr>
        <w:t>Le gouvernement du Zimbabwe a communiqué dans le rapport de mise en œuvre de son programme de pays de 2023 des données de consommation de HFC par secteur qui sont conformes aux données communiquées au titre de l</w:t>
      </w:r>
      <w:r w:rsidR="007A0B07">
        <w:rPr>
          <w:lang w:val="fr-FR"/>
        </w:rPr>
        <w:t>’</w:t>
      </w:r>
      <w:r w:rsidRPr="00DC3368">
        <w:rPr>
          <w:lang w:val="fr-FR"/>
        </w:rPr>
        <w:t>article 7 du Protocole de Montréal.</w:t>
      </w:r>
    </w:p>
    <w:p w14:paraId="4EEC8ED8" w14:textId="0C4D5432" w:rsidR="0070038F" w:rsidRPr="004F0810" w:rsidRDefault="00DC3368" w:rsidP="00DC3368">
      <w:pPr>
        <w:keepNext/>
        <w:spacing w:before="240" w:after="240"/>
        <w:outlineLvl w:val="0"/>
        <w:rPr>
          <w:u w:val="single"/>
          <w:lang w:val="fr-CH"/>
        </w:rPr>
      </w:pPr>
      <w:r w:rsidRPr="00DC3368">
        <w:rPr>
          <w:u w:val="single"/>
          <w:lang w:val="fr-FR"/>
        </w:rPr>
        <w:t>Tendances en matière de consommation des HFC</w:t>
      </w:r>
    </w:p>
    <w:p w14:paraId="51F0ECBD" w14:textId="1B8ABD73" w:rsidR="00DC3368" w:rsidRPr="004F0810" w:rsidRDefault="00DC3368" w:rsidP="00DC3368">
      <w:pPr>
        <w:pStyle w:val="Heading1"/>
        <w:rPr>
          <w:lang w:val="fr-CH"/>
        </w:rPr>
      </w:pPr>
      <w:r w:rsidRPr="00DC3368">
        <w:rPr>
          <w:lang w:val="fr-FR"/>
        </w:rPr>
        <w:t>La consommation de HFC a diminué de 35 pour cent entre 2019 et 2021 en raison de la pandémie de Covid-19 et du ralentissement économique, ainsi que de la constitution possible de stocks en 2019 en raison des restrictions prévues sur les HFC.</w:t>
      </w:r>
      <w:r w:rsidRPr="004F0810">
        <w:rPr>
          <w:lang w:val="fr-CH"/>
        </w:rPr>
        <w:t xml:space="preserve"> </w:t>
      </w:r>
      <w:r w:rsidRPr="00DC3368">
        <w:rPr>
          <w:lang w:val="fr-FR"/>
        </w:rPr>
        <w:t>Cependant, la consommation de HFC a augmenté en 2022 et 2023, et cette tendance devrait se poursuivre dans le cadre d</w:t>
      </w:r>
      <w:r w:rsidR="007A0B07">
        <w:rPr>
          <w:lang w:val="fr-FR"/>
        </w:rPr>
        <w:t>’</w:t>
      </w:r>
      <w:r w:rsidRPr="00DC3368">
        <w:rPr>
          <w:lang w:val="fr-FR"/>
        </w:rPr>
        <w:t>un scénario de statu quo avec un développement économique continu.</w:t>
      </w:r>
      <w:r w:rsidRPr="004F0810">
        <w:rPr>
          <w:lang w:val="fr-CH"/>
        </w:rPr>
        <w:t xml:space="preserve"> </w:t>
      </w:r>
    </w:p>
    <w:p w14:paraId="3F114240" w14:textId="12EC8FB1" w:rsidR="0070038F" w:rsidRPr="00DC3368" w:rsidRDefault="00DC3368" w:rsidP="00DC3368">
      <w:pPr>
        <w:pStyle w:val="Heading1"/>
        <w:numPr>
          <w:ilvl w:val="0"/>
          <w:numId w:val="0"/>
        </w:numPr>
        <w:spacing w:before="240"/>
        <w:rPr>
          <w:u w:val="single"/>
        </w:rPr>
      </w:pPr>
      <w:r w:rsidRPr="00DC3368">
        <w:rPr>
          <w:u w:val="single"/>
          <w:lang w:val="fr-FR"/>
        </w:rPr>
        <w:t>Consommation de HFC par secteur</w:t>
      </w:r>
    </w:p>
    <w:p w14:paraId="408813DE" w14:textId="1924F030" w:rsidR="00DC3368" w:rsidRPr="004F0810" w:rsidRDefault="00DC3368" w:rsidP="00DC3368">
      <w:pPr>
        <w:pStyle w:val="Heading1"/>
        <w:spacing w:before="240"/>
        <w:rPr>
          <w:lang w:val="fr-CH"/>
        </w:rPr>
      </w:pPr>
      <w:r w:rsidRPr="00DC3368">
        <w:rPr>
          <w:lang w:val="fr-FR"/>
        </w:rPr>
        <w:t>Les HFC sont principalement utilisés pour l</w:t>
      </w:r>
      <w:r w:rsidR="007A0B07">
        <w:rPr>
          <w:lang w:val="fr-FR"/>
        </w:rPr>
        <w:t>’</w:t>
      </w:r>
      <w:r w:rsidRPr="00DC3368">
        <w:rPr>
          <w:lang w:val="fr-FR"/>
        </w:rPr>
        <w:t xml:space="preserve">entretien des équipements de climatisation et de réfrigération (95 </w:t>
      </w:r>
      <w:r w:rsidR="00430201">
        <w:rPr>
          <w:lang w:val="fr-FR"/>
        </w:rPr>
        <w:t>pour cent</w:t>
      </w:r>
      <w:r w:rsidRPr="00DC3368">
        <w:rPr>
          <w:lang w:val="fr-FR"/>
        </w:rPr>
        <w:t xml:space="preserve"> en tm et en tonnes d</w:t>
      </w:r>
      <w:r w:rsidR="007A0B07">
        <w:rPr>
          <w:lang w:val="fr-FR"/>
        </w:rPr>
        <w:t>’</w:t>
      </w:r>
      <w:r w:rsidRPr="00DC3368">
        <w:rPr>
          <w:lang w:val="fr-FR"/>
        </w:rPr>
        <w:t>éq.CO</w:t>
      </w:r>
      <w:r w:rsidRPr="00DC3368">
        <w:rPr>
          <w:vertAlign w:val="subscript"/>
          <w:lang w:val="fr-FR"/>
        </w:rPr>
        <w:t>2</w:t>
      </w:r>
      <w:r w:rsidRPr="00DC3368">
        <w:rPr>
          <w:lang w:val="fr-FR"/>
        </w:rPr>
        <w:t>), les quantités restantes étant utilisées dans la fabrication d</w:t>
      </w:r>
      <w:r w:rsidR="007A0B07">
        <w:rPr>
          <w:lang w:val="fr-FR"/>
        </w:rPr>
        <w:t>’</w:t>
      </w:r>
      <w:r w:rsidRPr="00DC3368">
        <w:rPr>
          <w:lang w:val="fr-FR"/>
        </w:rPr>
        <w:t xml:space="preserve">équipements de réfrigération à usage domestique et commercial (4,8 </w:t>
      </w:r>
      <w:r w:rsidR="00430201">
        <w:rPr>
          <w:lang w:val="fr-FR"/>
        </w:rPr>
        <w:t>pour cent</w:t>
      </w:r>
      <w:r w:rsidR="00430201" w:rsidRPr="00DC3368">
        <w:rPr>
          <w:lang w:val="fr-FR"/>
        </w:rPr>
        <w:t xml:space="preserve"> </w:t>
      </w:r>
      <w:r w:rsidRPr="00DC3368">
        <w:rPr>
          <w:lang w:val="fr-FR"/>
        </w:rPr>
        <w:t xml:space="preserve">en tm et 4,2 </w:t>
      </w:r>
      <w:r w:rsidR="00430201">
        <w:rPr>
          <w:lang w:val="fr-FR"/>
        </w:rPr>
        <w:t>pour cent</w:t>
      </w:r>
      <w:r w:rsidR="00430201" w:rsidRPr="00DC3368">
        <w:rPr>
          <w:lang w:val="fr-FR"/>
        </w:rPr>
        <w:t xml:space="preserve"> </w:t>
      </w:r>
      <w:r w:rsidR="00430201">
        <w:rPr>
          <w:lang w:val="fr-FR"/>
        </w:rPr>
        <w:t>en</w:t>
      </w:r>
      <w:r w:rsidRPr="00DC3368">
        <w:rPr>
          <w:lang w:val="fr-FR"/>
        </w:rPr>
        <w:t xml:space="preserve"> tonnes d</w:t>
      </w:r>
      <w:r w:rsidR="007A0B07">
        <w:rPr>
          <w:lang w:val="fr-FR"/>
        </w:rPr>
        <w:t>’</w:t>
      </w:r>
      <w:r w:rsidRPr="00DC3368">
        <w:rPr>
          <w:lang w:val="fr-FR"/>
        </w:rPr>
        <w:t>éq.CO</w:t>
      </w:r>
      <w:r w:rsidRPr="00DC3368">
        <w:rPr>
          <w:vertAlign w:val="subscript"/>
          <w:lang w:val="fr-FR"/>
        </w:rPr>
        <w:t>2</w:t>
      </w:r>
      <w:r w:rsidRPr="00DC3368">
        <w:rPr>
          <w:lang w:val="fr-FR"/>
        </w:rPr>
        <w:t>) et dans l</w:t>
      </w:r>
      <w:r w:rsidR="007A0B07">
        <w:rPr>
          <w:lang w:val="fr-FR"/>
        </w:rPr>
        <w:t>’</w:t>
      </w:r>
      <w:r w:rsidRPr="00DC3368">
        <w:rPr>
          <w:lang w:val="fr-FR"/>
        </w:rPr>
        <w:t>entretien des équipements de lutte contre l</w:t>
      </w:r>
      <w:r w:rsidR="007A0B07">
        <w:rPr>
          <w:lang w:val="fr-FR"/>
        </w:rPr>
        <w:t>’</w:t>
      </w:r>
      <w:r w:rsidRPr="00DC3368">
        <w:rPr>
          <w:lang w:val="fr-FR"/>
        </w:rPr>
        <w:t xml:space="preserve">incendie (moins de 1 </w:t>
      </w:r>
      <w:r w:rsidR="00430201">
        <w:rPr>
          <w:lang w:val="fr-FR"/>
        </w:rPr>
        <w:t>pour cent</w:t>
      </w:r>
      <w:r w:rsidR="00430201" w:rsidRPr="00DC3368">
        <w:rPr>
          <w:lang w:val="fr-FR"/>
        </w:rPr>
        <w:t xml:space="preserve"> </w:t>
      </w:r>
      <w:r w:rsidRPr="00DC3368">
        <w:rPr>
          <w:lang w:val="fr-FR"/>
        </w:rPr>
        <w:t>).</w:t>
      </w:r>
    </w:p>
    <w:p w14:paraId="77CB1244" w14:textId="51A7187A" w:rsidR="00DC3368" w:rsidRPr="004F0810" w:rsidRDefault="00DC3368" w:rsidP="00DC3368">
      <w:pPr>
        <w:pStyle w:val="Heading1"/>
        <w:spacing w:before="240"/>
        <w:rPr>
          <w:lang w:val="fr-CH"/>
        </w:rPr>
      </w:pPr>
      <w:r w:rsidRPr="00DC3368">
        <w:rPr>
          <w:lang w:val="fr-FR"/>
        </w:rPr>
        <w:t>Dans le secteur de l</w:t>
      </w:r>
      <w:r w:rsidR="007A0B07">
        <w:rPr>
          <w:lang w:val="fr-FR"/>
        </w:rPr>
        <w:t>’</w:t>
      </w:r>
      <w:r w:rsidRPr="00DC3368">
        <w:rPr>
          <w:lang w:val="fr-FR"/>
        </w:rPr>
        <w:t>entretien des équipements de réfrigération et de climatisation, les HFC sont utilisés dans la réfrigération commerciale, industrielle et de transport (37,7 pour cent en tm et 51,4 pour cent en tonnes d</w:t>
      </w:r>
      <w:r w:rsidR="007A0B07">
        <w:rPr>
          <w:lang w:val="fr-FR"/>
        </w:rPr>
        <w:t>’</w:t>
      </w:r>
      <w:r w:rsidRPr="00DC3368">
        <w:rPr>
          <w:lang w:val="fr-FR"/>
        </w:rPr>
        <w:t>éq.CO</w:t>
      </w:r>
      <w:r w:rsidRPr="00DC3368">
        <w:rPr>
          <w:vertAlign w:val="subscript"/>
          <w:lang w:val="fr-FR"/>
        </w:rPr>
        <w:t>2</w:t>
      </w:r>
      <w:r w:rsidRPr="00DC3368">
        <w:rPr>
          <w:lang w:val="fr-FR"/>
        </w:rPr>
        <w:t>), suivis par la climatisation résidentielle et commerciale et les refroidisseurs (45,5 pour cent en tm et 36,4 pour cent en tonnes d</w:t>
      </w:r>
      <w:r w:rsidR="007A0B07">
        <w:rPr>
          <w:lang w:val="fr-FR"/>
        </w:rPr>
        <w:t>’</w:t>
      </w:r>
      <w:r w:rsidRPr="00DC3368">
        <w:rPr>
          <w:lang w:val="fr-FR"/>
        </w:rPr>
        <w:t>éq.CO</w:t>
      </w:r>
      <w:r w:rsidRPr="00DC3368">
        <w:rPr>
          <w:vertAlign w:val="subscript"/>
          <w:lang w:val="fr-FR"/>
        </w:rPr>
        <w:t>2</w:t>
      </w:r>
      <w:r w:rsidRPr="00DC3368">
        <w:rPr>
          <w:lang w:val="fr-FR"/>
        </w:rPr>
        <w:t>), l</w:t>
      </w:r>
      <w:r w:rsidR="007A0B07">
        <w:rPr>
          <w:lang w:val="fr-FR"/>
        </w:rPr>
        <w:t>’</w:t>
      </w:r>
      <w:r w:rsidRPr="00DC3368">
        <w:rPr>
          <w:lang w:val="fr-FR"/>
        </w:rPr>
        <w:t>entretien des équipements de réfrigération résidentiels (8,6 pour cent en tm et 5,5 pour cent en tonnes d</w:t>
      </w:r>
      <w:r w:rsidR="007A0B07">
        <w:rPr>
          <w:lang w:val="fr-FR"/>
        </w:rPr>
        <w:t>’</w:t>
      </w:r>
      <w:r w:rsidRPr="00DC3368">
        <w:rPr>
          <w:lang w:val="fr-FR"/>
        </w:rPr>
        <w:t>éq.CO</w:t>
      </w:r>
      <w:r w:rsidRPr="00DC3368">
        <w:rPr>
          <w:vertAlign w:val="subscript"/>
          <w:lang w:val="fr-FR"/>
        </w:rPr>
        <w:t>2</w:t>
      </w:r>
      <w:r w:rsidRPr="00DC3368">
        <w:rPr>
          <w:lang w:val="fr-FR"/>
        </w:rPr>
        <w:t>) et la climatisation automobile (MAC) (2,4 pour cent en tm et 1,5 pour cent en tonnes d</w:t>
      </w:r>
      <w:r w:rsidR="007A0B07">
        <w:rPr>
          <w:lang w:val="fr-FR"/>
        </w:rPr>
        <w:t>’</w:t>
      </w:r>
      <w:r w:rsidRPr="00DC3368">
        <w:rPr>
          <w:lang w:val="fr-FR"/>
        </w:rPr>
        <w:t>éq.CO</w:t>
      </w:r>
      <w:r w:rsidRPr="00DC3368">
        <w:rPr>
          <w:vertAlign w:val="subscript"/>
          <w:lang w:val="fr-FR"/>
        </w:rPr>
        <w:t>2</w:t>
      </w:r>
      <w:r w:rsidRPr="00DC3368">
        <w:rPr>
          <w:lang w:val="fr-FR"/>
        </w:rPr>
        <w:t>), comme l</w:t>
      </w:r>
      <w:r w:rsidR="007A0B07">
        <w:rPr>
          <w:lang w:val="fr-FR"/>
        </w:rPr>
        <w:t>’</w:t>
      </w:r>
      <w:r w:rsidR="00430201">
        <w:rPr>
          <w:lang w:val="fr-FR"/>
        </w:rPr>
        <w:t>indiquent</w:t>
      </w:r>
      <w:r w:rsidRPr="00DC3368">
        <w:rPr>
          <w:lang w:val="fr-FR"/>
        </w:rPr>
        <w:t xml:space="preserve"> les tableaux 5 et 6.</w:t>
      </w:r>
      <w:r w:rsidRPr="004F0810">
        <w:rPr>
          <w:lang w:val="fr-CH"/>
        </w:rPr>
        <w:t xml:space="preserve"> </w:t>
      </w:r>
    </w:p>
    <w:p w14:paraId="21B54920" w14:textId="4679C778" w:rsidR="0070038F" w:rsidRPr="004F0810" w:rsidRDefault="00DC3368" w:rsidP="00DC3368">
      <w:pPr>
        <w:pStyle w:val="Heading1"/>
        <w:keepNext/>
        <w:numPr>
          <w:ilvl w:val="0"/>
          <w:numId w:val="0"/>
        </w:numPr>
        <w:spacing w:before="240" w:after="0"/>
        <w:rPr>
          <w:b/>
          <w:bCs/>
          <w:lang w:val="fr-CH"/>
        </w:rPr>
      </w:pPr>
      <w:r w:rsidRPr="00DC3368">
        <w:rPr>
          <w:b/>
          <w:bCs/>
          <w:lang w:val="fr-FR"/>
        </w:rPr>
        <w:lastRenderedPageBreak/>
        <w:t>Tableau 5. Consommation de HFC par secteur au Zimbabwe en tm (moyenne 2023)</w:t>
      </w:r>
    </w:p>
    <w:tbl>
      <w:tblPr>
        <w:tblW w:w="5000" w:type="pct"/>
        <w:tblLook w:val="04A0" w:firstRow="1" w:lastRow="0" w:firstColumn="1" w:lastColumn="0" w:noHBand="0" w:noVBand="1"/>
      </w:tblPr>
      <w:tblGrid>
        <w:gridCol w:w="1027"/>
        <w:gridCol w:w="1891"/>
        <w:gridCol w:w="879"/>
        <w:gridCol w:w="781"/>
        <w:gridCol w:w="910"/>
        <w:gridCol w:w="652"/>
        <w:gridCol w:w="667"/>
        <w:gridCol w:w="682"/>
        <w:gridCol w:w="657"/>
        <w:gridCol w:w="595"/>
        <w:gridCol w:w="733"/>
      </w:tblGrid>
      <w:tr w:rsidR="00DC3368" w:rsidRPr="001725B5" w14:paraId="0959987C" w14:textId="77777777" w:rsidTr="00F16146">
        <w:trPr>
          <w:trHeight w:val="29"/>
          <w:tblHeader/>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A55835A" w14:textId="3CB39673" w:rsidR="00521DCC" w:rsidRPr="00DC3368" w:rsidRDefault="00DC3368" w:rsidP="00572939">
            <w:pPr>
              <w:jc w:val="center"/>
              <w:rPr>
                <w:b/>
                <w:bCs/>
                <w:color w:val="0D0D0D"/>
                <w:sz w:val="16"/>
                <w:szCs w:val="16"/>
                <w:lang w:eastAsia="zh-CN"/>
              </w:rPr>
            </w:pPr>
            <w:r w:rsidRPr="00DC3368">
              <w:rPr>
                <w:b/>
                <w:bCs/>
                <w:color w:val="0D0D0D"/>
                <w:sz w:val="16"/>
                <w:szCs w:val="16"/>
                <w:lang w:val="fr-FR" w:eastAsia="zh-CN"/>
              </w:rPr>
              <w:t>Secteurs</w:t>
            </w:r>
          </w:p>
        </w:tc>
        <w:tc>
          <w:tcPr>
            <w:tcW w:w="46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D9CE764" w14:textId="12768286" w:rsidR="00521DCC" w:rsidRPr="00DC3368" w:rsidRDefault="00DC3368" w:rsidP="00572939">
            <w:pPr>
              <w:jc w:val="center"/>
              <w:rPr>
                <w:b/>
                <w:bCs/>
                <w:color w:val="0D0D0D"/>
                <w:sz w:val="16"/>
                <w:szCs w:val="16"/>
                <w:lang w:eastAsia="zh-CN"/>
              </w:rPr>
            </w:pPr>
            <w:r w:rsidRPr="00DC3368">
              <w:rPr>
                <w:b/>
                <w:bCs/>
                <w:color w:val="0D0D0D"/>
                <w:sz w:val="16"/>
                <w:szCs w:val="16"/>
                <w:lang w:val="fr-FR" w:eastAsia="zh-CN"/>
              </w:rPr>
              <w:t>HFC-134a</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765BD0B" w14:textId="5243A114" w:rsidR="00521DCC" w:rsidRPr="00DC3368" w:rsidRDefault="00DC3368" w:rsidP="00572939">
            <w:pPr>
              <w:jc w:val="center"/>
              <w:rPr>
                <w:b/>
                <w:bCs/>
                <w:color w:val="0D0D0D"/>
                <w:sz w:val="16"/>
                <w:szCs w:val="16"/>
                <w:lang w:eastAsia="zh-CN"/>
              </w:rPr>
            </w:pPr>
            <w:r w:rsidRPr="00DC3368">
              <w:rPr>
                <w:b/>
                <w:bCs/>
                <w:color w:val="0D0D0D"/>
                <w:sz w:val="16"/>
                <w:szCs w:val="16"/>
                <w:lang w:val="fr-FR" w:eastAsia="zh-CN"/>
              </w:rPr>
              <w:t>HFC-32</w:t>
            </w:r>
          </w:p>
        </w:tc>
        <w:tc>
          <w:tcPr>
            <w:tcW w:w="48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5124769" w14:textId="6D0226DC" w:rsidR="00521DCC" w:rsidRPr="00DC3368" w:rsidRDefault="00DC3368" w:rsidP="00572939">
            <w:pPr>
              <w:jc w:val="center"/>
              <w:rPr>
                <w:b/>
                <w:bCs/>
                <w:color w:val="0D0D0D"/>
                <w:sz w:val="16"/>
                <w:szCs w:val="16"/>
                <w:lang w:eastAsia="zh-CN"/>
              </w:rPr>
            </w:pPr>
            <w:r w:rsidRPr="00DC3368">
              <w:rPr>
                <w:b/>
                <w:bCs/>
                <w:color w:val="0D0D0D"/>
                <w:sz w:val="16"/>
                <w:szCs w:val="16"/>
                <w:lang w:val="fr-FR" w:eastAsia="zh-CN"/>
              </w:rPr>
              <w:t>HFC-227ea</w:t>
            </w:r>
          </w:p>
        </w:tc>
        <w:tc>
          <w:tcPr>
            <w:tcW w:w="34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94A36B9" w14:textId="511C705C" w:rsidR="00521DCC" w:rsidRPr="00DC3368" w:rsidRDefault="00DC3368" w:rsidP="00572939">
            <w:pPr>
              <w:jc w:val="center"/>
              <w:rPr>
                <w:b/>
                <w:bCs/>
                <w:color w:val="0D0D0D"/>
                <w:sz w:val="16"/>
                <w:szCs w:val="16"/>
                <w:lang w:eastAsia="zh-CN"/>
              </w:rPr>
            </w:pPr>
            <w:r w:rsidRPr="00DC3368">
              <w:rPr>
                <w:b/>
                <w:bCs/>
                <w:color w:val="0D0D0D"/>
                <w:sz w:val="16"/>
                <w:szCs w:val="16"/>
                <w:lang w:val="fr-FR" w:eastAsia="zh-CN"/>
              </w:rPr>
              <w:t>R-404A</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F223E29" w14:textId="255BEA20" w:rsidR="00521DCC" w:rsidRPr="00DC3368" w:rsidRDefault="00DC3368" w:rsidP="00572939">
            <w:pPr>
              <w:jc w:val="center"/>
              <w:rPr>
                <w:b/>
                <w:bCs/>
                <w:color w:val="0D0D0D"/>
                <w:sz w:val="16"/>
                <w:szCs w:val="16"/>
                <w:lang w:eastAsia="zh-CN"/>
              </w:rPr>
            </w:pPr>
            <w:r w:rsidRPr="00DC3368">
              <w:rPr>
                <w:b/>
                <w:bCs/>
                <w:color w:val="0D0D0D"/>
                <w:sz w:val="16"/>
                <w:szCs w:val="16"/>
                <w:lang w:val="fr-FR" w:eastAsia="zh-CN"/>
              </w:rPr>
              <w:t>R-407C</w:t>
            </w:r>
          </w:p>
        </w:tc>
        <w:tc>
          <w:tcPr>
            <w:tcW w:w="36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FB7748C" w14:textId="5559F8C1" w:rsidR="00521DCC" w:rsidRPr="00DC3368" w:rsidRDefault="00DC3368" w:rsidP="00572939">
            <w:pPr>
              <w:jc w:val="center"/>
              <w:rPr>
                <w:b/>
                <w:bCs/>
                <w:color w:val="0D0D0D"/>
                <w:sz w:val="16"/>
                <w:szCs w:val="16"/>
                <w:lang w:eastAsia="zh-CN"/>
              </w:rPr>
            </w:pPr>
            <w:r w:rsidRPr="00DC3368">
              <w:rPr>
                <w:b/>
                <w:bCs/>
                <w:color w:val="0D0D0D"/>
                <w:sz w:val="16"/>
                <w:szCs w:val="16"/>
                <w:lang w:val="fr-FR" w:eastAsia="zh-CN"/>
              </w:rPr>
              <w:t>R-410A</w:t>
            </w:r>
          </w:p>
        </w:tc>
        <w:tc>
          <w:tcPr>
            <w:tcW w:w="34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BFF0DE7" w14:textId="2842DE2E" w:rsidR="00521DCC" w:rsidRPr="00DC3368" w:rsidRDefault="00DC3368" w:rsidP="00572939">
            <w:pPr>
              <w:jc w:val="center"/>
              <w:rPr>
                <w:b/>
                <w:bCs/>
                <w:color w:val="0D0D0D"/>
                <w:sz w:val="16"/>
                <w:szCs w:val="16"/>
                <w:lang w:eastAsia="zh-CN"/>
              </w:rPr>
            </w:pPr>
            <w:r w:rsidRPr="00DC3368">
              <w:rPr>
                <w:b/>
                <w:bCs/>
                <w:color w:val="0D0D0D"/>
                <w:sz w:val="16"/>
                <w:szCs w:val="16"/>
                <w:lang w:val="fr-FR" w:eastAsia="zh-CN"/>
              </w:rPr>
              <w:t>R-507A</w:t>
            </w:r>
          </w:p>
        </w:tc>
        <w:tc>
          <w:tcPr>
            <w:tcW w:w="31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2C5381A" w14:textId="79086800" w:rsidR="00521DCC" w:rsidRPr="00DC3368" w:rsidRDefault="00DC3368" w:rsidP="00572939">
            <w:pPr>
              <w:jc w:val="center"/>
              <w:rPr>
                <w:b/>
                <w:bCs/>
                <w:color w:val="0D0D0D"/>
                <w:sz w:val="16"/>
                <w:szCs w:val="16"/>
                <w:lang w:eastAsia="zh-CN"/>
              </w:rPr>
            </w:pPr>
            <w:r w:rsidRPr="00DC3368">
              <w:rPr>
                <w:b/>
                <w:bCs/>
                <w:color w:val="0D0D0D"/>
                <w:sz w:val="16"/>
                <w:szCs w:val="16"/>
                <w:lang w:val="fr-FR" w:eastAsia="zh-CN"/>
              </w:rPr>
              <w:t>Total</w:t>
            </w:r>
          </w:p>
        </w:tc>
        <w:tc>
          <w:tcPr>
            <w:tcW w:w="38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306077A" w14:textId="2E3E2686" w:rsidR="00521DCC" w:rsidRPr="001725B5" w:rsidRDefault="00DC3368" w:rsidP="00572939">
            <w:pPr>
              <w:jc w:val="center"/>
              <w:rPr>
                <w:b/>
                <w:bCs/>
                <w:color w:val="0D0D0D"/>
                <w:sz w:val="16"/>
                <w:szCs w:val="16"/>
                <w:lang w:eastAsia="zh-CN"/>
              </w:rPr>
            </w:pPr>
            <w:r w:rsidRPr="00DC3368">
              <w:rPr>
                <w:b/>
                <w:bCs/>
                <w:color w:val="0D0D0D"/>
                <w:sz w:val="16"/>
                <w:szCs w:val="16"/>
                <w:lang w:val="fr-FR" w:eastAsia="zh-CN"/>
              </w:rPr>
              <w:t>Part du total (%)</w:t>
            </w:r>
            <w:r w:rsidR="00521DCC" w:rsidRPr="00DC3368">
              <w:rPr>
                <w:b/>
                <w:bCs/>
                <w:color w:val="0D0D0D"/>
                <w:sz w:val="16"/>
                <w:szCs w:val="16"/>
                <w:lang w:eastAsia="zh-CN"/>
              </w:rPr>
              <w:t xml:space="preserve"> </w:t>
            </w:r>
          </w:p>
        </w:tc>
      </w:tr>
      <w:tr w:rsidR="00521DCC" w:rsidRPr="001725B5" w14:paraId="7CC19D3D" w14:textId="77777777" w:rsidTr="00FB2A91">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14:paraId="4D3B7343" w14:textId="60541961" w:rsidR="00521DCC" w:rsidRPr="00DC3368" w:rsidRDefault="00DC3368" w:rsidP="00572939">
            <w:pPr>
              <w:jc w:val="center"/>
              <w:rPr>
                <w:b/>
                <w:bCs/>
                <w:color w:val="000000"/>
                <w:sz w:val="16"/>
                <w:szCs w:val="16"/>
                <w:lang w:eastAsia="zh-CN"/>
              </w:rPr>
            </w:pPr>
            <w:r w:rsidRPr="00DC3368">
              <w:rPr>
                <w:b/>
                <w:bCs/>
                <w:color w:val="000000"/>
                <w:sz w:val="16"/>
                <w:szCs w:val="16"/>
                <w:lang w:val="fr-FR" w:eastAsia="zh-CN"/>
              </w:rPr>
              <w:t>Fabrication et assemblage</w:t>
            </w:r>
          </w:p>
        </w:tc>
      </w:tr>
      <w:tr w:rsidR="00DC3368" w:rsidRPr="001725B5" w14:paraId="1D137465"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ABA2D70" w14:textId="682DDB06" w:rsidR="007B1C04" w:rsidRPr="00DC3368" w:rsidRDefault="00DC3368" w:rsidP="00572939">
            <w:pPr>
              <w:jc w:val="left"/>
              <w:rPr>
                <w:color w:val="0D0D0D"/>
                <w:sz w:val="16"/>
                <w:szCs w:val="16"/>
                <w:lang w:eastAsia="zh-CN"/>
              </w:rPr>
            </w:pPr>
            <w:r w:rsidRPr="00DC3368">
              <w:rPr>
                <w:color w:val="0D0D0D"/>
                <w:sz w:val="16"/>
                <w:szCs w:val="16"/>
                <w:lang w:val="fr-FR" w:eastAsia="zh-CN"/>
              </w:rPr>
              <w:t>Réfrigération à usage domestique</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436DFA54" w14:textId="16401B96" w:rsidR="007B1C04" w:rsidRPr="001725B5" w:rsidRDefault="007B1C04" w:rsidP="007B1C04">
            <w:pPr>
              <w:jc w:val="right"/>
              <w:rPr>
                <w:color w:val="0D0D0D"/>
                <w:sz w:val="16"/>
                <w:szCs w:val="16"/>
                <w:lang w:eastAsia="zh-CN"/>
              </w:rPr>
            </w:pPr>
            <w:r w:rsidRPr="001725B5">
              <w:rPr>
                <w:color w:val="0D0D0D"/>
                <w:sz w:val="16"/>
                <w:szCs w:val="16"/>
                <w:lang w:eastAsia="zh-CN"/>
              </w:rPr>
              <w:t>9</w:t>
            </w:r>
            <w:r w:rsidR="007A0B07">
              <w:rPr>
                <w:color w:val="0D0D0D"/>
                <w:sz w:val="16"/>
                <w:szCs w:val="16"/>
                <w:lang w:eastAsia="zh-CN"/>
              </w:rPr>
              <w:t>,</w:t>
            </w:r>
            <w:r w:rsidRPr="001725B5">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D293DC8" w14:textId="21E87C63"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234169E" w14:textId="549D7E49"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3549A12" w14:textId="3599465E"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FA762E1" w14:textId="687EE6FB"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3893060" w14:textId="52B9639B"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3111AD2A" w14:textId="01163F1E"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0E2CF961" w14:textId="46E0489E" w:rsidR="007B1C04" w:rsidRPr="001725B5" w:rsidRDefault="007B1C04" w:rsidP="007B1C04">
            <w:pPr>
              <w:jc w:val="right"/>
              <w:rPr>
                <w:color w:val="0D0D0D"/>
                <w:sz w:val="16"/>
                <w:szCs w:val="16"/>
                <w:lang w:eastAsia="zh-CN"/>
              </w:rPr>
            </w:pPr>
            <w:r w:rsidRPr="001725B5">
              <w:rPr>
                <w:color w:val="0D0D0D"/>
                <w:sz w:val="16"/>
                <w:szCs w:val="16"/>
                <w:lang w:eastAsia="zh-CN"/>
              </w:rPr>
              <w:t>9</w:t>
            </w:r>
            <w:r w:rsidR="007A0B07">
              <w:rPr>
                <w:color w:val="0D0D0D"/>
                <w:sz w:val="16"/>
                <w:szCs w:val="16"/>
                <w:lang w:eastAsia="zh-CN"/>
              </w:rPr>
              <w:t>,</w:t>
            </w:r>
            <w:r w:rsidRPr="001725B5">
              <w:rPr>
                <w:color w:val="0D0D0D"/>
                <w:sz w:val="16"/>
                <w:szCs w:val="16"/>
                <w:lang w:eastAsia="zh-CN"/>
              </w:rPr>
              <w:t>00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6E67BEE6" w14:textId="5407C6F7" w:rsidR="007B1C04" w:rsidRPr="001725B5" w:rsidRDefault="007B1C04" w:rsidP="007B1C04">
            <w:pPr>
              <w:jc w:val="right"/>
              <w:rPr>
                <w:color w:val="0D0D0D"/>
                <w:sz w:val="16"/>
                <w:szCs w:val="16"/>
                <w:lang w:eastAsia="zh-CN"/>
              </w:rPr>
            </w:pPr>
            <w:r w:rsidRPr="001725B5">
              <w:rPr>
                <w:color w:val="0D0D0D"/>
                <w:sz w:val="16"/>
                <w:szCs w:val="16"/>
                <w:lang w:eastAsia="zh-CN"/>
              </w:rPr>
              <w:t>2</w:t>
            </w:r>
            <w:r w:rsidR="007A0B07">
              <w:rPr>
                <w:color w:val="0D0D0D"/>
                <w:sz w:val="16"/>
                <w:szCs w:val="16"/>
                <w:lang w:eastAsia="zh-CN"/>
              </w:rPr>
              <w:t>,</w:t>
            </w:r>
            <w:r w:rsidR="000B61EB" w:rsidRPr="001725B5">
              <w:rPr>
                <w:color w:val="0D0D0D"/>
                <w:sz w:val="16"/>
                <w:szCs w:val="16"/>
                <w:lang w:eastAsia="zh-CN"/>
              </w:rPr>
              <w:t>4</w:t>
            </w:r>
          </w:p>
        </w:tc>
      </w:tr>
      <w:tr w:rsidR="00DC3368" w:rsidRPr="001725B5" w14:paraId="27CC7E6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C7F7A4" w14:textId="0A246BFA" w:rsidR="007B1C04" w:rsidRPr="00DC3368" w:rsidRDefault="00DC3368" w:rsidP="00572939">
            <w:pPr>
              <w:jc w:val="left"/>
              <w:rPr>
                <w:color w:val="0D0D0D"/>
                <w:sz w:val="16"/>
                <w:szCs w:val="16"/>
                <w:lang w:eastAsia="zh-CN"/>
              </w:rPr>
            </w:pPr>
            <w:r w:rsidRPr="00DC3368">
              <w:rPr>
                <w:color w:val="0D0D0D"/>
                <w:sz w:val="16"/>
                <w:szCs w:val="16"/>
                <w:lang w:val="fr-FR" w:eastAsia="zh-CN"/>
              </w:rPr>
              <w:t>Réfrigération commerciale</w:t>
            </w:r>
          </w:p>
        </w:tc>
        <w:tc>
          <w:tcPr>
            <w:tcW w:w="464" w:type="pct"/>
            <w:tcBorders>
              <w:top w:val="nil"/>
              <w:left w:val="nil"/>
              <w:bottom w:val="single" w:sz="4" w:space="0" w:color="auto"/>
              <w:right w:val="single" w:sz="4" w:space="0" w:color="auto"/>
            </w:tcBorders>
            <w:shd w:val="clear" w:color="auto" w:fill="auto"/>
            <w:tcMar>
              <w:left w:w="57" w:type="dxa"/>
              <w:right w:w="57" w:type="dxa"/>
            </w:tcMar>
          </w:tcPr>
          <w:p w14:paraId="5A74353B" w14:textId="5470508C" w:rsidR="007B1C04" w:rsidRPr="001725B5" w:rsidRDefault="007B1C04" w:rsidP="007B1C04">
            <w:pPr>
              <w:jc w:val="right"/>
              <w:rPr>
                <w:color w:val="0D0D0D"/>
                <w:sz w:val="16"/>
                <w:szCs w:val="16"/>
                <w:lang w:eastAsia="zh-CN"/>
              </w:rPr>
            </w:pPr>
            <w:r w:rsidRPr="001725B5">
              <w:rPr>
                <w:color w:val="0D0D0D"/>
                <w:sz w:val="16"/>
                <w:szCs w:val="16"/>
                <w:lang w:eastAsia="zh-CN"/>
              </w:rPr>
              <w:t>5</w:t>
            </w:r>
            <w:r w:rsidR="007A0B07">
              <w:rPr>
                <w:color w:val="0D0D0D"/>
                <w:sz w:val="16"/>
                <w:szCs w:val="16"/>
                <w:lang w:eastAsia="zh-CN"/>
              </w:rPr>
              <w:t>,</w:t>
            </w:r>
            <w:r w:rsidRPr="001725B5">
              <w:rPr>
                <w:color w:val="0D0D0D"/>
                <w:sz w:val="16"/>
                <w:szCs w:val="16"/>
                <w:lang w:eastAsia="zh-CN"/>
              </w:rPr>
              <w:t>50</w:t>
            </w:r>
          </w:p>
        </w:tc>
        <w:tc>
          <w:tcPr>
            <w:tcW w:w="412" w:type="pct"/>
            <w:tcBorders>
              <w:top w:val="nil"/>
              <w:left w:val="nil"/>
              <w:bottom w:val="single" w:sz="4" w:space="0" w:color="auto"/>
              <w:right w:val="single" w:sz="4" w:space="0" w:color="auto"/>
            </w:tcBorders>
            <w:shd w:val="clear" w:color="auto" w:fill="auto"/>
            <w:tcMar>
              <w:left w:w="57" w:type="dxa"/>
              <w:right w:w="57" w:type="dxa"/>
            </w:tcMar>
          </w:tcPr>
          <w:p w14:paraId="372AEC6E" w14:textId="63481746"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04BD0331" w14:textId="43B6DD33"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6230305C" w14:textId="083452E6" w:rsidR="007B1C04" w:rsidRPr="001725B5" w:rsidRDefault="007B1C04" w:rsidP="007B1C04">
            <w:pPr>
              <w:jc w:val="right"/>
              <w:rPr>
                <w:color w:val="0D0D0D"/>
                <w:sz w:val="16"/>
                <w:szCs w:val="16"/>
                <w:lang w:eastAsia="zh-CN"/>
              </w:rPr>
            </w:pPr>
            <w:r w:rsidRPr="001725B5">
              <w:rPr>
                <w:color w:val="0D0D0D"/>
                <w:sz w:val="16"/>
                <w:szCs w:val="16"/>
                <w:lang w:eastAsia="zh-CN"/>
              </w:rPr>
              <w:t>3</w:t>
            </w:r>
            <w:r w:rsidR="007A0B07">
              <w:rPr>
                <w:color w:val="0D0D0D"/>
                <w:sz w:val="16"/>
                <w:szCs w:val="16"/>
                <w:lang w:eastAsia="zh-CN"/>
              </w:rPr>
              <w:t>,</w:t>
            </w:r>
            <w:r w:rsidRPr="001725B5">
              <w:rPr>
                <w:color w:val="0D0D0D"/>
                <w:sz w:val="16"/>
                <w:szCs w:val="16"/>
                <w:lang w:eastAsia="zh-CN"/>
              </w:rPr>
              <w:t>65</w:t>
            </w:r>
          </w:p>
        </w:tc>
        <w:tc>
          <w:tcPr>
            <w:tcW w:w="352" w:type="pct"/>
            <w:tcBorders>
              <w:top w:val="nil"/>
              <w:left w:val="nil"/>
              <w:bottom w:val="single" w:sz="4" w:space="0" w:color="auto"/>
              <w:right w:val="single" w:sz="4" w:space="0" w:color="auto"/>
            </w:tcBorders>
            <w:shd w:val="clear" w:color="auto" w:fill="auto"/>
            <w:tcMar>
              <w:left w:w="57" w:type="dxa"/>
              <w:right w:w="57" w:type="dxa"/>
            </w:tcMar>
          </w:tcPr>
          <w:p w14:paraId="6DBC3726" w14:textId="390EDE27"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689CA510" w14:textId="1C60BE3C"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tcPr>
          <w:p w14:paraId="5C75452E" w14:textId="20E70530" w:rsidR="007B1C04" w:rsidRPr="001725B5" w:rsidRDefault="007B1C04" w:rsidP="007B1C04">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tcPr>
          <w:p w14:paraId="19EBE4E8" w14:textId="098B67AD" w:rsidR="007B1C04" w:rsidRPr="001725B5" w:rsidRDefault="007B1C04" w:rsidP="007B1C04">
            <w:pPr>
              <w:jc w:val="right"/>
              <w:rPr>
                <w:color w:val="0D0D0D"/>
                <w:sz w:val="16"/>
                <w:szCs w:val="16"/>
                <w:lang w:eastAsia="zh-CN"/>
              </w:rPr>
            </w:pPr>
            <w:r w:rsidRPr="001725B5">
              <w:rPr>
                <w:color w:val="0D0D0D"/>
                <w:sz w:val="16"/>
                <w:szCs w:val="16"/>
                <w:lang w:eastAsia="zh-CN"/>
              </w:rPr>
              <w:t>9</w:t>
            </w:r>
            <w:r w:rsidR="007A0B07">
              <w:rPr>
                <w:color w:val="0D0D0D"/>
                <w:sz w:val="16"/>
                <w:szCs w:val="16"/>
                <w:lang w:eastAsia="zh-CN"/>
              </w:rPr>
              <w:t>,</w:t>
            </w:r>
            <w:r w:rsidRPr="001725B5">
              <w:rPr>
                <w:color w:val="0D0D0D"/>
                <w:sz w:val="16"/>
                <w:szCs w:val="16"/>
                <w:lang w:eastAsia="zh-CN"/>
              </w:rPr>
              <w:t>15</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09B9610A" w14:textId="7734F740" w:rsidR="007B1C04" w:rsidRPr="001725B5" w:rsidRDefault="007B1C04" w:rsidP="007B1C04">
            <w:pPr>
              <w:jc w:val="right"/>
              <w:rPr>
                <w:color w:val="0D0D0D"/>
                <w:sz w:val="16"/>
                <w:szCs w:val="16"/>
                <w:lang w:eastAsia="zh-CN"/>
              </w:rPr>
            </w:pPr>
            <w:r w:rsidRPr="001725B5">
              <w:rPr>
                <w:color w:val="0D0D0D"/>
                <w:sz w:val="16"/>
                <w:szCs w:val="16"/>
                <w:lang w:eastAsia="zh-CN"/>
              </w:rPr>
              <w:t>2</w:t>
            </w:r>
            <w:r w:rsidR="007A0B07">
              <w:rPr>
                <w:color w:val="0D0D0D"/>
                <w:sz w:val="16"/>
                <w:szCs w:val="16"/>
                <w:lang w:eastAsia="zh-CN"/>
              </w:rPr>
              <w:t>,</w:t>
            </w:r>
            <w:r w:rsidRPr="001725B5">
              <w:rPr>
                <w:color w:val="0D0D0D"/>
                <w:sz w:val="16"/>
                <w:szCs w:val="16"/>
                <w:lang w:eastAsia="zh-CN"/>
              </w:rPr>
              <w:t>4</w:t>
            </w:r>
          </w:p>
        </w:tc>
      </w:tr>
      <w:tr w:rsidR="00DC3368" w:rsidRPr="001725B5" w14:paraId="2DE8B373"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4ACB09" w14:textId="1D66974F" w:rsidR="000C283A" w:rsidRPr="00DC3368" w:rsidRDefault="00DC3368" w:rsidP="00572939">
            <w:pPr>
              <w:jc w:val="left"/>
              <w:rPr>
                <w:color w:val="0D0D0D"/>
                <w:sz w:val="16"/>
                <w:szCs w:val="16"/>
                <w:lang w:eastAsia="zh-CN"/>
              </w:rPr>
            </w:pPr>
            <w:r w:rsidRPr="00DC3368">
              <w:rPr>
                <w:color w:val="0D0D0D"/>
                <w:sz w:val="16"/>
                <w:szCs w:val="16"/>
                <w:lang w:val="fr-FR" w:eastAsia="zh-CN"/>
              </w:rPr>
              <w:t>Climatisation automobile</w:t>
            </w:r>
          </w:p>
        </w:tc>
        <w:tc>
          <w:tcPr>
            <w:tcW w:w="464" w:type="pct"/>
            <w:tcBorders>
              <w:top w:val="nil"/>
              <w:left w:val="nil"/>
              <w:bottom w:val="single" w:sz="4" w:space="0" w:color="auto"/>
              <w:right w:val="single" w:sz="4" w:space="0" w:color="auto"/>
            </w:tcBorders>
            <w:shd w:val="clear" w:color="auto" w:fill="auto"/>
            <w:tcMar>
              <w:left w:w="57" w:type="dxa"/>
              <w:right w:w="57" w:type="dxa"/>
            </w:tcMar>
            <w:vAlign w:val="center"/>
          </w:tcPr>
          <w:p w14:paraId="535BF661" w14:textId="48E77B4D" w:rsidR="000C283A" w:rsidRPr="001725B5" w:rsidRDefault="000C283A" w:rsidP="000C283A">
            <w:pPr>
              <w:jc w:val="right"/>
              <w:rPr>
                <w:color w:val="0D0D0D"/>
                <w:sz w:val="16"/>
                <w:szCs w:val="16"/>
                <w:lang w:eastAsia="zh-CN"/>
              </w:rPr>
            </w:pPr>
            <w:r w:rsidRPr="001725B5">
              <w:rPr>
                <w:color w:val="0D0D0D"/>
                <w:sz w:val="16"/>
                <w:szCs w:val="16"/>
                <w:lang w:eastAsia="zh-CN"/>
              </w:rPr>
              <w:t>2</w:t>
            </w:r>
            <w:r w:rsidR="007A0B07">
              <w:rPr>
                <w:color w:val="0D0D0D"/>
                <w:sz w:val="16"/>
                <w:szCs w:val="16"/>
                <w:lang w:eastAsia="zh-CN"/>
              </w:rPr>
              <w:t>,</w:t>
            </w:r>
            <w:r w:rsidRPr="001725B5">
              <w:rPr>
                <w:color w:val="0D0D0D"/>
                <w:sz w:val="16"/>
                <w:szCs w:val="16"/>
                <w:lang w:eastAsia="zh-CN"/>
              </w:rPr>
              <w:t>75</w:t>
            </w:r>
          </w:p>
        </w:tc>
        <w:tc>
          <w:tcPr>
            <w:tcW w:w="412" w:type="pct"/>
            <w:tcBorders>
              <w:top w:val="nil"/>
              <w:left w:val="nil"/>
              <w:bottom w:val="single" w:sz="4" w:space="0" w:color="auto"/>
              <w:right w:val="single" w:sz="4" w:space="0" w:color="auto"/>
            </w:tcBorders>
            <w:shd w:val="clear" w:color="auto" w:fill="auto"/>
            <w:tcMar>
              <w:left w:w="57" w:type="dxa"/>
              <w:right w:w="57" w:type="dxa"/>
            </w:tcMar>
          </w:tcPr>
          <w:p w14:paraId="0A07C67A" w14:textId="7A6825CF" w:rsidR="000C283A" w:rsidRPr="001725B5" w:rsidRDefault="000C283A" w:rsidP="000C283A">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6755E4A0" w14:textId="1BD46BD7" w:rsidR="000C283A" w:rsidRPr="001725B5" w:rsidRDefault="000C283A" w:rsidP="000C283A">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6530B1B4" w14:textId="2B1FB9A2" w:rsidR="000C283A" w:rsidRPr="001725B5" w:rsidRDefault="000C283A" w:rsidP="000C283A">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tcPr>
          <w:p w14:paraId="181E2F98" w14:textId="46CD70E6" w:rsidR="000C283A" w:rsidRPr="001725B5" w:rsidRDefault="000C283A" w:rsidP="000C283A">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59148E98" w14:textId="53861A6A" w:rsidR="000C283A" w:rsidRPr="001725B5" w:rsidRDefault="000C283A" w:rsidP="000C283A">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tcPr>
          <w:p w14:paraId="04AF35CA" w14:textId="36DA3C61" w:rsidR="000C283A" w:rsidRPr="001725B5" w:rsidRDefault="000C283A" w:rsidP="000C283A">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vAlign w:val="center"/>
          </w:tcPr>
          <w:p w14:paraId="50AF2E52" w14:textId="78B0200E" w:rsidR="000C283A" w:rsidRPr="001725B5" w:rsidRDefault="000C283A" w:rsidP="000C283A">
            <w:pPr>
              <w:jc w:val="right"/>
              <w:rPr>
                <w:color w:val="0D0D0D"/>
                <w:sz w:val="16"/>
                <w:szCs w:val="16"/>
                <w:lang w:eastAsia="zh-CN"/>
              </w:rPr>
            </w:pPr>
            <w:r w:rsidRPr="001725B5">
              <w:rPr>
                <w:color w:val="0D0D0D"/>
                <w:sz w:val="16"/>
                <w:szCs w:val="16"/>
                <w:lang w:eastAsia="zh-CN"/>
              </w:rPr>
              <w:t>2</w:t>
            </w:r>
            <w:r w:rsidR="007A0B07">
              <w:rPr>
                <w:color w:val="0D0D0D"/>
                <w:sz w:val="16"/>
                <w:szCs w:val="16"/>
                <w:lang w:eastAsia="zh-CN"/>
              </w:rPr>
              <w:t>,</w:t>
            </w:r>
            <w:r w:rsidRPr="001725B5">
              <w:rPr>
                <w:color w:val="0D0D0D"/>
                <w:sz w:val="16"/>
                <w:szCs w:val="16"/>
                <w:lang w:eastAsia="zh-CN"/>
              </w:rPr>
              <w:t>75</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6B90D282" w14:textId="55DA2D26" w:rsidR="000C283A" w:rsidRPr="001725B5" w:rsidRDefault="000C283A" w:rsidP="000C283A">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7</w:t>
            </w:r>
          </w:p>
        </w:tc>
      </w:tr>
      <w:tr w:rsidR="00DC3368" w:rsidRPr="001725B5" w14:paraId="15A1E72B"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3DF032" w14:textId="167AFEC0" w:rsidR="004C31C8" w:rsidRPr="004F0810" w:rsidRDefault="00DC3368" w:rsidP="00572939">
            <w:pPr>
              <w:jc w:val="left"/>
              <w:rPr>
                <w:color w:val="0D0D0D"/>
                <w:sz w:val="16"/>
                <w:szCs w:val="16"/>
                <w:lang w:val="fr-CH" w:eastAsia="zh-CN"/>
              </w:rPr>
            </w:pPr>
            <w:r w:rsidRPr="00DC3368">
              <w:rPr>
                <w:b/>
                <w:bCs/>
                <w:i/>
                <w:iCs/>
                <w:color w:val="0D0D0D"/>
                <w:sz w:val="16"/>
                <w:szCs w:val="16"/>
                <w:lang w:val="fr-FR" w:eastAsia="zh-CN"/>
              </w:rPr>
              <w:t>Total partiel pour fabrication/assemblage</w:t>
            </w:r>
          </w:p>
        </w:tc>
        <w:tc>
          <w:tcPr>
            <w:tcW w:w="464" w:type="pct"/>
            <w:tcBorders>
              <w:top w:val="nil"/>
              <w:left w:val="nil"/>
              <w:bottom w:val="single" w:sz="4" w:space="0" w:color="auto"/>
              <w:right w:val="single" w:sz="4" w:space="0" w:color="auto"/>
            </w:tcBorders>
            <w:shd w:val="clear" w:color="auto" w:fill="auto"/>
            <w:tcMar>
              <w:left w:w="57" w:type="dxa"/>
              <w:right w:w="57" w:type="dxa"/>
            </w:tcMar>
          </w:tcPr>
          <w:p w14:paraId="44349078" w14:textId="40637B9B"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17</w:t>
            </w:r>
            <w:r w:rsidR="007A0B07">
              <w:rPr>
                <w:rFonts w:eastAsia="Times New Roman"/>
                <w:b/>
                <w:bCs/>
                <w:i/>
                <w:iCs/>
                <w:sz w:val="16"/>
                <w:szCs w:val="16"/>
              </w:rPr>
              <w:t>,</w:t>
            </w:r>
            <w:r w:rsidRPr="001725B5">
              <w:rPr>
                <w:rFonts w:eastAsia="Times New Roman"/>
                <w:b/>
                <w:bCs/>
                <w:i/>
                <w:iCs/>
                <w:sz w:val="16"/>
                <w:szCs w:val="16"/>
              </w:rPr>
              <w:t>25</w:t>
            </w:r>
          </w:p>
        </w:tc>
        <w:tc>
          <w:tcPr>
            <w:tcW w:w="412" w:type="pct"/>
            <w:tcBorders>
              <w:top w:val="nil"/>
              <w:left w:val="nil"/>
              <w:bottom w:val="single" w:sz="4" w:space="0" w:color="auto"/>
              <w:right w:val="single" w:sz="4" w:space="0" w:color="auto"/>
            </w:tcBorders>
            <w:shd w:val="clear" w:color="auto" w:fill="auto"/>
            <w:tcMar>
              <w:left w:w="57" w:type="dxa"/>
              <w:right w:w="57" w:type="dxa"/>
            </w:tcMar>
          </w:tcPr>
          <w:p w14:paraId="2F97316C" w14:textId="1519511D"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w:t>
            </w:r>
            <w:r w:rsidR="007A0B07">
              <w:rPr>
                <w:rFonts w:eastAsia="Times New Roman"/>
                <w:b/>
                <w:bCs/>
                <w:i/>
                <w:iCs/>
                <w:sz w:val="16"/>
                <w:szCs w:val="16"/>
              </w:rPr>
              <w:t>,</w:t>
            </w:r>
            <w:r w:rsidRPr="001725B5">
              <w:rPr>
                <w:rFonts w:eastAsia="Times New Roman"/>
                <w:b/>
                <w:bCs/>
                <w:i/>
                <w:iCs/>
                <w:sz w:val="16"/>
                <w:szCs w:val="16"/>
              </w:rPr>
              <w:t>00</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564FD04E" w14:textId="277AE7DC"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w:t>
            </w:r>
            <w:r w:rsidR="007A0B07">
              <w:rPr>
                <w:rFonts w:eastAsia="Times New Roman"/>
                <w:b/>
                <w:bCs/>
                <w:i/>
                <w:iCs/>
                <w:sz w:val="16"/>
                <w:szCs w:val="16"/>
              </w:rPr>
              <w:t>,</w:t>
            </w:r>
            <w:r w:rsidRPr="001725B5">
              <w:rPr>
                <w:rFonts w:eastAsia="Times New Roman"/>
                <w:b/>
                <w:bCs/>
                <w:i/>
                <w:iCs/>
                <w:sz w:val="16"/>
                <w:szCs w:val="16"/>
              </w:rPr>
              <w:t>00</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4EF71288" w14:textId="5B21CA8E"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3</w:t>
            </w:r>
            <w:r w:rsidR="007A0B07">
              <w:rPr>
                <w:rFonts w:eastAsia="Times New Roman"/>
                <w:b/>
                <w:bCs/>
                <w:i/>
                <w:iCs/>
                <w:sz w:val="16"/>
                <w:szCs w:val="16"/>
              </w:rPr>
              <w:t>,</w:t>
            </w:r>
            <w:r w:rsidRPr="001725B5">
              <w:rPr>
                <w:rFonts w:eastAsia="Times New Roman"/>
                <w:b/>
                <w:bCs/>
                <w:i/>
                <w:iCs/>
                <w:sz w:val="16"/>
                <w:szCs w:val="16"/>
              </w:rPr>
              <w:t>65</w:t>
            </w:r>
          </w:p>
        </w:tc>
        <w:tc>
          <w:tcPr>
            <w:tcW w:w="352" w:type="pct"/>
            <w:tcBorders>
              <w:top w:val="nil"/>
              <w:left w:val="nil"/>
              <w:bottom w:val="single" w:sz="4" w:space="0" w:color="auto"/>
              <w:right w:val="single" w:sz="4" w:space="0" w:color="auto"/>
            </w:tcBorders>
            <w:shd w:val="clear" w:color="auto" w:fill="auto"/>
            <w:tcMar>
              <w:left w:w="57" w:type="dxa"/>
              <w:right w:w="57" w:type="dxa"/>
            </w:tcMar>
          </w:tcPr>
          <w:p w14:paraId="778ECF35" w14:textId="40BEB3FB"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w:t>
            </w:r>
            <w:r w:rsidR="007A0B07">
              <w:rPr>
                <w:rFonts w:eastAsia="Times New Roman"/>
                <w:b/>
                <w:bCs/>
                <w:i/>
                <w:iCs/>
                <w:sz w:val="16"/>
                <w:szCs w:val="16"/>
              </w:rPr>
              <w:t>,</w:t>
            </w:r>
            <w:r w:rsidRPr="001725B5">
              <w:rPr>
                <w:rFonts w:eastAsia="Times New Roman"/>
                <w:b/>
                <w:bCs/>
                <w:i/>
                <w:iCs/>
                <w:sz w:val="16"/>
                <w:szCs w:val="16"/>
              </w:rPr>
              <w:t>00</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3CB0225C" w14:textId="26226709"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w:t>
            </w:r>
            <w:r w:rsidR="007A0B07">
              <w:rPr>
                <w:rFonts w:eastAsia="Times New Roman"/>
                <w:b/>
                <w:bCs/>
                <w:i/>
                <w:iCs/>
                <w:sz w:val="16"/>
                <w:szCs w:val="16"/>
              </w:rPr>
              <w:t>,</w:t>
            </w:r>
            <w:r w:rsidRPr="001725B5">
              <w:rPr>
                <w:rFonts w:eastAsia="Times New Roman"/>
                <w:b/>
                <w:bCs/>
                <w:i/>
                <w:iCs/>
                <w:sz w:val="16"/>
                <w:szCs w:val="16"/>
              </w:rPr>
              <w:t>00</w:t>
            </w:r>
          </w:p>
        </w:tc>
        <w:tc>
          <w:tcPr>
            <w:tcW w:w="347" w:type="pct"/>
            <w:tcBorders>
              <w:top w:val="nil"/>
              <w:left w:val="nil"/>
              <w:bottom w:val="single" w:sz="4" w:space="0" w:color="auto"/>
              <w:right w:val="single" w:sz="4" w:space="0" w:color="auto"/>
            </w:tcBorders>
            <w:shd w:val="clear" w:color="auto" w:fill="auto"/>
            <w:tcMar>
              <w:left w:w="57" w:type="dxa"/>
              <w:right w:w="57" w:type="dxa"/>
            </w:tcMar>
          </w:tcPr>
          <w:p w14:paraId="4C22F1DF" w14:textId="38A60331"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0</w:t>
            </w:r>
            <w:r w:rsidR="007A0B07">
              <w:rPr>
                <w:rFonts w:eastAsia="Times New Roman"/>
                <w:b/>
                <w:bCs/>
                <w:i/>
                <w:iCs/>
                <w:sz w:val="16"/>
                <w:szCs w:val="16"/>
              </w:rPr>
              <w:t>,</w:t>
            </w:r>
            <w:r w:rsidRPr="001725B5">
              <w:rPr>
                <w:rFonts w:eastAsia="Times New Roman"/>
                <w:b/>
                <w:bCs/>
                <w:i/>
                <w:iCs/>
                <w:sz w:val="16"/>
                <w:szCs w:val="16"/>
              </w:rPr>
              <w:t>00</w:t>
            </w:r>
          </w:p>
        </w:tc>
        <w:tc>
          <w:tcPr>
            <w:tcW w:w="314" w:type="pct"/>
            <w:tcBorders>
              <w:top w:val="nil"/>
              <w:left w:val="nil"/>
              <w:bottom w:val="single" w:sz="4" w:space="0" w:color="auto"/>
              <w:right w:val="single" w:sz="4" w:space="0" w:color="auto"/>
            </w:tcBorders>
            <w:shd w:val="clear" w:color="auto" w:fill="auto"/>
            <w:tcMar>
              <w:left w:w="57" w:type="dxa"/>
              <w:right w:w="57" w:type="dxa"/>
            </w:tcMar>
          </w:tcPr>
          <w:p w14:paraId="73A5D8AB" w14:textId="388FCA68" w:rsidR="004C31C8" w:rsidRPr="001725B5" w:rsidRDefault="004C31C8" w:rsidP="00A7258E">
            <w:pPr>
              <w:suppressAutoHyphens/>
              <w:jc w:val="right"/>
              <w:rPr>
                <w:rFonts w:eastAsia="Times New Roman"/>
                <w:b/>
                <w:bCs/>
                <w:i/>
                <w:iCs/>
                <w:sz w:val="16"/>
                <w:szCs w:val="16"/>
              </w:rPr>
            </w:pPr>
            <w:r w:rsidRPr="001725B5">
              <w:rPr>
                <w:rFonts w:eastAsia="Times New Roman"/>
                <w:b/>
                <w:bCs/>
                <w:i/>
                <w:iCs/>
                <w:sz w:val="16"/>
                <w:szCs w:val="16"/>
              </w:rPr>
              <w:t>20</w:t>
            </w:r>
            <w:r w:rsidR="007A0B07">
              <w:rPr>
                <w:rFonts w:eastAsia="Times New Roman"/>
                <w:b/>
                <w:bCs/>
                <w:i/>
                <w:iCs/>
                <w:sz w:val="16"/>
                <w:szCs w:val="16"/>
              </w:rPr>
              <w:t>,</w:t>
            </w:r>
            <w:r w:rsidRPr="001725B5">
              <w:rPr>
                <w:rFonts w:eastAsia="Times New Roman"/>
                <w:b/>
                <w:bCs/>
                <w:i/>
                <w:iCs/>
                <w:sz w:val="16"/>
                <w:szCs w:val="16"/>
              </w:rPr>
              <w:t>90</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3C75FE19" w14:textId="71D2AB43" w:rsidR="004C31C8" w:rsidRPr="001725B5" w:rsidRDefault="004C31C8" w:rsidP="004C31C8">
            <w:pPr>
              <w:jc w:val="right"/>
              <w:rPr>
                <w:b/>
                <w:bCs/>
                <w:color w:val="0D0D0D"/>
                <w:sz w:val="16"/>
                <w:szCs w:val="16"/>
                <w:lang w:eastAsia="zh-CN"/>
              </w:rPr>
            </w:pPr>
            <w:r w:rsidRPr="001725B5">
              <w:rPr>
                <w:b/>
                <w:bCs/>
                <w:color w:val="0D0D0D"/>
                <w:sz w:val="16"/>
                <w:szCs w:val="16"/>
                <w:lang w:eastAsia="zh-CN"/>
              </w:rPr>
              <w:t>5</w:t>
            </w:r>
            <w:r w:rsidR="007A0B07">
              <w:rPr>
                <w:b/>
                <w:bCs/>
                <w:color w:val="0D0D0D"/>
                <w:sz w:val="16"/>
                <w:szCs w:val="16"/>
                <w:lang w:eastAsia="zh-CN"/>
              </w:rPr>
              <w:t>,</w:t>
            </w:r>
            <w:r w:rsidRPr="001725B5">
              <w:rPr>
                <w:b/>
                <w:bCs/>
                <w:color w:val="0D0D0D"/>
                <w:sz w:val="16"/>
                <w:szCs w:val="16"/>
                <w:lang w:eastAsia="zh-CN"/>
              </w:rPr>
              <w:t>5</w:t>
            </w:r>
          </w:p>
        </w:tc>
      </w:tr>
      <w:tr w:rsidR="00521DCC" w:rsidRPr="001725B5" w14:paraId="535C8F9A" w14:textId="77777777" w:rsidTr="00FB2A91">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E64FD78" w14:textId="1A336337" w:rsidR="00521DCC" w:rsidRPr="00DC3368" w:rsidRDefault="00DC3368" w:rsidP="00572939">
            <w:pPr>
              <w:keepNext/>
              <w:keepLines/>
              <w:jc w:val="center"/>
              <w:rPr>
                <w:b/>
                <w:bCs/>
                <w:color w:val="0D0D0D"/>
                <w:sz w:val="16"/>
                <w:szCs w:val="16"/>
                <w:lang w:eastAsia="zh-CN"/>
              </w:rPr>
            </w:pPr>
            <w:r w:rsidRPr="00DC3368">
              <w:rPr>
                <w:b/>
                <w:bCs/>
                <w:color w:val="0D0D0D"/>
                <w:sz w:val="16"/>
                <w:szCs w:val="16"/>
                <w:lang w:val="fr-FR" w:eastAsia="zh-CN"/>
              </w:rPr>
              <w:t>Entretien réfrigération et climatisation</w:t>
            </w:r>
          </w:p>
        </w:tc>
      </w:tr>
      <w:tr w:rsidR="00DC3368" w:rsidRPr="001725B5" w14:paraId="00E00D5B"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0FDEAD4" w14:textId="6EB2EDDE" w:rsidR="00D765B9" w:rsidRPr="00DC3368" w:rsidRDefault="00DC3368" w:rsidP="00572939">
            <w:pPr>
              <w:keepNext/>
              <w:keepLines/>
              <w:jc w:val="left"/>
              <w:rPr>
                <w:color w:val="0D0D0D"/>
                <w:sz w:val="16"/>
                <w:szCs w:val="16"/>
                <w:lang w:eastAsia="zh-CN"/>
              </w:rPr>
            </w:pPr>
            <w:r w:rsidRPr="00DC3368">
              <w:rPr>
                <w:color w:val="0D0D0D"/>
                <w:sz w:val="16"/>
                <w:szCs w:val="16"/>
                <w:lang w:val="fr-FR" w:eastAsia="zh-CN"/>
              </w:rPr>
              <w:t>Réfrigération à usage domestique</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48267F5D" w14:textId="57702497"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32</w:t>
            </w:r>
            <w:r w:rsidR="007A0B07">
              <w:rPr>
                <w:color w:val="0D0D0D"/>
                <w:sz w:val="16"/>
                <w:szCs w:val="16"/>
                <w:lang w:eastAsia="zh-CN"/>
              </w:rPr>
              <w:t>,</w:t>
            </w:r>
            <w:r w:rsidRPr="001725B5">
              <w:rPr>
                <w:color w:val="0D0D0D"/>
                <w:sz w:val="16"/>
                <w:szCs w:val="16"/>
                <w:lang w:eastAsia="zh-CN"/>
              </w:rPr>
              <w:t>40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07F0DD0B" w14:textId="0A11A578"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E5CA2B2" w14:textId="0AC11C66"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2DA6D3F" w14:textId="036ED60A"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109DB08E" w14:textId="39A77E2A"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0C8AE094" w14:textId="37588C43"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46D63F98" w14:textId="209FD091"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24527C0B" w14:textId="5DD6059F"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32</w:t>
            </w:r>
            <w:r w:rsidR="007A0B07">
              <w:rPr>
                <w:color w:val="0D0D0D"/>
                <w:sz w:val="16"/>
                <w:szCs w:val="16"/>
                <w:lang w:eastAsia="zh-CN"/>
              </w:rPr>
              <w:t>,</w:t>
            </w:r>
            <w:r w:rsidRPr="001725B5">
              <w:rPr>
                <w:color w:val="0D0D0D"/>
                <w:sz w:val="16"/>
                <w:szCs w:val="16"/>
                <w:lang w:eastAsia="zh-CN"/>
              </w:rPr>
              <w:t>40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0B6D72F6" w14:textId="55C26A61"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8</w:t>
            </w:r>
            <w:r w:rsidR="007A0B07">
              <w:rPr>
                <w:color w:val="0D0D0D"/>
                <w:sz w:val="16"/>
                <w:szCs w:val="16"/>
                <w:lang w:eastAsia="zh-CN"/>
              </w:rPr>
              <w:t>,</w:t>
            </w:r>
            <w:r w:rsidRPr="001725B5">
              <w:rPr>
                <w:color w:val="0D0D0D"/>
                <w:sz w:val="16"/>
                <w:szCs w:val="16"/>
                <w:lang w:eastAsia="zh-CN"/>
              </w:rPr>
              <w:t>6</w:t>
            </w:r>
          </w:p>
        </w:tc>
      </w:tr>
      <w:tr w:rsidR="00DC3368" w:rsidRPr="001725B5" w14:paraId="5F0F93FD" w14:textId="77777777" w:rsidTr="00F16146">
        <w:trPr>
          <w:trHeight w:val="82"/>
        </w:trPr>
        <w:tc>
          <w:tcPr>
            <w:tcW w:w="542" w:type="pct"/>
            <w:vMerge w:val="restart"/>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E6D0233" w14:textId="303E5DDF" w:rsidR="00D765B9" w:rsidRPr="00DC3368" w:rsidRDefault="00DC3368" w:rsidP="00572939">
            <w:pPr>
              <w:keepNext/>
              <w:keepLines/>
              <w:jc w:val="left"/>
              <w:rPr>
                <w:color w:val="0D0D0D"/>
                <w:sz w:val="16"/>
                <w:szCs w:val="16"/>
                <w:lang w:eastAsia="zh-CN"/>
              </w:rPr>
            </w:pPr>
            <w:r w:rsidRPr="00DC3368">
              <w:rPr>
                <w:color w:val="0D0D0D"/>
                <w:sz w:val="16"/>
                <w:szCs w:val="16"/>
                <w:lang w:val="fr-FR" w:eastAsia="zh-CN"/>
              </w:rPr>
              <w:t>Réfrigération commerciale</w:t>
            </w:r>
          </w:p>
        </w:tc>
        <w:tc>
          <w:tcPr>
            <w:tcW w:w="99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26FA2377" w14:textId="254FF16A" w:rsidR="00D765B9" w:rsidRPr="00DC3368" w:rsidRDefault="00DC3368" w:rsidP="00572939">
            <w:pPr>
              <w:keepNext/>
              <w:keepLines/>
              <w:jc w:val="left"/>
              <w:rPr>
                <w:color w:val="0D0D0D"/>
                <w:sz w:val="16"/>
                <w:szCs w:val="16"/>
                <w:lang w:eastAsia="zh-CN"/>
              </w:rPr>
            </w:pPr>
            <w:r w:rsidRPr="00DC3368">
              <w:rPr>
                <w:color w:val="0D0D0D"/>
                <w:sz w:val="16"/>
                <w:szCs w:val="16"/>
                <w:lang w:val="fr-FR" w:eastAsia="zh-CN"/>
              </w:rPr>
              <w:t>Équipements autonomes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652F4F67" w14:textId="7ACF6896"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13</w:t>
            </w:r>
            <w:r w:rsidR="007A0B07">
              <w:rPr>
                <w:color w:val="0D0D0D"/>
                <w:sz w:val="16"/>
                <w:szCs w:val="16"/>
                <w:lang w:eastAsia="zh-CN"/>
              </w:rPr>
              <w:t>,</w:t>
            </w:r>
            <w:r w:rsidRPr="001725B5">
              <w:rPr>
                <w:color w:val="0D0D0D"/>
                <w:sz w:val="16"/>
                <w:szCs w:val="16"/>
                <w:lang w:eastAsia="zh-CN"/>
              </w:rPr>
              <w:t>35</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3060955" w14:textId="5F65BCCE"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79A0DB0A" w14:textId="42BF7314"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2B0014AE" w14:textId="54895CC7"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3</w:t>
            </w:r>
            <w:r w:rsidR="007A0B07">
              <w:rPr>
                <w:color w:val="0D0D0D"/>
                <w:sz w:val="16"/>
                <w:szCs w:val="16"/>
                <w:lang w:eastAsia="zh-CN"/>
              </w:rPr>
              <w:t>,</w:t>
            </w:r>
            <w:r w:rsidRPr="001725B5">
              <w:rPr>
                <w:color w:val="0D0D0D"/>
                <w:sz w:val="16"/>
                <w:szCs w:val="16"/>
                <w:lang w:eastAsia="zh-CN"/>
              </w:rPr>
              <w:t>90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3D262F67" w14:textId="3BC8A30F"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CF5543C" w14:textId="5A48C2A4"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6AAD8F7C" w14:textId="605A2D3A"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1F667478" w14:textId="76143ECF"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17</w:t>
            </w:r>
            <w:r w:rsidR="007A0B07">
              <w:rPr>
                <w:color w:val="0D0D0D"/>
                <w:sz w:val="16"/>
                <w:szCs w:val="16"/>
                <w:lang w:eastAsia="zh-CN"/>
              </w:rPr>
              <w:t>,</w:t>
            </w:r>
            <w:r w:rsidRPr="001725B5">
              <w:rPr>
                <w:color w:val="0D0D0D"/>
                <w:sz w:val="16"/>
                <w:szCs w:val="16"/>
                <w:lang w:eastAsia="zh-CN"/>
              </w:rPr>
              <w:t>25</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388EF311" w14:textId="68EAE98C"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4</w:t>
            </w:r>
            <w:r w:rsidR="007A0B07">
              <w:rPr>
                <w:color w:val="0D0D0D"/>
                <w:sz w:val="16"/>
                <w:szCs w:val="16"/>
                <w:lang w:eastAsia="zh-CN"/>
              </w:rPr>
              <w:t>,</w:t>
            </w:r>
            <w:r w:rsidRPr="001725B5">
              <w:rPr>
                <w:color w:val="0D0D0D"/>
                <w:sz w:val="16"/>
                <w:szCs w:val="16"/>
                <w:lang w:eastAsia="zh-CN"/>
              </w:rPr>
              <w:t>6</w:t>
            </w:r>
          </w:p>
        </w:tc>
      </w:tr>
      <w:tr w:rsidR="00DC3368" w:rsidRPr="001725B5" w14:paraId="64158D96" w14:textId="77777777" w:rsidTr="00367A70">
        <w:trPr>
          <w:trHeight w:val="29"/>
        </w:trPr>
        <w:tc>
          <w:tcPr>
            <w:tcW w:w="542"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73AD2F51" w14:textId="77777777" w:rsidR="00D765B9" w:rsidRPr="001725B5" w:rsidRDefault="00D765B9" w:rsidP="00F16146">
            <w:pPr>
              <w:keepNext/>
              <w:keepLines/>
              <w:jc w:val="left"/>
              <w:rPr>
                <w:color w:val="0D0D0D"/>
                <w:sz w:val="16"/>
                <w:szCs w:val="16"/>
                <w:lang w:eastAsia="zh-CN"/>
              </w:rPr>
            </w:pPr>
          </w:p>
        </w:tc>
        <w:tc>
          <w:tcPr>
            <w:tcW w:w="99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55FD3188" w14:textId="576315AB" w:rsidR="00D765B9" w:rsidRPr="00DC3368" w:rsidRDefault="00DC3368" w:rsidP="00572939">
            <w:pPr>
              <w:keepNext/>
              <w:keepLines/>
              <w:jc w:val="left"/>
              <w:rPr>
                <w:color w:val="0D0D0D"/>
                <w:sz w:val="16"/>
                <w:szCs w:val="16"/>
                <w:lang w:eastAsia="zh-CN"/>
              </w:rPr>
            </w:pPr>
            <w:r w:rsidRPr="00DC3368">
              <w:rPr>
                <w:color w:val="0D0D0D"/>
                <w:sz w:val="16"/>
                <w:szCs w:val="16"/>
                <w:lang w:val="fr-FR" w:eastAsia="zh-CN"/>
              </w:rPr>
              <w:t>Condenseurs (simplex)</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6D621907" w14:textId="2481AC9F"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28</w:t>
            </w:r>
            <w:r w:rsidR="007A0B07">
              <w:rPr>
                <w:color w:val="0D0D0D"/>
                <w:sz w:val="16"/>
                <w:szCs w:val="16"/>
                <w:lang w:eastAsia="zh-CN"/>
              </w:rPr>
              <w:t>,</w:t>
            </w:r>
            <w:r w:rsidRPr="001725B5">
              <w:rPr>
                <w:color w:val="0D0D0D"/>
                <w:sz w:val="16"/>
                <w:szCs w:val="16"/>
                <w:lang w:eastAsia="zh-CN"/>
              </w:rPr>
              <w:t>95</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7670D96" w14:textId="21AED91B"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778130FE" w14:textId="5C2144E6"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24189FE" w14:textId="22264B0E"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38</w:t>
            </w:r>
            <w:r w:rsidR="007A0B07">
              <w:rPr>
                <w:color w:val="0D0D0D"/>
                <w:sz w:val="16"/>
                <w:szCs w:val="16"/>
                <w:lang w:eastAsia="zh-CN"/>
              </w:rPr>
              <w:t>,</w:t>
            </w:r>
            <w:r w:rsidRPr="001725B5">
              <w:rPr>
                <w:color w:val="0D0D0D"/>
                <w:sz w:val="16"/>
                <w:szCs w:val="16"/>
                <w:lang w:eastAsia="zh-CN"/>
              </w:rPr>
              <w:t>18</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1757A9B8" w14:textId="305675A7"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916C685" w14:textId="28829FA0"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9CAAB85" w14:textId="4E0FD0D1"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8</w:t>
            </w:r>
            <w:r w:rsidR="007A0B07">
              <w:rPr>
                <w:color w:val="0D0D0D"/>
                <w:sz w:val="16"/>
                <w:szCs w:val="16"/>
                <w:lang w:eastAsia="zh-CN"/>
              </w:rPr>
              <w:t>,</w:t>
            </w:r>
            <w:r w:rsidRPr="001725B5">
              <w:rPr>
                <w:color w:val="0D0D0D"/>
                <w:sz w:val="16"/>
                <w:szCs w:val="16"/>
                <w:lang w:eastAsia="zh-CN"/>
              </w:rPr>
              <w:t>67</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0F22C092" w14:textId="2EA66A7B"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75</w:t>
            </w:r>
            <w:r w:rsidR="007A0B07">
              <w:rPr>
                <w:color w:val="0D0D0D"/>
                <w:sz w:val="16"/>
                <w:szCs w:val="16"/>
                <w:lang w:eastAsia="zh-CN"/>
              </w:rPr>
              <w:t>,</w:t>
            </w:r>
            <w:r w:rsidRPr="001725B5">
              <w:rPr>
                <w:color w:val="0D0D0D"/>
                <w:sz w:val="16"/>
                <w:szCs w:val="16"/>
                <w:lang w:eastAsia="zh-CN"/>
              </w:rPr>
              <w:t>80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43425DCE" w14:textId="2BEE55CE" w:rsidR="00D765B9" w:rsidRPr="001725B5" w:rsidRDefault="00D765B9" w:rsidP="00F16146">
            <w:pPr>
              <w:keepNext/>
              <w:keepLines/>
              <w:jc w:val="right"/>
              <w:rPr>
                <w:color w:val="0D0D0D"/>
                <w:sz w:val="16"/>
                <w:szCs w:val="16"/>
                <w:lang w:eastAsia="zh-CN"/>
              </w:rPr>
            </w:pPr>
            <w:r w:rsidRPr="001725B5">
              <w:rPr>
                <w:color w:val="0D0D0D"/>
                <w:sz w:val="16"/>
                <w:szCs w:val="16"/>
                <w:lang w:eastAsia="zh-CN"/>
              </w:rPr>
              <w:t>20</w:t>
            </w:r>
            <w:r w:rsidR="007A0B07">
              <w:rPr>
                <w:color w:val="0D0D0D"/>
                <w:sz w:val="16"/>
                <w:szCs w:val="16"/>
                <w:lang w:eastAsia="zh-CN"/>
              </w:rPr>
              <w:t>,</w:t>
            </w:r>
            <w:r w:rsidRPr="001725B5">
              <w:rPr>
                <w:color w:val="0D0D0D"/>
                <w:sz w:val="16"/>
                <w:szCs w:val="16"/>
                <w:lang w:eastAsia="zh-CN"/>
              </w:rPr>
              <w:t>0</w:t>
            </w:r>
          </w:p>
        </w:tc>
      </w:tr>
      <w:tr w:rsidR="00DC3368" w:rsidRPr="001725B5" w14:paraId="716A6224" w14:textId="77777777" w:rsidTr="00367A70">
        <w:trPr>
          <w:trHeight w:val="29"/>
        </w:trPr>
        <w:tc>
          <w:tcPr>
            <w:tcW w:w="542"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29E5A6F5" w14:textId="77777777" w:rsidR="00D765B9" w:rsidRPr="001725B5" w:rsidRDefault="00D765B9" w:rsidP="00F16146">
            <w:pPr>
              <w:keepNext/>
              <w:keepLines/>
              <w:jc w:val="left"/>
              <w:rPr>
                <w:color w:val="0D0D0D"/>
                <w:sz w:val="16"/>
                <w:szCs w:val="16"/>
                <w:lang w:eastAsia="zh-CN"/>
              </w:rPr>
            </w:pPr>
          </w:p>
        </w:tc>
        <w:tc>
          <w:tcPr>
            <w:tcW w:w="99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6A42DB52" w14:textId="1D7F34C1" w:rsidR="00D765B9" w:rsidRPr="00DC3368" w:rsidRDefault="00DC3368" w:rsidP="00572939">
            <w:pPr>
              <w:keepLines/>
              <w:jc w:val="left"/>
              <w:rPr>
                <w:color w:val="0D0D0D"/>
                <w:sz w:val="16"/>
                <w:szCs w:val="16"/>
                <w:lang w:eastAsia="zh-CN"/>
              </w:rPr>
            </w:pPr>
            <w:r w:rsidRPr="00DC3368">
              <w:rPr>
                <w:color w:val="0D0D0D"/>
                <w:sz w:val="16"/>
                <w:szCs w:val="16"/>
                <w:lang w:val="fr-FR" w:eastAsia="zh-CN"/>
              </w:rPr>
              <w:t>Systèmes centralisés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21E4BC39" w14:textId="50664B21" w:rsidR="00D765B9" w:rsidRPr="001725B5" w:rsidRDefault="00D765B9" w:rsidP="00F16146">
            <w:pPr>
              <w:keepLines/>
              <w:jc w:val="right"/>
              <w:rPr>
                <w:color w:val="000000"/>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5F158B9B" w14:textId="307DACCA" w:rsidR="00D765B9" w:rsidRPr="001725B5" w:rsidRDefault="00D765B9" w:rsidP="00F16146">
            <w:pPr>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8999C4A" w14:textId="0FA2A424" w:rsidR="00D765B9" w:rsidRPr="001725B5" w:rsidRDefault="00D765B9" w:rsidP="00F16146">
            <w:pPr>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80D9AB4" w14:textId="55E35711" w:rsidR="00D765B9" w:rsidRPr="001725B5" w:rsidRDefault="00D765B9" w:rsidP="00F16146">
            <w:pPr>
              <w:keepLines/>
              <w:jc w:val="right"/>
              <w:rPr>
                <w:color w:val="0D0D0D"/>
                <w:sz w:val="16"/>
                <w:szCs w:val="16"/>
                <w:lang w:eastAsia="zh-CN"/>
              </w:rPr>
            </w:pPr>
            <w:r w:rsidRPr="001725B5">
              <w:rPr>
                <w:color w:val="0D0D0D"/>
                <w:sz w:val="16"/>
                <w:szCs w:val="16"/>
                <w:lang w:eastAsia="zh-CN"/>
              </w:rPr>
              <w:t>22</w:t>
            </w:r>
            <w:r w:rsidR="007A0B07">
              <w:rPr>
                <w:color w:val="0D0D0D"/>
                <w:sz w:val="16"/>
                <w:szCs w:val="16"/>
                <w:lang w:eastAsia="zh-CN"/>
              </w:rPr>
              <w:t>,</w:t>
            </w:r>
            <w:r w:rsidRPr="001725B5">
              <w:rPr>
                <w:color w:val="0D0D0D"/>
                <w:sz w:val="16"/>
                <w:szCs w:val="16"/>
                <w:lang w:eastAsia="zh-CN"/>
              </w:rPr>
              <w:t>6</w:t>
            </w:r>
            <w:r w:rsidR="004A0ABD" w:rsidRPr="001725B5">
              <w:rPr>
                <w:color w:val="0D0D0D"/>
                <w:sz w:val="16"/>
                <w:szCs w:val="16"/>
                <w:lang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CF49A5F" w14:textId="6B582788" w:rsidR="00D765B9" w:rsidRPr="001725B5" w:rsidRDefault="00D765B9" w:rsidP="00F16146">
            <w:pPr>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ED30415" w14:textId="603353D9" w:rsidR="00D765B9" w:rsidRPr="001725B5" w:rsidRDefault="00D765B9" w:rsidP="00F16146">
            <w:pPr>
              <w:keepLines/>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70505DBC" w14:textId="14141C06" w:rsidR="00D765B9" w:rsidRPr="001725B5" w:rsidRDefault="00D765B9" w:rsidP="00F16146">
            <w:pPr>
              <w:keepLines/>
              <w:jc w:val="right"/>
              <w:rPr>
                <w:color w:val="0D0D0D"/>
                <w:sz w:val="16"/>
                <w:szCs w:val="16"/>
                <w:lang w:eastAsia="zh-CN"/>
              </w:rPr>
            </w:pPr>
            <w:r w:rsidRPr="001725B5">
              <w:rPr>
                <w:color w:val="0D0D0D"/>
                <w:sz w:val="16"/>
                <w:szCs w:val="16"/>
                <w:lang w:eastAsia="zh-CN"/>
              </w:rPr>
              <w:t>5</w:t>
            </w:r>
            <w:r w:rsidR="007A0B07">
              <w:rPr>
                <w:color w:val="0D0D0D"/>
                <w:sz w:val="16"/>
                <w:szCs w:val="16"/>
                <w:lang w:eastAsia="zh-CN"/>
              </w:rPr>
              <w:t>,</w:t>
            </w:r>
            <w:r w:rsidRPr="001725B5">
              <w:rPr>
                <w:color w:val="0D0D0D"/>
                <w:sz w:val="16"/>
                <w:szCs w:val="16"/>
                <w:lang w:eastAsia="zh-CN"/>
              </w:rPr>
              <w:t>33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628F9C5" w14:textId="771F8EB9" w:rsidR="00D765B9" w:rsidRPr="001725B5" w:rsidRDefault="00D765B9" w:rsidP="00F16146">
            <w:pPr>
              <w:keepLines/>
              <w:jc w:val="right"/>
              <w:rPr>
                <w:color w:val="0D0D0D"/>
                <w:sz w:val="16"/>
                <w:szCs w:val="16"/>
                <w:lang w:eastAsia="zh-CN"/>
              </w:rPr>
            </w:pPr>
            <w:r w:rsidRPr="001725B5">
              <w:rPr>
                <w:color w:val="0D0D0D"/>
                <w:sz w:val="16"/>
                <w:szCs w:val="16"/>
                <w:lang w:eastAsia="zh-CN"/>
              </w:rPr>
              <w:t>27</w:t>
            </w:r>
            <w:r w:rsidR="007A0B07">
              <w:rPr>
                <w:color w:val="0D0D0D"/>
                <w:sz w:val="16"/>
                <w:szCs w:val="16"/>
                <w:lang w:eastAsia="zh-CN"/>
              </w:rPr>
              <w:t>,</w:t>
            </w:r>
            <w:r w:rsidRPr="001725B5">
              <w:rPr>
                <w:color w:val="0D0D0D"/>
                <w:sz w:val="16"/>
                <w:szCs w:val="16"/>
                <w:lang w:eastAsia="zh-CN"/>
              </w:rPr>
              <w:t>93</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7D02D9CC" w14:textId="47A73B96" w:rsidR="00D765B9" w:rsidRPr="001725B5" w:rsidRDefault="00D765B9" w:rsidP="00F16146">
            <w:pPr>
              <w:keepLines/>
              <w:jc w:val="right"/>
              <w:rPr>
                <w:color w:val="0D0D0D"/>
                <w:sz w:val="16"/>
                <w:szCs w:val="16"/>
                <w:lang w:eastAsia="zh-CN"/>
              </w:rPr>
            </w:pPr>
            <w:r w:rsidRPr="001725B5">
              <w:rPr>
                <w:color w:val="0D0D0D"/>
                <w:sz w:val="16"/>
                <w:szCs w:val="16"/>
                <w:lang w:eastAsia="zh-CN"/>
              </w:rPr>
              <w:t>7</w:t>
            </w:r>
            <w:r w:rsidR="007A0B07">
              <w:rPr>
                <w:color w:val="0D0D0D"/>
                <w:sz w:val="16"/>
                <w:szCs w:val="16"/>
                <w:lang w:eastAsia="zh-CN"/>
              </w:rPr>
              <w:t>,</w:t>
            </w:r>
            <w:r w:rsidR="000B61EB" w:rsidRPr="001725B5">
              <w:rPr>
                <w:color w:val="0D0D0D"/>
                <w:sz w:val="16"/>
                <w:szCs w:val="16"/>
                <w:lang w:eastAsia="zh-CN"/>
              </w:rPr>
              <w:t>4</w:t>
            </w:r>
          </w:p>
        </w:tc>
      </w:tr>
      <w:tr w:rsidR="00DC3368" w:rsidRPr="001725B5" w14:paraId="31826F67"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943E2CF" w14:textId="09A0B5AC" w:rsidR="00D765B9" w:rsidRPr="00DC3368" w:rsidRDefault="00DC3368" w:rsidP="00572939">
            <w:pPr>
              <w:jc w:val="left"/>
              <w:rPr>
                <w:color w:val="0D0D0D"/>
                <w:sz w:val="16"/>
                <w:szCs w:val="16"/>
                <w:lang w:eastAsia="zh-CN"/>
              </w:rPr>
            </w:pPr>
            <w:r w:rsidRPr="00DC3368">
              <w:rPr>
                <w:color w:val="0D0D0D"/>
                <w:sz w:val="16"/>
                <w:szCs w:val="16"/>
                <w:lang w:val="fr-FR" w:eastAsia="zh-CN"/>
              </w:rPr>
              <w:t>Réfrigération industrielle</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5C60F00C" w14:textId="748DF6AD"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0DE5D5D4" w14:textId="195E5B87"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548D4D9" w14:textId="538CFF07"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61A5077" w14:textId="766236CF"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0A8DB196" w14:textId="3F5174EE"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8E27E7D" w14:textId="14950766"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241B67B0" w14:textId="0479973A" w:rsidR="00D765B9" w:rsidRPr="001725B5" w:rsidRDefault="00D765B9" w:rsidP="00B62373">
            <w:pPr>
              <w:jc w:val="right"/>
              <w:rPr>
                <w:color w:val="0D0D0D"/>
                <w:sz w:val="16"/>
                <w:szCs w:val="16"/>
                <w:lang w:eastAsia="zh-CN"/>
              </w:rPr>
            </w:pPr>
            <w:r w:rsidRPr="001725B5">
              <w:rPr>
                <w:color w:val="0D0D0D"/>
                <w:sz w:val="16"/>
                <w:szCs w:val="16"/>
                <w:lang w:eastAsia="zh-CN"/>
              </w:rPr>
              <w:t>1</w:t>
            </w:r>
            <w:r w:rsidR="007A0B07">
              <w:rPr>
                <w:color w:val="0D0D0D"/>
                <w:sz w:val="16"/>
                <w:szCs w:val="16"/>
                <w:lang w:eastAsia="zh-CN"/>
              </w:rPr>
              <w:t>,</w:t>
            </w:r>
            <w:r w:rsidRPr="001725B5">
              <w:rPr>
                <w:color w:val="0D0D0D"/>
                <w:sz w:val="16"/>
                <w:szCs w:val="16"/>
                <w:lang w:eastAsia="zh-CN"/>
              </w:rPr>
              <w:t>53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4A65A287" w14:textId="1163BC02" w:rsidR="00D765B9" w:rsidRPr="001725B5" w:rsidRDefault="00D765B9" w:rsidP="00B62373">
            <w:pPr>
              <w:jc w:val="right"/>
              <w:rPr>
                <w:color w:val="0D0D0D"/>
                <w:sz w:val="16"/>
                <w:szCs w:val="16"/>
                <w:lang w:eastAsia="zh-CN"/>
              </w:rPr>
            </w:pPr>
            <w:r w:rsidRPr="001725B5">
              <w:rPr>
                <w:color w:val="0D0D0D"/>
                <w:sz w:val="16"/>
                <w:szCs w:val="16"/>
                <w:lang w:eastAsia="zh-CN"/>
              </w:rPr>
              <w:t>1</w:t>
            </w:r>
            <w:r w:rsidR="007A0B07">
              <w:rPr>
                <w:color w:val="0D0D0D"/>
                <w:sz w:val="16"/>
                <w:szCs w:val="16"/>
                <w:lang w:eastAsia="zh-CN"/>
              </w:rPr>
              <w:t>,</w:t>
            </w:r>
            <w:r w:rsidRPr="001725B5">
              <w:rPr>
                <w:color w:val="0D0D0D"/>
                <w:sz w:val="16"/>
                <w:szCs w:val="16"/>
                <w:lang w:eastAsia="zh-CN"/>
              </w:rPr>
              <w:t>53</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3818FBD8" w14:textId="689227F3"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4</w:t>
            </w:r>
          </w:p>
        </w:tc>
      </w:tr>
      <w:tr w:rsidR="00DC3368" w:rsidRPr="001725B5" w14:paraId="434DE2D5"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3F88567" w14:textId="6D6F66DB" w:rsidR="00D765B9" w:rsidRPr="00DC3368" w:rsidRDefault="00DC3368" w:rsidP="00572939">
            <w:pPr>
              <w:jc w:val="left"/>
              <w:rPr>
                <w:color w:val="0D0D0D"/>
                <w:sz w:val="16"/>
                <w:szCs w:val="16"/>
                <w:lang w:eastAsia="zh-CN"/>
              </w:rPr>
            </w:pPr>
            <w:r w:rsidRPr="00DC3368">
              <w:rPr>
                <w:color w:val="0D0D0D"/>
                <w:sz w:val="16"/>
                <w:szCs w:val="16"/>
                <w:lang w:val="fr-FR" w:eastAsia="zh-CN"/>
              </w:rPr>
              <w:t>Réfrigération véhicules de transport</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2022A918" w14:textId="6B0A107C" w:rsidR="00D765B9" w:rsidRPr="001725B5" w:rsidRDefault="00D765B9" w:rsidP="00B62373">
            <w:pPr>
              <w:jc w:val="right"/>
              <w:rPr>
                <w:color w:val="0D0D0D"/>
                <w:sz w:val="16"/>
                <w:szCs w:val="16"/>
                <w:lang w:eastAsia="zh-CN"/>
              </w:rPr>
            </w:pPr>
            <w:r w:rsidRPr="001725B5">
              <w:rPr>
                <w:color w:val="0D0D0D"/>
                <w:sz w:val="16"/>
                <w:szCs w:val="16"/>
                <w:lang w:eastAsia="zh-CN"/>
              </w:rPr>
              <w:t>8</w:t>
            </w:r>
            <w:r w:rsidR="007A0B07">
              <w:rPr>
                <w:color w:val="0D0D0D"/>
                <w:sz w:val="16"/>
                <w:szCs w:val="16"/>
                <w:lang w:eastAsia="zh-CN"/>
              </w:rPr>
              <w:t>,</w:t>
            </w:r>
            <w:r w:rsidRPr="001725B5">
              <w:rPr>
                <w:color w:val="0D0D0D"/>
                <w:sz w:val="16"/>
                <w:szCs w:val="16"/>
                <w:lang w:eastAsia="zh-CN"/>
              </w:rPr>
              <w:t>9</w:t>
            </w:r>
            <w:r w:rsidR="00AC4328" w:rsidRPr="001725B5">
              <w:rPr>
                <w:color w:val="0D0D0D"/>
                <w:sz w:val="16"/>
                <w:szCs w:val="16"/>
                <w:lang w:eastAsia="zh-CN"/>
              </w:rPr>
              <w:t>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CBDCE1D" w14:textId="0BD79748"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8992AEA" w14:textId="1123F7B2"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71040EE" w14:textId="1E4EADB3" w:rsidR="00D765B9" w:rsidRPr="001725B5" w:rsidRDefault="00D765B9" w:rsidP="00B62373">
            <w:pPr>
              <w:jc w:val="right"/>
              <w:rPr>
                <w:color w:val="0D0D0D"/>
                <w:sz w:val="16"/>
                <w:szCs w:val="16"/>
                <w:lang w:eastAsia="zh-CN"/>
              </w:rPr>
            </w:pPr>
            <w:r w:rsidRPr="001725B5">
              <w:rPr>
                <w:color w:val="0D0D0D"/>
                <w:sz w:val="16"/>
                <w:szCs w:val="16"/>
                <w:lang w:eastAsia="zh-CN"/>
              </w:rPr>
              <w:t>11</w:t>
            </w:r>
            <w:r w:rsidR="007A0B07">
              <w:rPr>
                <w:color w:val="0D0D0D"/>
                <w:sz w:val="16"/>
                <w:szCs w:val="16"/>
                <w:lang w:eastAsia="zh-CN"/>
              </w:rPr>
              <w:t>,</w:t>
            </w:r>
            <w:r w:rsidRPr="001725B5">
              <w:rPr>
                <w:color w:val="0D0D0D"/>
                <w:sz w:val="16"/>
                <w:szCs w:val="16"/>
                <w:lang w:eastAsia="zh-CN"/>
              </w:rPr>
              <w:t>2</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0597AFD9" w14:textId="4AEA2904"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741D2F4" w14:textId="3A6221EE"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23469A2F" w14:textId="1940270F"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6695B1BF" w14:textId="72E185AD" w:rsidR="00D765B9" w:rsidRPr="001725B5" w:rsidRDefault="00D765B9" w:rsidP="00B62373">
            <w:pPr>
              <w:jc w:val="right"/>
              <w:rPr>
                <w:color w:val="0D0D0D"/>
                <w:sz w:val="16"/>
                <w:szCs w:val="16"/>
                <w:lang w:eastAsia="zh-CN"/>
              </w:rPr>
            </w:pPr>
            <w:r w:rsidRPr="001725B5">
              <w:rPr>
                <w:color w:val="0D0D0D"/>
                <w:sz w:val="16"/>
                <w:szCs w:val="16"/>
                <w:lang w:eastAsia="zh-CN"/>
              </w:rPr>
              <w:t>20</w:t>
            </w:r>
            <w:r w:rsidR="007A0B07">
              <w:rPr>
                <w:color w:val="0D0D0D"/>
                <w:sz w:val="16"/>
                <w:szCs w:val="16"/>
                <w:lang w:eastAsia="zh-CN"/>
              </w:rPr>
              <w:t>,</w:t>
            </w:r>
            <w:r w:rsidRPr="001725B5">
              <w:rPr>
                <w:color w:val="0D0D0D"/>
                <w:sz w:val="16"/>
                <w:szCs w:val="16"/>
                <w:lang w:eastAsia="zh-CN"/>
              </w:rPr>
              <w:t>10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17D0E0D4" w14:textId="2D7DC0A4" w:rsidR="00D765B9" w:rsidRPr="001725B5" w:rsidRDefault="00D765B9" w:rsidP="00B62373">
            <w:pPr>
              <w:jc w:val="right"/>
              <w:rPr>
                <w:color w:val="0D0D0D"/>
                <w:sz w:val="16"/>
                <w:szCs w:val="16"/>
                <w:lang w:eastAsia="zh-CN"/>
              </w:rPr>
            </w:pPr>
            <w:r w:rsidRPr="001725B5">
              <w:rPr>
                <w:color w:val="0D0D0D"/>
                <w:sz w:val="16"/>
                <w:szCs w:val="16"/>
                <w:lang w:eastAsia="zh-CN"/>
              </w:rPr>
              <w:t>5</w:t>
            </w:r>
            <w:r w:rsidR="007A0B07">
              <w:rPr>
                <w:color w:val="0D0D0D"/>
                <w:sz w:val="16"/>
                <w:szCs w:val="16"/>
                <w:lang w:eastAsia="zh-CN"/>
              </w:rPr>
              <w:t>,</w:t>
            </w:r>
            <w:r w:rsidRPr="001725B5">
              <w:rPr>
                <w:color w:val="0D0D0D"/>
                <w:sz w:val="16"/>
                <w:szCs w:val="16"/>
                <w:lang w:eastAsia="zh-CN"/>
              </w:rPr>
              <w:t>3</w:t>
            </w:r>
          </w:p>
        </w:tc>
      </w:tr>
      <w:tr w:rsidR="00DC3368" w:rsidRPr="001725B5" w14:paraId="62D51B98"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E03D99A" w14:textId="0B97593B" w:rsidR="00D765B9" w:rsidRPr="00DC3368" w:rsidRDefault="00DC3368" w:rsidP="00572939">
            <w:pPr>
              <w:jc w:val="left"/>
              <w:rPr>
                <w:color w:val="0D0D0D"/>
                <w:sz w:val="16"/>
                <w:szCs w:val="16"/>
                <w:lang w:eastAsia="zh-CN"/>
              </w:rPr>
            </w:pPr>
            <w:r w:rsidRPr="00DC3368">
              <w:rPr>
                <w:color w:val="0D0D0D"/>
                <w:sz w:val="16"/>
                <w:szCs w:val="16"/>
                <w:lang w:val="fr-FR" w:eastAsia="zh-CN"/>
              </w:rPr>
              <w:t>Climatis</w:t>
            </w:r>
            <w:r>
              <w:rPr>
                <w:color w:val="0D0D0D"/>
                <w:sz w:val="16"/>
                <w:szCs w:val="16"/>
                <w:lang w:val="fr-FR" w:eastAsia="zh-CN"/>
              </w:rPr>
              <w:t>ation</w:t>
            </w:r>
            <w:r w:rsidRPr="00DC3368">
              <w:rPr>
                <w:color w:val="0D0D0D"/>
                <w:sz w:val="16"/>
                <w:szCs w:val="16"/>
                <w:lang w:val="fr-FR" w:eastAsia="zh-CN"/>
              </w:rPr>
              <w:t xml:space="preserve"> résidentiel</w:t>
            </w:r>
            <w:r>
              <w:rPr>
                <w:color w:val="0D0D0D"/>
                <w:sz w:val="16"/>
                <w:szCs w:val="16"/>
                <w:lang w:val="fr-FR" w:eastAsia="zh-CN"/>
              </w:rPr>
              <w:t>le</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14BFA2B8" w14:textId="5467D327"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16D2220C" w14:textId="1463A74D" w:rsidR="00D765B9" w:rsidRPr="001725B5" w:rsidRDefault="00D765B9" w:rsidP="00B62373">
            <w:pPr>
              <w:jc w:val="right"/>
              <w:rPr>
                <w:color w:val="0D0D0D"/>
                <w:sz w:val="16"/>
                <w:szCs w:val="16"/>
                <w:lang w:eastAsia="zh-CN"/>
              </w:rPr>
            </w:pPr>
            <w:r w:rsidRPr="001725B5">
              <w:rPr>
                <w:color w:val="0D0D0D"/>
                <w:sz w:val="16"/>
                <w:szCs w:val="16"/>
                <w:lang w:eastAsia="zh-CN"/>
              </w:rPr>
              <w:t>10</w:t>
            </w:r>
            <w:r w:rsidR="007A0B07">
              <w:rPr>
                <w:color w:val="0D0D0D"/>
                <w:sz w:val="16"/>
                <w:szCs w:val="16"/>
                <w:lang w:eastAsia="zh-CN"/>
              </w:rPr>
              <w:t>,</w:t>
            </w:r>
            <w:r w:rsidRPr="001725B5">
              <w:rPr>
                <w:color w:val="0D0D0D"/>
                <w:sz w:val="16"/>
                <w:szCs w:val="16"/>
                <w:lang w:eastAsia="zh-CN"/>
              </w:rPr>
              <w:t>13</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670D87D" w14:textId="3B915DC8"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22DFABF" w14:textId="508AF2F4"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38F921DE" w14:textId="309C6F59"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48950922" w14:textId="512F38A3" w:rsidR="00D765B9" w:rsidRPr="001725B5" w:rsidRDefault="00D765B9" w:rsidP="00B62373">
            <w:pPr>
              <w:jc w:val="right"/>
              <w:rPr>
                <w:color w:val="0D0D0D"/>
                <w:sz w:val="16"/>
                <w:szCs w:val="16"/>
                <w:lang w:eastAsia="zh-CN"/>
              </w:rPr>
            </w:pPr>
            <w:r w:rsidRPr="001725B5">
              <w:rPr>
                <w:color w:val="0D0D0D"/>
                <w:sz w:val="16"/>
                <w:szCs w:val="16"/>
                <w:lang w:eastAsia="zh-CN"/>
              </w:rPr>
              <w:t>28</w:t>
            </w:r>
            <w:r w:rsidR="007A0B07">
              <w:rPr>
                <w:color w:val="0D0D0D"/>
                <w:sz w:val="16"/>
                <w:szCs w:val="16"/>
                <w:lang w:eastAsia="zh-CN"/>
              </w:rPr>
              <w:t>,</w:t>
            </w:r>
            <w:r w:rsidRPr="001725B5">
              <w:rPr>
                <w:color w:val="0D0D0D"/>
                <w:sz w:val="16"/>
                <w:szCs w:val="16"/>
                <w:lang w:eastAsia="zh-CN"/>
              </w:rPr>
              <w:t>84</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88C32C6" w14:textId="64719807"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5848C1A" w14:textId="271DE8F1" w:rsidR="00D765B9" w:rsidRPr="001725B5" w:rsidRDefault="00D765B9" w:rsidP="00B62373">
            <w:pPr>
              <w:jc w:val="right"/>
              <w:rPr>
                <w:color w:val="0D0D0D"/>
                <w:sz w:val="16"/>
                <w:szCs w:val="16"/>
                <w:lang w:eastAsia="zh-CN"/>
              </w:rPr>
            </w:pPr>
            <w:r w:rsidRPr="001725B5">
              <w:rPr>
                <w:color w:val="0D0D0D"/>
                <w:sz w:val="16"/>
                <w:szCs w:val="16"/>
                <w:lang w:eastAsia="zh-CN"/>
              </w:rPr>
              <w:t>38</w:t>
            </w:r>
            <w:r w:rsidR="007A0B07">
              <w:rPr>
                <w:color w:val="0D0D0D"/>
                <w:sz w:val="16"/>
                <w:szCs w:val="16"/>
                <w:lang w:eastAsia="zh-CN"/>
              </w:rPr>
              <w:t>,</w:t>
            </w:r>
            <w:r w:rsidRPr="001725B5">
              <w:rPr>
                <w:color w:val="0D0D0D"/>
                <w:sz w:val="16"/>
                <w:szCs w:val="16"/>
                <w:lang w:eastAsia="zh-CN"/>
              </w:rPr>
              <w:t>97</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58FFA7CC" w14:textId="1EC96540" w:rsidR="00D765B9" w:rsidRPr="001725B5" w:rsidRDefault="00D765B9" w:rsidP="00B62373">
            <w:pPr>
              <w:jc w:val="right"/>
              <w:rPr>
                <w:color w:val="0D0D0D"/>
                <w:sz w:val="16"/>
                <w:szCs w:val="16"/>
                <w:lang w:eastAsia="zh-CN"/>
              </w:rPr>
            </w:pPr>
            <w:r w:rsidRPr="001725B5">
              <w:rPr>
                <w:color w:val="0D0D0D"/>
                <w:sz w:val="16"/>
                <w:szCs w:val="16"/>
                <w:lang w:eastAsia="zh-CN"/>
              </w:rPr>
              <w:t>10</w:t>
            </w:r>
            <w:r w:rsidR="007A0B07">
              <w:rPr>
                <w:color w:val="0D0D0D"/>
                <w:sz w:val="16"/>
                <w:szCs w:val="16"/>
                <w:lang w:eastAsia="zh-CN"/>
              </w:rPr>
              <w:t>,</w:t>
            </w:r>
            <w:r w:rsidRPr="001725B5">
              <w:rPr>
                <w:color w:val="0D0D0D"/>
                <w:sz w:val="16"/>
                <w:szCs w:val="16"/>
                <w:lang w:eastAsia="zh-CN"/>
              </w:rPr>
              <w:t>3</w:t>
            </w:r>
          </w:p>
        </w:tc>
      </w:tr>
      <w:tr w:rsidR="00DC3368" w:rsidRPr="001725B5" w14:paraId="0C2B2F39"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49071EF" w14:textId="611A2A0C" w:rsidR="00D765B9" w:rsidRPr="00DC3368" w:rsidRDefault="00DC3368" w:rsidP="00572939">
            <w:pPr>
              <w:jc w:val="left"/>
              <w:rPr>
                <w:color w:val="0D0D0D"/>
                <w:sz w:val="16"/>
                <w:szCs w:val="16"/>
                <w:lang w:eastAsia="zh-CN"/>
              </w:rPr>
            </w:pPr>
            <w:r w:rsidRPr="00DC3368">
              <w:rPr>
                <w:color w:val="0D0D0D"/>
                <w:sz w:val="16"/>
                <w:szCs w:val="16"/>
                <w:lang w:val="fr-FR" w:eastAsia="zh-CN"/>
              </w:rPr>
              <w:t>Climatiseurs monobloc</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546F9DE3" w14:textId="7A2806A2"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5908F2EB" w14:textId="6E607E74"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75BF8F6" w14:textId="5E67A183"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2E6ADC2C" w14:textId="080789E7"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48D3F8D" w14:textId="1972AF0F"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49CBED92" w14:textId="62971AED" w:rsidR="00D765B9" w:rsidRPr="001725B5" w:rsidRDefault="00D765B9" w:rsidP="00B62373">
            <w:pPr>
              <w:jc w:val="right"/>
              <w:rPr>
                <w:color w:val="0D0D0D"/>
                <w:sz w:val="16"/>
                <w:szCs w:val="16"/>
                <w:lang w:eastAsia="zh-CN"/>
              </w:rPr>
            </w:pPr>
            <w:r w:rsidRPr="001725B5">
              <w:rPr>
                <w:color w:val="0D0D0D"/>
                <w:sz w:val="16"/>
                <w:szCs w:val="16"/>
                <w:lang w:eastAsia="zh-CN"/>
              </w:rPr>
              <w:t>24</w:t>
            </w:r>
            <w:r w:rsidR="007A0B07">
              <w:rPr>
                <w:color w:val="0D0D0D"/>
                <w:sz w:val="16"/>
                <w:szCs w:val="16"/>
                <w:lang w:eastAsia="zh-CN"/>
              </w:rPr>
              <w:t>,</w:t>
            </w:r>
            <w:r w:rsidRPr="001725B5">
              <w:rPr>
                <w:color w:val="0D0D0D"/>
                <w:sz w:val="16"/>
                <w:szCs w:val="16"/>
                <w:lang w:eastAsia="zh-CN"/>
              </w:rPr>
              <w:t>7</w:t>
            </w:r>
            <w:r w:rsidR="00A222BF" w:rsidRPr="001725B5">
              <w:rPr>
                <w:color w:val="0D0D0D"/>
                <w:sz w:val="16"/>
                <w:szCs w:val="16"/>
                <w:lang w:eastAsia="zh-CN"/>
              </w:rPr>
              <w:t>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2F65E2B7" w14:textId="09B035F8"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72B756CD" w14:textId="237C96B3" w:rsidR="00D765B9" w:rsidRPr="001725B5" w:rsidRDefault="00D765B9" w:rsidP="00B62373">
            <w:pPr>
              <w:jc w:val="right"/>
              <w:rPr>
                <w:color w:val="0D0D0D"/>
                <w:sz w:val="16"/>
                <w:szCs w:val="16"/>
                <w:lang w:eastAsia="zh-CN"/>
              </w:rPr>
            </w:pPr>
            <w:r w:rsidRPr="001725B5">
              <w:rPr>
                <w:color w:val="0D0D0D"/>
                <w:sz w:val="16"/>
                <w:szCs w:val="16"/>
                <w:lang w:eastAsia="zh-CN"/>
              </w:rPr>
              <w:t>24</w:t>
            </w:r>
            <w:r w:rsidR="007A0B07">
              <w:rPr>
                <w:color w:val="0D0D0D"/>
                <w:sz w:val="16"/>
                <w:szCs w:val="16"/>
                <w:lang w:eastAsia="zh-CN"/>
              </w:rPr>
              <w:t>,</w:t>
            </w:r>
            <w:r w:rsidRPr="001725B5">
              <w:rPr>
                <w:color w:val="0D0D0D"/>
                <w:sz w:val="16"/>
                <w:szCs w:val="16"/>
                <w:lang w:eastAsia="zh-CN"/>
              </w:rPr>
              <w:t>70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7E89EBE2" w14:textId="1C2B49C8" w:rsidR="00D765B9" w:rsidRPr="001725B5" w:rsidRDefault="00D765B9" w:rsidP="00B62373">
            <w:pPr>
              <w:jc w:val="right"/>
              <w:rPr>
                <w:color w:val="0D0D0D"/>
                <w:sz w:val="16"/>
                <w:szCs w:val="16"/>
                <w:lang w:eastAsia="zh-CN"/>
              </w:rPr>
            </w:pPr>
            <w:r w:rsidRPr="001725B5">
              <w:rPr>
                <w:color w:val="0D0D0D"/>
                <w:sz w:val="16"/>
                <w:szCs w:val="16"/>
                <w:lang w:eastAsia="zh-CN"/>
              </w:rPr>
              <w:t>6</w:t>
            </w:r>
            <w:r w:rsidR="007A0B07">
              <w:rPr>
                <w:color w:val="0D0D0D"/>
                <w:sz w:val="16"/>
                <w:szCs w:val="16"/>
                <w:lang w:eastAsia="zh-CN"/>
              </w:rPr>
              <w:t>,</w:t>
            </w:r>
            <w:r w:rsidRPr="001725B5">
              <w:rPr>
                <w:color w:val="0D0D0D"/>
                <w:sz w:val="16"/>
                <w:szCs w:val="16"/>
                <w:lang w:eastAsia="zh-CN"/>
              </w:rPr>
              <w:t>5</w:t>
            </w:r>
          </w:p>
        </w:tc>
      </w:tr>
      <w:tr w:rsidR="00DC3368" w:rsidRPr="001725B5" w14:paraId="203156D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FBF4365" w14:textId="05CAA253" w:rsidR="00D765B9" w:rsidRPr="00DC3368" w:rsidRDefault="00DC3368" w:rsidP="00572939">
            <w:pPr>
              <w:jc w:val="left"/>
              <w:rPr>
                <w:color w:val="0D0D0D"/>
                <w:sz w:val="16"/>
                <w:szCs w:val="16"/>
                <w:lang w:eastAsia="zh-CN"/>
              </w:rPr>
            </w:pPr>
            <w:r w:rsidRPr="00DC3368">
              <w:rPr>
                <w:color w:val="0D0D0D"/>
                <w:sz w:val="16"/>
                <w:szCs w:val="16"/>
                <w:lang w:val="fr-FR" w:eastAsia="zh-CN"/>
              </w:rPr>
              <w:t>Climatiseurs refroidisseurs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1789618B" w14:textId="5BD0166F"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0C6FE20C" w14:textId="7557B45C"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B3FA3F3" w14:textId="189645FB"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38186F5" w14:textId="321455B5"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6B232B22" w14:textId="2828A174" w:rsidR="00D765B9" w:rsidRPr="001725B5" w:rsidRDefault="00D765B9" w:rsidP="00B62373">
            <w:pPr>
              <w:jc w:val="right"/>
              <w:rPr>
                <w:color w:val="0D0D0D"/>
                <w:sz w:val="16"/>
                <w:szCs w:val="16"/>
                <w:lang w:eastAsia="zh-CN"/>
              </w:rPr>
            </w:pPr>
            <w:r w:rsidRPr="001725B5">
              <w:rPr>
                <w:color w:val="0D0D0D"/>
                <w:sz w:val="16"/>
                <w:szCs w:val="16"/>
                <w:lang w:eastAsia="zh-CN"/>
              </w:rPr>
              <w:t>15</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F3AB827" w14:textId="12CB1F60" w:rsidR="00D765B9" w:rsidRPr="001725B5" w:rsidRDefault="00D765B9" w:rsidP="00B62373">
            <w:pPr>
              <w:jc w:val="right"/>
              <w:rPr>
                <w:color w:val="0D0D0D"/>
                <w:sz w:val="16"/>
                <w:szCs w:val="16"/>
                <w:lang w:eastAsia="zh-CN"/>
              </w:rPr>
            </w:pPr>
            <w:r w:rsidRPr="001725B5">
              <w:rPr>
                <w:color w:val="0D0D0D"/>
                <w:sz w:val="16"/>
                <w:szCs w:val="16"/>
                <w:lang w:eastAsia="zh-CN"/>
              </w:rPr>
              <w:t>30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4AB7934C" w14:textId="512F07E5"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7F9AB05C" w14:textId="29375343" w:rsidR="00D765B9" w:rsidRPr="001725B5" w:rsidRDefault="00D765B9" w:rsidP="00B62373">
            <w:pPr>
              <w:jc w:val="right"/>
              <w:rPr>
                <w:color w:val="0D0D0D"/>
                <w:sz w:val="16"/>
                <w:szCs w:val="16"/>
                <w:lang w:eastAsia="zh-CN"/>
              </w:rPr>
            </w:pPr>
            <w:r w:rsidRPr="001725B5">
              <w:rPr>
                <w:color w:val="0D0D0D"/>
                <w:sz w:val="16"/>
                <w:szCs w:val="16"/>
                <w:lang w:eastAsia="zh-CN"/>
              </w:rPr>
              <w:t>45</w:t>
            </w:r>
            <w:r w:rsidR="007A0B07">
              <w:rPr>
                <w:color w:val="0D0D0D"/>
                <w:sz w:val="16"/>
                <w:szCs w:val="16"/>
                <w:lang w:eastAsia="zh-CN"/>
              </w:rPr>
              <w:t>,</w:t>
            </w:r>
            <w:r w:rsidRPr="001725B5">
              <w:rPr>
                <w:color w:val="0D0D0D"/>
                <w:sz w:val="16"/>
                <w:szCs w:val="16"/>
                <w:lang w:eastAsia="zh-CN"/>
              </w:rPr>
              <w:t>00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6C6CACE2" w14:textId="79109F99" w:rsidR="00D765B9" w:rsidRPr="001725B5" w:rsidRDefault="00D765B9" w:rsidP="00B62373">
            <w:pPr>
              <w:jc w:val="right"/>
              <w:rPr>
                <w:color w:val="0D0D0D"/>
                <w:sz w:val="16"/>
                <w:szCs w:val="16"/>
                <w:lang w:eastAsia="zh-CN"/>
              </w:rPr>
            </w:pPr>
            <w:r w:rsidRPr="001725B5">
              <w:rPr>
                <w:color w:val="0D0D0D"/>
                <w:sz w:val="16"/>
                <w:szCs w:val="16"/>
                <w:lang w:eastAsia="zh-CN"/>
              </w:rPr>
              <w:t>11</w:t>
            </w:r>
            <w:r w:rsidR="007A0B07">
              <w:rPr>
                <w:color w:val="0D0D0D"/>
                <w:sz w:val="16"/>
                <w:szCs w:val="16"/>
                <w:lang w:eastAsia="zh-CN"/>
              </w:rPr>
              <w:t>,</w:t>
            </w:r>
            <w:r w:rsidR="000B61EB" w:rsidRPr="001725B5">
              <w:rPr>
                <w:color w:val="0D0D0D"/>
                <w:sz w:val="16"/>
                <w:szCs w:val="16"/>
                <w:lang w:eastAsia="zh-CN"/>
              </w:rPr>
              <w:t>9</w:t>
            </w:r>
          </w:p>
        </w:tc>
      </w:tr>
      <w:tr w:rsidR="00DC3368" w:rsidRPr="001725B5" w14:paraId="06748759"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FDDFA09" w14:textId="339EAA7A" w:rsidR="00D765B9" w:rsidRPr="00DC3368" w:rsidRDefault="00DC3368" w:rsidP="00572939">
            <w:pPr>
              <w:jc w:val="left"/>
              <w:rPr>
                <w:color w:val="0D0D0D"/>
                <w:sz w:val="16"/>
                <w:szCs w:val="16"/>
                <w:lang w:eastAsia="zh-CN"/>
              </w:rPr>
            </w:pPr>
            <w:r w:rsidRPr="00DC3368">
              <w:rPr>
                <w:color w:val="0D0D0D"/>
                <w:sz w:val="16"/>
                <w:szCs w:val="16"/>
                <w:lang w:val="fr-FR" w:eastAsia="zh-CN"/>
              </w:rPr>
              <w:t>Climatiseurs commerciaux</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21CDE305" w14:textId="3DD0A3A1"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728AEFAF" w14:textId="243844C4" w:rsidR="00D765B9" w:rsidRPr="001725B5" w:rsidRDefault="00D765B9" w:rsidP="00B62373">
            <w:pPr>
              <w:jc w:val="right"/>
              <w:rPr>
                <w:color w:val="0D0D0D"/>
                <w:sz w:val="16"/>
                <w:szCs w:val="16"/>
                <w:lang w:eastAsia="zh-CN"/>
              </w:rPr>
            </w:pPr>
            <w:r w:rsidRPr="001725B5">
              <w:rPr>
                <w:color w:val="0D0D0D"/>
                <w:sz w:val="16"/>
                <w:szCs w:val="16"/>
                <w:lang w:eastAsia="zh-CN"/>
              </w:rPr>
              <w:t>21</w:t>
            </w:r>
            <w:r w:rsidR="007A0B07">
              <w:rPr>
                <w:color w:val="0D0D0D"/>
                <w:sz w:val="16"/>
                <w:szCs w:val="16"/>
                <w:lang w:eastAsia="zh-CN"/>
              </w:rPr>
              <w:t>,</w:t>
            </w:r>
            <w:r w:rsidRPr="001725B5">
              <w:rPr>
                <w:color w:val="0D0D0D"/>
                <w:sz w:val="16"/>
                <w:szCs w:val="16"/>
                <w:lang w:eastAsia="zh-CN"/>
              </w:rPr>
              <w:t>41</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71A079B" w14:textId="70799BFD"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CA2A90A" w14:textId="4710810A"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73BB568" w14:textId="494AC250" w:rsidR="00D765B9" w:rsidRPr="001725B5" w:rsidRDefault="00D765B9" w:rsidP="00B62373">
            <w:pPr>
              <w:jc w:val="right"/>
              <w:rPr>
                <w:color w:val="0D0D0D"/>
                <w:sz w:val="16"/>
                <w:szCs w:val="16"/>
                <w:lang w:eastAsia="zh-CN"/>
              </w:rPr>
            </w:pPr>
            <w:r w:rsidRPr="001725B5">
              <w:rPr>
                <w:color w:val="0D0D0D"/>
                <w:sz w:val="16"/>
                <w:szCs w:val="16"/>
                <w:lang w:eastAsia="zh-CN"/>
              </w:rPr>
              <w:t>9</w:t>
            </w:r>
            <w:r w:rsidR="007A0B07">
              <w:rPr>
                <w:color w:val="0D0D0D"/>
                <w:sz w:val="16"/>
                <w:szCs w:val="16"/>
                <w:lang w:eastAsia="zh-CN"/>
              </w:rPr>
              <w:t>,</w:t>
            </w:r>
            <w:r w:rsidRPr="001725B5">
              <w:rPr>
                <w:color w:val="0D0D0D"/>
                <w:sz w:val="16"/>
                <w:szCs w:val="16"/>
                <w:lang w:eastAsia="zh-CN"/>
              </w:rPr>
              <w:t>51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8AB2947" w14:textId="1D0269CF" w:rsidR="00D765B9" w:rsidRPr="001725B5" w:rsidRDefault="00D765B9" w:rsidP="00B62373">
            <w:pPr>
              <w:jc w:val="right"/>
              <w:rPr>
                <w:color w:val="0D0D0D"/>
                <w:sz w:val="16"/>
                <w:szCs w:val="16"/>
                <w:lang w:eastAsia="zh-CN"/>
              </w:rPr>
            </w:pPr>
            <w:r w:rsidRPr="001725B5">
              <w:rPr>
                <w:color w:val="0D0D0D"/>
                <w:sz w:val="16"/>
                <w:szCs w:val="16"/>
                <w:lang w:eastAsia="zh-CN"/>
              </w:rPr>
              <w:t>32</w:t>
            </w:r>
            <w:r w:rsidR="007A0B07">
              <w:rPr>
                <w:color w:val="0D0D0D"/>
                <w:sz w:val="16"/>
                <w:szCs w:val="16"/>
                <w:lang w:eastAsia="zh-CN"/>
              </w:rPr>
              <w:t>,</w:t>
            </w:r>
            <w:r w:rsidRPr="001725B5">
              <w:rPr>
                <w:color w:val="0D0D0D"/>
                <w:sz w:val="16"/>
                <w:szCs w:val="16"/>
                <w:lang w:eastAsia="zh-CN"/>
              </w:rPr>
              <w:t>4</w:t>
            </w:r>
            <w:r w:rsidR="00A222BF" w:rsidRPr="001725B5">
              <w:rPr>
                <w:color w:val="0D0D0D"/>
                <w:sz w:val="16"/>
                <w:szCs w:val="16"/>
                <w:lang w:eastAsia="zh-CN"/>
              </w:rPr>
              <w:t>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95B621C" w14:textId="5F7C8817"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61CF936D" w14:textId="418CE4B7" w:rsidR="00D765B9" w:rsidRPr="001725B5" w:rsidRDefault="00D765B9" w:rsidP="00B62373">
            <w:pPr>
              <w:jc w:val="right"/>
              <w:rPr>
                <w:color w:val="0D0D0D"/>
                <w:sz w:val="16"/>
                <w:szCs w:val="16"/>
                <w:lang w:eastAsia="zh-CN"/>
              </w:rPr>
            </w:pPr>
            <w:r w:rsidRPr="001725B5">
              <w:rPr>
                <w:color w:val="0D0D0D"/>
                <w:sz w:val="16"/>
                <w:szCs w:val="16"/>
                <w:lang w:eastAsia="zh-CN"/>
              </w:rPr>
              <w:t>63</w:t>
            </w:r>
            <w:r w:rsidR="007A0B07">
              <w:rPr>
                <w:color w:val="0D0D0D"/>
                <w:sz w:val="16"/>
                <w:szCs w:val="16"/>
                <w:lang w:eastAsia="zh-CN"/>
              </w:rPr>
              <w:t>,</w:t>
            </w:r>
            <w:r w:rsidRPr="001725B5">
              <w:rPr>
                <w:color w:val="0D0D0D"/>
                <w:sz w:val="16"/>
                <w:szCs w:val="16"/>
                <w:lang w:eastAsia="zh-CN"/>
              </w:rPr>
              <w:t>32</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7357B2D5" w14:textId="0BBE05B4" w:rsidR="00D765B9" w:rsidRPr="001725B5" w:rsidRDefault="00D765B9" w:rsidP="00B62373">
            <w:pPr>
              <w:jc w:val="right"/>
              <w:rPr>
                <w:color w:val="0D0D0D"/>
                <w:sz w:val="16"/>
                <w:szCs w:val="16"/>
                <w:lang w:eastAsia="zh-CN"/>
              </w:rPr>
            </w:pPr>
            <w:r w:rsidRPr="001725B5">
              <w:rPr>
                <w:color w:val="0D0D0D"/>
                <w:sz w:val="16"/>
                <w:szCs w:val="16"/>
                <w:lang w:eastAsia="zh-CN"/>
              </w:rPr>
              <w:t>16</w:t>
            </w:r>
            <w:r w:rsidR="007A0B07">
              <w:rPr>
                <w:color w:val="0D0D0D"/>
                <w:sz w:val="16"/>
                <w:szCs w:val="16"/>
                <w:lang w:eastAsia="zh-CN"/>
              </w:rPr>
              <w:t>,</w:t>
            </w:r>
            <w:r w:rsidRPr="001725B5">
              <w:rPr>
                <w:color w:val="0D0D0D"/>
                <w:sz w:val="16"/>
                <w:szCs w:val="16"/>
                <w:lang w:eastAsia="zh-CN"/>
              </w:rPr>
              <w:t>7</w:t>
            </w:r>
          </w:p>
        </w:tc>
      </w:tr>
      <w:tr w:rsidR="00DC3368" w:rsidRPr="001725B5" w14:paraId="6670AF9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F791F73" w14:textId="164461E8" w:rsidR="00D765B9" w:rsidRPr="00DC3368" w:rsidRDefault="00DC3368" w:rsidP="00572939">
            <w:pPr>
              <w:jc w:val="left"/>
              <w:rPr>
                <w:color w:val="0D0D0D"/>
                <w:sz w:val="16"/>
                <w:szCs w:val="16"/>
                <w:lang w:eastAsia="zh-CN"/>
              </w:rPr>
            </w:pPr>
            <w:r w:rsidRPr="00DC3368">
              <w:rPr>
                <w:color w:val="0D0D0D"/>
                <w:sz w:val="16"/>
                <w:szCs w:val="16"/>
                <w:lang w:val="fr-FR" w:eastAsia="zh-CN"/>
              </w:rPr>
              <w:t>Climatisation automobile</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24B84882" w14:textId="1C219B5F" w:rsidR="00D765B9" w:rsidRPr="001725B5" w:rsidRDefault="00D765B9" w:rsidP="00B62373">
            <w:pPr>
              <w:jc w:val="right"/>
              <w:rPr>
                <w:color w:val="0D0D0D"/>
                <w:sz w:val="16"/>
                <w:szCs w:val="16"/>
                <w:lang w:eastAsia="zh-CN"/>
              </w:rPr>
            </w:pPr>
            <w:r w:rsidRPr="001725B5">
              <w:rPr>
                <w:color w:val="0D0D0D"/>
                <w:sz w:val="16"/>
                <w:szCs w:val="16"/>
                <w:lang w:eastAsia="zh-CN"/>
              </w:rPr>
              <w:t>9</w:t>
            </w:r>
            <w:r w:rsidR="007A0B07">
              <w:rPr>
                <w:color w:val="0D0D0D"/>
                <w:sz w:val="16"/>
                <w:szCs w:val="16"/>
                <w:lang w:eastAsia="zh-CN"/>
              </w:rPr>
              <w:t>,</w:t>
            </w:r>
            <w:r w:rsidRPr="001725B5">
              <w:rPr>
                <w:color w:val="0D0D0D"/>
                <w:sz w:val="16"/>
                <w:szCs w:val="16"/>
                <w:lang w:eastAsia="zh-CN"/>
              </w:rPr>
              <w:t>12</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4CC272E0" w14:textId="7EFF394D"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ABDD86F" w14:textId="42992B98"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40250B17" w14:textId="348F3522"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6827595B" w14:textId="202B7D9C"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489BD665" w14:textId="75570CA9"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D7CAE78" w14:textId="7F126F4B"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33DF9E6" w14:textId="3FBC6E36" w:rsidR="00D765B9" w:rsidRPr="001725B5" w:rsidRDefault="00D765B9" w:rsidP="00B62373">
            <w:pPr>
              <w:jc w:val="right"/>
              <w:rPr>
                <w:color w:val="0D0D0D"/>
                <w:sz w:val="16"/>
                <w:szCs w:val="16"/>
                <w:lang w:eastAsia="zh-CN"/>
              </w:rPr>
            </w:pPr>
            <w:r w:rsidRPr="001725B5">
              <w:rPr>
                <w:color w:val="0D0D0D"/>
                <w:sz w:val="16"/>
                <w:szCs w:val="16"/>
                <w:lang w:eastAsia="zh-CN"/>
              </w:rPr>
              <w:t>9</w:t>
            </w:r>
            <w:r w:rsidR="007A0B07">
              <w:rPr>
                <w:color w:val="0D0D0D"/>
                <w:sz w:val="16"/>
                <w:szCs w:val="16"/>
                <w:lang w:eastAsia="zh-CN"/>
              </w:rPr>
              <w:t>,</w:t>
            </w:r>
            <w:r w:rsidRPr="001725B5">
              <w:rPr>
                <w:color w:val="0D0D0D"/>
                <w:sz w:val="16"/>
                <w:szCs w:val="16"/>
                <w:lang w:eastAsia="zh-CN"/>
              </w:rPr>
              <w:t>12</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0BA8D143" w14:textId="452D0D39" w:rsidR="00D765B9" w:rsidRPr="001725B5" w:rsidRDefault="000B61EB" w:rsidP="00B62373">
            <w:pPr>
              <w:jc w:val="right"/>
              <w:rPr>
                <w:color w:val="0D0D0D"/>
                <w:sz w:val="16"/>
                <w:szCs w:val="16"/>
                <w:lang w:eastAsia="zh-CN"/>
              </w:rPr>
            </w:pPr>
            <w:r w:rsidRPr="001725B5">
              <w:rPr>
                <w:color w:val="0D0D0D"/>
                <w:sz w:val="16"/>
                <w:szCs w:val="16"/>
                <w:lang w:eastAsia="zh-CN"/>
              </w:rPr>
              <w:t>2</w:t>
            </w:r>
            <w:r w:rsidR="007A0B07">
              <w:rPr>
                <w:color w:val="0D0D0D"/>
                <w:sz w:val="16"/>
                <w:szCs w:val="16"/>
                <w:lang w:eastAsia="zh-CN"/>
              </w:rPr>
              <w:t>,</w:t>
            </w:r>
            <w:r w:rsidRPr="001725B5">
              <w:rPr>
                <w:color w:val="0D0D0D"/>
                <w:sz w:val="16"/>
                <w:szCs w:val="16"/>
                <w:lang w:eastAsia="zh-CN"/>
              </w:rPr>
              <w:t>4</w:t>
            </w:r>
          </w:p>
        </w:tc>
      </w:tr>
      <w:tr w:rsidR="00DC3368" w:rsidRPr="001725B5" w14:paraId="627A4AD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C0DDD53" w14:textId="743B955E" w:rsidR="00521DCC" w:rsidRPr="00DC3368" w:rsidRDefault="00DC3368" w:rsidP="00572939">
            <w:pPr>
              <w:jc w:val="left"/>
              <w:rPr>
                <w:b/>
                <w:bCs/>
                <w:i/>
                <w:iCs/>
                <w:color w:val="0D0D0D"/>
                <w:sz w:val="16"/>
                <w:szCs w:val="16"/>
                <w:lang w:eastAsia="zh-CN"/>
              </w:rPr>
            </w:pPr>
            <w:r w:rsidRPr="00DC3368">
              <w:rPr>
                <w:b/>
                <w:bCs/>
                <w:i/>
                <w:iCs/>
                <w:color w:val="0D0D0D"/>
                <w:sz w:val="16"/>
                <w:szCs w:val="16"/>
                <w:lang w:val="fr-FR" w:eastAsia="zh-CN"/>
              </w:rPr>
              <w:t>Total partiel pour l</w:t>
            </w:r>
            <w:r w:rsidR="007A0B07">
              <w:rPr>
                <w:b/>
                <w:bCs/>
                <w:i/>
                <w:iCs/>
                <w:color w:val="0D0D0D"/>
                <w:sz w:val="16"/>
                <w:szCs w:val="16"/>
                <w:lang w:val="fr-FR" w:eastAsia="zh-CN"/>
              </w:rPr>
              <w:t>’</w:t>
            </w:r>
            <w:r w:rsidRPr="00DC3368">
              <w:rPr>
                <w:b/>
                <w:bCs/>
                <w:i/>
                <w:iCs/>
                <w:color w:val="0D0D0D"/>
                <w:sz w:val="16"/>
                <w:szCs w:val="16"/>
                <w:lang w:val="fr-FR" w:eastAsia="zh-CN"/>
              </w:rPr>
              <w:t>entretien</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0AF070FA" w14:textId="61F43558" w:rsidR="00521DCC" w:rsidRPr="001725B5" w:rsidRDefault="00494701" w:rsidP="00B62373">
            <w:pPr>
              <w:jc w:val="right"/>
              <w:rPr>
                <w:b/>
                <w:bCs/>
                <w:i/>
                <w:iCs/>
                <w:color w:val="000000"/>
                <w:sz w:val="16"/>
                <w:szCs w:val="16"/>
                <w:lang w:eastAsia="zh-CN"/>
              </w:rPr>
            </w:pPr>
            <w:r>
              <w:rPr>
                <w:b/>
                <w:bCs/>
                <w:i/>
                <w:iCs/>
                <w:color w:val="000000"/>
                <w:sz w:val="16"/>
                <w:szCs w:val="16"/>
                <w:lang w:eastAsia="zh-CN"/>
              </w:rPr>
              <w:t>92</w:t>
            </w:r>
            <w:r w:rsidR="007A0B07">
              <w:rPr>
                <w:b/>
                <w:bCs/>
                <w:i/>
                <w:iCs/>
                <w:color w:val="000000"/>
                <w:sz w:val="16"/>
                <w:szCs w:val="16"/>
                <w:lang w:eastAsia="zh-CN"/>
              </w:rPr>
              <w:t>,</w:t>
            </w:r>
            <w:r>
              <w:rPr>
                <w:b/>
                <w:bCs/>
                <w:i/>
                <w:iCs/>
                <w:color w:val="000000"/>
                <w:sz w:val="16"/>
                <w:szCs w:val="16"/>
                <w:lang w:eastAsia="zh-CN"/>
              </w:rPr>
              <w:t>72</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452AE6A9" w14:textId="12371D75"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31</w:t>
            </w:r>
            <w:r w:rsidR="007A0B07">
              <w:rPr>
                <w:b/>
                <w:bCs/>
                <w:i/>
                <w:iCs/>
                <w:color w:val="000000"/>
                <w:sz w:val="16"/>
                <w:szCs w:val="16"/>
                <w:lang w:eastAsia="zh-CN"/>
              </w:rPr>
              <w:t>,</w:t>
            </w:r>
            <w:r w:rsidRPr="001725B5">
              <w:rPr>
                <w:b/>
                <w:bCs/>
                <w:i/>
                <w:iCs/>
                <w:color w:val="000000"/>
                <w:sz w:val="16"/>
                <w:szCs w:val="16"/>
                <w:lang w:eastAsia="zh-CN"/>
              </w:rPr>
              <w:t>54</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9DFB1F2" w14:textId="13E09460"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0</w:t>
            </w:r>
            <w:r w:rsidR="007A0B07">
              <w:rPr>
                <w:b/>
                <w:bCs/>
                <w:i/>
                <w:iCs/>
                <w:color w:val="000000"/>
                <w:sz w:val="16"/>
                <w:szCs w:val="16"/>
                <w:lang w:eastAsia="zh-CN"/>
              </w:rPr>
              <w:t>,</w:t>
            </w:r>
            <w:r w:rsidR="00A222BF" w:rsidRPr="001725B5">
              <w:rPr>
                <w:b/>
                <w:bCs/>
                <w:i/>
                <w:iCs/>
                <w:color w:val="000000"/>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5BA4E82" w14:textId="4D8E4336"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75</w:t>
            </w:r>
            <w:r w:rsidR="007A0B07">
              <w:rPr>
                <w:b/>
                <w:bCs/>
                <w:i/>
                <w:iCs/>
                <w:color w:val="000000"/>
                <w:sz w:val="16"/>
                <w:szCs w:val="16"/>
                <w:lang w:eastAsia="zh-CN"/>
              </w:rPr>
              <w:t>,</w:t>
            </w:r>
            <w:r w:rsidRPr="001725B5">
              <w:rPr>
                <w:b/>
                <w:bCs/>
                <w:i/>
                <w:iCs/>
                <w:color w:val="000000"/>
                <w:sz w:val="16"/>
                <w:szCs w:val="16"/>
                <w:lang w:eastAsia="zh-CN"/>
              </w:rPr>
              <w:t>88</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4762908A" w14:textId="78AEEAE5"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24</w:t>
            </w:r>
            <w:r w:rsidR="007A0B07">
              <w:rPr>
                <w:b/>
                <w:bCs/>
                <w:i/>
                <w:iCs/>
                <w:color w:val="000000"/>
                <w:sz w:val="16"/>
                <w:szCs w:val="16"/>
                <w:lang w:eastAsia="zh-CN"/>
              </w:rPr>
              <w:t>,</w:t>
            </w:r>
            <w:r w:rsidRPr="001725B5">
              <w:rPr>
                <w:b/>
                <w:bCs/>
                <w:i/>
                <w:iCs/>
                <w:color w:val="000000"/>
                <w:sz w:val="16"/>
                <w:szCs w:val="16"/>
                <w:lang w:eastAsia="zh-CN"/>
              </w:rPr>
              <w:t>51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B4FEAA1" w14:textId="796A7274"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115</w:t>
            </w:r>
            <w:r w:rsidR="007A0B07">
              <w:rPr>
                <w:b/>
                <w:bCs/>
                <w:i/>
                <w:iCs/>
                <w:color w:val="000000"/>
                <w:sz w:val="16"/>
                <w:szCs w:val="16"/>
                <w:lang w:eastAsia="zh-CN"/>
              </w:rPr>
              <w:t>,</w:t>
            </w:r>
            <w:r w:rsidRPr="001725B5">
              <w:rPr>
                <w:b/>
                <w:bCs/>
                <w:i/>
                <w:iCs/>
                <w:color w:val="000000"/>
                <w:sz w:val="16"/>
                <w:szCs w:val="16"/>
                <w:lang w:eastAsia="zh-CN"/>
              </w:rPr>
              <w:t>94</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33E8FCEE" w14:textId="72196A5E"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15</w:t>
            </w:r>
            <w:r w:rsidR="007A0B07">
              <w:rPr>
                <w:b/>
                <w:bCs/>
                <w:i/>
                <w:iCs/>
                <w:color w:val="000000"/>
                <w:sz w:val="16"/>
                <w:szCs w:val="16"/>
                <w:lang w:eastAsia="zh-CN"/>
              </w:rPr>
              <w:t>,</w:t>
            </w:r>
            <w:r w:rsidRPr="001725B5">
              <w:rPr>
                <w:b/>
                <w:bCs/>
                <w:i/>
                <w:iCs/>
                <w:color w:val="000000"/>
                <w:sz w:val="16"/>
                <w:szCs w:val="16"/>
                <w:lang w:eastAsia="zh-CN"/>
              </w:rPr>
              <w:t>53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0C3BF328" w14:textId="6851A7AE" w:rsidR="00521DCC" w:rsidRPr="001725B5" w:rsidRDefault="00521DCC" w:rsidP="00B62373">
            <w:pPr>
              <w:jc w:val="right"/>
              <w:rPr>
                <w:b/>
                <w:bCs/>
                <w:i/>
                <w:iCs/>
                <w:color w:val="000000"/>
                <w:sz w:val="16"/>
                <w:szCs w:val="16"/>
                <w:lang w:eastAsia="zh-CN"/>
              </w:rPr>
            </w:pPr>
            <w:r w:rsidRPr="001725B5">
              <w:rPr>
                <w:b/>
                <w:bCs/>
                <w:i/>
                <w:iCs/>
                <w:color w:val="000000"/>
                <w:sz w:val="16"/>
                <w:szCs w:val="16"/>
                <w:lang w:eastAsia="zh-CN"/>
              </w:rPr>
              <w:t>35</w:t>
            </w:r>
            <w:r w:rsidR="00BE3FE8">
              <w:rPr>
                <w:b/>
                <w:bCs/>
                <w:i/>
                <w:iCs/>
                <w:color w:val="000000"/>
                <w:sz w:val="16"/>
                <w:szCs w:val="16"/>
                <w:lang w:eastAsia="zh-CN"/>
              </w:rPr>
              <w:t>6</w:t>
            </w:r>
            <w:r w:rsidR="007A0B07">
              <w:rPr>
                <w:b/>
                <w:bCs/>
                <w:i/>
                <w:iCs/>
                <w:color w:val="000000"/>
                <w:sz w:val="16"/>
                <w:szCs w:val="16"/>
                <w:lang w:eastAsia="zh-CN"/>
              </w:rPr>
              <w:t>,</w:t>
            </w:r>
            <w:r w:rsidR="00BE3FE8">
              <w:rPr>
                <w:b/>
                <w:bCs/>
                <w:i/>
                <w:iCs/>
                <w:color w:val="000000"/>
                <w:sz w:val="16"/>
                <w:szCs w:val="16"/>
                <w:lang w:eastAsia="zh-CN"/>
              </w:rPr>
              <w:t>12</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72EBFDF3" w14:textId="0A9C8751" w:rsidR="00521DCC" w:rsidRPr="001725B5" w:rsidRDefault="00521DCC" w:rsidP="00B62373">
            <w:pPr>
              <w:jc w:val="right"/>
              <w:rPr>
                <w:b/>
                <w:bCs/>
                <w:i/>
                <w:iCs/>
                <w:color w:val="0D0D0D"/>
                <w:sz w:val="16"/>
                <w:szCs w:val="16"/>
                <w:lang w:eastAsia="zh-CN"/>
              </w:rPr>
            </w:pPr>
            <w:r w:rsidRPr="001725B5">
              <w:rPr>
                <w:b/>
                <w:bCs/>
                <w:i/>
                <w:iCs/>
                <w:color w:val="0D0D0D"/>
                <w:sz w:val="16"/>
                <w:szCs w:val="16"/>
                <w:lang w:eastAsia="zh-CN"/>
              </w:rPr>
              <w:t>94</w:t>
            </w:r>
            <w:r w:rsidR="007A0B07">
              <w:rPr>
                <w:b/>
                <w:bCs/>
                <w:i/>
                <w:iCs/>
                <w:color w:val="0D0D0D"/>
                <w:sz w:val="16"/>
                <w:szCs w:val="16"/>
                <w:lang w:eastAsia="zh-CN"/>
              </w:rPr>
              <w:t>,</w:t>
            </w:r>
            <w:r w:rsidR="000B61EB" w:rsidRPr="001725B5">
              <w:rPr>
                <w:b/>
                <w:bCs/>
                <w:i/>
                <w:iCs/>
                <w:color w:val="0D0D0D"/>
                <w:sz w:val="16"/>
                <w:szCs w:val="16"/>
                <w:lang w:eastAsia="zh-CN"/>
              </w:rPr>
              <w:t>1</w:t>
            </w:r>
          </w:p>
        </w:tc>
      </w:tr>
      <w:tr w:rsidR="00DC3368" w:rsidRPr="001725B5" w14:paraId="4887508C"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896D63B" w14:textId="61D3827A" w:rsidR="00D765B9" w:rsidRPr="004F0810" w:rsidRDefault="00DC3368" w:rsidP="00572939">
            <w:pPr>
              <w:jc w:val="left"/>
              <w:rPr>
                <w:color w:val="0D0D0D"/>
                <w:sz w:val="16"/>
                <w:szCs w:val="16"/>
                <w:lang w:val="fr-CH" w:eastAsia="zh-CN"/>
              </w:rPr>
            </w:pPr>
            <w:r w:rsidRPr="00DC3368">
              <w:rPr>
                <w:color w:val="0D0D0D"/>
                <w:sz w:val="16"/>
                <w:szCs w:val="16"/>
                <w:lang w:val="fr-FR" w:eastAsia="zh-CN"/>
              </w:rPr>
              <w:t>Entretien des équipements de lutte contre l</w:t>
            </w:r>
            <w:r w:rsidR="007A0B07">
              <w:rPr>
                <w:color w:val="0D0D0D"/>
                <w:sz w:val="16"/>
                <w:szCs w:val="16"/>
                <w:lang w:val="fr-FR" w:eastAsia="zh-CN"/>
              </w:rPr>
              <w:t>’</w:t>
            </w:r>
            <w:r w:rsidRPr="00DC3368">
              <w:rPr>
                <w:color w:val="0D0D0D"/>
                <w:sz w:val="16"/>
                <w:szCs w:val="16"/>
                <w:lang w:val="fr-FR" w:eastAsia="zh-CN"/>
              </w:rPr>
              <w:t>incendie</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1DA55606" w14:textId="434A6CE8"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6AE1EDAF" w14:textId="6616DECA"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786833AE" w14:textId="0D05C3F1" w:rsidR="00D765B9" w:rsidRPr="001725B5" w:rsidRDefault="00D765B9" w:rsidP="00B62373">
            <w:pPr>
              <w:jc w:val="right"/>
              <w:rPr>
                <w:color w:val="0D0D0D"/>
                <w:sz w:val="16"/>
                <w:szCs w:val="16"/>
                <w:lang w:eastAsia="zh-CN"/>
              </w:rPr>
            </w:pPr>
            <w:r w:rsidRPr="001725B5">
              <w:rPr>
                <w:color w:val="0D0D0D"/>
                <w:sz w:val="16"/>
                <w:szCs w:val="16"/>
                <w:lang w:eastAsia="zh-CN"/>
              </w:rPr>
              <w:t>1</w:t>
            </w:r>
            <w:r w:rsidR="007A0B07">
              <w:rPr>
                <w:color w:val="0D0D0D"/>
                <w:sz w:val="16"/>
                <w:szCs w:val="16"/>
                <w:lang w:eastAsia="zh-CN"/>
              </w:rPr>
              <w:t>,</w:t>
            </w:r>
            <w:r w:rsidRPr="001725B5">
              <w:rPr>
                <w:color w:val="0D0D0D"/>
                <w:sz w:val="16"/>
                <w:szCs w:val="16"/>
                <w:lang w:eastAsia="zh-CN"/>
              </w:rPr>
              <w:t>38</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509383A2" w14:textId="33247C84"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462DCD92" w14:textId="68B87AF1"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6342D35" w14:textId="35C64178"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7AB73BEB" w14:textId="1DB1C837"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Pr="001725B5">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62829543" w14:textId="59786FC0" w:rsidR="00D765B9" w:rsidRPr="001725B5" w:rsidRDefault="00D765B9" w:rsidP="00B62373">
            <w:pPr>
              <w:jc w:val="right"/>
              <w:rPr>
                <w:color w:val="0D0D0D"/>
                <w:sz w:val="16"/>
                <w:szCs w:val="16"/>
                <w:lang w:eastAsia="zh-CN"/>
              </w:rPr>
            </w:pPr>
            <w:r w:rsidRPr="001725B5">
              <w:rPr>
                <w:color w:val="0D0D0D"/>
                <w:sz w:val="16"/>
                <w:szCs w:val="16"/>
                <w:lang w:eastAsia="zh-CN"/>
              </w:rPr>
              <w:t>1</w:t>
            </w:r>
            <w:r w:rsidR="007A0B07">
              <w:rPr>
                <w:color w:val="0D0D0D"/>
                <w:sz w:val="16"/>
                <w:szCs w:val="16"/>
                <w:lang w:eastAsia="zh-CN"/>
              </w:rPr>
              <w:t>,</w:t>
            </w:r>
            <w:r w:rsidRPr="001725B5">
              <w:rPr>
                <w:color w:val="0D0D0D"/>
                <w:sz w:val="16"/>
                <w:szCs w:val="16"/>
                <w:lang w:eastAsia="zh-CN"/>
              </w:rPr>
              <w:t>38</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46A524F3" w14:textId="20B4C429" w:rsidR="00D765B9" w:rsidRPr="001725B5" w:rsidRDefault="00D765B9" w:rsidP="00B62373">
            <w:pPr>
              <w:jc w:val="right"/>
              <w:rPr>
                <w:color w:val="0D0D0D"/>
                <w:sz w:val="16"/>
                <w:szCs w:val="16"/>
                <w:lang w:eastAsia="zh-CN"/>
              </w:rPr>
            </w:pPr>
            <w:r w:rsidRPr="001725B5">
              <w:rPr>
                <w:color w:val="0D0D0D"/>
                <w:sz w:val="16"/>
                <w:szCs w:val="16"/>
                <w:lang w:eastAsia="zh-CN"/>
              </w:rPr>
              <w:t>0</w:t>
            </w:r>
            <w:r w:rsidR="007A0B07">
              <w:rPr>
                <w:color w:val="0D0D0D"/>
                <w:sz w:val="16"/>
                <w:szCs w:val="16"/>
                <w:lang w:eastAsia="zh-CN"/>
              </w:rPr>
              <w:t>,</w:t>
            </w:r>
            <w:r w:rsidR="00C2359E" w:rsidRPr="001725B5">
              <w:rPr>
                <w:color w:val="0D0D0D"/>
                <w:sz w:val="16"/>
                <w:szCs w:val="16"/>
                <w:lang w:eastAsia="zh-CN"/>
              </w:rPr>
              <w:t>4</w:t>
            </w:r>
          </w:p>
        </w:tc>
      </w:tr>
      <w:tr w:rsidR="00DC3368" w:rsidRPr="001725B5" w14:paraId="268494A5"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A29F5A3" w14:textId="69DBCD9D" w:rsidR="00521DCC" w:rsidRPr="00DC3368" w:rsidRDefault="00DC3368" w:rsidP="00572939">
            <w:pPr>
              <w:jc w:val="left"/>
              <w:rPr>
                <w:b/>
                <w:bCs/>
                <w:color w:val="0D0D0D"/>
                <w:sz w:val="16"/>
                <w:szCs w:val="16"/>
                <w:lang w:eastAsia="zh-CN"/>
              </w:rPr>
            </w:pPr>
            <w:r w:rsidRPr="00DC3368">
              <w:rPr>
                <w:b/>
                <w:bCs/>
                <w:color w:val="0D0D0D"/>
                <w:sz w:val="16"/>
                <w:szCs w:val="16"/>
                <w:lang w:val="fr-FR" w:eastAsia="zh-CN"/>
              </w:rPr>
              <w:t>Total</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06C11B7A" w14:textId="1D885476" w:rsidR="00521DCC" w:rsidRPr="001725B5" w:rsidRDefault="00521DCC" w:rsidP="00B62373">
            <w:pPr>
              <w:jc w:val="right"/>
              <w:rPr>
                <w:b/>
                <w:bCs/>
                <w:color w:val="000000"/>
                <w:sz w:val="16"/>
                <w:szCs w:val="16"/>
                <w:lang w:eastAsia="zh-CN"/>
              </w:rPr>
            </w:pPr>
            <w:r w:rsidRPr="001725B5">
              <w:rPr>
                <w:b/>
                <w:bCs/>
                <w:color w:val="000000"/>
                <w:sz w:val="16"/>
                <w:szCs w:val="16"/>
                <w:lang w:eastAsia="zh-CN"/>
              </w:rPr>
              <w:t>109</w:t>
            </w:r>
            <w:r w:rsidR="007A0B07">
              <w:rPr>
                <w:b/>
                <w:bCs/>
                <w:color w:val="000000"/>
                <w:sz w:val="16"/>
                <w:szCs w:val="16"/>
                <w:lang w:eastAsia="zh-CN"/>
              </w:rPr>
              <w:t>,</w:t>
            </w:r>
            <w:r w:rsidRPr="001725B5">
              <w:rPr>
                <w:b/>
                <w:bCs/>
                <w:color w:val="000000"/>
                <w:sz w:val="16"/>
                <w:szCs w:val="16"/>
                <w:lang w:eastAsia="zh-CN"/>
              </w:rPr>
              <w:t>97</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3947BFB5" w14:textId="79675384" w:rsidR="00521DCC" w:rsidRPr="001725B5" w:rsidRDefault="00521DCC" w:rsidP="00B62373">
            <w:pPr>
              <w:jc w:val="right"/>
              <w:rPr>
                <w:b/>
                <w:bCs/>
                <w:color w:val="000000"/>
                <w:sz w:val="16"/>
                <w:szCs w:val="16"/>
                <w:lang w:eastAsia="zh-CN"/>
              </w:rPr>
            </w:pPr>
            <w:r w:rsidRPr="001725B5">
              <w:rPr>
                <w:b/>
                <w:bCs/>
                <w:color w:val="000000"/>
                <w:sz w:val="16"/>
                <w:szCs w:val="16"/>
                <w:lang w:eastAsia="zh-CN"/>
              </w:rPr>
              <w:t>31</w:t>
            </w:r>
            <w:r w:rsidR="007A0B07">
              <w:rPr>
                <w:b/>
                <w:bCs/>
                <w:color w:val="000000"/>
                <w:sz w:val="16"/>
                <w:szCs w:val="16"/>
                <w:lang w:eastAsia="zh-CN"/>
              </w:rPr>
              <w:t>,</w:t>
            </w:r>
            <w:r w:rsidRPr="001725B5">
              <w:rPr>
                <w:b/>
                <w:bCs/>
                <w:color w:val="000000"/>
                <w:sz w:val="16"/>
                <w:szCs w:val="16"/>
                <w:lang w:eastAsia="zh-CN"/>
              </w:rPr>
              <w:t>54</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09258ED" w14:textId="5C49154F" w:rsidR="00521DCC" w:rsidRPr="001725B5" w:rsidRDefault="00521DCC" w:rsidP="00B62373">
            <w:pPr>
              <w:jc w:val="right"/>
              <w:rPr>
                <w:b/>
                <w:bCs/>
                <w:color w:val="000000"/>
                <w:sz w:val="16"/>
                <w:szCs w:val="16"/>
                <w:lang w:eastAsia="zh-CN"/>
              </w:rPr>
            </w:pPr>
            <w:r w:rsidRPr="001725B5">
              <w:rPr>
                <w:b/>
                <w:bCs/>
                <w:color w:val="000000"/>
                <w:sz w:val="16"/>
                <w:szCs w:val="16"/>
                <w:lang w:eastAsia="zh-CN"/>
              </w:rPr>
              <w:t>1</w:t>
            </w:r>
            <w:r w:rsidR="007A0B07">
              <w:rPr>
                <w:b/>
                <w:bCs/>
                <w:color w:val="000000"/>
                <w:sz w:val="16"/>
                <w:szCs w:val="16"/>
                <w:lang w:eastAsia="zh-CN"/>
              </w:rPr>
              <w:t>,</w:t>
            </w:r>
            <w:r w:rsidRPr="001725B5">
              <w:rPr>
                <w:b/>
                <w:bCs/>
                <w:color w:val="000000"/>
                <w:sz w:val="16"/>
                <w:szCs w:val="16"/>
                <w:lang w:eastAsia="zh-CN"/>
              </w:rPr>
              <w:t>38</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596A2B3A" w14:textId="3560672C" w:rsidR="00521DCC" w:rsidRPr="001725B5" w:rsidRDefault="00521DCC" w:rsidP="00B62373">
            <w:pPr>
              <w:jc w:val="right"/>
              <w:rPr>
                <w:b/>
                <w:bCs/>
                <w:color w:val="000000"/>
                <w:sz w:val="16"/>
                <w:szCs w:val="16"/>
                <w:lang w:eastAsia="zh-CN"/>
              </w:rPr>
            </w:pPr>
            <w:r w:rsidRPr="001725B5">
              <w:rPr>
                <w:b/>
                <w:bCs/>
                <w:color w:val="000000"/>
                <w:sz w:val="16"/>
                <w:szCs w:val="16"/>
                <w:lang w:eastAsia="zh-CN"/>
              </w:rPr>
              <w:t>79</w:t>
            </w:r>
            <w:r w:rsidR="007A0B07">
              <w:rPr>
                <w:b/>
                <w:bCs/>
                <w:color w:val="000000"/>
                <w:sz w:val="16"/>
                <w:szCs w:val="16"/>
                <w:lang w:eastAsia="zh-CN"/>
              </w:rPr>
              <w:t>,</w:t>
            </w:r>
            <w:r w:rsidRPr="001725B5">
              <w:rPr>
                <w:b/>
                <w:bCs/>
                <w:color w:val="000000"/>
                <w:sz w:val="16"/>
                <w:szCs w:val="16"/>
                <w:lang w:eastAsia="zh-CN"/>
              </w:rPr>
              <w:t>53</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9093393" w14:textId="4031AE2C" w:rsidR="00521DCC" w:rsidRPr="001725B5" w:rsidRDefault="00521DCC" w:rsidP="00B62373">
            <w:pPr>
              <w:jc w:val="right"/>
              <w:rPr>
                <w:b/>
                <w:bCs/>
                <w:color w:val="000000"/>
                <w:sz w:val="16"/>
                <w:szCs w:val="16"/>
                <w:lang w:eastAsia="zh-CN"/>
              </w:rPr>
            </w:pPr>
            <w:r w:rsidRPr="001725B5">
              <w:rPr>
                <w:b/>
                <w:bCs/>
                <w:color w:val="000000"/>
                <w:sz w:val="16"/>
                <w:szCs w:val="16"/>
                <w:lang w:eastAsia="zh-CN"/>
              </w:rPr>
              <w:t>24</w:t>
            </w:r>
            <w:r w:rsidR="007A0B07">
              <w:rPr>
                <w:b/>
                <w:bCs/>
                <w:color w:val="000000"/>
                <w:sz w:val="16"/>
                <w:szCs w:val="16"/>
                <w:lang w:eastAsia="zh-CN"/>
              </w:rPr>
              <w:t>,</w:t>
            </w:r>
            <w:r w:rsidRPr="001725B5">
              <w:rPr>
                <w:b/>
                <w:bCs/>
                <w:color w:val="000000"/>
                <w:sz w:val="16"/>
                <w:szCs w:val="16"/>
                <w:lang w:eastAsia="zh-CN"/>
              </w:rPr>
              <w:t>51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10C70A2" w14:textId="396627BD" w:rsidR="00521DCC" w:rsidRPr="001725B5" w:rsidRDefault="00521DCC" w:rsidP="00B62373">
            <w:pPr>
              <w:jc w:val="right"/>
              <w:rPr>
                <w:b/>
                <w:bCs/>
                <w:color w:val="000000"/>
                <w:sz w:val="16"/>
                <w:szCs w:val="16"/>
                <w:lang w:eastAsia="zh-CN"/>
              </w:rPr>
            </w:pPr>
            <w:r w:rsidRPr="001725B5">
              <w:rPr>
                <w:b/>
                <w:bCs/>
                <w:color w:val="000000"/>
                <w:sz w:val="16"/>
                <w:szCs w:val="16"/>
                <w:lang w:eastAsia="zh-CN"/>
              </w:rPr>
              <w:t>115</w:t>
            </w:r>
            <w:r w:rsidR="007A0B07">
              <w:rPr>
                <w:b/>
                <w:bCs/>
                <w:color w:val="000000"/>
                <w:sz w:val="16"/>
                <w:szCs w:val="16"/>
                <w:lang w:eastAsia="zh-CN"/>
              </w:rPr>
              <w:t>,</w:t>
            </w:r>
            <w:r w:rsidRPr="001725B5">
              <w:rPr>
                <w:b/>
                <w:bCs/>
                <w:color w:val="000000"/>
                <w:sz w:val="16"/>
                <w:szCs w:val="16"/>
                <w:lang w:eastAsia="zh-CN"/>
              </w:rPr>
              <w:t>94</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6549D5B5" w14:textId="2C574742" w:rsidR="00521DCC" w:rsidRPr="001725B5" w:rsidRDefault="00521DCC" w:rsidP="00B62373">
            <w:pPr>
              <w:jc w:val="right"/>
              <w:rPr>
                <w:b/>
                <w:bCs/>
                <w:color w:val="000000"/>
                <w:sz w:val="16"/>
                <w:szCs w:val="16"/>
                <w:lang w:eastAsia="zh-CN"/>
              </w:rPr>
            </w:pPr>
            <w:r w:rsidRPr="001725B5">
              <w:rPr>
                <w:b/>
                <w:bCs/>
                <w:color w:val="000000"/>
                <w:sz w:val="16"/>
                <w:szCs w:val="16"/>
                <w:lang w:eastAsia="zh-CN"/>
              </w:rPr>
              <w:t>15</w:t>
            </w:r>
            <w:r w:rsidR="007A0B07">
              <w:rPr>
                <w:b/>
                <w:bCs/>
                <w:color w:val="000000"/>
                <w:sz w:val="16"/>
                <w:szCs w:val="16"/>
                <w:lang w:eastAsia="zh-CN"/>
              </w:rPr>
              <w:t>,</w:t>
            </w:r>
            <w:r w:rsidRPr="001725B5">
              <w:rPr>
                <w:b/>
                <w:bCs/>
                <w:color w:val="000000"/>
                <w:sz w:val="16"/>
                <w:szCs w:val="16"/>
                <w:lang w:eastAsia="zh-CN"/>
              </w:rPr>
              <w:t>53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C987F4E" w14:textId="083E3054" w:rsidR="00521DCC" w:rsidRPr="001725B5" w:rsidRDefault="00521DCC" w:rsidP="00B62373">
            <w:pPr>
              <w:jc w:val="right"/>
              <w:rPr>
                <w:b/>
                <w:bCs/>
                <w:color w:val="000000"/>
                <w:sz w:val="16"/>
                <w:szCs w:val="16"/>
                <w:lang w:eastAsia="zh-CN"/>
              </w:rPr>
            </w:pPr>
            <w:r w:rsidRPr="001725B5">
              <w:rPr>
                <w:b/>
                <w:bCs/>
                <w:color w:val="000000"/>
                <w:sz w:val="16"/>
                <w:szCs w:val="16"/>
                <w:lang w:eastAsia="zh-CN"/>
              </w:rPr>
              <w:t>378</w:t>
            </w:r>
            <w:r w:rsidR="007A0B07">
              <w:rPr>
                <w:b/>
                <w:bCs/>
                <w:color w:val="000000"/>
                <w:sz w:val="16"/>
                <w:szCs w:val="16"/>
                <w:lang w:eastAsia="zh-CN"/>
              </w:rPr>
              <w:t>,</w:t>
            </w:r>
            <w:r w:rsidRPr="001725B5">
              <w:rPr>
                <w:b/>
                <w:bCs/>
                <w:color w:val="000000"/>
                <w:sz w:val="16"/>
                <w:szCs w:val="16"/>
                <w:lang w:eastAsia="zh-CN"/>
              </w:rPr>
              <w:t>4</w:t>
            </w:r>
            <w:r w:rsidR="00D765B9" w:rsidRPr="001725B5">
              <w:rPr>
                <w:b/>
                <w:bCs/>
                <w:color w:val="000000"/>
                <w:sz w:val="16"/>
                <w:szCs w:val="16"/>
                <w:lang w:eastAsia="zh-CN"/>
              </w:rPr>
              <w:t>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6158CB85" w14:textId="69563618" w:rsidR="00521DCC" w:rsidRPr="001725B5" w:rsidRDefault="00521DCC" w:rsidP="00B62373">
            <w:pPr>
              <w:jc w:val="right"/>
              <w:rPr>
                <w:b/>
                <w:bCs/>
                <w:color w:val="0D0D0D"/>
                <w:sz w:val="16"/>
                <w:szCs w:val="16"/>
                <w:lang w:eastAsia="zh-CN"/>
              </w:rPr>
            </w:pPr>
            <w:r w:rsidRPr="001725B5">
              <w:rPr>
                <w:b/>
                <w:bCs/>
                <w:color w:val="0D0D0D"/>
                <w:sz w:val="16"/>
                <w:szCs w:val="16"/>
                <w:lang w:eastAsia="zh-CN"/>
              </w:rPr>
              <w:t>100</w:t>
            </w:r>
            <w:r w:rsidR="007A0B07">
              <w:rPr>
                <w:b/>
                <w:bCs/>
                <w:color w:val="0D0D0D"/>
                <w:sz w:val="16"/>
                <w:szCs w:val="16"/>
                <w:lang w:eastAsia="zh-CN"/>
              </w:rPr>
              <w:t>,</w:t>
            </w:r>
            <w:r w:rsidRPr="001725B5">
              <w:rPr>
                <w:b/>
                <w:bCs/>
                <w:color w:val="0D0D0D"/>
                <w:sz w:val="16"/>
                <w:szCs w:val="16"/>
                <w:lang w:eastAsia="zh-CN"/>
              </w:rPr>
              <w:t>0</w:t>
            </w:r>
          </w:p>
        </w:tc>
      </w:tr>
    </w:tbl>
    <w:p w14:paraId="763C85EA" w14:textId="3AEDFBC6" w:rsidR="0070038F" w:rsidRPr="004F0810" w:rsidRDefault="00DC3368" w:rsidP="00DC3368">
      <w:pPr>
        <w:pStyle w:val="Heading1"/>
        <w:keepNext/>
        <w:numPr>
          <w:ilvl w:val="0"/>
          <w:numId w:val="0"/>
        </w:numPr>
        <w:spacing w:before="240" w:after="0"/>
        <w:rPr>
          <w:b/>
          <w:bCs/>
          <w:lang w:val="fr-CH"/>
        </w:rPr>
      </w:pPr>
      <w:r w:rsidRPr="00DC3368">
        <w:rPr>
          <w:b/>
          <w:bCs/>
          <w:lang w:val="fr-FR"/>
        </w:rPr>
        <w:t>Tableau 6. Consommation de HFC par secteur au Zimbabwe</w:t>
      </w:r>
      <w:r w:rsidR="00972B71">
        <w:rPr>
          <w:b/>
          <w:bCs/>
          <w:lang w:val="fr-FR"/>
        </w:rPr>
        <w:t xml:space="preserve"> en</w:t>
      </w:r>
      <w:r w:rsidRPr="00DC3368">
        <w:rPr>
          <w:b/>
          <w:bCs/>
          <w:lang w:val="fr-FR"/>
        </w:rPr>
        <w:t xml:space="preserve"> tonnes d</w:t>
      </w:r>
      <w:r w:rsidR="007A0B07">
        <w:rPr>
          <w:b/>
          <w:bCs/>
          <w:lang w:val="fr-FR"/>
        </w:rPr>
        <w:t>’</w:t>
      </w:r>
      <w:r w:rsidRPr="00DC3368">
        <w:rPr>
          <w:b/>
          <w:bCs/>
          <w:lang w:val="fr-FR"/>
        </w:rPr>
        <w:t>éq.CO</w:t>
      </w:r>
      <w:r w:rsidRPr="00DC3368">
        <w:rPr>
          <w:b/>
          <w:bCs/>
          <w:vertAlign w:val="subscript"/>
          <w:lang w:val="fr-FR"/>
        </w:rPr>
        <w:t>2</w:t>
      </w:r>
      <w:r w:rsidRPr="00DC3368">
        <w:rPr>
          <w:b/>
          <w:bCs/>
          <w:lang w:val="fr-FR"/>
        </w:rPr>
        <w:t xml:space="preserve"> (moyenne 2023)</w:t>
      </w:r>
    </w:p>
    <w:tbl>
      <w:tblPr>
        <w:tblW w:w="5000" w:type="pct"/>
        <w:tblLook w:val="04A0" w:firstRow="1" w:lastRow="0" w:firstColumn="1" w:lastColumn="0" w:noHBand="0" w:noVBand="1"/>
      </w:tblPr>
      <w:tblGrid>
        <w:gridCol w:w="967"/>
        <w:gridCol w:w="1871"/>
        <w:gridCol w:w="869"/>
        <w:gridCol w:w="679"/>
        <w:gridCol w:w="908"/>
        <w:gridCol w:w="707"/>
        <w:gridCol w:w="722"/>
        <w:gridCol w:w="678"/>
        <w:gridCol w:w="650"/>
        <w:gridCol w:w="663"/>
        <w:gridCol w:w="760"/>
      </w:tblGrid>
      <w:tr w:rsidR="00367A70" w:rsidRPr="00367A70" w14:paraId="6D7B6AD2"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5D835D5" w14:textId="7628381E"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Secteurs</w:t>
            </w:r>
          </w:p>
        </w:tc>
        <w:tc>
          <w:tcPr>
            <w:tcW w:w="46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295FECC" w14:textId="44A57B0F"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HFC-134a</w:t>
            </w:r>
          </w:p>
        </w:tc>
        <w:tc>
          <w:tcPr>
            <w:tcW w:w="36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F5CD0D2" w14:textId="04B308CD"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HFC-32</w:t>
            </w:r>
          </w:p>
        </w:tc>
        <w:tc>
          <w:tcPr>
            <w:tcW w:w="48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6C3D3AB" w14:textId="3EB1C136"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HFC-227ea</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19C169E" w14:textId="024567E7"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R-404A</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C1CA0E4" w14:textId="6081F8DD"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R-407C</w:t>
            </w:r>
          </w:p>
        </w:tc>
        <w:tc>
          <w:tcPr>
            <w:tcW w:w="359"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154F71C" w14:textId="11C675A2"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R-410A</w:t>
            </w:r>
          </w:p>
        </w:tc>
        <w:tc>
          <w:tcPr>
            <w:tcW w:w="34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398D46C" w14:textId="3ABFC134"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R-507A</w:t>
            </w:r>
          </w:p>
        </w:tc>
        <w:tc>
          <w:tcPr>
            <w:tcW w:w="35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91A189D" w14:textId="317986B6"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Total</w:t>
            </w:r>
          </w:p>
        </w:tc>
        <w:tc>
          <w:tcPr>
            <w:tcW w:w="40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92F0FBD" w14:textId="77DF3FDD" w:rsidR="00224507" w:rsidRPr="00367A70" w:rsidRDefault="00DC3368" w:rsidP="00572939">
            <w:pPr>
              <w:jc w:val="center"/>
              <w:rPr>
                <w:b/>
                <w:bCs/>
                <w:color w:val="0D0D0D"/>
                <w:sz w:val="16"/>
                <w:szCs w:val="16"/>
                <w:lang w:eastAsia="zh-CN"/>
              </w:rPr>
            </w:pPr>
            <w:r w:rsidRPr="00DC3368">
              <w:rPr>
                <w:b/>
                <w:bCs/>
                <w:color w:val="0D0D0D"/>
                <w:sz w:val="16"/>
                <w:szCs w:val="16"/>
                <w:lang w:val="fr-FR" w:eastAsia="zh-CN"/>
              </w:rPr>
              <w:t>Part du total (%)</w:t>
            </w:r>
            <w:r w:rsidR="00224507" w:rsidRPr="00DC3368">
              <w:rPr>
                <w:b/>
                <w:bCs/>
                <w:color w:val="0D0D0D"/>
                <w:sz w:val="16"/>
                <w:szCs w:val="16"/>
                <w:lang w:eastAsia="zh-CN"/>
              </w:rPr>
              <w:t xml:space="preserve"> </w:t>
            </w:r>
          </w:p>
        </w:tc>
      </w:tr>
      <w:tr w:rsidR="00224507" w:rsidRPr="00367A70" w14:paraId="3DC97F50" w14:textId="77777777" w:rsidTr="00367A70">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14:paraId="32BDFE17" w14:textId="41290C4D" w:rsidR="00224507" w:rsidRPr="00DC3368" w:rsidRDefault="00DC3368" w:rsidP="00572939">
            <w:pPr>
              <w:jc w:val="center"/>
              <w:rPr>
                <w:b/>
                <w:bCs/>
                <w:color w:val="000000"/>
                <w:sz w:val="16"/>
                <w:szCs w:val="16"/>
                <w:lang w:eastAsia="zh-CN"/>
              </w:rPr>
            </w:pPr>
            <w:r w:rsidRPr="00DC3368">
              <w:rPr>
                <w:b/>
                <w:bCs/>
                <w:color w:val="000000"/>
                <w:sz w:val="16"/>
                <w:szCs w:val="16"/>
                <w:lang w:val="fr-FR" w:eastAsia="zh-CN"/>
              </w:rPr>
              <w:t>Fabrication et assemblage</w:t>
            </w:r>
          </w:p>
        </w:tc>
      </w:tr>
      <w:tr w:rsidR="00367A70" w:rsidRPr="00367A70" w14:paraId="0B59646D"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625FA6C" w14:textId="7A1B9F66" w:rsidR="00224507" w:rsidRPr="00DC3368" w:rsidRDefault="00DC3368" w:rsidP="00572939">
            <w:pPr>
              <w:jc w:val="left"/>
              <w:rPr>
                <w:color w:val="0D0D0D"/>
                <w:sz w:val="16"/>
                <w:szCs w:val="16"/>
                <w:lang w:eastAsia="zh-CN"/>
              </w:rPr>
            </w:pPr>
            <w:r w:rsidRPr="00DC3368">
              <w:rPr>
                <w:color w:val="0D0D0D"/>
                <w:sz w:val="16"/>
                <w:szCs w:val="16"/>
                <w:lang w:val="fr-FR" w:eastAsia="zh-CN"/>
              </w:rPr>
              <w:t>Réfrigération à usage domestique</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2A0503B0" w14:textId="2DEBE274" w:rsidR="00224507" w:rsidRPr="00367A70" w:rsidRDefault="00224507" w:rsidP="00224507">
            <w:pPr>
              <w:jc w:val="right"/>
              <w:rPr>
                <w:color w:val="0D0D0D"/>
                <w:sz w:val="16"/>
                <w:szCs w:val="16"/>
                <w:lang w:eastAsia="zh-CN"/>
              </w:rPr>
            </w:pPr>
            <w:r w:rsidRPr="00367A70">
              <w:rPr>
                <w:color w:val="0D0D0D"/>
                <w:sz w:val="16"/>
                <w:szCs w:val="16"/>
                <w:lang w:eastAsia="zh-CN"/>
              </w:rPr>
              <w:t>12</w:t>
            </w:r>
            <w:r w:rsidR="005213BA">
              <w:rPr>
                <w:color w:val="0D0D0D"/>
                <w:sz w:val="16"/>
                <w:szCs w:val="16"/>
                <w:lang w:eastAsia="zh-CN"/>
              </w:rPr>
              <w:t> </w:t>
            </w:r>
            <w:r w:rsidRPr="00367A70">
              <w:rPr>
                <w:color w:val="0D0D0D"/>
                <w:sz w:val="16"/>
                <w:szCs w:val="16"/>
                <w:lang w:eastAsia="zh-CN"/>
              </w:rPr>
              <w:t xml:space="preserve">870 </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D6B338F" w14:textId="13ADD899"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4A5A667" w14:textId="372A6B9C"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51ED92C3" w14:textId="4E01AA76"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22241869" w14:textId="4C319F95"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DC93841" w14:textId="467EA613"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B7FF3BA" w14:textId="79C8795D"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6B5DF71" w14:textId="424683A4" w:rsidR="00224507" w:rsidRPr="00367A70" w:rsidRDefault="00224507" w:rsidP="00224507">
            <w:pPr>
              <w:jc w:val="right"/>
              <w:rPr>
                <w:color w:val="0D0D0D"/>
                <w:sz w:val="16"/>
                <w:szCs w:val="16"/>
                <w:lang w:eastAsia="zh-CN"/>
              </w:rPr>
            </w:pPr>
            <w:r w:rsidRPr="00367A70">
              <w:rPr>
                <w:color w:val="0D0D0D"/>
                <w:sz w:val="16"/>
                <w:szCs w:val="16"/>
                <w:lang w:eastAsia="zh-CN"/>
              </w:rPr>
              <w:t>12</w:t>
            </w:r>
            <w:r w:rsidR="005213BA">
              <w:rPr>
                <w:color w:val="0D0D0D"/>
                <w:sz w:val="16"/>
                <w:szCs w:val="16"/>
                <w:lang w:eastAsia="zh-CN"/>
              </w:rPr>
              <w:t> </w:t>
            </w:r>
            <w:r w:rsidRPr="00367A70">
              <w:rPr>
                <w:color w:val="0D0D0D"/>
                <w:sz w:val="16"/>
                <w:szCs w:val="16"/>
                <w:lang w:eastAsia="zh-CN"/>
              </w:rPr>
              <w:t xml:space="preserve">870 </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4A49C6B8" w14:textId="09A0E111" w:rsidR="00224507" w:rsidRPr="00367A70" w:rsidRDefault="00224507" w:rsidP="00224507">
            <w:pPr>
              <w:jc w:val="right"/>
              <w:rPr>
                <w:color w:val="0D0D0D"/>
                <w:sz w:val="16"/>
                <w:szCs w:val="16"/>
                <w:lang w:eastAsia="zh-CN"/>
              </w:rPr>
            </w:pPr>
            <w:r w:rsidRPr="00367A70">
              <w:rPr>
                <w:color w:val="0D0D0D"/>
                <w:sz w:val="16"/>
                <w:szCs w:val="16"/>
                <w:lang w:eastAsia="zh-CN"/>
              </w:rPr>
              <w:t>1</w:t>
            </w:r>
            <w:r w:rsidR="007A0B07">
              <w:rPr>
                <w:color w:val="0D0D0D"/>
                <w:sz w:val="16"/>
                <w:szCs w:val="16"/>
                <w:lang w:eastAsia="zh-CN"/>
              </w:rPr>
              <w:t>,</w:t>
            </w:r>
            <w:r w:rsidRPr="00367A70">
              <w:rPr>
                <w:color w:val="0D0D0D"/>
                <w:sz w:val="16"/>
                <w:szCs w:val="16"/>
                <w:lang w:eastAsia="zh-CN"/>
              </w:rPr>
              <w:t>5</w:t>
            </w:r>
          </w:p>
        </w:tc>
      </w:tr>
      <w:tr w:rsidR="00367A70" w:rsidRPr="00367A70" w14:paraId="31797D33"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6E6C6E" w14:textId="0B90F9CD" w:rsidR="00224507" w:rsidRPr="00DC3368" w:rsidRDefault="00DC3368" w:rsidP="00572939">
            <w:pPr>
              <w:jc w:val="left"/>
              <w:rPr>
                <w:color w:val="0D0D0D"/>
                <w:sz w:val="16"/>
                <w:szCs w:val="16"/>
                <w:lang w:eastAsia="zh-CN"/>
              </w:rPr>
            </w:pPr>
            <w:r w:rsidRPr="00DC3368">
              <w:rPr>
                <w:color w:val="0D0D0D"/>
                <w:sz w:val="16"/>
                <w:szCs w:val="16"/>
                <w:lang w:val="fr-FR" w:eastAsia="zh-CN"/>
              </w:rPr>
              <w:t>Réfrigération commerciale</w:t>
            </w:r>
          </w:p>
        </w:tc>
        <w:tc>
          <w:tcPr>
            <w:tcW w:w="460" w:type="pct"/>
            <w:tcBorders>
              <w:top w:val="nil"/>
              <w:left w:val="nil"/>
              <w:bottom w:val="single" w:sz="4" w:space="0" w:color="auto"/>
              <w:right w:val="single" w:sz="4" w:space="0" w:color="auto"/>
            </w:tcBorders>
            <w:shd w:val="clear" w:color="auto" w:fill="auto"/>
            <w:tcMar>
              <w:left w:w="57" w:type="dxa"/>
              <w:right w:w="57" w:type="dxa"/>
            </w:tcMar>
          </w:tcPr>
          <w:p w14:paraId="4A42B910" w14:textId="5D67127A" w:rsidR="00224507" w:rsidRPr="00367A70" w:rsidRDefault="00224507" w:rsidP="00224507">
            <w:pPr>
              <w:jc w:val="right"/>
              <w:rPr>
                <w:color w:val="0D0D0D"/>
                <w:sz w:val="16"/>
                <w:szCs w:val="16"/>
                <w:lang w:eastAsia="zh-CN"/>
              </w:rPr>
            </w:pPr>
            <w:r w:rsidRPr="00367A70">
              <w:rPr>
                <w:color w:val="0D0D0D"/>
                <w:sz w:val="16"/>
                <w:szCs w:val="16"/>
                <w:lang w:eastAsia="zh-CN"/>
              </w:rPr>
              <w:t>7</w:t>
            </w:r>
            <w:r w:rsidR="005213BA">
              <w:rPr>
                <w:color w:val="0D0D0D"/>
                <w:sz w:val="16"/>
                <w:szCs w:val="16"/>
                <w:lang w:eastAsia="zh-CN"/>
              </w:rPr>
              <w:t> </w:t>
            </w:r>
            <w:r w:rsidRPr="00367A70">
              <w:rPr>
                <w:color w:val="0D0D0D"/>
                <w:sz w:val="16"/>
                <w:szCs w:val="16"/>
                <w:lang w:eastAsia="zh-CN"/>
              </w:rPr>
              <w:t xml:space="preserve">865 </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7CC27373" w14:textId="33394976"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4AD3FE69" w14:textId="73CAF2E7"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tcPr>
          <w:p w14:paraId="41D3D0E5" w14:textId="748AE5B0" w:rsidR="00224507" w:rsidRPr="00367A70" w:rsidRDefault="00224507" w:rsidP="00224507">
            <w:pPr>
              <w:jc w:val="right"/>
              <w:rPr>
                <w:color w:val="0D0D0D"/>
                <w:sz w:val="16"/>
                <w:szCs w:val="16"/>
                <w:lang w:eastAsia="zh-CN"/>
              </w:rPr>
            </w:pPr>
            <w:r w:rsidRPr="00367A70">
              <w:rPr>
                <w:color w:val="0D0D0D"/>
                <w:sz w:val="16"/>
                <w:szCs w:val="16"/>
                <w:lang w:eastAsia="zh-CN"/>
              </w:rPr>
              <w:t>14</w:t>
            </w:r>
            <w:r w:rsidR="005213BA">
              <w:rPr>
                <w:color w:val="0D0D0D"/>
                <w:sz w:val="16"/>
                <w:szCs w:val="16"/>
                <w:lang w:eastAsia="zh-CN"/>
              </w:rPr>
              <w:t> </w:t>
            </w:r>
            <w:r w:rsidRPr="00367A70">
              <w:rPr>
                <w:color w:val="0D0D0D"/>
                <w:sz w:val="16"/>
                <w:szCs w:val="16"/>
                <w:lang w:eastAsia="zh-CN"/>
              </w:rPr>
              <w:t xml:space="preserve">314 </w:t>
            </w:r>
          </w:p>
        </w:tc>
        <w:tc>
          <w:tcPr>
            <w:tcW w:w="382" w:type="pct"/>
            <w:tcBorders>
              <w:top w:val="nil"/>
              <w:left w:val="nil"/>
              <w:bottom w:val="single" w:sz="4" w:space="0" w:color="auto"/>
              <w:right w:val="single" w:sz="4" w:space="0" w:color="auto"/>
            </w:tcBorders>
            <w:shd w:val="clear" w:color="auto" w:fill="auto"/>
            <w:tcMar>
              <w:left w:w="57" w:type="dxa"/>
              <w:right w:w="57" w:type="dxa"/>
            </w:tcMar>
          </w:tcPr>
          <w:p w14:paraId="7601B75B" w14:textId="38EBC3DB"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9" w:type="pct"/>
            <w:tcBorders>
              <w:top w:val="nil"/>
              <w:left w:val="nil"/>
              <w:bottom w:val="single" w:sz="4" w:space="0" w:color="auto"/>
              <w:right w:val="single" w:sz="4" w:space="0" w:color="auto"/>
            </w:tcBorders>
            <w:shd w:val="clear" w:color="auto" w:fill="auto"/>
            <w:tcMar>
              <w:left w:w="57" w:type="dxa"/>
              <w:right w:w="57" w:type="dxa"/>
            </w:tcMar>
          </w:tcPr>
          <w:p w14:paraId="3AE419EA" w14:textId="7E989B30"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5BC30996" w14:textId="2812CD88"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6453A8B1" w14:textId="361856C3" w:rsidR="00224507" w:rsidRPr="00367A70" w:rsidRDefault="00224507" w:rsidP="00224507">
            <w:pPr>
              <w:jc w:val="right"/>
              <w:rPr>
                <w:color w:val="0D0D0D"/>
                <w:sz w:val="16"/>
                <w:szCs w:val="16"/>
                <w:lang w:eastAsia="zh-CN"/>
              </w:rPr>
            </w:pPr>
            <w:r w:rsidRPr="00367A70">
              <w:rPr>
                <w:color w:val="0D0D0D"/>
                <w:sz w:val="16"/>
                <w:szCs w:val="16"/>
                <w:lang w:eastAsia="zh-CN"/>
              </w:rPr>
              <w:t>22</w:t>
            </w:r>
            <w:r w:rsidR="005213BA">
              <w:rPr>
                <w:color w:val="0D0D0D"/>
                <w:sz w:val="16"/>
                <w:szCs w:val="16"/>
                <w:lang w:eastAsia="zh-CN"/>
              </w:rPr>
              <w:t> </w:t>
            </w:r>
            <w:r w:rsidRPr="00367A70">
              <w:rPr>
                <w:color w:val="0D0D0D"/>
                <w:sz w:val="16"/>
                <w:szCs w:val="16"/>
                <w:lang w:eastAsia="zh-CN"/>
              </w:rPr>
              <w:t xml:space="preserve">179 </w:t>
            </w:r>
          </w:p>
        </w:tc>
        <w:tc>
          <w:tcPr>
            <w:tcW w:w="403" w:type="pct"/>
            <w:tcBorders>
              <w:top w:val="nil"/>
              <w:left w:val="nil"/>
              <w:bottom w:val="single" w:sz="4" w:space="0" w:color="auto"/>
              <w:right w:val="single" w:sz="4" w:space="0" w:color="auto"/>
            </w:tcBorders>
            <w:shd w:val="clear" w:color="auto" w:fill="auto"/>
            <w:tcMar>
              <w:left w:w="57" w:type="dxa"/>
              <w:right w:w="57" w:type="dxa"/>
            </w:tcMar>
          </w:tcPr>
          <w:p w14:paraId="787B6909" w14:textId="69490F63" w:rsidR="00224507" w:rsidRPr="00367A70" w:rsidRDefault="00224507" w:rsidP="00224507">
            <w:pPr>
              <w:jc w:val="right"/>
              <w:rPr>
                <w:color w:val="0D0D0D"/>
                <w:sz w:val="16"/>
                <w:szCs w:val="16"/>
                <w:lang w:eastAsia="zh-CN"/>
              </w:rPr>
            </w:pPr>
            <w:r w:rsidRPr="00367A70">
              <w:rPr>
                <w:color w:val="0D0D0D"/>
                <w:sz w:val="16"/>
                <w:szCs w:val="16"/>
                <w:lang w:eastAsia="zh-CN"/>
              </w:rPr>
              <w:t>2</w:t>
            </w:r>
            <w:r w:rsidR="007A0B07">
              <w:rPr>
                <w:color w:val="0D0D0D"/>
                <w:sz w:val="16"/>
                <w:szCs w:val="16"/>
                <w:lang w:eastAsia="zh-CN"/>
              </w:rPr>
              <w:t>,</w:t>
            </w:r>
            <w:r w:rsidRPr="00367A70">
              <w:rPr>
                <w:color w:val="0D0D0D"/>
                <w:sz w:val="16"/>
                <w:szCs w:val="16"/>
                <w:lang w:eastAsia="zh-CN"/>
              </w:rPr>
              <w:t>6</w:t>
            </w:r>
          </w:p>
        </w:tc>
      </w:tr>
      <w:tr w:rsidR="00367A70" w:rsidRPr="00367A70" w14:paraId="5C579175"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C4DBFB" w14:textId="4E1A4C1D" w:rsidR="00224507" w:rsidRPr="00DC3368" w:rsidRDefault="00DC3368" w:rsidP="00572939">
            <w:pPr>
              <w:jc w:val="left"/>
              <w:rPr>
                <w:color w:val="0D0D0D"/>
                <w:sz w:val="16"/>
                <w:szCs w:val="16"/>
                <w:lang w:eastAsia="zh-CN"/>
              </w:rPr>
            </w:pPr>
            <w:r w:rsidRPr="00DC3368">
              <w:rPr>
                <w:color w:val="0D0D0D"/>
                <w:sz w:val="16"/>
                <w:szCs w:val="16"/>
                <w:lang w:val="fr-FR" w:eastAsia="zh-CN"/>
              </w:rPr>
              <w:t>Climatisation automobile</w:t>
            </w:r>
          </w:p>
        </w:tc>
        <w:tc>
          <w:tcPr>
            <w:tcW w:w="460" w:type="pct"/>
            <w:tcBorders>
              <w:top w:val="nil"/>
              <w:left w:val="nil"/>
              <w:bottom w:val="single" w:sz="4" w:space="0" w:color="auto"/>
              <w:right w:val="single" w:sz="4" w:space="0" w:color="auto"/>
            </w:tcBorders>
            <w:shd w:val="clear" w:color="auto" w:fill="auto"/>
            <w:tcMar>
              <w:left w:w="57" w:type="dxa"/>
              <w:right w:w="57" w:type="dxa"/>
            </w:tcMar>
          </w:tcPr>
          <w:p w14:paraId="4737E67A" w14:textId="5170237F" w:rsidR="00224507" w:rsidRPr="00367A70" w:rsidRDefault="00224507" w:rsidP="00224507">
            <w:pPr>
              <w:jc w:val="right"/>
              <w:rPr>
                <w:color w:val="0D0D0D"/>
                <w:sz w:val="16"/>
                <w:szCs w:val="16"/>
                <w:lang w:eastAsia="zh-CN"/>
              </w:rPr>
            </w:pPr>
            <w:r w:rsidRPr="00367A70">
              <w:rPr>
                <w:color w:val="0D0D0D"/>
                <w:sz w:val="16"/>
                <w:szCs w:val="16"/>
                <w:lang w:eastAsia="zh-CN"/>
              </w:rPr>
              <w:t>3</w:t>
            </w:r>
            <w:r w:rsidR="005213BA">
              <w:rPr>
                <w:color w:val="0D0D0D"/>
                <w:sz w:val="16"/>
                <w:szCs w:val="16"/>
                <w:lang w:eastAsia="zh-CN"/>
              </w:rPr>
              <w:t> </w:t>
            </w:r>
            <w:r w:rsidRPr="00367A70">
              <w:rPr>
                <w:color w:val="0D0D0D"/>
                <w:sz w:val="16"/>
                <w:szCs w:val="16"/>
                <w:lang w:eastAsia="zh-CN"/>
              </w:rPr>
              <w:t xml:space="preserve">933 </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4691BC4C" w14:textId="3BF6A4EF"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5FF1919D" w14:textId="3CF8CF5C"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tcPr>
          <w:p w14:paraId="516C245A" w14:textId="6AB0568C"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82" w:type="pct"/>
            <w:tcBorders>
              <w:top w:val="nil"/>
              <w:left w:val="nil"/>
              <w:bottom w:val="single" w:sz="4" w:space="0" w:color="auto"/>
              <w:right w:val="single" w:sz="4" w:space="0" w:color="auto"/>
            </w:tcBorders>
            <w:shd w:val="clear" w:color="auto" w:fill="auto"/>
            <w:tcMar>
              <w:left w:w="57" w:type="dxa"/>
              <w:right w:w="57" w:type="dxa"/>
            </w:tcMar>
          </w:tcPr>
          <w:p w14:paraId="3CBB7540" w14:textId="1FD469E6"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9" w:type="pct"/>
            <w:tcBorders>
              <w:top w:val="nil"/>
              <w:left w:val="nil"/>
              <w:bottom w:val="single" w:sz="4" w:space="0" w:color="auto"/>
              <w:right w:val="single" w:sz="4" w:space="0" w:color="auto"/>
            </w:tcBorders>
            <w:shd w:val="clear" w:color="auto" w:fill="auto"/>
            <w:tcMar>
              <w:left w:w="57" w:type="dxa"/>
              <w:right w:w="57" w:type="dxa"/>
            </w:tcMar>
          </w:tcPr>
          <w:p w14:paraId="7E8DE8F2" w14:textId="26B21CF8"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252E7DCF" w14:textId="2C26C2F3" w:rsidR="00224507" w:rsidRPr="00367A70" w:rsidRDefault="00224507" w:rsidP="00224507">
            <w:pPr>
              <w:jc w:val="right"/>
              <w:rPr>
                <w:color w:val="0D0D0D"/>
                <w:sz w:val="16"/>
                <w:szCs w:val="16"/>
                <w:lang w:eastAsia="zh-CN"/>
              </w:rPr>
            </w:pPr>
            <w:r w:rsidRPr="00367A70">
              <w:rPr>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039D2547" w14:textId="09CA5817" w:rsidR="00224507" w:rsidRPr="00367A70" w:rsidRDefault="00224507" w:rsidP="00224507">
            <w:pPr>
              <w:jc w:val="right"/>
              <w:rPr>
                <w:color w:val="0D0D0D"/>
                <w:sz w:val="16"/>
                <w:szCs w:val="16"/>
                <w:lang w:eastAsia="zh-CN"/>
              </w:rPr>
            </w:pPr>
            <w:r w:rsidRPr="00367A70">
              <w:rPr>
                <w:color w:val="0D0D0D"/>
                <w:sz w:val="16"/>
                <w:szCs w:val="16"/>
                <w:lang w:eastAsia="zh-CN"/>
              </w:rPr>
              <w:t>3</w:t>
            </w:r>
            <w:r w:rsidR="005213BA">
              <w:rPr>
                <w:color w:val="0D0D0D"/>
                <w:sz w:val="16"/>
                <w:szCs w:val="16"/>
                <w:lang w:eastAsia="zh-CN"/>
              </w:rPr>
              <w:t> </w:t>
            </w:r>
            <w:r w:rsidRPr="00367A70">
              <w:rPr>
                <w:color w:val="0D0D0D"/>
                <w:sz w:val="16"/>
                <w:szCs w:val="16"/>
                <w:lang w:eastAsia="zh-CN"/>
              </w:rPr>
              <w:t xml:space="preserve">933 </w:t>
            </w:r>
          </w:p>
        </w:tc>
        <w:tc>
          <w:tcPr>
            <w:tcW w:w="403" w:type="pct"/>
            <w:tcBorders>
              <w:top w:val="nil"/>
              <w:left w:val="nil"/>
              <w:bottom w:val="single" w:sz="4" w:space="0" w:color="auto"/>
              <w:right w:val="single" w:sz="4" w:space="0" w:color="auto"/>
            </w:tcBorders>
            <w:shd w:val="clear" w:color="auto" w:fill="auto"/>
            <w:tcMar>
              <w:left w:w="57" w:type="dxa"/>
              <w:right w:w="57" w:type="dxa"/>
            </w:tcMar>
          </w:tcPr>
          <w:p w14:paraId="3EABB550" w14:textId="5F0263B5" w:rsidR="00224507" w:rsidRPr="00367A70" w:rsidRDefault="00224507" w:rsidP="00224507">
            <w:pPr>
              <w:jc w:val="right"/>
              <w:rPr>
                <w:color w:val="0D0D0D"/>
                <w:sz w:val="16"/>
                <w:szCs w:val="16"/>
                <w:lang w:eastAsia="zh-CN"/>
              </w:rPr>
            </w:pPr>
            <w:r w:rsidRPr="00367A70">
              <w:rPr>
                <w:color w:val="0D0D0D"/>
                <w:sz w:val="16"/>
                <w:szCs w:val="16"/>
                <w:lang w:eastAsia="zh-CN"/>
              </w:rPr>
              <w:t>0</w:t>
            </w:r>
            <w:r w:rsidR="007A0B07">
              <w:rPr>
                <w:color w:val="0D0D0D"/>
                <w:sz w:val="16"/>
                <w:szCs w:val="16"/>
                <w:lang w:eastAsia="zh-CN"/>
              </w:rPr>
              <w:t>,</w:t>
            </w:r>
            <w:r w:rsidRPr="00367A70">
              <w:rPr>
                <w:color w:val="0D0D0D"/>
                <w:sz w:val="16"/>
                <w:szCs w:val="16"/>
                <w:lang w:eastAsia="zh-CN"/>
              </w:rPr>
              <w:t>5</w:t>
            </w:r>
          </w:p>
        </w:tc>
      </w:tr>
      <w:tr w:rsidR="00DF171D" w:rsidRPr="00367A70" w14:paraId="0EA0680B"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7415B7" w14:textId="70EC4EFF" w:rsidR="00224507" w:rsidRPr="004F0810" w:rsidRDefault="00DC3368" w:rsidP="00572939">
            <w:pPr>
              <w:jc w:val="left"/>
              <w:rPr>
                <w:color w:val="0D0D0D"/>
                <w:sz w:val="16"/>
                <w:szCs w:val="16"/>
                <w:lang w:val="fr-CH" w:eastAsia="zh-CN"/>
              </w:rPr>
            </w:pPr>
            <w:r w:rsidRPr="00DC3368">
              <w:rPr>
                <w:b/>
                <w:bCs/>
                <w:i/>
                <w:iCs/>
                <w:color w:val="0D0D0D"/>
                <w:sz w:val="16"/>
                <w:szCs w:val="16"/>
                <w:lang w:val="fr-FR" w:eastAsia="zh-CN"/>
              </w:rPr>
              <w:t>Total partiel pour fabrication/assemblage</w:t>
            </w:r>
          </w:p>
        </w:tc>
        <w:tc>
          <w:tcPr>
            <w:tcW w:w="460" w:type="pct"/>
            <w:tcBorders>
              <w:top w:val="nil"/>
              <w:left w:val="nil"/>
              <w:bottom w:val="single" w:sz="4" w:space="0" w:color="auto"/>
              <w:right w:val="single" w:sz="4" w:space="0" w:color="auto"/>
            </w:tcBorders>
            <w:shd w:val="clear" w:color="auto" w:fill="auto"/>
            <w:tcMar>
              <w:left w:w="57" w:type="dxa"/>
              <w:right w:w="57" w:type="dxa"/>
            </w:tcMar>
          </w:tcPr>
          <w:p w14:paraId="4E71C9A6" w14:textId="1067E5AA"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24</w:t>
            </w:r>
            <w:r w:rsidR="005213BA">
              <w:rPr>
                <w:b/>
                <w:bCs/>
                <w:i/>
                <w:iCs/>
                <w:color w:val="0D0D0D"/>
                <w:sz w:val="16"/>
                <w:szCs w:val="16"/>
                <w:lang w:eastAsia="zh-CN"/>
              </w:rPr>
              <w:t> </w:t>
            </w:r>
            <w:r w:rsidRPr="00367A70">
              <w:rPr>
                <w:b/>
                <w:bCs/>
                <w:i/>
                <w:iCs/>
                <w:color w:val="0D0D0D"/>
                <w:sz w:val="16"/>
                <w:szCs w:val="16"/>
                <w:lang w:eastAsia="zh-CN"/>
              </w:rPr>
              <w:t xml:space="preserve">668 </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7E51B9AC" w14:textId="7BBB92EE"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204CE98E" w14:textId="424844B7"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tcPr>
          <w:p w14:paraId="41A8BFFB" w14:textId="171A295F"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14</w:t>
            </w:r>
            <w:r w:rsidR="005213BA">
              <w:rPr>
                <w:b/>
                <w:bCs/>
                <w:i/>
                <w:iCs/>
                <w:color w:val="0D0D0D"/>
                <w:sz w:val="16"/>
                <w:szCs w:val="16"/>
                <w:lang w:eastAsia="zh-CN"/>
              </w:rPr>
              <w:t> </w:t>
            </w:r>
            <w:r w:rsidRPr="00367A70">
              <w:rPr>
                <w:b/>
                <w:bCs/>
                <w:i/>
                <w:iCs/>
                <w:color w:val="0D0D0D"/>
                <w:sz w:val="16"/>
                <w:szCs w:val="16"/>
                <w:lang w:eastAsia="zh-CN"/>
              </w:rPr>
              <w:t xml:space="preserve">314 </w:t>
            </w:r>
          </w:p>
        </w:tc>
        <w:tc>
          <w:tcPr>
            <w:tcW w:w="382" w:type="pct"/>
            <w:tcBorders>
              <w:top w:val="nil"/>
              <w:left w:val="nil"/>
              <w:bottom w:val="single" w:sz="4" w:space="0" w:color="auto"/>
              <w:right w:val="single" w:sz="4" w:space="0" w:color="auto"/>
            </w:tcBorders>
            <w:shd w:val="clear" w:color="auto" w:fill="auto"/>
            <w:tcMar>
              <w:left w:w="57" w:type="dxa"/>
              <w:right w:w="57" w:type="dxa"/>
            </w:tcMar>
          </w:tcPr>
          <w:p w14:paraId="01D9E065" w14:textId="6B5A0919"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359" w:type="pct"/>
            <w:tcBorders>
              <w:top w:val="nil"/>
              <w:left w:val="nil"/>
              <w:bottom w:val="single" w:sz="4" w:space="0" w:color="auto"/>
              <w:right w:val="single" w:sz="4" w:space="0" w:color="auto"/>
            </w:tcBorders>
            <w:shd w:val="clear" w:color="auto" w:fill="auto"/>
            <w:tcMar>
              <w:left w:w="57" w:type="dxa"/>
              <w:right w:w="57" w:type="dxa"/>
            </w:tcMar>
          </w:tcPr>
          <w:p w14:paraId="1E823EDC" w14:textId="63C96E44"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05B2524C" w14:textId="00A7172C"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250BE5F5" w14:textId="0055A7CA"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38</w:t>
            </w:r>
            <w:r w:rsidR="005213BA">
              <w:rPr>
                <w:b/>
                <w:bCs/>
                <w:i/>
                <w:iCs/>
                <w:color w:val="0D0D0D"/>
                <w:sz w:val="16"/>
                <w:szCs w:val="16"/>
                <w:lang w:eastAsia="zh-CN"/>
              </w:rPr>
              <w:t> </w:t>
            </w:r>
            <w:r w:rsidRPr="00367A70">
              <w:rPr>
                <w:b/>
                <w:bCs/>
                <w:i/>
                <w:iCs/>
                <w:color w:val="0D0D0D"/>
                <w:sz w:val="16"/>
                <w:szCs w:val="16"/>
                <w:lang w:eastAsia="zh-CN"/>
              </w:rPr>
              <w:t xml:space="preserve">981 </w:t>
            </w:r>
          </w:p>
        </w:tc>
        <w:tc>
          <w:tcPr>
            <w:tcW w:w="403" w:type="pct"/>
            <w:tcBorders>
              <w:top w:val="nil"/>
              <w:left w:val="nil"/>
              <w:bottom w:val="single" w:sz="4" w:space="0" w:color="auto"/>
              <w:right w:val="single" w:sz="4" w:space="0" w:color="auto"/>
            </w:tcBorders>
            <w:shd w:val="clear" w:color="auto" w:fill="auto"/>
            <w:tcMar>
              <w:left w:w="57" w:type="dxa"/>
              <w:right w:w="57" w:type="dxa"/>
            </w:tcMar>
          </w:tcPr>
          <w:p w14:paraId="5481B242" w14:textId="24F6D675" w:rsidR="00224507" w:rsidRPr="00367A70" w:rsidRDefault="00224507" w:rsidP="00D55B97">
            <w:pPr>
              <w:jc w:val="right"/>
              <w:rPr>
                <w:b/>
                <w:bCs/>
                <w:i/>
                <w:iCs/>
                <w:color w:val="0D0D0D"/>
                <w:sz w:val="16"/>
                <w:szCs w:val="16"/>
                <w:lang w:eastAsia="zh-CN"/>
              </w:rPr>
            </w:pPr>
            <w:r w:rsidRPr="00367A70">
              <w:rPr>
                <w:b/>
                <w:bCs/>
                <w:i/>
                <w:iCs/>
                <w:color w:val="0D0D0D"/>
                <w:sz w:val="16"/>
                <w:szCs w:val="16"/>
                <w:lang w:eastAsia="zh-CN"/>
              </w:rPr>
              <w:t>4</w:t>
            </w:r>
            <w:r w:rsidR="007A0B07">
              <w:rPr>
                <w:b/>
                <w:bCs/>
                <w:i/>
                <w:iCs/>
                <w:color w:val="0D0D0D"/>
                <w:sz w:val="16"/>
                <w:szCs w:val="16"/>
                <w:lang w:eastAsia="zh-CN"/>
              </w:rPr>
              <w:t>,</w:t>
            </w:r>
            <w:r w:rsidRPr="00367A70">
              <w:rPr>
                <w:b/>
                <w:bCs/>
                <w:i/>
                <w:iCs/>
                <w:color w:val="0D0D0D"/>
                <w:sz w:val="16"/>
                <w:szCs w:val="16"/>
                <w:lang w:eastAsia="zh-CN"/>
              </w:rPr>
              <w:t>6</w:t>
            </w:r>
          </w:p>
        </w:tc>
      </w:tr>
      <w:tr w:rsidR="00224507" w:rsidRPr="00367A70" w14:paraId="132D9AA6" w14:textId="77777777" w:rsidTr="00367A70">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AC42E36" w14:textId="6888FED0" w:rsidR="00224507" w:rsidRPr="00DC3368" w:rsidRDefault="00DC3368" w:rsidP="00572939">
            <w:pPr>
              <w:jc w:val="center"/>
              <w:rPr>
                <w:b/>
                <w:bCs/>
                <w:color w:val="0D0D0D"/>
                <w:sz w:val="16"/>
                <w:szCs w:val="16"/>
                <w:lang w:eastAsia="zh-CN"/>
              </w:rPr>
            </w:pPr>
            <w:r w:rsidRPr="00DC3368">
              <w:rPr>
                <w:b/>
                <w:bCs/>
                <w:color w:val="0D0D0D"/>
                <w:sz w:val="16"/>
                <w:szCs w:val="16"/>
                <w:lang w:val="fr-FR" w:eastAsia="zh-CN"/>
              </w:rPr>
              <w:t>Entretien réfrigération et climatisation</w:t>
            </w:r>
          </w:p>
        </w:tc>
      </w:tr>
      <w:tr w:rsidR="00367A70" w:rsidRPr="00367A70" w14:paraId="53645502"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7927B4A" w14:textId="3E7A02BC" w:rsidR="002C0F68" w:rsidRPr="00DC3368" w:rsidRDefault="00DC3368" w:rsidP="00572939">
            <w:pPr>
              <w:jc w:val="left"/>
              <w:rPr>
                <w:color w:val="0D0D0D"/>
                <w:sz w:val="16"/>
                <w:szCs w:val="16"/>
                <w:lang w:eastAsia="zh-CN"/>
              </w:rPr>
            </w:pPr>
            <w:r w:rsidRPr="00DC3368">
              <w:rPr>
                <w:color w:val="0D0D0D"/>
                <w:sz w:val="16"/>
                <w:szCs w:val="16"/>
                <w:lang w:val="fr-FR" w:eastAsia="zh-CN"/>
              </w:rPr>
              <w:t>Réfrigération à usage domestique</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2990AD6F" w14:textId="746CB1D9" w:rsidR="002C0F68" w:rsidRPr="00367A70" w:rsidRDefault="002C0F68" w:rsidP="002C0F68">
            <w:pPr>
              <w:jc w:val="right"/>
              <w:rPr>
                <w:color w:val="0D0D0D"/>
                <w:sz w:val="16"/>
                <w:szCs w:val="16"/>
                <w:lang w:eastAsia="zh-CN"/>
              </w:rPr>
            </w:pPr>
            <w:r w:rsidRPr="00367A70">
              <w:rPr>
                <w:color w:val="0D0D0D"/>
                <w:sz w:val="16"/>
                <w:szCs w:val="16"/>
                <w:lang w:eastAsia="zh-CN"/>
              </w:rPr>
              <w:t>46</w:t>
            </w:r>
            <w:r w:rsidR="005213BA">
              <w:rPr>
                <w:color w:val="0D0D0D"/>
                <w:sz w:val="16"/>
                <w:szCs w:val="16"/>
                <w:lang w:eastAsia="zh-CN"/>
              </w:rPr>
              <w:t> </w:t>
            </w:r>
            <w:r w:rsidRPr="00367A70">
              <w:rPr>
                <w:color w:val="0D0D0D"/>
                <w:sz w:val="16"/>
                <w:szCs w:val="16"/>
                <w:lang w:eastAsia="zh-CN"/>
              </w:rPr>
              <w:t>332</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E5A5637" w14:textId="1B389659"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AAA3C1E" w14:textId="6347E92B"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4FD13752" w14:textId="3272715F"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28441843" w14:textId="620F9EC5"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7638327" w14:textId="2E751692"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FAB4D94" w14:textId="72AE6BC1"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9CBFB83" w14:textId="7405ED41" w:rsidR="002C0F68" w:rsidRPr="00367A70" w:rsidRDefault="002C0F68" w:rsidP="002C0F68">
            <w:pPr>
              <w:jc w:val="right"/>
              <w:rPr>
                <w:color w:val="0D0D0D"/>
                <w:sz w:val="16"/>
                <w:szCs w:val="16"/>
                <w:lang w:eastAsia="zh-CN"/>
              </w:rPr>
            </w:pPr>
            <w:r w:rsidRPr="00367A70">
              <w:rPr>
                <w:color w:val="0D0D0D"/>
                <w:sz w:val="16"/>
                <w:szCs w:val="16"/>
                <w:lang w:eastAsia="zh-CN"/>
              </w:rPr>
              <w:t>46</w:t>
            </w:r>
            <w:r w:rsidR="005213BA">
              <w:rPr>
                <w:color w:val="0D0D0D"/>
                <w:sz w:val="16"/>
                <w:szCs w:val="16"/>
                <w:lang w:eastAsia="zh-CN"/>
              </w:rPr>
              <w:t> </w:t>
            </w:r>
            <w:r w:rsidRPr="00367A70">
              <w:rPr>
                <w:color w:val="0D0D0D"/>
                <w:sz w:val="16"/>
                <w:szCs w:val="16"/>
                <w:lang w:eastAsia="zh-CN"/>
              </w:rPr>
              <w:t>332</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717C94C6" w14:textId="5E45DDA5" w:rsidR="002C0F68" w:rsidRPr="00367A70" w:rsidRDefault="002C0F68" w:rsidP="002C0F68">
            <w:pPr>
              <w:jc w:val="right"/>
              <w:rPr>
                <w:color w:val="0D0D0D"/>
                <w:sz w:val="16"/>
                <w:szCs w:val="16"/>
                <w:lang w:eastAsia="zh-CN"/>
              </w:rPr>
            </w:pPr>
            <w:r w:rsidRPr="00367A70">
              <w:rPr>
                <w:color w:val="0D0D0D"/>
                <w:sz w:val="16"/>
                <w:szCs w:val="16"/>
                <w:lang w:eastAsia="zh-CN"/>
              </w:rPr>
              <w:t>5</w:t>
            </w:r>
            <w:r w:rsidR="007A0B07">
              <w:rPr>
                <w:color w:val="0D0D0D"/>
                <w:sz w:val="16"/>
                <w:szCs w:val="16"/>
                <w:lang w:eastAsia="zh-CN"/>
              </w:rPr>
              <w:t>,</w:t>
            </w:r>
            <w:r w:rsidRPr="00367A70">
              <w:rPr>
                <w:color w:val="0D0D0D"/>
                <w:sz w:val="16"/>
                <w:szCs w:val="16"/>
                <w:lang w:eastAsia="zh-CN"/>
              </w:rPr>
              <w:t>5</w:t>
            </w:r>
          </w:p>
        </w:tc>
      </w:tr>
      <w:tr w:rsidR="00367A70" w:rsidRPr="00367A70" w14:paraId="7730D78B" w14:textId="77777777" w:rsidTr="00DF171D">
        <w:trPr>
          <w:trHeight w:val="29"/>
        </w:trPr>
        <w:tc>
          <w:tcPr>
            <w:tcW w:w="499" w:type="pct"/>
            <w:vMerge w:val="restart"/>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B1E08EA" w14:textId="2CDB4AA4" w:rsidR="002C0F68" w:rsidRPr="00DC3368" w:rsidRDefault="00DC3368" w:rsidP="00572939">
            <w:pPr>
              <w:jc w:val="left"/>
              <w:rPr>
                <w:color w:val="0D0D0D"/>
                <w:sz w:val="16"/>
                <w:szCs w:val="16"/>
                <w:lang w:eastAsia="zh-CN"/>
              </w:rPr>
            </w:pPr>
            <w:r w:rsidRPr="00DC3368">
              <w:rPr>
                <w:color w:val="0D0D0D"/>
                <w:sz w:val="16"/>
                <w:szCs w:val="16"/>
                <w:lang w:val="fr-FR" w:eastAsia="zh-CN"/>
              </w:rPr>
              <w:t>Réfrigération commerciale</w:t>
            </w:r>
          </w:p>
        </w:tc>
        <w:tc>
          <w:tcPr>
            <w:tcW w:w="98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5A48D505" w14:textId="5884BB1F" w:rsidR="002C0F68" w:rsidRPr="00DC3368" w:rsidRDefault="00DC3368" w:rsidP="00572939">
            <w:pPr>
              <w:jc w:val="left"/>
              <w:rPr>
                <w:color w:val="0D0D0D"/>
                <w:sz w:val="16"/>
                <w:szCs w:val="16"/>
                <w:lang w:eastAsia="zh-CN"/>
              </w:rPr>
            </w:pPr>
            <w:r w:rsidRPr="00DC3368">
              <w:rPr>
                <w:color w:val="0D0D0D"/>
                <w:sz w:val="16"/>
                <w:szCs w:val="16"/>
                <w:lang w:val="fr-FR" w:eastAsia="zh-CN"/>
              </w:rPr>
              <w:t>Équipements autonomes</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3720FCC1" w14:textId="1C8793FC" w:rsidR="002C0F68" w:rsidRPr="00367A70" w:rsidRDefault="002C0F68" w:rsidP="002C0F68">
            <w:pPr>
              <w:jc w:val="right"/>
              <w:rPr>
                <w:color w:val="0D0D0D"/>
                <w:sz w:val="16"/>
                <w:szCs w:val="16"/>
                <w:lang w:eastAsia="zh-CN"/>
              </w:rPr>
            </w:pPr>
            <w:r w:rsidRPr="00367A70">
              <w:rPr>
                <w:color w:val="0D0D0D"/>
                <w:sz w:val="16"/>
                <w:szCs w:val="16"/>
                <w:lang w:eastAsia="zh-CN"/>
              </w:rPr>
              <w:t>19</w:t>
            </w:r>
            <w:r w:rsidR="005213BA">
              <w:rPr>
                <w:color w:val="0D0D0D"/>
                <w:sz w:val="16"/>
                <w:szCs w:val="16"/>
                <w:lang w:eastAsia="zh-CN"/>
              </w:rPr>
              <w:t> </w:t>
            </w:r>
            <w:r w:rsidRPr="00367A70">
              <w:rPr>
                <w:color w:val="0D0D0D"/>
                <w:sz w:val="16"/>
                <w:szCs w:val="16"/>
                <w:lang w:eastAsia="zh-CN"/>
              </w:rPr>
              <w:t>091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078D4D16" w14:textId="02209405"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2D2F7B8" w14:textId="133E25EA"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2762690" w14:textId="27E35CE0" w:rsidR="002C0F68" w:rsidRPr="00367A70" w:rsidRDefault="002C0F68" w:rsidP="002C0F68">
            <w:pPr>
              <w:jc w:val="right"/>
              <w:rPr>
                <w:color w:val="0D0D0D"/>
                <w:sz w:val="16"/>
                <w:szCs w:val="16"/>
                <w:lang w:eastAsia="zh-CN"/>
              </w:rPr>
            </w:pPr>
            <w:r w:rsidRPr="00367A70">
              <w:rPr>
                <w:color w:val="0D0D0D"/>
                <w:sz w:val="16"/>
                <w:szCs w:val="16"/>
                <w:lang w:eastAsia="zh-CN"/>
              </w:rPr>
              <w:t>15</w:t>
            </w:r>
            <w:r w:rsidR="005213BA">
              <w:rPr>
                <w:color w:val="0D0D0D"/>
                <w:sz w:val="16"/>
                <w:szCs w:val="16"/>
                <w:lang w:eastAsia="zh-CN"/>
              </w:rPr>
              <w:t> </w:t>
            </w:r>
            <w:r w:rsidRPr="00367A70">
              <w:rPr>
                <w:color w:val="0D0D0D"/>
                <w:sz w:val="16"/>
                <w:szCs w:val="16"/>
                <w:lang w:eastAsia="zh-CN"/>
              </w:rPr>
              <w:t>294</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09B21831" w14:textId="7BC981C9"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1056B3EC" w14:textId="12040888"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69411DF8" w14:textId="75294830"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2279B5C" w14:textId="2CF0256D" w:rsidR="002C0F68" w:rsidRPr="00367A70" w:rsidRDefault="002C0F68" w:rsidP="002C0F68">
            <w:pPr>
              <w:jc w:val="right"/>
              <w:rPr>
                <w:color w:val="0D0D0D"/>
                <w:sz w:val="16"/>
                <w:szCs w:val="16"/>
                <w:lang w:eastAsia="zh-CN"/>
              </w:rPr>
            </w:pPr>
            <w:r w:rsidRPr="00367A70">
              <w:rPr>
                <w:color w:val="0D0D0D"/>
                <w:sz w:val="16"/>
                <w:szCs w:val="16"/>
                <w:lang w:eastAsia="zh-CN"/>
              </w:rPr>
              <w:t>34</w:t>
            </w:r>
            <w:r w:rsidR="005213BA">
              <w:rPr>
                <w:color w:val="0D0D0D"/>
                <w:sz w:val="16"/>
                <w:szCs w:val="16"/>
                <w:lang w:eastAsia="zh-CN"/>
              </w:rPr>
              <w:t> </w:t>
            </w:r>
            <w:r w:rsidRPr="00367A70">
              <w:rPr>
                <w:color w:val="0D0D0D"/>
                <w:sz w:val="16"/>
                <w:szCs w:val="16"/>
                <w:lang w:eastAsia="zh-CN"/>
              </w:rPr>
              <w:t>385</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447FD590" w14:textId="0C6F3F3D" w:rsidR="002C0F68" w:rsidRPr="00367A70" w:rsidRDefault="002C0F68" w:rsidP="002C0F68">
            <w:pPr>
              <w:jc w:val="right"/>
              <w:rPr>
                <w:color w:val="0D0D0D"/>
                <w:sz w:val="16"/>
                <w:szCs w:val="16"/>
                <w:lang w:eastAsia="zh-CN"/>
              </w:rPr>
            </w:pPr>
            <w:r w:rsidRPr="00367A70">
              <w:rPr>
                <w:color w:val="0D0D0D"/>
                <w:sz w:val="16"/>
                <w:szCs w:val="16"/>
                <w:lang w:eastAsia="zh-CN"/>
              </w:rPr>
              <w:t>4</w:t>
            </w:r>
            <w:r w:rsidR="007A0B07">
              <w:rPr>
                <w:color w:val="0D0D0D"/>
                <w:sz w:val="16"/>
                <w:szCs w:val="16"/>
                <w:lang w:eastAsia="zh-CN"/>
              </w:rPr>
              <w:t>,</w:t>
            </w:r>
            <w:r w:rsidRPr="00367A70">
              <w:rPr>
                <w:color w:val="0D0D0D"/>
                <w:sz w:val="16"/>
                <w:szCs w:val="16"/>
                <w:lang w:eastAsia="zh-CN"/>
              </w:rPr>
              <w:t>1</w:t>
            </w:r>
          </w:p>
        </w:tc>
      </w:tr>
      <w:tr w:rsidR="00367A70" w:rsidRPr="00367A70" w14:paraId="27DC14C1" w14:textId="77777777" w:rsidTr="00DF171D">
        <w:trPr>
          <w:trHeight w:val="29"/>
        </w:trPr>
        <w:tc>
          <w:tcPr>
            <w:tcW w:w="499"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27C9E55C" w14:textId="77777777" w:rsidR="002C0F68" w:rsidRPr="00367A70" w:rsidRDefault="002C0F68" w:rsidP="002C0F68">
            <w:pPr>
              <w:jc w:val="left"/>
              <w:rPr>
                <w:color w:val="0D0D0D"/>
                <w:sz w:val="16"/>
                <w:szCs w:val="16"/>
                <w:lang w:eastAsia="zh-CN"/>
              </w:rPr>
            </w:pPr>
          </w:p>
        </w:tc>
        <w:tc>
          <w:tcPr>
            <w:tcW w:w="98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0770C9A0" w14:textId="0E185B46" w:rsidR="002C0F68" w:rsidRPr="00DC3368" w:rsidRDefault="00DC3368" w:rsidP="00572939">
            <w:pPr>
              <w:jc w:val="left"/>
              <w:rPr>
                <w:color w:val="0D0D0D"/>
                <w:sz w:val="16"/>
                <w:szCs w:val="16"/>
                <w:lang w:eastAsia="zh-CN"/>
              </w:rPr>
            </w:pPr>
            <w:r w:rsidRPr="00DC3368">
              <w:rPr>
                <w:color w:val="0D0D0D"/>
                <w:sz w:val="16"/>
                <w:szCs w:val="16"/>
                <w:lang w:val="fr-FR" w:eastAsia="zh-CN"/>
              </w:rPr>
              <w:t>Condenseurs (simplex)</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0CF3B261" w14:textId="741A8DB3" w:rsidR="002C0F68" w:rsidRPr="00367A70" w:rsidRDefault="002C0F68" w:rsidP="002C0F68">
            <w:pPr>
              <w:jc w:val="right"/>
              <w:rPr>
                <w:color w:val="0D0D0D"/>
                <w:sz w:val="16"/>
                <w:szCs w:val="16"/>
                <w:lang w:eastAsia="zh-CN"/>
              </w:rPr>
            </w:pPr>
            <w:r w:rsidRPr="00367A70">
              <w:rPr>
                <w:color w:val="0D0D0D"/>
                <w:sz w:val="16"/>
                <w:szCs w:val="16"/>
                <w:lang w:eastAsia="zh-CN"/>
              </w:rPr>
              <w:t>41</w:t>
            </w:r>
            <w:r w:rsidR="005213BA">
              <w:rPr>
                <w:color w:val="0D0D0D"/>
                <w:sz w:val="16"/>
                <w:szCs w:val="16"/>
                <w:lang w:eastAsia="zh-CN"/>
              </w:rPr>
              <w:t> </w:t>
            </w:r>
            <w:r w:rsidRPr="00367A70">
              <w:rPr>
                <w:color w:val="0D0D0D"/>
                <w:sz w:val="16"/>
                <w:szCs w:val="16"/>
                <w:lang w:eastAsia="zh-CN"/>
              </w:rPr>
              <w:t>399</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C0EF000" w14:textId="72C9118A"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41A3C1D" w14:textId="35C36D81"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5D811826" w14:textId="55B77D4A" w:rsidR="002C0F68" w:rsidRPr="00367A70" w:rsidRDefault="002C0F68" w:rsidP="002C0F68">
            <w:pPr>
              <w:jc w:val="right"/>
              <w:rPr>
                <w:color w:val="0D0D0D"/>
                <w:sz w:val="16"/>
                <w:szCs w:val="16"/>
                <w:lang w:eastAsia="zh-CN"/>
              </w:rPr>
            </w:pPr>
            <w:r w:rsidRPr="00367A70">
              <w:rPr>
                <w:color w:val="0D0D0D"/>
                <w:sz w:val="16"/>
                <w:szCs w:val="16"/>
                <w:lang w:eastAsia="zh-CN"/>
              </w:rPr>
              <w:t>149</w:t>
            </w:r>
            <w:r w:rsidR="005213BA">
              <w:rPr>
                <w:color w:val="0D0D0D"/>
                <w:sz w:val="16"/>
                <w:szCs w:val="16"/>
                <w:lang w:eastAsia="zh-CN"/>
              </w:rPr>
              <w:t> </w:t>
            </w:r>
            <w:r w:rsidRPr="00367A70">
              <w:rPr>
                <w:color w:val="0D0D0D"/>
                <w:sz w:val="16"/>
                <w:szCs w:val="16"/>
                <w:lang w:eastAsia="zh-CN"/>
              </w:rPr>
              <w:t>727</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3C884E0F" w14:textId="5C90C630"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42770A3" w14:textId="37FFC641"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818F93B" w14:textId="0844FAD7" w:rsidR="002C0F68" w:rsidRPr="00367A70" w:rsidRDefault="002C0F68" w:rsidP="002C0F68">
            <w:pPr>
              <w:jc w:val="right"/>
              <w:rPr>
                <w:color w:val="0D0D0D"/>
                <w:sz w:val="16"/>
                <w:szCs w:val="16"/>
                <w:lang w:eastAsia="zh-CN"/>
              </w:rPr>
            </w:pPr>
            <w:r w:rsidRPr="00367A70">
              <w:rPr>
                <w:color w:val="0D0D0D"/>
                <w:sz w:val="16"/>
                <w:szCs w:val="16"/>
                <w:lang w:eastAsia="zh-CN"/>
              </w:rPr>
              <w:t>34</w:t>
            </w:r>
            <w:r w:rsidR="005213BA">
              <w:rPr>
                <w:color w:val="0D0D0D"/>
                <w:sz w:val="16"/>
                <w:szCs w:val="16"/>
                <w:lang w:eastAsia="zh-CN"/>
              </w:rPr>
              <w:t> </w:t>
            </w:r>
            <w:r w:rsidRPr="00367A70">
              <w:rPr>
                <w:color w:val="0D0D0D"/>
                <w:sz w:val="16"/>
                <w:szCs w:val="16"/>
                <w:lang w:eastAsia="zh-CN"/>
              </w:rPr>
              <w:t>550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11E0202" w14:textId="14EB9BFF" w:rsidR="002C0F68" w:rsidRPr="00367A70" w:rsidRDefault="002C0F68" w:rsidP="002C0F68">
            <w:pPr>
              <w:jc w:val="right"/>
              <w:rPr>
                <w:color w:val="0D0D0D"/>
                <w:sz w:val="16"/>
                <w:szCs w:val="16"/>
                <w:lang w:eastAsia="zh-CN"/>
              </w:rPr>
            </w:pPr>
            <w:r w:rsidRPr="00367A70">
              <w:rPr>
                <w:color w:val="0D0D0D"/>
                <w:sz w:val="16"/>
                <w:szCs w:val="16"/>
                <w:lang w:eastAsia="zh-CN"/>
              </w:rPr>
              <w:t>225</w:t>
            </w:r>
            <w:r w:rsidR="005213BA">
              <w:rPr>
                <w:color w:val="0D0D0D"/>
                <w:sz w:val="16"/>
                <w:szCs w:val="16"/>
                <w:lang w:eastAsia="zh-CN"/>
              </w:rPr>
              <w:t> </w:t>
            </w:r>
            <w:r w:rsidRPr="00367A70">
              <w:rPr>
                <w:color w:val="0D0D0D"/>
                <w:sz w:val="16"/>
                <w:szCs w:val="16"/>
                <w:lang w:eastAsia="zh-CN"/>
              </w:rPr>
              <w:t>675</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373FDBB2" w14:textId="172741E3" w:rsidR="002C0F68" w:rsidRPr="00367A70" w:rsidRDefault="002C0F68" w:rsidP="002C0F68">
            <w:pPr>
              <w:jc w:val="right"/>
              <w:rPr>
                <w:color w:val="0D0D0D"/>
                <w:sz w:val="16"/>
                <w:szCs w:val="16"/>
                <w:lang w:eastAsia="zh-CN"/>
              </w:rPr>
            </w:pPr>
            <w:r w:rsidRPr="00367A70">
              <w:rPr>
                <w:color w:val="0D0D0D"/>
                <w:sz w:val="16"/>
                <w:szCs w:val="16"/>
                <w:lang w:eastAsia="zh-CN"/>
              </w:rPr>
              <w:t>26</w:t>
            </w:r>
            <w:r w:rsidR="007A0B07">
              <w:rPr>
                <w:color w:val="0D0D0D"/>
                <w:sz w:val="16"/>
                <w:szCs w:val="16"/>
                <w:lang w:eastAsia="zh-CN"/>
              </w:rPr>
              <w:t>,</w:t>
            </w:r>
            <w:r w:rsidRPr="00367A70">
              <w:rPr>
                <w:color w:val="0D0D0D"/>
                <w:sz w:val="16"/>
                <w:szCs w:val="16"/>
                <w:lang w:eastAsia="zh-CN"/>
              </w:rPr>
              <w:t>8</w:t>
            </w:r>
          </w:p>
        </w:tc>
      </w:tr>
      <w:tr w:rsidR="00367A70" w:rsidRPr="00367A70" w14:paraId="21B5DEC4" w14:textId="77777777" w:rsidTr="00DF171D">
        <w:trPr>
          <w:trHeight w:val="29"/>
        </w:trPr>
        <w:tc>
          <w:tcPr>
            <w:tcW w:w="499"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411508D4" w14:textId="77777777" w:rsidR="002C0F68" w:rsidRPr="00367A70" w:rsidRDefault="002C0F68" w:rsidP="002C0F68">
            <w:pPr>
              <w:jc w:val="left"/>
              <w:rPr>
                <w:color w:val="0D0D0D"/>
                <w:sz w:val="16"/>
                <w:szCs w:val="16"/>
                <w:lang w:eastAsia="zh-CN"/>
              </w:rPr>
            </w:pPr>
          </w:p>
        </w:tc>
        <w:tc>
          <w:tcPr>
            <w:tcW w:w="98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5F008940" w14:textId="55FBEE17" w:rsidR="002C0F68" w:rsidRPr="00DC3368" w:rsidRDefault="00DC3368" w:rsidP="00572939">
            <w:pPr>
              <w:jc w:val="left"/>
              <w:rPr>
                <w:color w:val="0D0D0D"/>
                <w:sz w:val="16"/>
                <w:szCs w:val="16"/>
                <w:lang w:eastAsia="zh-CN"/>
              </w:rPr>
            </w:pPr>
            <w:r w:rsidRPr="00DC3368">
              <w:rPr>
                <w:color w:val="0D0D0D"/>
                <w:sz w:val="16"/>
                <w:szCs w:val="16"/>
                <w:lang w:val="fr-FR" w:eastAsia="zh-CN"/>
              </w:rPr>
              <w:t>Systèmes centralisés</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329E4D18" w14:textId="39A1D976"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E005A52" w14:textId="1E6AA073"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E95FC5D" w14:textId="638F5C85"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AFF704D" w14:textId="0E6762D5" w:rsidR="002C0F68" w:rsidRPr="00367A70" w:rsidRDefault="002C0F68" w:rsidP="002C0F68">
            <w:pPr>
              <w:jc w:val="right"/>
              <w:rPr>
                <w:color w:val="0D0D0D"/>
                <w:sz w:val="16"/>
                <w:szCs w:val="16"/>
                <w:lang w:eastAsia="zh-CN"/>
              </w:rPr>
            </w:pPr>
            <w:r w:rsidRPr="00367A70">
              <w:rPr>
                <w:color w:val="0D0D0D"/>
                <w:sz w:val="16"/>
                <w:szCs w:val="16"/>
                <w:lang w:eastAsia="zh-CN"/>
              </w:rPr>
              <w:t>88</w:t>
            </w:r>
            <w:r w:rsidR="005213BA">
              <w:rPr>
                <w:color w:val="0D0D0D"/>
                <w:sz w:val="16"/>
                <w:szCs w:val="16"/>
                <w:lang w:eastAsia="zh-CN"/>
              </w:rPr>
              <w:t> </w:t>
            </w:r>
            <w:r w:rsidRPr="00367A70">
              <w:rPr>
                <w:color w:val="0D0D0D"/>
                <w:sz w:val="16"/>
                <w:szCs w:val="16"/>
                <w:lang w:eastAsia="zh-CN"/>
              </w:rPr>
              <w:t>628</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0483FED6" w14:textId="689AC157"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6D40872" w14:textId="2EBCA9FD" w:rsidR="002C0F68" w:rsidRPr="00367A70" w:rsidRDefault="002C0F68" w:rsidP="002C0F68">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F54D9CE" w14:textId="5A573B7D" w:rsidR="002C0F68" w:rsidRPr="00367A70" w:rsidRDefault="002C0F68" w:rsidP="002C0F68">
            <w:pPr>
              <w:jc w:val="right"/>
              <w:rPr>
                <w:color w:val="0D0D0D"/>
                <w:sz w:val="16"/>
                <w:szCs w:val="16"/>
                <w:lang w:eastAsia="zh-CN"/>
              </w:rPr>
            </w:pPr>
            <w:r w:rsidRPr="00367A70">
              <w:rPr>
                <w:color w:val="0D0D0D"/>
                <w:sz w:val="16"/>
                <w:szCs w:val="16"/>
                <w:lang w:eastAsia="zh-CN"/>
              </w:rPr>
              <w:t>21</w:t>
            </w:r>
            <w:r w:rsidR="005213BA">
              <w:rPr>
                <w:color w:val="0D0D0D"/>
                <w:sz w:val="16"/>
                <w:szCs w:val="16"/>
                <w:lang w:eastAsia="zh-CN"/>
              </w:rPr>
              <w:t> </w:t>
            </w:r>
            <w:r w:rsidRPr="00367A70">
              <w:rPr>
                <w:color w:val="0D0D0D"/>
                <w:sz w:val="16"/>
                <w:szCs w:val="16"/>
                <w:lang w:eastAsia="zh-CN"/>
              </w:rPr>
              <w:t>240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53465E4" w14:textId="00E4CF7A" w:rsidR="002C0F68" w:rsidRPr="00367A70" w:rsidRDefault="002C0F68" w:rsidP="002C0F68">
            <w:pPr>
              <w:jc w:val="right"/>
              <w:rPr>
                <w:color w:val="0D0D0D"/>
                <w:sz w:val="16"/>
                <w:szCs w:val="16"/>
                <w:lang w:eastAsia="zh-CN"/>
              </w:rPr>
            </w:pPr>
            <w:r w:rsidRPr="00367A70">
              <w:rPr>
                <w:color w:val="0D0D0D"/>
                <w:sz w:val="16"/>
                <w:szCs w:val="16"/>
                <w:lang w:eastAsia="zh-CN"/>
              </w:rPr>
              <w:t>109</w:t>
            </w:r>
            <w:r w:rsidR="005213BA">
              <w:rPr>
                <w:color w:val="0D0D0D"/>
                <w:sz w:val="16"/>
                <w:szCs w:val="16"/>
                <w:lang w:eastAsia="zh-CN"/>
              </w:rPr>
              <w:t> </w:t>
            </w:r>
            <w:r w:rsidRPr="00367A70">
              <w:rPr>
                <w:color w:val="0D0D0D"/>
                <w:sz w:val="16"/>
                <w:szCs w:val="16"/>
                <w:lang w:eastAsia="zh-CN"/>
              </w:rPr>
              <w:t>868</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16359C32" w14:textId="152A904F" w:rsidR="002C0F68" w:rsidRPr="00367A70" w:rsidRDefault="002C0F68" w:rsidP="002C0F68">
            <w:pPr>
              <w:jc w:val="right"/>
              <w:rPr>
                <w:color w:val="0D0D0D"/>
                <w:sz w:val="16"/>
                <w:szCs w:val="16"/>
                <w:lang w:eastAsia="zh-CN"/>
              </w:rPr>
            </w:pPr>
            <w:r w:rsidRPr="00367A70">
              <w:rPr>
                <w:color w:val="0D0D0D"/>
                <w:sz w:val="16"/>
                <w:szCs w:val="16"/>
                <w:lang w:eastAsia="zh-CN"/>
              </w:rPr>
              <w:t>13</w:t>
            </w:r>
            <w:r w:rsidR="007A0B07">
              <w:rPr>
                <w:color w:val="0D0D0D"/>
                <w:sz w:val="16"/>
                <w:szCs w:val="16"/>
                <w:lang w:eastAsia="zh-CN"/>
              </w:rPr>
              <w:t>,</w:t>
            </w:r>
            <w:r w:rsidRPr="00367A70">
              <w:rPr>
                <w:color w:val="0D0D0D"/>
                <w:sz w:val="16"/>
                <w:szCs w:val="16"/>
                <w:lang w:eastAsia="zh-CN"/>
              </w:rPr>
              <w:t>0</w:t>
            </w:r>
          </w:p>
        </w:tc>
      </w:tr>
      <w:tr w:rsidR="00367A70" w:rsidRPr="00367A70" w14:paraId="65632BC2"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92FCC4F" w14:textId="6E980C29" w:rsidR="00D55B97" w:rsidRPr="00DC3368" w:rsidRDefault="00DC3368" w:rsidP="00572939">
            <w:pPr>
              <w:jc w:val="left"/>
              <w:rPr>
                <w:color w:val="0D0D0D"/>
                <w:sz w:val="16"/>
                <w:szCs w:val="16"/>
                <w:lang w:eastAsia="zh-CN"/>
              </w:rPr>
            </w:pPr>
            <w:r w:rsidRPr="00DC3368">
              <w:rPr>
                <w:color w:val="0D0D0D"/>
                <w:sz w:val="16"/>
                <w:szCs w:val="16"/>
                <w:lang w:val="fr-FR" w:eastAsia="zh-CN"/>
              </w:rPr>
              <w:t>Réfrigération industrielle</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19BDDB01" w14:textId="14580338"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38762D9" w14:textId="44B352E6"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BE7DC20" w14:textId="0473DA2F"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28F4816E" w14:textId="0E7DEAF9"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47162F94" w14:textId="5618EBBC"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392C19B5" w14:textId="670BDD6F"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6BE2FF88" w14:textId="1F19E5F1" w:rsidR="00D55B97" w:rsidRPr="00367A70" w:rsidRDefault="00D55B97" w:rsidP="00D55B97">
            <w:pPr>
              <w:jc w:val="right"/>
              <w:rPr>
                <w:color w:val="0D0D0D"/>
                <w:sz w:val="16"/>
                <w:szCs w:val="16"/>
                <w:lang w:eastAsia="zh-CN"/>
              </w:rPr>
            </w:pPr>
            <w:r w:rsidRPr="00367A70">
              <w:rPr>
                <w:color w:val="0D0D0D"/>
                <w:sz w:val="16"/>
                <w:szCs w:val="16"/>
                <w:lang w:eastAsia="zh-CN"/>
              </w:rPr>
              <w:t>6</w:t>
            </w:r>
            <w:r w:rsidR="005213BA">
              <w:rPr>
                <w:color w:val="0D0D0D"/>
                <w:sz w:val="16"/>
                <w:szCs w:val="16"/>
                <w:lang w:eastAsia="zh-CN"/>
              </w:rPr>
              <w:t> </w:t>
            </w:r>
            <w:r w:rsidRPr="00367A70">
              <w:rPr>
                <w:color w:val="0D0D0D"/>
                <w:sz w:val="16"/>
                <w:szCs w:val="16"/>
                <w:lang w:eastAsia="zh-CN"/>
              </w:rPr>
              <w:t>097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E71E8E2" w14:textId="216BDEBD" w:rsidR="00D55B97" w:rsidRPr="00367A70" w:rsidRDefault="00D55B97" w:rsidP="00D55B97">
            <w:pPr>
              <w:jc w:val="right"/>
              <w:rPr>
                <w:color w:val="0D0D0D"/>
                <w:sz w:val="16"/>
                <w:szCs w:val="16"/>
                <w:lang w:eastAsia="zh-CN"/>
              </w:rPr>
            </w:pPr>
            <w:r w:rsidRPr="00367A70">
              <w:rPr>
                <w:color w:val="0D0D0D"/>
                <w:sz w:val="16"/>
                <w:szCs w:val="16"/>
                <w:lang w:eastAsia="zh-CN"/>
              </w:rPr>
              <w:t>6</w:t>
            </w:r>
            <w:r w:rsidR="005213BA">
              <w:rPr>
                <w:color w:val="0D0D0D"/>
                <w:sz w:val="16"/>
                <w:szCs w:val="16"/>
                <w:lang w:eastAsia="zh-CN"/>
              </w:rPr>
              <w:t> </w:t>
            </w:r>
            <w:r w:rsidRPr="00367A70">
              <w:rPr>
                <w:color w:val="0D0D0D"/>
                <w:sz w:val="16"/>
                <w:szCs w:val="16"/>
                <w:lang w:eastAsia="zh-CN"/>
              </w:rPr>
              <w:t>097</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73001644" w14:textId="121DC30F" w:rsidR="00D55B97" w:rsidRPr="00367A70" w:rsidRDefault="00D55B97" w:rsidP="00D55B97">
            <w:pPr>
              <w:jc w:val="right"/>
              <w:rPr>
                <w:color w:val="0D0D0D"/>
                <w:sz w:val="16"/>
                <w:szCs w:val="16"/>
                <w:lang w:eastAsia="zh-CN"/>
              </w:rPr>
            </w:pPr>
            <w:r w:rsidRPr="00367A70">
              <w:rPr>
                <w:color w:val="0D0D0D"/>
                <w:sz w:val="16"/>
                <w:szCs w:val="16"/>
                <w:lang w:eastAsia="zh-CN"/>
              </w:rPr>
              <w:t>0</w:t>
            </w:r>
            <w:r w:rsidR="007A0B07">
              <w:rPr>
                <w:color w:val="0D0D0D"/>
                <w:sz w:val="16"/>
                <w:szCs w:val="16"/>
                <w:lang w:eastAsia="zh-CN"/>
              </w:rPr>
              <w:t>,</w:t>
            </w:r>
            <w:r w:rsidRPr="00367A70">
              <w:rPr>
                <w:color w:val="0D0D0D"/>
                <w:sz w:val="16"/>
                <w:szCs w:val="16"/>
                <w:lang w:eastAsia="zh-CN"/>
              </w:rPr>
              <w:t>7</w:t>
            </w:r>
          </w:p>
        </w:tc>
      </w:tr>
      <w:tr w:rsidR="00367A70" w:rsidRPr="00367A70" w14:paraId="450F4BB2"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8929176" w14:textId="524D7300" w:rsidR="00D55B97" w:rsidRPr="00DC3368" w:rsidRDefault="00DC3368" w:rsidP="00572939">
            <w:pPr>
              <w:jc w:val="left"/>
              <w:rPr>
                <w:color w:val="0D0D0D"/>
                <w:sz w:val="16"/>
                <w:szCs w:val="16"/>
                <w:lang w:eastAsia="zh-CN"/>
              </w:rPr>
            </w:pPr>
            <w:r w:rsidRPr="00DC3368">
              <w:rPr>
                <w:color w:val="0D0D0D"/>
                <w:sz w:val="16"/>
                <w:szCs w:val="16"/>
                <w:lang w:val="fr-FR" w:eastAsia="zh-CN"/>
              </w:rPr>
              <w:t>Réfrigération véhicules de transport</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19E3297F" w14:textId="173475AF" w:rsidR="00D55B97" w:rsidRPr="00367A70" w:rsidRDefault="00D55B97" w:rsidP="00D55B97">
            <w:pPr>
              <w:jc w:val="right"/>
              <w:rPr>
                <w:color w:val="0D0D0D"/>
                <w:sz w:val="16"/>
                <w:szCs w:val="16"/>
                <w:lang w:eastAsia="zh-CN"/>
              </w:rPr>
            </w:pPr>
            <w:r w:rsidRPr="00367A70">
              <w:rPr>
                <w:color w:val="0D0D0D"/>
                <w:sz w:val="16"/>
                <w:szCs w:val="16"/>
                <w:lang w:eastAsia="zh-CN"/>
              </w:rPr>
              <w:t>12</w:t>
            </w:r>
            <w:r w:rsidR="005213BA">
              <w:rPr>
                <w:color w:val="0D0D0D"/>
                <w:sz w:val="16"/>
                <w:szCs w:val="16"/>
                <w:lang w:eastAsia="zh-CN"/>
              </w:rPr>
              <w:t> </w:t>
            </w:r>
            <w:r w:rsidRPr="00367A70">
              <w:rPr>
                <w:color w:val="0D0D0D"/>
                <w:sz w:val="16"/>
                <w:szCs w:val="16"/>
                <w:lang w:eastAsia="zh-CN"/>
              </w:rPr>
              <w:t>727</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ABBA782" w14:textId="7222A89B"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C15ECCF" w14:textId="63E124CD"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02A9F17" w14:textId="0019760F" w:rsidR="00D55B97" w:rsidRPr="00367A70" w:rsidRDefault="00D55B97" w:rsidP="00D55B97">
            <w:pPr>
              <w:jc w:val="right"/>
              <w:rPr>
                <w:color w:val="0D0D0D"/>
                <w:sz w:val="16"/>
                <w:szCs w:val="16"/>
                <w:lang w:eastAsia="zh-CN"/>
              </w:rPr>
            </w:pPr>
            <w:r w:rsidRPr="00367A70">
              <w:rPr>
                <w:color w:val="0D0D0D"/>
                <w:sz w:val="16"/>
                <w:szCs w:val="16"/>
                <w:lang w:eastAsia="zh-CN"/>
              </w:rPr>
              <w:t>43</w:t>
            </w:r>
            <w:r w:rsidR="005213BA">
              <w:rPr>
                <w:color w:val="0D0D0D"/>
                <w:sz w:val="16"/>
                <w:szCs w:val="16"/>
                <w:lang w:eastAsia="zh-CN"/>
              </w:rPr>
              <w:t> </w:t>
            </w:r>
            <w:r w:rsidRPr="00367A70">
              <w:rPr>
                <w:color w:val="0D0D0D"/>
                <w:sz w:val="16"/>
                <w:szCs w:val="16"/>
                <w:lang w:eastAsia="zh-CN"/>
              </w:rPr>
              <w:t>922</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7E25D951" w14:textId="67C8D3A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0D0EFFD3" w14:textId="1DAF3804"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3790C36" w14:textId="5C65E28D"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5D61CD4" w14:textId="108392D6" w:rsidR="00D55B97" w:rsidRPr="00367A70" w:rsidRDefault="00D55B97" w:rsidP="00D55B97">
            <w:pPr>
              <w:jc w:val="right"/>
              <w:rPr>
                <w:color w:val="0D0D0D"/>
                <w:sz w:val="16"/>
                <w:szCs w:val="16"/>
                <w:lang w:eastAsia="zh-CN"/>
              </w:rPr>
            </w:pPr>
            <w:r w:rsidRPr="00367A70">
              <w:rPr>
                <w:color w:val="0D0D0D"/>
                <w:sz w:val="16"/>
                <w:szCs w:val="16"/>
                <w:lang w:eastAsia="zh-CN"/>
              </w:rPr>
              <w:t>56</w:t>
            </w:r>
            <w:r w:rsidR="005213BA">
              <w:rPr>
                <w:color w:val="0D0D0D"/>
                <w:sz w:val="16"/>
                <w:szCs w:val="16"/>
                <w:lang w:eastAsia="zh-CN"/>
              </w:rPr>
              <w:t> </w:t>
            </w:r>
            <w:r w:rsidRPr="00367A70">
              <w:rPr>
                <w:color w:val="0D0D0D"/>
                <w:sz w:val="16"/>
                <w:szCs w:val="16"/>
                <w:lang w:eastAsia="zh-CN"/>
              </w:rPr>
              <w:t>649</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221CC71C" w14:textId="55FF24DB" w:rsidR="00D55B97" w:rsidRPr="00367A70" w:rsidRDefault="00D55B97" w:rsidP="00D55B97">
            <w:pPr>
              <w:jc w:val="right"/>
              <w:rPr>
                <w:color w:val="0D0D0D"/>
                <w:sz w:val="16"/>
                <w:szCs w:val="16"/>
                <w:lang w:eastAsia="zh-CN"/>
              </w:rPr>
            </w:pPr>
            <w:r w:rsidRPr="00367A70">
              <w:rPr>
                <w:color w:val="0D0D0D"/>
                <w:sz w:val="16"/>
                <w:szCs w:val="16"/>
                <w:lang w:eastAsia="zh-CN"/>
              </w:rPr>
              <w:t>6</w:t>
            </w:r>
            <w:r w:rsidR="007A0B07">
              <w:rPr>
                <w:color w:val="0D0D0D"/>
                <w:sz w:val="16"/>
                <w:szCs w:val="16"/>
                <w:lang w:eastAsia="zh-CN"/>
              </w:rPr>
              <w:t>,</w:t>
            </w:r>
            <w:r w:rsidRPr="00367A70">
              <w:rPr>
                <w:color w:val="0D0D0D"/>
                <w:sz w:val="16"/>
                <w:szCs w:val="16"/>
                <w:lang w:eastAsia="zh-CN"/>
              </w:rPr>
              <w:t>7</w:t>
            </w:r>
          </w:p>
        </w:tc>
      </w:tr>
      <w:tr w:rsidR="00367A70" w:rsidRPr="00367A70" w14:paraId="0D3CC775"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6D7D349" w14:textId="73732ADE" w:rsidR="00D55B97" w:rsidRPr="00DC3368" w:rsidRDefault="00DC3368" w:rsidP="00572939">
            <w:pPr>
              <w:jc w:val="left"/>
              <w:rPr>
                <w:color w:val="0D0D0D"/>
                <w:sz w:val="16"/>
                <w:szCs w:val="16"/>
                <w:lang w:eastAsia="zh-CN"/>
              </w:rPr>
            </w:pPr>
            <w:r w:rsidRPr="00DC3368">
              <w:rPr>
                <w:color w:val="0D0D0D"/>
                <w:sz w:val="16"/>
                <w:szCs w:val="16"/>
                <w:lang w:val="fr-FR" w:eastAsia="zh-CN"/>
              </w:rPr>
              <w:t>Climatiseurs résidentiels</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50D19FBD" w14:textId="05A51402"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4E9F832" w14:textId="28CDDC16" w:rsidR="00D55B97" w:rsidRPr="00367A70" w:rsidRDefault="00D55B97" w:rsidP="00D55B97">
            <w:pPr>
              <w:jc w:val="right"/>
              <w:rPr>
                <w:color w:val="0D0D0D"/>
                <w:sz w:val="16"/>
                <w:szCs w:val="16"/>
                <w:lang w:eastAsia="zh-CN"/>
              </w:rPr>
            </w:pPr>
            <w:r w:rsidRPr="00367A70">
              <w:rPr>
                <w:color w:val="0D0D0D"/>
                <w:sz w:val="16"/>
                <w:szCs w:val="16"/>
                <w:lang w:eastAsia="zh-CN"/>
              </w:rPr>
              <w:t>6</w:t>
            </w:r>
            <w:r w:rsidR="005213BA">
              <w:rPr>
                <w:color w:val="0D0D0D"/>
                <w:sz w:val="16"/>
                <w:szCs w:val="16"/>
                <w:lang w:eastAsia="zh-CN"/>
              </w:rPr>
              <w:t> </w:t>
            </w:r>
            <w:r w:rsidRPr="00367A70">
              <w:rPr>
                <w:color w:val="0D0D0D"/>
                <w:sz w:val="16"/>
                <w:szCs w:val="16"/>
                <w:lang w:eastAsia="zh-CN"/>
              </w:rPr>
              <w:t>838</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EE3442B" w14:textId="71B3BCCC"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1FBB13B1" w14:textId="2CC89D4B"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66EF40B2" w14:textId="6AD289C3"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0391CCE0" w14:textId="7A405BF8" w:rsidR="00D55B97" w:rsidRPr="00367A70" w:rsidRDefault="00D55B97" w:rsidP="00D55B97">
            <w:pPr>
              <w:jc w:val="right"/>
              <w:rPr>
                <w:color w:val="0D0D0D"/>
                <w:sz w:val="16"/>
                <w:szCs w:val="16"/>
                <w:lang w:eastAsia="zh-CN"/>
              </w:rPr>
            </w:pPr>
            <w:r w:rsidRPr="00367A70">
              <w:rPr>
                <w:color w:val="0D0D0D"/>
                <w:sz w:val="16"/>
                <w:szCs w:val="16"/>
                <w:lang w:eastAsia="zh-CN"/>
              </w:rPr>
              <w:t>60</w:t>
            </w:r>
            <w:r w:rsidR="005213BA">
              <w:rPr>
                <w:color w:val="0D0D0D"/>
                <w:sz w:val="16"/>
                <w:szCs w:val="16"/>
                <w:lang w:eastAsia="zh-CN"/>
              </w:rPr>
              <w:t> </w:t>
            </w:r>
            <w:r w:rsidRPr="00367A70">
              <w:rPr>
                <w:color w:val="0D0D0D"/>
                <w:sz w:val="16"/>
                <w:szCs w:val="16"/>
                <w:lang w:eastAsia="zh-CN"/>
              </w:rPr>
              <w:t>204</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B6D698C" w14:textId="6A81B246"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F76CDDD" w14:textId="501F0E91" w:rsidR="00D55B97" w:rsidRPr="00367A70" w:rsidRDefault="00D55B97" w:rsidP="00D55B97">
            <w:pPr>
              <w:jc w:val="right"/>
              <w:rPr>
                <w:color w:val="0D0D0D"/>
                <w:sz w:val="16"/>
                <w:szCs w:val="16"/>
                <w:lang w:eastAsia="zh-CN"/>
              </w:rPr>
            </w:pPr>
            <w:r w:rsidRPr="00367A70">
              <w:rPr>
                <w:color w:val="0D0D0D"/>
                <w:sz w:val="16"/>
                <w:szCs w:val="16"/>
                <w:lang w:eastAsia="zh-CN"/>
              </w:rPr>
              <w:t>67</w:t>
            </w:r>
            <w:r w:rsidR="005213BA">
              <w:rPr>
                <w:color w:val="0D0D0D"/>
                <w:sz w:val="16"/>
                <w:szCs w:val="16"/>
                <w:lang w:eastAsia="zh-CN"/>
              </w:rPr>
              <w:t> </w:t>
            </w:r>
            <w:r w:rsidRPr="00367A70">
              <w:rPr>
                <w:color w:val="0D0D0D"/>
                <w:sz w:val="16"/>
                <w:szCs w:val="16"/>
                <w:lang w:eastAsia="zh-CN"/>
              </w:rPr>
              <w:t>041</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0BC4855C" w14:textId="0318E56B" w:rsidR="00D55B97" w:rsidRPr="00367A70" w:rsidRDefault="00D55B97" w:rsidP="00D55B97">
            <w:pPr>
              <w:jc w:val="right"/>
              <w:rPr>
                <w:color w:val="0D0D0D"/>
                <w:sz w:val="16"/>
                <w:szCs w:val="16"/>
                <w:lang w:eastAsia="zh-CN"/>
              </w:rPr>
            </w:pPr>
            <w:r w:rsidRPr="00367A70">
              <w:rPr>
                <w:color w:val="0D0D0D"/>
                <w:sz w:val="16"/>
                <w:szCs w:val="16"/>
                <w:lang w:eastAsia="zh-CN"/>
              </w:rPr>
              <w:t>8</w:t>
            </w:r>
            <w:r w:rsidR="007A0B07">
              <w:rPr>
                <w:color w:val="0D0D0D"/>
                <w:sz w:val="16"/>
                <w:szCs w:val="16"/>
                <w:lang w:eastAsia="zh-CN"/>
              </w:rPr>
              <w:t>,</w:t>
            </w:r>
            <w:r w:rsidRPr="00367A70">
              <w:rPr>
                <w:color w:val="0D0D0D"/>
                <w:sz w:val="16"/>
                <w:szCs w:val="16"/>
                <w:lang w:eastAsia="zh-CN"/>
              </w:rPr>
              <w:t>0</w:t>
            </w:r>
          </w:p>
        </w:tc>
      </w:tr>
      <w:tr w:rsidR="00367A70" w:rsidRPr="00367A70" w14:paraId="12181F53"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FBC8D59" w14:textId="569146A5" w:rsidR="00D55B97" w:rsidRPr="00DC3368" w:rsidRDefault="00DC3368" w:rsidP="00572939">
            <w:pPr>
              <w:jc w:val="left"/>
              <w:rPr>
                <w:color w:val="0D0D0D"/>
                <w:sz w:val="16"/>
                <w:szCs w:val="16"/>
                <w:lang w:eastAsia="zh-CN"/>
              </w:rPr>
            </w:pPr>
            <w:r w:rsidRPr="00DC3368">
              <w:rPr>
                <w:color w:val="0D0D0D"/>
                <w:sz w:val="16"/>
                <w:szCs w:val="16"/>
                <w:lang w:val="fr-FR" w:eastAsia="zh-CN"/>
              </w:rPr>
              <w:t>Climatiseurs monobloc</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2F8771DD" w14:textId="624C3E58"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A27FFBA" w14:textId="0C31F783"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B8A779B" w14:textId="007B3F71"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3A1B6B06" w14:textId="37EDF819"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48E58671" w14:textId="09E0A21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28637EE9" w14:textId="61CD6B33" w:rsidR="00D55B97" w:rsidRPr="00367A70" w:rsidRDefault="00D55B97" w:rsidP="00D55B97">
            <w:pPr>
              <w:jc w:val="right"/>
              <w:rPr>
                <w:color w:val="0D0D0D"/>
                <w:sz w:val="16"/>
                <w:szCs w:val="16"/>
                <w:lang w:eastAsia="zh-CN"/>
              </w:rPr>
            </w:pPr>
            <w:r w:rsidRPr="00367A70">
              <w:rPr>
                <w:color w:val="0D0D0D"/>
                <w:sz w:val="16"/>
                <w:szCs w:val="16"/>
                <w:lang w:eastAsia="zh-CN"/>
              </w:rPr>
              <w:t>51</w:t>
            </w:r>
            <w:r w:rsidR="005213BA">
              <w:rPr>
                <w:color w:val="0D0D0D"/>
                <w:sz w:val="16"/>
                <w:szCs w:val="16"/>
                <w:lang w:eastAsia="zh-CN"/>
              </w:rPr>
              <w:t> </w:t>
            </w:r>
            <w:r w:rsidRPr="00367A70">
              <w:rPr>
                <w:color w:val="0D0D0D"/>
                <w:sz w:val="16"/>
                <w:szCs w:val="16"/>
                <w:lang w:eastAsia="zh-CN"/>
              </w:rPr>
              <w:t>561</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C086CAA" w14:textId="68D487FD"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A3D7C31" w14:textId="458579EE" w:rsidR="00D55B97" w:rsidRPr="00367A70" w:rsidRDefault="00D55B97" w:rsidP="00D55B97">
            <w:pPr>
              <w:jc w:val="right"/>
              <w:rPr>
                <w:color w:val="0D0D0D"/>
                <w:sz w:val="16"/>
                <w:szCs w:val="16"/>
                <w:lang w:eastAsia="zh-CN"/>
              </w:rPr>
            </w:pPr>
            <w:r w:rsidRPr="00367A70">
              <w:rPr>
                <w:color w:val="0D0D0D"/>
                <w:sz w:val="16"/>
                <w:szCs w:val="16"/>
                <w:lang w:eastAsia="zh-CN"/>
              </w:rPr>
              <w:t>51</w:t>
            </w:r>
            <w:r w:rsidR="005213BA">
              <w:rPr>
                <w:color w:val="0D0D0D"/>
                <w:sz w:val="16"/>
                <w:szCs w:val="16"/>
                <w:lang w:eastAsia="zh-CN"/>
              </w:rPr>
              <w:t> </w:t>
            </w:r>
            <w:r w:rsidRPr="00367A70">
              <w:rPr>
                <w:color w:val="0D0D0D"/>
                <w:sz w:val="16"/>
                <w:szCs w:val="16"/>
                <w:lang w:eastAsia="zh-CN"/>
              </w:rPr>
              <w:t>561</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63D233BF" w14:textId="61DE8EB7" w:rsidR="00D55B97" w:rsidRPr="00367A70" w:rsidRDefault="00D55B97" w:rsidP="00D55B97">
            <w:pPr>
              <w:jc w:val="right"/>
              <w:rPr>
                <w:color w:val="0D0D0D"/>
                <w:sz w:val="16"/>
                <w:szCs w:val="16"/>
                <w:lang w:eastAsia="zh-CN"/>
              </w:rPr>
            </w:pPr>
            <w:r w:rsidRPr="00367A70">
              <w:rPr>
                <w:color w:val="0D0D0D"/>
                <w:sz w:val="16"/>
                <w:szCs w:val="16"/>
                <w:lang w:eastAsia="zh-CN"/>
              </w:rPr>
              <w:t>6</w:t>
            </w:r>
            <w:r w:rsidR="007A0B07">
              <w:rPr>
                <w:color w:val="0D0D0D"/>
                <w:sz w:val="16"/>
                <w:szCs w:val="16"/>
                <w:lang w:eastAsia="zh-CN"/>
              </w:rPr>
              <w:t>,</w:t>
            </w:r>
            <w:r w:rsidRPr="00367A70">
              <w:rPr>
                <w:color w:val="0D0D0D"/>
                <w:sz w:val="16"/>
                <w:szCs w:val="16"/>
                <w:lang w:eastAsia="zh-CN"/>
              </w:rPr>
              <w:t>1</w:t>
            </w:r>
          </w:p>
        </w:tc>
      </w:tr>
      <w:tr w:rsidR="00367A70" w:rsidRPr="00367A70" w14:paraId="34761C67"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2766D12" w14:textId="01A5A1B3" w:rsidR="00D55B97" w:rsidRPr="00DC3368" w:rsidRDefault="00DC3368" w:rsidP="00572939">
            <w:pPr>
              <w:jc w:val="left"/>
              <w:rPr>
                <w:color w:val="0D0D0D"/>
                <w:sz w:val="16"/>
                <w:szCs w:val="16"/>
                <w:lang w:eastAsia="zh-CN"/>
              </w:rPr>
            </w:pPr>
            <w:r w:rsidRPr="00DC3368">
              <w:rPr>
                <w:color w:val="0D0D0D"/>
                <w:sz w:val="16"/>
                <w:szCs w:val="16"/>
                <w:lang w:val="fr-FR" w:eastAsia="zh-CN"/>
              </w:rPr>
              <w:t>Climatiseurs refroidisseurs</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5443350A" w14:textId="7B32803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15690E2" w14:textId="73665837"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100F62E" w14:textId="6C638E9C"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7CF138DF" w14:textId="64BD99B6"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4D1FAE02" w14:textId="164BF254" w:rsidR="00D55B97" w:rsidRPr="00367A70" w:rsidRDefault="00D55B97" w:rsidP="00D55B97">
            <w:pPr>
              <w:jc w:val="right"/>
              <w:rPr>
                <w:color w:val="0D0D0D"/>
                <w:sz w:val="16"/>
                <w:szCs w:val="16"/>
                <w:lang w:eastAsia="zh-CN"/>
              </w:rPr>
            </w:pPr>
            <w:r w:rsidRPr="00367A70">
              <w:rPr>
                <w:color w:val="0D0D0D"/>
                <w:sz w:val="16"/>
                <w:szCs w:val="16"/>
                <w:lang w:eastAsia="zh-CN"/>
              </w:rPr>
              <w:t>26</w:t>
            </w:r>
            <w:r w:rsidR="005213BA">
              <w:rPr>
                <w:color w:val="0D0D0D"/>
                <w:sz w:val="16"/>
                <w:szCs w:val="16"/>
                <w:lang w:eastAsia="zh-CN"/>
              </w:rPr>
              <w:t> </w:t>
            </w:r>
            <w:r w:rsidRPr="00367A70">
              <w:rPr>
                <w:color w:val="0D0D0D"/>
                <w:sz w:val="16"/>
                <w:szCs w:val="16"/>
                <w:lang w:eastAsia="zh-CN"/>
              </w:rPr>
              <w:t>608</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53636B40" w14:textId="57B9AF78" w:rsidR="00D55B97" w:rsidRPr="00367A70" w:rsidRDefault="00D55B97" w:rsidP="00D55B97">
            <w:pPr>
              <w:jc w:val="right"/>
              <w:rPr>
                <w:color w:val="0D0D0D"/>
                <w:sz w:val="16"/>
                <w:szCs w:val="16"/>
                <w:lang w:eastAsia="zh-CN"/>
              </w:rPr>
            </w:pPr>
            <w:r w:rsidRPr="00367A70">
              <w:rPr>
                <w:color w:val="0D0D0D"/>
                <w:sz w:val="16"/>
                <w:szCs w:val="16"/>
                <w:lang w:eastAsia="zh-CN"/>
              </w:rPr>
              <w:t>62</w:t>
            </w:r>
            <w:r w:rsidR="005213BA">
              <w:rPr>
                <w:color w:val="0D0D0D"/>
                <w:sz w:val="16"/>
                <w:szCs w:val="16"/>
                <w:lang w:eastAsia="zh-CN"/>
              </w:rPr>
              <w:t> </w:t>
            </w:r>
            <w:r w:rsidRPr="00367A70">
              <w:rPr>
                <w:color w:val="0D0D0D"/>
                <w:sz w:val="16"/>
                <w:szCs w:val="16"/>
                <w:lang w:eastAsia="zh-CN"/>
              </w:rPr>
              <w:t>625</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28165F00" w14:textId="7AA4DEB1"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D475A4A" w14:textId="0FEF4761" w:rsidR="00D55B97" w:rsidRPr="00367A70" w:rsidRDefault="00D55B97" w:rsidP="00D55B97">
            <w:pPr>
              <w:jc w:val="right"/>
              <w:rPr>
                <w:color w:val="0D0D0D"/>
                <w:sz w:val="16"/>
                <w:szCs w:val="16"/>
                <w:lang w:eastAsia="zh-CN"/>
              </w:rPr>
            </w:pPr>
            <w:r w:rsidRPr="00367A70">
              <w:rPr>
                <w:color w:val="0D0D0D"/>
                <w:sz w:val="16"/>
                <w:szCs w:val="16"/>
                <w:lang w:eastAsia="zh-CN"/>
              </w:rPr>
              <w:t>89</w:t>
            </w:r>
            <w:r w:rsidR="005213BA">
              <w:rPr>
                <w:color w:val="0D0D0D"/>
                <w:sz w:val="16"/>
                <w:szCs w:val="16"/>
                <w:lang w:eastAsia="zh-CN"/>
              </w:rPr>
              <w:t> </w:t>
            </w:r>
            <w:r w:rsidRPr="00367A70">
              <w:rPr>
                <w:color w:val="0D0D0D"/>
                <w:sz w:val="16"/>
                <w:szCs w:val="16"/>
                <w:lang w:eastAsia="zh-CN"/>
              </w:rPr>
              <w:t>233</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355FBA2D" w14:textId="0B8F8904" w:rsidR="00D55B97" w:rsidRPr="00367A70" w:rsidRDefault="00D55B97" w:rsidP="00D55B97">
            <w:pPr>
              <w:jc w:val="right"/>
              <w:rPr>
                <w:color w:val="0D0D0D"/>
                <w:sz w:val="16"/>
                <w:szCs w:val="16"/>
                <w:lang w:eastAsia="zh-CN"/>
              </w:rPr>
            </w:pPr>
            <w:r w:rsidRPr="00367A70">
              <w:rPr>
                <w:color w:val="0D0D0D"/>
                <w:sz w:val="16"/>
                <w:szCs w:val="16"/>
                <w:lang w:eastAsia="zh-CN"/>
              </w:rPr>
              <w:t>10</w:t>
            </w:r>
            <w:r w:rsidR="007A0B07">
              <w:rPr>
                <w:color w:val="0D0D0D"/>
                <w:sz w:val="16"/>
                <w:szCs w:val="16"/>
                <w:lang w:eastAsia="zh-CN"/>
              </w:rPr>
              <w:t>,</w:t>
            </w:r>
            <w:r w:rsidRPr="00367A70">
              <w:rPr>
                <w:color w:val="0D0D0D"/>
                <w:sz w:val="16"/>
                <w:szCs w:val="16"/>
                <w:lang w:eastAsia="zh-CN"/>
              </w:rPr>
              <w:t>6</w:t>
            </w:r>
          </w:p>
        </w:tc>
      </w:tr>
      <w:tr w:rsidR="00367A70" w:rsidRPr="00367A70" w14:paraId="71CF26F6"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22C5CE8" w14:textId="06B8AF84" w:rsidR="00D55B97" w:rsidRPr="00DC3368" w:rsidRDefault="00DC3368" w:rsidP="00572939">
            <w:pPr>
              <w:jc w:val="left"/>
              <w:rPr>
                <w:color w:val="0D0D0D"/>
                <w:sz w:val="16"/>
                <w:szCs w:val="16"/>
                <w:lang w:eastAsia="zh-CN"/>
              </w:rPr>
            </w:pPr>
            <w:r w:rsidRPr="00DC3368">
              <w:rPr>
                <w:color w:val="0D0D0D"/>
                <w:sz w:val="16"/>
                <w:szCs w:val="16"/>
                <w:lang w:val="fr-FR" w:eastAsia="zh-CN"/>
              </w:rPr>
              <w:t>Climatiseurs commerciaux</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6AF500AD" w14:textId="22C1649A"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427E93A" w14:textId="24C86BED" w:rsidR="00D55B97" w:rsidRPr="00367A70" w:rsidRDefault="00D55B97" w:rsidP="00D55B97">
            <w:pPr>
              <w:jc w:val="right"/>
              <w:rPr>
                <w:color w:val="0D0D0D"/>
                <w:sz w:val="16"/>
                <w:szCs w:val="16"/>
                <w:lang w:eastAsia="zh-CN"/>
              </w:rPr>
            </w:pPr>
            <w:r w:rsidRPr="00367A70">
              <w:rPr>
                <w:color w:val="0D0D0D"/>
                <w:sz w:val="16"/>
                <w:szCs w:val="16"/>
                <w:lang w:eastAsia="zh-CN"/>
              </w:rPr>
              <w:t>14</w:t>
            </w:r>
            <w:r w:rsidR="005213BA">
              <w:rPr>
                <w:color w:val="0D0D0D"/>
                <w:sz w:val="16"/>
                <w:szCs w:val="16"/>
                <w:lang w:eastAsia="zh-CN"/>
              </w:rPr>
              <w:t> </w:t>
            </w:r>
            <w:r w:rsidRPr="00367A70">
              <w:rPr>
                <w:color w:val="0D0D0D"/>
                <w:sz w:val="16"/>
                <w:szCs w:val="16"/>
                <w:lang w:eastAsia="zh-CN"/>
              </w:rPr>
              <w:t>452</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A2B43FE" w14:textId="20C296D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8DC2CA9" w14:textId="4D6C62F4"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01AA0A84" w14:textId="55422800" w:rsidR="00D55B97" w:rsidRPr="00367A70" w:rsidRDefault="00D55B97" w:rsidP="00D55B97">
            <w:pPr>
              <w:jc w:val="right"/>
              <w:rPr>
                <w:color w:val="0D0D0D"/>
                <w:sz w:val="16"/>
                <w:szCs w:val="16"/>
                <w:lang w:eastAsia="zh-CN"/>
              </w:rPr>
            </w:pPr>
            <w:r w:rsidRPr="00367A70">
              <w:rPr>
                <w:color w:val="0D0D0D"/>
                <w:sz w:val="16"/>
                <w:szCs w:val="16"/>
                <w:lang w:eastAsia="zh-CN"/>
              </w:rPr>
              <w:t>16</w:t>
            </w:r>
            <w:r w:rsidR="005213BA">
              <w:rPr>
                <w:color w:val="0D0D0D"/>
                <w:sz w:val="16"/>
                <w:szCs w:val="16"/>
                <w:lang w:eastAsia="zh-CN"/>
              </w:rPr>
              <w:t> </w:t>
            </w:r>
            <w:r w:rsidRPr="00367A70">
              <w:rPr>
                <w:color w:val="0D0D0D"/>
                <w:sz w:val="16"/>
                <w:szCs w:val="16"/>
                <w:lang w:eastAsia="zh-CN"/>
              </w:rPr>
              <w:t>869</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7362297D" w14:textId="76E08E46" w:rsidR="00D55B97" w:rsidRPr="00367A70" w:rsidRDefault="00D55B97" w:rsidP="00D55B97">
            <w:pPr>
              <w:jc w:val="right"/>
              <w:rPr>
                <w:color w:val="0D0D0D"/>
                <w:sz w:val="16"/>
                <w:szCs w:val="16"/>
                <w:lang w:eastAsia="zh-CN"/>
              </w:rPr>
            </w:pPr>
            <w:r w:rsidRPr="00367A70">
              <w:rPr>
                <w:color w:val="0D0D0D"/>
                <w:sz w:val="16"/>
                <w:szCs w:val="16"/>
                <w:lang w:eastAsia="zh-CN"/>
              </w:rPr>
              <w:t>67</w:t>
            </w:r>
            <w:r w:rsidR="005213BA">
              <w:rPr>
                <w:color w:val="0D0D0D"/>
                <w:sz w:val="16"/>
                <w:szCs w:val="16"/>
                <w:lang w:eastAsia="zh-CN"/>
              </w:rPr>
              <w:t> </w:t>
            </w:r>
            <w:r w:rsidRPr="00367A70">
              <w:rPr>
                <w:color w:val="0D0D0D"/>
                <w:sz w:val="16"/>
                <w:szCs w:val="16"/>
                <w:lang w:eastAsia="zh-CN"/>
              </w:rPr>
              <w:t>635</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7DEA1D1" w14:textId="2A830051"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2F28240" w14:textId="01A2F11E" w:rsidR="00D55B97" w:rsidRPr="00367A70" w:rsidRDefault="00D55B97" w:rsidP="00D55B97">
            <w:pPr>
              <w:jc w:val="right"/>
              <w:rPr>
                <w:color w:val="0D0D0D"/>
                <w:sz w:val="16"/>
                <w:szCs w:val="16"/>
                <w:lang w:eastAsia="zh-CN"/>
              </w:rPr>
            </w:pPr>
            <w:r w:rsidRPr="00367A70">
              <w:rPr>
                <w:color w:val="0D0D0D"/>
                <w:sz w:val="16"/>
                <w:szCs w:val="16"/>
                <w:lang w:eastAsia="zh-CN"/>
              </w:rPr>
              <w:t>98</w:t>
            </w:r>
            <w:r w:rsidR="005213BA">
              <w:rPr>
                <w:color w:val="0D0D0D"/>
                <w:sz w:val="16"/>
                <w:szCs w:val="16"/>
                <w:lang w:eastAsia="zh-CN"/>
              </w:rPr>
              <w:t> </w:t>
            </w:r>
            <w:r w:rsidRPr="00367A70">
              <w:rPr>
                <w:color w:val="0D0D0D"/>
                <w:sz w:val="16"/>
                <w:szCs w:val="16"/>
                <w:lang w:eastAsia="zh-CN"/>
              </w:rPr>
              <w:t>956</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3C7BBB59" w14:textId="2CBCD6C5" w:rsidR="00D55B97" w:rsidRPr="00367A70" w:rsidRDefault="00D55B97" w:rsidP="00D55B97">
            <w:pPr>
              <w:jc w:val="right"/>
              <w:rPr>
                <w:color w:val="0D0D0D"/>
                <w:sz w:val="16"/>
                <w:szCs w:val="16"/>
                <w:lang w:eastAsia="zh-CN"/>
              </w:rPr>
            </w:pPr>
            <w:r w:rsidRPr="00367A70">
              <w:rPr>
                <w:color w:val="0D0D0D"/>
                <w:sz w:val="16"/>
                <w:szCs w:val="16"/>
                <w:lang w:eastAsia="zh-CN"/>
              </w:rPr>
              <w:t>11</w:t>
            </w:r>
            <w:r w:rsidR="007A0B07">
              <w:rPr>
                <w:color w:val="0D0D0D"/>
                <w:sz w:val="16"/>
                <w:szCs w:val="16"/>
                <w:lang w:eastAsia="zh-CN"/>
              </w:rPr>
              <w:t>,</w:t>
            </w:r>
            <w:r w:rsidRPr="00367A70">
              <w:rPr>
                <w:color w:val="0D0D0D"/>
                <w:sz w:val="16"/>
                <w:szCs w:val="16"/>
                <w:lang w:eastAsia="zh-CN"/>
              </w:rPr>
              <w:t>7</w:t>
            </w:r>
          </w:p>
        </w:tc>
      </w:tr>
      <w:tr w:rsidR="00367A70" w:rsidRPr="00367A70" w14:paraId="112F3AD0"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3169F35" w14:textId="7AA25525" w:rsidR="00D55B97" w:rsidRPr="00DC3368" w:rsidRDefault="00DC3368" w:rsidP="00572939">
            <w:pPr>
              <w:jc w:val="left"/>
              <w:rPr>
                <w:color w:val="0D0D0D"/>
                <w:sz w:val="16"/>
                <w:szCs w:val="16"/>
                <w:lang w:eastAsia="zh-CN"/>
              </w:rPr>
            </w:pPr>
            <w:r w:rsidRPr="00DC3368">
              <w:rPr>
                <w:color w:val="0D0D0D"/>
                <w:sz w:val="16"/>
                <w:szCs w:val="16"/>
                <w:lang w:val="fr-FR" w:eastAsia="zh-CN"/>
              </w:rPr>
              <w:t>Climatisation automobile</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05E68734" w14:textId="626EAE5D" w:rsidR="00D55B97" w:rsidRPr="00367A70" w:rsidRDefault="00D55B97" w:rsidP="00D55B97">
            <w:pPr>
              <w:jc w:val="right"/>
              <w:rPr>
                <w:color w:val="0D0D0D"/>
                <w:sz w:val="16"/>
                <w:szCs w:val="16"/>
                <w:lang w:eastAsia="zh-CN"/>
              </w:rPr>
            </w:pPr>
            <w:r w:rsidRPr="00367A70">
              <w:rPr>
                <w:color w:val="0D0D0D"/>
                <w:sz w:val="16"/>
                <w:szCs w:val="16"/>
                <w:lang w:eastAsia="zh-CN"/>
              </w:rPr>
              <w:t>13</w:t>
            </w:r>
            <w:r w:rsidR="005213BA">
              <w:rPr>
                <w:color w:val="0D0D0D"/>
                <w:sz w:val="16"/>
                <w:szCs w:val="16"/>
                <w:lang w:eastAsia="zh-CN"/>
              </w:rPr>
              <w:t> </w:t>
            </w:r>
            <w:r w:rsidRPr="00367A70">
              <w:rPr>
                <w:color w:val="0D0D0D"/>
                <w:sz w:val="16"/>
                <w:szCs w:val="16"/>
                <w:lang w:eastAsia="zh-CN"/>
              </w:rPr>
              <w:t>042</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7DD8C49" w14:textId="0FEB6E69"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095BC7C8" w14:textId="0D5EB4D2"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210BEF7E" w14:textId="3F24C062"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61EF7237" w14:textId="00909FE8"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39FD7FB9" w14:textId="5FE7EBCD"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4D19AA95" w14:textId="502BCDD3"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CB1EFD1" w14:textId="42DE0316" w:rsidR="00D55B97" w:rsidRPr="00367A70" w:rsidRDefault="00D55B97" w:rsidP="00D55B97">
            <w:pPr>
              <w:jc w:val="right"/>
              <w:rPr>
                <w:color w:val="0D0D0D"/>
                <w:sz w:val="16"/>
                <w:szCs w:val="16"/>
                <w:lang w:eastAsia="zh-CN"/>
              </w:rPr>
            </w:pPr>
            <w:r w:rsidRPr="00367A70">
              <w:rPr>
                <w:color w:val="0D0D0D"/>
                <w:sz w:val="16"/>
                <w:szCs w:val="16"/>
                <w:lang w:eastAsia="zh-CN"/>
              </w:rPr>
              <w:t>13</w:t>
            </w:r>
            <w:r w:rsidR="005213BA">
              <w:rPr>
                <w:color w:val="0D0D0D"/>
                <w:sz w:val="16"/>
                <w:szCs w:val="16"/>
                <w:lang w:eastAsia="zh-CN"/>
              </w:rPr>
              <w:t> </w:t>
            </w:r>
            <w:r w:rsidRPr="00367A70">
              <w:rPr>
                <w:color w:val="0D0D0D"/>
                <w:sz w:val="16"/>
                <w:szCs w:val="16"/>
                <w:lang w:eastAsia="zh-CN"/>
              </w:rPr>
              <w:t>042</w:t>
            </w:r>
          </w:p>
        </w:tc>
        <w:tc>
          <w:tcPr>
            <w:tcW w:w="403" w:type="pct"/>
            <w:tcBorders>
              <w:top w:val="nil"/>
              <w:left w:val="nil"/>
              <w:bottom w:val="single" w:sz="4" w:space="0" w:color="auto"/>
              <w:right w:val="single" w:sz="4" w:space="0" w:color="auto"/>
            </w:tcBorders>
            <w:shd w:val="clear" w:color="auto" w:fill="auto"/>
            <w:tcMar>
              <w:left w:w="57" w:type="dxa"/>
              <w:right w:w="57" w:type="dxa"/>
            </w:tcMar>
          </w:tcPr>
          <w:p w14:paraId="014A0F07" w14:textId="7656020A" w:rsidR="00D55B97" w:rsidRPr="00367A70" w:rsidRDefault="00D55B97" w:rsidP="00D55B97">
            <w:pPr>
              <w:jc w:val="right"/>
              <w:rPr>
                <w:color w:val="0D0D0D"/>
                <w:sz w:val="16"/>
                <w:szCs w:val="16"/>
                <w:lang w:eastAsia="zh-CN"/>
              </w:rPr>
            </w:pPr>
            <w:r w:rsidRPr="00367A70">
              <w:rPr>
                <w:color w:val="0D0D0D"/>
                <w:sz w:val="16"/>
                <w:szCs w:val="16"/>
                <w:lang w:eastAsia="zh-CN"/>
              </w:rPr>
              <w:t>1</w:t>
            </w:r>
            <w:r w:rsidR="007A0B07">
              <w:rPr>
                <w:color w:val="0D0D0D"/>
                <w:sz w:val="16"/>
                <w:szCs w:val="16"/>
                <w:lang w:eastAsia="zh-CN"/>
              </w:rPr>
              <w:t>,</w:t>
            </w:r>
            <w:r w:rsidRPr="00367A70">
              <w:rPr>
                <w:color w:val="0D0D0D"/>
                <w:sz w:val="16"/>
                <w:szCs w:val="16"/>
                <w:lang w:eastAsia="zh-CN"/>
              </w:rPr>
              <w:t>5</w:t>
            </w:r>
          </w:p>
        </w:tc>
      </w:tr>
      <w:tr w:rsidR="00367A70" w:rsidRPr="00367A70" w14:paraId="06DCD8F3"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BF00B0A" w14:textId="09108920" w:rsidR="00D55B97" w:rsidRPr="00DC3368" w:rsidRDefault="00DC3368" w:rsidP="00572939">
            <w:pPr>
              <w:jc w:val="left"/>
              <w:rPr>
                <w:b/>
                <w:bCs/>
                <w:i/>
                <w:iCs/>
                <w:color w:val="0D0D0D"/>
                <w:sz w:val="16"/>
                <w:szCs w:val="16"/>
                <w:lang w:eastAsia="zh-CN"/>
              </w:rPr>
            </w:pPr>
            <w:r w:rsidRPr="00DC3368">
              <w:rPr>
                <w:b/>
                <w:bCs/>
                <w:i/>
                <w:iCs/>
                <w:color w:val="0D0D0D"/>
                <w:sz w:val="16"/>
                <w:szCs w:val="16"/>
                <w:lang w:val="fr-FR" w:eastAsia="zh-CN"/>
              </w:rPr>
              <w:t>Total partiel pour l</w:t>
            </w:r>
            <w:r w:rsidR="007A0B07">
              <w:rPr>
                <w:b/>
                <w:bCs/>
                <w:i/>
                <w:iCs/>
                <w:color w:val="0D0D0D"/>
                <w:sz w:val="16"/>
                <w:szCs w:val="16"/>
                <w:lang w:val="fr-FR" w:eastAsia="zh-CN"/>
              </w:rPr>
              <w:t>’</w:t>
            </w:r>
            <w:r w:rsidRPr="00DC3368">
              <w:rPr>
                <w:b/>
                <w:bCs/>
                <w:i/>
                <w:iCs/>
                <w:color w:val="0D0D0D"/>
                <w:sz w:val="16"/>
                <w:szCs w:val="16"/>
                <w:lang w:val="fr-FR" w:eastAsia="zh-CN"/>
              </w:rPr>
              <w:t>entretien</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22E45CEF" w14:textId="79381E42"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132</w:t>
            </w:r>
            <w:r w:rsidR="005213BA">
              <w:rPr>
                <w:b/>
                <w:bCs/>
                <w:i/>
                <w:iCs/>
                <w:color w:val="0D0D0D"/>
                <w:sz w:val="16"/>
                <w:szCs w:val="16"/>
                <w:lang w:eastAsia="zh-CN"/>
              </w:rPr>
              <w:t> </w:t>
            </w:r>
            <w:r w:rsidRPr="00367A70">
              <w:rPr>
                <w:b/>
                <w:bCs/>
                <w:i/>
                <w:iCs/>
                <w:color w:val="0D0D0D"/>
                <w:sz w:val="16"/>
                <w:szCs w:val="16"/>
                <w:lang w:eastAsia="zh-CN"/>
              </w:rPr>
              <w:t>590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DCDF3F9" w14:textId="532D7295"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21</w:t>
            </w:r>
            <w:r w:rsidR="005213BA">
              <w:rPr>
                <w:b/>
                <w:bCs/>
                <w:i/>
                <w:iCs/>
                <w:color w:val="0D0D0D"/>
                <w:sz w:val="16"/>
                <w:szCs w:val="16"/>
                <w:lang w:eastAsia="zh-CN"/>
              </w:rPr>
              <w:t> </w:t>
            </w:r>
            <w:r w:rsidRPr="00367A70">
              <w:rPr>
                <w:b/>
                <w:bCs/>
                <w:i/>
                <w:iCs/>
                <w:color w:val="0D0D0D"/>
                <w:sz w:val="16"/>
                <w:szCs w:val="16"/>
                <w:lang w:eastAsia="zh-CN"/>
              </w:rPr>
              <w:t>290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5115654F" w14:textId="2076076B"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3CDC56F9" w14:textId="18C21F4E"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297</w:t>
            </w:r>
            <w:r w:rsidR="005213BA">
              <w:rPr>
                <w:b/>
                <w:bCs/>
                <w:i/>
                <w:iCs/>
                <w:color w:val="0D0D0D"/>
                <w:sz w:val="16"/>
                <w:szCs w:val="16"/>
                <w:lang w:eastAsia="zh-CN"/>
              </w:rPr>
              <w:t> </w:t>
            </w:r>
            <w:r w:rsidRPr="00367A70">
              <w:rPr>
                <w:b/>
                <w:bCs/>
                <w:i/>
                <w:iCs/>
                <w:color w:val="0D0D0D"/>
                <w:sz w:val="16"/>
                <w:szCs w:val="16"/>
                <w:lang w:eastAsia="zh-CN"/>
              </w:rPr>
              <w:t>571</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6C016F0A" w14:textId="747A460F"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43</w:t>
            </w:r>
            <w:r w:rsidR="005213BA">
              <w:rPr>
                <w:b/>
                <w:bCs/>
                <w:i/>
                <w:iCs/>
                <w:color w:val="0D0D0D"/>
                <w:sz w:val="16"/>
                <w:szCs w:val="16"/>
                <w:lang w:eastAsia="zh-CN"/>
              </w:rPr>
              <w:t> </w:t>
            </w:r>
            <w:r w:rsidRPr="00367A70">
              <w:rPr>
                <w:b/>
                <w:bCs/>
                <w:i/>
                <w:iCs/>
                <w:color w:val="0D0D0D"/>
                <w:sz w:val="16"/>
                <w:szCs w:val="16"/>
                <w:lang w:eastAsia="zh-CN"/>
              </w:rPr>
              <w:t>477</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0E0DB1A5" w14:textId="24F285DA"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242</w:t>
            </w:r>
            <w:r w:rsidR="005213BA">
              <w:rPr>
                <w:b/>
                <w:bCs/>
                <w:i/>
                <w:iCs/>
                <w:color w:val="0D0D0D"/>
                <w:sz w:val="16"/>
                <w:szCs w:val="16"/>
                <w:lang w:eastAsia="zh-CN"/>
              </w:rPr>
              <w:t> </w:t>
            </w:r>
            <w:r w:rsidRPr="00367A70">
              <w:rPr>
                <w:b/>
                <w:bCs/>
                <w:i/>
                <w:iCs/>
                <w:color w:val="0D0D0D"/>
                <w:sz w:val="16"/>
                <w:szCs w:val="16"/>
                <w:lang w:eastAsia="zh-CN"/>
              </w:rPr>
              <w:t>025</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E64C6B5" w14:textId="010301B8"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61</w:t>
            </w:r>
            <w:r w:rsidR="005213BA">
              <w:rPr>
                <w:b/>
                <w:bCs/>
                <w:i/>
                <w:iCs/>
                <w:color w:val="0D0D0D"/>
                <w:sz w:val="16"/>
                <w:szCs w:val="16"/>
                <w:lang w:eastAsia="zh-CN"/>
              </w:rPr>
              <w:t> </w:t>
            </w:r>
            <w:r w:rsidRPr="00367A70">
              <w:rPr>
                <w:b/>
                <w:bCs/>
                <w:i/>
                <w:iCs/>
                <w:color w:val="0D0D0D"/>
                <w:sz w:val="16"/>
                <w:szCs w:val="16"/>
                <w:lang w:eastAsia="zh-CN"/>
              </w:rPr>
              <w:t>887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B27D756" w14:textId="360EE8C3"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798</w:t>
            </w:r>
            <w:r w:rsidR="005213BA">
              <w:rPr>
                <w:b/>
                <w:bCs/>
                <w:i/>
                <w:iCs/>
                <w:color w:val="0D0D0D"/>
                <w:sz w:val="16"/>
                <w:szCs w:val="16"/>
                <w:lang w:eastAsia="zh-CN"/>
              </w:rPr>
              <w:t> </w:t>
            </w:r>
            <w:r w:rsidRPr="00367A70">
              <w:rPr>
                <w:b/>
                <w:bCs/>
                <w:i/>
                <w:iCs/>
                <w:color w:val="0D0D0D"/>
                <w:sz w:val="16"/>
                <w:szCs w:val="16"/>
                <w:lang w:eastAsia="zh-CN"/>
              </w:rPr>
              <w:t>839</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027CBFF5" w14:textId="7AFC7320" w:rsidR="00D55B97" w:rsidRPr="00367A70" w:rsidRDefault="00D55B97" w:rsidP="00D55B97">
            <w:pPr>
              <w:jc w:val="right"/>
              <w:rPr>
                <w:b/>
                <w:bCs/>
                <w:i/>
                <w:iCs/>
                <w:color w:val="0D0D0D"/>
                <w:sz w:val="16"/>
                <w:szCs w:val="16"/>
                <w:lang w:eastAsia="zh-CN"/>
              </w:rPr>
            </w:pPr>
            <w:r w:rsidRPr="00367A70">
              <w:rPr>
                <w:b/>
                <w:bCs/>
                <w:i/>
                <w:iCs/>
                <w:color w:val="0D0D0D"/>
                <w:sz w:val="16"/>
                <w:szCs w:val="16"/>
                <w:lang w:eastAsia="zh-CN"/>
              </w:rPr>
              <w:t>94</w:t>
            </w:r>
            <w:r w:rsidR="007A0B07">
              <w:rPr>
                <w:b/>
                <w:bCs/>
                <w:i/>
                <w:iCs/>
                <w:color w:val="0D0D0D"/>
                <w:sz w:val="16"/>
                <w:szCs w:val="16"/>
                <w:lang w:eastAsia="zh-CN"/>
              </w:rPr>
              <w:t>,</w:t>
            </w:r>
            <w:r w:rsidRPr="00367A70">
              <w:rPr>
                <w:b/>
                <w:bCs/>
                <w:i/>
                <w:iCs/>
                <w:color w:val="0D0D0D"/>
                <w:sz w:val="16"/>
                <w:szCs w:val="16"/>
                <w:lang w:eastAsia="zh-CN"/>
              </w:rPr>
              <w:t>8</w:t>
            </w:r>
          </w:p>
        </w:tc>
      </w:tr>
      <w:tr w:rsidR="00367A70" w:rsidRPr="00367A70" w14:paraId="0D3AE524" w14:textId="77777777" w:rsidTr="00DF171D">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17B8592" w14:textId="11979FF1" w:rsidR="00D55B97" w:rsidRPr="004F0810" w:rsidRDefault="00DC3368" w:rsidP="00572939">
            <w:pPr>
              <w:jc w:val="left"/>
              <w:rPr>
                <w:color w:val="0D0D0D"/>
                <w:sz w:val="16"/>
                <w:szCs w:val="16"/>
                <w:lang w:val="fr-CH" w:eastAsia="zh-CN"/>
              </w:rPr>
            </w:pPr>
            <w:r w:rsidRPr="00DC3368">
              <w:rPr>
                <w:color w:val="0D0D0D"/>
                <w:sz w:val="16"/>
                <w:szCs w:val="16"/>
                <w:lang w:val="fr-FR" w:eastAsia="zh-CN"/>
              </w:rPr>
              <w:t>Entretien des équipements de lutte contre l</w:t>
            </w:r>
            <w:r w:rsidR="007A0B07">
              <w:rPr>
                <w:color w:val="0D0D0D"/>
                <w:sz w:val="16"/>
                <w:szCs w:val="16"/>
                <w:lang w:val="fr-FR" w:eastAsia="zh-CN"/>
              </w:rPr>
              <w:t>’</w:t>
            </w:r>
            <w:r w:rsidRPr="00DC3368">
              <w:rPr>
                <w:color w:val="0D0D0D"/>
                <w:sz w:val="16"/>
                <w:szCs w:val="16"/>
                <w:lang w:val="fr-FR" w:eastAsia="zh-CN"/>
              </w:rPr>
              <w:t>incendie</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5AC011B6" w14:textId="1971B249"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5746250" w14:textId="2CF7C954"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2CEC5FD2" w14:textId="4470875D" w:rsidR="00D55B97" w:rsidRPr="00367A70" w:rsidRDefault="00D55B97" w:rsidP="00D55B97">
            <w:pPr>
              <w:jc w:val="right"/>
              <w:rPr>
                <w:color w:val="0D0D0D"/>
                <w:sz w:val="16"/>
                <w:szCs w:val="16"/>
                <w:lang w:eastAsia="zh-CN"/>
              </w:rPr>
            </w:pPr>
            <w:r w:rsidRPr="00367A70">
              <w:rPr>
                <w:color w:val="0D0D0D"/>
                <w:sz w:val="16"/>
                <w:szCs w:val="16"/>
                <w:lang w:eastAsia="zh-CN"/>
              </w:rPr>
              <w:t>4</w:t>
            </w:r>
            <w:r w:rsidR="005213BA">
              <w:rPr>
                <w:color w:val="0D0D0D"/>
                <w:sz w:val="16"/>
                <w:szCs w:val="16"/>
                <w:lang w:eastAsia="zh-CN"/>
              </w:rPr>
              <w:t> </w:t>
            </w:r>
            <w:r w:rsidRPr="00367A70">
              <w:rPr>
                <w:color w:val="0D0D0D"/>
                <w:sz w:val="16"/>
                <w:szCs w:val="16"/>
                <w:lang w:eastAsia="zh-CN"/>
              </w:rPr>
              <w:t>444</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0324BD15" w14:textId="52F639F4"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33766E2D" w14:textId="4627CCFB"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616D79E2" w14:textId="273B2415"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FE9B329" w14:textId="21618490" w:rsidR="00D55B97" w:rsidRPr="00367A70" w:rsidRDefault="00D55B97" w:rsidP="00D55B97">
            <w:pPr>
              <w:jc w:val="right"/>
              <w:rPr>
                <w:color w:val="0D0D0D"/>
                <w:sz w:val="16"/>
                <w:szCs w:val="16"/>
                <w:lang w:eastAsia="zh-CN"/>
              </w:rPr>
            </w:pPr>
            <w:r w:rsidRPr="00367A70">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38B007E" w14:textId="77504912" w:rsidR="00D55B97" w:rsidRPr="00367A70" w:rsidRDefault="00D55B97" w:rsidP="00D55B97">
            <w:pPr>
              <w:jc w:val="right"/>
              <w:rPr>
                <w:color w:val="0D0D0D"/>
                <w:sz w:val="16"/>
                <w:szCs w:val="16"/>
                <w:lang w:eastAsia="zh-CN"/>
              </w:rPr>
            </w:pPr>
            <w:r w:rsidRPr="00367A70">
              <w:rPr>
                <w:color w:val="0D0D0D"/>
                <w:sz w:val="16"/>
                <w:szCs w:val="16"/>
                <w:lang w:eastAsia="zh-CN"/>
              </w:rPr>
              <w:t>4</w:t>
            </w:r>
            <w:r w:rsidR="005213BA">
              <w:rPr>
                <w:color w:val="0D0D0D"/>
                <w:sz w:val="16"/>
                <w:szCs w:val="16"/>
                <w:lang w:eastAsia="zh-CN"/>
              </w:rPr>
              <w:t> </w:t>
            </w:r>
            <w:r w:rsidRPr="00367A70">
              <w:rPr>
                <w:color w:val="0D0D0D"/>
                <w:sz w:val="16"/>
                <w:szCs w:val="16"/>
                <w:lang w:eastAsia="zh-CN"/>
              </w:rPr>
              <w:t>444</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069E9806" w14:textId="549A6CE6" w:rsidR="00D55B97" w:rsidRPr="00367A70" w:rsidRDefault="00D55B97" w:rsidP="00D55B97">
            <w:pPr>
              <w:jc w:val="right"/>
              <w:rPr>
                <w:color w:val="0D0D0D"/>
                <w:sz w:val="16"/>
                <w:szCs w:val="16"/>
                <w:lang w:eastAsia="zh-CN"/>
              </w:rPr>
            </w:pPr>
            <w:r w:rsidRPr="00367A70">
              <w:rPr>
                <w:color w:val="0D0D0D"/>
                <w:sz w:val="16"/>
                <w:szCs w:val="16"/>
                <w:lang w:eastAsia="zh-CN"/>
              </w:rPr>
              <w:t>0</w:t>
            </w:r>
            <w:r w:rsidR="007A0B07">
              <w:rPr>
                <w:color w:val="0D0D0D"/>
                <w:sz w:val="16"/>
                <w:szCs w:val="16"/>
                <w:lang w:eastAsia="zh-CN"/>
              </w:rPr>
              <w:t>,</w:t>
            </w:r>
            <w:r w:rsidRPr="00367A70">
              <w:rPr>
                <w:color w:val="0D0D0D"/>
                <w:sz w:val="16"/>
                <w:szCs w:val="16"/>
                <w:lang w:eastAsia="zh-CN"/>
              </w:rPr>
              <w:t>5</w:t>
            </w:r>
          </w:p>
        </w:tc>
      </w:tr>
      <w:tr w:rsidR="00DF171D" w:rsidRPr="00367A70" w14:paraId="27E8867E" w14:textId="77777777" w:rsidTr="0034280C">
        <w:trPr>
          <w:trHeight w:val="29"/>
        </w:trPr>
        <w:tc>
          <w:tcPr>
            <w:tcW w:w="148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7754A15" w14:textId="41C85300" w:rsidR="00DF171D" w:rsidRPr="00DC3368" w:rsidRDefault="00DC3368" w:rsidP="00572939">
            <w:pPr>
              <w:jc w:val="left"/>
              <w:rPr>
                <w:b/>
                <w:bCs/>
                <w:color w:val="0D0D0D"/>
                <w:sz w:val="16"/>
                <w:szCs w:val="16"/>
                <w:lang w:eastAsia="zh-CN"/>
              </w:rPr>
            </w:pPr>
            <w:r w:rsidRPr="00DC3368">
              <w:rPr>
                <w:b/>
                <w:bCs/>
                <w:color w:val="0D0D0D"/>
                <w:sz w:val="16"/>
                <w:szCs w:val="16"/>
                <w:lang w:val="fr-FR" w:eastAsia="zh-CN"/>
              </w:rPr>
              <w:t>Total</w:t>
            </w:r>
          </w:p>
        </w:tc>
        <w:tc>
          <w:tcPr>
            <w:tcW w:w="460" w:type="pct"/>
            <w:tcBorders>
              <w:top w:val="nil"/>
              <w:left w:val="nil"/>
              <w:bottom w:val="single" w:sz="4" w:space="0" w:color="auto"/>
              <w:right w:val="single" w:sz="4" w:space="0" w:color="auto"/>
            </w:tcBorders>
            <w:shd w:val="clear" w:color="auto" w:fill="auto"/>
            <w:tcMar>
              <w:left w:w="57" w:type="dxa"/>
              <w:right w:w="57" w:type="dxa"/>
            </w:tcMar>
            <w:hideMark/>
          </w:tcPr>
          <w:p w14:paraId="59A7BD5A" w14:textId="2BC7AD58" w:rsidR="00DF171D" w:rsidRPr="00DF171D" w:rsidRDefault="00DF171D" w:rsidP="00DF171D">
            <w:pPr>
              <w:jc w:val="right"/>
              <w:rPr>
                <w:b/>
                <w:bCs/>
                <w:color w:val="000000"/>
                <w:sz w:val="16"/>
                <w:szCs w:val="16"/>
                <w:lang w:eastAsia="zh-CN"/>
              </w:rPr>
            </w:pPr>
            <w:r w:rsidRPr="00DF171D">
              <w:rPr>
                <w:b/>
                <w:bCs/>
                <w:color w:val="000000"/>
                <w:sz w:val="16"/>
                <w:szCs w:val="16"/>
                <w:lang w:eastAsia="zh-CN"/>
              </w:rPr>
              <w:t>157</w:t>
            </w:r>
            <w:r w:rsidR="005213BA">
              <w:rPr>
                <w:b/>
                <w:bCs/>
                <w:color w:val="000000"/>
                <w:sz w:val="16"/>
                <w:szCs w:val="16"/>
                <w:lang w:eastAsia="zh-CN"/>
              </w:rPr>
              <w:t> </w:t>
            </w:r>
            <w:r w:rsidRPr="00DF171D">
              <w:rPr>
                <w:b/>
                <w:bCs/>
                <w:color w:val="000000"/>
                <w:sz w:val="16"/>
                <w:szCs w:val="16"/>
                <w:lang w:eastAsia="zh-CN"/>
              </w:rPr>
              <w:t>257</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318089B" w14:textId="2EB34E28" w:rsidR="00DF171D" w:rsidRPr="00DF171D" w:rsidRDefault="00DF171D" w:rsidP="00DF171D">
            <w:pPr>
              <w:jc w:val="right"/>
              <w:rPr>
                <w:b/>
                <w:bCs/>
                <w:color w:val="000000"/>
                <w:sz w:val="16"/>
                <w:szCs w:val="16"/>
                <w:lang w:eastAsia="zh-CN"/>
              </w:rPr>
            </w:pPr>
            <w:r w:rsidRPr="00DF171D">
              <w:rPr>
                <w:b/>
                <w:bCs/>
                <w:color w:val="000000"/>
                <w:sz w:val="16"/>
                <w:szCs w:val="16"/>
                <w:lang w:eastAsia="zh-CN"/>
              </w:rPr>
              <w:t>21</w:t>
            </w:r>
            <w:r w:rsidR="005213BA">
              <w:rPr>
                <w:b/>
                <w:bCs/>
                <w:color w:val="000000"/>
                <w:sz w:val="16"/>
                <w:szCs w:val="16"/>
                <w:lang w:eastAsia="zh-CN"/>
              </w:rPr>
              <w:t> </w:t>
            </w:r>
            <w:r w:rsidRPr="00DF171D">
              <w:rPr>
                <w:b/>
                <w:bCs/>
                <w:color w:val="000000"/>
                <w:sz w:val="16"/>
                <w:szCs w:val="16"/>
                <w:lang w:eastAsia="zh-CN"/>
              </w:rPr>
              <w:t>290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C0ECCCC" w14:textId="78D7F5E6" w:rsidR="00DF171D" w:rsidRPr="00DF171D" w:rsidRDefault="00DF171D" w:rsidP="00DF171D">
            <w:pPr>
              <w:jc w:val="right"/>
              <w:rPr>
                <w:b/>
                <w:bCs/>
                <w:color w:val="000000"/>
                <w:sz w:val="16"/>
                <w:szCs w:val="16"/>
                <w:lang w:eastAsia="zh-CN"/>
              </w:rPr>
            </w:pPr>
            <w:r w:rsidRPr="00DF171D">
              <w:rPr>
                <w:b/>
                <w:bCs/>
                <w:color w:val="000000"/>
                <w:sz w:val="16"/>
                <w:szCs w:val="16"/>
                <w:lang w:eastAsia="zh-CN"/>
              </w:rPr>
              <w:t>4</w:t>
            </w:r>
            <w:r w:rsidR="005213BA">
              <w:rPr>
                <w:b/>
                <w:bCs/>
                <w:color w:val="000000"/>
                <w:sz w:val="16"/>
                <w:szCs w:val="16"/>
                <w:lang w:eastAsia="zh-CN"/>
              </w:rPr>
              <w:t> </w:t>
            </w:r>
            <w:r w:rsidRPr="00DF171D">
              <w:rPr>
                <w:b/>
                <w:bCs/>
                <w:color w:val="000000"/>
                <w:sz w:val="16"/>
                <w:szCs w:val="16"/>
                <w:lang w:eastAsia="zh-CN"/>
              </w:rPr>
              <w:t>444</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7ED36135" w14:textId="21D06FAE" w:rsidR="00DF171D" w:rsidRPr="00DF171D" w:rsidRDefault="00DF171D" w:rsidP="00DF171D">
            <w:pPr>
              <w:jc w:val="right"/>
              <w:rPr>
                <w:b/>
                <w:bCs/>
                <w:color w:val="000000"/>
                <w:sz w:val="16"/>
                <w:szCs w:val="16"/>
                <w:lang w:eastAsia="zh-CN"/>
              </w:rPr>
            </w:pPr>
            <w:r w:rsidRPr="00DF171D">
              <w:rPr>
                <w:b/>
                <w:bCs/>
                <w:color w:val="000000"/>
                <w:sz w:val="16"/>
                <w:szCs w:val="16"/>
                <w:lang w:eastAsia="zh-CN"/>
              </w:rPr>
              <w:t>311</w:t>
            </w:r>
            <w:r w:rsidR="005213BA">
              <w:rPr>
                <w:b/>
                <w:bCs/>
                <w:color w:val="000000"/>
                <w:sz w:val="16"/>
                <w:szCs w:val="16"/>
                <w:lang w:eastAsia="zh-CN"/>
              </w:rPr>
              <w:t> </w:t>
            </w:r>
            <w:r w:rsidRPr="00DF171D">
              <w:rPr>
                <w:b/>
                <w:bCs/>
                <w:color w:val="000000"/>
                <w:sz w:val="16"/>
                <w:szCs w:val="16"/>
                <w:lang w:eastAsia="zh-CN"/>
              </w:rPr>
              <w:t>885</w:t>
            </w:r>
          </w:p>
        </w:tc>
        <w:tc>
          <w:tcPr>
            <w:tcW w:w="382" w:type="pct"/>
            <w:tcBorders>
              <w:top w:val="nil"/>
              <w:left w:val="nil"/>
              <w:bottom w:val="single" w:sz="4" w:space="0" w:color="auto"/>
              <w:right w:val="single" w:sz="4" w:space="0" w:color="auto"/>
            </w:tcBorders>
            <w:shd w:val="clear" w:color="auto" w:fill="auto"/>
            <w:tcMar>
              <w:left w:w="57" w:type="dxa"/>
              <w:right w:w="57" w:type="dxa"/>
            </w:tcMar>
            <w:hideMark/>
          </w:tcPr>
          <w:p w14:paraId="0E4529D0" w14:textId="7A6ED8C5" w:rsidR="00DF171D" w:rsidRPr="00DF171D" w:rsidRDefault="00DF171D" w:rsidP="00DF171D">
            <w:pPr>
              <w:jc w:val="right"/>
              <w:rPr>
                <w:b/>
                <w:bCs/>
                <w:color w:val="000000"/>
                <w:sz w:val="16"/>
                <w:szCs w:val="16"/>
                <w:lang w:eastAsia="zh-CN"/>
              </w:rPr>
            </w:pPr>
            <w:r w:rsidRPr="00DF171D">
              <w:rPr>
                <w:b/>
                <w:bCs/>
                <w:color w:val="000000"/>
                <w:sz w:val="16"/>
                <w:szCs w:val="16"/>
                <w:lang w:eastAsia="zh-CN"/>
              </w:rPr>
              <w:t>43</w:t>
            </w:r>
            <w:r w:rsidR="005213BA">
              <w:rPr>
                <w:b/>
                <w:bCs/>
                <w:color w:val="000000"/>
                <w:sz w:val="16"/>
                <w:szCs w:val="16"/>
                <w:lang w:eastAsia="zh-CN"/>
              </w:rPr>
              <w:t> </w:t>
            </w:r>
            <w:r w:rsidRPr="00DF171D">
              <w:rPr>
                <w:b/>
                <w:bCs/>
                <w:color w:val="000000"/>
                <w:sz w:val="16"/>
                <w:szCs w:val="16"/>
                <w:lang w:eastAsia="zh-CN"/>
              </w:rPr>
              <w:t>477</w:t>
            </w:r>
          </w:p>
        </w:tc>
        <w:tc>
          <w:tcPr>
            <w:tcW w:w="359" w:type="pct"/>
            <w:tcBorders>
              <w:top w:val="nil"/>
              <w:left w:val="nil"/>
              <w:bottom w:val="single" w:sz="4" w:space="0" w:color="auto"/>
              <w:right w:val="single" w:sz="4" w:space="0" w:color="auto"/>
            </w:tcBorders>
            <w:shd w:val="clear" w:color="auto" w:fill="auto"/>
            <w:tcMar>
              <w:left w:w="57" w:type="dxa"/>
              <w:right w:w="57" w:type="dxa"/>
            </w:tcMar>
            <w:hideMark/>
          </w:tcPr>
          <w:p w14:paraId="0E61D846" w14:textId="64F1C1BB" w:rsidR="00DF171D" w:rsidRPr="00DF171D" w:rsidRDefault="00DF171D" w:rsidP="00DF171D">
            <w:pPr>
              <w:jc w:val="right"/>
              <w:rPr>
                <w:b/>
                <w:bCs/>
                <w:color w:val="000000"/>
                <w:sz w:val="16"/>
                <w:szCs w:val="16"/>
                <w:lang w:eastAsia="zh-CN"/>
              </w:rPr>
            </w:pPr>
            <w:r w:rsidRPr="00DF171D">
              <w:rPr>
                <w:b/>
                <w:bCs/>
                <w:color w:val="000000"/>
                <w:sz w:val="16"/>
                <w:szCs w:val="16"/>
                <w:lang w:eastAsia="zh-CN"/>
              </w:rPr>
              <w:t>242</w:t>
            </w:r>
            <w:r w:rsidR="005213BA">
              <w:rPr>
                <w:b/>
                <w:bCs/>
                <w:color w:val="000000"/>
                <w:sz w:val="16"/>
                <w:szCs w:val="16"/>
                <w:lang w:eastAsia="zh-CN"/>
              </w:rPr>
              <w:t> </w:t>
            </w:r>
            <w:r w:rsidRPr="00DF171D">
              <w:rPr>
                <w:b/>
                <w:bCs/>
                <w:color w:val="000000"/>
                <w:sz w:val="16"/>
                <w:szCs w:val="16"/>
                <w:lang w:eastAsia="zh-CN"/>
              </w:rPr>
              <w:t>025</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5AB2A263" w14:textId="4B13F3EE" w:rsidR="00DF171D" w:rsidRPr="00DF171D" w:rsidRDefault="00DF171D" w:rsidP="00DF171D">
            <w:pPr>
              <w:jc w:val="right"/>
              <w:rPr>
                <w:b/>
                <w:bCs/>
                <w:color w:val="000000"/>
                <w:sz w:val="16"/>
                <w:szCs w:val="16"/>
                <w:lang w:eastAsia="zh-CN"/>
              </w:rPr>
            </w:pPr>
            <w:r w:rsidRPr="00DF171D">
              <w:rPr>
                <w:b/>
                <w:bCs/>
                <w:color w:val="000000"/>
                <w:sz w:val="16"/>
                <w:szCs w:val="16"/>
                <w:lang w:eastAsia="zh-CN"/>
              </w:rPr>
              <w:t>61</w:t>
            </w:r>
            <w:r w:rsidR="005213BA">
              <w:rPr>
                <w:b/>
                <w:bCs/>
                <w:color w:val="000000"/>
                <w:sz w:val="16"/>
                <w:szCs w:val="16"/>
                <w:lang w:eastAsia="zh-CN"/>
              </w:rPr>
              <w:t> </w:t>
            </w:r>
            <w:r w:rsidRPr="00DF171D">
              <w:rPr>
                <w:b/>
                <w:bCs/>
                <w:color w:val="000000"/>
                <w:sz w:val="16"/>
                <w:szCs w:val="16"/>
                <w:lang w:eastAsia="zh-CN"/>
              </w:rPr>
              <w:t>887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20C8935" w14:textId="2BB9DF9E" w:rsidR="00DF171D" w:rsidRPr="00367A70" w:rsidRDefault="00DF171D" w:rsidP="00DF171D">
            <w:pPr>
              <w:jc w:val="right"/>
              <w:rPr>
                <w:b/>
                <w:bCs/>
                <w:color w:val="0D0D0D"/>
                <w:sz w:val="16"/>
                <w:szCs w:val="16"/>
                <w:lang w:eastAsia="zh-CN"/>
              </w:rPr>
            </w:pPr>
            <w:r w:rsidRPr="00367A70">
              <w:rPr>
                <w:b/>
                <w:bCs/>
                <w:color w:val="0D0D0D"/>
                <w:sz w:val="16"/>
                <w:szCs w:val="16"/>
                <w:lang w:eastAsia="zh-CN"/>
              </w:rPr>
              <w:t>842</w:t>
            </w:r>
            <w:r w:rsidR="005213BA">
              <w:rPr>
                <w:b/>
                <w:bCs/>
                <w:color w:val="0D0D0D"/>
                <w:sz w:val="16"/>
                <w:szCs w:val="16"/>
                <w:lang w:eastAsia="zh-CN"/>
              </w:rPr>
              <w:t> </w:t>
            </w:r>
            <w:r w:rsidRPr="00367A70">
              <w:rPr>
                <w:b/>
                <w:bCs/>
                <w:color w:val="0D0D0D"/>
                <w:sz w:val="16"/>
                <w:szCs w:val="16"/>
                <w:lang w:eastAsia="zh-CN"/>
              </w:rPr>
              <w:t>264</w:t>
            </w:r>
          </w:p>
        </w:tc>
        <w:tc>
          <w:tcPr>
            <w:tcW w:w="403" w:type="pct"/>
            <w:tcBorders>
              <w:top w:val="nil"/>
              <w:left w:val="nil"/>
              <w:bottom w:val="single" w:sz="4" w:space="0" w:color="auto"/>
              <w:right w:val="single" w:sz="4" w:space="0" w:color="auto"/>
            </w:tcBorders>
            <w:shd w:val="clear" w:color="auto" w:fill="auto"/>
            <w:tcMar>
              <w:left w:w="57" w:type="dxa"/>
              <w:right w:w="57" w:type="dxa"/>
            </w:tcMar>
            <w:hideMark/>
          </w:tcPr>
          <w:p w14:paraId="05F8768C" w14:textId="077AA8C5" w:rsidR="00DF171D" w:rsidRPr="00367A70" w:rsidRDefault="00DF171D" w:rsidP="00DF171D">
            <w:pPr>
              <w:jc w:val="right"/>
              <w:rPr>
                <w:b/>
                <w:bCs/>
                <w:color w:val="0D0D0D"/>
                <w:sz w:val="16"/>
                <w:szCs w:val="16"/>
                <w:lang w:eastAsia="zh-CN"/>
              </w:rPr>
            </w:pPr>
            <w:r w:rsidRPr="00367A70">
              <w:rPr>
                <w:b/>
                <w:bCs/>
                <w:color w:val="0D0D0D"/>
                <w:sz w:val="16"/>
                <w:szCs w:val="16"/>
                <w:lang w:eastAsia="zh-CN"/>
              </w:rPr>
              <w:t>100</w:t>
            </w:r>
            <w:r w:rsidR="007A0B07">
              <w:rPr>
                <w:b/>
                <w:bCs/>
                <w:color w:val="0D0D0D"/>
                <w:sz w:val="16"/>
                <w:szCs w:val="16"/>
                <w:lang w:eastAsia="zh-CN"/>
              </w:rPr>
              <w:t>,</w:t>
            </w:r>
            <w:r w:rsidRPr="00367A70">
              <w:rPr>
                <w:b/>
                <w:bCs/>
                <w:color w:val="0D0D0D"/>
                <w:sz w:val="16"/>
                <w:szCs w:val="16"/>
                <w:lang w:eastAsia="zh-CN"/>
              </w:rPr>
              <w:t>0</w:t>
            </w:r>
          </w:p>
        </w:tc>
      </w:tr>
    </w:tbl>
    <w:p w14:paraId="720DD41C" w14:textId="4DBB1F81" w:rsidR="0070038F" w:rsidRPr="004F0810" w:rsidRDefault="00DC3368" w:rsidP="00DC3368">
      <w:pPr>
        <w:pStyle w:val="Heading1"/>
        <w:keepNext/>
        <w:numPr>
          <w:ilvl w:val="0"/>
          <w:numId w:val="0"/>
        </w:numPr>
        <w:spacing w:before="240"/>
        <w:rPr>
          <w:i/>
          <w:iCs/>
          <w:lang w:val="fr-CH"/>
        </w:rPr>
      </w:pPr>
      <w:r w:rsidRPr="00DC3368">
        <w:rPr>
          <w:i/>
          <w:iCs/>
          <w:lang w:val="fr-FR"/>
        </w:rPr>
        <w:t>Secteurs de la fabrication et assemblage</w:t>
      </w:r>
    </w:p>
    <w:p w14:paraId="0D1D0CF9" w14:textId="53A45B06" w:rsidR="00DC3368" w:rsidRPr="004F0810" w:rsidRDefault="00DC3368" w:rsidP="00DC3368">
      <w:pPr>
        <w:pStyle w:val="Heading1"/>
        <w:spacing w:before="240"/>
        <w:rPr>
          <w:szCs w:val="24"/>
          <w:lang w:val="fr-CH"/>
        </w:rPr>
      </w:pPr>
      <w:r w:rsidRPr="00DC3368">
        <w:rPr>
          <w:lang w:val="fr-FR"/>
        </w:rPr>
        <w:t>Le secteur de la fabrication au Zimbabwe se compose d</w:t>
      </w:r>
      <w:r w:rsidR="007A0B07">
        <w:rPr>
          <w:lang w:val="fr-FR"/>
        </w:rPr>
        <w:t>’</w:t>
      </w:r>
      <w:r w:rsidRPr="00DC3368">
        <w:rPr>
          <w:lang w:val="fr-FR"/>
        </w:rPr>
        <w:t>entreprises qui fabriquent des équipements de réfrigération domestiques et commerciaux.</w:t>
      </w:r>
      <w:r w:rsidRPr="004F0810">
        <w:rPr>
          <w:lang w:val="fr-CH"/>
        </w:rPr>
        <w:t xml:space="preserve"> </w:t>
      </w:r>
      <w:r w:rsidRPr="00DC3368">
        <w:rPr>
          <w:lang w:val="fr-FR"/>
        </w:rPr>
        <w:t>La plupart des entreprises de fabrication de réfrigération au Zimbabwe sont issues du secteur informel et ont une faible consommation de HFC, ce qui les rend inéligibles au financement en raison du seuil de coût défini par les lignes directrices.</w:t>
      </w:r>
      <w:r w:rsidRPr="004F0810">
        <w:rPr>
          <w:lang w:val="fr-CH"/>
        </w:rPr>
        <w:t xml:space="preserve"> </w:t>
      </w:r>
      <w:r w:rsidRPr="00DC3368">
        <w:rPr>
          <w:color w:val="000000"/>
          <w:szCs w:val="24"/>
          <w:lang w:val="fr-FR"/>
        </w:rPr>
        <w:t>Le R-134a est le principal frigorigène utilisé dans la fabrication d</w:t>
      </w:r>
      <w:r w:rsidR="007A0B07">
        <w:rPr>
          <w:color w:val="000000"/>
          <w:szCs w:val="24"/>
          <w:lang w:val="fr-FR"/>
        </w:rPr>
        <w:t>’</w:t>
      </w:r>
      <w:r w:rsidRPr="00DC3368">
        <w:rPr>
          <w:color w:val="000000"/>
          <w:szCs w:val="24"/>
          <w:lang w:val="fr-FR"/>
        </w:rPr>
        <w:t>appareils de réfrigération domestiques tels que les réfrigérateurs verticaux à une ou deux portes, les congélateurs, et les refroidisseurs d</w:t>
      </w:r>
      <w:r w:rsidR="007A0B07">
        <w:rPr>
          <w:color w:val="000000"/>
          <w:szCs w:val="24"/>
          <w:lang w:val="fr-FR"/>
        </w:rPr>
        <w:t>’</w:t>
      </w:r>
      <w:r w:rsidRPr="00DC3368">
        <w:rPr>
          <w:color w:val="000000"/>
          <w:szCs w:val="24"/>
          <w:lang w:val="fr-FR"/>
        </w:rPr>
        <w:t>eau et fontaines à eau.</w:t>
      </w:r>
      <w:r w:rsidRPr="004F0810">
        <w:rPr>
          <w:color w:val="000000"/>
          <w:szCs w:val="24"/>
          <w:lang w:val="fr-CH"/>
        </w:rPr>
        <w:t xml:space="preserve"> </w:t>
      </w:r>
      <w:r w:rsidRPr="00DC3368">
        <w:rPr>
          <w:color w:val="000000"/>
          <w:szCs w:val="24"/>
          <w:lang w:val="fr-FR"/>
        </w:rPr>
        <w:t>On compte deux entreprises, Capri et Imperial, qui fabriquent des réfrigérateurs domestiques.</w:t>
      </w:r>
      <w:r w:rsidRPr="004F0810">
        <w:rPr>
          <w:color w:val="000000"/>
          <w:szCs w:val="24"/>
          <w:lang w:val="fr-CH"/>
        </w:rPr>
        <w:t xml:space="preserve"> </w:t>
      </w:r>
      <w:r w:rsidRPr="00DC3368">
        <w:rPr>
          <w:szCs w:val="24"/>
          <w:lang w:val="fr-FR"/>
        </w:rPr>
        <w:t>À sa 82</w:t>
      </w:r>
      <w:r w:rsidRPr="00DC3368">
        <w:rPr>
          <w:szCs w:val="24"/>
          <w:vertAlign w:val="superscript"/>
          <w:lang w:val="fr-FR"/>
        </w:rPr>
        <w:t>e</w:t>
      </w:r>
      <w:r w:rsidRPr="00DC3368">
        <w:rPr>
          <w:szCs w:val="24"/>
          <w:lang w:val="fr-FR"/>
        </w:rPr>
        <w:t xml:space="preserve"> réunion, le Comité exécutif a approuvé un projet de démonstration pour Capri visant à reconvertir une ligne de fabrication de réfrigérateurs domestiques pour passer du R-134a au R-600a.</w:t>
      </w:r>
      <w:r w:rsidRPr="004F0810">
        <w:rPr>
          <w:szCs w:val="24"/>
          <w:lang w:val="fr-CH"/>
        </w:rPr>
        <w:t xml:space="preserve"> </w:t>
      </w:r>
      <w:r w:rsidRPr="00DC3368">
        <w:rPr>
          <w:szCs w:val="24"/>
          <w:lang w:val="fr-FR"/>
        </w:rPr>
        <w:t>Le projet a été retardé et devrait être achevé d</w:t>
      </w:r>
      <w:r w:rsidR="007A0B07">
        <w:rPr>
          <w:szCs w:val="24"/>
          <w:lang w:val="fr-FR"/>
        </w:rPr>
        <w:t>’</w:t>
      </w:r>
      <w:r w:rsidRPr="00DC3368">
        <w:rPr>
          <w:szCs w:val="24"/>
          <w:lang w:val="fr-FR"/>
        </w:rPr>
        <w:t>ici juin 2025.</w:t>
      </w:r>
    </w:p>
    <w:p w14:paraId="29661D67" w14:textId="1A6D03A0" w:rsidR="00F05783" w:rsidRPr="004F0810" w:rsidRDefault="00F05783" w:rsidP="00F05783">
      <w:pPr>
        <w:pStyle w:val="Heading1"/>
        <w:spacing w:before="240"/>
        <w:rPr>
          <w:szCs w:val="24"/>
          <w:lang w:val="fr-CH"/>
        </w:rPr>
      </w:pPr>
      <w:r w:rsidRPr="00F05783">
        <w:rPr>
          <w:lang w:val="fr-FR"/>
        </w:rPr>
        <w:lastRenderedPageBreak/>
        <w:t>Le sous-secteur de la fabrication d</w:t>
      </w:r>
      <w:r w:rsidR="007A0B07">
        <w:rPr>
          <w:lang w:val="fr-FR"/>
        </w:rPr>
        <w:t>’</w:t>
      </w:r>
      <w:r w:rsidRPr="00F05783">
        <w:rPr>
          <w:lang w:val="fr-FR"/>
        </w:rPr>
        <w:t>équipements de réfrigération commerciale comprend de nombreuses petites entreprises réparties dans tout le pays qui consomment du R-134a, du R-404A et du R-507A</w:t>
      </w:r>
      <w:r w:rsidRPr="00F05783">
        <w:rPr>
          <w:szCs w:val="24"/>
          <w:lang w:val="fr-FR"/>
        </w:rPr>
        <w:t>.</w:t>
      </w:r>
      <w:r w:rsidRPr="004F0810">
        <w:rPr>
          <w:szCs w:val="24"/>
          <w:lang w:val="fr-CH"/>
        </w:rPr>
        <w:t xml:space="preserve"> </w:t>
      </w:r>
      <w:r w:rsidRPr="00F05783">
        <w:rPr>
          <w:szCs w:val="24"/>
          <w:lang w:val="fr-FR"/>
        </w:rPr>
        <w:t>Le R-134a est utilisé dans la fabrication d</w:t>
      </w:r>
      <w:r w:rsidR="007A0B07">
        <w:rPr>
          <w:szCs w:val="24"/>
          <w:lang w:val="fr-FR"/>
        </w:rPr>
        <w:t>’</w:t>
      </w:r>
      <w:r w:rsidRPr="00F05783">
        <w:rPr>
          <w:szCs w:val="24"/>
          <w:lang w:val="fr-FR"/>
        </w:rPr>
        <w:t>appareils de réfrigération de petite et moyenne taille, où le R-290 vient d</w:t>
      </w:r>
      <w:r w:rsidR="007A0B07">
        <w:rPr>
          <w:szCs w:val="24"/>
          <w:lang w:val="fr-FR"/>
        </w:rPr>
        <w:t>’</w:t>
      </w:r>
      <w:r w:rsidRPr="00F05783">
        <w:rPr>
          <w:szCs w:val="24"/>
          <w:lang w:val="fr-FR"/>
        </w:rPr>
        <w:t>être introduit. À titre d</w:t>
      </w:r>
      <w:r w:rsidR="007A0B07">
        <w:rPr>
          <w:szCs w:val="24"/>
          <w:lang w:val="fr-FR"/>
        </w:rPr>
        <w:t>’</w:t>
      </w:r>
      <w:r w:rsidRPr="00F05783">
        <w:rPr>
          <w:szCs w:val="24"/>
          <w:lang w:val="fr-FR"/>
        </w:rPr>
        <w:t>exemple, l</w:t>
      </w:r>
      <w:r w:rsidR="007A0B07">
        <w:rPr>
          <w:szCs w:val="24"/>
          <w:lang w:val="fr-FR"/>
        </w:rPr>
        <w:t>’</w:t>
      </w:r>
      <w:r w:rsidRPr="00F05783">
        <w:rPr>
          <w:szCs w:val="24"/>
          <w:lang w:val="fr-FR"/>
        </w:rPr>
        <w:t>entreprise Imperial assemble des rafraîchisseurs de bouteille à base de R-290.</w:t>
      </w:r>
      <w:r w:rsidRPr="004F0810">
        <w:rPr>
          <w:szCs w:val="24"/>
          <w:lang w:val="fr-CH"/>
        </w:rPr>
        <w:t xml:space="preserve"> </w:t>
      </w:r>
      <w:r w:rsidRPr="00F05783">
        <w:rPr>
          <w:szCs w:val="24"/>
          <w:lang w:val="fr-FR"/>
        </w:rPr>
        <w:t>Le R-404A est principalement utilisé dans la fabrication d</w:t>
      </w:r>
      <w:r w:rsidR="007A0B07">
        <w:rPr>
          <w:szCs w:val="24"/>
          <w:lang w:val="fr-FR"/>
        </w:rPr>
        <w:t>’</w:t>
      </w:r>
      <w:r w:rsidRPr="00F05783">
        <w:rPr>
          <w:szCs w:val="24"/>
          <w:lang w:val="fr-FR"/>
        </w:rPr>
        <w:t xml:space="preserve">appareils </w:t>
      </w:r>
      <w:r w:rsidR="00B648EA">
        <w:rPr>
          <w:szCs w:val="24"/>
          <w:lang w:val="fr-FR"/>
        </w:rPr>
        <w:t>de moyenne et grande</w:t>
      </w:r>
      <w:r w:rsidRPr="00F05783">
        <w:rPr>
          <w:szCs w:val="24"/>
          <w:lang w:val="fr-FR"/>
        </w:rPr>
        <w:t xml:space="preserve"> </w:t>
      </w:r>
      <w:r w:rsidR="00B648EA">
        <w:rPr>
          <w:szCs w:val="24"/>
          <w:lang w:val="fr-FR"/>
        </w:rPr>
        <w:t xml:space="preserve">dimension </w:t>
      </w:r>
      <w:r w:rsidRPr="00F05783">
        <w:rPr>
          <w:szCs w:val="24"/>
          <w:lang w:val="fr-FR"/>
        </w:rPr>
        <w:t>tels que les chambres froides, les refroidisseurs et les congélateurs, ainsi que dans les applications à moyenne et basse température</w:t>
      </w:r>
      <w:r w:rsidR="007A0B07" w:rsidRPr="00F05783">
        <w:rPr>
          <w:szCs w:val="24"/>
          <w:lang w:val="fr-FR"/>
        </w:rPr>
        <w:t>.</w:t>
      </w:r>
      <w:r w:rsidRPr="004F0810">
        <w:rPr>
          <w:szCs w:val="24"/>
          <w:lang w:val="fr-CH"/>
        </w:rPr>
        <w:t xml:space="preserve"> </w:t>
      </w:r>
      <w:r w:rsidRPr="00F05783">
        <w:rPr>
          <w:szCs w:val="24"/>
          <w:lang w:val="fr-FR"/>
        </w:rPr>
        <w:t>Capri</w:t>
      </w:r>
      <w:r>
        <w:rPr>
          <w:szCs w:val="24"/>
          <w:lang w:val="fr-FR"/>
        </w:rPr>
        <w:t xml:space="preserve"> mis à part</w:t>
      </w:r>
      <w:r w:rsidRPr="00F05783">
        <w:rPr>
          <w:szCs w:val="24"/>
          <w:lang w:val="fr-FR"/>
        </w:rPr>
        <w:t>, d</w:t>
      </w:r>
      <w:r w:rsidR="007A0B07">
        <w:rPr>
          <w:szCs w:val="24"/>
          <w:lang w:val="fr-FR"/>
        </w:rPr>
        <w:t>’</w:t>
      </w:r>
      <w:r w:rsidRPr="00F05783">
        <w:rPr>
          <w:szCs w:val="24"/>
          <w:lang w:val="fr-FR"/>
        </w:rPr>
        <w:t>autres entreprises à faible consommation utilisent également des HFC pour fabriquer ou assembler des équipements de réfrigération commerciale</w:t>
      </w:r>
      <w:r w:rsidRPr="004F0810">
        <w:rPr>
          <w:szCs w:val="24"/>
          <w:lang w:val="fr-CH"/>
        </w:rPr>
        <w:t xml:space="preserve"> </w:t>
      </w:r>
      <w:r w:rsidRPr="00F05783">
        <w:rPr>
          <w:szCs w:val="24"/>
          <w:lang w:val="fr-FR"/>
        </w:rPr>
        <w:t>La très faible consommation de HFC de ces entreprises les rend inéligibles au financement, car le coût du projet dépasserait le seuil de rentabilité.</w:t>
      </w:r>
      <w:r w:rsidRPr="004F0810">
        <w:rPr>
          <w:lang w:val="fr-CH"/>
        </w:rPr>
        <w:t xml:space="preserve"> </w:t>
      </w:r>
      <w:r w:rsidRPr="00F05783">
        <w:rPr>
          <w:szCs w:val="24"/>
          <w:lang w:val="fr-FR"/>
        </w:rPr>
        <w:t>Les frigorigènes de remplacement pour le secteur comprennent le R-600a, le R-717, le R-744 et le R-290</w:t>
      </w:r>
      <w:r w:rsidRPr="00F05783">
        <w:rPr>
          <w:lang w:val="fr-FR"/>
        </w:rPr>
        <w:t>.</w:t>
      </w:r>
    </w:p>
    <w:p w14:paraId="4ADB3A9F" w14:textId="43D389F4" w:rsidR="0070038F" w:rsidRPr="004F0810" w:rsidRDefault="00F05783" w:rsidP="00F05783">
      <w:pPr>
        <w:pStyle w:val="Heading1"/>
        <w:keepNext/>
        <w:numPr>
          <w:ilvl w:val="0"/>
          <w:numId w:val="0"/>
        </w:numPr>
        <w:spacing w:before="240"/>
        <w:rPr>
          <w:i/>
          <w:iCs/>
          <w:lang w:val="fr-CH"/>
        </w:rPr>
      </w:pPr>
      <w:r w:rsidRPr="00F05783">
        <w:rPr>
          <w:i/>
          <w:iCs/>
          <w:lang w:val="fr-FR"/>
        </w:rPr>
        <w:t>Secteur de l</w:t>
      </w:r>
      <w:r w:rsidR="007A0B07">
        <w:rPr>
          <w:i/>
          <w:iCs/>
          <w:lang w:val="fr-FR"/>
        </w:rPr>
        <w:t>’</w:t>
      </w:r>
      <w:r w:rsidRPr="00F05783">
        <w:rPr>
          <w:i/>
          <w:iCs/>
          <w:lang w:val="fr-FR"/>
        </w:rPr>
        <w:t>entretien des équipements de réfrigération et de climatisation</w:t>
      </w:r>
    </w:p>
    <w:p w14:paraId="587F9BEE" w14:textId="41B99634" w:rsidR="00F05783" w:rsidRPr="004F0810" w:rsidRDefault="00F05783" w:rsidP="00F05783">
      <w:pPr>
        <w:pStyle w:val="Heading1"/>
        <w:rPr>
          <w:lang w:val="fr-CH"/>
        </w:rPr>
      </w:pPr>
      <w:r w:rsidRPr="00F05783">
        <w:rPr>
          <w:lang w:val="fr-FR"/>
        </w:rPr>
        <w:t>On compte environ 6 700 techniciens (dont 1 785 femmes) et 1 950 ateliers qui consomment des HFC au Zimbabwe.</w:t>
      </w:r>
      <w:r w:rsidRPr="004F0810">
        <w:rPr>
          <w:szCs w:val="24"/>
          <w:lang w:val="fr-CH"/>
        </w:rPr>
        <w:t xml:space="preserve"> </w:t>
      </w:r>
      <w:r w:rsidRPr="00F05783">
        <w:rPr>
          <w:lang w:val="fr-FR"/>
        </w:rPr>
        <w:t>Le secteur formel comprend 70 pour cent (4 690) des techniciens et dispose d</w:t>
      </w:r>
      <w:r w:rsidR="007A0B07">
        <w:rPr>
          <w:lang w:val="fr-FR"/>
        </w:rPr>
        <w:t>’</w:t>
      </w:r>
      <w:r w:rsidRPr="00F05783">
        <w:rPr>
          <w:lang w:val="fr-FR"/>
        </w:rPr>
        <w:t>ateliers bien équipés ; 30 pour cent des techniciens sont issus du secteur informel qui ne dispose pas d</w:t>
      </w:r>
      <w:r w:rsidR="007A0B07">
        <w:rPr>
          <w:lang w:val="fr-FR"/>
        </w:rPr>
        <w:t>’</w:t>
      </w:r>
      <w:r w:rsidRPr="00F05783">
        <w:rPr>
          <w:lang w:val="fr-FR"/>
        </w:rPr>
        <w:t>ateliers fixes ni d</w:t>
      </w:r>
      <w:r w:rsidR="007A0B07">
        <w:rPr>
          <w:lang w:val="fr-FR"/>
        </w:rPr>
        <w:t>’</w:t>
      </w:r>
      <w:r w:rsidRPr="00F05783">
        <w:rPr>
          <w:lang w:val="fr-FR"/>
        </w:rPr>
        <w:t>outils appropriés</w:t>
      </w:r>
      <w:r w:rsidR="00B648EA">
        <w:rPr>
          <w:lang w:val="fr-FR"/>
        </w:rPr>
        <w:t> ; ces techniciens</w:t>
      </w:r>
      <w:r w:rsidRPr="00F05783">
        <w:rPr>
          <w:lang w:val="fr-FR"/>
        </w:rPr>
        <w:t xml:space="preserve"> s</w:t>
      </w:r>
      <w:r w:rsidR="007A0B07">
        <w:rPr>
          <w:lang w:val="fr-FR"/>
        </w:rPr>
        <w:t>’</w:t>
      </w:r>
      <w:r w:rsidRPr="00F05783">
        <w:rPr>
          <w:lang w:val="fr-FR"/>
        </w:rPr>
        <w:t xml:space="preserve">occupent </w:t>
      </w:r>
      <w:r w:rsidR="00B648EA">
        <w:rPr>
          <w:lang w:val="fr-FR"/>
        </w:rPr>
        <w:t>habituell</w:t>
      </w:r>
      <w:r w:rsidRPr="00F05783">
        <w:rPr>
          <w:lang w:val="fr-FR"/>
        </w:rPr>
        <w:t>ement de l</w:t>
      </w:r>
      <w:r w:rsidR="007A0B07">
        <w:rPr>
          <w:lang w:val="fr-FR"/>
        </w:rPr>
        <w:t>’</w:t>
      </w:r>
      <w:r w:rsidRPr="00F05783">
        <w:rPr>
          <w:lang w:val="fr-FR"/>
        </w:rPr>
        <w:t xml:space="preserve">entretien de petites unités </w:t>
      </w:r>
      <w:r w:rsidRPr="00F05783">
        <w:rPr>
          <w:szCs w:val="24"/>
          <w:lang w:val="fr-FR"/>
        </w:rPr>
        <w:t xml:space="preserve">de réfrigération et de climatisation, </w:t>
      </w:r>
      <w:r w:rsidRPr="00F05783">
        <w:rPr>
          <w:lang w:val="fr-FR"/>
        </w:rPr>
        <w:t>comme des réfrigérateurs domestiques.</w:t>
      </w:r>
      <w:r w:rsidRPr="004F0810">
        <w:rPr>
          <w:lang w:val="fr-CH"/>
        </w:rPr>
        <w:t xml:space="preserve"> </w:t>
      </w:r>
      <w:r w:rsidRPr="00F05783">
        <w:rPr>
          <w:lang w:val="fr-FR"/>
        </w:rPr>
        <w:t>La plupart des techniciens du secteur formel ont suivi une formation officielle.</w:t>
      </w:r>
      <w:r w:rsidRPr="004F0810">
        <w:rPr>
          <w:lang w:val="fr-CH"/>
        </w:rPr>
        <w:t xml:space="preserve"> </w:t>
      </w:r>
      <w:r w:rsidRPr="00F05783">
        <w:rPr>
          <w:lang w:val="fr-FR"/>
        </w:rPr>
        <w:t>Le Zimbabwe compte sept collèges publics, deux privés et plusieurs entreprises qui forment des techniciens frigoristes.</w:t>
      </w:r>
      <w:r w:rsidRPr="004F0810">
        <w:rPr>
          <w:lang w:val="fr-CH"/>
        </w:rPr>
        <w:t xml:space="preserve"> </w:t>
      </w:r>
      <w:r w:rsidRPr="00F05783">
        <w:rPr>
          <w:lang w:val="fr-FR"/>
        </w:rPr>
        <w:t>Dans le cadre du PGEH, 2 500 techniciens ont reçu une formation, dont 1 700 ont été formés à l</w:t>
      </w:r>
      <w:r w:rsidR="007A0B07">
        <w:rPr>
          <w:lang w:val="fr-FR"/>
        </w:rPr>
        <w:t>’</w:t>
      </w:r>
      <w:r w:rsidRPr="00F05783">
        <w:rPr>
          <w:lang w:val="fr-FR"/>
        </w:rPr>
        <w:t>utilisation des hydrocarbures.</w:t>
      </w:r>
      <w:r w:rsidRPr="004F0810">
        <w:rPr>
          <w:lang w:val="fr-CH"/>
        </w:rPr>
        <w:t xml:space="preserve"> </w:t>
      </w:r>
      <w:r w:rsidRPr="00F05783">
        <w:rPr>
          <w:lang w:val="fr-FR"/>
        </w:rPr>
        <w:t>Une certification obligatoire des techniciens spécialistes de la réfrigération et de la climatisation a été mise en place et un total de 286 techniciens ont été certifiés.</w:t>
      </w:r>
    </w:p>
    <w:p w14:paraId="1E15D40A" w14:textId="4893026D" w:rsidR="0070038F" w:rsidRPr="004F0810" w:rsidRDefault="00F05783" w:rsidP="00F05783">
      <w:pPr>
        <w:pStyle w:val="Heading1"/>
        <w:keepNext/>
        <w:numPr>
          <w:ilvl w:val="0"/>
          <w:numId w:val="0"/>
        </w:numPr>
        <w:spacing w:before="240"/>
        <w:rPr>
          <w:lang w:val="fr-CH"/>
        </w:rPr>
      </w:pPr>
      <w:r w:rsidRPr="00F05783">
        <w:rPr>
          <w:i/>
          <w:iCs/>
          <w:u w:val="single"/>
          <w:lang w:val="fr-FR"/>
        </w:rPr>
        <w:t>Entretien de la réfrigération à usage domestique, commerciale, industrielle et dans les transports</w:t>
      </w:r>
    </w:p>
    <w:p w14:paraId="2216E9C3" w14:textId="772405AE" w:rsidR="00F05783" w:rsidRPr="004F0810" w:rsidRDefault="00F05783" w:rsidP="00F05783">
      <w:pPr>
        <w:pStyle w:val="Heading1"/>
        <w:spacing w:before="240"/>
        <w:rPr>
          <w:szCs w:val="24"/>
          <w:lang w:val="fr-CH"/>
        </w:rPr>
      </w:pPr>
      <w:r w:rsidRPr="00F05783">
        <w:rPr>
          <w:lang w:val="fr-FR"/>
        </w:rPr>
        <w:t>Le secteur de la réfrigération domestique représente 8,6 pour cent en tm et 4,2 pour cent en tonnes d</w:t>
      </w:r>
      <w:r w:rsidR="007A0B07">
        <w:rPr>
          <w:lang w:val="fr-FR"/>
        </w:rPr>
        <w:t>’</w:t>
      </w:r>
      <w:r w:rsidRPr="00F05783">
        <w:rPr>
          <w:lang w:val="fr-FR"/>
        </w:rPr>
        <w:t>éq.CO</w:t>
      </w:r>
      <w:r w:rsidRPr="00F05783">
        <w:rPr>
          <w:vertAlign w:val="subscript"/>
          <w:lang w:val="fr-FR"/>
        </w:rPr>
        <w:t>2</w:t>
      </w:r>
      <w:r w:rsidRPr="00F05783">
        <w:rPr>
          <w:lang w:val="fr-FR"/>
        </w:rPr>
        <w:t xml:space="preserve"> de la consommation totale de HFC dans le pays.</w:t>
      </w:r>
      <w:r w:rsidRPr="004F0810">
        <w:rPr>
          <w:lang w:val="fr-CH"/>
        </w:rPr>
        <w:t xml:space="preserve"> </w:t>
      </w:r>
      <w:r w:rsidRPr="00F05783">
        <w:rPr>
          <w:lang w:val="fr-FR"/>
        </w:rPr>
        <w:t>Le R-134a est le principal frigorigène utilisé dans l</w:t>
      </w:r>
      <w:r w:rsidR="007A0B07">
        <w:rPr>
          <w:lang w:val="fr-FR"/>
        </w:rPr>
        <w:t>’</w:t>
      </w:r>
      <w:r w:rsidRPr="00F05783">
        <w:rPr>
          <w:lang w:val="fr-FR"/>
        </w:rPr>
        <w:t>entretien de divers appareils de réfrigération domestique tels que les réfrigérateurs verticaux à une ou deux portes, les congélateurs, et les refroidisseurs d</w:t>
      </w:r>
      <w:r w:rsidR="007A0B07">
        <w:rPr>
          <w:lang w:val="fr-FR"/>
        </w:rPr>
        <w:t>’</w:t>
      </w:r>
      <w:r w:rsidRPr="00F05783">
        <w:rPr>
          <w:lang w:val="fr-FR"/>
        </w:rPr>
        <w:t>eau et fontaines à eau.</w:t>
      </w:r>
      <w:r w:rsidRPr="004F0810">
        <w:rPr>
          <w:szCs w:val="24"/>
          <w:lang w:val="fr-CH"/>
        </w:rPr>
        <w:t xml:space="preserve"> </w:t>
      </w:r>
      <w:r w:rsidRPr="00F05783">
        <w:rPr>
          <w:lang w:val="fr-FR"/>
        </w:rPr>
        <w:t>Bien qu</w:t>
      </w:r>
      <w:r w:rsidR="007A0B07">
        <w:rPr>
          <w:lang w:val="fr-FR"/>
        </w:rPr>
        <w:t>’</w:t>
      </w:r>
      <w:r w:rsidRPr="00F05783">
        <w:rPr>
          <w:lang w:val="fr-FR"/>
        </w:rPr>
        <w:t>un nombre important d</w:t>
      </w:r>
      <w:r w:rsidR="007A0B07">
        <w:rPr>
          <w:lang w:val="fr-FR"/>
        </w:rPr>
        <w:t>’</w:t>
      </w:r>
      <w:r w:rsidRPr="00F05783">
        <w:rPr>
          <w:lang w:val="fr-FR"/>
        </w:rPr>
        <w:t>appareils de ce secteur soient encore chargés avec du HFC-134a, la majorité des importations sont des appareils à base d</w:t>
      </w:r>
      <w:r w:rsidR="007A0B07">
        <w:rPr>
          <w:lang w:val="fr-FR"/>
        </w:rPr>
        <w:t>’</w:t>
      </w:r>
      <w:r w:rsidRPr="00F05783">
        <w:rPr>
          <w:lang w:val="fr-FR"/>
        </w:rPr>
        <w:t>hydrocarbures.</w:t>
      </w:r>
      <w:r w:rsidRPr="004F0810">
        <w:rPr>
          <w:lang w:val="fr-CH"/>
        </w:rPr>
        <w:t xml:space="preserve"> </w:t>
      </w:r>
    </w:p>
    <w:p w14:paraId="4AB6E610" w14:textId="74DE9146" w:rsidR="00F05783" w:rsidRPr="004F0810" w:rsidRDefault="00F05783" w:rsidP="00F05783">
      <w:pPr>
        <w:pStyle w:val="Heading1"/>
        <w:spacing w:before="240"/>
        <w:rPr>
          <w:szCs w:val="24"/>
          <w:lang w:val="fr-CH"/>
        </w:rPr>
      </w:pPr>
      <w:r w:rsidRPr="00F05783">
        <w:rPr>
          <w:lang w:val="fr-FR"/>
        </w:rPr>
        <w:t>Le sous-secteur de la réfrigération domestique connaît la plus forte utilisation de HFC,</w:t>
      </w:r>
      <w:r w:rsidR="007A0B07">
        <w:rPr>
          <w:lang w:val="fr-FR"/>
        </w:rPr>
        <w:t> </w:t>
      </w:r>
      <w:r w:rsidRPr="00F05783">
        <w:rPr>
          <w:lang w:val="fr-FR"/>
        </w:rPr>
        <w:t>représentant 33,2 pour cent en tm et 36,4 pour cent en tonnes d</w:t>
      </w:r>
      <w:r w:rsidR="007A0B07">
        <w:rPr>
          <w:lang w:val="fr-FR"/>
        </w:rPr>
        <w:t>’</w:t>
      </w:r>
      <w:r w:rsidRPr="00F05783">
        <w:rPr>
          <w:lang w:val="fr-FR"/>
        </w:rPr>
        <w:t>éq.CO</w:t>
      </w:r>
      <w:r w:rsidRPr="00F05783">
        <w:rPr>
          <w:vertAlign w:val="subscript"/>
          <w:lang w:val="fr-FR"/>
        </w:rPr>
        <w:t>2</w:t>
      </w:r>
      <w:r w:rsidRPr="00F05783">
        <w:rPr>
          <w:lang w:val="fr-FR"/>
        </w:rPr>
        <w:t xml:space="preserve"> de la consommation totale de HFC dans le pays.</w:t>
      </w:r>
      <w:r w:rsidRPr="004F0810">
        <w:rPr>
          <w:lang w:val="fr-CH"/>
        </w:rPr>
        <w:t xml:space="preserve"> </w:t>
      </w:r>
      <w:r w:rsidRPr="00F05783">
        <w:rPr>
          <w:lang w:val="fr-FR"/>
        </w:rPr>
        <w:t>Les principaux HFC utilisés sont le R-404A, le HFC-134a et le R-507A</w:t>
      </w:r>
      <w:r w:rsidR="00972B71">
        <w:rPr>
          <w:lang w:val="fr-FR"/>
        </w:rPr>
        <w:t xml:space="preserve"> </w:t>
      </w:r>
      <w:r w:rsidRPr="00F05783">
        <w:rPr>
          <w:lang w:val="fr-FR"/>
        </w:rPr>
        <w:t>dans l</w:t>
      </w:r>
      <w:r w:rsidR="007A0B07">
        <w:rPr>
          <w:lang w:val="fr-FR"/>
        </w:rPr>
        <w:t>’</w:t>
      </w:r>
      <w:r w:rsidRPr="00F05783">
        <w:rPr>
          <w:lang w:val="fr-FR"/>
        </w:rPr>
        <w:t>entretien des équipements autonomes, des unités de condensation et des grands systèmes centralisés.</w:t>
      </w:r>
      <w:r w:rsidRPr="004F0810">
        <w:rPr>
          <w:lang w:val="fr-CH"/>
        </w:rPr>
        <w:t xml:space="preserve"> </w:t>
      </w:r>
      <w:r w:rsidRPr="00F05783">
        <w:rPr>
          <w:szCs w:val="24"/>
          <w:lang w:val="fr-FR"/>
        </w:rPr>
        <w:t>Le R-134a est utilisé pour l</w:t>
      </w:r>
      <w:r w:rsidR="007A0B07">
        <w:rPr>
          <w:szCs w:val="24"/>
          <w:lang w:val="fr-FR"/>
        </w:rPr>
        <w:t>’</w:t>
      </w:r>
      <w:r w:rsidRPr="00F05783">
        <w:rPr>
          <w:szCs w:val="24"/>
          <w:lang w:val="fr-FR"/>
        </w:rPr>
        <w:t xml:space="preserve">entretien des appareils de réfrigération commerciale de petite et moyenne </w:t>
      </w:r>
      <w:r w:rsidR="00B648EA">
        <w:rPr>
          <w:szCs w:val="24"/>
          <w:lang w:val="fr-FR"/>
        </w:rPr>
        <w:t>dimension</w:t>
      </w:r>
      <w:r w:rsidRPr="00F05783">
        <w:rPr>
          <w:szCs w:val="24"/>
          <w:lang w:val="fr-FR"/>
        </w:rPr>
        <w:t>, et le R-404A pour l</w:t>
      </w:r>
      <w:r w:rsidR="007A0B07">
        <w:rPr>
          <w:szCs w:val="24"/>
          <w:lang w:val="fr-FR"/>
        </w:rPr>
        <w:t>’</w:t>
      </w:r>
      <w:r w:rsidRPr="00F05783">
        <w:rPr>
          <w:szCs w:val="24"/>
          <w:lang w:val="fr-FR"/>
        </w:rPr>
        <w:t xml:space="preserve">entretien des appareils de </w:t>
      </w:r>
      <w:r w:rsidR="00B648EA" w:rsidRPr="00F05783">
        <w:rPr>
          <w:szCs w:val="24"/>
          <w:lang w:val="fr-FR"/>
        </w:rPr>
        <w:t xml:space="preserve">moyenne </w:t>
      </w:r>
      <w:r w:rsidR="00B648EA">
        <w:rPr>
          <w:szCs w:val="24"/>
          <w:lang w:val="fr-FR"/>
        </w:rPr>
        <w:t xml:space="preserve">et </w:t>
      </w:r>
      <w:r w:rsidRPr="00F05783">
        <w:rPr>
          <w:szCs w:val="24"/>
          <w:lang w:val="fr-FR"/>
        </w:rPr>
        <w:t>grande dimension</w:t>
      </w:r>
      <w:r w:rsidR="007A0B07">
        <w:rPr>
          <w:szCs w:val="24"/>
          <w:lang w:val="fr-FR"/>
        </w:rPr>
        <w:t> </w:t>
      </w:r>
      <w:r w:rsidRPr="00F05783">
        <w:rPr>
          <w:szCs w:val="24"/>
          <w:lang w:val="fr-FR"/>
        </w:rPr>
        <w:t>tels que les chambres froides, les refroidisseurs et les congélateurs, et dans les applications à moyenne et basse température.</w:t>
      </w:r>
      <w:r w:rsidRPr="004F0810">
        <w:rPr>
          <w:szCs w:val="24"/>
          <w:lang w:val="fr-CH"/>
        </w:rPr>
        <w:t xml:space="preserve"> </w:t>
      </w:r>
      <w:r w:rsidRPr="00F05783">
        <w:rPr>
          <w:szCs w:val="24"/>
          <w:lang w:val="fr-FR"/>
        </w:rPr>
        <w:t>L</w:t>
      </w:r>
      <w:r w:rsidR="007A0B07">
        <w:rPr>
          <w:szCs w:val="24"/>
          <w:lang w:val="fr-FR"/>
        </w:rPr>
        <w:t>’</w:t>
      </w:r>
      <w:r w:rsidRPr="00F05783">
        <w:rPr>
          <w:szCs w:val="24"/>
          <w:lang w:val="fr-FR"/>
        </w:rPr>
        <w:t>utilisation du R-134a et du R-404A est en augmentation.</w:t>
      </w:r>
      <w:r w:rsidRPr="004F0810">
        <w:rPr>
          <w:szCs w:val="24"/>
          <w:lang w:val="fr-CH"/>
        </w:rPr>
        <w:t xml:space="preserve"> </w:t>
      </w:r>
    </w:p>
    <w:p w14:paraId="5275054A" w14:textId="1211DE2C" w:rsidR="00F05783" w:rsidRPr="004F0810" w:rsidRDefault="00F05783" w:rsidP="00F05783">
      <w:pPr>
        <w:pStyle w:val="Heading1"/>
        <w:rPr>
          <w:lang w:val="fr-CH"/>
        </w:rPr>
      </w:pPr>
      <w:r w:rsidRPr="00F05783">
        <w:rPr>
          <w:lang w:val="fr-FR"/>
        </w:rPr>
        <w:t>Le sous-secteur de la réfrigération industrielle ne consomme qu</w:t>
      </w:r>
      <w:r w:rsidR="007A0B07">
        <w:rPr>
          <w:lang w:val="fr-FR"/>
        </w:rPr>
        <w:t>’</w:t>
      </w:r>
      <w:r w:rsidRPr="00F05783">
        <w:rPr>
          <w:lang w:val="fr-FR"/>
        </w:rPr>
        <w:t>une petite quantité de HFC-407C dans les usines de transformation industrielle en remplacement du HCFC-22. Le R-717 est également utilisé pour l</w:t>
      </w:r>
      <w:r w:rsidR="007A0B07">
        <w:rPr>
          <w:lang w:val="fr-FR"/>
        </w:rPr>
        <w:t>’</w:t>
      </w:r>
      <w:r w:rsidRPr="00F05783">
        <w:rPr>
          <w:lang w:val="fr-FR"/>
        </w:rPr>
        <w:t>entretien des appareils de réfrigération industrielle dans les industries de stockage et de transformation des aliments, telles que la transformation de produits laitiers, de poisson et de viande.</w:t>
      </w:r>
      <w:r w:rsidRPr="004F0810">
        <w:rPr>
          <w:lang w:val="fr-CH"/>
        </w:rPr>
        <w:t xml:space="preserve"> </w:t>
      </w:r>
      <w:r w:rsidRPr="00F05783">
        <w:rPr>
          <w:lang w:val="fr-FR"/>
        </w:rPr>
        <w:t>Dans le domaine de la réfrigération des transports, le R-134a est utilisé pour l</w:t>
      </w:r>
      <w:r w:rsidR="007A0B07">
        <w:rPr>
          <w:lang w:val="fr-FR"/>
        </w:rPr>
        <w:t>’</w:t>
      </w:r>
      <w:r w:rsidRPr="00F05783">
        <w:rPr>
          <w:lang w:val="fr-FR"/>
        </w:rPr>
        <w:t xml:space="preserve">entretien des wagons de chemin de fer et le R-404A </w:t>
      </w:r>
      <w:r w:rsidR="008E6DDD">
        <w:rPr>
          <w:lang w:val="fr-FR"/>
        </w:rPr>
        <w:t>sert à</w:t>
      </w:r>
      <w:r w:rsidRPr="00F05783">
        <w:rPr>
          <w:lang w:val="fr-FR"/>
        </w:rPr>
        <w:t xml:space="preserve"> l</w:t>
      </w:r>
      <w:r w:rsidR="007A0B07">
        <w:rPr>
          <w:lang w:val="fr-FR"/>
        </w:rPr>
        <w:t>’</w:t>
      </w:r>
      <w:r w:rsidRPr="00F05783">
        <w:rPr>
          <w:lang w:val="fr-FR"/>
        </w:rPr>
        <w:t>entretien des camions frigorifiques importés d</w:t>
      </w:r>
      <w:r w:rsidR="007A0B07">
        <w:rPr>
          <w:lang w:val="fr-FR"/>
        </w:rPr>
        <w:t>’</w:t>
      </w:r>
      <w:r w:rsidRPr="00F05783">
        <w:rPr>
          <w:lang w:val="fr-FR"/>
        </w:rPr>
        <w:t>Afrique du Sud.</w:t>
      </w:r>
    </w:p>
    <w:p w14:paraId="74C34FB6" w14:textId="3ADA058C" w:rsidR="0070038F" w:rsidRPr="004F0810" w:rsidRDefault="00F05783" w:rsidP="00F05783">
      <w:pPr>
        <w:keepNext/>
        <w:suppressAutoHyphens/>
        <w:spacing w:after="240"/>
        <w:rPr>
          <w:lang w:val="fr-CH"/>
        </w:rPr>
      </w:pPr>
      <w:r w:rsidRPr="00F05783">
        <w:rPr>
          <w:i/>
          <w:iCs/>
          <w:u w:val="single"/>
          <w:lang w:val="fr-FR"/>
        </w:rPr>
        <w:lastRenderedPageBreak/>
        <w:t>Entretien de la climatisation commerciale et résidentielle</w:t>
      </w:r>
    </w:p>
    <w:p w14:paraId="5D11B0CB" w14:textId="77A84FB0" w:rsidR="00C23324" w:rsidRPr="004F0810" w:rsidRDefault="00C23324" w:rsidP="00C23324">
      <w:pPr>
        <w:pStyle w:val="Heading1"/>
        <w:keepNext/>
        <w:suppressAutoHyphens/>
        <w:rPr>
          <w:lang w:val="fr-CH"/>
        </w:rPr>
      </w:pPr>
      <w:r w:rsidRPr="00C23324">
        <w:rPr>
          <w:lang w:val="fr-FR"/>
        </w:rPr>
        <w:t>Le secteur de la climatisation stationnaire consomme 45,5 pour cent du total des HFC au Zimbabwe.</w:t>
      </w:r>
      <w:r w:rsidRPr="004F0810">
        <w:rPr>
          <w:lang w:val="fr-CH"/>
        </w:rPr>
        <w:t xml:space="preserve"> </w:t>
      </w:r>
      <w:r w:rsidRPr="00C23324">
        <w:rPr>
          <w:lang w:val="fr-FR"/>
        </w:rPr>
        <w:t>Le R-410A est le frigorigène le plus courant, représentant 67 pour cent de la consommation du sous-secteur en t</w:t>
      </w:r>
      <w:r w:rsidR="008E6DDD">
        <w:rPr>
          <w:lang w:val="fr-FR"/>
        </w:rPr>
        <w:t>m</w:t>
      </w:r>
      <w:r w:rsidRPr="00C23324">
        <w:rPr>
          <w:lang w:val="fr-FR"/>
        </w:rPr>
        <w:t>, suivi du HFC-32 à 18</w:t>
      </w:r>
      <w:r w:rsidR="007A0B07">
        <w:rPr>
          <w:lang w:val="fr-FR"/>
        </w:rPr>
        <w:t> </w:t>
      </w:r>
      <w:r w:rsidRPr="00C23324">
        <w:rPr>
          <w:lang w:val="fr-FR"/>
        </w:rPr>
        <w:t>pour cent et du R-407C à 14 pour cent.</w:t>
      </w:r>
      <w:r w:rsidRPr="004F0810">
        <w:rPr>
          <w:lang w:val="fr-CH"/>
        </w:rPr>
        <w:t xml:space="preserve"> </w:t>
      </w:r>
      <w:r w:rsidRPr="00C23324">
        <w:rPr>
          <w:lang w:val="fr-FR"/>
        </w:rPr>
        <w:t>Ce sous-secteur comprend les climatiseurs résidentiels, les climatiseurs monobloc, les climatiseurs commerciaux et les refroidisseurs.</w:t>
      </w:r>
      <w:r w:rsidRPr="004F0810">
        <w:rPr>
          <w:lang w:val="fr-CH"/>
        </w:rPr>
        <w:t xml:space="preserve"> </w:t>
      </w:r>
      <w:r w:rsidRPr="00C23324">
        <w:rPr>
          <w:lang w:val="fr-FR"/>
        </w:rPr>
        <w:t>La demande d</w:t>
      </w:r>
      <w:r w:rsidR="007A0B07">
        <w:rPr>
          <w:lang w:val="fr-FR"/>
        </w:rPr>
        <w:t>’</w:t>
      </w:r>
      <w:r w:rsidRPr="00C23324">
        <w:rPr>
          <w:lang w:val="fr-FR"/>
        </w:rPr>
        <w:t>appareils de climatisation augmente au Zimbabwe en raison de la hausse des températures ambiantes.</w:t>
      </w:r>
      <w:r w:rsidRPr="004F0810">
        <w:rPr>
          <w:lang w:val="fr-CH"/>
        </w:rPr>
        <w:t xml:space="preserve"> </w:t>
      </w:r>
      <w:r w:rsidRPr="00C23324">
        <w:rPr>
          <w:lang w:val="fr-FR"/>
        </w:rPr>
        <w:t>La plupart des climatiseurs importés sont préchargés avec du R-410A, avec des capacités allant de 9 000 à 72 000 BTU.</w:t>
      </w:r>
      <w:r w:rsidRPr="004F0810">
        <w:rPr>
          <w:lang w:val="fr-CH"/>
        </w:rPr>
        <w:t xml:space="preserve"> </w:t>
      </w:r>
      <w:r w:rsidRPr="00C23324">
        <w:rPr>
          <w:lang w:val="fr-FR"/>
        </w:rPr>
        <w:t>Bien que l</w:t>
      </w:r>
      <w:r w:rsidR="007A0B07">
        <w:rPr>
          <w:lang w:val="fr-FR"/>
        </w:rPr>
        <w:t>’</w:t>
      </w:r>
      <w:r w:rsidRPr="00C23324">
        <w:rPr>
          <w:lang w:val="fr-FR"/>
        </w:rPr>
        <w:t>importation de climatiseurs à base de R-32 augmente, leur prix élevé demeure un obstacle.</w:t>
      </w:r>
    </w:p>
    <w:p w14:paraId="3F74D705" w14:textId="4C025EE9" w:rsidR="0070038F" w:rsidRPr="00C23324" w:rsidRDefault="00C23324" w:rsidP="00C23324">
      <w:pPr>
        <w:keepNext/>
        <w:suppressAutoHyphens/>
        <w:spacing w:after="240"/>
      </w:pPr>
      <w:r w:rsidRPr="00C23324">
        <w:rPr>
          <w:i/>
          <w:iCs/>
          <w:u w:val="single"/>
          <w:lang w:val="fr-FR"/>
        </w:rPr>
        <w:t>Entretien de la climatisation automobile</w:t>
      </w:r>
    </w:p>
    <w:p w14:paraId="607BFEB3" w14:textId="2106D017" w:rsidR="00C23324" w:rsidRPr="004F0810" w:rsidRDefault="00C23324" w:rsidP="00D02374">
      <w:pPr>
        <w:pStyle w:val="Heading1"/>
        <w:rPr>
          <w:lang w:val="fr-CH"/>
        </w:rPr>
      </w:pPr>
      <w:r w:rsidRPr="00C23324">
        <w:rPr>
          <w:lang w:val="fr-FR"/>
        </w:rPr>
        <w:t>Le HFC-134a est le principal frigorigène utilisé dans le secteur de la climatisation automobile, avec une utilisation négligeable du HFO-1234yf dans les modèles de véhicules récents.</w:t>
      </w:r>
      <w:r w:rsidRPr="004F0810">
        <w:rPr>
          <w:lang w:val="fr-CH"/>
        </w:rPr>
        <w:t xml:space="preserve"> </w:t>
      </w:r>
      <w:r w:rsidRPr="00C23324">
        <w:rPr>
          <w:lang w:val="fr-FR"/>
        </w:rPr>
        <w:t>Plus d</w:t>
      </w:r>
      <w:r w:rsidR="007A0B07">
        <w:rPr>
          <w:lang w:val="fr-FR"/>
        </w:rPr>
        <w:t>’</w:t>
      </w:r>
      <w:r w:rsidRPr="00C23324">
        <w:rPr>
          <w:lang w:val="fr-FR"/>
        </w:rPr>
        <w:t>un million de véhicules sont importés chaque année, préchargés avec du HFC-134a.</w:t>
      </w:r>
      <w:r w:rsidRPr="004F0810">
        <w:rPr>
          <w:lang w:val="fr-CH"/>
        </w:rPr>
        <w:t xml:space="preserve"> </w:t>
      </w:r>
      <w:r w:rsidRPr="00C23324">
        <w:rPr>
          <w:lang w:val="fr-FR"/>
        </w:rPr>
        <w:t>Le gouvernement a également mis en place des restrictions sur l</w:t>
      </w:r>
      <w:r w:rsidR="007A0B07">
        <w:rPr>
          <w:lang w:val="fr-FR"/>
        </w:rPr>
        <w:t>’</w:t>
      </w:r>
      <w:r w:rsidRPr="00C23324">
        <w:rPr>
          <w:lang w:val="fr-FR"/>
        </w:rPr>
        <w:t>importation de véhicules vieux de dix ans ou plus, ce qui a favorisé l</w:t>
      </w:r>
      <w:r w:rsidR="007A0B07">
        <w:rPr>
          <w:lang w:val="fr-FR"/>
        </w:rPr>
        <w:t>’</w:t>
      </w:r>
      <w:r w:rsidRPr="00C23324">
        <w:rPr>
          <w:lang w:val="fr-FR"/>
        </w:rPr>
        <w:t>importation de véhicules à base de HFO-1234yf.</w:t>
      </w:r>
      <w:r w:rsidRPr="004F0810">
        <w:rPr>
          <w:lang w:val="fr-CH"/>
        </w:rPr>
        <w:t xml:space="preserve"> </w:t>
      </w:r>
      <w:r w:rsidRPr="00C23324">
        <w:rPr>
          <w:lang w:val="fr-FR"/>
        </w:rPr>
        <w:t>Cependant, le manque de formation sur la manipulation du frigorigène HFO 1234yf a limité son utilisation parmi les techniciens de l</w:t>
      </w:r>
      <w:r w:rsidR="007A0B07">
        <w:rPr>
          <w:lang w:val="fr-FR"/>
        </w:rPr>
        <w:t>’</w:t>
      </w:r>
      <w:r w:rsidRPr="00C23324">
        <w:rPr>
          <w:lang w:val="fr-FR"/>
        </w:rPr>
        <w:t>entretien, entravant son adoption généralisée dans le secteur de la climatisation automobile.</w:t>
      </w:r>
      <w:r w:rsidRPr="004F0810">
        <w:rPr>
          <w:lang w:val="fr-CH"/>
        </w:rPr>
        <w:t xml:space="preserve"> </w:t>
      </w:r>
      <w:r w:rsidR="00D02374" w:rsidRPr="00D02374">
        <w:rPr>
          <w:lang w:val="fr-FR"/>
        </w:rPr>
        <w:t>Il y a deux usines d</w:t>
      </w:r>
      <w:r w:rsidR="007A0B07">
        <w:rPr>
          <w:lang w:val="fr-FR"/>
        </w:rPr>
        <w:t>’</w:t>
      </w:r>
      <w:r w:rsidR="00D02374" w:rsidRPr="00D02374">
        <w:rPr>
          <w:lang w:val="fr-FR"/>
        </w:rPr>
        <w:t>assemblage au Zimbabwe qui utilisent du HFC-134a dans l</w:t>
      </w:r>
      <w:r w:rsidR="007A0B07">
        <w:rPr>
          <w:lang w:val="fr-FR"/>
        </w:rPr>
        <w:t>’</w:t>
      </w:r>
      <w:r w:rsidR="00D02374" w:rsidRPr="00D02374">
        <w:rPr>
          <w:lang w:val="fr-FR"/>
        </w:rPr>
        <w:t>assemblage de véhicules, mais aucune n</w:t>
      </w:r>
      <w:r w:rsidR="007A0B07">
        <w:rPr>
          <w:lang w:val="fr-FR"/>
        </w:rPr>
        <w:t>’</w:t>
      </w:r>
      <w:r w:rsidR="00D02374" w:rsidRPr="00D02374">
        <w:rPr>
          <w:lang w:val="fr-FR"/>
        </w:rPr>
        <w:t>utilise actuellement du HFO-1234yf.</w:t>
      </w:r>
    </w:p>
    <w:p w14:paraId="6C2A57CC" w14:textId="7DD2E2A1" w:rsidR="00EC38E3" w:rsidRPr="00D02374" w:rsidRDefault="00D02374" w:rsidP="00EC38E3">
      <w:pPr>
        <w:rPr>
          <w:i/>
          <w:iCs/>
        </w:rPr>
      </w:pPr>
      <w:r w:rsidRPr="00D02374">
        <w:rPr>
          <w:i/>
          <w:iCs/>
          <w:lang w:val="fr-FR"/>
        </w:rPr>
        <w:t>Lutte contre l</w:t>
      </w:r>
      <w:r w:rsidR="007A0B07">
        <w:rPr>
          <w:i/>
          <w:iCs/>
          <w:lang w:val="fr-FR"/>
        </w:rPr>
        <w:t>’</w:t>
      </w:r>
      <w:r w:rsidRPr="00D02374">
        <w:rPr>
          <w:i/>
          <w:iCs/>
          <w:lang w:val="fr-FR"/>
        </w:rPr>
        <w:t>incendie</w:t>
      </w:r>
    </w:p>
    <w:p w14:paraId="24F693AB" w14:textId="77777777" w:rsidR="00EC38E3" w:rsidRPr="00EC38E3" w:rsidRDefault="00EC38E3" w:rsidP="00EC38E3">
      <w:pPr>
        <w:rPr>
          <w:i/>
          <w:iCs/>
        </w:rPr>
      </w:pPr>
    </w:p>
    <w:p w14:paraId="03916104" w14:textId="0C9FFD51" w:rsidR="00FA33DF" w:rsidRPr="004F0810" w:rsidRDefault="00D02374" w:rsidP="00FA33DF">
      <w:pPr>
        <w:pStyle w:val="Heading1"/>
        <w:rPr>
          <w:lang w:val="fr-CH"/>
        </w:rPr>
      </w:pPr>
      <w:r w:rsidRPr="00D02374">
        <w:rPr>
          <w:lang w:val="fr-FR"/>
        </w:rPr>
        <w:t>Dans le secteur de la lutte contre l</w:t>
      </w:r>
      <w:r w:rsidR="007A0B07">
        <w:rPr>
          <w:lang w:val="fr-FR"/>
        </w:rPr>
        <w:t>’</w:t>
      </w:r>
      <w:r w:rsidRPr="00D02374">
        <w:rPr>
          <w:lang w:val="fr-FR"/>
        </w:rPr>
        <w:t xml:space="preserve">incendie, le HFC-227ea (FM-200) et le HFC-125 sont les principaux HFC utilisés comme agents extincteurs dans les systèmes fixes par saturation pour </w:t>
      </w:r>
      <w:r>
        <w:rPr>
          <w:lang w:val="fr-FR"/>
        </w:rPr>
        <w:t>de</w:t>
      </w:r>
      <w:r w:rsidRPr="00D02374">
        <w:rPr>
          <w:lang w:val="fr-FR"/>
        </w:rPr>
        <w:t xml:space="preserve"> grande</w:t>
      </w:r>
      <w:r>
        <w:rPr>
          <w:lang w:val="fr-FR"/>
        </w:rPr>
        <w:t>s installations</w:t>
      </w:r>
      <w:r w:rsidRPr="00D02374">
        <w:rPr>
          <w:lang w:val="fr-FR"/>
        </w:rPr>
        <w:t>, telles que les centrales thermiques et les installations de télécommunication, en remplacement du halon 1301. On estime que plus de 5</w:t>
      </w:r>
      <w:r w:rsidR="00972B71">
        <w:rPr>
          <w:lang w:val="fr-FR"/>
        </w:rPr>
        <w:t xml:space="preserve"> </w:t>
      </w:r>
      <w:r w:rsidRPr="00D02374">
        <w:rPr>
          <w:lang w:val="fr-FR"/>
        </w:rPr>
        <w:t>tm de HFC-227ea sont installées dans les systèmes d</w:t>
      </w:r>
      <w:r w:rsidR="007A0B07">
        <w:rPr>
          <w:lang w:val="fr-FR"/>
        </w:rPr>
        <w:t>’</w:t>
      </w:r>
      <w:r w:rsidRPr="00D02374">
        <w:rPr>
          <w:lang w:val="fr-FR"/>
        </w:rPr>
        <w:t>extinction d</w:t>
      </w:r>
      <w:r w:rsidR="007A0B07">
        <w:rPr>
          <w:lang w:val="fr-FR"/>
        </w:rPr>
        <w:t>’</w:t>
      </w:r>
      <w:r w:rsidRPr="00D02374">
        <w:rPr>
          <w:lang w:val="fr-FR"/>
        </w:rPr>
        <w:t>incendie à travers le pays.</w:t>
      </w:r>
      <w:r w:rsidRPr="004F0810">
        <w:rPr>
          <w:lang w:val="fr-CH"/>
        </w:rPr>
        <w:t xml:space="preserve"> </w:t>
      </w:r>
      <w:r w:rsidRPr="00D02374">
        <w:rPr>
          <w:lang w:val="fr-FR"/>
        </w:rPr>
        <w:t>Le HFC-227ea importé est principalement utilisé pour l</w:t>
      </w:r>
      <w:r w:rsidR="007A0B07">
        <w:rPr>
          <w:lang w:val="fr-FR"/>
        </w:rPr>
        <w:t>’</w:t>
      </w:r>
      <w:r w:rsidRPr="00D02374">
        <w:rPr>
          <w:lang w:val="fr-FR"/>
        </w:rPr>
        <w:t>entretien de ces systèmes installés.</w:t>
      </w:r>
      <w:r w:rsidRPr="004F0810">
        <w:rPr>
          <w:lang w:val="fr-CH"/>
        </w:rPr>
        <w:t xml:space="preserve"> </w:t>
      </w:r>
      <w:r w:rsidR="00FA33DF" w:rsidRPr="00FA33DF">
        <w:rPr>
          <w:lang w:val="fr-FR"/>
        </w:rPr>
        <w:t>De plus, une partie du HFC-125 est importée par les entreprises de transformation du pétrole pour être utilisée comme agent extincteur dans les stations-service du pays.</w:t>
      </w:r>
      <w:r w:rsidR="00FA33DF" w:rsidRPr="004F0810">
        <w:rPr>
          <w:lang w:val="fr-CH"/>
        </w:rPr>
        <w:t xml:space="preserve"> </w:t>
      </w:r>
      <w:r w:rsidR="00FA33DF" w:rsidRPr="00FA33DF">
        <w:rPr>
          <w:lang w:val="fr-FR"/>
        </w:rPr>
        <w:t xml:space="preserve">Cependant, en raison du potentiel élevé de réchauffement de la planète (PRP) du HFC-125, ces entreprises sont </w:t>
      </w:r>
      <w:r w:rsidR="00ED12E6">
        <w:rPr>
          <w:lang w:val="fr-FR"/>
        </w:rPr>
        <w:t>dissuadées</w:t>
      </w:r>
      <w:r w:rsidR="00FA33DF" w:rsidRPr="00FA33DF">
        <w:rPr>
          <w:lang w:val="fr-FR"/>
        </w:rPr>
        <w:t xml:space="preserve"> d</w:t>
      </w:r>
      <w:r w:rsidR="007A0B07">
        <w:rPr>
          <w:lang w:val="fr-FR"/>
        </w:rPr>
        <w:t>’</w:t>
      </w:r>
      <w:r w:rsidR="00FA33DF" w:rsidRPr="00FA33DF">
        <w:rPr>
          <w:lang w:val="fr-FR"/>
        </w:rPr>
        <w:t>utiliser cet agent extincteur.</w:t>
      </w:r>
    </w:p>
    <w:p w14:paraId="63E61BD4" w14:textId="2BCE2BD7" w:rsidR="0070038F" w:rsidRPr="004F0810" w:rsidRDefault="00FA33DF" w:rsidP="00FA33DF">
      <w:pPr>
        <w:pStyle w:val="Heading1"/>
        <w:keepNext/>
        <w:numPr>
          <w:ilvl w:val="0"/>
          <w:numId w:val="0"/>
        </w:numPr>
        <w:rPr>
          <w:b/>
          <w:bCs/>
          <w:lang w:val="fr-CH"/>
        </w:rPr>
      </w:pPr>
      <w:r w:rsidRPr="00FA33DF">
        <w:rPr>
          <w:b/>
          <w:bCs/>
          <w:lang w:val="fr-FR"/>
        </w:rPr>
        <w:t>IV.</w:t>
      </w:r>
      <w:r w:rsidR="002547A2" w:rsidRPr="004F0810">
        <w:rPr>
          <w:b/>
          <w:bCs/>
          <w:lang w:val="fr-CH"/>
        </w:rPr>
        <w:tab/>
      </w:r>
      <w:r w:rsidRPr="00FA33DF">
        <w:rPr>
          <w:b/>
          <w:bCs/>
          <w:lang w:val="fr-FR"/>
        </w:rPr>
        <w:t>Phase I du plan de mise en œuvre de l</w:t>
      </w:r>
      <w:r w:rsidR="007A0B07">
        <w:rPr>
          <w:b/>
          <w:bCs/>
          <w:lang w:val="fr-FR"/>
        </w:rPr>
        <w:t>’</w:t>
      </w:r>
      <w:r w:rsidRPr="00FA33DF">
        <w:rPr>
          <w:b/>
          <w:bCs/>
          <w:lang w:val="fr-FR"/>
        </w:rPr>
        <w:t>Amendement de Kigali pour les HFC tel que soumis</w:t>
      </w:r>
    </w:p>
    <w:p w14:paraId="0DC6805E" w14:textId="60A4DF9B" w:rsidR="0070038F" w:rsidRPr="00FA33DF" w:rsidRDefault="00FA33DF" w:rsidP="00FA33DF">
      <w:pPr>
        <w:keepNext/>
        <w:spacing w:after="240"/>
        <w:rPr>
          <w:u w:val="single"/>
        </w:rPr>
      </w:pPr>
      <w:r w:rsidRPr="00FA33DF">
        <w:rPr>
          <w:u w:val="single"/>
          <w:lang w:val="fr-FR"/>
        </w:rPr>
        <w:t>Cadre institutionnel, politique et réglementaire</w:t>
      </w:r>
    </w:p>
    <w:p w14:paraId="725CF3A9" w14:textId="7416C07B" w:rsidR="000F2667" w:rsidRPr="004F0810" w:rsidRDefault="00FA33DF" w:rsidP="000F2667">
      <w:pPr>
        <w:pStyle w:val="Heading1"/>
        <w:keepNext/>
        <w:suppressAutoHyphens/>
        <w:spacing w:before="240"/>
        <w:rPr>
          <w:lang w:val="fr-CH"/>
        </w:rPr>
      </w:pPr>
      <w:r w:rsidRPr="00FA33DF">
        <w:rPr>
          <w:lang w:val="fr-FR"/>
        </w:rPr>
        <w:t>Le ministère de l</w:t>
      </w:r>
      <w:r w:rsidR="007A0B07">
        <w:rPr>
          <w:lang w:val="fr-FR"/>
        </w:rPr>
        <w:t>’</w:t>
      </w:r>
      <w:r w:rsidRPr="00FA33DF">
        <w:rPr>
          <w:lang w:val="fr-FR"/>
        </w:rPr>
        <w:t>Environnement, du Climat et de la Faune est l</w:t>
      </w:r>
      <w:r w:rsidR="007A0B07">
        <w:rPr>
          <w:lang w:val="fr-FR"/>
        </w:rPr>
        <w:t>’</w:t>
      </w:r>
      <w:r w:rsidRPr="00FA33DF">
        <w:rPr>
          <w:lang w:val="fr-FR"/>
        </w:rPr>
        <w:t>organisme national chargé de superviser la mise en œuvre du Protocole de Montréal.</w:t>
      </w:r>
      <w:r w:rsidRPr="004F0810">
        <w:rPr>
          <w:lang w:val="fr-CH"/>
        </w:rPr>
        <w:t xml:space="preserve"> </w:t>
      </w:r>
      <w:r w:rsidRPr="00FA33DF">
        <w:rPr>
          <w:lang w:val="fr-FR"/>
        </w:rPr>
        <w:t>Au sein de ce ministère, l</w:t>
      </w:r>
      <w:r w:rsidR="007A0B07">
        <w:rPr>
          <w:lang w:val="fr-FR"/>
        </w:rPr>
        <w:t>’</w:t>
      </w:r>
      <w:r w:rsidRPr="00FA33DF">
        <w:rPr>
          <w:lang w:val="fr-FR"/>
        </w:rPr>
        <w:t>unité nationale de l</w:t>
      </w:r>
      <w:r w:rsidR="007A0B07">
        <w:rPr>
          <w:lang w:val="fr-FR"/>
        </w:rPr>
        <w:t>’</w:t>
      </w:r>
      <w:r w:rsidRPr="00FA33DF">
        <w:rPr>
          <w:lang w:val="fr-FR"/>
        </w:rPr>
        <w:t>ozone (UNO)</w:t>
      </w:r>
      <w:r w:rsidR="007A0B07">
        <w:rPr>
          <w:lang w:val="fr-FR"/>
        </w:rPr>
        <w:t> </w:t>
      </w:r>
      <w:r w:rsidRPr="00FA33DF">
        <w:rPr>
          <w:lang w:val="fr-FR"/>
        </w:rPr>
        <w:t>est responsable des aspects opérationnels de la mise en œuvre du Protocole.</w:t>
      </w:r>
      <w:r w:rsidRPr="004F0810">
        <w:rPr>
          <w:lang w:val="fr-CH"/>
        </w:rPr>
        <w:t xml:space="preserve"> </w:t>
      </w:r>
      <w:r w:rsidR="000F2667" w:rsidRPr="000F2667">
        <w:rPr>
          <w:lang w:val="fr-FR"/>
        </w:rPr>
        <w:t>Le gouvernement a révisé la Réglementation sur la gestion de l</w:t>
      </w:r>
      <w:r w:rsidR="007A0B07">
        <w:rPr>
          <w:lang w:val="fr-FR"/>
        </w:rPr>
        <w:t>’</w:t>
      </w:r>
      <w:r w:rsidR="000F2667" w:rsidRPr="000F2667">
        <w:rPr>
          <w:lang w:val="fr-FR"/>
        </w:rPr>
        <w:t xml:space="preserve">environnement de 2023, publié dans la Gazette officielle sous le numéro 49 de 2023, afin de </w:t>
      </w:r>
      <w:r w:rsidR="00ED12E6">
        <w:rPr>
          <w:lang w:val="fr-FR"/>
        </w:rPr>
        <w:t>réglementer</w:t>
      </w:r>
      <w:r w:rsidR="000F2667" w:rsidRPr="000F2667">
        <w:rPr>
          <w:lang w:val="fr-FR"/>
        </w:rPr>
        <w:t xml:space="preserve"> les SAO et les gaz à effet de serre, y compris les HFC.</w:t>
      </w:r>
      <w:r w:rsidR="000F2667" w:rsidRPr="004F0810">
        <w:rPr>
          <w:lang w:val="fr-CH"/>
        </w:rPr>
        <w:t xml:space="preserve"> </w:t>
      </w:r>
      <w:r w:rsidR="000F2667" w:rsidRPr="000F2667">
        <w:rPr>
          <w:lang w:val="fr-FR"/>
        </w:rPr>
        <w:t>Cette réglementation révisée inclut un système obligatoire d</w:t>
      </w:r>
      <w:r w:rsidR="007A0B07">
        <w:rPr>
          <w:lang w:val="fr-FR"/>
        </w:rPr>
        <w:t>’</w:t>
      </w:r>
      <w:r w:rsidR="000F2667" w:rsidRPr="000F2667">
        <w:rPr>
          <w:lang w:val="fr-FR"/>
        </w:rPr>
        <w:t>autorisation et de quotas pour l</w:t>
      </w:r>
      <w:r w:rsidR="007A0B07">
        <w:rPr>
          <w:lang w:val="fr-FR"/>
        </w:rPr>
        <w:t>’</w:t>
      </w:r>
      <w:r w:rsidR="000F2667" w:rsidRPr="000F2667">
        <w:rPr>
          <w:lang w:val="fr-FR"/>
        </w:rPr>
        <w:t>importation et l</w:t>
      </w:r>
      <w:r w:rsidR="007A0B07">
        <w:rPr>
          <w:lang w:val="fr-FR"/>
        </w:rPr>
        <w:t>’</w:t>
      </w:r>
      <w:r w:rsidR="000F2667" w:rsidRPr="000F2667">
        <w:rPr>
          <w:lang w:val="fr-FR"/>
        </w:rPr>
        <w:t>exportation de HFC et d</w:t>
      </w:r>
      <w:r w:rsidR="007A0B07">
        <w:rPr>
          <w:lang w:val="fr-FR"/>
        </w:rPr>
        <w:t>’</w:t>
      </w:r>
      <w:r w:rsidR="000F2667" w:rsidRPr="000F2667">
        <w:rPr>
          <w:lang w:val="fr-FR"/>
        </w:rPr>
        <w:t>équipements à base de HFC.</w:t>
      </w:r>
      <w:r w:rsidR="000F2667" w:rsidRPr="004F0810">
        <w:rPr>
          <w:lang w:val="fr-CH"/>
        </w:rPr>
        <w:t xml:space="preserve"> </w:t>
      </w:r>
      <w:r w:rsidR="000F2667" w:rsidRPr="000F2667">
        <w:rPr>
          <w:lang w:val="fr-FR"/>
        </w:rPr>
        <w:t>Les quotas nationaux pour les HFC seront alignés sur les obligations du pays en matière de réduction progressive des HFC en vertu du Protocole de Montréal.</w:t>
      </w:r>
      <w:r w:rsidR="000F2667" w:rsidRPr="004F0810">
        <w:rPr>
          <w:lang w:val="fr-CH"/>
        </w:rPr>
        <w:t xml:space="preserve"> </w:t>
      </w:r>
    </w:p>
    <w:p w14:paraId="6133D365" w14:textId="6220A508" w:rsidR="000F2667" w:rsidRPr="004F0810" w:rsidRDefault="000F2667" w:rsidP="000F2667">
      <w:pPr>
        <w:pStyle w:val="Heading1"/>
        <w:rPr>
          <w:lang w:val="fr-CH"/>
        </w:rPr>
      </w:pPr>
      <w:r w:rsidRPr="000F2667">
        <w:rPr>
          <w:lang w:val="fr-FR"/>
        </w:rPr>
        <w:t>La réglementation révisée comprend des dispositions relatives à la certification obligatoire des techniciens frigoristes.</w:t>
      </w:r>
      <w:r w:rsidRPr="004F0810">
        <w:rPr>
          <w:lang w:val="fr-CH"/>
        </w:rPr>
        <w:t xml:space="preserve"> </w:t>
      </w:r>
      <w:r w:rsidRPr="000F2667">
        <w:rPr>
          <w:lang w:val="fr-FR"/>
        </w:rPr>
        <w:t>Il est interdit au personnel non certifié d</w:t>
      </w:r>
      <w:r w:rsidR="007A0B07">
        <w:rPr>
          <w:lang w:val="fr-FR"/>
        </w:rPr>
        <w:t>’</w:t>
      </w:r>
      <w:r w:rsidRPr="000F2667">
        <w:rPr>
          <w:lang w:val="fr-FR"/>
        </w:rPr>
        <w:t>entretenir, de réparer, d</w:t>
      </w:r>
      <w:r w:rsidR="007A0B07">
        <w:rPr>
          <w:lang w:val="fr-FR"/>
        </w:rPr>
        <w:t>’</w:t>
      </w:r>
      <w:r w:rsidRPr="000F2667">
        <w:rPr>
          <w:lang w:val="fr-FR"/>
        </w:rPr>
        <w:t>installer, de mettre en service ou de démanteler des appareils de réfrigération et de climatisation.</w:t>
      </w:r>
      <w:r w:rsidRPr="004F0810">
        <w:rPr>
          <w:lang w:val="fr-CH"/>
        </w:rPr>
        <w:t xml:space="preserve"> </w:t>
      </w:r>
      <w:r w:rsidRPr="000F2667">
        <w:rPr>
          <w:lang w:val="fr-FR"/>
        </w:rPr>
        <w:t xml:space="preserve">Pour lutter contre le commerce illégal, la réglementation contrôle tous les envois en transit de substances réglementées en </w:t>
      </w:r>
      <w:r w:rsidRPr="000F2667">
        <w:rPr>
          <w:lang w:val="fr-FR"/>
        </w:rPr>
        <w:lastRenderedPageBreak/>
        <w:t>exigeant des permis de transit.</w:t>
      </w:r>
      <w:r w:rsidRPr="004F0810">
        <w:rPr>
          <w:lang w:val="fr-CH"/>
        </w:rPr>
        <w:t xml:space="preserve"> </w:t>
      </w:r>
      <w:r w:rsidRPr="000F2667">
        <w:rPr>
          <w:lang w:val="fr-FR"/>
        </w:rPr>
        <w:t>En outre, la réglementation a adopté les codes du Système harmonisé (SH) 2022 de l</w:t>
      </w:r>
      <w:r w:rsidR="007A0B07">
        <w:rPr>
          <w:lang w:val="fr-FR"/>
        </w:rPr>
        <w:t>’</w:t>
      </w:r>
      <w:r w:rsidRPr="000F2667">
        <w:rPr>
          <w:lang w:val="fr-FR"/>
        </w:rPr>
        <w:t>Organisation mondiale des douanes (OMD) pour les HCFC et les HFC afin de mieux différencier chaque type de HFC.</w:t>
      </w:r>
    </w:p>
    <w:p w14:paraId="48A964EA" w14:textId="379D0778" w:rsidR="00926E9F" w:rsidRPr="004F0810" w:rsidRDefault="00926E9F" w:rsidP="00926E9F">
      <w:pPr>
        <w:pStyle w:val="Heading1"/>
        <w:rPr>
          <w:lang w:val="fr-CH"/>
        </w:rPr>
      </w:pPr>
      <w:r w:rsidRPr="00926E9F">
        <w:rPr>
          <w:lang w:val="fr-FR"/>
        </w:rPr>
        <w:t>Le ministère de l</w:t>
      </w:r>
      <w:r w:rsidR="007A0B07">
        <w:rPr>
          <w:lang w:val="fr-FR"/>
        </w:rPr>
        <w:t>’</w:t>
      </w:r>
      <w:r w:rsidRPr="00926E9F">
        <w:rPr>
          <w:lang w:val="fr-FR"/>
        </w:rPr>
        <w:t>Énergie et du Développement électrique a coordonné l</w:t>
      </w:r>
      <w:r w:rsidR="007A0B07">
        <w:rPr>
          <w:lang w:val="fr-FR"/>
        </w:rPr>
        <w:t>’</w:t>
      </w:r>
      <w:r w:rsidRPr="00926E9F">
        <w:rPr>
          <w:lang w:val="fr-FR"/>
        </w:rPr>
        <w:t>élaboration des politiques nationales en matière d</w:t>
      </w:r>
      <w:r w:rsidR="007A0B07">
        <w:rPr>
          <w:lang w:val="fr-FR"/>
        </w:rPr>
        <w:t>’</w:t>
      </w:r>
      <w:r w:rsidRPr="00926E9F">
        <w:rPr>
          <w:lang w:val="fr-FR"/>
        </w:rPr>
        <w:t>énergies renouvelables et des politiques nationales d</w:t>
      </w:r>
      <w:r w:rsidR="007A0B07">
        <w:rPr>
          <w:lang w:val="fr-FR"/>
        </w:rPr>
        <w:t>’</w:t>
      </w:r>
      <w:r w:rsidRPr="00926E9F">
        <w:rPr>
          <w:lang w:val="fr-FR"/>
        </w:rPr>
        <w:t>efficacité énergétique, avec la participation de l</w:t>
      </w:r>
      <w:r w:rsidR="007A0B07">
        <w:rPr>
          <w:lang w:val="fr-FR"/>
        </w:rPr>
        <w:t>’</w:t>
      </w:r>
      <w:r w:rsidRPr="00926E9F">
        <w:rPr>
          <w:lang w:val="fr-FR"/>
        </w:rPr>
        <w:t>UNO.</w:t>
      </w:r>
      <w:r w:rsidRPr="004F0810">
        <w:rPr>
          <w:lang w:val="fr-CH"/>
        </w:rPr>
        <w:t xml:space="preserve"> </w:t>
      </w:r>
      <w:r w:rsidRPr="00926E9F">
        <w:rPr>
          <w:lang w:val="fr-FR"/>
        </w:rPr>
        <w:t>L</w:t>
      </w:r>
      <w:r w:rsidR="007A0B07">
        <w:rPr>
          <w:lang w:val="fr-FR"/>
        </w:rPr>
        <w:t>’</w:t>
      </w:r>
      <w:r w:rsidRPr="00926E9F">
        <w:rPr>
          <w:lang w:val="fr-FR"/>
        </w:rPr>
        <w:t>Association de normalisation du Zimbabwe a adopté en mars 2024 les normes minimales de performance énergétique (NMPE) pour les appareils de réfrigération et de climatisation. Les politiques nationales d</w:t>
      </w:r>
      <w:r w:rsidR="007A0B07">
        <w:rPr>
          <w:lang w:val="fr-FR"/>
        </w:rPr>
        <w:t>’</w:t>
      </w:r>
      <w:r w:rsidRPr="00926E9F">
        <w:rPr>
          <w:lang w:val="fr-FR"/>
        </w:rPr>
        <w:t xml:space="preserve">efficacité énergétique, qui visent à améliorer </w:t>
      </w:r>
      <w:r w:rsidR="00ED12E6">
        <w:rPr>
          <w:lang w:val="fr-FR"/>
        </w:rPr>
        <w:t>cette dernière</w:t>
      </w:r>
      <w:r w:rsidRPr="00926E9F">
        <w:rPr>
          <w:lang w:val="fr-FR"/>
        </w:rPr>
        <w:t>, devraient être lancées en 2024.</w:t>
      </w:r>
    </w:p>
    <w:p w14:paraId="4910A7D1" w14:textId="5B10CC3C" w:rsidR="0070038F" w:rsidRPr="004F0810" w:rsidRDefault="0079795F" w:rsidP="0079795F">
      <w:pPr>
        <w:pStyle w:val="Heading1"/>
        <w:keepNext/>
        <w:numPr>
          <w:ilvl w:val="0"/>
          <w:numId w:val="0"/>
        </w:numPr>
        <w:suppressAutoHyphens/>
        <w:spacing w:before="240"/>
        <w:rPr>
          <w:u w:val="single"/>
          <w:lang w:val="fr-CH"/>
        </w:rPr>
      </w:pPr>
      <w:r w:rsidRPr="0079795F">
        <w:rPr>
          <w:u w:val="single"/>
          <w:lang w:val="fr-FR"/>
        </w:rPr>
        <w:t>Stratégie de réduction de la phase I du plan de mise en œuvre de l</w:t>
      </w:r>
      <w:r w:rsidR="007A0B07">
        <w:rPr>
          <w:u w:val="single"/>
          <w:lang w:val="fr-FR"/>
        </w:rPr>
        <w:t>’</w:t>
      </w:r>
      <w:r w:rsidRPr="0079795F">
        <w:rPr>
          <w:u w:val="single"/>
          <w:lang w:val="fr-FR"/>
        </w:rPr>
        <w:t>Amendement de Kigali pour les HFC</w:t>
      </w:r>
    </w:p>
    <w:p w14:paraId="1F02DAF7" w14:textId="4DE9A1EF" w:rsidR="0070038F" w:rsidRPr="0079795F" w:rsidRDefault="0079795F" w:rsidP="0079795F">
      <w:pPr>
        <w:keepNext/>
        <w:suppressAutoHyphens/>
        <w:spacing w:before="240" w:after="240"/>
        <w:outlineLvl w:val="0"/>
        <w:rPr>
          <w:i/>
          <w:iCs/>
        </w:rPr>
      </w:pPr>
      <w:r w:rsidRPr="0079795F">
        <w:rPr>
          <w:i/>
          <w:iCs/>
          <w:lang w:val="fr-FR"/>
        </w:rPr>
        <w:t>Stratégie d</w:t>
      </w:r>
      <w:r w:rsidR="007A0B07">
        <w:rPr>
          <w:i/>
          <w:iCs/>
          <w:lang w:val="fr-FR"/>
        </w:rPr>
        <w:t>’</w:t>
      </w:r>
      <w:r w:rsidRPr="0079795F">
        <w:rPr>
          <w:i/>
          <w:iCs/>
          <w:lang w:val="fr-FR"/>
        </w:rPr>
        <w:t>ensemble</w:t>
      </w:r>
    </w:p>
    <w:p w14:paraId="651C4806" w14:textId="0BC2A94B" w:rsidR="0079795F" w:rsidRPr="004F0810" w:rsidRDefault="0079795F" w:rsidP="0079795F">
      <w:pPr>
        <w:pStyle w:val="Heading1"/>
        <w:rPr>
          <w:rStyle w:val="tw4winMark"/>
          <w:rFonts w:ascii="Times New Roman" w:hAnsi="Times New Roman" w:cs="Times New Roman"/>
          <w:noProof w:val="0"/>
          <w:vanish w:val="0"/>
          <w:color w:val="auto"/>
          <w:kern w:val="0"/>
          <w:sz w:val="22"/>
          <w:vertAlign w:val="baseline"/>
          <w:lang w:val="fr-CH"/>
        </w:rPr>
      </w:pPr>
      <w:r w:rsidRPr="0079795F">
        <w:rPr>
          <w:lang w:val="fr-FR"/>
        </w:rPr>
        <w:t xml:space="preserve">Le gouvernement du Zimbabwe a proposé une approche en trois phases pour réduire les HFC conformément au calendrier de réduction progressive du Protocole de Montréal : phase I (2024-2029), phase II (2030-2040) et phase III (2040-2045). Au cours de la première phase, le Zimbabwe </w:t>
      </w:r>
      <w:r w:rsidR="00ED12E6">
        <w:rPr>
          <w:lang w:val="fr-FR"/>
        </w:rPr>
        <w:t>se propose de</w:t>
      </w:r>
      <w:r w:rsidRPr="0079795F">
        <w:rPr>
          <w:lang w:val="fr-FR"/>
        </w:rPr>
        <w:t xml:space="preserve"> geler sa consommation de HFC au niveau de référence en 2024 et à atteindre une réduction de 10 pour cent par rapport à ce niveau de référence d</w:t>
      </w:r>
      <w:r w:rsidR="007A0B07">
        <w:rPr>
          <w:lang w:val="fr-FR"/>
        </w:rPr>
        <w:t>’</w:t>
      </w:r>
      <w:r w:rsidRPr="0079795F">
        <w:rPr>
          <w:lang w:val="fr-FR"/>
        </w:rPr>
        <w:t>ici 2029. La première phase du KIP sera mise en œuvre selon une approche coordonnée avec la phase II du PGEH afin d</w:t>
      </w:r>
      <w:r w:rsidR="007A0B07">
        <w:rPr>
          <w:lang w:val="fr-FR"/>
        </w:rPr>
        <w:t>’</w:t>
      </w:r>
      <w:r w:rsidRPr="0079795F">
        <w:rPr>
          <w:lang w:val="fr-FR"/>
        </w:rPr>
        <w:t>en optimiser l</w:t>
      </w:r>
      <w:r w:rsidR="007A0B07">
        <w:rPr>
          <w:lang w:val="fr-FR"/>
        </w:rPr>
        <w:t>’</w:t>
      </w:r>
      <w:r w:rsidRPr="0079795F">
        <w:rPr>
          <w:lang w:val="fr-FR"/>
        </w:rPr>
        <w:t>impact.</w:t>
      </w:r>
      <w:r w:rsidRPr="004F0810">
        <w:rPr>
          <w:lang w:val="fr-CH"/>
        </w:rPr>
        <w:t xml:space="preserve"> </w:t>
      </w:r>
    </w:p>
    <w:p w14:paraId="77410AA3" w14:textId="04D71150" w:rsidR="007006DA" w:rsidRPr="004F0810" w:rsidRDefault="0079795F" w:rsidP="0079795F">
      <w:pPr>
        <w:pStyle w:val="Heading1"/>
        <w:keepNext/>
        <w:numPr>
          <w:ilvl w:val="0"/>
          <w:numId w:val="0"/>
        </w:numPr>
        <w:rPr>
          <w:i/>
          <w:iCs/>
          <w:lang w:val="fr-CH"/>
        </w:rPr>
      </w:pPr>
      <w:r w:rsidRPr="0079795F">
        <w:rPr>
          <w:i/>
          <w:iCs/>
          <w:lang w:val="fr-FR"/>
        </w:rPr>
        <w:t>Réductions proposées</w:t>
      </w:r>
    </w:p>
    <w:p w14:paraId="23BD9D61" w14:textId="4BB28144" w:rsidR="007006DA" w:rsidRPr="004F0810" w:rsidRDefault="0079795F" w:rsidP="00523886">
      <w:pPr>
        <w:keepNext/>
        <w:rPr>
          <w:b/>
          <w:bCs/>
          <w:lang w:val="fr-CH"/>
        </w:rPr>
      </w:pPr>
      <w:r w:rsidRPr="0079795F">
        <w:rPr>
          <w:b/>
          <w:bCs/>
          <w:lang w:val="fr-FR"/>
        </w:rPr>
        <w:t>Tableau 7. Prévisions de consommation de HFC dans le cadre d</w:t>
      </w:r>
      <w:r w:rsidR="007A0B07">
        <w:rPr>
          <w:b/>
          <w:bCs/>
          <w:lang w:val="fr-FR"/>
        </w:rPr>
        <w:t>’</w:t>
      </w:r>
      <w:r w:rsidRPr="0079795F">
        <w:rPr>
          <w:b/>
          <w:bCs/>
          <w:lang w:val="fr-FR"/>
        </w:rPr>
        <w:t>un scénario sans contrainte, des limites du Protocole de Montréal et des réductions de HFC proposées dans le cadre de la phase I (tonnes d</w:t>
      </w:r>
      <w:r w:rsidR="007A0B07">
        <w:rPr>
          <w:b/>
          <w:bCs/>
          <w:lang w:val="fr-FR"/>
        </w:rPr>
        <w:t>’</w:t>
      </w:r>
      <w:r w:rsidRPr="0079795F">
        <w:rPr>
          <w:b/>
          <w:bCs/>
          <w:lang w:val="fr-FR"/>
        </w:rPr>
        <w:t>éq.CO</w:t>
      </w:r>
      <w:r w:rsidRPr="0079795F">
        <w:rPr>
          <w:b/>
          <w:bCs/>
          <w:vertAlign w:val="subscript"/>
          <w:lang w:val="fr-FR"/>
        </w:rPr>
        <w:t>2</w:t>
      </w:r>
      <w:r w:rsidRPr="0079795F">
        <w:rPr>
          <w:b/>
          <w:bCs/>
          <w:lang w:val="fr-FR"/>
        </w:rPr>
        <w:t>)</w:t>
      </w:r>
    </w:p>
    <w:tbl>
      <w:tblPr>
        <w:tblW w:w="5000" w:type="pct"/>
        <w:tblLayout w:type="fixed"/>
        <w:tblLook w:val="04A0" w:firstRow="1" w:lastRow="0" w:firstColumn="1" w:lastColumn="0" w:noHBand="0" w:noVBand="1"/>
      </w:tblPr>
      <w:tblGrid>
        <w:gridCol w:w="2536"/>
        <w:gridCol w:w="996"/>
        <w:gridCol w:w="996"/>
        <w:gridCol w:w="996"/>
        <w:gridCol w:w="996"/>
        <w:gridCol w:w="996"/>
        <w:gridCol w:w="996"/>
        <w:gridCol w:w="992"/>
      </w:tblGrid>
      <w:tr w:rsidR="007006DA" w:rsidRPr="00D23C85" w14:paraId="189C5BBC" w14:textId="77777777" w:rsidTr="0079795F">
        <w:trPr>
          <w:trHeight w:val="295"/>
          <w:tblHeader/>
        </w:trPr>
        <w:tc>
          <w:tcPr>
            <w:tcW w:w="1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C4B5B38" w14:textId="77777777" w:rsidR="007006DA" w:rsidRPr="004F0810" w:rsidRDefault="007006DA" w:rsidP="00E77898">
            <w:pPr>
              <w:jc w:val="left"/>
              <w:rPr>
                <w:color w:val="000000"/>
                <w:sz w:val="18"/>
                <w:szCs w:val="18"/>
                <w:lang w:val="fr-CH" w:eastAsia="zh-CN"/>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1F74A09"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2023*</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6E01B2D"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2024</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E7F7A5F"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2025</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B864D14"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2026</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A47C570"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6E5D57"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2028</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AFF8BA0" w14:textId="77777777" w:rsidR="007006DA" w:rsidRPr="00D23C85" w:rsidRDefault="007006DA" w:rsidP="00E77898">
            <w:pPr>
              <w:jc w:val="center"/>
              <w:rPr>
                <w:b/>
                <w:bCs/>
                <w:color w:val="000000"/>
                <w:sz w:val="18"/>
                <w:szCs w:val="18"/>
                <w:lang w:eastAsia="zh-CN"/>
              </w:rPr>
            </w:pPr>
            <w:r w:rsidRPr="00D23C85">
              <w:rPr>
                <w:b/>
                <w:bCs/>
                <w:sz w:val="18"/>
                <w:szCs w:val="18"/>
                <w:lang w:eastAsia="zh-CN"/>
              </w:rPr>
              <w:t>2029</w:t>
            </w:r>
          </w:p>
        </w:tc>
      </w:tr>
      <w:tr w:rsidR="00860BAE" w:rsidRPr="00D23C85" w14:paraId="3006F2E8" w14:textId="77777777" w:rsidTr="0079795F">
        <w:trPr>
          <w:trHeight w:val="123"/>
        </w:trPr>
        <w:tc>
          <w:tcPr>
            <w:tcW w:w="133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77F045" w14:textId="2CC550E5" w:rsidR="00860BAE" w:rsidRPr="004F0810" w:rsidRDefault="0079795F" w:rsidP="00572939">
            <w:pPr>
              <w:jc w:val="left"/>
              <w:rPr>
                <w:sz w:val="18"/>
                <w:szCs w:val="18"/>
                <w:lang w:val="fr-CH" w:eastAsia="zh-CN"/>
              </w:rPr>
            </w:pPr>
            <w:r w:rsidRPr="0079795F">
              <w:rPr>
                <w:sz w:val="18"/>
                <w:szCs w:val="18"/>
                <w:lang w:val="fr-FR" w:eastAsia="zh-CN"/>
              </w:rPr>
              <w:t>Prévision de la consommation de HFC (taux de croissance annuel 6 %**)</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1497104" w14:textId="504ED67B" w:rsidR="00860BAE" w:rsidRPr="00D23C85" w:rsidRDefault="00860BAE" w:rsidP="00860BAE">
            <w:pPr>
              <w:jc w:val="right"/>
              <w:rPr>
                <w:color w:val="000000"/>
                <w:sz w:val="18"/>
                <w:szCs w:val="18"/>
                <w:lang w:eastAsia="zh-CN"/>
              </w:rPr>
            </w:pPr>
            <w:r w:rsidRPr="00D23C85">
              <w:rPr>
                <w:color w:val="000000"/>
                <w:sz w:val="18"/>
                <w:szCs w:val="18"/>
                <w:lang w:val="en-ZW"/>
              </w:rPr>
              <w:t>842</w:t>
            </w:r>
            <w:r w:rsidR="005213BA">
              <w:rPr>
                <w:color w:val="000000"/>
                <w:sz w:val="18"/>
                <w:szCs w:val="18"/>
                <w:lang w:val="en-ZW"/>
              </w:rPr>
              <w:t> </w:t>
            </w:r>
            <w:r w:rsidRPr="00D23C85">
              <w:rPr>
                <w:color w:val="000000"/>
                <w:sz w:val="18"/>
                <w:szCs w:val="18"/>
                <w:lang w:val="en-ZW"/>
              </w:rPr>
              <w:t>264</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817A25" w14:textId="08A456BD" w:rsidR="00860BAE" w:rsidRPr="00D23C85" w:rsidRDefault="00860BAE" w:rsidP="00860BAE">
            <w:pPr>
              <w:jc w:val="right"/>
              <w:rPr>
                <w:color w:val="000000"/>
                <w:sz w:val="18"/>
                <w:szCs w:val="18"/>
                <w:lang w:eastAsia="zh-CN"/>
              </w:rPr>
            </w:pPr>
            <w:r w:rsidRPr="00D23C85">
              <w:rPr>
                <w:color w:val="000000"/>
                <w:sz w:val="18"/>
                <w:szCs w:val="18"/>
                <w:lang w:val="en-ZW"/>
              </w:rPr>
              <w:t>892</w:t>
            </w:r>
            <w:r w:rsidR="005213BA">
              <w:rPr>
                <w:color w:val="000000"/>
                <w:sz w:val="18"/>
                <w:szCs w:val="18"/>
                <w:lang w:val="en-ZW"/>
              </w:rPr>
              <w:t> </w:t>
            </w:r>
            <w:r w:rsidRPr="00D23C85">
              <w:rPr>
                <w:color w:val="000000"/>
                <w:sz w:val="18"/>
                <w:szCs w:val="18"/>
                <w:lang w:val="en-ZW"/>
              </w:rPr>
              <w:t>463</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37D986" w14:textId="58A1AA85" w:rsidR="00860BAE" w:rsidRPr="00D23C85" w:rsidRDefault="00860BAE" w:rsidP="00860BAE">
            <w:pPr>
              <w:jc w:val="right"/>
              <w:rPr>
                <w:color w:val="000000"/>
                <w:sz w:val="18"/>
                <w:szCs w:val="18"/>
                <w:lang w:eastAsia="zh-CN"/>
              </w:rPr>
            </w:pPr>
            <w:r w:rsidRPr="00D23C85">
              <w:rPr>
                <w:color w:val="000000"/>
                <w:sz w:val="18"/>
                <w:szCs w:val="18"/>
                <w:lang w:val="en-ZW"/>
              </w:rPr>
              <w:t>945</w:t>
            </w:r>
            <w:r w:rsidR="005213BA">
              <w:rPr>
                <w:color w:val="000000"/>
                <w:sz w:val="18"/>
                <w:szCs w:val="18"/>
                <w:lang w:val="en-ZW"/>
              </w:rPr>
              <w:t> </w:t>
            </w:r>
            <w:r w:rsidRPr="00D23C85">
              <w:rPr>
                <w:color w:val="000000"/>
                <w:sz w:val="18"/>
                <w:szCs w:val="18"/>
                <w:lang w:val="en-ZW"/>
              </w:rPr>
              <w:t>654</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A0BBBA" w14:textId="4D7302B2" w:rsidR="00860BAE" w:rsidRPr="00D23C85" w:rsidRDefault="00860BAE" w:rsidP="00860BAE">
            <w:pPr>
              <w:jc w:val="right"/>
              <w:rPr>
                <w:color w:val="000000"/>
                <w:sz w:val="18"/>
                <w:szCs w:val="18"/>
                <w:lang w:eastAsia="zh-CN"/>
              </w:rPr>
            </w:pPr>
            <w:r w:rsidRPr="00D23C85">
              <w:rPr>
                <w:color w:val="000000"/>
                <w:sz w:val="18"/>
                <w:szCs w:val="18"/>
                <w:lang w:val="en-ZW"/>
              </w:rPr>
              <w:t>1</w:t>
            </w:r>
            <w:r w:rsidR="005213BA">
              <w:rPr>
                <w:color w:val="000000"/>
                <w:sz w:val="18"/>
                <w:szCs w:val="18"/>
                <w:lang w:val="en-ZW"/>
              </w:rPr>
              <w:t> </w:t>
            </w:r>
            <w:r w:rsidRPr="00D23C85">
              <w:rPr>
                <w:color w:val="000000"/>
                <w:sz w:val="18"/>
                <w:szCs w:val="18"/>
                <w:lang w:val="en-ZW"/>
              </w:rPr>
              <w:t>002</w:t>
            </w:r>
            <w:r w:rsidR="005213BA">
              <w:rPr>
                <w:color w:val="000000"/>
                <w:sz w:val="18"/>
                <w:szCs w:val="18"/>
                <w:lang w:val="en-ZW"/>
              </w:rPr>
              <w:t> </w:t>
            </w:r>
            <w:r w:rsidRPr="00D23C85">
              <w:rPr>
                <w:color w:val="000000"/>
                <w:sz w:val="18"/>
                <w:szCs w:val="18"/>
                <w:lang w:val="en-ZW"/>
              </w:rPr>
              <w:t>015</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54EA470" w14:textId="124D20DA" w:rsidR="00860BAE" w:rsidRPr="00D23C85" w:rsidRDefault="00860BAE" w:rsidP="00860BAE">
            <w:pPr>
              <w:jc w:val="right"/>
              <w:rPr>
                <w:color w:val="000000"/>
                <w:sz w:val="18"/>
                <w:szCs w:val="18"/>
                <w:lang w:eastAsia="zh-CN"/>
              </w:rPr>
            </w:pPr>
            <w:r w:rsidRPr="00D23C85">
              <w:rPr>
                <w:color w:val="000000"/>
                <w:sz w:val="18"/>
                <w:szCs w:val="18"/>
                <w:lang w:val="en-ZW"/>
              </w:rPr>
              <w:t>1</w:t>
            </w:r>
            <w:r w:rsidR="005213BA">
              <w:rPr>
                <w:color w:val="000000"/>
                <w:sz w:val="18"/>
                <w:szCs w:val="18"/>
                <w:lang w:val="en-ZW"/>
              </w:rPr>
              <w:t> </w:t>
            </w:r>
            <w:r w:rsidRPr="00D23C85">
              <w:rPr>
                <w:color w:val="000000"/>
                <w:sz w:val="18"/>
                <w:szCs w:val="18"/>
                <w:lang w:val="en-ZW"/>
              </w:rPr>
              <w:t>061</w:t>
            </w:r>
            <w:r w:rsidR="005213BA">
              <w:rPr>
                <w:color w:val="000000"/>
                <w:sz w:val="18"/>
                <w:szCs w:val="18"/>
                <w:lang w:val="en-ZW"/>
              </w:rPr>
              <w:t> </w:t>
            </w:r>
            <w:r w:rsidRPr="00D23C85">
              <w:rPr>
                <w:color w:val="000000"/>
                <w:sz w:val="18"/>
                <w:szCs w:val="18"/>
                <w:lang w:val="en-ZW"/>
              </w:rPr>
              <w:t>735</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073CAB" w14:textId="019CB6FE" w:rsidR="00860BAE" w:rsidRPr="00D23C85" w:rsidRDefault="00860BAE" w:rsidP="00860BAE">
            <w:pPr>
              <w:jc w:val="right"/>
              <w:rPr>
                <w:color w:val="000000"/>
                <w:sz w:val="18"/>
                <w:szCs w:val="18"/>
                <w:lang w:eastAsia="zh-CN"/>
              </w:rPr>
            </w:pPr>
            <w:r w:rsidRPr="00D23C85">
              <w:rPr>
                <w:color w:val="000000"/>
                <w:sz w:val="18"/>
                <w:szCs w:val="18"/>
                <w:lang w:val="en-ZW"/>
              </w:rPr>
              <w:t>1</w:t>
            </w:r>
            <w:r w:rsidR="005213BA">
              <w:rPr>
                <w:color w:val="000000"/>
                <w:sz w:val="18"/>
                <w:szCs w:val="18"/>
                <w:lang w:val="en-ZW"/>
              </w:rPr>
              <w:t> </w:t>
            </w:r>
            <w:r w:rsidRPr="00D23C85">
              <w:rPr>
                <w:color w:val="000000"/>
                <w:sz w:val="18"/>
                <w:szCs w:val="18"/>
                <w:lang w:val="en-ZW"/>
              </w:rPr>
              <w:t>125</w:t>
            </w:r>
            <w:r w:rsidR="005213BA">
              <w:rPr>
                <w:color w:val="000000"/>
                <w:sz w:val="18"/>
                <w:szCs w:val="18"/>
                <w:lang w:val="en-ZW"/>
              </w:rPr>
              <w:t> </w:t>
            </w:r>
            <w:r w:rsidRPr="00D23C85">
              <w:rPr>
                <w:color w:val="000000"/>
                <w:sz w:val="18"/>
                <w:szCs w:val="18"/>
                <w:lang w:val="en-ZW"/>
              </w:rPr>
              <w:t>014</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1AF601C" w14:textId="2351333D" w:rsidR="00860BAE" w:rsidRPr="00D23C85" w:rsidRDefault="00860BAE" w:rsidP="00860BAE">
            <w:pPr>
              <w:jc w:val="right"/>
              <w:rPr>
                <w:color w:val="000000"/>
                <w:sz w:val="18"/>
                <w:szCs w:val="18"/>
                <w:lang w:eastAsia="zh-CN"/>
              </w:rPr>
            </w:pPr>
            <w:r w:rsidRPr="00D23C85">
              <w:rPr>
                <w:color w:val="000000"/>
                <w:sz w:val="18"/>
                <w:szCs w:val="18"/>
                <w:lang w:val="en-ZW"/>
              </w:rPr>
              <w:t>1</w:t>
            </w:r>
            <w:r w:rsidR="005213BA">
              <w:rPr>
                <w:color w:val="000000"/>
                <w:sz w:val="18"/>
                <w:szCs w:val="18"/>
                <w:lang w:val="en-ZW"/>
              </w:rPr>
              <w:t> </w:t>
            </w:r>
            <w:r w:rsidRPr="00D23C85">
              <w:rPr>
                <w:color w:val="000000"/>
                <w:sz w:val="18"/>
                <w:szCs w:val="18"/>
                <w:lang w:val="en-ZW"/>
              </w:rPr>
              <w:t>192</w:t>
            </w:r>
            <w:r w:rsidR="005213BA">
              <w:rPr>
                <w:color w:val="000000"/>
                <w:sz w:val="18"/>
                <w:szCs w:val="18"/>
                <w:lang w:val="en-ZW"/>
              </w:rPr>
              <w:t> </w:t>
            </w:r>
            <w:r w:rsidRPr="00D23C85">
              <w:rPr>
                <w:color w:val="000000"/>
                <w:sz w:val="18"/>
                <w:szCs w:val="18"/>
                <w:lang w:val="en-ZW"/>
              </w:rPr>
              <w:t>065</w:t>
            </w:r>
          </w:p>
        </w:tc>
      </w:tr>
      <w:tr w:rsidR="00860BAE" w:rsidRPr="00D23C85" w14:paraId="71FFD5E0" w14:textId="77777777" w:rsidTr="0079795F">
        <w:trPr>
          <w:trHeight w:val="191"/>
        </w:trPr>
        <w:tc>
          <w:tcPr>
            <w:tcW w:w="133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A174DE" w14:textId="7BBCF409" w:rsidR="00860BAE" w:rsidRPr="004F0810" w:rsidRDefault="0079795F" w:rsidP="00572939">
            <w:pPr>
              <w:jc w:val="left"/>
              <w:rPr>
                <w:sz w:val="18"/>
                <w:szCs w:val="18"/>
                <w:lang w:val="fr-CH" w:eastAsia="zh-CN"/>
              </w:rPr>
            </w:pPr>
            <w:r w:rsidRPr="0079795F">
              <w:rPr>
                <w:sz w:val="18"/>
                <w:szCs w:val="18"/>
                <w:lang w:val="fr-FR" w:eastAsia="zh-CN"/>
              </w:rPr>
              <w:t>Limites de consommation de HFC du Protocole de Montréal</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E0D202B" w14:textId="6C2C9073" w:rsidR="00860BAE" w:rsidRPr="00D23C85" w:rsidRDefault="00860BAE" w:rsidP="00860BAE">
            <w:pPr>
              <w:jc w:val="right"/>
              <w:rPr>
                <w:color w:val="000000"/>
                <w:sz w:val="18"/>
                <w:szCs w:val="18"/>
                <w:lang w:eastAsia="zh-CN"/>
              </w:rPr>
            </w:pPr>
            <w:r w:rsidRPr="00D23C85">
              <w:rPr>
                <w:sz w:val="18"/>
                <w:szCs w:val="18"/>
                <w:lang w:val="en-ZW"/>
              </w:rPr>
              <w:t>842</w:t>
            </w:r>
            <w:r w:rsidR="005213BA">
              <w:rPr>
                <w:sz w:val="18"/>
                <w:szCs w:val="18"/>
                <w:lang w:val="en-ZW"/>
              </w:rPr>
              <w:t> </w:t>
            </w:r>
            <w:r w:rsidRPr="00D23C85">
              <w:rPr>
                <w:sz w:val="18"/>
                <w:szCs w:val="18"/>
                <w:lang w:val="en-ZW"/>
              </w:rPr>
              <w:t>264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8980251" w14:textId="777BFB03" w:rsidR="00860BAE" w:rsidRPr="00D23C85" w:rsidRDefault="00860BAE" w:rsidP="00860BAE">
            <w:pPr>
              <w:jc w:val="right"/>
              <w:rPr>
                <w:color w:val="000000"/>
                <w:sz w:val="18"/>
                <w:szCs w:val="18"/>
                <w:lang w:eastAsia="zh-CN"/>
              </w:rPr>
            </w:pPr>
            <w:r w:rsidRPr="00D23C85">
              <w:rPr>
                <w:sz w:val="18"/>
                <w:szCs w:val="18"/>
                <w:lang w:val="en-ZW"/>
              </w:rPr>
              <w:t>1</w:t>
            </w:r>
            <w:r w:rsidR="005213BA">
              <w:rPr>
                <w:sz w:val="18"/>
                <w:szCs w:val="18"/>
                <w:lang w:val="en-ZW"/>
              </w:rPr>
              <w:t> </w:t>
            </w:r>
            <w:r w:rsidRPr="00D23C85">
              <w:rPr>
                <w:sz w:val="18"/>
                <w:szCs w:val="18"/>
                <w:lang w:val="en-ZW"/>
              </w:rPr>
              <w:t>210</w:t>
            </w:r>
            <w:r w:rsidR="005213BA">
              <w:rPr>
                <w:sz w:val="18"/>
                <w:szCs w:val="18"/>
                <w:lang w:val="en-ZW"/>
              </w:rPr>
              <w:t> </w:t>
            </w:r>
            <w:r w:rsidRPr="00D23C85">
              <w:rPr>
                <w:sz w:val="18"/>
                <w:szCs w:val="18"/>
                <w:lang w:val="en-ZW"/>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4A9D9818" w14:textId="1D86458A" w:rsidR="00860BAE" w:rsidRPr="00D23C85" w:rsidRDefault="00860BAE" w:rsidP="00860BAE">
            <w:pPr>
              <w:jc w:val="right"/>
              <w:rPr>
                <w:color w:val="000000"/>
                <w:sz w:val="18"/>
                <w:szCs w:val="18"/>
                <w:lang w:eastAsia="zh-CN"/>
              </w:rPr>
            </w:pPr>
            <w:r w:rsidRPr="00D23C85">
              <w:rPr>
                <w:sz w:val="18"/>
                <w:szCs w:val="18"/>
                <w:lang w:val="en-ZW"/>
              </w:rPr>
              <w:t>1</w:t>
            </w:r>
            <w:r w:rsidR="005213BA">
              <w:rPr>
                <w:sz w:val="18"/>
                <w:szCs w:val="18"/>
                <w:lang w:val="en-ZW"/>
              </w:rPr>
              <w:t> </w:t>
            </w:r>
            <w:r w:rsidRPr="00D23C85">
              <w:rPr>
                <w:sz w:val="18"/>
                <w:szCs w:val="18"/>
                <w:lang w:val="en-ZW"/>
              </w:rPr>
              <w:t>210</w:t>
            </w:r>
            <w:r w:rsidR="005213BA">
              <w:rPr>
                <w:sz w:val="18"/>
                <w:szCs w:val="18"/>
                <w:lang w:val="en-ZW"/>
              </w:rPr>
              <w:t> </w:t>
            </w:r>
            <w:r w:rsidRPr="00D23C85">
              <w:rPr>
                <w:sz w:val="18"/>
                <w:szCs w:val="18"/>
                <w:lang w:val="en-ZW"/>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AE0B32D" w14:textId="1CFEE32D" w:rsidR="00860BAE" w:rsidRPr="00D23C85" w:rsidRDefault="00860BAE" w:rsidP="00860BAE">
            <w:pPr>
              <w:jc w:val="right"/>
              <w:rPr>
                <w:color w:val="000000"/>
                <w:sz w:val="18"/>
                <w:szCs w:val="18"/>
                <w:lang w:eastAsia="zh-CN"/>
              </w:rPr>
            </w:pPr>
            <w:r w:rsidRPr="00D23C85">
              <w:rPr>
                <w:sz w:val="18"/>
                <w:szCs w:val="18"/>
                <w:lang w:val="en-ZW"/>
              </w:rPr>
              <w:t>1</w:t>
            </w:r>
            <w:r w:rsidR="005213BA">
              <w:rPr>
                <w:sz w:val="18"/>
                <w:szCs w:val="18"/>
                <w:lang w:val="en-ZW"/>
              </w:rPr>
              <w:t> </w:t>
            </w:r>
            <w:r w:rsidRPr="00D23C85">
              <w:rPr>
                <w:sz w:val="18"/>
                <w:szCs w:val="18"/>
                <w:lang w:val="en-ZW"/>
              </w:rPr>
              <w:t>210</w:t>
            </w:r>
            <w:r w:rsidR="005213BA">
              <w:rPr>
                <w:sz w:val="18"/>
                <w:szCs w:val="18"/>
                <w:lang w:val="en-ZW"/>
              </w:rPr>
              <w:t> </w:t>
            </w:r>
            <w:r w:rsidRPr="00D23C85">
              <w:rPr>
                <w:sz w:val="18"/>
                <w:szCs w:val="18"/>
                <w:lang w:val="en-ZW"/>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94692C0" w14:textId="18D15B27" w:rsidR="00860BAE" w:rsidRPr="00D23C85" w:rsidRDefault="00860BAE" w:rsidP="00860BAE">
            <w:pPr>
              <w:jc w:val="right"/>
              <w:rPr>
                <w:color w:val="000000"/>
                <w:sz w:val="18"/>
                <w:szCs w:val="18"/>
                <w:lang w:eastAsia="zh-CN"/>
              </w:rPr>
            </w:pPr>
            <w:r w:rsidRPr="00D23C85">
              <w:rPr>
                <w:sz w:val="18"/>
                <w:szCs w:val="18"/>
                <w:lang w:val="en-ZW"/>
              </w:rPr>
              <w:t>1</w:t>
            </w:r>
            <w:r w:rsidR="005213BA">
              <w:rPr>
                <w:sz w:val="18"/>
                <w:szCs w:val="18"/>
                <w:lang w:val="en-ZW"/>
              </w:rPr>
              <w:t> </w:t>
            </w:r>
            <w:r w:rsidRPr="00D23C85">
              <w:rPr>
                <w:sz w:val="18"/>
                <w:szCs w:val="18"/>
                <w:lang w:val="en-ZW"/>
              </w:rPr>
              <w:t>210</w:t>
            </w:r>
            <w:r w:rsidR="005213BA">
              <w:rPr>
                <w:sz w:val="18"/>
                <w:szCs w:val="18"/>
                <w:lang w:val="en-ZW"/>
              </w:rPr>
              <w:t> </w:t>
            </w:r>
            <w:r w:rsidRPr="00D23C85">
              <w:rPr>
                <w:sz w:val="18"/>
                <w:szCs w:val="18"/>
                <w:lang w:val="en-ZW"/>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3789B93" w14:textId="7CE1273C" w:rsidR="00860BAE" w:rsidRPr="00D23C85" w:rsidRDefault="00860BAE" w:rsidP="00860BAE">
            <w:pPr>
              <w:jc w:val="right"/>
              <w:rPr>
                <w:color w:val="000000"/>
                <w:sz w:val="18"/>
                <w:szCs w:val="18"/>
                <w:lang w:eastAsia="zh-CN"/>
              </w:rPr>
            </w:pPr>
            <w:r w:rsidRPr="00D23C85">
              <w:rPr>
                <w:sz w:val="18"/>
                <w:szCs w:val="18"/>
                <w:lang w:val="en-ZW"/>
              </w:rPr>
              <w:t>1</w:t>
            </w:r>
            <w:r w:rsidR="005213BA">
              <w:rPr>
                <w:sz w:val="18"/>
                <w:szCs w:val="18"/>
                <w:lang w:val="en-ZW"/>
              </w:rPr>
              <w:t> </w:t>
            </w:r>
            <w:r w:rsidRPr="00D23C85">
              <w:rPr>
                <w:sz w:val="18"/>
                <w:szCs w:val="18"/>
                <w:lang w:val="en-ZW"/>
              </w:rPr>
              <w:t>210</w:t>
            </w:r>
            <w:r w:rsidR="005213BA">
              <w:rPr>
                <w:sz w:val="18"/>
                <w:szCs w:val="18"/>
                <w:lang w:val="en-ZW"/>
              </w:rPr>
              <w:t> </w:t>
            </w:r>
            <w:r w:rsidRPr="00D23C85">
              <w:rPr>
                <w:sz w:val="18"/>
                <w:szCs w:val="18"/>
                <w:lang w:val="en-ZW"/>
              </w:rPr>
              <w:t>624</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24F54FB7" w14:textId="57F5844C" w:rsidR="00860BAE" w:rsidRPr="004A6754" w:rsidRDefault="00860BAE" w:rsidP="00860BAE">
            <w:pPr>
              <w:jc w:val="right"/>
              <w:rPr>
                <w:color w:val="000000"/>
                <w:sz w:val="18"/>
                <w:szCs w:val="18"/>
                <w:highlight w:val="green"/>
                <w:lang w:eastAsia="zh-CN"/>
              </w:rPr>
            </w:pPr>
            <w:r w:rsidRPr="003502F6">
              <w:rPr>
                <w:sz w:val="18"/>
                <w:szCs w:val="18"/>
                <w:lang w:val="en-ZW"/>
              </w:rPr>
              <w:t>1</w:t>
            </w:r>
            <w:r w:rsidR="005213BA">
              <w:rPr>
                <w:sz w:val="18"/>
                <w:szCs w:val="18"/>
                <w:lang w:val="en-ZW"/>
              </w:rPr>
              <w:t> </w:t>
            </w:r>
            <w:r w:rsidRPr="003502F6">
              <w:rPr>
                <w:sz w:val="18"/>
                <w:szCs w:val="18"/>
                <w:lang w:val="en-ZW"/>
              </w:rPr>
              <w:t>089</w:t>
            </w:r>
            <w:r w:rsidR="005213BA">
              <w:rPr>
                <w:sz w:val="18"/>
                <w:szCs w:val="18"/>
                <w:lang w:val="en-ZW"/>
              </w:rPr>
              <w:t> </w:t>
            </w:r>
            <w:r w:rsidRPr="003502F6">
              <w:rPr>
                <w:sz w:val="18"/>
                <w:szCs w:val="18"/>
                <w:lang w:val="en-ZW"/>
              </w:rPr>
              <w:t>56</w:t>
            </w:r>
            <w:r w:rsidR="007C5058" w:rsidRPr="003502F6">
              <w:rPr>
                <w:sz w:val="18"/>
                <w:szCs w:val="18"/>
                <w:lang w:val="en-ZW"/>
              </w:rPr>
              <w:t>2</w:t>
            </w:r>
          </w:p>
        </w:tc>
      </w:tr>
      <w:tr w:rsidR="00860BAE" w:rsidRPr="00D23C85" w14:paraId="4F3161EC" w14:textId="77777777" w:rsidTr="0079795F">
        <w:trPr>
          <w:trHeight w:val="336"/>
        </w:trPr>
        <w:tc>
          <w:tcPr>
            <w:tcW w:w="1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EBCEDA1" w14:textId="43C30003" w:rsidR="00860BAE" w:rsidRPr="004F0810" w:rsidRDefault="0079795F" w:rsidP="00572939">
            <w:pPr>
              <w:jc w:val="left"/>
              <w:rPr>
                <w:sz w:val="18"/>
                <w:szCs w:val="18"/>
                <w:lang w:val="fr-CH" w:eastAsia="zh-CN"/>
              </w:rPr>
            </w:pPr>
            <w:r w:rsidRPr="0079795F">
              <w:rPr>
                <w:sz w:val="18"/>
                <w:szCs w:val="18"/>
                <w:lang w:val="fr-FR" w:eastAsia="zh-CN"/>
              </w:rPr>
              <w:t>Consommation de HFC proposée dans le cadre du KIP</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0F5320D" w14:textId="6E31EB3B" w:rsidR="00860BAE" w:rsidRPr="00D23C85" w:rsidRDefault="0067727D" w:rsidP="00860BAE">
            <w:pPr>
              <w:jc w:val="right"/>
              <w:rPr>
                <w:sz w:val="18"/>
                <w:szCs w:val="18"/>
              </w:rPr>
            </w:pPr>
            <w:r>
              <w:rPr>
                <w:sz w:val="18"/>
                <w:szCs w:val="18"/>
              </w:rPr>
              <w:t>-</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498DDA3D" w14:textId="626D0D68" w:rsidR="00860BAE" w:rsidRPr="00D23C85" w:rsidRDefault="00860BAE" w:rsidP="00860BAE">
            <w:pPr>
              <w:jc w:val="right"/>
              <w:rPr>
                <w:sz w:val="18"/>
                <w:szCs w:val="18"/>
                <w:highlight w:val="cyan"/>
              </w:rPr>
            </w:pPr>
            <w:r w:rsidRPr="00D23C85">
              <w:rPr>
                <w:color w:val="000000"/>
                <w:sz w:val="18"/>
                <w:szCs w:val="18"/>
              </w:rPr>
              <w:t>1</w:t>
            </w:r>
            <w:r w:rsidR="005213BA">
              <w:rPr>
                <w:color w:val="000000"/>
                <w:sz w:val="18"/>
                <w:szCs w:val="18"/>
              </w:rPr>
              <w:t> </w:t>
            </w:r>
            <w:r w:rsidRPr="00D23C85">
              <w:rPr>
                <w:color w:val="000000"/>
                <w:sz w:val="18"/>
                <w:szCs w:val="18"/>
              </w:rPr>
              <w:t>210</w:t>
            </w:r>
            <w:r w:rsidR="005213BA">
              <w:rPr>
                <w:color w:val="000000"/>
                <w:sz w:val="18"/>
                <w:szCs w:val="18"/>
              </w:rPr>
              <w:t> </w:t>
            </w:r>
            <w:r w:rsidRPr="00D23C85">
              <w:rPr>
                <w:color w:val="000000"/>
                <w:sz w:val="18"/>
                <w:szCs w:val="18"/>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1FA34DE" w14:textId="4871149B" w:rsidR="00860BAE" w:rsidRPr="00D23C85" w:rsidRDefault="00860BAE" w:rsidP="00860BAE">
            <w:pPr>
              <w:jc w:val="right"/>
              <w:rPr>
                <w:sz w:val="18"/>
                <w:szCs w:val="18"/>
                <w:highlight w:val="cyan"/>
              </w:rPr>
            </w:pPr>
            <w:r w:rsidRPr="00D23C85">
              <w:rPr>
                <w:color w:val="000000"/>
                <w:sz w:val="18"/>
                <w:szCs w:val="18"/>
                <w:lang w:val="en-ZW"/>
              </w:rPr>
              <w:t>1</w:t>
            </w:r>
            <w:r w:rsidR="005213BA">
              <w:rPr>
                <w:color w:val="000000"/>
                <w:sz w:val="18"/>
                <w:szCs w:val="18"/>
                <w:lang w:val="en-ZW"/>
              </w:rPr>
              <w:t> </w:t>
            </w:r>
            <w:r w:rsidRPr="00D23C85">
              <w:rPr>
                <w:color w:val="000000"/>
                <w:sz w:val="18"/>
                <w:szCs w:val="18"/>
                <w:lang w:val="en-ZW"/>
              </w:rPr>
              <w:t>210</w:t>
            </w:r>
            <w:r w:rsidR="005213BA">
              <w:rPr>
                <w:color w:val="000000"/>
                <w:sz w:val="18"/>
                <w:szCs w:val="18"/>
                <w:lang w:val="en-ZW"/>
              </w:rPr>
              <w:t> </w:t>
            </w:r>
            <w:r w:rsidRPr="00D23C85">
              <w:rPr>
                <w:color w:val="000000"/>
                <w:sz w:val="18"/>
                <w:szCs w:val="18"/>
                <w:lang w:val="en-ZW"/>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56CB1944" w14:textId="39618725" w:rsidR="00860BAE" w:rsidRPr="00D23C85" w:rsidRDefault="00860BAE" w:rsidP="00860BAE">
            <w:pPr>
              <w:jc w:val="right"/>
              <w:rPr>
                <w:sz w:val="18"/>
                <w:szCs w:val="18"/>
                <w:highlight w:val="cyan"/>
              </w:rPr>
            </w:pPr>
            <w:r w:rsidRPr="00D23C85">
              <w:rPr>
                <w:color w:val="000000"/>
                <w:sz w:val="18"/>
                <w:szCs w:val="18"/>
                <w:lang w:val="en-ZW"/>
              </w:rPr>
              <w:t>1</w:t>
            </w:r>
            <w:r w:rsidR="005213BA">
              <w:rPr>
                <w:color w:val="000000"/>
                <w:sz w:val="18"/>
                <w:szCs w:val="18"/>
                <w:lang w:val="en-ZW"/>
              </w:rPr>
              <w:t> </w:t>
            </w:r>
            <w:r w:rsidRPr="00D23C85">
              <w:rPr>
                <w:color w:val="000000"/>
                <w:sz w:val="18"/>
                <w:szCs w:val="18"/>
                <w:lang w:val="en-ZW"/>
              </w:rPr>
              <w:t>210</w:t>
            </w:r>
            <w:r w:rsidR="005213BA">
              <w:rPr>
                <w:color w:val="000000"/>
                <w:sz w:val="18"/>
                <w:szCs w:val="18"/>
                <w:lang w:val="en-ZW"/>
              </w:rPr>
              <w:t> </w:t>
            </w:r>
            <w:r w:rsidRPr="00D23C85">
              <w:rPr>
                <w:color w:val="000000"/>
                <w:sz w:val="18"/>
                <w:szCs w:val="18"/>
                <w:lang w:val="en-ZW"/>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48951FC4" w14:textId="124F9D6A" w:rsidR="00860BAE" w:rsidRPr="00D23C85" w:rsidRDefault="00860BAE" w:rsidP="00860BAE">
            <w:pPr>
              <w:jc w:val="right"/>
              <w:rPr>
                <w:sz w:val="18"/>
                <w:szCs w:val="18"/>
                <w:highlight w:val="cyan"/>
              </w:rPr>
            </w:pPr>
            <w:r w:rsidRPr="00D23C85">
              <w:rPr>
                <w:color w:val="000000"/>
                <w:sz w:val="18"/>
                <w:szCs w:val="18"/>
                <w:lang w:val="en-ZW"/>
              </w:rPr>
              <w:t>1</w:t>
            </w:r>
            <w:r w:rsidR="005213BA">
              <w:rPr>
                <w:color w:val="000000"/>
                <w:sz w:val="18"/>
                <w:szCs w:val="18"/>
                <w:lang w:val="en-ZW"/>
              </w:rPr>
              <w:t> </w:t>
            </w:r>
            <w:r w:rsidRPr="00D23C85">
              <w:rPr>
                <w:color w:val="000000"/>
                <w:sz w:val="18"/>
                <w:szCs w:val="18"/>
                <w:lang w:val="en-ZW"/>
              </w:rPr>
              <w:t>210</w:t>
            </w:r>
            <w:r w:rsidR="005213BA">
              <w:rPr>
                <w:color w:val="000000"/>
                <w:sz w:val="18"/>
                <w:szCs w:val="18"/>
                <w:lang w:val="en-ZW"/>
              </w:rPr>
              <w:t> </w:t>
            </w:r>
            <w:r w:rsidRPr="00D23C85">
              <w:rPr>
                <w:color w:val="000000"/>
                <w:sz w:val="18"/>
                <w:szCs w:val="18"/>
                <w:lang w:val="en-ZW"/>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BF088C8" w14:textId="0D03F28C" w:rsidR="00860BAE" w:rsidRPr="00D23C85" w:rsidRDefault="00860BAE" w:rsidP="00860BAE">
            <w:pPr>
              <w:jc w:val="right"/>
              <w:rPr>
                <w:sz w:val="18"/>
                <w:szCs w:val="18"/>
                <w:highlight w:val="cyan"/>
              </w:rPr>
            </w:pPr>
            <w:r w:rsidRPr="00D23C85">
              <w:rPr>
                <w:color w:val="000000"/>
                <w:sz w:val="18"/>
                <w:szCs w:val="18"/>
                <w:lang w:val="en-ZW"/>
              </w:rPr>
              <w:t>1</w:t>
            </w:r>
            <w:r w:rsidR="005213BA">
              <w:rPr>
                <w:color w:val="000000"/>
                <w:sz w:val="18"/>
                <w:szCs w:val="18"/>
                <w:lang w:val="en-ZW"/>
              </w:rPr>
              <w:t> </w:t>
            </w:r>
            <w:r w:rsidRPr="00D23C85">
              <w:rPr>
                <w:color w:val="000000"/>
                <w:sz w:val="18"/>
                <w:szCs w:val="18"/>
                <w:lang w:val="en-ZW"/>
              </w:rPr>
              <w:t>210</w:t>
            </w:r>
            <w:r w:rsidR="005213BA">
              <w:rPr>
                <w:color w:val="000000"/>
                <w:sz w:val="18"/>
                <w:szCs w:val="18"/>
                <w:lang w:val="en-ZW"/>
              </w:rPr>
              <w:t> </w:t>
            </w:r>
            <w:r w:rsidRPr="00D23C85">
              <w:rPr>
                <w:color w:val="000000"/>
                <w:sz w:val="18"/>
                <w:szCs w:val="18"/>
                <w:lang w:val="en-ZW"/>
              </w:rPr>
              <w:t>624</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75BC2DAE" w14:textId="28303DE3" w:rsidR="00860BAE" w:rsidRPr="00D23C85" w:rsidRDefault="00860BAE" w:rsidP="00860BAE">
            <w:pPr>
              <w:jc w:val="right"/>
              <w:rPr>
                <w:sz w:val="18"/>
                <w:szCs w:val="18"/>
                <w:highlight w:val="cyan"/>
              </w:rPr>
            </w:pPr>
            <w:r w:rsidRPr="00D23C85">
              <w:rPr>
                <w:color w:val="000000"/>
                <w:sz w:val="18"/>
                <w:szCs w:val="18"/>
                <w:lang w:val="en-ZW"/>
              </w:rPr>
              <w:t>1</w:t>
            </w:r>
            <w:r w:rsidR="005213BA">
              <w:rPr>
                <w:color w:val="000000"/>
                <w:sz w:val="18"/>
                <w:szCs w:val="18"/>
                <w:lang w:val="en-ZW"/>
              </w:rPr>
              <w:t> </w:t>
            </w:r>
            <w:r w:rsidRPr="00D23C85">
              <w:rPr>
                <w:color w:val="000000"/>
                <w:sz w:val="18"/>
                <w:szCs w:val="18"/>
                <w:lang w:val="en-ZW"/>
              </w:rPr>
              <w:t>089</w:t>
            </w:r>
            <w:r w:rsidR="005213BA">
              <w:rPr>
                <w:color w:val="000000"/>
                <w:sz w:val="18"/>
                <w:szCs w:val="18"/>
                <w:lang w:val="en-ZW"/>
              </w:rPr>
              <w:t> </w:t>
            </w:r>
            <w:r w:rsidRPr="00D23C85">
              <w:rPr>
                <w:color w:val="000000"/>
                <w:sz w:val="18"/>
                <w:szCs w:val="18"/>
                <w:lang w:val="en-ZW"/>
              </w:rPr>
              <w:t>562</w:t>
            </w:r>
          </w:p>
        </w:tc>
      </w:tr>
      <w:tr w:rsidR="00860BAE" w:rsidRPr="00D23C85" w14:paraId="4348BFF9" w14:textId="77777777" w:rsidTr="0079795F">
        <w:trPr>
          <w:trHeight w:val="88"/>
        </w:trPr>
        <w:tc>
          <w:tcPr>
            <w:tcW w:w="1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486825C" w14:textId="139EB5AE" w:rsidR="00860BAE" w:rsidRPr="004F0810" w:rsidRDefault="0079795F" w:rsidP="00572939">
            <w:pPr>
              <w:keepNext/>
              <w:jc w:val="left"/>
              <w:rPr>
                <w:sz w:val="18"/>
                <w:szCs w:val="18"/>
                <w:lang w:val="fr-CH" w:eastAsia="zh-CN"/>
              </w:rPr>
            </w:pPr>
            <w:r w:rsidRPr="0079795F">
              <w:rPr>
                <w:sz w:val="18"/>
                <w:szCs w:val="18"/>
                <w:lang w:val="fr-FR" w:eastAsia="zh-CN"/>
              </w:rPr>
              <w:t>Réduction proposée de la consommation de HFC par rapport à la valeur de référence (%)</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743E548" w14:textId="61D0B1CD" w:rsidR="00860BAE" w:rsidRPr="00D23C85" w:rsidRDefault="009D2631" w:rsidP="00CC11DB">
            <w:pPr>
              <w:keepNext/>
              <w:jc w:val="right"/>
              <w:rPr>
                <w:sz w:val="18"/>
                <w:szCs w:val="18"/>
              </w:rPr>
            </w:pPr>
            <w:r>
              <w:rPr>
                <w:sz w:val="18"/>
                <w:szCs w:val="18"/>
              </w:rPr>
              <w:t>-</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72BFB72C" w14:textId="4A334324" w:rsidR="00860BAE" w:rsidRPr="00D23C85" w:rsidRDefault="00860BAE" w:rsidP="00CC11DB">
            <w:pPr>
              <w:keepNext/>
              <w:jc w:val="right"/>
              <w:rPr>
                <w:sz w:val="18"/>
                <w:szCs w:val="18"/>
                <w:highlight w:val="cyan"/>
              </w:rPr>
            </w:pPr>
            <w:r w:rsidRPr="00D23C85">
              <w:rPr>
                <w:sz w:val="18"/>
                <w:szCs w:val="18"/>
                <w:lang w:val="en-ZW"/>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FE2FFC8" w14:textId="3EC39E25" w:rsidR="00860BAE" w:rsidRPr="00D23C85" w:rsidRDefault="00860BAE" w:rsidP="00CC11DB">
            <w:pPr>
              <w:keepNext/>
              <w:jc w:val="right"/>
              <w:rPr>
                <w:sz w:val="18"/>
                <w:szCs w:val="18"/>
                <w:highlight w:val="cyan"/>
              </w:rPr>
            </w:pPr>
            <w:r w:rsidRPr="00D23C85">
              <w:rPr>
                <w:sz w:val="18"/>
                <w:szCs w:val="18"/>
                <w:lang w:val="en-ZW"/>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27B6B9C" w14:textId="419C93D8" w:rsidR="00860BAE" w:rsidRPr="00D23C85" w:rsidRDefault="00860BAE" w:rsidP="00CC11DB">
            <w:pPr>
              <w:keepNext/>
              <w:jc w:val="right"/>
              <w:rPr>
                <w:sz w:val="18"/>
                <w:szCs w:val="18"/>
                <w:highlight w:val="cyan"/>
              </w:rPr>
            </w:pPr>
            <w:r w:rsidRPr="00D23C85">
              <w:rPr>
                <w:sz w:val="18"/>
                <w:szCs w:val="18"/>
                <w:lang w:val="en-ZW"/>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53DBEBE1" w14:textId="7B605EF4" w:rsidR="00860BAE" w:rsidRPr="00D23C85" w:rsidRDefault="00860BAE" w:rsidP="00CC11DB">
            <w:pPr>
              <w:keepNext/>
              <w:jc w:val="right"/>
              <w:rPr>
                <w:sz w:val="18"/>
                <w:szCs w:val="18"/>
                <w:highlight w:val="cyan"/>
              </w:rPr>
            </w:pPr>
            <w:r w:rsidRPr="00D23C85">
              <w:rPr>
                <w:sz w:val="18"/>
                <w:szCs w:val="18"/>
                <w:lang w:val="en-ZW"/>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6F4F706" w14:textId="7BC123AE" w:rsidR="00860BAE" w:rsidRPr="00D23C85" w:rsidRDefault="00860BAE" w:rsidP="00CC11DB">
            <w:pPr>
              <w:keepNext/>
              <w:jc w:val="right"/>
              <w:rPr>
                <w:sz w:val="18"/>
                <w:szCs w:val="18"/>
                <w:highlight w:val="cyan"/>
              </w:rPr>
            </w:pPr>
            <w:r w:rsidRPr="00D23C85">
              <w:rPr>
                <w:sz w:val="18"/>
                <w:szCs w:val="18"/>
                <w:lang w:val="en-ZW"/>
              </w:rPr>
              <w:t>0</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6EB57B51" w14:textId="239EF60D" w:rsidR="00860BAE" w:rsidRPr="00D23C85" w:rsidRDefault="00860BAE" w:rsidP="00CC11DB">
            <w:pPr>
              <w:keepNext/>
              <w:jc w:val="right"/>
              <w:rPr>
                <w:sz w:val="18"/>
                <w:szCs w:val="18"/>
                <w:highlight w:val="cyan"/>
              </w:rPr>
            </w:pPr>
            <w:r w:rsidRPr="00D23C85">
              <w:rPr>
                <w:sz w:val="18"/>
                <w:szCs w:val="18"/>
                <w:lang w:val="en-ZW"/>
              </w:rPr>
              <w:t>10</w:t>
            </w:r>
          </w:p>
        </w:tc>
      </w:tr>
    </w:tbl>
    <w:p w14:paraId="58F97C83" w14:textId="537AC706" w:rsidR="007006DA" w:rsidRPr="004F0810" w:rsidRDefault="0079795F" w:rsidP="0079795F">
      <w:pPr>
        <w:keepNext/>
        <w:suppressAutoHyphens/>
        <w:rPr>
          <w:sz w:val="16"/>
          <w:szCs w:val="16"/>
          <w:lang w:val="fr-CH"/>
        </w:rPr>
      </w:pPr>
      <w:r w:rsidRPr="0079795F">
        <w:rPr>
          <w:sz w:val="16"/>
          <w:szCs w:val="16"/>
          <w:lang w:val="fr-FR"/>
        </w:rPr>
        <w:t>* Conformément aux données au titre de l</w:t>
      </w:r>
      <w:r w:rsidR="007A0B07">
        <w:rPr>
          <w:sz w:val="16"/>
          <w:szCs w:val="16"/>
          <w:lang w:val="fr-FR"/>
        </w:rPr>
        <w:t>’</w:t>
      </w:r>
      <w:r w:rsidRPr="0079795F">
        <w:rPr>
          <w:sz w:val="16"/>
          <w:szCs w:val="16"/>
          <w:lang w:val="fr-FR"/>
        </w:rPr>
        <w:t>article 7</w:t>
      </w:r>
    </w:p>
    <w:p w14:paraId="762A8B3F" w14:textId="1CD02E6D" w:rsidR="007006DA" w:rsidRPr="004F0810" w:rsidRDefault="0079795F" w:rsidP="0079795F">
      <w:pPr>
        <w:suppressAutoHyphens/>
        <w:spacing w:after="240"/>
        <w:rPr>
          <w:highlight w:val="magenta"/>
          <w:lang w:val="fr-CH"/>
        </w:rPr>
      </w:pPr>
      <w:r w:rsidRPr="0079795F">
        <w:rPr>
          <w:sz w:val="16"/>
          <w:szCs w:val="16"/>
          <w:lang w:val="fr-FR"/>
        </w:rPr>
        <w:t>** Croissance calculée sur la base du taux de croissance moyen de 2020, 2022 et 2023 car les données de 2021 ne sont pas représentatives.</w:t>
      </w:r>
      <w:r w:rsidR="00A14AC8" w:rsidRPr="004F0810">
        <w:rPr>
          <w:sz w:val="16"/>
          <w:szCs w:val="16"/>
          <w:lang w:val="fr-CH"/>
        </w:rPr>
        <w:t xml:space="preserve"> </w:t>
      </w:r>
    </w:p>
    <w:p w14:paraId="592CF209" w14:textId="554F6212" w:rsidR="0070038F" w:rsidRPr="0079795F" w:rsidRDefault="0079795F" w:rsidP="0079795F">
      <w:pPr>
        <w:pStyle w:val="Heading1"/>
        <w:keepNext/>
        <w:numPr>
          <w:ilvl w:val="0"/>
          <w:numId w:val="0"/>
        </w:numPr>
        <w:spacing w:before="240"/>
        <w:rPr>
          <w:i/>
          <w:iCs/>
        </w:rPr>
      </w:pPr>
      <w:r w:rsidRPr="0079795F">
        <w:rPr>
          <w:i/>
          <w:iCs/>
          <w:lang w:val="fr-FR"/>
        </w:rPr>
        <w:t>Activités proposées</w:t>
      </w:r>
    </w:p>
    <w:p w14:paraId="7922CAC4" w14:textId="06E13F44" w:rsidR="0079795F" w:rsidRPr="004F0810" w:rsidRDefault="0079795F" w:rsidP="0079795F">
      <w:pPr>
        <w:pStyle w:val="Heading1"/>
        <w:keepNext/>
        <w:rPr>
          <w:lang w:val="fr-CH"/>
        </w:rPr>
      </w:pPr>
      <w:r w:rsidRPr="0079795F">
        <w:rPr>
          <w:lang w:val="fr-FR"/>
        </w:rPr>
        <w:t>Les activités suivantes sont prévues pour la phase I du KIP :</w:t>
      </w:r>
      <w:r w:rsidRPr="004F0810">
        <w:rPr>
          <w:lang w:val="fr-CH"/>
        </w:rPr>
        <w:t xml:space="preserve"> </w:t>
      </w:r>
    </w:p>
    <w:p w14:paraId="7F2040D8" w14:textId="103CB240" w:rsidR="0079795F" w:rsidRPr="004F0810" w:rsidRDefault="00A33CB6" w:rsidP="00A33CB6">
      <w:pPr>
        <w:pStyle w:val="Heading2"/>
        <w:widowControl/>
        <w:rPr>
          <w:lang w:val="fr-CH"/>
        </w:rPr>
      </w:pPr>
      <w:r w:rsidRPr="00A33CB6">
        <w:rPr>
          <w:lang w:val="fr-FR"/>
        </w:rPr>
        <w:t>Cadre réglementaire et politique : activités de sensibilisation et de formation pour 150 agents chargés de l</w:t>
      </w:r>
      <w:r w:rsidR="007A0B07">
        <w:rPr>
          <w:lang w:val="fr-FR"/>
        </w:rPr>
        <w:t>’</w:t>
      </w:r>
      <w:r w:rsidRPr="00A33CB6">
        <w:rPr>
          <w:lang w:val="fr-FR"/>
        </w:rPr>
        <w:t xml:space="preserve">application de la loi portant sur la réglementation actualisée sur les SAO et les HFC ; campagnes de sensibilisation </w:t>
      </w:r>
      <w:r w:rsidR="00C70A8A">
        <w:rPr>
          <w:lang w:val="fr-FR"/>
        </w:rPr>
        <w:t>à</w:t>
      </w:r>
      <w:r w:rsidR="00C70A8A" w:rsidRPr="00A33CB6">
        <w:rPr>
          <w:lang w:val="fr-FR"/>
        </w:rPr>
        <w:t xml:space="preserve"> la réglementation mise à jour </w:t>
      </w:r>
      <w:r w:rsidR="00ED12E6">
        <w:rPr>
          <w:lang w:val="fr-FR"/>
        </w:rPr>
        <w:t>ciblan</w:t>
      </w:r>
      <w:r w:rsidRPr="00A33CB6">
        <w:rPr>
          <w:lang w:val="fr-FR"/>
        </w:rPr>
        <w:t>t les importateurs et les utilisateurs finaux ; intégration du système d</w:t>
      </w:r>
      <w:r w:rsidR="007A0B07">
        <w:rPr>
          <w:lang w:val="fr-FR"/>
        </w:rPr>
        <w:t>’</w:t>
      </w:r>
      <w:r w:rsidRPr="00A33CB6">
        <w:rPr>
          <w:lang w:val="fr-FR"/>
        </w:rPr>
        <w:t>autorisation et de quotas relatif aux HFC dans le logiciel du système de guichet unique des douanes ; élaboration d</w:t>
      </w:r>
      <w:r w:rsidR="007A0B07">
        <w:rPr>
          <w:lang w:val="fr-FR"/>
        </w:rPr>
        <w:t>’</w:t>
      </w:r>
      <w:r w:rsidRPr="00A33CB6">
        <w:rPr>
          <w:lang w:val="fr-FR"/>
        </w:rPr>
        <w:t>exigences d</w:t>
      </w:r>
      <w:r w:rsidR="007A0B07">
        <w:rPr>
          <w:lang w:val="fr-FR"/>
        </w:rPr>
        <w:t>’</w:t>
      </w:r>
      <w:r w:rsidRPr="00A33CB6">
        <w:rPr>
          <w:lang w:val="fr-FR"/>
        </w:rPr>
        <w:t>étiquetage pour inclure des restrictions sur la valeur du PRP des frigorigènes et une procédure d</w:t>
      </w:r>
      <w:r w:rsidR="007A0B07">
        <w:rPr>
          <w:lang w:val="fr-FR"/>
        </w:rPr>
        <w:t>’</w:t>
      </w:r>
      <w:r w:rsidRPr="00A33CB6">
        <w:rPr>
          <w:lang w:val="fr-FR"/>
        </w:rPr>
        <w:t>application pour la mise en œuvre des normes minimales de performance énergétique (NMPE) dans le secteur de la réfrigération et de la climatisation, et l</w:t>
      </w:r>
      <w:r w:rsidR="007A0B07">
        <w:rPr>
          <w:lang w:val="fr-FR"/>
        </w:rPr>
        <w:t>’</w:t>
      </w:r>
      <w:r w:rsidRPr="00A33CB6">
        <w:rPr>
          <w:lang w:val="fr-FR"/>
        </w:rPr>
        <w:t>élaboration de NMPE pour d</w:t>
      </w:r>
      <w:r w:rsidR="007A0B07">
        <w:rPr>
          <w:lang w:val="fr-FR"/>
        </w:rPr>
        <w:t>’</w:t>
      </w:r>
      <w:r w:rsidRPr="00A33CB6">
        <w:rPr>
          <w:lang w:val="fr-FR"/>
        </w:rPr>
        <w:t xml:space="preserve">autres secteurs potentiels (climatisation </w:t>
      </w:r>
      <w:r w:rsidRPr="00A33CB6">
        <w:rPr>
          <w:lang w:val="fr-FR"/>
        </w:rPr>
        <w:lastRenderedPageBreak/>
        <w:t>automobile et équipements de réfrigération commerciale) sur la base d</w:t>
      </w:r>
      <w:r w:rsidR="007A0B07">
        <w:rPr>
          <w:lang w:val="fr-FR"/>
        </w:rPr>
        <w:t>’</w:t>
      </w:r>
      <w:r w:rsidRPr="00A33CB6">
        <w:rPr>
          <w:lang w:val="fr-FR"/>
        </w:rPr>
        <w:t>une évaluation ; formation de 500 agents des douanes et agents des forces de l</w:t>
      </w:r>
      <w:r w:rsidR="007A0B07">
        <w:rPr>
          <w:lang w:val="fr-FR"/>
        </w:rPr>
        <w:t>’</w:t>
      </w:r>
      <w:r w:rsidRPr="00A33CB6">
        <w:rPr>
          <w:lang w:val="fr-FR"/>
        </w:rPr>
        <w:t xml:space="preserve">ordre au contrôle des importations de HFC (dont 250 femmes) ; renforcement de la tenue des registres ; et surveillance </w:t>
      </w:r>
      <w:r w:rsidR="00ED12E6">
        <w:rPr>
          <w:lang w:val="fr-FR"/>
        </w:rPr>
        <w:t>du marché et enquêtes</w:t>
      </w:r>
      <w:r w:rsidRPr="00A33CB6">
        <w:rPr>
          <w:lang w:val="fr-FR"/>
        </w:rPr>
        <w:t xml:space="preserve"> </w:t>
      </w:r>
      <w:r w:rsidR="00C46C81">
        <w:rPr>
          <w:lang w:val="fr-FR"/>
        </w:rPr>
        <w:t xml:space="preserve">pour empêcher le commerce </w:t>
      </w:r>
      <w:r w:rsidRPr="00A33CB6">
        <w:rPr>
          <w:lang w:val="fr-FR"/>
        </w:rPr>
        <w:t>illégal (PNUE) (115 000 $US) ;</w:t>
      </w:r>
    </w:p>
    <w:p w14:paraId="0C7E0029" w14:textId="1CF0A506" w:rsidR="00C25A86" w:rsidRPr="004F0810" w:rsidRDefault="00C25A86" w:rsidP="00561B88">
      <w:pPr>
        <w:pStyle w:val="Heading2"/>
        <w:widowControl/>
        <w:rPr>
          <w:lang w:val="fr-CH"/>
        </w:rPr>
      </w:pPr>
      <w:r w:rsidRPr="00C25A86">
        <w:rPr>
          <w:lang w:val="fr-FR"/>
        </w:rPr>
        <w:t>Renforcement du</w:t>
      </w:r>
      <w:r w:rsidR="00ED12E6">
        <w:rPr>
          <w:lang w:val="fr-FR"/>
        </w:rPr>
        <w:t xml:space="preserve"> </w:t>
      </w:r>
      <w:r w:rsidRPr="00C25A86">
        <w:rPr>
          <w:lang w:val="fr-FR"/>
        </w:rPr>
        <w:t>secteur de la réfrigération et de la climatisation, y compris le soutien à l</w:t>
      </w:r>
      <w:r w:rsidR="007A0B07">
        <w:rPr>
          <w:lang w:val="fr-FR"/>
        </w:rPr>
        <w:t>’</w:t>
      </w:r>
      <w:r w:rsidRPr="00C25A86">
        <w:rPr>
          <w:lang w:val="fr-FR"/>
        </w:rPr>
        <w:t>association industrielle de ce secteur ; mise à jour du code de pratique et du programme de formation des techniciens frigoristes ; 10 sessions de formation pour 250 techniciens (80 femmes) sur les bonnes pratiques d</w:t>
      </w:r>
      <w:r w:rsidR="007A0B07">
        <w:rPr>
          <w:lang w:val="fr-FR"/>
        </w:rPr>
        <w:t>’</w:t>
      </w:r>
      <w:r w:rsidRPr="00C25A86">
        <w:rPr>
          <w:lang w:val="fr-FR"/>
        </w:rPr>
        <w:t>entretien, la récupération et le recyclage des frigorigènes et l</w:t>
      </w:r>
      <w:r w:rsidR="007A0B07">
        <w:rPr>
          <w:lang w:val="fr-FR"/>
        </w:rPr>
        <w:t>’</w:t>
      </w:r>
      <w:r w:rsidRPr="00C25A86">
        <w:rPr>
          <w:lang w:val="fr-FR"/>
        </w:rPr>
        <w:t xml:space="preserve">entretien avec des technologies de remplacement dans la réfrigération commerciale et industrielle et la réfrigération des transports ainsi que dans les sous-secteurs de la climatisation automobile ; et cinq ateliers de sensibilisation </w:t>
      </w:r>
      <w:r w:rsidR="00C70A8A">
        <w:rPr>
          <w:lang w:val="fr-FR"/>
        </w:rPr>
        <w:t>aux</w:t>
      </w:r>
      <w:r w:rsidR="00C70A8A" w:rsidRPr="00C25A86">
        <w:rPr>
          <w:lang w:val="fr-FR"/>
        </w:rPr>
        <w:t xml:space="preserve"> avantages des technologies à faible PRP et é</w:t>
      </w:r>
      <w:r w:rsidR="00C70A8A">
        <w:rPr>
          <w:lang w:val="fr-FR"/>
        </w:rPr>
        <w:t>coé</w:t>
      </w:r>
      <w:r w:rsidR="00C70A8A" w:rsidRPr="00C25A86">
        <w:rPr>
          <w:lang w:val="fr-FR"/>
        </w:rPr>
        <w:t>nergétique</w:t>
      </w:r>
      <w:r w:rsidR="00C70A8A">
        <w:rPr>
          <w:lang w:val="fr-FR"/>
        </w:rPr>
        <w:t>s</w:t>
      </w:r>
      <w:r w:rsidR="00C70A8A" w:rsidRPr="00C25A86">
        <w:rPr>
          <w:lang w:val="fr-FR"/>
        </w:rPr>
        <w:t xml:space="preserve"> </w:t>
      </w:r>
      <w:r w:rsidRPr="00C25A86">
        <w:rPr>
          <w:lang w:val="fr-FR"/>
        </w:rPr>
        <w:t>destinés à 100 utilisateurs finaux dans les secteurs de la réfrigération commerciale et industrielle à grande échelle (PNUE) (105</w:t>
      </w:r>
      <w:r w:rsidR="00C46C81">
        <w:rPr>
          <w:lang w:val="fr-FR"/>
        </w:rPr>
        <w:t> </w:t>
      </w:r>
      <w:r w:rsidRPr="00C25A86">
        <w:rPr>
          <w:lang w:val="fr-FR"/>
        </w:rPr>
        <w:t xml:space="preserve">000 </w:t>
      </w:r>
      <w:r>
        <w:rPr>
          <w:lang w:val="fr-FR"/>
        </w:rPr>
        <w:t>$US</w:t>
      </w:r>
      <w:r w:rsidRPr="00C25A86">
        <w:rPr>
          <w:lang w:val="fr-FR"/>
        </w:rPr>
        <w:t>)</w:t>
      </w:r>
      <w:r w:rsidR="00C70A8A">
        <w:rPr>
          <w:lang w:val="fr-FR"/>
        </w:rPr>
        <w:t> </w:t>
      </w:r>
      <w:r w:rsidRPr="00C25A86">
        <w:rPr>
          <w:lang w:val="fr-FR"/>
        </w:rPr>
        <w:t>;</w:t>
      </w:r>
      <w:r w:rsidRPr="004F0810">
        <w:rPr>
          <w:lang w:val="fr-CH"/>
        </w:rPr>
        <w:t xml:space="preserve"> </w:t>
      </w:r>
    </w:p>
    <w:p w14:paraId="4169913F" w14:textId="48615C99" w:rsidR="00C25A86" w:rsidRPr="004F0810" w:rsidRDefault="00165A9A" w:rsidP="00165A9A">
      <w:pPr>
        <w:pStyle w:val="Heading2"/>
        <w:widowControl/>
        <w:rPr>
          <w:lang w:val="fr-CH"/>
        </w:rPr>
      </w:pPr>
      <w:r w:rsidRPr="00165A9A">
        <w:rPr>
          <w:lang w:val="fr-FR"/>
        </w:rPr>
        <w:t xml:space="preserve">Assistance technique et cinq ateliers de </w:t>
      </w:r>
      <w:r w:rsidR="00C70A8A">
        <w:rPr>
          <w:lang w:val="fr-FR"/>
        </w:rPr>
        <w:t>sensibilisation aux</w:t>
      </w:r>
      <w:r w:rsidRPr="00165A9A">
        <w:rPr>
          <w:lang w:val="fr-FR"/>
        </w:rPr>
        <w:t xml:space="preserve"> </w:t>
      </w:r>
      <w:r w:rsidR="00C70A8A" w:rsidRPr="00165A9A">
        <w:rPr>
          <w:lang w:val="fr-FR"/>
        </w:rPr>
        <w:t>bonnes procédures d</w:t>
      </w:r>
      <w:r w:rsidR="007A0B07">
        <w:rPr>
          <w:lang w:val="fr-FR"/>
        </w:rPr>
        <w:t>’</w:t>
      </w:r>
      <w:r w:rsidR="00C70A8A" w:rsidRPr="00165A9A">
        <w:rPr>
          <w:lang w:val="fr-FR"/>
        </w:rPr>
        <w:t>entretien et d</w:t>
      </w:r>
      <w:r w:rsidR="007A0B07">
        <w:rPr>
          <w:lang w:val="fr-FR"/>
        </w:rPr>
        <w:t>’</w:t>
      </w:r>
      <w:r w:rsidR="00C70A8A" w:rsidRPr="00165A9A">
        <w:rPr>
          <w:lang w:val="fr-FR"/>
        </w:rPr>
        <w:t>installation ainsi qu</w:t>
      </w:r>
      <w:r w:rsidR="007A0B07">
        <w:rPr>
          <w:lang w:val="fr-FR"/>
        </w:rPr>
        <w:t>’</w:t>
      </w:r>
      <w:r w:rsidR="00C70A8A">
        <w:rPr>
          <w:lang w:val="fr-FR"/>
        </w:rPr>
        <w:t xml:space="preserve">aux </w:t>
      </w:r>
      <w:r w:rsidR="00C70A8A" w:rsidRPr="00165A9A">
        <w:rPr>
          <w:lang w:val="fr-FR"/>
        </w:rPr>
        <w:t>aspects liés à la sécurité avec des options technologiques à faible PRP et à haute efficacité énergétique dans les sous-secteurs de la réfrigération commerciale et industrielle</w:t>
      </w:r>
      <w:r w:rsidR="00C70A8A">
        <w:rPr>
          <w:lang w:val="fr-FR"/>
        </w:rPr>
        <w:t xml:space="preserve"> s</w:t>
      </w:r>
      <w:r w:rsidR="007A0B07">
        <w:rPr>
          <w:lang w:val="fr-FR"/>
        </w:rPr>
        <w:t>’</w:t>
      </w:r>
      <w:r w:rsidR="00C70A8A">
        <w:rPr>
          <w:lang w:val="fr-FR"/>
        </w:rPr>
        <w:t>adressant à</w:t>
      </w:r>
      <w:r w:rsidRPr="00165A9A">
        <w:rPr>
          <w:lang w:val="fr-FR"/>
        </w:rPr>
        <w:t xml:space="preserve"> 75 utilisateurs finaux et assembleurs de petites et moyennes entreprises (PME), analyse des coûts et approche économique à long terme de la sélection de la technologie pour soutenir la prise de décision dans l</w:t>
      </w:r>
      <w:r w:rsidR="007A0B07">
        <w:rPr>
          <w:lang w:val="fr-FR"/>
        </w:rPr>
        <w:t>’</w:t>
      </w:r>
      <w:r w:rsidRPr="00165A9A">
        <w:rPr>
          <w:lang w:val="fr-FR"/>
        </w:rPr>
        <w:t>adoption de technologies à faible PRP ; fourniture d</w:t>
      </w:r>
      <w:r w:rsidR="007A0B07">
        <w:rPr>
          <w:lang w:val="fr-FR"/>
        </w:rPr>
        <w:t>’</w:t>
      </w:r>
      <w:r w:rsidRPr="00165A9A">
        <w:rPr>
          <w:lang w:val="fr-FR"/>
        </w:rPr>
        <w:t>outils et d</w:t>
      </w:r>
      <w:r w:rsidR="007A0B07">
        <w:rPr>
          <w:lang w:val="fr-FR"/>
        </w:rPr>
        <w:t>’</w:t>
      </w:r>
      <w:r w:rsidRPr="00165A9A">
        <w:rPr>
          <w:lang w:val="fr-FR"/>
        </w:rPr>
        <w:t>équipements (détecteur de fuites pour CO</w:t>
      </w:r>
      <w:r w:rsidRPr="00165A9A">
        <w:rPr>
          <w:vertAlign w:val="subscript"/>
          <w:lang w:val="fr-FR"/>
        </w:rPr>
        <w:t>2</w:t>
      </w:r>
      <w:r w:rsidRPr="00165A9A">
        <w:rPr>
          <w:lang w:val="fr-FR"/>
        </w:rPr>
        <w:t>, NH3 et R-290, testeurs, pompes à vide, système Lokring, coupe-tube, manomètre de collecteur CO</w:t>
      </w:r>
      <w:r w:rsidRPr="00165A9A">
        <w:rPr>
          <w:vertAlign w:val="subscript"/>
          <w:lang w:val="fr-FR"/>
        </w:rPr>
        <w:t>2</w:t>
      </w:r>
      <w:r w:rsidRPr="00165A9A">
        <w:rPr>
          <w:lang w:val="fr-FR"/>
        </w:rPr>
        <w:t>, etc.) pour améliorer les pratiques d</w:t>
      </w:r>
      <w:r w:rsidR="007A0B07">
        <w:rPr>
          <w:lang w:val="fr-FR"/>
        </w:rPr>
        <w:t>’</w:t>
      </w:r>
      <w:r w:rsidRPr="00165A9A">
        <w:rPr>
          <w:lang w:val="fr-FR"/>
        </w:rPr>
        <w:t>installation et d</w:t>
      </w:r>
      <w:r w:rsidR="007A0B07">
        <w:rPr>
          <w:lang w:val="fr-FR"/>
        </w:rPr>
        <w:t>’</w:t>
      </w:r>
      <w:r w:rsidRPr="00165A9A">
        <w:rPr>
          <w:lang w:val="fr-FR"/>
        </w:rPr>
        <w:t>entretien avec des technologies à faible PRP ; et formation de 100 techniciens frigoristes à l</w:t>
      </w:r>
      <w:r w:rsidR="007A0B07">
        <w:rPr>
          <w:lang w:val="fr-FR"/>
        </w:rPr>
        <w:t>’</w:t>
      </w:r>
      <w:r w:rsidRPr="00165A9A">
        <w:rPr>
          <w:lang w:val="fr-FR"/>
        </w:rPr>
        <w:t>utilisation des outils (PNUD) (55 000 $US) ;</w:t>
      </w:r>
    </w:p>
    <w:p w14:paraId="1FC238A0" w14:textId="31392A5A" w:rsidR="00B10222" w:rsidRPr="004F0810" w:rsidRDefault="00B10222" w:rsidP="00C70A8A">
      <w:pPr>
        <w:pStyle w:val="Heading2"/>
        <w:widowControl/>
        <w:rPr>
          <w:lang w:val="fr-CH"/>
        </w:rPr>
      </w:pPr>
      <w:r w:rsidRPr="00B10222">
        <w:rPr>
          <w:lang w:val="fr-FR"/>
        </w:rPr>
        <w:t>Démonstration de la technologie des climatiseurs biblocs à base de R-290, y compris l</w:t>
      </w:r>
      <w:r w:rsidR="007A0B07">
        <w:rPr>
          <w:lang w:val="fr-FR"/>
        </w:rPr>
        <w:t>’</w:t>
      </w:r>
      <w:r w:rsidRPr="00B10222">
        <w:rPr>
          <w:lang w:val="fr-FR"/>
        </w:rPr>
        <w:t>achat de 350 climatiseurs de ce type ; leur installation dans des institutions gouvernementales de 10 provinces pour montrer l</w:t>
      </w:r>
      <w:r w:rsidR="007A0B07">
        <w:rPr>
          <w:lang w:val="fr-FR"/>
        </w:rPr>
        <w:t>’</w:t>
      </w:r>
      <w:r w:rsidRPr="00B10222">
        <w:rPr>
          <w:lang w:val="fr-FR"/>
        </w:rPr>
        <w:t>engagement du gouvernement en faveur de la technologie à base de R-290 ; la formation des techniciens à l</w:t>
      </w:r>
      <w:r w:rsidR="007A0B07">
        <w:rPr>
          <w:lang w:val="fr-FR"/>
        </w:rPr>
        <w:t>’</w:t>
      </w:r>
      <w:r w:rsidRPr="00B10222">
        <w:rPr>
          <w:lang w:val="fr-FR"/>
        </w:rPr>
        <w:t>installation ; le suivi des performances d</w:t>
      </w:r>
      <w:r w:rsidR="007A0B07">
        <w:rPr>
          <w:lang w:val="fr-FR"/>
        </w:rPr>
        <w:t>’</w:t>
      </w:r>
      <w:r w:rsidRPr="00B10222">
        <w:rPr>
          <w:lang w:val="fr-FR"/>
        </w:rPr>
        <w:t>efficacité énergétique des unités ; la coordination de la récupération et de l</w:t>
      </w:r>
      <w:r w:rsidR="007A0B07">
        <w:rPr>
          <w:lang w:val="fr-FR"/>
        </w:rPr>
        <w:t>’</w:t>
      </w:r>
      <w:r w:rsidRPr="00B10222">
        <w:rPr>
          <w:lang w:val="fr-FR"/>
        </w:rPr>
        <w:t>élimination du frigorigène des équipements démantelés</w:t>
      </w:r>
      <w:r w:rsidR="00C70A8A">
        <w:rPr>
          <w:lang w:val="fr-FR"/>
        </w:rPr>
        <w:t> </w:t>
      </w:r>
      <w:r w:rsidRPr="00B10222">
        <w:rPr>
          <w:lang w:val="fr-FR"/>
        </w:rPr>
        <w:t>; la coordination de l</w:t>
      </w:r>
      <w:r w:rsidR="007A0B07">
        <w:rPr>
          <w:lang w:val="fr-FR"/>
        </w:rPr>
        <w:t>’</w:t>
      </w:r>
      <w:r w:rsidRPr="00B10222">
        <w:rPr>
          <w:lang w:val="fr-FR"/>
        </w:rPr>
        <w:t>importation du frigorigène R-290 pour l</w:t>
      </w:r>
      <w:r w:rsidR="007A0B07">
        <w:rPr>
          <w:lang w:val="fr-FR"/>
        </w:rPr>
        <w:t>’</w:t>
      </w:r>
      <w:r w:rsidRPr="00B10222">
        <w:rPr>
          <w:lang w:val="fr-FR"/>
        </w:rPr>
        <w:t>entretien ; et l</w:t>
      </w:r>
      <w:r w:rsidR="007A0B07">
        <w:rPr>
          <w:lang w:val="fr-FR"/>
        </w:rPr>
        <w:t>’</w:t>
      </w:r>
      <w:r w:rsidRPr="00B10222">
        <w:rPr>
          <w:lang w:val="fr-FR"/>
        </w:rPr>
        <w:t>organisation de cinq sessions de sensibilisation pour 100 utilisateurs finaux afin de diffuser des informations sur le projet de démonstration (PNUD) (45 000 $US) ;</w:t>
      </w:r>
    </w:p>
    <w:p w14:paraId="41C5C396" w14:textId="6E8FD8C5" w:rsidR="00B10222" w:rsidRPr="004F0810" w:rsidRDefault="00B10222" w:rsidP="00B10222">
      <w:pPr>
        <w:pStyle w:val="Heading2"/>
        <w:widowControl/>
        <w:rPr>
          <w:lang w:val="fr-CH"/>
        </w:rPr>
      </w:pPr>
      <w:r w:rsidRPr="00B10222">
        <w:rPr>
          <w:lang w:val="fr-FR"/>
        </w:rPr>
        <w:t>Récupération et recyclage des frigorigènes dans le secteur de la climatisation automobile</w:t>
      </w:r>
      <w:r w:rsidR="00C46C81">
        <w:rPr>
          <w:lang w:val="fr-FR"/>
        </w:rPr>
        <w:t> :</w:t>
      </w:r>
      <w:r w:rsidRPr="00B10222">
        <w:rPr>
          <w:lang w:val="fr-FR"/>
        </w:rPr>
        <w:t xml:space="preserve"> réalisation de six sessions de formation destinées à 60 techniciens sur la récupération et le recyclage des frigorigènes dans ce secteur MAC </w:t>
      </w:r>
      <w:r w:rsidRPr="00D75A19">
        <w:rPr>
          <w:lang w:val="fr-FR"/>
        </w:rPr>
        <w:t>avec outils ;</w:t>
      </w:r>
      <w:r w:rsidRPr="00B10222">
        <w:rPr>
          <w:lang w:val="fr-FR"/>
        </w:rPr>
        <w:t xml:space="preserve"> désignation d</w:t>
      </w:r>
      <w:r w:rsidR="007A0B07">
        <w:rPr>
          <w:lang w:val="fr-FR"/>
        </w:rPr>
        <w:t>’</w:t>
      </w:r>
      <w:r w:rsidRPr="00B10222">
        <w:rPr>
          <w:lang w:val="fr-FR"/>
        </w:rPr>
        <w:t xml:space="preserve">un point focal dans chaque atelier pour la récupération, le recyclage et le transport des frigorigènes indésirables vers une installation de destruction ; et acquisition de cinq machines </w:t>
      </w:r>
      <w:r w:rsidR="00583EDE">
        <w:rPr>
          <w:lang w:val="fr-FR"/>
        </w:rPr>
        <w:t>et de bouteilles de</w:t>
      </w:r>
      <w:r w:rsidRPr="00B10222">
        <w:rPr>
          <w:lang w:val="fr-FR"/>
        </w:rPr>
        <w:t xml:space="preserve"> récupération et de recyclage des frigorigènes</w:t>
      </w:r>
      <w:r w:rsidR="00D75A19">
        <w:rPr>
          <w:lang w:val="fr-FR"/>
        </w:rPr>
        <w:t xml:space="preserve"> </w:t>
      </w:r>
      <w:r w:rsidRPr="00B10222">
        <w:rPr>
          <w:lang w:val="fr-FR"/>
        </w:rPr>
        <w:t>(</w:t>
      </w:r>
      <w:r w:rsidR="00D75A19">
        <w:rPr>
          <w:lang w:val="fr-FR"/>
        </w:rPr>
        <w:t>PNUD</w:t>
      </w:r>
      <w:r w:rsidRPr="00B10222">
        <w:rPr>
          <w:lang w:val="fr-FR"/>
        </w:rPr>
        <w:t>) (20</w:t>
      </w:r>
      <w:r w:rsidR="00D75A19">
        <w:rPr>
          <w:lang w:val="fr-FR"/>
        </w:rPr>
        <w:t> </w:t>
      </w:r>
      <w:r w:rsidRPr="00B10222">
        <w:rPr>
          <w:lang w:val="fr-FR"/>
        </w:rPr>
        <w:t>000</w:t>
      </w:r>
      <w:r w:rsidR="00D75A19">
        <w:rPr>
          <w:lang w:val="fr-FR"/>
        </w:rPr>
        <w:t> $US</w:t>
      </w:r>
      <w:r w:rsidRPr="00B10222">
        <w:rPr>
          <w:lang w:val="fr-FR"/>
        </w:rPr>
        <w:t>).</w:t>
      </w:r>
    </w:p>
    <w:p w14:paraId="3CBDF16A" w14:textId="26357D04" w:rsidR="0070038F" w:rsidRPr="004F0810" w:rsidRDefault="00B10222" w:rsidP="00B10222">
      <w:pPr>
        <w:keepNext/>
        <w:widowControl w:val="0"/>
        <w:spacing w:after="240"/>
        <w:rPr>
          <w:i/>
          <w:iCs/>
          <w:lang w:val="fr-CH"/>
        </w:rPr>
      </w:pPr>
      <w:r w:rsidRPr="00B10222">
        <w:rPr>
          <w:i/>
          <w:iCs/>
          <w:lang w:val="fr-FR"/>
        </w:rPr>
        <w:t>Mise en œuvre, coordination et suivi du projet</w:t>
      </w:r>
    </w:p>
    <w:p w14:paraId="285E46AA" w14:textId="514E2F00" w:rsidR="00B10222" w:rsidRPr="004F0810" w:rsidRDefault="00B10222" w:rsidP="00B10222">
      <w:pPr>
        <w:pStyle w:val="Heading1"/>
        <w:rPr>
          <w:lang w:val="fr-CH"/>
        </w:rPr>
      </w:pPr>
      <w:r w:rsidRPr="00B10222">
        <w:rPr>
          <w:lang w:val="fr-FR"/>
        </w:rPr>
        <w:t>La coordination et le suivi du projet sont assurés par l</w:t>
      </w:r>
      <w:r w:rsidR="007A0B07">
        <w:rPr>
          <w:lang w:val="fr-FR"/>
        </w:rPr>
        <w:t>’</w:t>
      </w:r>
      <w:r w:rsidRPr="00B10222">
        <w:rPr>
          <w:lang w:val="fr-FR"/>
        </w:rPr>
        <w:t>UNO,</w:t>
      </w:r>
      <w:r w:rsidR="007A0B07">
        <w:rPr>
          <w:lang w:val="fr-FR"/>
        </w:rPr>
        <w:t> </w:t>
      </w:r>
      <w:r w:rsidRPr="00B10222">
        <w:rPr>
          <w:lang w:val="fr-FR"/>
        </w:rPr>
        <w:t>le Comité national de l</w:t>
      </w:r>
      <w:r w:rsidR="007A0B07">
        <w:rPr>
          <w:lang w:val="fr-FR"/>
        </w:rPr>
        <w:t>’</w:t>
      </w:r>
      <w:r w:rsidRPr="00B10222">
        <w:rPr>
          <w:lang w:val="fr-FR"/>
        </w:rPr>
        <w:t>ozone et les associations de réfrigération et de climatisation pour un montant total de 20 000 $US pour le PNUE, réparti comme suit : personnel et consultants (13 000 $US)</w:t>
      </w:r>
      <w:r w:rsidR="00D75A19">
        <w:rPr>
          <w:lang w:val="fr-FR"/>
        </w:rPr>
        <w:t>,</w:t>
      </w:r>
      <w:r w:rsidRPr="00B10222">
        <w:rPr>
          <w:lang w:val="fr-FR"/>
        </w:rPr>
        <w:t xml:space="preserve"> déplacements pour assurer le suivi (4</w:t>
      </w:r>
      <w:r w:rsidR="00D75A19">
        <w:rPr>
          <w:lang w:val="fr-FR"/>
        </w:rPr>
        <w:t> </w:t>
      </w:r>
      <w:r w:rsidRPr="00B10222">
        <w:rPr>
          <w:lang w:val="fr-FR"/>
        </w:rPr>
        <w:t>000 $US)</w:t>
      </w:r>
      <w:r w:rsidR="00D75A19">
        <w:rPr>
          <w:lang w:val="fr-FR"/>
        </w:rPr>
        <w:t>,</w:t>
      </w:r>
      <w:r w:rsidRPr="00B10222">
        <w:rPr>
          <w:lang w:val="fr-FR"/>
        </w:rPr>
        <w:t xml:space="preserve"> et ateliers et réunions (3 000 $US).</w:t>
      </w:r>
    </w:p>
    <w:p w14:paraId="735F2E8E" w14:textId="4E3A36B4" w:rsidR="0070038F" w:rsidRPr="004F0810" w:rsidRDefault="00B10222" w:rsidP="00B10222">
      <w:pPr>
        <w:keepNext/>
        <w:widowControl w:val="0"/>
        <w:spacing w:after="240"/>
        <w:rPr>
          <w:i/>
          <w:lang w:val="fr-CH"/>
        </w:rPr>
      </w:pPr>
      <w:r w:rsidRPr="00B10222">
        <w:rPr>
          <w:i/>
          <w:lang w:val="fr-FR"/>
        </w:rPr>
        <w:lastRenderedPageBreak/>
        <w:t>Mise en œuvre de la politique relative aux genres</w:t>
      </w:r>
    </w:p>
    <w:p w14:paraId="2FE30148" w14:textId="76D0A6BC" w:rsidR="00FA350D" w:rsidRPr="00FA350D" w:rsidRDefault="00B10222" w:rsidP="00FA350D">
      <w:pPr>
        <w:pStyle w:val="Heading1"/>
        <w:spacing w:before="240"/>
        <w:rPr>
          <w:lang w:eastAsia="zh-CN"/>
        </w:rPr>
      </w:pPr>
      <w:r w:rsidRPr="00B10222">
        <w:rPr>
          <w:lang w:val="fr-FR"/>
        </w:rPr>
        <w:t>Conformément aux politiques d</w:t>
      </w:r>
      <w:r w:rsidR="007A0B07">
        <w:rPr>
          <w:lang w:val="fr-FR"/>
        </w:rPr>
        <w:t>’</w:t>
      </w:r>
      <w:r w:rsidRPr="00B10222">
        <w:rPr>
          <w:lang w:val="fr-FR"/>
        </w:rPr>
        <w:t>intégration de la dimension de genre du Fonds multilatéral et à la décision 92/40(b), l</w:t>
      </w:r>
      <w:r w:rsidR="00D75A19">
        <w:rPr>
          <w:lang w:val="fr-FR"/>
        </w:rPr>
        <w:t>es</w:t>
      </w:r>
      <w:r w:rsidRPr="00B10222">
        <w:rPr>
          <w:lang w:val="fr-FR"/>
        </w:rPr>
        <w:t xml:space="preserve"> questions de genre seront prises en compte à chaque étape de la mise en œuvre de la phase I du KIP</w:t>
      </w:r>
      <w:r w:rsidRPr="00B10222">
        <w:rPr>
          <w:rFonts w:hint="eastAsia"/>
          <w:lang w:val="fr-FR" w:eastAsia="zh-CN"/>
        </w:rPr>
        <w:t>.</w:t>
      </w:r>
      <w:r w:rsidRPr="004F0810">
        <w:rPr>
          <w:rFonts w:hint="eastAsia"/>
          <w:lang w:val="fr-CH" w:eastAsia="zh-CN"/>
        </w:rPr>
        <w:t xml:space="preserve"> </w:t>
      </w:r>
      <w:r w:rsidRPr="00B10222">
        <w:rPr>
          <w:lang w:val="fr-FR"/>
        </w:rPr>
        <w:t>Le gouvernement du Zimbabwe a mis en place plusieurs politiques et stratégies pour soutenir l</w:t>
      </w:r>
      <w:r w:rsidR="007A0B07">
        <w:rPr>
          <w:lang w:val="fr-FR"/>
        </w:rPr>
        <w:t>’</w:t>
      </w:r>
      <w:r w:rsidRPr="00B10222">
        <w:rPr>
          <w:lang w:val="fr-FR"/>
        </w:rPr>
        <w:t>autonomisation des femmes et la promotion de l</w:t>
      </w:r>
      <w:r w:rsidR="007A0B07">
        <w:rPr>
          <w:lang w:val="fr-FR"/>
        </w:rPr>
        <w:t>’</w:t>
      </w:r>
      <w:r w:rsidRPr="00B10222">
        <w:rPr>
          <w:lang w:val="fr-FR"/>
        </w:rPr>
        <w:t>égalité des genres, et un mécanisme a été institué pour soutenir leur mise en œuvre.</w:t>
      </w:r>
      <w:r w:rsidRPr="004F0810">
        <w:rPr>
          <w:lang w:val="fr-CH"/>
        </w:rPr>
        <w:t xml:space="preserve"> </w:t>
      </w:r>
      <w:r w:rsidR="00D75A19">
        <w:rPr>
          <w:lang w:val="fr-FR"/>
        </w:rPr>
        <w:t>Le gouvernement</w:t>
      </w:r>
      <w:r w:rsidRPr="00B10222">
        <w:rPr>
          <w:lang w:val="fr-FR"/>
        </w:rPr>
        <w:t xml:space="preserve"> reconnaît l</w:t>
      </w:r>
      <w:r w:rsidR="007A0B07">
        <w:rPr>
          <w:lang w:val="fr-FR"/>
        </w:rPr>
        <w:t>’</w:t>
      </w:r>
      <w:r w:rsidRPr="00B10222">
        <w:rPr>
          <w:lang w:val="fr-FR"/>
        </w:rPr>
        <w:t>importance de l</w:t>
      </w:r>
      <w:r w:rsidR="007A0B07">
        <w:rPr>
          <w:lang w:val="fr-FR"/>
        </w:rPr>
        <w:t>’</w:t>
      </w:r>
      <w:r w:rsidRPr="00B10222">
        <w:rPr>
          <w:lang w:val="fr-FR"/>
        </w:rPr>
        <w:t>égalité des genres et de la participation des femmes pour la mise en œuvre réussie du KIP</w:t>
      </w:r>
      <w:r w:rsidRPr="00B10222">
        <w:rPr>
          <w:lang w:val="fr-FR" w:eastAsia="zh-CN"/>
        </w:rPr>
        <w:t>.</w:t>
      </w:r>
      <w:r w:rsidRPr="004F0810">
        <w:rPr>
          <w:lang w:val="fr-CH" w:eastAsia="zh-CN"/>
        </w:rPr>
        <w:t xml:space="preserve"> </w:t>
      </w:r>
      <w:r w:rsidR="00FA350D" w:rsidRPr="00FA350D">
        <w:rPr>
          <w:lang w:val="fr-FR" w:eastAsia="zh-CN"/>
        </w:rPr>
        <w:t xml:space="preserve">Lors de la préparation du projet, une évaluation de genre a été réalisée et </w:t>
      </w:r>
      <w:r w:rsidR="007A0B07" w:rsidRPr="00FA350D">
        <w:rPr>
          <w:lang w:val="fr-FR" w:eastAsia="zh-CN"/>
        </w:rPr>
        <w:t>le</w:t>
      </w:r>
      <w:r w:rsidR="00FA350D" w:rsidRPr="00FA350D">
        <w:rPr>
          <w:lang w:val="fr-FR" w:eastAsia="zh-CN"/>
        </w:rPr>
        <w:t xml:space="preserve"> statut de référence pour l</w:t>
      </w:r>
      <w:r w:rsidR="007A0B07">
        <w:rPr>
          <w:lang w:val="fr-FR" w:eastAsia="zh-CN"/>
        </w:rPr>
        <w:t>’</w:t>
      </w:r>
      <w:r w:rsidR="00FA350D" w:rsidRPr="00FA350D">
        <w:rPr>
          <w:lang w:val="fr-FR" w:eastAsia="zh-CN"/>
        </w:rPr>
        <w:t>intégration de la dimension de genre a été défini.</w:t>
      </w:r>
      <w:r w:rsidR="00FA350D" w:rsidRPr="004F0810">
        <w:rPr>
          <w:lang w:val="fr-CH" w:eastAsia="zh-CN"/>
        </w:rPr>
        <w:t xml:space="preserve"> </w:t>
      </w:r>
      <w:r w:rsidR="00FA350D" w:rsidRPr="00FA350D">
        <w:rPr>
          <w:lang w:val="fr-FR" w:eastAsia="zh-CN"/>
        </w:rPr>
        <w:t>La phase I du KIP vise à promouvoir l</w:t>
      </w:r>
      <w:r w:rsidR="007A0B07">
        <w:rPr>
          <w:lang w:val="fr-FR" w:eastAsia="zh-CN"/>
        </w:rPr>
        <w:t>’</w:t>
      </w:r>
      <w:r w:rsidR="00FA350D" w:rsidRPr="00FA350D">
        <w:rPr>
          <w:lang w:val="fr-FR" w:eastAsia="zh-CN"/>
        </w:rPr>
        <w:t>égalité des genres et la participation des femmes à tous les niveaux des activités de formation et de sensibilisation.</w:t>
      </w:r>
      <w:r w:rsidR="00FA350D" w:rsidRPr="004F0810">
        <w:rPr>
          <w:lang w:val="fr-CH" w:eastAsia="zh-CN"/>
        </w:rPr>
        <w:t xml:space="preserve"> </w:t>
      </w:r>
      <w:r w:rsidR="00FA350D" w:rsidRPr="00FA350D">
        <w:rPr>
          <w:lang w:val="fr-FR" w:eastAsia="zh-CN"/>
        </w:rPr>
        <w:t>Un expert en matière d</w:t>
      </w:r>
      <w:r w:rsidR="007A0B07">
        <w:rPr>
          <w:lang w:val="fr-FR" w:eastAsia="zh-CN"/>
        </w:rPr>
        <w:t>’</w:t>
      </w:r>
      <w:r w:rsidR="00FA350D" w:rsidRPr="00FA350D">
        <w:rPr>
          <w:lang w:val="fr-FR" w:eastAsia="zh-CN"/>
        </w:rPr>
        <w:t>égalité des genres sera recruté pour veiller à ce que le personnel du projet et les parties prenantes soient sens</w:t>
      </w:r>
      <w:r w:rsidR="00D75A19">
        <w:rPr>
          <w:lang w:val="fr-FR" w:eastAsia="zh-CN"/>
        </w:rPr>
        <w:t>ibilisés à c</w:t>
      </w:r>
      <w:r w:rsidR="00FA350D" w:rsidRPr="00FA350D">
        <w:rPr>
          <w:lang w:val="fr-FR" w:eastAsia="zh-CN"/>
        </w:rPr>
        <w:t>ette question et disposent des connaissances nécessaires à l</w:t>
      </w:r>
      <w:r w:rsidR="007A0B07">
        <w:rPr>
          <w:lang w:val="fr-FR" w:eastAsia="zh-CN"/>
        </w:rPr>
        <w:t>’</w:t>
      </w:r>
      <w:r w:rsidR="00FA350D" w:rsidRPr="00FA350D">
        <w:rPr>
          <w:lang w:val="fr-FR" w:eastAsia="zh-CN"/>
        </w:rPr>
        <w:t>intégration de la dimension de genre</w:t>
      </w:r>
      <w:r w:rsidR="00FA350D" w:rsidRPr="00FA350D">
        <w:rPr>
          <w:color w:val="0D0D0D" w:themeColor="text1" w:themeTint="F2"/>
          <w:lang w:val="fr-FR"/>
        </w:rPr>
        <w:t>.</w:t>
      </w:r>
      <w:r w:rsidR="00FA350D" w:rsidRPr="004F0810">
        <w:rPr>
          <w:color w:val="0D0D0D" w:themeColor="text1" w:themeTint="F2"/>
          <w:lang w:val="fr-CH" w:eastAsia="zh-CN"/>
        </w:rPr>
        <w:t xml:space="preserve"> </w:t>
      </w:r>
      <w:r w:rsidR="00FA350D" w:rsidRPr="00FA350D">
        <w:rPr>
          <w:lang w:val="fr-FR" w:eastAsia="zh-CN"/>
        </w:rPr>
        <w:t>Le projet a inclus un objectif clair selon lequel 55 pour cent des techniciens à former au cours de la phase I seront des femmes</w:t>
      </w:r>
      <w:r w:rsidR="007A0B07" w:rsidRPr="00FA350D">
        <w:rPr>
          <w:lang w:val="fr-FR" w:eastAsia="zh-CN"/>
        </w:rPr>
        <w:t>.</w:t>
      </w:r>
      <w:r w:rsidR="00FA350D" w:rsidRPr="004F0810">
        <w:rPr>
          <w:lang w:val="fr-CH" w:eastAsia="zh-CN"/>
        </w:rPr>
        <w:t xml:space="preserve"> </w:t>
      </w:r>
      <w:r w:rsidR="00FA350D" w:rsidRPr="00FA350D">
        <w:rPr>
          <w:lang w:val="fr-FR" w:eastAsia="zh-CN"/>
        </w:rPr>
        <w:t>Des données ventilées par genre seront recueillies.</w:t>
      </w:r>
      <w:r w:rsidR="00FA350D" w:rsidRPr="00FA350D">
        <w:rPr>
          <w:lang w:eastAsia="zh-CN"/>
        </w:rPr>
        <w:t xml:space="preserve"> </w:t>
      </w:r>
    </w:p>
    <w:p w14:paraId="35B26FFB" w14:textId="5251D638" w:rsidR="0070038F" w:rsidRPr="004F0810" w:rsidRDefault="00FA350D" w:rsidP="00FA350D">
      <w:pPr>
        <w:keepNext/>
        <w:widowControl w:val="0"/>
        <w:suppressAutoHyphens/>
        <w:spacing w:before="240" w:after="240"/>
        <w:rPr>
          <w:i/>
          <w:lang w:val="fr-CH"/>
        </w:rPr>
      </w:pPr>
      <w:r w:rsidRPr="00FA350D">
        <w:rPr>
          <w:i/>
          <w:lang w:val="fr-FR"/>
        </w:rPr>
        <w:t>Coordination des activités du secteur de l</w:t>
      </w:r>
      <w:r w:rsidR="007A0B07">
        <w:rPr>
          <w:i/>
          <w:lang w:val="fr-FR"/>
        </w:rPr>
        <w:t>’</w:t>
      </w:r>
      <w:r w:rsidRPr="00FA350D">
        <w:rPr>
          <w:i/>
          <w:lang w:val="fr-FR"/>
        </w:rPr>
        <w:t>entretien dans le cadre des plans d</w:t>
      </w:r>
      <w:r w:rsidR="007A0B07">
        <w:rPr>
          <w:i/>
          <w:lang w:val="fr-FR"/>
        </w:rPr>
        <w:t>’</w:t>
      </w:r>
      <w:r w:rsidRPr="00FA350D">
        <w:rPr>
          <w:i/>
          <w:lang w:val="fr-FR"/>
        </w:rPr>
        <w:t>élimination des HCFC et de réduction progressive des HFC</w:t>
      </w:r>
    </w:p>
    <w:p w14:paraId="30567463" w14:textId="739B3261" w:rsidR="00FA350D" w:rsidRPr="004F0810" w:rsidRDefault="00FA350D" w:rsidP="00FA350D">
      <w:pPr>
        <w:pStyle w:val="Heading1"/>
        <w:spacing w:before="240"/>
        <w:rPr>
          <w:lang w:val="fr-CH"/>
        </w:rPr>
      </w:pPr>
      <w:r w:rsidRPr="00FA350D">
        <w:rPr>
          <w:lang w:val="fr-FR"/>
        </w:rPr>
        <w:t>La phase I du KIP sera mise en œuvre en même temps que la phase II du PGEH.</w:t>
      </w:r>
      <w:r w:rsidRPr="004F0810">
        <w:rPr>
          <w:lang w:val="fr-CH"/>
        </w:rPr>
        <w:t xml:space="preserve"> </w:t>
      </w:r>
      <w:r w:rsidRPr="00FA350D">
        <w:rPr>
          <w:lang w:val="fr-FR"/>
        </w:rPr>
        <w:t>Les activités prévues dans le cadre du KIP viendront compléter celles du PGEH.</w:t>
      </w:r>
      <w:r w:rsidRPr="004F0810">
        <w:rPr>
          <w:lang w:val="fr-CH"/>
        </w:rPr>
        <w:t xml:space="preserve"> </w:t>
      </w:r>
      <w:r w:rsidRPr="00FA350D">
        <w:rPr>
          <w:lang w:val="fr-FR"/>
        </w:rPr>
        <w:t>La mise en œuvre des deux accords pluriannuels sera optimisée pour maximiser l</w:t>
      </w:r>
      <w:r w:rsidR="007A0B07">
        <w:rPr>
          <w:lang w:val="fr-FR"/>
        </w:rPr>
        <w:t>’</w:t>
      </w:r>
      <w:r w:rsidRPr="00FA350D">
        <w:rPr>
          <w:lang w:val="fr-FR"/>
        </w:rPr>
        <w:t>impact, comme indiqué à l</w:t>
      </w:r>
      <w:r w:rsidR="007A0B07">
        <w:rPr>
          <w:lang w:val="fr-FR"/>
        </w:rPr>
        <w:t>’</w:t>
      </w:r>
      <w:r w:rsidRPr="00FA350D">
        <w:rPr>
          <w:lang w:val="fr-FR"/>
        </w:rPr>
        <w:t>annexe II du présent document.</w:t>
      </w:r>
    </w:p>
    <w:p w14:paraId="2F9D7F6A" w14:textId="2D3975D7" w:rsidR="0070038F" w:rsidRPr="004F0810" w:rsidRDefault="00FA350D" w:rsidP="00FA350D">
      <w:pPr>
        <w:pStyle w:val="Heading1"/>
        <w:keepNext/>
        <w:widowControl w:val="0"/>
        <w:numPr>
          <w:ilvl w:val="0"/>
          <w:numId w:val="0"/>
        </w:numPr>
        <w:spacing w:before="240"/>
        <w:rPr>
          <w:u w:val="single"/>
          <w:lang w:val="fr-CH"/>
        </w:rPr>
      </w:pPr>
      <w:r w:rsidRPr="00FA350D">
        <w:rPr>
          <w:u w:val="single"/>
          <w:lang w:val="fr-FR"/>
        </w:rPr>
        <w:t>Coût total de la phase I du plan de mise en œuvre de l</w:t>
      </w:r>
      <w:r w:rsidR="007A0B07">
        <w:rPr>
          <w:u w:val="single"/>
          <w:lang w:val="fr-FR"/>
        </w:rPr>
        <w:t>’</w:t>
      </w:r>
      <w:r w:rsidRPr="00FA350D">
        <w:rPr>
          <w:u w:val="single"/>
          <w:lang w:val="fr-FR"/>
        </w:rPr>
        <w:t>Amendement de Kigali pour les HFC</w:t>
      </w:r>
    </w:p>
    <w:p w14:paraId="6B75F33B" w14:textId="349F00A9" w:rsidR="00FA350D" w:rsidRPr="004F0810" w:rsidRDefault="00FA350D" w:rsidP="00FA350D">
      <w:pPr>
        <w:pStyle w:val="Heading1"/>
        <w:rPr>
          <w:lang w:val="fr-CH"/>
        </w:rPr>
      </w:pPr>
      <w:r w:rsidRPr="00FA350D">
        <w:rPr>
          <w:lang w:val="fr-FR"/>
        </w:rPr>
        <w:t>Le Zimbabwe avait une consommation moyenne de HFC de 367,30 tm au cours des années de référence, y compris la consommation dans le secteur de la fabrication et celui de l</w:t>
      </w:r>
      <w:r w:rsidR="007A0B07">
        <w:rPr>
          <w:lang w:val="fr-FR"/>
        </w:rPr>
        <w:t>’</w:t>
      </w:r>
      <w:r w:rsidRPr="00FA350D">
        <w:rPr>
          <w:lang w:val="fr-FR"/>
        </w:rPr>
        <w:t>entretien.</w:t>
      </w:r>
      <w:r w:rsidRPr="004F0810">
        <w:rPr>
          <w:lang w:val="fr-CH"/>
        </w:rPr>
        <w:t xml:space="preserve"> </w:t>
      </w:r>
      <w:r w:rsidRPr="00FA350D">
        <w:rPr>
          <w:lang w:val="fr-FR"/>
        </w:rPr>
        <w:t>Le budget proposé pour la phase I s</w:t>
      </w:r>
      <w:r w:rsidR="007A0B07">
        <w:rPr>
          <w:lang w:val="fr-FR"/>
        </w:rPr>
        <w:t>’</w:t>
      </w:r>
      <w:r w:rsidRPr="00FA350D">
        <w:rPr>
          <w:lang w:val="fr-FR"/>
        </w:rPr>
        <w:t>élève à 360</w:t>
      </w:r>
      <w:r w:rsidR="000D185B">
        <w:rPr>
          <w:lang w:val="fr-FR"/>
        </w:rPr>
        <w:t> </w:t>
      </w:r>
      <w:r w:rsidRPr="00FA350D">
        <w:rPr>
          <w:lang w:val="fr-FR"/>
        </w:rPr>
        <w:t>000 $US (coût d</w:t>
      </w:r>
      <w:r w:rsidR="007A0B07">
        <w:rPr>
          <w:lang w:val="fr-FR"/>
        </w:rPr>
        <w:t>’</w:t>
      </w:r>
      <w:r w:rsidRPr="00FA350D">
        <w:rPr>
          <w:lang w:val="fr-FR"/>
        </w:rPr>
        <w:t>appui d</w:t>
      </w:r>
      <w:r w:rsidR="007A0B07">
        <w:rPr>
          <w:lang w:val="fr-FR"/>
        </w:rPr>
        <w:t>’</w:t>
      </w:r>
      <w:r w:rsidRPr="00FA350D">
        <w:rPr>
          <w:lang w:val="fr-FR"/>
        </w:rPr>
        <w:t>agence non compris), conformément à la décision 92/37. Aucun financement n</w:t>
      </w:r>
      <w:r w:rsidR="007A0B07">
        <w:rPr>
          <w:lang w:val="fr-FR"/>
        </w:rPr>
        <w:t>’</w:t>
      </w:r>
      <w:r w:rsidRPr="00FA350D">
        <w:rPr>
          <w:lang w:val="fr-FR"/>
        </w:rPr>
        <w:t>est demandé pour prendre en main la consommation dans le secteur de la fabrication et de l</w:t>
      </w:r>
      <w:r w:rsidR="007A0B07">
        <w:rPr>
          <w:lang w:val="fr-FR"/>
        </w:rPr>
        <w:t>’</w:t>
      </w:r>
      <w:r w:rsidRPr="00FA350D">
        <w:rPr>
          <w:lang w:val="fr-FR"/>
        </w:rPr>
        <w:t>assemblage.</w:t>
      </w:r>
      <w:r w:rsidRPr="004F0810">
        <w:rPr>
          <w:lang w:val="fr-CH"/>
        </w:rPr>
        <w:t xml:space="preserve"> </w:t>
      </w:r>
    </w:p>
    <w:p w14:paraId="22A5DAF8" w14:textId="4F59491A" w:rsidR="00FA350D" w:rsidRPr="004F0810" w:rsidRDefault="00FA350D" w:rsidP="00FA350D">
      <w:pPr>
        <w:pStyle w:val="Heading1"/>
        <w:rPr>
          <w:lang w:val="fr-CH"/>
        </w:rPr>
      </w:pPr>
      <w:bookmarkStart w:id="1" w:name="_Hlk118631498"/>
      <w:r w:rsidRPr="00FA350D">
        <w:rPr>
          <w:lang w:val="fr-FR"/>
        </w:rPr>
        <w:t>Les activités proposées et les coûts concernant la phase I du KIP sont résumés au tableau 8.</w:t>
      </w:r>
    </w:p>
    <w:bookmarkEnd w:id="1"/>
    <w:p w14:paraId="2ADB7ABB" w14:textId="72D1AC44" w:rsidR="0070038F" w:rsidRPr="004F0810" w:rsidRDefault="00FA350D" w:rsidP="002C2C32">
      <w:pPr>
        <w:keepNext/>
        <w:widowControl w:val="0"/>
        <w:suppressAutoHyphens/>
        <w:rPr>
          <w:b/>
          <w:bCs/>
          <w:lang w:val="fr-CH"/>
        </w:rPr>
      </w:pPr>
      <w:r w:rsidRPr="00FA350D">
        <w:rPr>
          <w:b/>
          <w:bCs/>
          <w:lang w:val="fr-FR"/>
        </w:rPr>
        <w:t>Tableau 8. Coûts proposés des activités à mettre en œuvre dans la phase I du KIP pour le Zimbabwe (en $US).</w:t>
      </w:r>
    </w:p>
    <w:tbl>
      <w:tblPr>
        <w:tblW w:w="5000" w:type="pct"/>
        <w:tblLayout w:type="fixed"/>
        <w:tblLook w:val="04A0" w:firstRow="1" w:lastRow="0" w:firstColumn="1" w:lastColumn="0" w:noHBand="0" w:noVBand="1"/>
      </w:tblPr>
      <w:tblGrid>
        <w:gridCol w:w="7835"/>
        <w:gridCol w:w="870"/>
        <w:gridCol w:w="871"/>
      </w:tblGrid>
      <w:tr w:rsidR="0019416C" w:rsidRPr="00005817" w14:paraId="4548769C" w14:textId="1B4BFD5F" w:rsidTr="007D4783">
        <w:trPr>
          <w:trHeight w:val="29"/>
          <w:tblHeader/>
        </w:trPr>
        <w:tc>
          <w:tcPr>
            <w:tcW w:w="40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D919BE" w14:textId="36F96B53" w:rsidR="0019416C" w:rsidRPr="00FA350D" w:rsidRDefault="00FA350D" w:rsidP="00572939">
            <w:pPr>
              <w:spacing w:after="10"/>
              <w:jc w:val="center"/>
              <w:rPr>
                <w:rFonts w:eastAsia="Times New Roman"/>
                <w:b/>
                <w:bCs/>
                <w:color w:val="000000"/>
                <w:sz w:val="20"/>
                <w:szCs w:val="20"/>
                <w:lang w:eastAsia="zh-CN"/>
              </w:rPr>
            </w:pPr>
            <w:r w:rsidRPr="00FA350D">
              <w:rPr>
                <w:rFonts w:eastAsia="Times New Roman"/>
                <w:b/>
                <w:bCs/>
                <w:color w:val="000000"/>
                <w:sz w:val="20"/>
                <w:szCs w:val="20"/>
                <w:lang w:val="fr-FR" w:eastAsia="zh-CN"/>
              </w:rPr>
              <w:t>Activité</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4ABD7713" w14:textId="53EA6E07" w:rsidR="0019416C" w:rsidRPr="00FA350D" w:rsidRDefault="00FA350D" w:rsidP="00572939">
            <w:pPr>
              <w:spacing w:after="10"/>
              <w:jc w:val="center"/>
              <w:rPr>
                <w:rFonts w:eastAsia="Times New Roman"/>
                <w:b/>
                <w:bCs/>
                <w:color w:val="000000"/>
                <w:sz w:val="20"/>
                <w:szCs w:val="20"/>
                <w:lang w:eastAsia="zh-CN"/>
              </w:rPr>
            </w:pPr>
            <w:r w:rsidRPr="00FA350D">
              <w:rPr>
                <w:rFonts w:eastAsia="Times New Roman"/>
                <w:b/>
                <w:bCs/>
                <w:color w:val="000000"/>
                <w:sz w:val="20"/>
                <w:szCs w:val="20"/>
                <w:lang w:val="fr-FR" w:eastAsia="zh-CN"/>
              </w:rPr>
              <w:t>Agence</w:t>
            </w:r>
          </w:p>
        </w:tc>
        <w:tc>
          <w:tcPr>
            <w:tcW w:w="455" w:type="pct"/>
            <w:tcBorders>
              <w:top w:val="single" w:sz="4" w:space="0" w:color="auto"/>
              <w:left w:val="nil"/>
              <w:bottom w:val="single" w:sz="4" w:space="0" w:color="auto"/>
              <w:right w:val="single" w:sz="4" w:space="0" w:color="auto"/>
            </w:tcBorders>
            <w:shd w:val="clear" w:color="auto" w:fill="auto"/>
            <w:noWrap/>
            <w:vAlign w:val="center"/>
          </w:tcPr>
          <w:p w14:paraId="00FEA69B" w14:textId="07560FFE" w:rsidR="0019416C" w:rsidRPr="00FA350D" w:rsidRDefault="00FA350D" w:rsidP="000C121C">
            <w:pPr>
              <w:spacing w:after="10"/>
              <w:jc w:val="center"/>
              <w:rPr>
                <w:rFonts w:eastAsia="Times New Roman"/>
                <w:b/>
                <w:bCs/>
                <w:color w:val="000000"/>
                <w:sz w:val="20"/>
                <w:szCs w:val="20"/>
                <w:lang w:eastAsia="zh-CN"/>
              </w:rPr>
            </w:pPr>
            <w:r w:rsidRPr="00FA350D">
              <w:rPr>
                <w:rFonts w:eastAsia="Times New Roman"/>
                <w:b/>
                <w:bCs/>
                <w:color w:val="000000"/>
                <w:sz w:val="20"/>
                <w:szCs w:val="20"/>
                <w:lang w:val="fr-FR" w:eastAsia="zh-CN"/>
              </w:rPr>
              <w:t>Coût</w:t>
            </w:r>
          </w:p>
          <w:p w14:paraId="4D43E3A0" w14:textId="0D3CFDF6" w:rsidR="00005817" w:rsidRPr="00FA350D" w:rsidRDefault="00FA350D" w:rsidP="00572939">
            <w:pPr>
              <w:spacing w:after="10"/>
              <w:jc w:val="center"/>
              <w:rPr>
                <w:rFonts w:eastAsia="Times New Roman"/>
                <w:b/>
                <w:bCs/>
                <w:sz w:val="20"/>
                <w:szCs w:val="20"/>
                <w:lang w:eastAsia="zh-CN"/>
              </w:rPr>
            </w:pPr>
            <w:r w:rsidRPr="00FA350D">
              <w:rPr>
                <w:b/>
                <w:bCs/>
                <w:sz w:val="20"/>
                <w:szCs w:val="20"/>
                <w:lang w:val="fr-FR"/>
              </w:rPr>
              <w:t>($US)</w:t>
            </w:r>
          </w:p>
        </w:tc>
      </w:tr>
      <w:tr w:rsidR="000E574E" w:rsidRPr="004B087F" w14:paraId="14910E80" w14:textId="62E19D55" w:rsidTr="007D4783">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045DB6A6" w14:textId="05C16A93" w:rsidR="000E574E" w:rsidRPr="004F0810" w:rsidRDefault="00FA350D" w:rsidP="00572939">
            <w:pPr>
              <w:spacing w:after="10"/>
              <w:jc w:val="left"/>
              <w:rPr>
                <w:rFonts w:eastAsia="Times New Roman"/>
                <w:i/>
                <w:iCs/>
                <w:color w:val="000000"/>
                <w:sz w:val="20"/>
                <w:szCs w:val="20"/>
                <w:lang w:val="fr-CH" w:eastAsia="zh-CN"/>
              </w:rPr>
            </w:pPr>
            <w:r w:rsidRPr="00FA350D">
              <w:rPr>
                <w:rFonts w:eastAsia="Times New Roman"/>
                <w:i/>
                <w:iCs/>
                <w:color w:val="000000"/>
                <w:sz w:val="20"/>
                <w:szCs w:val="20"/>
                <w:lang w:val="fr-FR" w:eastAsia="zh-CN"/>
              </w:rPr>
              <w:t xml:space="preserve">Cadre réglementaire et mécanismes de contrôle </w:t>
            </w:r>
            <w:r w:rsidRPr="00FA350D">
              <w:rPr>
                <w:i/>
                <w:iCs/>
                <w:sz w:val="20"/>
                <w:szCs w:val="20"/>
                <w:lang w:val="fr-FR"/>
              </w:rPr>
              <w:t>(</w:t>
            </w:r>
            <w:r w:rsidRPr="00FA350D">
              <w:rPr>
                <w:rFonts w:eastAsia="Times New Roman"/>
                <w:i/>
                <w:iCs/>
                <w:color w:val="000000"/>
                <w:sz w:val="20"/>
                <w:szCs w:val="20"/>
                <w:lang w:val="fr-FR" w:eastAsia="zh-CN"/>
              </w:rPr>
              <w:t>115 000 $US)</w:t>
            </w:r>
          </w:p>
        </w:tc>
      </w:tr>
      <w:tr w:rsidR="0019416C" w:rsidRPr="00005817" w14:paraId="07887E16" w14:textId="46A8F83E"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1BE606AA" w14:textId="39F8FF37" w:rsidR="0019416C" w:rsidRPr="004F0810" w:rsidRDefault="00FA350D" w:rsidP="00572939">
            <w:pPr>
              <w:spacing w:after="10"/>
              <w:ind w:left="171"/>
              <w:jc w:val="left"/>
              <w:rPr>
                <w:rFonts w:eastAsia="Times New Roman"/>
                <w:color w:val="000000"/>
                <w:sz w:val="20"/>
                <w:szCs w:val="20"/>
                <w:lang w:val="fr-CH" w:eastAsia="zh-CN"/>
              </w:rPr>
            </w:pPr>
            <w:r w:rsidRPr="00FA350D">
              <w:rPr>
                <w:rFonts w:eastAsia="Times New Roman"/>
                <w:color w:val="000000"/>
                <w:sz w:val="20"/>
                <w:szCs w:val="20"/>
                <w:lang w:val="fr-FR" w:eastAsia="zh-CN"/>
              </w:rPr>
              <w:t>Activités de sensibilisation et de formation pour 150 agents chargés de l</w:t>
            </w:r>
            <w:r w:rsidR="007A0B07">
              <w:rPr>
                <w:rFonts w:eastAsia="Times New Roman"/>
                <w:color w:val="000000"/>
                <w:sz w:val="20"/>
                <w:szCs w:val="20"/>
                <w:lang w:val="fr-FR" w:eastAsia="zh-CN"/>
              </w:rPr>
              <w:t>’</w:t>
            </w:r>
            <w:r w:rsidRPr="00FA350D">
              <w:rPr>
                <w:rFonts w:eastAsia="Times New Roman"/>
                <w:color w:val="000000"/>
                <w:sz w:val="20"/>
                <w:szCs w:val="20"/>
                <w:lang w:val="fr-FR" w:eastAsia="zh-CN"/>
              </w:rPr>
              <w:t xml:space="preserve">application de la loi </w:t>
            </w:r>
            <w:r w:rsidR="00C70A8A">
              <w:rPr>
                <w:rFonts w:eastAsia="Times New Roman"/>
                <w:color w:val="000000"/>
                <w:sz w:val="20"/>
                <w:szCs w:val="20"/>
                <w:lang w:val="fr-FR" w:eastAsia="zh-CN"/>
              </w:rPr>
              <w:t>portant sur les</w:t>
            </w:r>
            <w:r w:rsidRPr="00FA350D">
              <w:rPr>
                <w:rFonts w:eastAsia="Times New Roman"/>
                <w:color w:val="000000"/>
                <w:sz w:val="20"/>
                <w:szCs w:val="20"/>
                <w:lang w:val="fr-FR" w:eastAsia="zh-CN"/>
              </w:rPr>
              <w:t xml:space="preserve"> réglementations actualisées relatives aux SAO et aux HFC</w:t>
            </w:r>
          </w:p>
        </w:tc>
        <w:tc>
          <w:tcPr>
            <w:tcW w:w="454" w:type="pct"/>
            <w:tcBorders>
              <w:top w:val="single" w:sz="4" w:space="0" w:color="auto"/>
              <w:left w:val="nil"/>
              <w:bottom w:val="single" w:sz="4" w:space="0" w:color="auto"/>
              <w:right w:val="single" w:sz="4" w:space="0" w:color="auto"/>
            </w:tcBorders>
            <w:shd w:val="clear" w:color="auto" w:fill="auto"/>
            <w:noWrap/>
            <w:hideMark/>
          </w:tcPr>
          <w:p w14:paraId="629A6A24" w14:textId="242B67E8" w:rsidR="0019416C" w:rsidRPr="00FA350D" w:rsidRDefault="00FA350D" w:rsidP="00572939">
            <w:pPr>
              <w:spacing w:after="10"/>
              <w:jc w:val="center"/>
              <w:rPr>
                <w:rFonts w:eastAsia="Times New Roman"/>
                <w:color w:val="000000"/>
                <w:sz w:val="20"/>
                <w:szCs w:val="20"/>
                <w:lang w:eastAsia="zh-CN"/>
              </w:rPr>
            </w:pPr>
            <w:r w:rsidRPr="00FA350D">
              <w:rPr>
                <w:rFonts w:eastAsia="Times New Roman"/>
                <w:color w:val="000000"/>
                <w:sz w:val="20"/>
                <w:szCs w:val="20"/>
                <w:lang w:val="fr-FR" w:eastAsia="zh-CN"/>
              </w:rPr>
              <w:t>PNUE</w:t>
            </w:r>
          </w:p>
        </w:tc>
        <w:tc>
          <w:tcPr>
            <w:tcW w:w="455" w:type="pct"/>
            <w:tcBorders>
              <w:top w:val="nil"/>
              <w:left w:val="nil"/>
              <w:bottom w:val="single" w:sz="4" w:space="0" w:color="auto"/>
              <w:right w:val="single" w:sz="4" w:space="0" w:color="auto"/>
            </w:tcBorders>
            <w:shd w:val="clear" w:color="auto" w:fill="auto"/>
            <w:noWrap/>
          </w:tcPr>
          <w:p w14:paraId="5B482AFA" w14:textId="1B1C2E1E"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20</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19416C" w:rsidRPr="00005817" w14:paraId="0CC32241" w14:textId="2D3D6273"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1A59CF96" w14:textId="51F4755A" w:rsidR="0019416C" w:rsidRPr="004F0810" w:rsidRDefault="00FA350D" w:rsidP="00572939">
            <w:pPr>
              <w:spacing w:after="10"/>
              <w:ind w:left="171"/>
              <w:jc w:val="left"/>
              <w:rPr>
                <w:rFonts w:eastAsia="Times New Roman"/>
                <w:color w:val="000000"/>
                <w:sz w:val="20"/>
                <w:szCs w:val="20"/>
                <w:lang w:val="fr-CH" w:eastAsia="zh-CN"/>
              </w:rPr>
            </w:pPr>
            <w:r w:rsidRPr="00FA350D">
              <w:rPr>
                <w:rFonts w:eastAsia="Times New Roman"/>
                <w:color w:val="000000"/>
                <w:sz w:val="20"/>
                <w:szCs w:val="20"/>
                <w:lang w:val="fr-FR" w:eastAsia="zh-CN"/>
              </w:rPr>
              <w:t xml:space="preserve">Campagnes de sensibilisation </w:t>
            </w:r>
            <w:r w:rsidR="00C70A8A">
              <w:rPr>
                <w:rFonts w:eastAsia="Times New Roman"/>
                <w:color w:val="000000"/>
                <w:sz w:val="20"/>
                <w:szCs w:val="20"/>
                <w:lang w:val="fr-FR" w:eastAsia="zh-CN"/>
              </w:rPr>
              <w:t>aux</w:t>
            </w:r>
            <w:r w:rsidRPr="00FA350D">
              <w:rPr>
                <w:rFonts w:eastAsia="Times New Roman"/>
                <w:color w:val="000000"/>
                <w:sz w:val="20"/>
                <w:szCs w:val="20"/>
                <w:lang w:val="fr-FR" w:eastAsia="zh-CN"/>
              </w:rPr>
              <w:t xml:space="preserve"> réglementations actualisées </w:t>
            </w:r>
            <w:r w:rsidR="00C70A8A">
              <w:rPr>
                <w:rFonts w:eastAsia="Times New Roman"/>
                <w:color w:val="000000"/>
                <w:sz w:val="20"/>
                <w:szCs w:val="20"/>
                <w:lang w:val="fr-FR" w:eastAsia="zh-CN"/>
              </w:rPr>
              <w:t>cibl</w:t>
            </w:r>
            <w:r w:rsidRPr="00FA350D">
              <w:rPr>
                <w:rFonts w:eastAsia="Times New Roman"/>
                <w:color w:val="000000"/>
                <w:sz w:val="20"/>
                <w:szCs w:val="20"/>
                <w:lang w:val="fr-FR" w:eastAsia="zh-CN"/>
              </w:rPr>
              <w:t>ant les importateurs et les utilisateurs finaux</w:t>
            </w:r>
          </w:p>
        </w:tc>
        <w:tc>
          <w:tcPr>
            <w:tcW w:w="454" w:type="pct"/>
            <w:tcBorders>
              <w:top w:val="nil"/>
              <w:left w:val="nil"/>
              <w:bottom w:val="single" w:sz="4" w:space="0" w:color="auto"/>
              <w:right w:val="single" w:sz="4" w:space="0" w:color="auto"/>
            </w:tcBorders>
            <w:shd w:val="clear" w:color="auto" w:fill="auto"/>
            <w:noWrap/>
            <w:hideMark/>
          </w:tcPr>
          <w:p w14:paraId="027D6CD0" w14:textId="7EB5872C" w:rsidR="0019416C" w:rsidRPr="00FA350D" w:rsidRDefault="00FA350D" w:rsidP="00572939">
            <w:pPr>
              <w:spacing w:after="10"/>
              <w:jc w:val="center"/>
              <w:rPr>
                <w:rFonts w:eastAsia="Times New Roman"/>
                <w:color w:val="000000"/>
                <w:sz w:val="20"/>
                <w:szCs w:val="20"/>
                <w:lang w:eastAsia="zh-CN"/>
              </w:rPr>
            </w:pPr>
            <w:r w:rsidRPr="00FA350D">
              <w:rPr>
                <w:rFonts w:eastAsia="Times New Roman"/>
                <w:color w:val="000000"/>
                <w:sz w:val="20"/>
                <w:szCs w:val="20"/>
                <w:lang w:val="fr-FR" w:eastAsia="zh-CN"/>
              </w:rPr>
              <w:t>PNUE</w:t>
            </w:r>
          </w:p>
        </w:tc>
        <w:tc>
          <w:tcPr>
            <w:tcW w:w="455" w:type="pct"/>
            <w:tcBorders>
              <w:top w:val="nil"/>
              <w:left w:val="nil"/>
              <w:bottom w:val="single" w:sz="4" w:space="0" w:color="auto"/>
              <w:right w:val="single" w:sz="4" w:space="0" w:color="auto"/>
            </w:tcBorders>
            <w:shd w:val="clear" w:color="auto" w:fill="auto"/>
            <w:noWrap/>
          </w:tcPr>
          <w:p w14:paraId="26F6B3E4" w14:textId="69AB1C37"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10</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19416C" w:rsidRPr="00005817" w14:paraId="6A0DC561" w14:textId="3569F53F"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3505C71E" w14:textId="2A737973" w:rsidR="0019416C" w:rsidRPr="004F0810" w:rsidRDefault="00FA350D" w:rsidP="00572939">
            <w:pPr>
              <w:spacing w:after="10"/>
              <w:ind w:left="171"/>
              <w:jc w:val="left"/>
              <w:rPr>
                <w:rFonts w:eastAsia="Times New Roman"/>
                <w:color w:val="000000"/>
                <w:sz w:val="20"/>
                <w:szCs w:val="20"/>
                <w:lang w:val="fr-CH" w:eastAsia="zh-CN"/>
              </w:rPr>
            </w:pPr>
            <w:r w:rsidRPr="00FA350D">
              <w:rPr>
                <w:rFonts w:eastAsia="Times New Roman"/>
                <w:color w:val="000000"/>
                <w:sz w:val="20"/>
                <w:szCs w:val="20"/>
                <w:lang w:val="fr-FR" w:eastAsia="zh-CN"/>
              </w:rPr>
              <w:t>Intégration du système d</w:t>
            </w:r>
            <w:r w:rsidR="007A0B07">
              <w:rPr>
                <w:rFonts w:eastAsia="Times New Roman"/>
                <w:color w:val="000000"/>
                <w:sz w:val="20"/>
                <w:szCs w:val="20"/>
                <w:lang w:val="fr-FR" w:eastAsia="zh-CN"/>
              </w:rPr>
              <w:t>’</w:t>
            </w:r>
            <w:r w:rsidRPr="00FA350D">
              <w:rPr>
                <w:rFonts w:eastAsia="Times New Roman"/>
                <w:color w:val="000000"/>
                <w:sz w:val="20"/>
                <w:szCs w:val="20"/>
                <w:lang w:val="fr-FR" w:eastAsia="zh-CN"/>
              </w:rPr>
              <w:t>autorisation et de quotas relatif aux HFC dans le logiciel du système de guichet unique des douanes</w:t>
            </w:r>
          </w:p>
        </w:tc>
        <w:tc>
          <w:tcPr>
            <w:tcW w:w="454" w:type="pct"/>
            <w:tcBorders>
              <w:top w:val="nil"/>
              <w:left w:val="nil"/>
              <w:bottom w:val="single" w:sz="4" w:space="0" w:color="auto"/>
              <w:right w:val="single" w:sz="4" w:space="0" w:color="auto"/>
            </w:tcBorders>
            <w:shd w:val="clear" w:color="auto" w:fill="auto"/>
            <w:noWrap/>
            <w:hideMark/>
          </w:tcPr>
          <w:p w14:paraId="39B4A9E2" w14:textId="396DFDFB" w:rsidR="0019416C" w:rsidRPr="00FA350D" w:rsidRDefault="00FA350D" w:rsidP="00572939">
            <w:pPr>
              <w:spacing w:after="10"/>
              <w:jc w:val="center"/>
              <w:rPr>
                <w:rFonts w:eastAsia="Times New Roman"/>
                <w:color w:val="000000"/>
                <w:sz w:val="20"/>
                <w:szCs w:val="20"/>
                <w:lang w:eastAsia="zh-CN"/>
              </w:rPr>
            </w:pPr>
            <w:r w:rsidRPr="00FA350D">
              <w:rPr>
                <w:rFonts w:eastAsia="Times New Roman"/>
                <w:color w:val="000000"/>
                <w:sz w:val="20"/>
                <w:szCs w:val="20"/>
                <w:lang w:val="fr-FR" w:eastAsia="zh-CN"/>
              </w:rPr>
              <w:t>PNUE</w:t>
            </w:r>
          </w:p>
        </w:tc>
        <w:tc>
          <w:tcPr>
            <w:tcW w:w="455" w:type="pct"/>
            <w:tcBorders>
              <w:top w:val="nil"/>
              <w:left w:val="nil"/>
              <w:bottom w:val="single" w:sz="4" w:space="0" w:color="auto"/>
              <w:right w:val="single" w:sz="4" w:space="0" w:color="auto"/>
            </w:tcBorders>
            <w:shd w:val="clear" w:color="auto" w:fill="auto"/>
            <w:noWrap/>
          </w:tcPr>
          <w:p w14:paraId="3CF234B9" w14:textId="4308182B"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5</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19416C" w:rsidRPr="00005817" w14:paraId="533A9BCC" w14:textId="7FDBD7FB"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2D5A023D" w14:textId="1385243F" w:rsidR="0019416C" w:rsidRPr="004F0810" w:rsidRDefault="00FA350D" w:rsidP="00572939">
            <w:pPr>
              <w:spacing w:after="10"/>
              <w:ind w:left="171"/>
              <w:jc w:val="left"/>
              <w:rPr>
                <w:rFonts w:eastAsia="Times New Roman"/>
                <w:color w:val="000000"/>
                <w:sz w:val="20"/>
                <w:szCs w:val="20"/>
                <w:lang w:val="fr-CH" w:eastAsia="zh-CN"/>
              </w:rPr>
            </w:pPr>
            <w:r w:rsidRPr="00FA350D">
              <w:rPr>
                <w:rFonts w:eastAsia="Times New Roman"/>
                <w:color w:val="000000"/>
                <w:sz w:val="20"/>
                <w:szCs w:val="20"/>
                <w:lang w:val="fr-FR" w:eastAsia="zh-CN"/>
              </w:rPr>
              <w:t>Élaboration</w:t>
            </w:r>
            <w:r w:rsidR="00C46C81">
              <w:rPr>
                <w:rFonts w:eastAsia="Times New Roman"/>
                <w:color w:val="000000"/>
                <w:sz w:val="20"/>
                <w:szCs w:val="20"/>
                <w:lang w:val="fr-FR" w:eastAsia="zh-CN"/>
              </w:rPr>
              <w:t xml:space="preserve">, </w:t>
            </w:r>
            <w:r w:rsidRPr="00FA350D">
              <w:rPr>
                <w:rFonts w:eastAsia="Times New Roman"/>
                <w:color w:val="000000"/>
                <w:sz w:val="20"/>
                <w:szCs w:val="20"/>
                <w:lang w:val="fr-FR" w:eastAsia="zh-CN"/>
              </w:rPr>
              <w:t>révision et adoption de normes et d</w:t>
            </w:r>
            <w:r w:rsidR="007A0B07">
              <w:rPr>
                <w:rFonts w:eastAsia="Times New Roman"/>
                <w:color w:val="000000"/>
                <w:sz w:val="20"/>
                <w:szCs w:val="20"/>
                <w:lang w:val="fr-FR" w:eastAsia="zh-CN"/>
              </w:rPr>
              <w:t>’</w:t>
            </w:r>
            <w:r w:rsidRPr="00FA350D">
              <w:rPr>
                <w:rFonts w:eastAsia="Times New Roman"/>
                <w:color w:val="000000"/>
                <w:sz w:val="20"/>
                <w:szCs w:val="20"/>
                <w:lang w:val="fr-FR" w:eastAsia="zh-CN"/>
              </w:rPr>
              <w:t>étiquetage pour les frigorigènes</w:t>
            </w:r>
          </w:p>
        </w:tc>
        <w:tc>
          <w:tcPr>
            <w:tcW w:w="454" w:type="pct"/>
            <w:tcBorders>
              <w:top w:val="nil"/>
              <w:left w:val="nil"/>
              <w:bottom w:val="single" w:sz="4" w:space="0" w:color="auto"/>
              <w:right w:val="single" w:sz="4" w:space="0" w:color="auto"/>
            </w:tcBorders>
            <w:shd w:val="clear" w:color="auto" w:fill="auto"/>
            <w:noWrap/>
            <w:hideMark/>
          </w:tcPr>
          <w:p w14:paraId="7114BC7E" w14:textId="4EE8391E" w:rsidR="0019416C" w:rsidRPr="00FA350D" w:rsidRDefault="00FA350D" w:rsidP="00572939">
            <w:pPr>
              <w:spacing w:after="10"/>
              <w:jc w:val="center"/>
              <w:rPr>
                <w:rFonts w:eastAsia="Times New Roman"/>
                <w:color w:val="000000"/>
                <w:sz w:val="20"/>
                <w:szCs w:val="20"/>
                <w:lang w:eastAsia="zh-CN"/>
              </w:rPr>
            </w:pPr>
            <w:r w:rsidRPr="00FA350D">
              <w:rPr>
                <w:rFonts w:eastAsia="Times New Roman"/>
                <w:color w:val="000000"/>
                <w:sz w:val="20"/>
                <w:szCs w:val="20"/>
                <w:lang w:val="fr-FR" w:eastAsia="zh-CN"/>
              </w:rPr>
              <w:t>PNUE</w:t>
            </w:r>
          </w:p>
        </w:tc>
        <w:tc>
          <w:tcPr>
            <w:tcW w:w="455" w:type="pct"/>
            <w:tcBorders>
              <w:top w:val="nil"/>
              <w:left w:val="nil"/>
              <w:bottom w:val="single" w:sz="4" w:space="0" w:color="auto"/>
              <w:right w:val="single" w:sz="4" w:space="0" w:color="auto"/>
            </w:tcBorders>
            <w:shd w:val="clear" w:color="auto" w:fill="auto"/>
            <w:noWrap/>
          </w:tcPr>
          <w:p w14:paraId="2FF9B158" w14:textId="0FBCBC0F"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30</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19416C" w:rsidRPr="00005817" w14:paraId="6EBDB46A" w14:textId="33F5245E"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0A77B841" w14:textId="688A8AC0" w:rsidR="0019416C" w:rsidRPr="004F0810" w:rsidRDefault="00FA350D" w:rsidP="00572939">
            <w:pPr>
              <w:spacing w:after="10"/>
              <w:ind w:left="171"/>
              <w:jc w:val="left"/>
              <w:rPr>
                <w:rFonts w:eastAsia="Times New Roman"/>
                <w:color w:val="000000"/>
                <w:sz w:val="20"/>
                <w:szCs w:val="20"/>
                <w:lang w:val="fr-CH" w:eastAsia="zh-CN"/>
              </w:rPr>
            </w:pPr>
            <w:r w:rsidRPr="00FA350D">
              <w:rPr>
                <w:rFonts w:eastAsia="Times New Roman"/>
                <w:color w:val="000000"/>
                <w:sz w:val="20"/>
                <w:szCs w:val="20"/>
                <w:lang w:val="fr-FR" w:eastAsia="zh-CN"/>
              </w:rPr>
              <w:t>Formation de 500 agents des douanes et des forces de l</w:t>
            </w:r>
            <w:r w:rsidR="007A0B07">
              <w:rPr>
                <w:rFonts w:eastAsia="Times New Roman"/>
                <w:color w:val="000000"/>
                <w:sz w:val="20"/>
                <w:szCs w:val="20"/>
                <w:lang w:val="fr-FR" w:eastAsia="zh-CN"/>
              </w:rPr>
              <w:t>’</w:t>
            </w:r>
            <w:r w:rsidRPr="00FA350D">
              <w:rPr>
                <w:rFonts w:eastAsia="Times New Roman"/>
                <w:color w:val="000000"/>
                <w:sz w:val="20"/>
                <w:szCs w:val="20"/>
                <w:lang w:val="fr-FR" w:eastAsia="zh-CN"/>
              </w:rPr>
              <w:t xml:space="preserve">ordre au contrôle des importations de </w:t>
            </w:r>
            <w:r w:rsidR="00C70A8A" w:rsidRPr="00FA350D">
              <w:rPr>
                <w:rFonts w:eastAsia="Times New Roman"/>
                <w:color w:val="000000"/>
                <w:sz w:val="20"/>
                <w:szCs w:val="20"/>
                <w:lang w:val="fr-FR" w:eastAsia="zh-CN"/>
              </w:rPr>
              <w:t>HFC</w:t>
            </w:r>
            <w:r w:rsidR="00C70A8A" w:rsidRPr="00FA350D">
              <w:rPr>
                <w:rFonts w:eastAsia="Times New Roman"/>
                <w:sz w:val="2"/>
                <w:szCs w:val="20"/>
                <w:lang w:val="fr-FR" w:eastAsia="zh-CN"/>
              </w:rPr>
              <w:t xml:space="preserve"> ré</w:t>
            </w:r>
          </w:p>
        </w:tc>
        <w:tc>
          <w:tcPr>
            <w:tcW w:w="454" w:type="pct"/>
            <w:tcBorders>
              <w:top w:val="nil"/>
              <w:left w:val="nil"/>
              <w:bottom w:val="single" w:sz="4" w:space="0" w:color="auto"/>
              <w:right w:val="single" w:sz="4" w:space="0" w:color="auto"/>
            </w:tcBorders>
            <w:shd w:val="clear" w:color="auto" w:fill="auto"/>
            <w:noWrap/>
            <w:hideMark/>
          </w:tcPr>
          <w:p w14:paraId="2DE4529B"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5E80E80A" w14:textId="206B7A68"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30</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19416C" w:rsidRPr="00005817" w14:paraId="4E9B451A" w14:textId="51261BE9"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7EBF2F1B" w14:textId="6CFB25B6" w:rsidR="0019416C" w:rsidRPr="004F0810" w:rsidRDefault="00AF59A7" w:rsidP="00A31E4D">
            <w:pPr>
              <w:spacing w:after="10"/>
              <w:ind w:left="171"/>
              <w:jc w:val="left"/>
              <w:rPr>
                <w:rFonts w:eastAsia="Times New Roman"/>
                <w:color w:val="000000"/>
                <w:sz w:val="20"/>
                <w:szCs w:val="20"/>
                <w:lang w:val="fr-CH" w:eastAsia="zh-CN"/>
              </w:rPr>
            </w:pPr>
            <w:r w:rsidRPr="00AF59A7">
              <w:rPr>
                <w:rFonts w:eastAsia="Times New Roman"/>
                <w:color w:val="000000"/>
                <w:sz w:val="20"/>
                <w:szCs w:val="20"/>
                <w:lang w:val="fr-FR" w:eastAsia="zh-CN"/>
              </w:rPr>
              <w:t>Renforce</w:t>
            </w:r>
            <w:r w:rsidR="00C70A8A">
              <w:rPr>
                <w:rFonts w:eastAsia="Times New Roman"/>
                <w:color w:val="000000"/>
                <w:sz w:val="20"/>
                <w:szCs w:val="20"/>
                <w:lang w:val="fr-FR" w:eastAsia="zh-CN"/>
              </w:rPr>
              <w:t>ment de</w:t>
            </w:r>
            <w:r w:rsidRPr="00AF59A7">
              <w:rPr>
                <w:rFonts w:eastAsia="Times New Roman"/>
                <w:color w:val="000000"/>
                <w:sz w:val="20"/>
                <w:szCs w:val="20"/>
                <w:lang w:val="fr-FR" w:eastAsia="zh-CN"/>
              </w:rPr>
              <w:t xml:space="preserve"> la tenue des registres par les douanes et </w:t>
            </w:r>
            <w:r w:rsidR="00C70A8A">
              <w:rPr>
                <w:rFonts w:eastAsia="Times New Roman"/>
                <w:color w:val="000000"/>
                <w:sz w:val="20"/>
                <w:szCs w:val="20"/>
                <w:lang w:val="fr-FR" w:eastAsia="zh-CN"/>
              </w:rPr>
              <w:t xml:space="preserve">de </w:t>
            </w:r>
            <w:r w:rsidRPr="00AF59A7">
              <w:rPr>
                <w:rFonts w:eastAsia="Times New Roman"/>
                <w:color w:val="000000"/>
                <w:sz w:val="20"/>
                <w:szCs w:val="20"/>
                <w:lang w:val="fr-FR" w:eastAsia="zh-CN"/>
              </w:rPr>
              <w:t xml:space="preserve">la </w:t>
            </w:r>
            <w:r>
              <w:rPr>
                <w:rFonts w:eastAsia="Times New Roman"/>
                <w:color w:val="000000"/>
                <w:sz w:val="20"/>
                <w:szCs w:val="20"/>
                <w:lang w:val="fr-FR" w:eastAsia="zh-CN"/>
              </w:rPr>
              <w:t>communication de données par les</w:t>
            </w:r>
            <w:r w:rsidRPr="00AF59A7">
              <w:rPr>
                <w:rFonts w:eastAsia="Times New Roman"/>
                <w:color w:val="000000"/>
                <w:sz w:val="20"/>
                <w:szCs w:val="20"/>
                <w:lang w:val="fr-FR" w:eastAsia="zh-CN"/>
              </w:rPr>
              <w:t xml:space="preserve"> entreprises</w:t>
            </w:r>
          </w:p>
        </w:tc>
        <w:tc>
          <w:tcPr>
            <w:tcW w:w="454" w:type="pct"/>
            <w:tcBorders>
              <w:top w:val="nil"/>
              <w:left w:val="nil"/>
              <w:bottom w:val="single" w:sz="4" w:space="0" w:color="auto"/>
              <w:right w:val="single" w:sz="4" w:space="0" w:color="auto"/>
            </w:tcBorders>
            <w:shd w:val="clear" w:color="auto" w:fill="auto"/>
            <w:noWrap/>
            <w:hideMark/>
          </w:tcPr>
          <w:p w14:paraId="077F0E88" w14:textId="77777777" w:rsidR="0019416C" w:rsidRPr="00005817" w:rsidRDefault="0019416C" w:rsidP="000C121C">
            <w:pPr>
              <w:spacing w:after="10"/>
              <w:jc w:val="center"/>
              <w:rPr>
                <w:rFonts w:eastAsia="Times New Roman"/>
                <w:color w:val="000000"/>
                <w:sz w:val="20"/>
                <w:szCs w:val="20"/>
                <w:lang w:eastAsia="zh-CN"/>
              </w:rPr>
            </w:pPr>
            <w:r w:rsidRPr="00005817">
              <w:rPr>
                <w:rFonts w:eastAsia="Times New Roman"/>
                <w:color w:val="000000"/>
                <w:sz w:val="20"/>
                <w:szCs w:val="20"/>
                <w:lang w:eastAsia="zh-CN"/>
              </w:rPr>
              <w:t>UNEP</w:t>
            </w:r>
          </w:p>
        </w:tc>
        <w:tc>
          <w:tcPr>
            <w:tcW w:w="455" w:type="pct"/>
            <w:tcBorders>
              <w:top w:val="nil"/>
              <w:left w:val="nil"/>
              <w:bottom w:val="single" w:sz="4" w:space="0" w:color="auto"/>
              <w:right w:val="single" w:sz="4" w:space="0" w:color="auto"/>
            </w:tcBorders>
            <w:shd w:val="clear" w:color="auto" w:fill="auto"/>
            <w:noWrap/>
          </w:tcPr>
          <w:p w14:paraId="3E098E9D" w14:textId="7C3A728A"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10</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19416C" w:rsidRPr="00005817" w14:paraId="7D2FAE23" w14:textId="10699FD8"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35B6CFB0" w14:textId="70BDC0A0" w:rsidR="0019416C" w:rsidRPr="004F0810" w:rsidRDefault="00AF59A7" w:rsidP="00572939">
            <w:pPr>
              <w:spacing w:after="10"/>
              <w:ind w:left="171"/>
              <w:jc w:val="left"/>
              <w:rPr>
                <w:rFonts w:eastAsia="Times New Roman"/>
                <w:color w:val="000000"/>
                <w:sz w:val="20"/>
                <w:szCs w:val="20"/>
                <w:lang w:val="fr-CH" w:eastAsia="zh-CN"/>
              </w:rPr>
            </w:pPr>
            <w:r w:rsidRPr="00AF59A7">
              <w:rPr>
                <w:rFonts w:eastAsia="Times New Roman"/>
                <w:color w:val="000000"/>
                <w:sz w:val="20"/>
                <w:szCs w:val="20"/>
                <w:lang w:val="fr-FR" w:eastAsia="zh-CN"/>
              </w:rPr>
              <w:t xml:space="preserve">Surveillance continue du marché et enquêtes </w:t>
            </w:r>
            <w:r w:rsidR="00C46C81">
              <w:rPr>
                <w:rFonts w:eastAsia="Times New Roman"/>
                <w:color w:val="000000"/>
                <w:sz w:val="20"/>
                <w:szCs w:val="20"/>
                <w:lang w:val="fr-FR" w:eastAsia="zh-CN"/>
              </w:rPr>
              <w:t xml:space="preserve">pour empêcher le commerce </w:t>
            </w:r>
            <w:r w:rsidRPr="00AF59A7">
              <w:rPr>
                <w:rFonts w:eastAsia="Times New Roman"/>
                <w:color w:val="000000"/>
                <w:sz w:val="20"/>
                <w:szCs w:val="20"/>
                <w:lang w:val="fr-FR" w:eastAsia="zh-CN"/>
              </w:rPr>
              <w:t>illégal</w:t>
            </w:r>
          </w:p>
        </w:tc>
        <w:tc>
          <w:tcPr>
            <w:tcW w:w="454" w:type="pct"/>
            <w:tcBorders>
              <w:top w:val="nil"/>
              <w:left w:val="nil"/>
              <w:bottom w:val="single" w:sz="4" w:space="0" w:color="auto"/>
              <w:right w:val="single" w:sz="4" w:space="0" w:color="auto"/>
            </w:tcBorders>
            <w:shd w:val="clear" w:color="auto" w:fill="auto"/>
            <w:noWrap/>
            <w:hideMark/>
          </w:tcPr>
          <w:p w14:paraId="414A533A" w14:textId="4CE746CE" w:rsidR="0019416C" w:rsidRPr="00AF59A7" w:rsidRDefault="00AF59A7" w:rsidP="00572939">
            <w:pPr>
              <w:spacing w:after="10"/>
              <w:jc w:val="center"/>
              <w:rPr>
                <w:rFonts w:eastAsia="Times New Roman"/>
                <w:color w:val="000000"/>
                <w:sz w:val="20"/>
                <w:szCs w:val="20"/>
                <w:lang w:eastAsia="zh-CN"/>
              </w:rPr>
            </w:pPr>
            <w:r w:rsidRPr="00AF59A7">
              <w:rPr>
                <w:rFonts w:eastAsia="Times New Roman"/>
                <w:color w:val="000000"/>
                <w:sz w:val="20"/>
                <w:szCs w:val="20"/>
                <w:lang w:val="fr-FR" w:eastAsia="zh-CN"/>
              </w:rPr>
              <w:t>PNUE</w:t>
            </w:r>
          </w:p>
        </w:tc>
        <w:tc>
          <w:tcPr>
            <w:tcW w:w="455" w:type="pct"/>
            <w:tcBorders>
              <w:top w:val="nil"/>
              <w:left w:val="nil"/>
              <w:bottom w:val="single" w:sz="4" w:space="0" w:color="auto"/>
              <w:right w:val="single" w:sz="4" w:space="0" w:color="auto"/>
            </w:tcBorders>
            <w:shd w:val="clear" w:color="auto" w:fill="auto"/>
            <w:noWrap/>
          </w:tcPr>
          <w:p w14:paraId="3F25EBF3" w14:textId="33ECB05A"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10</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0E574E" w:rsidRPr="004B087F" w14:paraId="69F79059" w14:textId="501A866E" w:rsidTr="007D4783">
        <w:trPr>
          <w:trHeight w:val="29"/>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hideMark/>
          </w:tcPr>
          <w:p w14:paraId="24A414F6" w14:textId="79CF4C29" w:rsidR="000E574E" w:rsidRPr="004F0810" w:rsidRDefault="003D08BF" w:rsidP="00572939">
            <w:pPr>
              <w:spacing w:after="10"/>
              <w:jc w:val="left"/>
              <w:rPr>
                <w:rFonts w:eastAsia="Times New Roman"/>
                <w:i/>
                <w:iCs/>
                <w:color w:val="000000"/>
                <w:sz w:val="20"/>
                <w:szCs w:val="20"/>
                <w:lang w:val="fr-CH" w:eastAsia="zh-CN"/>
              </w:rPr>
            </w:pPr>
            <w:r w:rsidRPr="003D08BF">
              <w:rPr>
                <w:rFonts w:eastAsia="Times New Roman"/>
                <w:i/>
                <w:iCs/>
                <w:color w:val="000000"/>
                <w:sz w:val="20"/>
                <w:szCs w:val="20"/>
                <w:lang w:val="fr-FR" w:eastAsia="zh-CN"/>
              </w:rPr>
              <w:t>Formation de techniciens et soutien à l</w:t>
            </w:r>
            <w:r w:rsidR="007A0B07">
              <w:rPr>
                <w:rFonts w:eastAsia="Times New Roman"/>
                <w:i/>
                <w:iCs/>
                <w:color w:val="000000"/>
                <w:sz w:val="20"/>
                <w:szCs w:val="20"/>
                <w:lang w:val="fr-FR" w:eastAsia="zh-CN"/>
              </w:rPr>
              <w:t>’</w:t>
            </w:r>
            <w:r w:rsidRPr="003D08BF">
              <w:rPr>
                <w:rFonts w:eastAsia="Times New Roman"/>
                <w:i/>
                <w:iCs/>
                <w:color w:val="000000"/>
                <w:sz w:val="20"/>
                <w:szCs w:val="20"/>
                <w:lang w:val="fr-FR" w:eastAsia="zh-CN"/>
              </w:rPr>
              <w:t>association industrielle</w:t>
            </w:r>
            <w:r w:rsidR="00AF59A7" w:rsidRPr="003D08BF">
              <w:rPr>
                <w:rFonts w:eastAsia="Times New Roman"/>
                <w:i/>
                <w:iCs/>
                <w:color w:val="000000"/>
                <w:sz w:val="20"/>
                <w:szCs w:val="20"/>
                <w:lang w:val="fr-FR" w:eastAsia="zh-CN"/>
              </w:rPr>
              <w:t xml:space="preserve"> </w:t>
            </w:r>
            <w:r w:rsidR="00AF59A7" w:rsidRPr="003D08BF">
              <w:rPr>
                <w:i/>
                <w:iCs/>
                <w:sz w:val="20"/>
                <w:szCs w:val="20"/>
                <w:lang w:val="fr-FR"/>
              </w:rPr>
              <w:t>(</w:t>
            </w:r>
            <w:r w:rsidR="00AF59A7" w:rsidRPr="003D08BF">
              <w:rPr>
                <w:rFonts w:eastAsia="Times New Roman"/>
                <w:i/>
                <w:iCs/>
                <w:color w:val="000000"/>
                <w:sz w:val="20"/>
                <w:szCs w:val="20"/>
                <w:lang w:val="fr-FR" w:eastAsia="zh-CN"/>
              </w:rPr>
              <w:t>105</w:t>
            </w:r>
            <w:r w:rsidRPr="003D08BF">
              <w:rPr>
                <w:rFonts w:eastAsia="Times New Roman"/>
                <w:i/>
                <w:iCs/>
                <w:color w:val="000000"/>
                <w:sz w:val="20"/>
                <w:szCs w:val="20"/>
                <w:lang w:val="fr-FR" w:eastAsia="zh-CN"/>
              </w:rPr>
              <w:t> </w:t>
            </w:r>
            <w:r w:rsidR="00AF59A7" w:rsidRPr="003D08BF">
              <w:rPr>
                <w:rFonts w:eastAsia="Times New Roman"/>
                <w:i/>
                <w:iCs/>
                <w:color w:val="000000"/>
                <w:sz w:val="20"/>
                <w:szCs w:val="20"/>
                <w:lang w:val="fr-FR" w:eastAsia="zh-CN"/>
              </w:rPr>
              <w:t>000</w:t>
            </w:r>
            <w:r w:rsidRPr="003D08BF">
              <w:rPr>
                <w:rFonts w:eastAsia="Times New Roman"/>
                <w:i/>
                <w:iCs/>
                <w:color w:val="000000"/>
                <w:sz w:val="20"/>
                <w:szCs w:val="20"/>
                <w:lang w:val="fr-FR" w:eastAsia="zh-CN"/>
              </w:rPr>
              <w:t> $US</w:t>
            </w:r>
            <w:r w:rsidR="00AF59A7" w:rsidRPr="003D08BF">
              <w:rPr>
                <w:rFonts w:eastAsia="Times New Roman"/>
                <w:i/>
                <w:iCs/>
                <w:color w:val="000000"/>
                <w:sz w:val="20"/>
                <w:szCs w:val="20"/>
                <w:lang w:val="fr-FR" w:eastAsia="zh-CN"/>
              </w:rPr>
              <w:t>)</w:t>
            </w:r>
          </w:p>
        </w:tc>
      </w:tr>
      <w:tr w:rsidR="0019416C" w:rsidRPr="00D4321E" w14:paraId="3333E946" w14:textId="61943509"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59698E1B" w14:textId="2C8120E6" w:rsidR="0019416C" w:rsidRPr="004F0810" w:rsidRDefault="00C70A8A" w:rsidP="00A31E4D">
            <w:pPr>
              <w:spacing w:after="10"/>
              <w:ind w:left="171"/>
              <w:jc w:val="left"/>
              <w:rPr>
                <w:rFonts w:eastAsia="Times New Roman"/>
                <w:color w:val="000000"/>
                <w:sz w:val="20"/>
                <w:szCs w:val="20"/>
                <w:lang w:val="fr-CH" w:eastAsia="zh-CN"/>
              </w:rPr>
            </w:pPr>
            <w:r>
              <w:rPr>
                <w:rFonts w:eastAsia="Times New Roman"/>
                <w:color w:val="000000"/>
                <w:sz w:val="20"/>
                <w:szCs w:val="20"/>
                <w:lang w:val="fr-FR" w:eastAsia="zh-CN"/>
              </w:rPr>
              <w:t>Soutien à</w:t>
            </w:r>
            <w:r w:rsidR="003D08BF" w:rsidRPr="003D08BF">
              <w:rPr>
                <w:rFonts w:eastAsia="Times New Roman"/>
                <w:color w:val="000000"/>
                <w:sz w:val="20"/>
                <w:szCs w:val="20"/>
                <w:lang w:val="fr-FR" w:eastAsia="zh-CN"/>
              </w:rPr>
              <w:t xml:space="preserve"> l</w:t>
            </w:r>
            <w:r w:rsidR="007A0B07">
              <w:rPr>
                <w:rFonts w:eastAsia="Times New Roman"/>
                <w:color w:val="000000"/>
                <w:sz w:val="20"/>
                <w:szCs w:val="20"/>
                <w:lang w:val="fr-FR" w:eastAsia="zh-CN"/>
              </w:rPr>
              <w:t>’</w:t>
            </w:r>
            <w:r w:rsidR="003D08BF" w:rsidRPr="003D08BF">
              <w:rPr>
                <w:rFonts w:eastAsia="Times New Roman"/>
                <w:color w:val="000000"/>
                <w:sz w:val="20"/>
                <w:szCs w:val="20"/>
                <w:lang w:val="fr-FR" w:eastAsia="zh-CN"/>
              </w:rPr>
              <w:t>association industrielle</w:t>
            </w:r>
            <w:r w:rsidR="003D08BF">
              <w:rPr>
                <w:rFonts w:eastAsia="Times New Roman"/>
                <w:color w:val="000000"/>
                <w:sz w:val="20"/>
                <w:szCs w:val="20"/>
                <w:lang w:val="fr-FR" w:eastAsia="zh-CN"/>
              </w:rPr>
              <w:t xml:space="preserve"> de la réfrigération et de la climatisation </w:t>
            </w:r>
            <w:r w:rsidR="003D08BF" w:rsidRPr="003D08BF">
              <w:rPr>
                <w:rFonts w:eastAsia="Times New Roman"/>
                <w:color w:val="000000"/>
                <w:sz w:val="20"/>
                <w:szCs w:val="20"/>
                <w:lang w:val="fr-FR" w:eastAsia="zh-CN"/>
              </w:rPr>
              <w:t>pour</w:t>
            </w:r>
            <w:r w:rsidR="003D08BF">
              <w:rPr>
                <w:rFonts w:eastAsia="Times New Roman"/>
                <w:color w:val="000000"/>
                <w:sz w:val="20"/>
                <w:szCs w:val="20"/>
                <w:lang w:val="fr-FR" w:eastAsia="zh-CN"/>
              </w:rPr>
              <w:t xml:space="preserve"> régulariser le secteur</w:t>
            </w:r>
            <w:r w:rsidR="003D08BF" w:rsidRPr="003D08BF">
              <w:rPr>
                <w:rFonts w:eastAsia="Times New Roman"/>
                <w:color w:val="000000"/>
                <w:sz w:val="20"/>
                <w:szCs w:val="20"/>
                <w:lang w:val="fr-FR" w:eastAsia="zh-CN"/>
              </w:rPr>
              <w:t xml:space="preserve"> </w:t>
            </w:r>
          </w:p>
        </w:tc>
        <w:tc>
          <w:tcPr>
            <w:tcW w:w="454" w:type="pct"/>
            <w:tcBorders>
              <w:top w:val="nil"/>
              <w:left w:val="nil"/>
              <w:bottom w:val="single" w:sz="4" w:space="0" w:color="auto"/>
              <w:right w:val="single" w:sz="4" w:space="0" w:color="auto"/>
            </w:tcBorders>
            <w:shd w:val="clear" w:color="auto" w:fill="auto"/>
            <w:noWrap/>
            <w:hideMark/>
          </w:tcPr>
          <w:p w14:paraId="417D919A" w14:textId="443DF224" w:rsidR="0019416C" w:rsidRPr="003D08BF" w:rsidRDefault="003D08BF" w:rsidP="00572939">
            <w:pPr>
              <w:spacing w:after="10"/>
              <w:jc w:val="center"/>
              <w:rPr>
                <w:rFonts w:eastAsia="Times New Roman"/>
                <w:color w:val="000000"/>
                <w:sz w:val="20"/>
                <w:szCs w:val="20"/>
                <w:lang w:eastAsia="zh-CN"/>
              </w:rPr>
            </w:pPr>
            <w:r w:rsidRPr="003D08BF">
              <w:rPr>
                <w:rFonts w:eastAsia="Times New Roman"/>
                <w:color w:val="000000"/>
                <w:sz w:val="20"/>
                <w:szCs w:val="20"/>
                <w:lang w:val="fr-FR" w:eastAsia="zh-CN"/>
              </w:rPr>
              <w:t>PNUE</w:t>
            </w:r>
          </w:p>
        </w:tc>
        <w:tc>
          <w:tcPr>
            <w:tcW w:w="455" w:type="pct"/>
            <w:tcBorders>
              <w:top w:val="nil"/>
              <w:left w:val="nil"/>
              <w:bottom w:val="single" w:sz="4" w:space="0" w:color="auto"/>
              <w:right w:val="single" w:sz="4" w:space="0" w:color="auto"/>
            </w:tcBorders>
            <w:shd w:val="clear" w:color="auto" w:fill="auto"/>
            <w:noWrap/>
          </w:tcPr>
          <w:p w14:paraId="0DC38B91" w14:textId="2F0629E6"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15</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416C" w:rsidRPr="00D4321E" w14:paraId="060EC29B" w14:textId="59166F9D"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6988E8B6" w14:textId="3F4542DC" w:rsidR="0019416C" w:rsidRPr="004F0810" w:rsidRDefault="003D08BF" w:rsidP="00572939">
            <w:pPr>
              <w:spacing w:after="10"/>
              <w:ind w:left="171"/>
              <w:jc w:val="left"/>
              <w:rPr>
                <w:rFonts w:eastAsia="Times New Roman"/>
                <w:color w:val="000000"/>
                <w:sz w:val="20"/>
                <w:szCs w:val="20"/>
                <w:lang w:val="fr-CH" w:eastAsia="zh-CN"/>
              </w:rPr>
            </w:pPr>
            <w:r w:rsidRPr="003D08BF">
              <w:rPr>
                <w:rFonts w:eastAsia="Times New Roman"/>
                <w:color w:val="000000"/>
                <w:sz w:val="20"/>
                <w:szCs w:val="20"/>
                <w:lang w:val="fr-FR" w:eastAsia="zh-CN"/>
              </w:rPr>
              <w:t>Actualisation du code de pratiques et des</w:t>
            </w:r>
            <w:r w:rsidR="007A0B07">
              <w:rPr>
                <w:rFonts w:eastAsia="Times New Roman"/>
                <w:color w:val="000000"/>
                <w:sz w:val="20"/>
                <w:szCs w:val="20"/>
                <w:lang w:val="fr-FR" w:eastAsia="zh-CN"/>
              </w:rPr>
              <w:t> </w:t>
            </w:r>
            <w:r w:rsidR="00561B88">
              <w:rPr>
                <w:rFonts w:eastAsia="Times New Roman"/>
                <w:color w:val="000000"/>
                <w:sz w:val="20"/>
                <w:szCs w:val="20"/>
                <w:lang w:val="fr-FR" w:eastAsia="zh-CN"/>
              </w:rPr>
              <w:t>programmes de</w:t>
            </w:r>
            <w:r w:rsidRPr="003D08BF">
              <w:rPr>
                <w:rFonts w:eastAsia="Times New Roman"/>
                <w:color w:val="000000"/>
                <w:sz w:val="20"/>
                <w:szCs w:val="20"/>
                <w:lang w:val="fr-FR" w:eastAsia="zh-CN"/>
              </w:rPr>
              <w:t xml:space="preserve"> </w:t>
            </w:r>
            <w:r w:rsidR="00561B88">
              <w:rPr>
                <w:rFonts w:eastAsia="Times New Roman"/>
                <w:color w:val="000000"/>
                <w:sz w:val="20"/>
                <w:szCs w:val="20"/>
                <w:lang w:val="fr-FR" w:eastAsia="zh-CN"/>
              </w:rPr>
              <w:t>cours</w:t>
            </w:r>
            <w:r w:rsidRPr="003D08BF">
              <w:rPr>
                <w:rFonts w:eastAsia="Times New Roman"/>
                <w:color w:val="000000"/>
                <w:sz w:val="20"/>
                <w:szCs w:val="20"/>
                <w:lang w:val="fr-FR" w:eastAsia="zh-CN"/>
              </w:rPr>
              <w:t xml:space="preserve"> de formation pour les </w:t>
            </w:r>
            <w:r w:rsidRPr="003D08BF">
              <w:rPr>
                <w:rFonts w:eastAsia="Times New Roman"/>
                <w:color w:val="000000"/>
                <w:sz w:val="20"/>
                <w:szCs w:val="20"/>
                <w:lang w:val="fr-FR" w:eastAsia="zh-CN"/>
              </w:rPr>
              <w:lastRenderedPageBreak/>
              <w:t xml:space="preserve">techniciens </w:t>
            </w:r>
            <w:r>
              <w:rPr>
                <w:rFonts w:eastAsia="Times New Roman"/>
                <w:color w:val="000000"/>
                <w:sz w:val="20"/>
                <w:szCs w:val="20"/>
                <w:lang w:val="fr-FR" w:eastAsia="zh-CN"/>
              </w:rPr>
              <w:t xml:space="preserve">en froid et </w:t>
            </w:r>
            <w:r w:rsidR="00C70A8A">
              <w:rPr>
                <w:rFonts w:eastAsia="Times New Roman"/>
                <w:color w:val="000000"/>
                <w:sz w:val="20"/>
                <w:szCs w:val="20"/>
                <w:lang w:val="fr-FR" w:eastAsia="zh-CN"/>
              </w:rPr>
              <w:t>climatisation</w:t>
            </w:r>
          </w:p>
        </w:tc>
        <w:tc>
          <w:tcPr>
            <w:tcW w:w="454" w:type="pct"/>
            <w:tcBorders>
              <w:top w:val="nil"/>
              <w:left w:val="nil"/>
              <w:bottom w:val="single" w:sz="4" w:space="0" w:color="auto"/>
              <w:right w:val="single" w:sz="4" w:space="0" w:color="auto"/>
            </w:tcBorders>
            <w:shd w:val="clear" w:color="auto" w:fill="auto"/>
            <w:noWrap/>
            <w:hideMark/>
          </w:tcPr>
          <w:p w14:paraId="44548D7F" w14:textId="5D651814" w:rsidR="0019416C" w:rsidRPr="003D08BF" w:rsidRDefault="003D08BF" w:rsidP="00572939">
            <w:pPr>
              <w:spacing w:after="10"/>
              <w:jc w:val="center"/>
              <w:rPr>
                <w:rFonts w:eastAsia="Times New Roman"/>
                <w:color w:val="000000"/>
                <w:sz w:val="20"/>
                <w:szCs w:val="20"/>
                <w:lang w:eastAsia="zh-CN"/>
              </w:rPr>
            </w:pPr>
            <w:r w:rsidRPr="003D08BF">
              <w:rPr>
                <w:rFonts w:eastAsia="Times New Roman"/>
                <w:color w:val="000000"/>
                <w:sz w:val="20"/>
                <w:szCs w:val="20"/>
                <w:lang w:val="fr-FR" w:eastAsia="zh-CN"/>
              </w:rPr>
              <w:lastRenderedPageBreak/>
              <w:t>PNUE</w:t>
            </w:r>
          </w:p>
        </w:tc>
        <w:tc>
          <w:tcPr>
            <w:tcW w:w="455" w:type="pct"/>
            <w:tcBorders>
              <w:top w:val="nil"/>
              <w:left w:val="nil"/>
              <w:bottom w:val="single" w:sz="4" w:space="0" w:color="auto"/>
              <w:right w:val="single" w:sz="4" w:space="0" w:color="auto"/>
            </w:tcBorders>
            <w:shd w:val="clear" w:color="auto" w:fill="auto"/>
            <w:noWrap/>
          </w:tcPr>
          <w:p w14:paraId="4CC4B021" w14:textId="1098B06D"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20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416C" w:rsidRPr="00D4321E" w14:paraId="1DB7D7F8" w14:textId="1F4414D7"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7F4C56D9" w14:textId="240A4742" w:rsidR="0019416C" w:rsidRPr="004F0810" w:rsidRDefault="003D08BF" w:rsidP="00572939">
            <w:pPr>
              <w:spacing w:after="10"/>
              <w:ind w:left="171"/>
              <w:jc w:val="left"/>
              <w:rPr>
                <w:rFonts w:eastAsia="Times New Roman"/>
                <w:color w:val="000000"/>
                <w:sz w:val="20"/>
                <w:szCs w:val="20"/>
                <w:lang w:val="fr-CH" w:eastAsia="zh-CN"/>
              </w:rPr>
            </w:pPr>
            <w:r w:rsidRPr="003D08BF">
              <w:rPr>
                <w:rFonts w:eastAsia="Times New Roman"/>
                <w:color w:val="000000"/>
                <w:sz w:val="20"/>
                <w:szCs w:val="20"/>
                <w:lang w:val="fr-FR" w:eastAsia="zh-CN"/>
              </w:rPr>
              <w:t>Formation de 250 techniciens frigoristes aux bonnes pratiques de l</w:t>
            </w:r>
            <w:r w:rsidR="007A0B07">
              <w:rPr>
                <w:rFonts w:eastAsia="Times New Roman"/>
                <w:color w:val="000000"/>
                <w:sz w:val="20"/>
                <w:szCs w:val="20"/>
                <w:lang w:val="fr-FR" w:eastAsia="zh-CN"/>
              </w:rPr>
              <w:t>’</w:t>
            </w:r>
            <w:r w:rsidRPr="003D08BF">
              <w:rPr>
                <w:rFonts w:eastAsia="Times New Roman"/>
                <w:color w:val="000000"/>
                <w:sz w:val="20"/>
                <w:szCs w:val="20"/>
                <w:lang w:val="fr-FR" w:eastAsia="zh-CN"/>
              </w:rPr>
              <w:t>entretien</w:t>
            </w:r>
          </w:p>
        </w:tc>
        <w:tc>
          <w:tcPr>
            <w:tcW w:w="454" w:type="pct"/>
            <w:tcBorders>
              <w:top w:val="nil"/>
              <w:left w:val="nil"/>
              <w:bottom w:val="single" w:sz="4" w:space="0" w:color="auto"/>
              <w:right w:val="single" w:sz="4" w:space="0" w:color="auto"/>
            </w:tcBorders>
            <w:shd w:val="clear" w:color="auto" w:fill="auto"/>
            <w:noWrap/>
            <w:hideMark/>
          </w:tcPr>
          <w:p w14:paraId="2EACB8EC" w14:textId="630C08C2" w:rsidR="0019416C" w:rsidRPr="003D08BF" w:rsidRDefault="003D08BF" w:rsidP="00572939">
            <w:pPr>
              <w:spacing w:after="10"/>
              <w:jc w:val="center"/>
              <w:rPr>
                <w:rFonts w:eastAsia="Times New Roman"/>
                <w:color w:val="000000"/>
                <w:sz w:val="20"/>
                <w:szCs w:val="20"/>
                <w:lang w:eastAsia="zh-CN"/>
              </w:rPr>
            </w:pPr>
            <w:r w:rsidRPr="003D08BF">
              <w:rPr>
                <w:rFonts w:eastAsia="Times New Roman"/>
                <w:color w:val="000000"/>
                <w:sz w:val="20"/>
                <w:szCs w:val="20"/>
                <w:lang w:val="fr-FR" w:eastAsia="zh-CN"/>
              </w:rPr>
              <w:t>PNUE</w:t>
            </w:r>
          </w:p>
        </w:tc>
        <w:tc>
          <w:tcPr>
            <w:tcW w:w="455" w:type="pct"/>
            <w:tcBorders>
              <w:top w:val="nil"/>
              <w:left w:val="nil"/>
              <w:bottom w:val="single" w:sz="4" w:space="0" w:color="auto"/>
              <w:right w:val="single" w:sz="4" w:space="0" w:color="auto"/>
            </w:tcBorders>
            <w:shd w:val="clear" w:color="auto" w:fill="auto"/>
            <w:noWrap/>
          </w:tcPr>
          <w:p w14:paraId="11E03820" w14:textId="57EEE69D"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50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416C" w:rsidRPr="00D4321E" w14:paraId="20A41D76" w14:textId="008548A1"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30E50F59" w14:textId="2AE5EF09" w:rsidR="0019416C" w:rsidRPr="004F0810" w:rsidRDefault="003D08BF" w:rsidP="00572939">
            <w:pPr>
              <w:spacing w:after="10"/>
              <w:ind w:left="171"/>
              <w:jc w:val="left"/>
              <w:rPr>
                <w:rFonts w:eastAsia="Times New Roman"/>
                <w:color w:val="000000"/>
                <w:sz w:val="20"/>
                <w:szCs w:val="20"/>
                <w:lang w:val="fr-CH" w:eastAsia="zh-CN"/>
              </w:rPr>
            </w:pPr>
            <w:r w:rsidRPr="003D08BF">
              <w:rPr>
                <w:rFonts w:eastAsia="Times New Roman"/>
                <w:color w:val="000000"/>
                <w:sz w:val="20"/>
                <w:szCs w:val="20"/>
                <w:lang w:val="fr-FR" w:eastAsia="zh-CN"/>
              </w:rPr>
              <w:t xml:space="preserve">Campagnes de sensibilisation </w:t>
            </w:r>
            <w:r w:rsidR="00C70A8A">
              <w:rPr>
                <w:rFonts w:eastAsia="Times New Roman"/>
                <w:color w:val="000000"/>
                <w:sz w:val="20"/>
                <w:szCs w:val="20"/>
                <w:lang w:val="fr-FR" w:eastAsia="zh-CN"/>
              </w:rPr>
              <w:t>aux</w:t>
            </w:r>
            <w:r w:rsidR="00C70A8A" w:rsidRPr="003D08BF">
              <w:rPr>
                <w:rFonts w:eastAsia="Times New Roman"/>
                <w:color w:val="000000"/>
                <w:sz w:val="20"/>
                <w:szCs w:val="20"/>
                <w:lang w:val="fr-FR" w:eastAsia="zh-CN"/>
              </w:rPr>
              <w:t xml:space="preserve"> avantages de l</w:t>
            </w:r>
            <w:r w:rsidR="007A0B07">
              <w:rPr>
                <w:rFonts w:eastAsia="Times New Roman"/>
                <w:color w:val="000000"/>
                <w:sz w:val="20"/>
                <w:szCs w:val="20"/>
                <w:lang w:val="fr-FR" w:eastAsia="zh-CN"/>
              </w:rPr>
              <w:t>’</w:t>
            </w:r>
            <w:r w:rsidR="00C70A8A" w:rsidRPr="003D08BF">
              <w:rPr>
                <w:rFonts w:eastAsia="Times New Roman"/>
                <w:color w:val="000000"/>
                <w:sz w:val="20"/>
                <w:szCs w:val="20"/>
                <w:lang w:val="fr-FR" w:eastAsia="zh-CN"/>
              </w:rPr>
              <w:t>utilisation de technologies à faible PRP et écoénergétique</w:t>
            </w:r>
            <w:r w:rsidR="00C70A8A">
              <w:rPr>
                <w:rFonts w:eastAsia="Times New Roman"/>
                <w:color w:val="000000"/>
                <w:sz w:val="20"/>
                <w:szCs w:val="20"/>
                <w:lang w:val="fr-FR" w:eastAsia="zh-CN"/>
              </w:rPr>
              <w:t>s cibl</w:t>
            </w:r>
            <w:r w:rsidRPr="003D08BF">
              <w:rPr>
                <w:rFonts w:eastAsia="Times New Roman"/>
                <w:color w:val="000000"/>
                <w:sz w:val="20"/>
                <w:szCs w:val="20"/>
                <w:lang w:val="fr-FR" w:eastAsia="zh-CN"/>
              </w:rPr>
              <w:t xml:space="preserve">ant 100 utilisateurs finaux </w:t>
            </w:r>
          </w:p>
        </w:tc>
        <w:tc>
          <w:tcPr>
            <w:tcW w:w="454" w:type="pct"/>
            <w:tcBorders>
              <w:top w:val="nil"/>
              <w:left w:val="nil"/>
              <w:bottom w:val="single" w:sz="4" w:space="0" w:color="auto"/>
              <w:right w:val="single" w:sz="4" w:space="0" w:color="auto"/>
            </w:tcBorders>
            <w:shd w:val="clear" w:color="auto" w:fill="auto"/>
            <w:noWrap/>
            <w:hideMark/>
          </w:tcPr>
          <w:p w14:paraId="5E8AA365" w14:textId="751DC99F" w:rsidR="0019416C" w:rsidRPr="003D08BF" w:rsidRDefault="003D08BF" w:rsidP="00572939">
            <w:pPr>
              <w:spacing w:after="10"/>
              <w:jc w:val="center"/>
              <w:rPr>
                <w:rFonts w:eastAsia="Times New Roman"/>
                <w:color w:val="000000"/>
                <w:sz w:val="20"/>
                <w:szCs w:val="20"/>
                <w:lang w:eastAsia="zh-CN"/>
              </w:rPr>
            </w:pPr>
            <w:r w:rsidRPr="003D08BF">
              <w:rPr>
                <w:rFonts w:eastAsia="Times New Roman"/>
                <w:color w:val="000000"/>
                <w:sz w:val="20"/>
                <w:szCs w:val="20"/>
                <w:lang w:val="fr-FR" w:eastAsia="zh-CN"/>
              </w:rPr>
              <w:t>PNUE</w:t>
            </w:r>
          </w:p>
        </w:tc>
        <w:tc>
          <w:tcPr>
            <w:tcW w:w="455" w:type="pct"/>
            <w:tcBorders>
              <w:top w:val="nil"/>
              <w:left w:val="nil"/>
              <w:bottom w:val="single" w:sz="4" w:space="0" w:color="auto"/>
              <w:right w:val="single" w:sz="4" w:space="0" w:color="auto"/>
            </w:tcBorders>
            <w:shd w:val="clear" w:color="auto" w:fill="auto"/>
            <w:noWrap/>
          </w:tcPr>
          <w:p w14:paraId="14400269" w14:textId="637E681A"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20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0E574E" w:rsidRPr="004B087F" w14:paraId="32BDF962" w14:textId="76F78A3E" w:rsidTr="007D4783">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117F7186" w14:textId="6F2CFD4B" w:rsidR="000E574E" w:rsidRPr="004F0810" w:rsidRDefault="003D08BF" w:rsidP="004710BF">
            <w:pPr>
              <w:spacing w:after="10"/>
              <w:jc w:val="left"/>
              <w:rPr>
                <w:rFonts w:eastAsia="Times New Roman"/>
                <w:i/>
                <w:iCs/>
                <w:color w:val="000000"/>
                <w:sz w:val="20"/>
                <w:szCs w:val="20"/>
                <w:lang w:val="fr-CH" w:eastAsia="zh-CN"/>
              </w:rPr>
            </w:pPr>
            <w:r w:rsidRPr="003D08BF">
              <w:rPr>
                <w:rFonts w:eastAsia="Times New Roman"/>
                <w:i/>
                <w:iCs/>
                <w:color w:val="000000"/>
                <w:sz w:val="20"/>
                <w:szCs w:val="20"/>
                <w:lang w:val="fr-FR" w:eastAsia="zh-CN"/>
              </w:rPr>
              <w:t>Sous-secteurs de la réfrigération commerciale et industrielle (55 000 $US)</w:t>
            </w:r>
          </w:p>
        </w:tc>
      </w:tr>
      <w:tr w:rsidR="0019416C" w:rsidRPr="00D4321E" w14:paraId="33158AF9" w14:textId="5144221A"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3D14FB72" w14:textId="72191A7E" w:rsidR="0019416C" w:rsidRPr="004F0810" w:rsidRDefault="007D4783" w:rsidP="00572939">
            <w:pPr>
              <w:spacing w:after="10"/>
              <w:ind w:left="171"/>
              <w:jc w:val="left"/>
              <w:rPr>
                <w:rFonts w:eastAsia="Times New Roman"/>
                <w:color w:val="000000"/>
                <w:sz w:val="20"/>
                <w:szCs w:val="20"/>
                <w:lang w:val="fr-CH" w:eastAsia="zh-CN"/>
              </w:rPr>
            </w:pPr>
            <w:r w:rsidRPr="007D4783">
              <w:rPr>
                <w:rFonts w:eastAsia="Times New Roman"/>
                <w:color w:val="000000"/>
                <w:sz w:val="20"/>
                <w:szCs w:val="20"/>
                <w:lang w:val="fr-FR" w:eastAsia="zh-CN"/>
              </w:rPr>
              <w:t>Assistance</w:t>
            </w:r>
            <w:r w:rsidR="007A0B07">
              <w:rPr>
                <w:rFonts w:eastAsia="Times New Roman"/>
                <w:color w:val="000000"/>
                <w:sz w:val="20"/>
                <w:szCs w:val="20"/>
                <w:lang w:val="fr-FR" w:eastAsia="zh-CN"/>
              </w:rPr>
              <w:t> </w:t>
            </w:r>
            <w:r w:rsidRPr="007D4783">
              <w:rPr>
                <w:rFonts w:eastAsia="Times New Roman"/>
                <w:color w:val="000000"/>
                <w:sz w:val="20"/>
                <w:szCs w:val="20"/>
                <w:lang w:val="fr-FR" w:eastAsia="zh-CN"/>
              </w:rPr>
              <w:t>technique</w:t>
            </w:r>
            <w:r w:rsidR="00C46C81">
              <w:rPr>
                <w:rFonts w:eastAsia="Times New Roman"/>
                <w:color w:val="000000"/>
                <w:sz w:val="20"/>
                <w:szCs w:val="20"/>
                <w:lang w:val="fr-FR" w:eastAsia="zh-CN"/>
              </w:rPr>
              <w:t>,</w:t>
            </w:r>
            <w:r w:rsidR="007A0B07">
              <w:rPr>
                <w:rFonts w:eastAsia="Times New Roman"/>
                <w:color w:val="000000"/>
                <w:sz w:val="20"/>
                <w:szCs w:val="20"/>
                <w:lang w:val="fr-FR" w:eastAsia="zh-CN"/>
              </w:rPr>
              <w:t> </w:t>
            </w:r>
            <w:r w:rsidRPr="007D4783">
              <w:rPr>
                <w:rFonts w:eastAsia="Times New Roman"/>
                <w:color w:val="000000"/>
                <w:sz w:val="20"/>
                <w:szCs w:val="20"/>
                <w:lang w:val="fr-FR" w:eastAsia="zh-CN"/>
              </w:rPr>
              <w:t>campagne de sensibilisation s</w:t>
            </w:r>
            <w:r w:rsidR="007A0B07">
              <w:rPr>
                <w:rFonts w:eastAsia="Times New Roman"/>
                <w:color w:val="000000"/>
                <w:sz w:val="20"/>
                <w:szCs w:val="20"/>
                <w:lang w:val="fr-FR" w:eastAsia="zh-CN"/>
              </w:rPr>
              <w:t>’</w:t>
            </w:r>
            <w:r w:rsidRPr="007D4783">
              <w:rPr>
                <w:rFonts w:eastAsia="Times New Roman"/>
                <w:color w:val="000000"/>
                <w:sz w:val="20"/>
                <w:szCs w:val="20"/>
                <w:lang w:val="fr-FR" w:eastAsia="zh-CN"/>
              </w:rPr>
              <w:t>adressant à 75 utilisateurs finaux et PME</w:t>
            </w:r>
          </w:p>
        </w:tc>
        <w:tc>
          <w:tcPr>
            <w:tcW w:w="454" w:type="pct"/>
            <w:tcBorders>
              <w:top w:val="nil"/>
              <w:left w:val="nil"/>
              <w:bottom w:val="single" w:sz="4" w:space="0" w:color="auto"/>
              <w:right w:val="single" w:sz="4" w:space="0" w:color="auto"/>
            </w:tcBorders>
            <w:shd w:val="clear" w:color="auto" w:fill="auto"/>
            <w:noWrap/>
            <w:hideMark/>
          </w:tcPr>
          <w:p w14:paraId="68FF0BE5" w14:textId="7EAC9B87" w:rsidR="0019416C" w:rsidRPr="007D4783" w:rsidRDefault="007D4783" w:rsidP="00572939">
            <w:pPr>
              <w:spacing w:after="10"/>
              <w:jc w:val="center"/>
              <w:rPr>
                <w:rFonts w:eastAsia="Times New Roman"/>
                <w:color w:val="000000"/>
                <w:sz w:val="20"/>
                <w:szCs w:val="20"/>
                <w:lang w:eastAsia="zh-CN"/>
              </w:rPr>
            </w:pPr>
            <w:r w:rsidRPr="007D4783">
              <w:rPr>
                <w:rFonts w:eastAsia="Times New Roman"/>
                <w:color w:val="000000"/>
                <w:sz w:val="20"/>
                <w:szCs w:val="20"/>
                <w:lang w:val="fr-FR" w:eastAsia="zh-CN"/>
              </w:rPr>
              <w:t>PNUD</w:t>
            </w:r>
          </w:p>
        </w:tc>
        <w:tc>
          <w:tcPr>
            <w:tcW w:w="455" w:type="pct"/>
            <w:tcBorders>
              <w:top w:val="nil"/>
              <w:left w:val="nil"/>
              <w:bottom w:val="single" w:sz="4" w:space="0" w:color="auto"/>
              <w:right w:val="single" w:sz="4" w:space="0" w:color="auto"/>
            </w:tcBorders>
            <w:shd w:val="clear" w:color="auto" w:fill="auto"/>
            <w:noWrap/>
          </w:tcPr>
          <w:p w14:paraId="3DDD1071" w14:textId="6767D3A1"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15</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416C" w:rsidRPr="00D4321E" w14:paraId="58A0C4A0" w14:textId="053DCA1A"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5C8150A4" w14:textId="0E3DA384" w:rsidR="0019416C" w:rsidRPr="004F0810" w:rsidRDefault="007D4783" w:rsidP="005213BA">
            <w:pPr>
              <w:spacing w:after="10"/>
              <w:ind w:left="171"/>
              <w:jc w:val="left"/>
              <w:rPr>
                <w:rFonts w:eastAsia="Times New Roman"/>
                <w:color w:val="000000"/>
                <w:sz w:val="20"/>
                <w:szCs w:val="20"/>
                <w:lang w:val="fr-CH" w:eastAsia="zh-CN"/>
              </w:rPr>
            </w:pPr>
            <w:r w:rsidRPr="007D4783">
              <w:rPr>
                <w:rFonts w:eastAsia="Times New Roman"/>
                <w:color w:val="000000"/>
                <w:sz w:val="20"/>
                <w:szCs w:val="20"/>
                <w:lang w:val="fr-FR" w:eastAsia="zh-CN"/>
              </w:rPr>
              <w:t>Fourniture d</w:t>
            </w:r>
            <w:r w:rsidR="007A0B07">
              <w:rPr>
                <w:rFonts w:eastAsia="Times New Roman"/>
                <w:color w:val="000000"/>
                <w:sz w:val="20"/>
                <w:szCs w:val="20"/>
                <w:lang w:val="fr-FR" w:eastAsia="zh-CN"/>
              </w:rPr>
              <w:t>’</w:t>
            </w:r>
            <w:r w:rsidRPr="007D4783">
              <w:rPr>
                <w:rFonts w:eastAsia="Times New Roman"/>
                <w:color w:val="000000"/>
                <w:sz w:val="20"/>
                <w:szCs w:val="20"/>
                <w:lang w:val="fr-FR" w:eastAsia="zh-CN"/>
              </w:rPr>
              <w:t>outils et d</w:t>
            </w:r>
            <w:r w:rsidR="007A0B07">
              <w:rPr>
                <w:rFonts w:eastAsia="Times New Roman"/>
                <w:color w:val="000000"/>
                <w:sz w:val="20"/>
                <w:szCs w:val="20"/>
                <w:lang w:val="fr-FR" w:eastAsia="zh-CN"/>
              </w:rPr>
              <w:t>’</w:t>
            </w:r>
            <w:r w:rsidRPr="007D4783">
              <w:rPr>
                <w:rFonts w:eastAsia="Times New Roman"/>
                <w:color w:val="000000"/>
                <w:sz w:val="20"/>
                <w:szCs w:val="20"/>
                <w:lang w:val="fr-FR" w:eastAsia="zh-CN"/>
              </w:rPr>
              <w:t>équipements pour la formation à l</w:t>
            </w:r>
            <w:r w:rsidR="007A0B07">
              <w:rPr>
                <w:rFonts w:eastAsia="Times New Roman"/>
                <w:color w:val="000000"/>
                <w:sz w:val="20"/>
                <w:szCs w:val="20"/>
                <w:lang w:val="fr-FR" w:eastAsia="zh-CN"/>
              </w:rPr>
              <w:t>’</w:t>
            </w:r>
            <w:r w:rsidRPr="007D4783">
              <w:rPr>
                <w:rFonts w:eastAsia="Times New Roman"/>
                <w:color w:val="000000"/>
                <w:sz w:val="20"/>
                <w:szCs w:val="20"/>
                <w:lang w:val="fr-FR" w:eastAsia="zh-CN"/>
              </w:rPr>
              <w:t>utilisation des outils nécessaires à l</w:t>
            </w:r>
            <w:r w:rsidR="007A0B07">
              <w:rPr>
                <w:rFonts w:eastAsia="Times New Roman"/>
                <w:color w:val="000000"/>
                <w:sz w:val="20"/>
                <w:szCs w:val="20"/>
                <w:lang w:val="fr-FR" w:eastAsia="zh-CN"/>
              </w:rPr>
              <w:t>’</w:t>
            </w:r>
            <w:r w:rsidRPr="007D4783">
              <w:rPr>
                <w:rFonts w:eastAsia="Times New Roman"/>
                <w:color w:val="000000"/>
                <w:sz w:val="20"/>
                <w:szCs w:val="20"/>
                <w:lang w:val="fr-FR" w:eastAsia="zh-CN"/>
              </w:rPr>
              <w:t>installation d</w:t>
            </w:r>
            <w:r w:rsidR="007A0B07">
              <w:rPr>
                <w:rFonts w:eastAsia="Times New Roman"/>
                <w:color w:val="000000"/>
                <w:sz w:val="20"/>
                <w:szCs w:val="20"/>
                <w:lang w:val="fr-FR" w:eastAsia="zh-CN"/>
              </w:rPr>
              <w:t>’</w:t>
            </w:r>
            <w:r w:rsidRPr="007D4783">
              <w:rPr>
                <w:rFonts w:eastAsia="Times New Roman"/>
                <w:color w:val="000000"/>
                <w:sz w:val="20"/>
                <w:szCs w:val="20"/>
                <w:lang w:val="fr-FR" w:eastAsia="zh-CN"/>
              </w:rPr>
              <w:t>équipement utilisant des technologies à faible PRP (CO</w:t>
            </w:r>
            <w:r w:rsidRPr="007D4783">
              <w:rPr>
                <w:rFonts w:eastAsia="Times New Roman"/>
                <w:color w:val="000000"/>
                <w:sz w:val="20"/>
                <w:szCs w:val="20"/>
                <w:vertAlign w:val="subscript"/>
                <w:lang w:val="fr-FR" w:eastAsia="zh-CN"/>
              </w:rPr>
              <w:t>2</w:t>
            </w:r>
            <w:r w:rsidR="005213BA">
              <w:rPr>
                <w:rFonts w:eastAsia="Times New Roman"/>
                <w:color w:val="000000"/>
                <w:sz w:val="20"/>
                <w:szCs w:val="20"/>
                <w:lang w:val="fr-FR" w:eastAsia="zh-CN"/>
              </w:rPr>
              <w:t>,</w:t>
            </w:r>
            <w:r w:rsidRPr="007D4783">
              <w:rPr>
                <w:rFonts w:eastAsia="Times New Roman"/>
                <w:color w:val="000000"/>
                <w:sz w:val="20"/>
                <w:szCs w:val="20"/>
                <w:lang w:val="fr-FR" w:eastAsia="zh-CN"/>
              </w:rPr>
              <w:t xml:space="preserve"> NH3 et R-290)</w:t>
            </w:r>
          </w:p>
        </w:tc>
        <w:tc>
          <w:tcPr>
            <w:tcW w:w="454" w:type="pct"/>
            <w:tcBorders>
              <w:top w:val="nil"/>
              <w:left w:val="nil"/>
              <w:bottom w:val="single" w:sz="4" w:space="0" w:color="auto"/>
              <w:right w:val="single" w:sz="4" w:space="0" w:color="auto"/>
            </w:tcBorders>
            <w:shd w:val="clear" w:color="auto" w:fill="auto"/>
            <w:noWrap/>
            <w:hideMark/>
          </w:tcPr>
          <w:p w14:paraId="67FF89C7" w14:textId="6AD322B6" w:rsidR="0019416C" w:rsidRPr="007D4783" w:rsidRDefault="007D4783" w:rsidP="00572939">
            <w:pPr>
              <w:spacing w:after="10"/>
              <w:jc w:val="center"/>
              <w:rPr>
                <w:rFonts w:eastAsia="Times New Roman"/>
                <w:color w:val="000000"/>
                <w:sz w:val="20"/>
                <w:szCs w:val="20"/>
                <w:lang w:eastAsia="zh-CN"/>
              </w:rPr>
            </w:pPr>
            <w:r w:rsidRPr="007D4783">
              <w:rPr>
                <w:rFonts w:eastAsia="Times New Roman"/>
                <w:color w:val="000000"/>
                <w:sz w:val="20"/>
                <w:szCs w:val="20"/>
                <w:lang w:val="fr-FR" w:eastAsia="zh-CN"/>
              </w:rPr>
              <w:t>PNUD</w:t>
            </w:r>
          </w:p>
        </w:tc>
        <w:tc>
          <w:tcPr>
            <w:tcW w:w="455" w:type="pct"/>
            <w:tcBorders>
              <w:top w:val="nil"/>
              <w:left w:val="nil"/>
              <w:bottom w:val="single" w:sz="4" w:space="0" w:color="auto"/>
              <w:right w:val="single" w:sz="4" w:space="0" w:color="auto"/>
            </w:tcBorders>
            <w:shd w:val="clear" w:color="auto" w:fill="auto"/>
            <w:noWrap/>
          </w:tcPr>
          <w:p w14:paraId="2E7F0CC1" w14:textId="1951E11F"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40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0E574E" w:rsidRPr="004B087F" w14:paraId="66D512FF" w14:textId="6AF4FAF1" w:rsidTr="007D4783">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534BE556" w14:textId="1093E066" w:rsidR="000E574E" w:rsidRPr="004F0810" w:rsidRDefault="007D4783" w:rsidP="00572939">
            <w:pPr>
              <w:spacing w:after="10"/>
              <w:jc w:val="left"/>
              <w:rPr>
                <w:rFonts w:eastAsia="Times New Roman"/>
                <w:i/>
                <w:iCs/>
                <w:color w:val="000000"/>
                <w:sz w:val="20"/>
                <w:szCs w:val="20"/>
                <w:lang w:val="fr-CH" w:eastAsia="zh-CN"/>
              </w:rPr>
            </w:pPr>
            <w:r w:rsidRPr="007D4783">
              <w:rPr>
                <w:rFonts w:eastAsia="Times New Roman"/>
                <w:i/>
                <w:iCs/>
                <w:color w:val="000000"/>
                <w:sz w:val="20"/>
                <w:szCs w:val="20"/>
                <w:lang w:val="fr-FR" w:eastAsia="zh-CN"/>
              </w:rPr>
              <w:t>Secteur de la climatisation (45 000$US)</w:t>
            </w:r>
          </w:p>
        </w:tc>
      </w:tr>
      <w:tr w:rsidR="0019416C" w:rsidRPr="00D4321E" w14:paraId="5A2E8718" w14:textId="279B2630"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1746A98A" w14:textId="6E0EA97A" w:rsidR="0019416C" w:rsidRPr="004F0810" w:rsidRDefault="007D4783" w:rsidP="00572939">
            <w:pPr>
              <w:spacing w:after="10"/>
              <w:ind w:left="171"/>
              <w:jc w:val="left"/>
              <w:rPr>
                <w:rFonts w:eastAsia="Times New Roman"/>
                <w:color w:val="000000"/>
                <w:sz w:val="20"/>
                <w:szCs w:val="20"/>
                <w:lang w:val="fr-CH" w:eastAsia="zh-CN"/>
              </w:rPr>
            </w:pPr>
            <w:r w:rsidRPr="007D4783">
              <w:rPr>
                <w:rFonts w:eastAsia="Times New Roman"/>
                <w:color w:val="000000"/>
                <w:sz w:val="20"/>
                <w:szCs w:val="20"/>
                <w:lang w:val="fr-FR" w:eastAsia="zh-CN"/>
              </w:rPr>
              <w:t>Démonstration de la technologie à base</w:t>
            </w:r>
            <w:r w:rsidR="00C70A8A">
              <w:rPr>
                <w:rFonts w:eastAsia="Times New Roman"/>
                <w:color w:val="000000"/>
                <w:sz w:val="20"/>
                <w:szCs w:val="20"/>
                <w:lang w:val="fr-FR" w:eastAsia="zh-CN"/>
              </w:rPr>
              <w:t xml:space="preserve"> de</w:t>
            </w:r>
            <w:r w:rsidRPr="007D4783">
              <w:rPr>
                <w:rFonts w:eastAsia="Times New Roman"/>
                <w:color w:val="000000"/>
                <w:sz w:val="20"/>
                <w:szCs w:val="20"/>
                <w:lang w:val="fr-FR" w:eastAsia="zh-CN"/>
              </w:rPr>
              <w:t xml:space="preserve"> R-290, </w:t>
            </w:r>
            <w:r w:rsidR="00C70A8A">
              <w:rPr>
                <w:rFonts w:eastAsia="Times New Roman"/>
                <w:color w:val="000000"/>
                <w:sz w:val="20"/>
                <w:szCs w:val="20"/>
                <w:lang w:val="fr-FR" w:eastAsia="zh-CN"/>
              </w:rPr>
              <w:t>avec fourniture de</w:t>
            </w:r>
            <w:r w:rsidRPr="007D4783">
              <w:rPr>
                <w:rFonts w:eastAsia="Times New Roman"/>
                <w:color w:val="000000"/>
                <w:sz w:val="20"/>
                <w:szCs w:val="20"/>
                <w:lang w:val="fr-FR" w:eastAsia="zh-CN"/>
              </w:rPr>
              <w:t xml:space="preserve"> 350 appareils à des utilisateurs finaux</w:t>
            </w:r>
          </w:p>
        </w:tc>
        <w:tc>
          <w:tcPr>
            <w:tcW w:w="454" w:type="pct"/>
            <w:tcBorders>
              <w:top w:val="nil"/>
              <w:left w:val="nil"/>
              <w:bottom w:val="single" w:sz="4" w:space="0" w:color="auto"/>
              <w:right w:val="single" w:sz="4" w:space="0" w:color="auto"/>
            </w:tcBorders>
            <w:shd w:val="clear" w:color="auto" w:fill="auto"/>
            <w:noWrap/>
            <w:hideMark/>
          </w:tcPr>
          <w:p w14:paraId="0CE2D200" w14:textId="6DBD9C1E" w:rsidR="0019416C" w:rsidRPr="007D4783" w:rsidRDefault="007D4783" w:rsidP="00572939">
            <w:pPr>
              <w:spacing w:after="10"/>
              <w:jc w:val="center"/>
              <w:rPr>
                <w:rFonts w:eastAsia="Times New Roman"/>
                <w:color w:val="000000"/>
                <w:sz w:val="20"/>
                <w:szCs w:val="20"/>
                <w:lang w:eastAsia="zh-CN"/>
              </w:rPr>
            </w:pPr>
            <w:r w:rsidRPr="007D4783">
              <w:rPr>
                <w:rFonts w:eastAsia="Times New Roman"/>
                <w:color w:val="000000"/>
                <w:sz w:val="20"/>
                <w:szCs w:val="20"/>
                <w:lang w:val="fr-FR" w:eastAsia="zh-CN"/>
              </w:rPr>
              <w:t>PNUD</w:t>
            </w:r>
          </w:p>
        </w:tc>
        <w:tc>
          <w:tcPr>
            <w:tcW w:w="455" w:type="pct"/>
            <w:tcBorders>
              <w:top w:val="nil"/>
              <w:left w:val="nil"/>
              <w:bottom w:val="single" w:sz="4" w:space="0" w:color="auto"/>
              <w:right w:val="single" w:sz="4" w:space="0" w:color="auto"/>
            </w:tcBorders>
            <w:shd w:val="clear" w:color="auto" w:fill="auto"/>
            <w:noWrap/>
          </w:tcPr>
          <w:p w14:paraId="0614C1FA" w14:textId="367F8A3F"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40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416C" w:rsidRPr="00D4321E" w14:paraId="59CFEBDD" w14:textId="262482EE" w:rsidTr="007D4783">
        <w:trPr>
          <w:trHeight w:val="29"/>
        </w:trPr>
        <w:tc>
          <w:tcPr>
            <w:tcW w:w="4091" w:type="pct"/>
            <w:tcBorders>
              <w:top w:val="nil"/>
              <w:left w:val="single" w:sz="4" w:space="0" w:color="auto"/>
              <w:bottom w:val="single" w:sz="4" w:space="0" w:color="auto"/>
              <w:right w:val="single" w:sz="4" w:space="0" w:color="auto"/>
            </w:tcBorders>
            <w:shd w:val="clear" w:color="auto" w:fill="auto"/>
            <w:noWrap/>
            <w:hideMark/>
          </w:tcPr>
          <w:p w14:paraId="46019529" w14:textId="1435BFA7" w:rsidR="0019416C" w:rsidRPr="004F0810" w:rsidRDefault="007D4783" w:rsidP="00572939">
            <w:pPr>
              <w:spacing w:after="10"/>
              <w:ind w:left="171"/>
              <w:jc w:val="left"/>
              <w:rPr>
                <w:rFonts w:eastAsia="Times New Roman"/>
                <w:color w:val="000000"/>
                <w:sz w:val="20"/>
                <w:szCs w:val="20"/>
                <w:lang w:val="fr-CH" w:eastAsia="zh-CN"/>
              </w:rPr>
            </w:pPr>
            <w:r w:rsidRPr="007D4783">
              <w:rPr>
                <w:rFonts w:eastAsia="Times New Roman"/>
                <w:color w:val="000000"/>
                <w:sz w:val="20"/>
                <w:szCs w:val="20"/>
                <w:lang w:val="fr-FR" w:eastAsia="zh-CN"/>
              </w:rPr>
              <w:t>Diffusion d</w:t>
            </w:r>
            <w:r w:rsidR="007A0B07">
              <w:rPr>
                <w:rFonts w:eastAsia="Times New Roman"/>
                <w:color w:val="000000"/>
                <w:sz w:val="20"/>
                <w:szCs w:val="20"/>
                <w:lang w:val="fr-FR" w:eastAsia="zh-CN"/>
              </w:rPr>
              <w:t>’</w:t>
            </w:r>
            <w:r w:rsidRPr="007D4783">
              <w:rPr>
                <w:rFonts w:eastAsia="Times New Roman"/>
                <w:color w:val="000000"/>
                <w:sz w:val="20"/>
                <w:szCs w:val="20"/>
                <w:lang w:val="fr-FR" w:eastAsia="zh-CN"/>
              </w:rPr>
              <w:t xml:space="preserve">informations sur le projet de démonstration </w:t>
            </w:r>
            <w:r w:rsidR="00C70A8A">
              <w:rPr>
                <w:rFonts w:eastAsia="Times New Roman"/>
                <w:color w:val="000000"/>
                <w:sz w:val="20"/>
                <w:szCs w:val="20"/>
                <w:lang w:val="fr-FR" w:eastAsia="zh-CN"/>
              </w:rPr>
              <w:t>auprès de</w:t>
            </w:r>
            <w:r w:rsidRPr="007D4783">
              <w:rPr>
                <w:rFonts w:eastAsia="Times New Roman"/>
                <w:color w:val="000000"/>
                <w:sz w:val="20"/>
                <w:szCs w:val="20"/>
                <w:lang w:val="fr-FR" w:eastAsia="zh-CN"/>
              </w:rPr>
              <w:t xml:space="preserve"> 100 utilisateurs finaux</w:t>
            </w:r>
          </w:p>
        </w:tc>
        <w:tc>
          <w:tcPr>
            <w:tcW w:w="454" w:type="pct"/>
            <w:tcBorders>
              <w:top w:val="nil"/>
              <w:left w:val="nil"/>
              <w:bottom w:val="single" w:sz="4" w:space="0" w:color="auto"/>
              <w:right w:val="single" w:sz="4" w:space="0" w:color="auto"/>
            </w:tcBorders>
            <w:shd w:val="clear" w:color="auto" w:fill="auto"/>
            <w:noWrap/>
            <w:hideMark/>
          </w:tcPr>
          <w:p w14:paraId="45C41FE2" w14:textId="27F05E81" w:rsidR="0019416C" w:rsidRPr="007D4783" w:rsidRDefault="007D4783" w:rsidP="00572939">
            <w:pPr>
              <w:spacing w:after="10"/>
              <w:jc w:val="center"/>
              <w:rPr>
                <w:rFonts w:eastAsia="Times New Roman"/>
                <w:color w:val="000000"/>
                <w:sz w:val="20"/>
                <w:szCs w:val="20"/>
                <w:lang w:eastAsia="zh-CN"/>
              </w:rPr>
            </w:pPr>
            <w:r w:rsidRPr="007D4783">
              <w:rPr>
                <w:rFonts w:eastAsia="Times New Roman"/>
                <w:color w:val="000000"/>
                <w:sz w:val="20"/>
                <w:szCs w:val="20"/>
                <w:lang w:val="fr-FR" w:eastAsia="zh-CN"/>
              </w:rPr>
              <w:t>PNUD</w:t>
            </w:r>
          </w:p>
        </w:tc>
        <w:tc>
          <w:tcPr>
            <w:tcW w:w="455" w:type="pct"/>
            <w:tcBorders>
              <w:top w:val="nil"/>
              <w:left w:val="nil"/>
              <w:bottom w:val="single" w:sz="4" w:space="0" w:color="auto"/>
              <w:right w:val="single" w:sz="4" w:space="0" w:color="auto"/>
            </w:tcBorders>
            <w:shd w:val="clear" w:color="auto" w:fill="auto"/>
            <w:noWrap/>
          </w:tcPr>
          <w:p w14:paraId="61BF9EE7" w14:textId="2AAA6897"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5</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0E574E" w:rsidRPr="004B087F" w14:paraId="2933EC52" w14:textId="2B3C85F2" w:rsidTr="007D4783">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4BEB4D8F" w14:textId="2C7C5537" w:rsidR="000E574E" w:rsidRPr="004F0810" w:rsidRDefault="007D4783" w:rsidP="00572939">
            <w:pPr>
              <w:spacing w:after="10"/>
              <w:jc w:val="left"/>
              <w:rPr>
                <w:rFonts w:eastAsia="Times New Roman"/>
                <w:i/>
                <w:iCs/>
                <w:color w:val="000000"/>
                <w:sz w:val="20"/>
                <w:szCs w:val="20"/>
                <w:lang w:val="fr-CH" w:eastAsia="zh-CN"/>
              </w:rPr>
            </w:pPr>
            <w:r w:rsidRPr="007D4783">
              <w:rPr>
                <w:rFonts w:eastAsia="Times New Roman"/>
                <w:i/>
                <w:iCs/>
                <w:color w:val="000000"/>
                <w:sz w:val="20"/>
                <w:szCs w:val="20"/>
                <w:lang w:val="fr-FR" w:eastAsia="zh-CN"/>
              </w:rPr>
              <w:t xml:space="preserve">Sous-secteur de la climatisation automobile </w:t>
            </w:r>
            <w:r w:rsidRPr="007D4783">
              <w:rPr>
                <w:i/>
                <w:iCs/>
                <w:sz w:val="20"/>
                <w:szCs w:val="20"/>
                <w:lang w:val="fr-FR"/>
              </w:rPr>
              <w:t>(</w:t>
            </w:r>
            <w:r w:rsidRPr="007D4783">
              <w:rPr>
                <w:rFonts w:eastAsia="Times New Roman"/>
                <w:i/>
                <w:iCs/>
                <w:color w:val="000000"/>
                <w:sz w:val="20"/>
                <w:szCs w:val="20"/>
                <w:lang w:val="fr-FR" w:eastAsia="zh-CN"/>
              </w:rPr>
              <w:t>20 000 $US)</w:t>
            </w:r>
          </w:p>
        </w:tc>
      </w:tr>
      <w:tr w:rsidR="0019416C" w:rsidRPr="00D4321E" w14:paraId="475DE450" w14:textId="6051638B"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47FDDA75" w14:textId="11FDA7F0" w:rsidR="0019416C" w:rsidRPr="004F0810" w:rsidRDefault="007D4783" w:rsidP="00C46C81">
            <w:pPr>
              <w:spacing w:after="10"/>
              <w:ind w:left="171"/>
              <w:jc w:val="left"/>
              <w:rPr>
                <w:rFonts w:eastAsia="Times New Roman"/>
                <w:color w:val="000000"/>
                <w:sz w:val="20"/>
                <w:szCs w:val="20"/>
                <w:lang w:val="fr-CH" w:eastAsia="zh-CN"/>
              </w:rPr>
            </w:pPr>
            <w:r w:rsidRPr="007D4783">
              <w:rPr>
                <w:rFonts w:eastAsia="Times New Roman"/>
                <w:color w:val="000000"/>
                <w:sz w:val="20"/>
                <w:szCs w:val="20"/>
                <w:lang w:val="fr-FR" w:eastAsia="zh-CN"/>
              </w:rPr>
              <w:t xml:space="preserve">Formation de 60 techniciens de </w:t>
            </w:r>
            <w:r w:rsidR="00C70A8A">
              <w:rPr>
                <w:rFonts w:eastAsia="Times New Roman"/>
                <w:color w:val="000000"/>
                <w:sz w:val="20"/>
                <w:szCs w:val="20"/>
                <w:lang w:val="fr-FR" w:eastAsia="zh-CN"/>
              </w:rPr>
              <w:t xml:space="preserve">la </w:t>
            </w:r>
            <w:r w:rsidRPr="007D4783">
              <w:rPr>
                <w:rFonts w:eastAsia="Times New Roman"/>
                <w:color w:val="000000"/>
                <w:sz w:val="20"/>
                <w:szCs w:val="20"/>
                <w:lang w:val="fr-FR" w:eastAsia="zh-CN"/>
              </w:rPr>
              <w:t>climatisation automobile sur la manipulation des frigorigènes HFO-1234yf et HFC-134a ; fourniture de 5 machines récupération de frigorigènes</w:t>
            </w:r>
            <w:r w:rsidR="00C46C81">
              <w:rPr>
                <w:rFonts w:eastAsia="Times New Roman"/>
                <w:color w:val="000000"/>
                <w:sz w:val="20"/>
                <w:szCs w:val="20"/>
                <w:lang w:val="fr-FR" w:eastAsia="zh-CN"/>
              </w:rPr>
              <w:t xml:space="preserve"> et de bouteilles</w:t>
            </w:r>
          </w:p>
        </w:tc>
        <w:tc>
          <w:tcPr>
            <w:tcW w:w="454" w:type="pct"/>
            <w:tcBorders>
              <w:top w:val="nil"/>
              <w:left w:val="nil"/>
              <w:bottom w:val="single" w:sz="4" w:space="0" w:color="auto"/>
              <w:right w:val="single" w:sz="4" w:space="0" w:color="auto"/>
            </w:tcBorders>
            <w:shd w:val="clear" w:color="auto" w:fill="auto"/>
            <w:noWrap/>
            <w:hideMark/>
          </w:tcPr>
          <w:p w14:paraId="70B29E15" w14:textId="29CD763F" w:rsidR="0019416C" w:rsidRPr="007D4783" w:rsidRDefault="007D4783" w:rsidP="00572939">
            <w:pPr>
              <w:spacing w:after="10"/>
              <w:jc w:val="center"/>
              <w:rPr>
                <w:rFonts w:eastAsia="Times New Roman"/>
                <w:color w:val="000000"/>
                <w:sz w:val="20"/>
                <w:szCs w:val="20"/>
                <w:lang w:eastAsia="zh-CN"/>
              </w:rPr>
            </w:pPr>
            <w:r w:rsidRPr="007D4783">
              <w:rPr>
                <w:rFonts w:eastAsia="Times New Roman"/>
                <w:color w:val="000000"/>
                <w:sz w:val="20"/>
                <w:szCs w:val="20"/>
                <w:lang w:val="fr-FR" w:eastAsia="zh-CN"/>
              </w:rPr>
              <w:t>PNUD</w:t>
            </w:r>
          </w:p>
        </w:tc>
        <w:tc>
          <w:tcPr>
            <w:tcW w:w="455" w:type="pct"/>
            <w:tcBorders>
              <w:top w:val="nil"/>
              <w:left w:val="nil"/>
              <w:bottom w:val="single" w:sz="4" w:space="0" w:color="auto"/>
              <w:right w:val="single" w:sz="4" w:space="0" w:color="auto"/>
            </w:tcBorders>
            <w:shd w:val="clear" w:color="auto" w:fill="auto"/>
            <w:noWrap/>
          </w:tcPr>
          <w:p w14:paraId="2D64B0CD" w14:textId="1CACF289" w:rsidR="0019416C" w:rsidRPr="00D4321E" w:rsidRDefault="0019416C" w:rsidP="000C121C">
            <w:pPr>
              <w:spacing w:after="10"/>
              <w:jc w:val="right"/>
              <w:rPr>
                <w:rFonts w:eastAsia="Times New Roman"/>
                <w:color w:val="000000"/>
                <w:sz w:val="20"/>
                <w:szCs w:val="20"/>
                <w:lang w:eastAsia="zh-CN"/>
              </w:rPr>
            </w:pPr>
            <w:r w:rsidRPr="00D4321E">
              <w:rPr>
                <w:rFonts w:eastAsia="Times New Roman"/>
                <w:color w:val="000000"/>
                <w:sz w:val="20"/>
                <w:szCs w:val="20"/>
                <w:lang w:eastAsia="zh-CN"/>
              </w:rPr>
              <w:t>20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0E574E" w:rsidRPr="004B087F" w14:paraId="002A74B1" w14:textId="2A4327DC" w:rsidTr="007D4783">
        <w:trPr>
          <w:trHeight w:val="107"/>
        </w:trPr>
        <w:tc>
          <w:tcPr>
            <w:tcW w:w="5000" w:type="pct"/>
            <w:gridSpan w:val="3"/>
            <w:tcBorders>
              <w:top w:val="nil"/>
              <w:left w:val="single" w:sz="4" w:space="0" w:color="auto"/>
              <w:bottom w:val="single" w:sz="4" w:space="0" w:color="auto"/>
              <w:right w:val="single" w:sz="4" w:space="0" w:color="auto"/>
            </w:tcBorders>
            <w:shd w:val="clear" w:color="auto" w:fill="auto"/>
            <w:hideMark/>
          </w:tcPr>
          <w:p w14:paraId="6D5CEE99" w14:textId="4C6867DB" w:rsidR="000E574E" w:rsidRPr="004F0810" w:rsidRDefault="007D4783" w:rsidP="00572939">
            <w:pPr>
              <w:spacing w:after="10"/>
              <w:jc w:val="left"/>
              <w:rPr>
                <w:rFonts w:eastAsia="Times New Roman"/>
                <w:i/>
                <w:iCs/>
                <w:color w:val="000000"/>
                <w:sz w:val="20"/>
                <w:szCs w:val="20"/>
                <w:lang w:val="fr-CH" w:eastAsia="zh-CN"/>
              </w:rPr>
            </w:pPr>
            <w:r w:rsidRPr="007D4783">
              <w:rPr>
                <w:rFonts w:eastAsia="Times New Roman"/>
                <w:i/>
                <w:iCs/>
                <w:color w:val="000000"/>
                <w:sz w:val="20"/>
                <w:szCs w:val="20"/>
                <w:lang w:val="fr-FR" w:eastAsia="zh-CN"/>
              </w:rPr>
              <w:t xml:space="preserve">Coordination de projet, mise en œuvre et remise de rapport </w:t>
            </w:r>
            <w:r w:rsidRPr="007D4783">
              <w:rPr>
                <w:i/>
                <w:iCs/>
                <w:sz w:val="20"/>
                <w:szCs w:val="20"/>
                <w:lang w:val="fr-FR"/>
              </w:rPr>
              <w:t>(</w:t>
            </w:r>
            <w:r w:rsidRPr="007D4783">
              <w:rPr>
                <w:rFonts w:eastAsia="Times New Roman"/>
                <w:i/>
                <w:iCs/>
                <w:color w:val="000000"/>
                <w:sz w:val="20"/>
                <w:szCs w:val="20"/>
                <w:lang w:val="fr-FR" w:eastAsia="zh-CN"/>
              </w:rPr>
              <w:t>20 000 $US)</w:t>
            </w:r>
          </w:p>
        </w:tc>
      </w:tr>
      <w:tr w:rsidR="0019416C" w:rsidRPr="00005817" w14:paraId="2F07751F" w14:textId="27DB2CF5" w:rsidTr="007D4783">
        <w:trPr>
          <w:trHeight w:val="29"/>
        </w:trPr>
        <w:tc>
          <w:tcPr>
            <w:tcW w:w="4091" w:type="pct"/>
            <w:tcBorders>
              <w:top w:val="nil"/>
              <w:left w:val="single" w:sz="4" w:space="0" w:color="auto"/>
              <w:bottom w:val="single" w:sz="4" w:space="0" w:color="auto"/>
              <w:right w:val="single" w:sz="4" w:space="0" w:color="auto"/>
            </w:tcBorders>
            <w:shd w:val="clear" w:color="auto" w:fill="auto"/>
            <w:hideMark/>
          </w:tcPr>
          <w:p w14:paraId="77CB645E" w14:textId="2DD3F052" w:rsidR="0019416C" w:rsidRPr="004F0810" w:rsidRDefault="007D4783" w:rsidP="00572939">
            <w:pPr>
              <w:spacing w:after="10"/>
              <w:ind w:left="171"/>
              <w:jc w:val="left"/>
              <w:rPr>
                <w:rFonts w:eastAsia="Times New Roman"/>
                <w:color w:val="000000"/>
                <w:sz w:val="20"/>
                <w:szCs w:val="20"/>
                <w:lang w:val="fr-CH" w:eastAsia="zh-CN"/>
              </w:rPr>
            </w:pPr>
            <w:r w:rsidRPr="007D4783">
              <w:rPr>
                <w:rFonts w:eastAsia="Times New Roman"/>
                <w:color w:val="000000"/>
                <w:sz w:val="20"/>
                <w:szCs w:val="20"/>
                <w:lang w:val="fr-FR" w:eastAsia="zh-CN"/>
              </w:rPr>
              <w:t>Coordination et gestion de la mise en œuvre du KIP</w:t>
            </w:r>
          </w:p>
        </w:tc>
        <w:tc>
          <w:tcPr>
            <w:tcW w:w="454" w:type="pct"/>
            <w:tcBorders>
              <w:top w:val="nil"/>
              <w:left w:val="nil"/>
              <w:bottom w:val="single" w:sz="4" w:space="0" w:color="auto"/>
              <w:right w:val="single" w:sz="4" w:space="0" w:color="auto"/>
            </w:tcBorders>
            <w:shd w:val="clear" w:color="auto" w:fill="auto"/>
            <w:noWrap/>
            <w:hideMark/>
          </w:tcPr>
          <w:p w14:paraId="50D66196" w14:textId="3218B8C6" w:rsidR="0019416C" w:rsidRPr="007D4783" w:rsidRDefault="007D4783" w:rsidP="00572939">
            <w:pPr>
              <w:spacing w:after="10"/>
              <w:jc w:val="center"/>
              <w:rPr>
                <w:rFonts w:eastAsia="Times New Roman"/>
                <w:color w:val="000000"/>
                <w:sz w:val="20"/>
                <w:szCs w:val="20"/>
                <w:lang w:eastAsia="zh-CN"/>
              </w:rPr>
            </w:pPr>
            <w:r w:rsidRPr="007D4783">
              <w:rPr>
                <w:rFonts w:eastAsia="Times New Roman"/>
                <w:color w:val="000000"/>
                <w:sz w:val="20"/>
                <w:szCs w:val="20"/>
                <w:lang w:val="fr-FR" w:eastAsia="zh-CN"/>
              </w:rPr>
              <w:t>PNUE</w:t>
            </w:r>
          </w:p>
        </w:tc>
        <w:tc>
          <w:tcPr>
            <w:tcW w:w="455" w:type="pct"/>
            <w:tcBorders>
              <w:top w:val="nil"/>
              <w:left w:val="nil"/>
              <w:bottom w:val="single" w:sz="4" w:space="0" w:color="auto"/>
              <w:right w:val="single" w:sz="4" w:space="0" w:color="auto"/>
            </w:tcBorders>
            <w:shd w:val="clear" w:color="auto" w:fill="auto"/>
            <w:noWrap/>
          </w:tcPr>
          <w:p w14:paraId="1E58880D" w14:textId="27419DD5" w:rsidR="0019416C" w:rsidRPr="00005817" w:rsidRDefault="0019416C" w:rsidP="000C121C">
            <w:pPr>
              <w:spacing w:after="10"/>
              <w:jc w:val="right"/>
              <w:rPr>
                <w:rFonts w:eastAsia="Times New Roman"/>
                <w:color w:val="000000"/>
                <w:sz w:val="20"/>
                <w:szCs w:val="20"/>
                <w:lang w:eastAsia="zh-CN"/>
              </w:rPr>
            </w:pPr>
            <w:r w:rsidRPr="00005817">
              <w:rPr>
                <w:rFonts w:eastAsia="Times New Roman"/>
                <w:color w:val="000000"/>
                <w:sz w:val="20"/>
                <w:szCs w:val="20"/>
                <w:lang w:eastAsia="zh-CN"/>
              </w:rPr>
              <w:t>20</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19416C" w:rsidRPr="00005817" w14:paraId="49D7AB85" w14:textId="59059216" w:rsidTr="007D4783">
        <w:trPr>
          <w:trHeight w:val="29"/>
        </w:trPr>
        <w:tc>
          <w:tcPr>
            <w:tcW w:w="4545" w:type="pct"/>
            <w:gridSpan w:val="2"/>
            <w:tcBorders>
              <w:top w:val="nil"/>
              <w:left w:val="single" w:sz="4" w:space="0" w:color="auto"/>
              <w:bottom w:val="single" w:sz="4" w:space="0" w:color="auto"/>
              <w:right w:val="single" w:sz="4" w:space="0" w:color="auto"/>
            </w:tcBorders>
            <w:shd w:val="clear" w:color="auto" w:fill="auto"/>
            <w:hideMark/>
          </w:tcPr>
          <w:p w14:paraId="666465B8" w14:textId="24AF965B" w:rsidR="0019416C" w:rsidRPr="007D4783" w:rsidRDefault="007D4783" w:rsidP="00572939">
            <w:pPr>
              <w:spacing w:after="10"/>
              <w:jc w:val="left"/>
              <w:rPr>
                <w:rFonts w:eastAsia="Times New Roman"/>
                <w:color w:val="000000"/>
                <w:sz w:val="20"/>
                <w:szCs w:val="20"/>
                <w:lang w:eastAsia="zh-CN"/>
              </w:rPr>
            </w:pPr>
            <w:r w:rsidRPr="007D4783">
              <w:rPr>
                <w:rFonts w:eastAsia="Times New Roman"/>
                <w:b/>
                <w:bCs/>
                <w:color w:val="000000"/>
                <w:sz w:val="20"/>
                <w:szCs w:val="20"/>
                <w:lang w:val="fr-FR" w:eastAsia="zh-CN"/>
              </w:rPr>
              <w:t>Total</w:t>
            </w:r>
          </w:p>
        </w:tc>
        <w:tc>
          <w:tcPr>
            <w:tcW w:w="455" w:type="pct"/>
            <w:tcBorders>
              <w:top w:val="nil"/>
              <w:left w:val="nil"/>
              <w:bottom w:val="single" w:sz="4" w:space="0" w:color="auto"/>
              <w:right w:val="single" w:sz="4" w:space="0" w:color="auto"/>
            </w:tcBorders>
            <w:shd w:val="clear" w:color="auto" w:fill="auto"/>
            <w:noWrap/>
          </w:tcPr>
          <w:p w14:paraId="45C23527" w14:textId="05ADCFE6" w:rsidR="0019416C" w:rsidRPr="00005817" w:rsidRDefault="0019416C" w:rsidP="000C121C">
            <w:pPr>
              <w:spacing w:after="10"/>
              <w:jc w:val="right"/>
              <w:rPr>
                <w:rFonts w:eastAsia="Times New Roman"/>
                <w:b/>
                <w:bCs/>
                <w:color w:val="000000"/>
                <w:sz w:val="20"/>
                <w:szCs w:val="20"/>
                <w:lang w:eastAsia="zh-CN"/>
              </w:rPr>
            </w:pPr>
            <w:r w:rsidRPr="00005817">
              <w:rPr>
                <w:rFonts w:eastAsia="Times New Roman"/>
                <w:b/>
                <w:bCs/>
                <w:color w:val="000000"/>
                <w:sz w:val="20"/>
                <w:szCs w:val="20"/>
                <w:lang w:eastAsia="zh-CN"/>
              </w:rPr>
              <w:t>360</w:t>
            </w:r>
            <w:r w:rsidR="005213BA">
              <w:rPr>
                <w:rFonts w:eastAsia="Times New Roman"/>
                <w:b/>
                <w:bCs/>
                <w:color w:val="000000"/>
                <w:sz w:val="20"/>
                <w:szCs w:val="20"/>
                <w:lang w:eastAsia="zh-CN"/>
              </w:rPr>
              <w:t> </w:t>
            </w:r>
            <w:r w:rsidRPr="00005817">
              <w:rPr>
                <w:rFonts w:eastAsia="Times New Roman"/>
                <w:b/>
                <w:bCs/>
                <w:color w:val="000000"/>
                <w:sz w:val="20"/>
                <w:szCs w:val="20"/>
                <w:lang w:eastAsia="zh-CN"/>
              </w:rPr>
              <w:t>000</w:t>
            </w:r>
          </w:p>
        </w:tc>
      </w:tr>
    </w:tbl>
    <w:p w14:paraId="3DFB5C31" w14:textId="28ED0983" w:rsidR="0070038F" w:rsidRPr="004F0810" w:rsidRDefault="007D4783" w:rsidP="007D4783">
      <w:pPr>
        <w:keepNext/>
        <w:suppressAutoHyphens/>
        <w:spacing w:before="240" w:after="240"/>
        <w:outlineLvl w:val="0"/>
        <w:rPr>
          <w:u w:val="single"/>
          <w:lang w:val="fr-CH"/>
        </w:rPr>
      </w:pPr>
      <w:r w:rsidRPr="007D4783">
        <w:rPr>
          <w:u w:val="single"/>
          <w:lang w:val="fr-FR"/>
        </w:rPr>
        <w:t>Mise en œuvre</w:t>
      </w:r>
      <w:r w:rsidR="007A0B07">
        <w:rPr>
          <w:u w:val="single"/>
          <w:lang w:val="fr-FR"/>
        </w:rPr>
        <w:t> </w:t>
      </w:r>
      <w:r w:rsidRPr="007D4783">
        <w:rPr>
          <w:u w:val="single"/>
          <w:lang w:val="fr-FR"/>
        </w:rPr>
        <w:t>de la première tranche de la phase I du plan de mise en œuvre de l</w:t>
      </w:r>
      <w:r w:rsidR="007A0B07">
        <w:rPr>
          <w:u w:val="single"/>
          <w:lang w:val="fr-FR"/>
        </w:rPr>
        <w:t>’</w:t>
      </w:r>
      <w:r w:rsidRPr="007D4783">
        <w:rPr>
          <w:u w:val="single"/>
          <w:lang w:val="fr-FR"/>
        </w:rPr>
        <w:t>Amendement de Kigali pour les HFC</w:t>
      </w:r>
    </w:p>
    <w:p w14:paraId="6A7AC1F7" w14:textId="2ED3DFAF" w:rsidR="00C70A8A" w:rsidRPr="004F0810" w:rsidRDefault="00C70A8A" w:rsidP="00C70A8A">
      <w:pPr>
        <w:pStyle w:val="Heading1"/>
        <w:rPr>
          <w:lang w:val="fr-CH"/>
        </w:rPr>
      </w:pPr>
      <w:r w:rsidRPr="00C70A8A">
        <w:rPr>
          <w:lang w:val="fr-FR"/>
        </w:rPr>
        <w:t>La première tranche de financement de la phase I du KIP, représentant un montant total de 211 000 $US, sera mise en œuvre entre janvier 2025 et décembre 2027</w:t>
      </w:r>
      <w:r w:rsidR="00C46C81">
        <w:rPr>
          <w:lang w:val="fr-FR"/>
        </w:rPr>
        <w:t>,</w:t>
      </w:r>
      <w:r w:rsidRPr="00C70A8A">
        <w:rPr>
          <w:lang w:val="fr-FR"/>
        </w:rPr>
        <w:t xml:space="preserve"> et comprendra les activités indiquées au tableau 9</w:t>
      </w:r>
      <w:r w:rsidR="00C46C81">
        <w:rPr>
          <w:lang w:val="fr-FR"/>
        </w:rPr>
        <w:t>.</w:t>
      </w:r>
    </w:p>
    <w:p w14:paraId="07FA7173" w14:textId="2EDD6C35" w:rsidR="009438A9" w:rsidRPr="004F0810" w:rsidRDefault="00C70A8A" w:rsidP="00C70A8A">
      <w:pPr>
        <w:pStyle w:val="Heading1"/>
        <w:numPr>
          <w:ilvl w:val="0"/>
          <w:numId w:val="0"/>
        </w:numPr>
        <w:spacing w:after="0"/>
        <w:rPr>
          <w:b/>
          <w:bCs/>
          <w:lang w:val="fr-CH"/>
        </w:rPr>
      </w:pPr>
      <w:r w:rsidRPr="00C70A8A">
        <w:rPr>
          <w:b/>
          <w:bCs/>
          <w:lang w:val="fr-FR"/>
        </w:rPr>
        <w:t>Tableau 9</w:t>
      </w:r>
      <w:r w:rsidR="00C46C81">
        <w:rPr>
          <w:b/>
          <w:bCs/>
          <w:lang w:val="fr-FR"/>
        </w:rPr>
        <w:t xml:space="preserve">. </w:t>
      </w:r>
      <w:r w:rsidRPr="00C70A8A">
        <w:rPr>
          <w:b/>
          <w:bCs/>
          <w:lang w:val="fr-FR"/>
        </w:rPr>
        <w:t>Activités prévues pour la première tranche de la phase I du KIP pour le Zimbabwe</w:t>
      </w:r>
    </w:p>
    <w:tbl>
      <w:tblPr>
        <w:tblW w:w="9351" w:type="dxa"/>
        <w:tblLayout w:type="fixed"/>
        <w:tblLook w:val="04A0" w:firstRow="1" w:lastRow="0" w:firstColumn="1" w:lastColumn="0" w:noHBand="0" w:noVBand="1"/>
      </w:tblPr>
      <w:tblGrid>
        <w:gridCol w:w="7635"/>
        <w:gridCol w:w="850"/>
        <w:gridCol w:w="866"/>
      </w:tblGrid>
      <w:tr w:rsidR="009438A9" w:rsidRPr="0038688C" w14:paraId="5EC9DFE4" w14:textId="77777777" w:rsidTr="00C70A8A">
        <w:trPr>
          <w:trHeight w:val="29"/>
          <w:tblHeader/>
        </w:trPr>
        <w:tc>
          <w:tcPr>
            <w:tcW w:w="7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DF07B8" w14:textId="50B146C1" w:rsidR="009438A9" w:rsidRPr="00C70A8A" w:rsidRDefault="00C70A8A" w:rsidP="00572939">
            <w:pPr>
              <w:spacing w:after="10"/>
              <w:jc w:val="center"/>
              <w:rPr>
                <w:rFonts w:eastAsia="Times New Roman"/>
                <w:b/>
                <w:bCs/>
                <w:color w:val="000000"/>
                <w:sz w:val="20"/>
                <w:szCs w:val="20"/>
                <w:lang w:eastAsia="zh-CN"/>
              </w:rPr>
            </w:pPr>
            <w:r w:rsidRPr="00C70A8A">
              <w:rPr>
                <w:rFonts w:eastAsia="Times New Roman"/>
                <w:b/>
                <w:bCs/>
                <w:color w:val="000000"/>
                <w:sz w:val="20"/>
                <w:szCs w:val="20"/>
                <w:lang w:val="fr-FR" w:eastAsia="zh-CN"/>
              </w:rPr>
              <w:t>Activité</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037E77F" w14:textId="221B0D95" w:rsidR="009438A9" w:rsidRPr="00C70A8A" w:rsidRDefault="00C70A8A" w:rsidP="00572939">
            <w:pPr>
              <w:spacing w:after="10"/>
              <w:jc w:val="center"/>
              <w:rPr>
                <w:rFonts w:eastAsia="Times New Roman"/>
                <w:b/>
                <w:bCs/>
                <w:color w:val="000000"/>
                <w:sz w:val="20"/>
                <w:szCs w:val="20"/>
                <w:lang w:eastAsia="zh-CN"/>
              </w:rPr>
            </w:pPr>
            <w:r w:rsidRPr="00C70A8A">
              <w:rPr>
                <w:rFonts w:eastAsia="Times New Roman"/>
                <w:b/>
                <w:bCs/>
                <w:color w:val="000000"/>
                <w:sz w:val="20"/>
                <w:szCs w:val="20"/>
                <w:lang w:val="fr-FR" w:eastAsia="zh-CN"/>
              </w:rPr>
              <w:t>Agence</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07061521" w14:textId="1FCE88AD" w:rsidR="00CC1873" w:rsidRPr="00C70A8A" w:rsidRDefault="00C70A8A" w:rsidP="00770938">
            <w:pPr>
              <w:spacing w:after="10"/>
              <w:jc w:val="center"/>
              <w:rPr>
                <w:rFonts w:eastAsia="Times New Roman"/>
                <w:b/>
                <w:bCs/>
                <w:color w:val="000000"/>
                <w:sz w:val="20"/>
                <w:szCs w:val="20"/>
                <w:lang w:eastAsia="zh-CN"/>
              </w:rPr>
            </w:pPr>
            <w:r w:rsidRPr="00C70A8A">
              <w:rPr>
                <w:rFonts w:eastAsia="Times New Roman"/>
                <w:b/>
                <w:bCs/>
                <w:color w:val="000000"/>
                <w:sz w:val="20"/>
                <w:szCs w:val="20"/>
                <w:lang w:val="fr-FR" w:eastAsia="zh-CN"/>
              </w:rPr>
              <w:t>Coût</w:t>
            </w:r>
          </w:p>
          <w:p w14:paraId="5BB8E22E" w14:textId="046C0E47" w:rsidR="00005817" w:rsidRPr="00C70A8A" w:rsidRDefault="00C70A8A" w:rsidP="00572939">
            <w:pPr>
              <w:spacing w:after="10"/>
              <w:jc w:val="center"/>
              <w:rPr>
                <w:rFonts w:eastAsia="Times New Roman"/>
                <w:b/>
                <w:bCs/>
                <w:sz w:val="20"/>
                <w:szCs w:val="20"/>
                <w:lang w:eastAsia="zh-CN"/>
              </w:rPr>
            </w:pPr>
            <w:r w:rsidRPr="00C70A8A">
              <w:rPr>
                <w:b/>
                <w:bCs/>
                <w:sz w:val="20"/>
                <w:szCs w:val="20"/>
                <w:lang w:val="fr-FR"/>
              </w:rPr>
              <w:t>($US)</w:t>
            </w:r>
          </w:p>
        </w:tc>
      </w:tr>
      <w:tr w:rsidR="00806937" w:rsidRPr="004B087F" w14:paraId="52F15270" w14:textId="77777777" w:rsidTr="00C70A8A">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3CBA523A" w14:textId="1AD3DFCD" w:rsidR="00806937" w:rsidRPr="004F0810" w:rsidRDefault="00C70A8A" w:rsidP="00572939">
            <w:pPr>
              <w:spacing w:after="10"/>
              <w:jc w:val="left"/>
              <w:rPr>
                <w:rFonts w:eastAsia="Times New Roman"/>
                <w:i/>
                <w:iCs/>
                <w:color w:val="000000"/>
                <w:sz w:val="20"/>
                <w:szCs w:val="20"/>
                <w:lang w:val="fr-CH" w:eastAsia="zh-CN"/>
              </w:rPr>
            </w:pPr>
            <w:r w:rsidRPr="00C70A8A">
              <w:rPr>
                <w:rFonts w:eastAsia="Times New Roman"/>
                <w:i/>
                <w:iCs/>
                <w:color w:val="000000"/>
                <w:sz w:val="20"/>
                <w:szCs w:val="20"/>
                <w:lang w:val="fr-FR" w:eastAsia="zh-CN"/>
              </w:rPr>
              <w:t>Cadre réglementaire et mécanismes de contrôle (64 000 $US)</w:t>
            </w:r>
          </w:p>
        </w:tc>
      </w:tr>
      <w:tr w:rsidR="009438A9" w:rsidRPr="0038688C" w14:paraId="7F689CBD"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EF46496" w14:textId="468D7862" w:rsidR="009438A9"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 xml:space="preserve">Activités de sensibilisation et de formation </w:t>
            </w:r>
            <w:r>
              <w:rPr>
                <w:rFonts w:eastAsia="Times New Roman"/>
                <w:color w:val="000000"/>
                <w:sz w:val="20"/>
                <w:szCs w:val="20"/>
                <w:lang w:val="fr-FR" w:eastAsia="zh-CN"/>
              </w:rPr>
              <w:t>relatives aux</w:t>
            </w:r>
            <w:r w:rsidRPr="00C70A8A">
              <w:rPr>
                <w:rFonts w:eastAsia="Times New Roman"/>
                <w:color w:val="000000"/>
                <w:sz w:val="20"/>
                <w:szCs w:val="20"/>
                <w:lang w:val="fr-FR" w:eastAsia="zh-CN"/>
              </w:rPr>
              <w:t xml:space="preserve"> réglementations actualisées </w:t>
            </w:r>
            <w:r>
              <w:rPr>
                <w:rFonts w:eastAsia="Times New Roman"/>
                <w:color w:val="000000"/>
                <w:sz w:val="20"/>
                <w:szCs w:val="20"/>
                <w:lang w:val="fr-FR" w:eastAsia="zh-CN"/>
              </w:rPr>
              <w:t>sur les</w:t>
            </w:r>
            <w:r w:rsidRPr="00C70A8A">
              <w:rPr>
                <w:rFonts w:eastAsia="Times New Roman"/>
                <w:color w:val="000000"/>
                <w:sz w:val="20"/>
                <w:szCs w:val="20"/>
                <w:lang w:val="fr-FR" w:eastAsia="zh-CN"/>
              </w:rPr>
              <w:t xml:space="preserve"> SAO et</w:t>
            </w:r>
            <w:r>
              <w:rPr>
                <w:rFonts w:eastAsia="Times New Roman"/>
                <w:color w:val="000000"/>
                <w:sz w:val="20"/>
                <w:szCs w:val="20"/>
                <w:lang w:val="fr-FR" w:eastAsia="zh-CN"/>
              </w:rPr>
              <w:t xml:space="preserve"> les</w:t>
            </w:r>
            <w:r w:rsidRPr="00C70A8A">
              <w:rPr>
                <w:rFonts w:eastAsia="Times New Roman"/>
                <w:color w:val="000000"/>
                <w:sz w:val="20"/>
                <w:szCs w:val="20"/>
                <w:lang w:val="fr-FR" w:eastAsia="zh-CN"/>
              </w:rPr>
              <w:t xml:space="preserve"> HFC</w:t>
            </w:r>
            <w:r>
              <w:rPr>
                <w:rFonts w:eastAsia="Times New Roman"/>
                <w:color w:val="000000"/>
                <w:sz w:val="20"/>
                <w:szCs w:val="20"/>
                <w:lang w:val="fr-FR" w:eastAsia="zh-CN"/>
              </w:rPr>
              <w:t xml:space="preserve"> </w:t>
            </w:r>
            <w:r w:rsidRPr="00C70A8A">
              <w:rPr>
                <w:rFonts w:eastAsia="Times New Roman"/>
                <w:color w:val="000000"/>
                <w:sz w:val="20"/>
                <w:szCs w:val="20"/>
                <w:lang w:val="fr-FR" w:eastAsia="zh-CN"/>
              </w:rPr>
              <w:t>pour 150 agents chargés de l</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 xml:space="preserve">application de la loi </w:t>
            </w:r>
          </w:p>
        </w:tc>
        <w:tc>
          <w:tcPr>
            <w:tcW w:w="850" w:type="dxa"/>
            <w:tcBorders>
              <w:top w:val="nil"/>
              <w:left w:val="nil"/>
              <w:bottom w:val="single" w:sz="4" w:space="0" w:color="auto"/>
              <w:right w:val="single" w:sz="4" w:space="0" w:color="auto"/>
            </w:tcBorders>
            <w:shd w:val="clear" w:color="auto" w:fill="auto"/>
            <w:noWrap/>
            <w:hideMark/>
          </w:tcPr>
          <w:p w14:paraId="50C3966C" w14:textId="29DFB57B" w:rsidR="009438A9"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7A6E9575" w14:textId="64B5E765" w:rsidR="009438A9" w:rsidRPr="0038688C" w:rsidRDefault="009438A9"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20</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9438A9" w:rsidRPr="0038688C" w14:paraId="445F0DCC"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B520CF2" w14:textId="352B1A6B" w:rsidR="009438A9" w:rsidRPr="004F0810" w:rsidRDefault="00C46C81" w:rsidP="00572939">
            <w:pPr>
              <w:spacing w:after="10"/>
              <w:ind w:left="171"/>
              <w:jc w:val="left"/>
              <w:rPr>
                <w:rFonts w:eastAsia="Times New Roman"/>
                <w:color w:val="000000"/>
                <w:sz w:val="20"/>
                <w:szCs w:val="20"/>
                <w:lang w:val="fr-CH" w:eastAsia="zh-CN"/>
              </w:rPr>
            </w:pPr>
            <w:r>
              <w:rPr>
                <w:rFonts w:eastAsia="Times New Roman"/>
                <w:color w:val="000000"/>
                <w:sz w:val="20"/>
                <w:szCs w:val="20"/>
                <w:lang w:val="fr-FR" w:eastAsia="zh-CN"/>
              </w:rPr>
              <w:t>Campagnes</w:t>
            </w:r>
            <w:r w:rsidR="00C70A8A" w:rsidRPr="00C70A8A">
              <w:rPr>
                <w:rFonts w:eastAsia="Times New Roman"/>
                <w:color w:val="000000"/>
                <w:sz w:val="20"/>
                <w:szCs w:val="20"/>
                <w:lang w:val="fr-FR" w:eastAsia="zh-CN"/>
              </w:rPr>
              <w:t xml:space="preserve"> de sensibilisation </w:t>
            </w:r>
            <w:r w:rsidR="00C70A8A">
              <w:rPr>
                <w:rFonts w:eastAsia="Times New Roman"/>
                <w:color w:val="000000"/>
                <w:sz w:val="20"/>
                <w:szCs w:val="20"/>
                <w:lang w:val="fr-FR" w:eastAsia="zh-CN"/>
              </w:rPr>
              <w:t>aux</w:t>
            </w:r>
            <w:r w:rsidR="00C70A8A" w:rsidRPr="00C70A8A">
              <w:rPr>
                <w:rFonts w:eastAsia="Times New Roman"/>
                <w:color w:val="000000"/>
                <w:sz w:val="20"/>
                <w:szCs w:val="20"/>
                <w:lang w:val="fr-FR" w:eastAsia="zh-CN"/>
              </w:rPr>
              <w:t xml:space="preserve"> réglementations actualisées relatives aux SAO s</w:t>
            </w:r>
            <w:r w:rsidR="007A0B07">
              <w:rPr>
                <w:rFonts w:eastAsia="Times New Roman"/>
                <w:color w:val="000000"/>
                <w:sz w:val="20"/>
                <w:szCs w:val="20"/>
                <w:lang w:val="fr-FR" w:eastAsia="zh-CN"/>
              </w:rPr>
              <w:t>’</w:t>
            </w:r>
            <w:r w:rsidR="00C70A8A" w:rsidRPr="00C70A8A">
              <w:rPr>
                <w:rFonts w:eastAsia="Times New Roman"/>
                <w:color w:val="000000"/>
                <w:sz w:val="20"/>
                <w:szCs w:val="20"/>
                <w:lang w:val="fr-FR" w:eastAsia="zh-CN"/>
              </w:rPr>
              <w:t>adressant à 50 importateurs et d</w:t>
            </w:r>
            <w:r w:rsidR="007A0B07">
              <w:rPr>
                <w:rFonts w:eastAsia="Times New Roman"/>
                <w:color w:val="000000"/>
                <w:sz w:val="20"/>
                <w:szCs w:val="20"/>
                <w:lang w:val="fr-FR" w:eastAsia="zh-CN"/>
              </w:rPr>
              <w:t>’</w:t>
            </w:r>
            <w:r w:rsidR="00C70A8A" w:rsidRPr="00C70A8A">
              <w:rPr>
                <w:rFonts w:eastAsia="Times New Roman"/>
                <w:color w:val="000000"/>
                <w:sz w:val="20"/>
                <w:szCs w:val="20"/>
                <w:lang w:val="fr-FR" w:eastAsia="zh-CN"/>
              </w:rPr>
              <w:t>autres parties prenantes importantes</w:t>
            </w:r>
          </w:p>
        </w:tc>
        <w:tc>
          <w:tcPr>
            <w:tcW w:w="850" w:type="dxa"/>
            <w:tcBorders>
              <w:top w:val="nil"/>
              <w:left w:val="nil"/>
              <w:bottom w:val="single" w:sz="4" w:space="0" w:color="auto"/>
              <w:right w:val="single" w:sz="4" w:space="0" w:color="auto"/>
            </w:tcBorders>
            <w:shd w:val="clear" w:color="auto" w:fill="auto"/>
            <w:noWrap/>
            <w:hideMark/>
          </w:tcPr>
          <w:p w14:paraId="45C79DB8" w14:textId="23D4F2B4" w:rsidR="009438A9"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15FA74C9" w14:textId="55F6BCB6" w:rsidR="009438A9" w:rsidRPr="0038688C" w:rsidRDefault="009438A9"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9438A9" w:rsidRPr="0038688C" w14:paraId="2BCE4937"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DA12F97" w14:textId="0CB8953E" w:rsidR="009438A9"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Intégration du système d</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autorisation et de quotas relatif aux HFC dans le logiciel du système de guichet unique des douanes</w:t>
            </w:r>
          </w:p>
        </w:tc>
        <w:tc>
          <w:tcPr>
            <w:tcW w:w="850" w:type="dxa"/>
            <w:tcBorders>
              <w:top w:val="nil"/>
              <w:left w:val="nil"/>
              <w:bottom w:val="single" w:sz="4" w:space="0" w:color="auto"/>
              <w:right w:val="single" w:sz="4" w:space="0" w:color="auto"/>
            </w:tcBorders>
            <w:shd w:val="clear" w:color="auto" w:fill="auto"/>
            <w:noWrap/>
            <w:hideMark/>
          </w:tcPr>
          <w:p w14:paraId="7BAB7D95" w14:textId="26B8F0A1" w:rsidR="009438A9"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7CFDB323" w14:textId="5A76D592" w:rsidR="009438A9" w:rsidRPr="0038688C" w:rsidRDefault="009438A9"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2634C" w:rsidRPr="0038688C" w14:paraId="43AE44FE"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23DB946E" w14:textId="229DE0D5"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Élaboration, révision et adoption de normes et d</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étiquetage pour les frigorigènes</w:t>
            </w:r>
          </w:p>
        </w:tc>
        <w:tc>
          <w:tcPr>
            <w:tcW w:w="850" w:type="dxa"/>
            <w:tcBorders>
              <w:top w:val="nil"/>
              <w:left w:val="nil"/>
              <w:bottom w:val="single" w:sz="4" w:space="0" w:color="auto"/>
              <w:right w:val="single" w:sz="4" w:space="0" w:color="auto"/>
            </w:tcBorders>
            <w:shd w:val="clear" w:color="auto" w:fill="auto"/>
            <w:noWrap/>
            <w:hideMark/>
          </w:tcPr>
          <w:p w14:paraId="39DA0472" w14:textId="7A8D8EDF"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7BE96400" w14:textId="4BB15B83"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15</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2634C" w:rsidRPr="0038688C" w14:paraId="447D313F"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F999AD2" w14:textId="76AA6389"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Formation de 200 agents des douanes et des forces de l</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ordre au contrôle des importations de HFC</w:t>
            </w:r>
          </w:p>
        </w:tc>
        <w:tc>
          <w:tcPr>
            <w:tcW w:w="850" w:type="dxa"/>
            <w:tcBorders>
              <w:top w:val="nil"/>
              <w:left w:val="nil"/>
              <w:bottom w:val="single" w:sz="4" w:space="0" w:color="auto"/>
              <w:right w:val="single" w:sz="4" w:space="0" w:color="auto"/>
            </w:tcBorders>
            <w:shd w:val="clear" w:color="auto" w:fill="auto"/>
            <w:noWrap/>
            <w:hideMark/>
          </w:tcPr>
          <w:p w14:paraId="12D515E7" w14:textId="7E6F100F"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13B5E775" w14:textId="0EDD0A22"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12</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500</w:t>
            </w:r>
          </w:p>
        </w:tc>
      </w:tr>
      <w:tr w:rsidR="0032634C" w:rsidRPr="0038688C" w14:paraId="5623602B"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1D70B24" w14:textId="66D0EE34"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Renforce</w:t>
            </w:r>
            <w:r>
              <w:rPr>
                <w:rFonts w:eastAsia="Times New Roman"/>
                <w:color w:val="000000"/>
                <w:sz w:val="20"/>
                <w:szCs w:val="20"/>
                <w:lang w:val="fr-FR" w:eastAsia="zh-CN"/>
              </w:rPr>
              <w:t>ment de</w:t>
            </w:r>
            <w:r w:rsidRPr="00C70A8A">
              <w:rPr>
                <w:rFonts w:eastAsia="Times New Roman"/>
                <w:color w:val="000000"/>
                <w:sz w:val="20"/>
                <w:szCs w:val="20"/>
                <w:lang w:val="fr-FR" w:eastAsia="zh-CN"/>
              </w:rPr>
              <w:t xml:space="preserve"> la tenue des registres par les douanes et </w:t>
            </w:r>
            <w:r>
              <w:rPr>
                <w:rFonts w:eastAsia="Times New Roman"/>
                <w:color w:val="000000"/>
                <w:sz w:val="20"/>
                <w:szCs w:val="20"/>
                <w:lang w:val="fr-FR" w:eastAsia="zh-CN"/>
              </w:rPr>
              <w:t>d</w:t>
            </w:r>
            <w:r w:rsidR="00561B88">
              <w:rPr>
                <w:rFonts w:eastAsia="Times New Roman"/>
                <w:color w:val="000000"/>
                <w:sz w:val="20"/>
                <w:szCs w:val="20"/>
                <w:lang w:val="fr-FR" w:eastAsia="zh-CN"/>
              </w:rPr>
              <w:t>e la</w:t>
            </w:r>
            <w:r w:rsidRPr="00C70A8A">
              <w:rPr>
                <w:rFonts w:eastAsia="Times New Roman"/>
                <w:color w:val="000000"/>
                <w:sz w:val="20"/>
                <w:szCs w:val="20"/>
                <w:lang w:val="fr-FR" w:eastAsia="zh-CN"/>
              </w:rPr>
              <w:t xml:space="preserve"> communication de données</w:t>
            </w:r>
            <w:r w:rsidR="00561B88">
              <w:rPr>
                <w:rFonts w:eastAsia="Times New Roman"/>
                <w:color w:val="000000"/>
                <w:sz w:val="20"/>
                <w:szCs w:val="20"/>
                <w:lang w:val="fr-FR" w:eastAsia="zh-CN"/>
              </w:rPr>
              <w:t xml:space="preserve"> par l</w:t>
            </w:r>
            <w:r w:rsidRPr="00C70A8A">
              <w:rPr>
                <w:rFonts w:eastAsia="Times New Roman"/>
                <w:color w:val="000000"/>
                <w:sz w:val="20"/>
                <w:szCs w:val="20"/>
                <w:lang w:val="fr-FR" w:eastAsia="zh-CN"/>
              </w:rPr>
              <w:t>es entreprises</w:t>
            </w:r>
          </w:p>
        </w:tc>
        <w:tc>
          <w:tcPr>
            <w:tcW w:w="850" w:type="dxa"/>
            <w:tcBorders>
              <w:top w:val="nil"/>
              <w:left w:val="nil"/>
              <w:bottom w:val="single" w:sz="4" w:space="0" w:color="auto"/>
              <w:right w:val="single" w:sz="4" w:space="0" w:color="auto"/>
            </w:tcBorders>
            <w:shd w:val="clear" w:color="auto" w:fill="auto"/>
            <w:noWrap/>
            <w:hideMark/>
          </w:tcPr>
          <w:p w14:paraId="01D321F9" w14:textId="113F4163"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1BCB0249" w14:textId="65C2BA8D"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3</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500</w:t>
            </w:r>
          </w:p>
        </w:tc>
      </w:tr>
      <w:tr w:rsidR="0032634C" w:rsidRPr="0038688C" w14:paraId="0A2238D6"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262D4490" w14:textId="4572BA87"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Amélior</w:t>
            </w:r>
            <w:r>
              <w:rPr>
                <w:rFonts w:eastAsia="Times New Roman"/>
                <w:color w:val="000000"/>
                <w:sz w:val="20"/>
                <w:szCs w:val="20"/>
                <w:lang w:val="fr-FR" w:eastAsia="zh-CN"/>
              </w:rPr>
              <w:t>ation de</w:t>
            </w:r>
            <w:r w:rsidRPr="00C70A8A">
              <w:rPr>
                <w:rFonts w:eastAsia="Times New Roman"/>
                <w:color w:val="000000"/>
                <w:sz w:val="20"/>
                <w:szCs w:val="20"/>
                <w:lang w:val="fr-FR" w:eastAsia="zh-CN"/>
              </w:rPr>
              <w:t xml:space="preserve"> la surveillance continue du marché, </w:t>
            </w:r>
            <w:r>
              <w:rPr>
                <w:rFonts w:eastAsia="Times New Roman"/>
                <w:color w:val="000000"/>
                <w:sz w:val="20"/>
                <w:szCs w:val="20"/>
                <w:lang w:val="fr-FR" w:eastAsia="zh-CN"/>
              </w:rPr>
              <w:t>notamment à l</w:t>
            </w:r>
            <w:r w:rsidR="007A0B07">
              <w:rPr>
                <w:rFonts w:eastAsia="Times New Roman"/>
                <w:color w:val="000000"/>
                <w:sz w:val="20"/>
                <w:szCs w:val="20"/>
                <w:lang w:val="fr-FR" w:eastAsia="zh-CN"/>
              </w:rPr>
              <w:t>’</w:t>
            </w:r>
            <w:r>
              <w:rPr>
                <w:rFonts w:eastAsia="Times New Roman"/>
                <w:color w:val="000000"/>
                <w:sz w:val="20"/>
                <w:szCs w:val="20"/>
                <w:lang w:val="fr-FR" w:eastAsia="zh-CN"/>
              </w:rPr>
              <w:t>aide d</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enquêtes</w:t>
            </w:r>
          </w:p>
        </w:tc>
        <w:tc>
          <w:tcPr>
            <w:tcW w:w="850" w:type="dxa"/>
            <w:tcBorders>
              <w:top w:val="nil"/>
              <w:left w:val="nil"/>
              <w:bottom w:val="single" w:sz="4" w:space="0" w:color="auto"/>
              <w:right w:val="single" w:sz="4" w:space="0" w:color="auto"/>
            </w:tcBorders>
            <w:shd w:val="clear" w:color="auto" w:fill="auto"/>
            <w:noWrap/>
            <w:hideMark/>
          </w:tcPr>
          <w:p w14:paraId="31AC1437" w14:textId="73DAA03B"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31905BE5" w14:textId="70F0AFB5"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3</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2634C" w:rsidRPr="004B087F" w14:paraId="4D81A6B1" w14:textId="77777777" w:rsidTr="00C70A8A">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59AC994B" w14:textId="6031F688" w:rsidR="0032634C" w:rsidRPr="004F0810" w:rsidRDefault="00C70A8A" w:rsidP="00572939">
            <w:pPr>
              <w:spacing w:after="10"/>
              <w:jc w:val="left"/>
              <w:rPr>
                <w:rFonts w:eastAsia="Times New Roman"/>
                <w:i/>
                <w:iCs/>
                <w:color w:val="000000"/>
                <w:sz w:val="20"/>
                <w:szCs w:val="20"/>
                <w:lang w:val="fr-CH" w:eastAsia="zh-CN"/>
              </w:rPr>
            </w:pPr>
            <w:r w:rsidRPr="00C70A8A">
              <w:rPr>
                <w:rFonts w:eastAsia="Times New Roman"/>
                <w:i/>
                <w:iCs/>
                <w:color w:val="000000"/>
                <w:sz w:val="20"/>
                <w:szCs w:val="20"/>
                <w:lang w:val="fr-FR" w:eastAsia="zh-CN"/>
              </w:rPr>
              <w:t>Formation de techniciens et soutien à l</w:t>
            </w:r>
            <w:r w:rsidR="007A0B07">
              <w:rPr>
                <w:rFonts w:eastAsia="Times New Roman"/>
                <w:i/>
                <w:iCs/>
                <w:color w:val="000000"/>
                <w:sz w:val="20"/>
                <w:szCs w:val="20"/>
                <w:lang w:val="fr-FR" w:eastAsia="zh-CN"/>
              </w:rPr>
              <w:t>’</w:t>
            </w:r>
            <w:r w:rsidRPr="00C70A8A">
              <w:rPr>
                <w:rFonts w:eastAsia="Times New Roman"/>
                <w:i/>
                <w:iCs/>
                <w:color w:val="000000"/>
                <w:sz w:val="20"/>
                <w:szCs w:val="20"/>
                <w:lang w:val="fr-FR" w:eastAsia="zh-CN"/>
              </w:rPr>
              <w:t>association industrielle (50 000 $US)</w:t>
            </w:r>
          </w:p>
        </w:tc>
      </w:tr>
      <w:tr w:rsidR="0032634C" w:rsidRPr="0038688C" w14:paraId="53F22B18"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1E4A2FB" w14:textId="589A995E"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Sout</w:t>
            </w:r>
            <w:r>
              <w:rPr>
                <w:rFonts w:eastAsia="Times New Roman"/>
                <w:color w:val="000000"/>
                <w:sz w:val="20"/>
                <w:szCs w:val="20"/>
                <w:lang w:val="fr-FR" w:eastAsia="zh-CN"/>
              </w:rPr>
              <w:t>ien de</w:t>
            </w:r>
            <w:r w:rsidRPr="00C70A8A">
              <w:rPr>
                <w:rFonts w:eastAsia="Times New Roman"/>
                <w:color w:val="000000"/>
                <w:sz w:val="20"/>
                <w:szCs w:val="20"/>
                <w:lang w:val="fr-FR" w:eastAsia="zh-CN"/>
              </w:rPr>
              <w:t xml:space="preserve"> l</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 xml:space="preserve">association industrielle de la réfrigération et de la climatisation pour régulariser le secteur </w:t>
            </w:r>
          </w:p>
        </w:tc>
        <w:tc>
          <w:tcPr>
            <w:tcW w:w="850" w:type="dxa"/>
            <w:tcBorders>
              <w:top w:val="nil"/>
              <w:left w:val="nil"/>
              <w:bottom w:val="single" w:sz="4" w:space="0" w:color="auto"/>
              <w:right w:val="single" w:sz="4" w:space="0" w:color="auto"/>
            </w:tcBorders>
            <w:shd w:val="clear" w:color="auto" w:fill="auto"/>
            <w:noWrap/>
            <w:hideMark/>
          </w:tcPr>
          <w:p w14:paraId="3B4D2005" w14:textId="63E80EE5"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18D23970" w14:textId="58C55E34"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2634C" w:rsidRPr="0038688C" w14:paraId="2C32331A"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0C6C1469" w14:textId="0B0374A7" w:rsidR="0032634C" w:rsidRPr="004F0810" w:rsidRDefault="00C70A8A" w:rsidP="00C46C81">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Actualis</w:t>
            </w:r>
            <w:r>
              <w:rPr>
                <w:rFonts w:eastAsia="Times New Roman"/>
                <w:color w:val="000000"/>
                <w:sz w:val="20"/>
                <w:szCs w:val="20"/>
                <w:lang w:val="fr-FR" w:eastAsia="zh-CN"/>
              </w:rPr>
              <w:t xml:space="preserve">ation </w:t>
            </w:r>
            <w:r w:rsidR="007A0B07">
              <w:rPr>
                <w:rFonts w:eastAsia="Times New Roman"/>
                <w:color w:val="000000"/>
                <w:sz w:val="20"/>
                <w:szCs w:val="20"/>
                <w:lang w:val="fr-FR" w:eastAsia="zh-CN"/>
              </w:rPr>
              <w:t>des</w:t>
            </w:r>
            <w:r w:rsidR="007A0B07" w:rsidRPr="00C70A8A">
              <w:rPr>
                <w:rFonts w:eastAsia="Times New Roman"/>
                <w:color w:val="000000"/>
                <w:sz w:val="20"/>
                <w:szCs w:val="20"/>
                <w:lang w:val="fr-FR" w:eastAsia="zh-CN"/>
              </w:rPr>
              <w:t xml:space="preserve"> codes</w:t>
            </w:r>
            <w:r w:rsidRPr="00C70A8A">
              <w:rPr>
                <w:rFonts w:eastAsia="Times New Roman"/>
                <w:color w:val="000000"/>
                <w:sz w:val="20"/>
                <w:szCs w:val="20"/>
                <w:lang w:val="fr-FR" w:eastAsia="zh-CN"/>
              </w:rPr>
              <w:t xml:space="preserve"> de pratiques et </w:t>
            </w:r>
            <w:r>
              <w:rPr>
                <w:rFonts w:eastAsia="Times New Roman"/>
                <w:color w:val="000000"/>
                <w:sz w:val="20"/>
                <w:szCs w:val="20"/>
                <w:lang w:val="fr-FR" w:eastAsia="zh-CN"/>
              </w:rPr>
              <w:t>des</w:t>
            </w:r>
            <w:r w:rsidRPr="00C70A8A">
              <w:rPr>
                <w:rFonts w:eastAsia="Times New Roman"/>
                <w:color w:val="000000"/>
                <w:sz w:val="20"/>
                <w:szCs w:val="20"/>
                <w:lang w:val="fr-FR" w:eastAsia="zh-CN"/>
              </w:rPr>
              <w:t xml:space="preserve"> </w:t>
            </w:r>
            <w:r w:rsidR="00561B88">
              <w:rPr>
                <w:rFonts w:eastAsia="Times New Roman"/>
                <w:color w:val="000000"/>
                <w:sz w:val="20"/>
                <w:szCs w:val="20"/>
                <w:lang w:val="fr-FR" w:eastAsia="zh-CN"/>
              </w:rPr>
              <w:t>programmes de cours</w:t>
            </w:r>
            <w:r w:rsidRPr="00C70A8A">
              <w:rPr>
                <w:rFonts w:eastAsia="Times New Roman"/>
                <w:color w:val="000000"/>
                <w:sz w:val="20"/>
                <w:szCs w:val="20"/>
                <w:lang w:val="fr-FR" w:eastAsia="zh-CN"/>
              </w:rPr>
              <w:t xml:space="preserve"> de formation pour les techniciens </w:t>
            </w:r>
            <w:r w:rsidR="00C46C81">
              <w:rPr>
                <w:rFonts w:eastAsia="Times New Roman"/>
                <w:color w:val="000000"/>
                <w:sz w:val="20"/>
                <w:szCs w:val="20"/>
                <w:lang w:val="fr-FR" w:eastAsia="zh-CN"/>
              </w:rPr>
              <w:t>du froid et de la climatisation</w:t>
            </w:r>
          </w:p>
        </w:tc>
        <w:tc>
          <w:tcPr>
            <w:tcW w:w="850" w:type="dxa"/>
            <w:tcBorders>
              <w:top w:val="nil"/>
              <w:left w:val="nil"/>
              <w:bottom w:val="single" w:sz="4" w:space="0" w:color="auto"/>
              <w:right w:val="single" w:sz="4" w:space="0" w:color="auto"/>
            </w:tcBorders>
            <w:shd w:val="clear" w:color="auto" w:fill="auto"/>
            <w:noWrap/>
            <w:hideMark/>
          </w:tcPr>
          <w:p w14:paraId="2957A7B5" w14:textId="6CD19369"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22C9A100" w14:textId="0EE14826"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20</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2634C" w:rsidRPr="0038688C" w14:paraId="0B0C6A38"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CDF2578" w14:textId="51A10EFE"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Quatre ateliers pour former 100 techniciens frigoristes aux bonnes pratiques de l</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entretien</w:t>
            </w:r>
          </w:p>
        </w:tc>
        <w:tc>
          <w:tcPr>
            <w:tcW w:w="850" w:type="dxa"/>
            <w:tcBorders>
              <w:top w:val="nil"/>
              <w:left w:val="nil"/>
              <w:bottom w:val="single" w:sz="4" w:space="0" w:color="auto"/>
              <w:right w:val="single" w:sz="4" w:space="0" w:color="auto"/>
            </w:tcBorders>
            <w:shd w:val="clear" w:color="auto" w:fill="auto"/>
            <w:noWrap/>
            <w:hideMark/>
          </w:tcPr>
          <w:p w14:paraId="37AD28D6" w14:textId="55BF89E1"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09047515" w14:textId="679994A0"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17</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500</w:t>
            </w:r>
          </w:p>
        </w:tc>
      </w:tr>
      <w:tr w:rsidR="0032634C" w:rsidRPr="0038688C" w14:paraId="079F9C27"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65393AC" w14:textId="1CCE1D19"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Campagnes de sensibilisation</w:t>
            </w:r>
            <w:r>
              <w:rPr>
                <w:rFonts w:eastAsia="Times New Roman"/>
                <w:color w:val="000000"/>
                <w:sz w:val="20"/>
                <w:szCs w:val="20"/>
                <w:lang w:val="fr-FR" w:eastAsia="zh-CN"/>
              </w:rPr>
              <w:t xml:space="preserve"> aux</w:t>
            </w:r>
            <w:r w:rsidRPr="00C70A8A">
              <w:rPr>
                <w:rFonts w:eastAsia="Times New Roman"/>
                <w:color w:val="000000"/>
                <w:sz w:val="20"/>
                <w:szCs w:val="20"/>
                <w:lang w:val="fr-FR" w:eastAsia="zh-CN"/>
              </w:rPr>
              <w:t xml:space="preserve"> avantages de l</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utilisation de technologies à faible PRP et écoénergétiques</w:t>
            </w:r>
            <w:r w:rsidR="007A0B07">
              <w:rPr>
                <w:rFonts w:eastAsia="Times New Roman"/>
                <w:color w:val="000000"/>
                <w:sz w:val="20"/>
                <w:szCs w:val="20"/>
                <w:lang w:val="fr-FR" w:eastAsia="zh-CN"/>
              </w:rPr>
              <w:t> </w:t>
            </w:r>
            <w:r w:rsidRPr="00C70A8A">
              <w:rPr>
                <w:rFonts w:eastAsia="Times New Roman"/>
                <w:color w:val="000000"/>
                <w:sz w:val="20"/>
                <w:szCs w:val="20"/>
                <w:lang w:val="fr-FR" w:eastAsia="zh-CN"/>
              </w:rPr>
              <w:t>s</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 xml:space="preserve">adressant aux utilisateurs finaux </w:t>
            </w:r>
          </w:p>
        </w:tc>
        <w:tc>
          <w:tcPr>
            <w:tcW w:w="850" w:type="dxa"/>
            <w:tcBorders>
              <w:top w:val="nil"/>
              <w:left w:val="nil"/>
              <w:bottom w:val="single" w:sz="4" w:space="0" w:color="auto"/>
              <w:right w:val="single" w:sz="4" w:space="0" w:color="auto"/>
            </w:tcBorders>
            <w:shd w:val="clear" w:color="auto" w:fill="auto"/>
            <w:noWrap/>
            <w:hideMark/>
          </w:tcPr>
          <w:p w14:paraId="7F552990" w14:textId="42A89B0E"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012871BA" w14:textId="1622205E"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7</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500</w:t>
            </w:r>
          </w:p>
        </w:tc>
      </w:tr>
      <w:tr w:rsidR="0032634C" w:rsidRPr="004B087F" w14:paraId="7331003B" w14:textId="77777777" w:rsidTr="00C70A8A">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18A0FDB0" w14:textId="1AA35212" w:rsidR="0032634C" w:rsidRPr="004F0810" w:rsidRDefault="00C70A8A" w:rsidP="00572939">
            <w:pPr>
              <w:spacing w:after="10"/>
              <w:jc w:val="left"/>
              <w:rPr>
                <w:rFonts w:eastAsia="Times New Roman"/>
                <w:i/>
                <w:iCs/>
                <w:color w:val="000000"/>
                <w:sz w:val="20"/>
                <w:szCs w:val="20"/>
                <w:lang w:val="fr-CH" w:eastAsia="zh-CN"/>
              </w:rPr>
            </w:pPr>
            <w:r w:rsidRPr="00C70A8A">
              <w:rPr>
                <w:rFonts w:eastAsia="Times New Roman"/>
                <w:i/>
                <w:iCs/>
                <w:color w:val="000000"/>
                <w:sz w:val="20"/>
                <w:szCs w:val="20"/>
                <w:lang w:val="fr-FR" w:eastAsia="zh-CN"/>
              </w:rPr>
              <w:t>Sous-secteurs de la réfrigération commerciale et industrielle (37 500 $US)</w:t>
            </w:r>
          </w:p>
        </w:tc>
      </w:tr>
      <w:tr w:rsidR="0032634C" w:rsidRPr="0038688C" w14:paraId="537258F2"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9E2D996" w14:textId="4FA3F355"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lastRenderedPageBreak/>
              <w:t>Campagne</w:t>
            </w:r>
            <w:r w:rsidR="007A0B07">
              <w:rPr>
                <w:rFonts w:eastAsia="Times New Roman"/>
                <w:color w:val="000000"/>
                <w:sz w:val="20"/>
                <w:szCs w:val="20"/>
                <w:lang w:val="fr-FR" w:eastAsia="zh-CN"/>
              </w:rPr>
              <w:t> </w:t>
            </w:r>
            <w:r w:rsidRPr="00C70A8A">
              <w:rPr>
                <w:rFonts w:eastAsia="Times New Roman"/>
                <w:color w:val="000000"/>
                <w:sz w:val="20"/>
                <w:szCs w:val="20"/>
                <w:lang w:val="fr-FR" w:eastAsia="zh-CN"/>
              </w:rPr>
              <w:t>de sensibilisation ciblant 50 utilisateurs finaux et PME</w:t>
            </w:r>
          </w:p>
        </w:tc>
        <w:tc>
          <w:tcPr>
            <w:tcW w:w="850" w:type="dxa"/>
            <w:tcBorders>
              <w:top w:val="nil"/>
              <w:left w:val="nil"/>
              <w:bottom w:val="single" w:sz="4" w:space="0" w:color="auto"/>
              <w:right w:val="single" w:sz="4" w:space="0" w:color="auto"/>
            </w:tcBorders>
            <w:shd w:val="clear" w:color="auto" w:fill="auto"/>
            <w:noWrap/>
            <w:hideMark/>
          </w:tcPr>
          <w:p w14:paraId="4EC21699" w14:textId="456ACA0E"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06E9D3E3" w14:textId="63F80491"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7</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500</w:t>
            </w:r>
          </w:p>
        </w:tc>
      </w:tr>
      <w:tr w:rsidR="0032634C" w:rsidRPr="0038688C" w14:paraId="21437AEF"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4CB1F91" w14:textId="3615B126"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Fourniture d</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outils et d</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équipements pour la formation sur la réfrigération </w:t>
            </w:r>
          </w:p>
        </w:tc>
        <w:tc>
          <w:tcPr>
            <w:tcW w:w="850" w:type="dxa"/>
            <w:tcBorders>
              <w:top w:val="nil"/>
              <w:left w:val="nil"/>
              <w:bottom w:val="single" w:sz="4" w:space="0" w:color="auto"/>
              <w:right w:val="single" w:sz="4" w:space="0" w:color="auto"/>
            </w:tcBorders>
            <w:shd w:val="clear" w:color="auto" w:fill="auto"/>
            <w:noWrap/>
            <w:hideMark/>
          </w:tcPr>
          <w:p w14:paraId="5F86EDD8" w14:textId="3017F25A"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565F4E16" w14:textId="2EC77113"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30</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2634C" w:rsidRPr="004B087F" w14:paraId="5A366B96" w14:textId="77777777" w:rsidTr="00C70A8A">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6A79B58A" w14:textId="5755C2D3" w:rsidR="0032634C" w:rsidRPr="004F0810" w:rsidRDefault="00C70A8A" w:rsidP="00572939">
            <w:pPr>
              <w:spacing w:after="10"/>
              <w:jc w:val="left"/>
              <w:rPr>
                <w:rFonts w:eastAsia="Times New Roman"/>
                <w:i/>
                <w:iCs/>
                <w:color w:val="000000"/>
                <w:sz w:val="20"/>
                <w:szCs w:val="20"/>
                <w:lang w:val="fr-CH" w:eastAsia="zh-CN"/>
              </w:rPr>
            </w:pPr>
            <w:r w:rsidRPr="00C70A8A">
              <w:rPr>
                <w:rFonts w:eastAsia="Times New Roman"/>
                <w:i/>
                <w:iCs/>
                <w:color w:val="000000"/>
                <w:sz w:val="20"/>
                <w:szCs w:val="20"/>
                <w:lang w:val="fr-FR" w:eastAsia="zh-CN"/>
              </w:rPr>
              <w:t>Secteur de la climatisation (42 500 $US)</w:t>
            </w:r>
          </w:p>
        </w:tc>
      </w:tr>
      <w:tr w:rsidR="0032634C" w:rsidRPr="0038688C" w14:paraId="07E99D55"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4CA4E61" w14:textId="20B2F82E"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Démonstration de la technologie à base de R-290</w:t>
            </w:r>
            <w:r w:rsidR="007A0B07">
              <w:rPr>
                <w:rFonts w:eastAsia="Times New Roman"/>
                <w:color w:val="000000"/>
                <w:sz w:val="20"/>
                <w:szCs w:val="20"/>
                <w:lang w:val="fr-FR" w:eastAsia="zh-CN"/>
              </w:rPr>
              <w:t> </w:t>
            </w:r>
            <w:r w:rsidRPr="00C70A8A">
              <w:rPr>
                <w:rFonts w:eastAsia="Times New Roman"/>
                <w:color w:val="000000"/>
                <w:sz w:val="20"/>
                <w:szCs w:val="20"/>
                <w:lang w:val="fr-FR" w:eastAsia="zh-CN"/>
              </w:rPr>
              <w:t xml:space="preserve">avec fourniture de 350 appareils </w:t>
            </w:r>
            <w:r>
              <w:rPr>
                <w:rFonts w:eastAsia="Times New Roman"/>
                <w:color w:val="000000"/>
                <w:sz w:val="20"/>
                <w:szCs w:val="20"/>
                <w:lang w:val="fr-FR" w:eastAsia="zh-CN"/>
              </w:rPr>
              <w:t>s</w:t>
            </w:r>
            <w:r w:rsidR="007A0B07">
              <w:rPr>
                <w:rFonts w:eastAsia="Times New Roman"/>
                <w:color w:val="000000"/>
                <w:sz w:val="20"/>
                <w:szCs w:val="20"/>
                <w:lang w:val="fr-FR" w:eastAsia="zh-CN"/>
              </w:rPr>
              <w:t>’</w:t>
            </w:r>
            <w:r>
              <w:rPr>
                <w:rFonts w:eastAsia="Times New Roman"/>
                <w:color w:val="000000"/>
                <w:sz w:val="20"/>
                <w:szCs w:val="20"/>
                <w:lang w:val="fr-FR" w:eastAsia="zh-CN"/>
              </w:rPr>
              <w:t xml:space="preserve">adressant </w:t>
            </w:r>
            <w:r w:rsidRPr="00C70A8A">
              <w:rPr>
                <w:rFonts w:eastAsia="Times New Roman"/>
                <w:color w:val="000000"/>
                <w:sz w:val="20"/>
                <w:szCs w:val="20"/>
                <w:lang w:val="fr-FR" w:eastAsia="zh-CN"/>
              </w:rPr>
              <w:t>à des utilisateurs finaux</w:t>
            </w:r>
          </w:p>
        </w:tc>
        <w:tc>
          <w:tcPr>
            <w:tcW w:w="850" w:type="dxa"/>
            <w:tcBorders>
              <w:top w:val="nil"/>
              <w:left w:val="nil"/>
              <w:bottom w:val="single" w:sz="4" w:space="0" w:color="auto"/>
              <w:right w:val="single" w:sz="4" w:space="0" w:color="auto"/>
            </w:tcBorders>
            <w:shd w:val="clear" w:color="auto" w:fill="auto"/>
            <w:noWrap/>
            <w:hideMark/>
          </w:tcPr>
          <w:p w14:paraId="102DC6DE" w14:textId="478BADC7"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4732EE37" w14:textId="64C23B3B"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40</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2634C" w:rsidRPr="0038688C" w14:paraId="3D5EBA87"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28458831" w14:textId="07B53D05" w:rsidR="0032634C" w:rsidRPr="004F0810" w:rsidRDefault="00C70A8A" w:rsidP="00572939">
            <w:pPr>
              <w:spacing w:after="10"/>
              <w:ind w:left="171"/>
              <w:jc w:val="left"/>
              <w:rPr>
                <w:rFonts w:eastAsia="Times New Roman"/>
                <w:color w:val="000000"/>
                <w:sz w:val="20"/>
                <w:szCs w:val="20"/>
                <w:lang w:val="fr-CH" w:eastAsia="zh-CN"/>
              </w:rPr>
            </w:pPr>
            <w:r w:rsidRPr="00C70A8A">
              <w:rPr>
                <w:rFonts w:eastAsia="Times New Roman"/>
                <w:color w:val="000000"/>
                <w:sz w:val="20"/>
                <w:szCs w:val="20"/>
                <w:lang w:val="fr-FR" w:eastAsia="zh-CN"/>
              </w:rPr>
              <w:t>Diffusion d</w:t>
            </w:r>
            <w:r w:rsidR="007A0B07">
              <w:rPr>
                <w:rFonts w:eastAsia="Times New Roman"/>
                <w:color w:val="000000"/>
                <w:sz w:val="20"/>
                <w:szCs w:val="20"/>
                <w:lang w:val="fr-FR" w:eastAsia="zh-CN"/>
              </w:rPr>
              <w:t>’</w:t>
            </w:r>
            <w:r w:rsidRPr="00C70A8A">
              <w:rPr>
                <w:rFonts w:eastAsia="Times New Roman"/>
                <w:color w:val="000000"/>
                <w:sz w:val="20"/>
                <w:szCs w:val="20"/>
                <w:lang w:val="fr-FR" w:eastAsia="zh-CN"/>
              </w:rPr>
              <w:t>informations sur le projet de démonstration auprès de 100 utilisateurs finaux</w:t>
            </w:r>
          </w:p>
        </w:tc>
        <w:tc>
          <w:tcPr>
            <w:tcW w:w="850" w:type="dxa"/>
            <w:tcBorders>
              <w:top w:val="nil"/>
              <w:left w:val="nil"/>
              <w:bottom w:val="single" w:sz="4" w:space="0" w:color="auto"/>
              <w:right w:val="single" w:sz="4" w:space="0" w:color="auto"/>
            </w:tcBorders>
            <w:shd w:val="clear" w:color="auto" w:fill="auto"/>
            <w:noWrap/>
            <w:hideMark/>
          </w:tcPr>
          <w:p w14:paraId="0E869021" w14:textId="7EC7976F"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5B53EAAC" w14:textId="33CC1264"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500</w:t>
            </w:r>
          </w:p>
        </w:tc>
      </w:tr>
      <w:tr w:rsidR="0032634C" w:rsidRPr="004B087F" w14:paraId="1895D353" w14:textId="77777777" w:rsidTr="00C70A8A">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vAlign w:val="center"/>
            <w:hideMark/>
          </w:tcPr>
          <w:p w14:paraId="40124961" w14:textId="6B4F1CB3" w:rsidR="0032634C" w:rsidRPr="004F0810" w:rsidRDefault="00C70A8A" w:rsidP="00572939">
            <w:pPr>
              <w:keepNext/>
              <w:spacing w:after="10"/>
              <w:jc w:val="left"/>
              <w:rPr>
                <w:rFonts w:eastAsia="Times New Roman"/>
                <w:i/>
                <w:iCs/>
                <w:color w:val="000000"/>
                <w:sz w:val="20"/>
                <w:szCs w:val="20"/>
                <w:lang w:val="fr-CH" w:eastAsia="zh-CN"/>
              </w:rPr>
            </w:pPr>
            <w:r w:rsidRPr="00C70A8A">
              <w:rPr>
                <w:rFonts w:eastAsia="Times New Roman"/>
                <w:i/>
                <w:iCs/>
                <w:color w:val="000000"/>
                <w:sz w:val="20"/>
                <w:szCs w:val="20"/>
                <w:lang w:val="fr-FR" w:eastAsia="zh-CN"/>
              </w:rPr>
              <w:t>Sous-secteur de la climatisation automobile (10 000 $US)</w:t>
            </w:r>
          </w:p>
        </w:tc>
      </w:tr>
      <w:tr w:rsidR="0032634C" w:rsidRPr="0038688C" w14:paraId="438DC9D0"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46D8DCC3" w14:textId="6ACE5876" w:rsidR="0032634C" w:rsidRPr="004F0810" w:rsidRDefault="00C70A8A" w:rsidP="00572939">
            <w:pPr>
              <w:spacing w:after="10"/>
              <w:ind w:left="171"/>
              <w:jc w:val="left"/>
              <w:rPr>
                <w:rFonts w:eastAsia="Times New Roman"/>
                <w:color w:val="000000"/>
                <w:sz w:val="20"/>
                <w:szCs w:val="20"/>
                <w:highlight w:val="cyan"/>
                <w:lang w:val="fr-CH" w:eastAsia="zh-CN"/>
              </w:rPr>
            </w:pPr>
            <w:r w:rsidRPr="00C70A8A">
              <w:rPr>
                <w:rFonts w:eastAsia="Times New Roman"/>
                <w:color w:val="000000"/>
                <w:sz w:val="20"/>
                <w:szCs w:val="20"/>
                <w:lang w:val="fr-FR" w:eastAsia="zh-CN"/>
              </w:rPr>
              <w:t>Fourniture de cinq dispositifs de récupération à des ateliers</w:t>
            </w:r>
          </w:p>
        </w:tc>
        <w:tc>
          <w:tcPr>
            <w:tcW w:w="850" w:type="dxa"/>
            <w:tcBorders>
              <w:top w:val="nil"/>
              <w:left w:val="nil"/>
              <w:bottom w:val="single" w:sz="4" w:space="0" w:color="auto"/>
              <w:right w:val="single" w:sz="4" w:space="0" w:color="auto"/>
            </w:tcBorders>
            <w:shd w:val="clear" w:color="auto" w:fill="auto"/>
            <w:noWrap/>
            <w:vAlign w:val="center"/>
            <w:hideMark/>
          </w:tcPr>
          <w:p w14:paraId="0899F4DE" w14:textId="5D35DA5A" w:rsidR="0032634C" w:rsidRPr="00C70A8A" w:rsidRDefault="00C70A8A" w:rsidP="00572939">
            <w:pPr>
              <w:spacing w:after="10"/>
              <w:jc w:val="center"/>
              <w:rPr>
                <w:rFonts w:eastAsia="Times New Roman"/>
                <w:color w:val="000000"/>
                <w:sz w:val="20"/>
                <w:szCs w:val="20"/>
                <w:lang w:eastAsia="zh-CN"/>
              </w:rPr>
            </w:pPr>
            <w:r w:rsidRPr="00C70A8A">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15539BD4" w14:textId="594719FB" w:rsidR="0032634C" w:rsidRPr="0038688C" w:rsidRDefault="0032634C" w:rsidP="00CE5575">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10</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555A5D" w:rsidRPr="004B087F" w14:paraId="1A850323" w14:textId="77777777" w:rsidTr="00C70A8A">
        <w:trPr>
          <w:trHeight w:val="29"/>
        </w:trPr>
        <w:tc>
          <w:tcPr>
            <w:tcW w:w="9351" w:type="dxa"/>
            <w:gridSpan w:val="3"/>
            <w:tcBorders>
              <w:top w:val="nil"/>
              <w:left w:val="single" w:sz="4" w:space="0" w:color="auto"/>
              <w:bottom w:val="single" w:sz="4" w:space="0" w:color="auto"/>
              <w:right w:val="single" w:sz="4" w:space="0" w:color="auto"/>
            </w:tcBorders>
            <w:shd w:val="clear" w:color="auto" w:fill="auto"/>
            <w:hideMark/>
          </w:tcPr>
          <w:p w14:paraId="14BFBB66" w14:textId="7676C17F" w:rsidR="00555A5D" w:rsidRPr="004F0810" w:rsidRDefault="00C70A8A" w:rsidP="00572939">
            <w:pPr>
              <w:spacing w:after="10"/>
              <w:jc w:val="left"/>
              <w:rPr>
                <w:rFonts w:eastAsia="Times New Roman"/>
                <w:color w:val="000000"/>
                <w:sz w:val="20"/>
                <w:szCs w:val="20"/>
                <w:lang w:val="fr-CH" w:eastAsia="zh-CN"/>
              </w:rPr>
            </w:pPr>
            <w:r w:rsidRPr="00C70A8A">
              <w:rPr>
                <w:rFonts w:eastAsia="Times New Roman"/>
                <w:i/>
                <w:iCs/>
                <w:color w:val="000000"/>
                <w:sz w:val="20"/>
                <w:szCs w:val="20"/>
                <w:lang w:val="fr-FR" w:eastAsia="zh-CN"/>
              </w:rPr>
              <w:t>Coordination de projet, mise en œuvre et remise de rapport (7 000 $US)</w:t>
            </w:r>
          </w:p>
        </w:tc>
      </w:tr>
      <w:tr w:rsidR="00555A5D" w:rsidRPr="0038688C" w14:paraId="6B0C2C3E" w14:textId="77777777" w:rsidTr="00C70A8A">
        <w:trPr>
          <w:trHeight w:val="29"/>
        </w:trPr>
        <w:tc>
          <w:tcPr>
            <w:tcW w:w="7635" w:type="dxa"/>
            <w:tcBorders>
              <w:top w:val="nil"/>
              <w:left w:val="single" w:sz="4" w:space="0" w:color="auto"/>
              <w:bottom w:val="single" w:sz="4" w:space="0" w:color="auto"/>
              <w:right w:val="single" w:sz="4" w:space="0" w:color="auto"/>
            </w:tcBorders>
            <w:shd w:val="clear" w:color="auto" w:fill="auto"/>
          </w:tcPr>
          <w:p w14:paraId="76DC4790" w14:textId="6288304E" w:rsidR="00555A5D" w:rsidRPr="004F0810" w:rsidRDefault="00C70A8A" w:rsidP="00572939">
            <w:pPr>
              <w:spacing w:after="10"/>
              <w:ind w:left="171"/>
              <w:jc w:val="left"/>
              <w:rPr>
                <w:rFonts w:eastAsia="Times New Roman"/>
                <w:i/>
                <w:iCs/>
                <w:color w:val="000000"/>
                <w:sz w:val="20"/>
                <w:szCs w:val="20"/>
                <w:lang w:val="fr-CH" w:eastAsia="zh-CN"/>
              </w:rPr>
            </w:pPr>
            <w:r w:rsidRPr="00C70A8A">
              <w:rPr>
                <w:rFonts w:eastAsia="Times New Roman"/>
                <w:color w:val="000000"/>
                <w:sz w:val="20"/>
                <w:szCs w:val="20"/>
                <w:lang w:val="fr-FR" w:eastAsia="zh-CN"/>
              </w:rPr>
              <w:t>Coordination et gestion de la mise en œuvre du KIP</w:t>
            </w:r>
          </w:p>
        </w:tc>
        <w:tc>
          <w:tcPr>
            <w:tcW w:w="850" w:type="dxa"/>
            <w:tcBorders>
              <w:top w:val="nil"/>
              <w:left w:val="nil"/>
              <w:bottom w:val="single" w:sz="4" w:space="0" w:color="auto"/>
              <w:right w:val="single" w:sz="4" w:space="0" w:color="auto"/>
            </w:tcBorders>
            <w:shd w:val="clear" w:color="auto" w:fill="auto"/>
            <w:noWrap/>
            <w:vAlign w:val="center"/>
          </w:tcPr>
          <w:p w14:paraId="7BB26475" w14:textId="50083FD2" w:rsidR="00555A5D" w:rsidRPr="00C70A8A" w:rsidRDefault="00C70A8A" w:rsidP="00572939">
            <w:pPr>
              <w:spacing w:after="10"/>
              <w:jc w:val="center"/>
              <w:rPr>
                <w:rFonts w:eastAsia="Times New Roman"/>
                <w:color w:val="000000"/>
                <w:sz w:val="20"/>
                <w:szCs w:val="20"/>
                <w:lang w:val="en-US" w:eastAsia="zh-CN"/>
              </w:rPr>
            </w:pPr>
            <w:r w:rsidRPr="00C70A8A">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tcPr>
          <w:p w14:paraId="05C4D42B" w14:textId="38CA430A" w:rsidR="00555A5D" w:rsidRPr="0038688C" w:rsidRDefault="00555A5D" w:rsidP="00555A5D">
            <w:pPr>
              <w:spacing w:after="10"/>
              <w:jc w:val="right"/>
              <w:rPr>
                <w:rFonts w:eastAsia="Times New Roman"/>
                <w:color w:val="000000"/>
                <w:sz w:val="20"/>
                <w:szCs w:val="20"/>
                <w:lang w:val="en-US" w:eastAsia="zh-CN"/>
              </w:rPr>
            </w:pPr>
            <w:r w:rsidRPr="0038688C">
              <w:rPr>
                <w:rFonts w:eastAsia="Times New Roman"/>
                <w:color w:val="000000"/>
                <w:sz w:val="20"/>
                <w:szCs w:val="20"/>
                <w:lang w:val="en-US" w:eastAsia="zh-CN"/>
              </w:rPr>
              <w:t>7</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555A5D" w:rsidRPr="0038688C" w14:paraId="16F46759" w14:textId="77777777" w:rsidTr="00C70A8A">
        <w:trPr>
          <w:trHeight w:val="29"/>
        </w:trPr>
        <w:tc>
          <w:tcPr>
            <w:tcW w:w="8485" w:type="dxa"/>
            <w:gridSpan w:val="2"/>
            <w:tcBorders>
              <w:top w:val="nil"/>
              <w:left w:val="single" w:sz="4" w:space="0" w:color="auto"/>
              <w:bottom w:val="single" w:sz="4" w:space="0" w:color="auto"/>
              <w:right w:val="single" w:sz="4" w:space="0" w:color="auto"/>
            </w:tcBorders>
            <w:shd w:val="clear" w:color="auto" w:fill="auto"/>
            <w:hideMark/>
          </w:tcPr>
          <w:p w14:paraId="725CF92E" w14:textId="7D4299EC" w:rsidR="00555A5D" w:rsidRPr="00C70A8A" w:rsidRDefault="00C70A8A" w:rsidP="00572939">
            <w:pPr>
              <w:spacing w:after="10"/>
              <w:jc w:val="left"/>
              <w:rPr>
                <w:rFonts w:eastAsia="Times New Roman"/>
                <w:b/>
                <w:bCs/>
                <w:color w:val="000000"/>
                <w:sz w:val="20"/>
                <w:szCs w:val="20"/>
                <w:lang w:eastAsia="zh-CN"/>
              </w:rPr>
            </w:pPr>
            <w:r w:rsidRPr="00C70A8A">
              <w:rPr>
                <w:rFonts w:eastAsia="Times New Roman"/>
                <w:b/>
                <w:bCs/>
                <w:color w:val="000000"/>
                <w:sz w:val="20"/>
                <w:szCs w:val="20"/>
                <w:lang w:val="fr-FR" w:eastAsia="zh-CN"/>
              </w:rPr>
              <w:t>Total</w:t>
            </w:r>
          </w:p>
        </w:tc>
        <w:tc>
          <w:tcPr>
            <w:tcW w:w="866" w:type="dxa"/>
            <w:tcBorders>
              <w:top w:val="nil"/>
              <w:left w:val="nil"/>
              <w:bottom w:val="single" w:sz="4" w:space="0" w:color="auto"/>
              <w:right w:val="single" w:sz="4" w:space="0" w:color="auto"/>
            </w:tcBorders>
            <w:shd w:val="clear" w:color="auto" w:fill="auto"/>
            <w:noWrap/>
            <w:hideMark/>
          </w:tcPr>
          <w:p w14:paraId="73D03E56" w14:textId="77F36213" w:rsidR="00555A5D" w:rsidRPr="0038688C" w:rsidRDefault="00555A5D" w:rsidP="00555A5D">
            <w:pPr>
              <w:spacing w:after="10"/>
              <w:jc w:val="right"/>
              <w:rPr>
                <w:rFonts w:eastAsia="Times New Roman"/>
                <w:b/>
                <w:bCs/>
                <w:color w:val="000000"/>
                <w:sz w:val="20"/>
                <w:szCs w:val="20"/>
                <w:lang w:eastAsia="zh-CN"/>
              </w:rPr>
            </w:pPr>
            <w:r w:rsidRPr="0038688C">
              <w:rPr>
                <w:rFonts w:eastAsia="Times New Roman"/>
                <w:b/>
                <w:bCs/>
                <w:color w:val="000000"/>
                <w:sz w:val="20"/>
                <w:szCs w:val="20"/>
                <w:lang w:val="en-US" w:eastAsia="zh-CN"/>
              </w:rPr>
              <w:t>211</w:t>
            </w:r>
            <w:r w:rsidR="005213BA">
              <w:rPr>
                <w:rFonts w:eastAsia="Times New Roman"/>
                <w:b/>
                <w:bCs/>
                <w:color w:val="000000"/>
                <w:sz w:val="20"/>
                <w:szCs w:val="20"/>
                <w:lang w:val="en-US" w:eastAsia="zh-CN"/>
              </w:rPr>
              <w:t> </w:t>
            </w:r>
            <w:r w:rsidRPr="0038688C">
              <w:rPr>
                <w:rFonts w:eastAsia="Times New Roman"/>
                <w:b/>
                <w:bCs/>
                <w:color w:val="000000"/>
                <w:sz w:val="20"/>
                <w:szCs w:val="20"/>
                <w:lang w:val="en-US" w:eastAsia="zh-CN"/>
              </w:rPr>
              <w:t>000</w:t>
            </w:r>
          </w:p>
        </w:tc>
      </w:tr>
    </w:tbl>
    <w:p w14:paraId="59ED6830" w14:textId="553A0E13" w:rsidR="00B3115F" w:rsidRPr="004F0810" w:rsidRDefault="00C70A8A" w:rsidP="00C70A8A">
      <w:pPr>
        <w:keepNext/>
        <w:widowControl w:val="0"/>
        <w:spacing w:before="240" w:after="240"/>
        <w:rPr>
          <w:i/>
          <w:iCs/>
          <w:lang w:val="fr-CH"/>
        </w:rPr>
      </w:pPr>
      <w:r w:rsidRPr="00C70A8A">
        <w:rPr>
          <w:i/>
          <w:iCs/>
          <w:lang w:val="fr-FR"/>
        </w:rPr>
        <w:t>Mise en œuvre, coordination et suivi du projet</w:t>
      </w:r>
    </w:p>
    <w:p w14:paraId="43D7A03C" w14:textId="30E301A7" w:rsidR="00C70A8A" w:rsidRPr="004F0810" w:rsidRDefault="00C70A8A" w:rsidP="00C70A8A">
      <w:pPr>
        <w:pStyle w:val="Heading1"/>
        <w:rPr>
          <w:lang w:val="fr-CH"/>
        </w:rPr>
      </w:pPr>
      <w:r w:rsidRPr="00C70A8A">
        <w:rPr>
          <w:lang w:val="fr-FR"/>
        </w:rPr>
        <w:t>La coordination et le suivi du projet sont assurés par l</w:t>
      </w:r>
      <w:r w:rsidR="007A0B07">
        <w:rPr>
          <w:lang w:val="fr-FR"/>
        </w:rPr>
        <w:t>’</w:t>
      </w:r>
      <w:r w:rsidRPr="00C70A8A">
        <w:rPr>
          <w:lang w:val="fr-FR"/>
        </w:rPr>
        <w:t>UNO,</w:t>
      </w:r>
      <w:r w:rsidR="007A0B07">
        <w:rPr>
          <w:lang w:val="fr-FR"/>
        </w:rPr>
        <w:t> </w:t>
      </w:r>
      <w:r w:rsidRPr="00C70A8A">
        <w:rPr>
          <w:lang w:val="fr-FR"/>
        </w:rPr>
        <w:t>le Comité national de l</w:t>
      </w:r>
      <w:r w:rsidR="007A0B07">
        <w:rPr>
          <w:lang w:val="fr-FR"/>
        </w:rPr>
        <w:t>’</w:t>
      </w:r>
      <w:r w:rsidRPr="00C70A8A">
        <w:rPr>
          <w:lang w:val="fr-FR"/>
        </w:rPr>
        <w:t>ozone et les associations de réfrigération et de climatisation pour un montant total de 7 000 $US réparti comme suit : personnel et consultants (4 500 $US), déplacements pour assurer le suivi (1 500 $US) et ateliers et réunions (3 000 $US).</w:t>
      </w:r>
    </w:p>
    <w:p w14:paraId="77023ED8" w14:textId="3BA04D68" w:rsidR="0070038F" w:rsidRPr="004F0810" w:rsidRDefault="00C70A8A" w:rsidP="00C70A8A">
      <w:pPr>
        <w:keepNext/>
        <w:widowControl w:val="0"/>
        <w:spacing w:before="360" w:after="240"/>
        <w:jc w:val="center"/>
        <w:rPr>
          <w:b/>
          <w:lang w:val="fr-CH"/>
        </w:rPr>
      </w:pPr>
      <w:bookmarkStart w:id="2" w:name="_Hlk126916095"/>
      <w:r w:rsidRPr="00C70A8A">
        <w:rPr>
          <w:b/>
          <w:lang w:val="fr-FR"/>
        </w:rPr>
        <w:t>OBSERVATIONS ET RECOMMANDATION DU SECRÉTARIAT</w:t>
      </w:r>
    </w:p>
    <w:p w14:paraId="2C31E160" w14:textId="05E46852" w:rsidR="0070038F" w:rsidRPr="004F0810" w:rsidRDefault="00C70A8A" w:rsidP="00C70A8A">
      <w:pPr>
        <w:pStyle w:val="Heading2"/>
        <w:keepNext/>
        <w:numPr>
          <w:ilvl w:val="0"/>
          <w:numId w:val="0"/>
        </w:numPr>
        <w:rPr>
          <w:b/>
          <w:bCs/>
          <w:lang w:val="fr-CH"/>
        </w:rPr>
      </w:pPr>
      <w:r w:rsidRPr="00C70A8A">
        <w:rPr>
          <w:b/>
          <w:bCs/>
          <w:lang w:val="fr-FR"/>
        </w:rPr>
        <w:t>V.</w:t>
      </w:r>
      <w:r w:rsidR="002547A2" w:rsidRPr="004F0810">
        <w:rPr>
          <w:b/>
          <w:bCs/>
          <w:lang w:val="fr-CH"/>
        </w:rPr>
        <w:tab/>
      </w:r>
      <w:r w:rsidRPr="00C70A8A">
        <w:rPr>
          <w:b/>
          <w:bCs/>
          <w:lang w:val="fr-FR"/>
        </w:rPr>
        <w:t>Observations</w:t>
      </w:r>
    </w:p>
    <w:p w14:paraId="04AF5928" w14:textId="5F755B08" w:rsidR="0070038F" w:rsidRPr="004F0810" w:rsidRDefault="00C70A8A" w:rsidP="00C70A8A">
      <w:pPr>
        <w:keepNext/>
        <w:widowControl w:val="0"/>
        <w:spacing w:after="240"/>
        <w:rPr>
          <w:u w:val="single"/>
          <w:lang w:val="fr-CH"/>
        </w:rPr>
      </w:pPr>
      <w:bookmarkStart w:id="3" w:name="_Hlk126916111"/>
      <w:bookmarkEnd w:id="2"/>
      <w:r w:rsidRPr="00C70A8A">
        <w:rPr>
          <w:u w:val="single"/>
          <w:lang w:val="fr-FR"/>
        </w:rPr>
        <w:t>Cadre institutionnel, politique et réglementaire</w:t>
      </w:r>
    </w:p>
    <w:bookmarkEnd w:id="3"/>
    <w:p w14:paraId="55FC0B0D" w14:textId="6932E360" w:rsidR="0070038F" w:rsidRPr="004F0810" w:rsidRDefault="00C70A8A" w:rsidP="00C70A8A">
      <w:pPr>
        <w:keepNext/>
        <w:widowControl w:val="0"/>
        <w:suppressAutoHyphens/>
        <w:spacing w:after="240"/>
        <w:rPr>
          <w:i/>
          <w:iCs/>
          <w:lang w:val="fr-CH"/>
        </w:rPr>
      </w:pPr>
      <w:r w:rsidRPr="00C70A8A">
        <w:rPr>
          <w:i/>
          <w:iCs/>
          <w:lang w:val="fr-FR"/>
        </w:rPr>
        <w:t>Système d</w:t>
      </w:r>
      <w:r w:rsidR="007A0B07">
        <w:rPr>
          <w:i/>
          <w:iCs/>
          <w:lang w:val="fr-FR"/>
        </w:rPr>
        <w:t>’</w:t>
      </w:r>
      <w:r w:rsidRPr="00C70A8A">
        <w:rPr>
          <w:i/>
          <w:iCs/>
          <w:lang w:val="fr-FR"/>
        </w:rPr>
        <w:t>autorisation et de quotas pour les HFC</w:t>
      </w:r>
    </w:p>
    <w:p w14:paraId="5B1B6045" w14:textId="18C8D9B2" w:rsidR="00BE355C" w:rsidRPr="004F0810" w:rsidRDefault="00BE355C" w:rsidP="00BE355C">
      <w:pPr>
        <w:pStyle w:val="Heading1"/>
        <w:rPr>
          <w:lang w:val="fr-CH"/>
        </w:rPr>
      </w:pPr>
      <w:bookmarkStart w:id="4" w:name="_Hlk126916116"/>
      <w:r w:rsidRPr="00BE355C">
        <w:rPr>
          <w:lang w:val="fr-FR"/>
        </w:rPr>
        <w:t>Conformément à la décision 87/50(g), le PNUE a confirmé que le Zimbabwe dispose d</w:t>
      </w:r>
      <w:r w:rsidR="007A0B07">
        <w:rPr>
          <w:lang w:val="fr-FR"/>
        </w:rPr>
        <w:t>’</w:t>
      </w:r>
      <w:r w:rsidRPr="00BE355C">
        <w:rPr>
          <w:lang w:val="fr-FR"/>
        </w:rPr>
        <w:t>un système établi et applicable d´autorisation et de quotas pour la surveillance des importations/exportations de HFC, en vigueur depuis janvier 2023. Le gouvernement a émis des quotas d</w:t>
      </w:r>
      <w:r w:rsidR="007A0B07">
        <w:rPr>
          <w:lang w:val="fr-FR"/>
        </w:rPr>
        <w:t>’</w:t>
      </w:r>
      <w:r w:rsidRPr="00BE355C">
        <w:rPr>
          <w:lang w:val="fr-FR"/>
        </w:rPr>
        <w:t>importation de HFC pour 2024 et estime les quotas pour 2025 à 985</w:t>
      </w:r>
      <w:r w:rsidR="000D185B">
        <w:rPr>
          <w:lang w:val="fr-FR"/>
        </w:rPr>
        <w:t> </w:t>
      </w:r>
      <w:r w:rsidRPr="00BE355C">
        <w:rPr>
          <w:lang w:val="fr-FR"/>
        </w:rPr>
        <w:t>532 tonnes d</w:t>
      </w:r>
      <w:r w:rsidR="007A0B07">
        <w:rPr>
          <w:lang w:val="fr-FR"/>
        </w:rPr>
        <w:t>’</w:t>
      </w:r>
      <w:r w:rsidRPr="00BE355C">
        <w:rPr>
          <w:lang w:val="fr-FR"/>
        </w:rPr>
        <w:t>éq.CO</w:t>
      </w:r>
      <w:r w:rsidRPr="00BE355C">
        <w:rPr>
          <w:vertAlign w:val="subscript"/>
          <w:lang w:val="fr-FR"/>
        </w:rPr>
        <w:t>2</w:t>
      </w:r>
      <w:r w:rsidRPr="00BE355C">
        <w:rPr>
          <w:lang w:val="fr-FR"/>
        </w:rPr>
        <w:t>, ce qui est inférieur à la valeur de référence établie.</w:t>
      </w:r>
    </w:p>
    <w:p w14:paraId="1248BAA4" w14:textId="4742813C" w:rsidR="00BE355C" w:rsidRPr="004F0810" w:rsidRDefault="00BE355C" w:rsidP="00BE355C">
      <w:pPr>
        <w:pStyle w:val="Heading1"/>
        <w:rPr>
          <w:lang w:val="fr-CH"/>
        </w:rPr>
      </w:pPr>
      <w:r w:rsidRPr="00BE355C">
        <w:rPr>
          <w:lang w:val="fr-FR"/>
        </w:rPr>
        <w:t>Le Secrétariat a examiné les mesures réglementaires visant à promouvoir l</w:t>
      </w:r>
      <w:r w:rsidR="007A0B07">
        <w:rPr>
          <w:lang w:val="fr-FR"/>
        </w:rPr>
        <w:t>’</w:t>
      </w:r>
      <w:r w:rsidRPr="00BE355C">
        <w:rPr>
          <w:lang w:val="fr-FR"/>
        </w:rPr>
        <w:t>adoption du R-600a par d</w:t>
      </w:r>
      <w:r w:rsidR="007A0B07">
        <w:rPr>
          <w:lang w:val="fr-FR"/>
        </w:rPr>
        <w:t>’</w:t>
      </w:r>
      <w:r w:rsidRPr="00BE355C">
        <w:rPr>
          <w:lang w:val="fr-FR"/>
        </w:rPr>
        <w:t>autres entreprises grâce au projet de démonstration de Capri et à soutenir la durabilité de l</w:t>
      </w:r>
      <w:r w:rsidR="007A0B07">
        <w:rPr>
          <w:lang w:val="fr-FR"/>
        </w:rPr>
        <w:t>’</w:t>
      </w:r>
      <w:r w:rsidRPr="00BE355C">
        <w:rPr>
          <w:lang w:val="fr-FR"/>
        </w:rPr>
        <w:t>élimination progressive du HFC-134a dans la fabrication d</w:t>
      </w:r>
      <w:r w:rsidR="007A0B07">
        <w:rPr>
          <w:lang w:val="fr-FR"/>
        </w:rPr>
        <w:t>’</w:t>
      </w:r>
      <w:r w:rsidRPr="00BE355C">
        <w:rPr>
          <w:lang w:val="fr-FR"/>
        </w:rPr>
        <w:t>équipements de réfrigération domestique.</w:t>
      </w:r>
      <w:r w:rsidRPr="004F0810">
        <w:rPr>
          <w:lang w:val="fr-CH"/>
        </w:rPr>
        <w:t xml:space="preserve"> </w:t>
      </w:r>
      <w:r w:rsidRPr="00BE355C">
        <w:rPr>
          <w:lang w:val="fr-FR"/>
        </w:rPr>
        <w:t>Le gouvernement a accepté de mettre en œuvre une interdiction d</w:t>
      </w:r>
      <w:r w:rsidR="007A0B07">
        <w:rPr>
          <w:lang w:val="fr-FR"/>
        </w:rPr>
        <w:t>’</w:t>
      </w:r>
      <w:r w:rsidRPr="00BE355C">
        <w:rPr>
          <w:lang w:val="fr-FR"/>
        </w:rPr>
        <w:t>importation de réfrigérateurs domestiques à base de HFC-134a d</w:t>
      </w:r>
      <w:r w:rsidR="007A0B07">
        <w:rPr>
          <w:lang w:val="fr-FR"/>
        </w:rPr>
        <w:t>’</w:t>
      </w:r>
      <w:r w:rsidRPr="00BE355C">
        <w:rPr>
          <w:lang w:val="fr-FR"/>
        </w:rPr>
        <w:t>ici janvier 2026. En outre, l</w:t>
      </w:r>
      <w:r w:rsidR="007A0B07">
        <w:rPr>
          <w:lang w:val="fr-FR"/>
        </w:rPr>
        <w:t>’</w:t>
      </w:r>
      <w:r w:rsidRPr="00BE355C">
        <w:rPr>
          <w:lang w:val="fr-FR"/>
        </w:rPr>
        <w:t>application des normes NMPE et des exigences en matière d</w:t>
      </w:r>
      <w:r w:rsidR="007A0B07">
        <w:rPr>
          <w:lang w:val="fr-FR"/>
        </w:rPr>
        <w:t>’</w:t>
      </w:r>
      <w:r w:rsidRPr="00BE355C">
        <w:rPr>
          <w:lang w:val="fr-FR"/>
        </w:rPr>
        <w:t>étiquetage favorisera l</w:t>
      </w:r>
      <w:r w:rsidR="007A0B07">
        <w:rPr>
          <w:lang w:val="fr-FR"/>
        </w:rPr>
        <w:t>’</w:t>
      </w:r>
      <w:r w:rsidRPr="00BE355C">
        <w:rPr>
          <w:lang w:val="fr-FR"/>
        </w:rPr>
        <w:t>importation de produits à faible PRP.</w:t>
      </w:r>
    </w:p>
    <w:p w14:paraId="713ADD8A" w14:textId="2F34B5A8" w:rsidR="0070038F" w:rsidRPr="004F0810" w:rsidRDefault="00BE355C" w:rsidP="00BE355C">
      <w:pPr>
        <w:keepNext/>
        <w:widowControl w:val="0"/>
        <w:spacing w:after="240"/>
        <w:rPr>
          <w:lang w:val="fr-CH"/>
        </w:rPr>
      </w:pPr>
      <w:r w:rsidRPr="00BE355C">
        <w:rPr>
          <w:u w:val="single"/>
          <w:lang w:val="fr-FR"/>
        </w:rPr>
        <w:t>Questions techniques et relatives aux coûts</w:t>
      </w:r>
      <w:r w:rsidR="0070038F" w:rsidRPr="004F0810">
        <w:rPr>
          <w:lang w:val="fr-CH"/>
        </w:rPr>
        <w:t xml:space="preserve"> </w:t>
      </w:r>
    </w:p>
    <w:bookmarkEnd w:id="4"/>
    <w:p w14:paraId="4424AE3C" w14:textId="03CEF83B" w:rsidR="00BE355C" w:rsidRPr="004F0810" w:rsidRDefault="00BE355C" w:rsidP="00BE355C">
      <w:pPr>
        <w:pStyle w:val="Heading1"/>
        <w:rPr>
          <w:lang w:val="fr-CH"/>
        </w:rPr>
      </w:pPr>
      <w:r w:rsidRPr="00BE355C">
        <w:rPr>
          <w:lang w:val="fr-FR"/>
        </w:rPr>
        <w:t>Le gouvernement propose une réduction de 10 pour cent de la consommation de HFC par rapport au niveau de référence d</w:t>
      </w:r>
      <w:r w:rsidR="007A0B07">
        <w:rPr>
          <w:lang w:val="fr-FR"/>
        </w:rPr>
        <w:t>’</w:t>
      </w:r>
      <w:r w:rsidRPr="00BE355C">
        <w:rPr>
          <w:lang w:val="fr-FR"/>
        </w:rPr>
        <w:t>ici 2029 dans la phase I du KIP, conformément au calendrier de réduction progressive du Protocole de Montréal.</w:t>
      </w:r>
      <w:r w:rsidRPr="004F0810">
        <w:rPr>
          <w:lang w:val="fr-CH"/>
        </w:rPr>
        <w:t xml:space="preserve"> </w:t>
      </w:r>
      <w:r w:rsidRPr="00BE355C">
        <w:rPr>
          <w:lang w:val="fr-FR"/>
        </w:rPr>
        <w:t>Le Secrétariat a noté que la consommation de HFC en 2023 est inférieure de 30 pour cent à la valeur de référence et a encouragé le gouvernement à fixer des objectifs de réglementation ambitieux mais réalisables pour maximiser les avantages environnementaux</w:t>
      </w:r>
      <w:r w:rsidR="007A0B07" w:rsidRPr="00BE355C">
        <w:rPr>
          <w:lang w:val="fr-FR"/>
        </w:rPr>
        <w:t>.</w:t>
      </w:r>
      <w:r w:rsidRPr="004F0810">
        <w:rPr>
          <w:lang w:val="fr-CH"/>
        </w:rPr>
        <w:t xml:space="preserve"> </w:t>
      </w:r>
      <w:r w:rsidRPr="00BE355C">
        <w:rPr>
          <w:lang w:val="fr-FR"/>
        </w:rPr>
        <w:t>Après discussion, le gouvernement a accepté de s</w:t>
      </w:r>
      <w:r w:rsidR="007A0B07">
        <w:rPr>
          <w:lang w:val="fr-FR"/>
        </w:rPr>
        <w:t>’</w:t>
      </w:r>
      <w:r w:rsidRPr="00BE355C">
        <w:rPr>
          <w:lang w:val="fr-FR"/>
        </w:rPr>
        <w:t xml:space="preserve">engager à réduire de 10 pour cent la consommation moyenne de HFC au cours des années de référence, ce qui équivaut à une réduction de 37 pour cent par rapport </w:t>
      </w:r>
      <w:r w:rsidR="00C46C81">
        <w:rPr>
          <w:lang w:val="fr-FR"/>
        </w:rPr>
        <w:t xml:space="preserve">au niveau de </w:t>
      </w:r>
      <w:r w:rsidRPr="00BE355C">
        <w:rPr>
          <w:lang w:val="fr-FR"/>
        </w:rPr>
        <w:t>référence de</w:t>
      </w:r>
      <w:r w:rsidR="00C46C81">
        <w:rPr>
          <w:lang w:val="fr-FR"/>
        </w:rPr>
        <w:t>s</w:t>
      </w:r>
      <w:r w:rsidRPr="00BE355C">
        <w:rPr>
          <w:lang w:val="fr-FR"/>
        </w:rPr>
        <w:t xml:space="preserve"> HFC.</w:t>
      </w:r>
      <w:r w:rsidRPr="004F0810">
        <w:rPr>
          <w:lang w:val="fr-CH"/>
        </w:rPr>
        <w:t xml:space="preserve"> </w:t>
      </w:r>
      <w:r w:rsidRPr="00BE355C">
        <w:rPr>
          <w:lang w:val="fr-FR"/>
        </w:rPr>
        <w:t>Les objectifs de réglementation détaillés sont présentés au tableau 10, ci-</w:t>
      </w:r>
      <w:r w:rsidRPr="00BE355C">
        <w:rPr>
          <w:lang w:val="fr-FR"/>
        </w:rPr>
        <w:lastRenderedPageBreak/>
        <w:t>dessous.</w:t>
      </w:r>
      <w:r w:rsidRPr="004F0810">
        <w:rPr>
          <w:lang w:val="fr-CH"/>
        </w:rPr>
        <w:t xml:space="preserve"> </w:t>
      </w:r>
      <w:r w:rsidRPr="00BE355C">
        <w:rPr>
          <w:lang w:val="fr-FR"/>
        </w:rPr>
        <w:t>Le gouvernement du Zimbabwe émettra les quotas pour 2025 en tenant compte des objectifs maximaux autorisés convenus pour cette année-là.</w:t>
      </w:r>
    </w:p>
    <w:p w14:paraId="559A152E" w14:textId="0D0C9353" w:rsidR="00D83F57" w:rsidRPr="004F0810" w:rsidRDefault="00BE355C" w:rsidP="00D83F57">
      <w:pPr>
        <w:rPr>
          <w:b/>
          <w:bCs/>
          <w:lang w:val="fr-CH"/>
        </w:rPr>
      </w:pPr>
      <w:r w:rsidRPr="00BE355C">
        <w:rPr>
          <w:b/>
          <w:bCs/>
          <w:lang w:val="fr-FR"/>
        </w:rPr>
        <w:t>Tableau 10</w:t>
      </w:r>
      <w:r w:rsidR="00880DBD">
        <w:rPr>
          <w:b/>
          <w:bCs/>
          <w:lang w:val="fr-FR"/>
        </w:rPr>
        <w:t>.</w:t>
      </w:r>
      <w:r w:rsidRPr="00BE355C">
        <w:rPr>
          <w:b/>
          <w:bCs/>
          <w:lang w:val="fr-FR"/>
        </w:rPr>
        <w:t xml:space="preserve"> Objectifs de réglementation révisés pour la phase I du KIP (tonnes d</w:t>
      </w:r>
      <w:r w:rsidR="007A0B07">
        <w:rPr>
          <w:b/>
          <w:bCs/>
          <w:lang w:val="fr-FR"/>
        </w:rPr>
        <w:t>’</w:t>
      </w:r>
      <w:r w:rsidRPr="00BE355C">
        <w:rPr>
          <w:b/>
          <w:bCs/>
          <w:lang w:val="fr-FR"/>
        </w:rPr>
        <w:t>éq.CO</w:t>
      </w:r>
      <w:r w:rsidRPr="00BE355C">
        <w:rPr>
          <w:b/>
          <w:bCs/>
          <w:vertAlign w:val="subscript"/>
          <w:lang w:val="fr-FR"/>
        </w:rPr>
        <w:t>2</w:t>
      </w:r>
      <w:r w:rsidRPr="00BE355C">
        <w:rPr>
          <w:rFonts w:eastAsia="Times New Roman"/>
          <w:b/>
          <w:bCs/>
          <w:color w:val="000000"/>
          <w:lang w:val="fr-FR" w:eastAsia="zh-CN"/>
        </w:rPr>
        <w:t>)</w:t>
      </w:r>
    </w:p>
    <w:tbl>
      <w:tblPr>
        <w:tblW w:w="5000" w:type="pct"/>
        <w:tblLayout w:type="fixed"/>
        <w:tblLook w:val="04A0" w:firstRow="1" w:lastRow="0" w:firstColumn="1" w:lastColumn="0" w:noHBand="0" w:noVBand="1"/>
      </w:tblPr>
      <w:tblGrid>
        <w:gridCol w:w="3316"/>
        <w:gridCol w:w="1044"/>
        <w:gridCol w:w="1044"/>
        <w:gridCol w:w="1044"/>
        <w:gridCol w:w="1044"/>
        <w:gridCol w:w="1044"/>
        <w:gridCol w:w="1040"/>
      </w:tblGrid>
      <w:tr w:rsidR="00C136E3" w:rsidRPr="00F9264D" w14:paraId="4FDDECA7" w14:textId="77777777" w:rsidTr="00BE355C">
        <w:trPr>
          <w:trHeight w:val="25"/>
          <w:tblHeader/>
        </w:trPr>
        <w:tc>
          <w:tcPr>
            <w:tcW w:w="1732" w:type="pct"/>
            <w:tcBorders>
              <w:top w:val="single" w:sz="4" w:space="0" w:color="auto"/>
              <w:left w:val="single" w:sz="4" w:space="0" w:color="auto"/>
              <w:bottom w:val="single" w:sz="4" w:space="0" w:color="auto"/>
              <w:right w:val="single" w:sz="4" w:space="0" w:color="auto"/>
            </w:tcBorders>
            <w:shd w:val="clear" w:color="auto" w:fill="auto"/>
          </w:tcPr>
          <w:p w14:paraId="5FDF9912" w14:textId="1396539E" w:rsidR="00C136E3" w:rsidRPr="00BE355C" w:rsidRDefault="00BE355C" w:rsidP="00572939">
            <w:pPr>
              <w:jc w:val="center"/>
              <w:rPr>
                <w:rFonts w:eastAsia="Times New Roman"/>
                <w:b/>
                <w:bCs/>
                <w:color w:val="000000"/>
                <w:sz w:val="18"/>
                <w:szCs w:val="18"/>
                <w:lang w:eastAsia="zh-CN"/>
              </w:rPr>
            </w:pPr>
            <w:r w:rsidRPr="00BE355C">
              <w:rPr>
                <w:rFonts w:eastAsia="Times New Roman"/>
                <w:b/>
                <w:bCs/>
                <w:color w:val="000000"/>
                <w:sz w:val="18"/>
                <w:szCs w:val="18"/>
                <w:lang w:val="fr-FR" w:eastAsia="zh-CN"/>
              </w:rPr>
              <w:t>Rubriques</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003E87" w14:textId="3149D3D8"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2024</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446B859A" w14:textId="7850E48D"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2025</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6BF14680" w14:textId="525CE251"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2026</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222A895F" w14:textId="5063293F"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2027</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54E4D881" w14:textId="07323E57"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2028</w:t>
            </w:r>
          </w:p>
        </w:tc>
        <w:tc>
          <w:tcPr>
            <w:tcW w:w="544" w:type="pct"/>
            <w:tcBorders>
              <w:top w:val="single" w:sz="4" w:space="0" w:color="auto"/>
              <w:left w:val="nil"/>
              <w:bottom w:val="single" w:sz="4" w:space="0" w:color="auto"/>
              <w:right w:val="single" w:sz="4" w:space="0" w:color="auto"/>
            </w:tcBorders>
            <w:shd w:val="clear" w:color="auto" w:fill="auto"/>
            <w:noWrap/>
            <w:vAlign w:val="center"/>
          </w:tcPr>
          <w:p w14:paraId="6A52A247" w14:textId="2D8E4B06" w:rsidR="00C136E3" w:rsidRPr="00F9264D" w:rsidRDefault="00C136E3" w:rsidP="009216DE">
            <w:pPr>
              <w:jc w:val="center"/>
              <w:rPr>
                <w:rFonts w:eastAsia="Times New Roman"/>
                <w:b/>
                <w:bCs/>
                <w:color w:val="000000"/>
                <w:sz w:val="18"/>
                <w:szCs w:val="18"/>
                <w:lang w:eastAsia="zh-CN"/>
              </w:rPr>
            </w:pPr>
            <w:r w:rsidRPr="00F9264D">
              <w:rPr>
                <w:b/>
                <w:bCs/>
                <w:color w:val="000000"/>
                <w:sz w:val="18"/>
                <w:szCs w:val="18"/>
              </w:rPr>
              <w:t>2029</w:t>
            </w:r>
          </w:p>
        </w:tc>
      </w:tr>
      <w:tr w:rsidR="00C136E3" w:rsidRPr="00F9264D" w14:paraId="06A5FAD7" w14:textId="77777777" w:rsidTr="00BE355C">
        <w:trPr>
          <w:trHeight w:val="25"/>
        </w:trPr>
        <w:tc>
          <w:tcPr>
            <w:tcW w:w="1732" w:type="pct"/>
            <w:tcBorders>
              <w:top w:val="single" w:sz="4" w:space="0" w:color="auto"/>
              <w:left w:val="single" w:sz="4" w:space="0" w:color="auto"/>
              <w:bottom w:val="single" w:sz="4" w:space="0" w:color="auto"/>
              <w:right w:val="single" w:sz="4" w:space="0" w:color="auto"/>
            </w:tcBorders>
            <w:shd w:val="clear" w:color="auto" w:fill="auto"/>
            <w:hideMark/>
          </w:tcPr>
          <w:p w14:paraId="1C8F4721" w14:textId="7939BDBE" w:rsidR="00C136E3" w:rsidRPr="004F0810" w:rsidRDefault="00BE355C" w:rsidP="00572939">
            <w:pPr>
              <w:jc w:val="left"/>
              <w:rPr>
                <w:rFonts w:eastAsia="Times New Roman"/>
                <w:color w:val="000000"/>
                <w:sz w:val="18"/>
                <w:szCs w:val="18"/>
                <w:lang w:val="fr-CH" w:eastAsia="zh-CN"/>
              </w:rPr>
            </w:pPr>
            <w:r w:rsidRPr="00BE355C">
              <w:rPr>
                <w:rFonts w:eastAsia="Times New Roman"/>
                <w:color w:val="000000"/>
                <w:sz w:val="18"/>
                <w:szCs w:val="18"/>
                <w:lang w:val="fr-FR" w:eastAsia="zh-CN"/>
              </w:rPr>
              <w:t xml:space="preserve">Calendrier de réduction des substances </w:t>
            </w:r>
            <w:r w:rsidR="00C46C81">
              <w:rPr>
                <w:rFonts w:eastAsia="Times New Roman"/>
                <w:color w:val="000000"/>
                <w:sz w:val="18"/>
                <w:szCs w:val="18"/>
                <w:lang w:val="fr-FR" w:eastAsia="zh-CN"/>
              </w:rPr>
              <w:t xml:space="preserve">de </w:t>
            </w:r>
            <w:r w:rsidRPr="00BE355C">
              <w:rPr>
                <w:rFonts w:eastAsia="Times New Roman"/>
                <w:color w:val="000000"/>
                <w:sz w:val="18"/>
                <w:szCs w:val="18"/>
                <w:lang w:val="fr-FR" w:eastAsia="zh-CN"/>
              </w:rPr>
              <w:t>l</w:t>
            </w:r>
            <w:r w:rsidR="007A0B07">
              <w:rPr>
                <w:rFonts w:eastAsia="Times New Roman"/>
                <w:color w:val="000000"/>
                <w:sz w:val="18"/>
                <w:szCs w:val="18"/>
                <w:lang w:val="fr-FR" w:eastAsia="zh-CN"/>
              </w:rPr>
              <w:t>’</w:t>
            </w:r>
            <w:r>
              <w:rPr>
                <w:rFonts w:eastAsia="Times New Roman"/>
                <w:color w:val="000000"/>
                <w:sz w:val="18"/>
                <w:szCs w:val="18"/>
                <w:lang w:val="fr-FR" w:eastAsia="zh-CN"/>
              </w:rPr>
              <w:t>a</w:t>
            </w:r>
            <w:r w:rsidRPr="00BE355C">
              <w:rPr>
                <w:rFonts w:eastAsia="Times New Roman"/>
                <w:color w:val="000000"/>
                <w:sz w:val="18"/>
                <w:szCs w:val="18"/>
                <w:lang w:val="fr-FR" w:eastAsia="zh-CN"/>
              </w:rPr>
              <w:t>nnexe F, groupe I</w:t>
            </w:r>
            <w:r w:rsidR="007A0B07">
              <w:rPr>
                <w:rFonts w:eastAsia="Times New Roman"/>
                <w:color w:val="000000"/>
                <w:sz w:val="18"/>
                <w:szCs w:val="18"/>
                <w:lang w:val="fr-FR" w:eastAsia="zh-CN"/>
              </w:rPr>
              <w:t> </w:t>
            </w:r>
            <w:r w:rsidRPr="00BE355C">
              <w:rPr>
                <w:rFonts w:eastAsia="Times New Roman"/>
                <w:color w:val="000000"/>
                <w:sz w:val="18"/>
                <w:szCs w:val="18"/>
                <w:lang w:val="fr-FR" w:eastAsia="zh-CN"/>
              </w:rPr>
              <w:t xml:space="preserve">du Protocole de Montréal </w:t>
            </w:r>
          </w:p>
        </w:tc>
        <w:tc>
          <w:tcPr>
            <w:tcW w:w="545" w:type="pct"/>
            <w:tcBorders>
              <w:top w:val="single" w:sz="4" w:space="0" w:color="auto"/>
              <w:left w:val="nil"/>
              <w:bottom w:val="single" w:sz="4" w:space="0" w:color="auto"/>
              <w:right w:val="single" w:sz="4" w:space="0" w:color="auto"/>
            </w:tcBorders>
            <w:shd w:val="clear" w:color="auto" w:fill="auto"/>
            <w:noWrap/>
            <w:hideMark/>
          </w:tcPr>
          <w:p w14:paraId="3FA87ABB" w14:textId="00D9BDCC"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w:t>
            </w:r>
            <w:r w:rsidR="005213BA">
              <w:rPr>
                <w:rFonts w:eastAsia="Times New Roman"/>
                <w:color w:val="000000"/>
                <w:sz w:val="18"/>
                <w:szCs w:val="18"/>
                <w:lang w:eastAsia="zh-CN"/>
              </w:rPr>
              <w:t> </w:t>
            </w:r>
            <w:r w:rsidRPr="00F9264D">
              <w:rPr>
                <w:rFonts w:eastAsia="Times New Roman"/>
                <w:color w:val="000000"/>
                <w:sz w:val="18"/>
                <w:szCs w:val="18"/>
                <w:lang w:eastAsia="zh-CN"/>
              </w:rPr>
              <w:t>210</w:t>
            </w:r>
            <w:r w:rsidR="005213BA">
              <w:rPr>
                <w:rFonts w:eastAsia="Times New Roman"/>
                <w:color w:val="000000"/>
                <w:sz w:val="18"/>
                <w:szCs w:val="18"/>
                <w:lang w:eastAsia="zh-CN"/>
              </w:rPr>
              <w:t> </w:t>
            </w:r>
            <w:r w:rsidRPr="00F9264D">
              <w:rPr>
                <w:rFonts w:eastAsia="Times New Roman"/>
                <w:color w:val="000000"/>
                <w:sz w:val="18"/>
                <w:szCs w:val="18"/>
                <w:lang w:eastAsia="zh-CN"/>
              </w:rPr>
              <w:t>624</w:t>
            </w:r>
          </w:p>
        </w:tc>
        <w:tc>
          <w:tcPr>
            <w:tcW w:w="545" w:type="pct"/>
            <w:tcBorders>
              <w:top w:val="single" w:sz="4" w:space="0" w:color="auto"/>
              <w:left w:val="nil"/>
              <w:bottom w:val="single" w:sz="4" w:space="0" w:color="auto"/>
              <w:right w:val="single" w:sz="4" w:space="0" w:color="auto"/>
            </w:tcBorders>
            <w:shd w:val="clear" w:color="auto" w:fill="auto"/>
            <w:noWrap/>
            <w:hideMark/>
          </w:tcPr>
          <w:p w14:paraId="3D79252F" w14:textId="08DB79D6"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w:t>
            </w:r>
            <w:r w:rsidR="005213BA">
              <w:rPr>
                <w:rFonts w:eastAsia="Times New Roman"/>
                <w:color w:val="000000"/>
                <w:sz w:val="18"/>
                <w:szCs w:val="18"/>
                <w:lang w:eastAsia="zh-CN"/>
              </w:rPr>
              <w:t> </w:t>
            </w:r>
            <w:r w:rsidRPr="00F9264D">
              <w:rPr>
                <w:rFonts w:eastAsia="Times New Roman"/>
                <w:color w:val="000000"/>
                <w:sz w:val="18"/>
                <w:szCs w:val="18"/>
                <w:lang w:eastAsia="zh-CN"/>
              </w:rPr>
              <w:t>210</w:t>
            </w:r>
            <w:r w:rsidR="005213BA">
              <w:rPr>
                <w:rFonts w:eastAsia="Times New Roman"/>
                <w:color w:val="000000"/>
                <w:sz w:val="18"/>
                <w:szCs w:val="18"/>
                <w:lang w:eastAsia="zh-CN"/>
              </w:rPr>
              <w:t> </w:t>
            </w:r>
            <w:r w:rsidRPr="00F9264D">
              <w:rPr>
                <w:rFonts w:eastAsia="Times New Roman"/>
                <w:color w:val="000000"/>
                <w:sz w:val="18"/>
                <w:szCs w:val="18"/>
                <w:lang w:eastAsia="zh-CN"/>
              </w:rPr>
              <w:t>624</w:t>
            </w:r>
          </w:p>
        </w:tc>
        <w:tc>
          <w:tcPr>
            <w:tcW w:w="545" w:type="pct"/>
            <w:tcBorders>
              <w:top w:val="single" w:sz="4" w:space="0" w:color="auto"/>
              <w:left w:val="nil"/>
              <w:bottom w:val="single" w:sz="4" w:space="0" w:color="auto"/>
              <w:right w:val="single" w:sz="4" w:space="0" w:color="auto"/>
            </w:tcBorders>
            <w:shd w:val="clear" w:color="auto" w:fill="auto"/>
            <w:noWrap/>
            <w:hideMark/>
          </w:tcPr>
          <w:p w14:paraId="6B946053" w14:textId="5890B216"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w:t>
            </w:r>
            <w:r w:rsidR="005213BA">
              <w:rPr>
                <w:rFonts w:eastAsia="Times New Roman"/>
                <w:color w:val="000000"/>
                <w:sz w:val="18"/>
                <w:szCs w:val="18"/>
                <w:lang w:eastAsia="zh-CN"/>
              </w:rPr>
              <w:t> </w:t>
            </w:r>
            <w:r w:rsidRPr="00F9264D">
              <w:rPr>
                <w:rFonts w:eastAsia="Times New Roman"/>
                <w:color w:val="000000"/>
                <w:sz w:val="18"/>
                <w:szCs w:val="18"/>
                <w:lang w:eastAsia="zh-CN"/>
              </w:rPr>
              <w:t>210</w:t>
            </w:r>
            <w:r w:rsidR="005213BA">
              <w:rPr>
                <w:rFonts w:eastAsia="Times New Roman"/>
                <w:color w:val="000000"/>
                <w:sz w:val="18"/>
                <w:szCs w:val="18"/>
                <w:lang w:eastAsia="zh-CN"/>
              </w:rPr>
              <w:t> </w:t>
            </w:r>
            <w:r w:rsidRPr="00F9264D">
              <w:rPr>
                <w:rFonts w:eastAsia="Times New Roman"/>
                <w:color w:val="000000"/>
                <w:sz w:val="18"/>
                <w:szCs w:val="18"/>
                <w:lang w:eastAsia="zh-CN"/>
              </w:rPr>
              <w:t>624</w:t>
            </w:r>
          </w:p>
        </w:tc>
        <w:tc>
          <w:tcPr>
            <w:tcW w:w="545" w:type="pct"/>
            <w:tcBorders>
              <w:top w:val="single" w:sz="4" w:space="0" w:color="auto"/>
              <w:left w:val="nil"/>
              <w:bottom w:val="single" w:sz="4" w:space="0" w:color="auto"/>
              <w:right w:val="single" w:sz="4" w:space="0" w:color="auto"/>
            </w:tcBorders>
            <w:shd w:val="clear" w:color="auto" w:fill="auto"/>
            <w:noWrap/>
            <w:hideMark/>
          </w:tcPr>
          <w:p w14:paraId="364051B4" w14:textId="491F20FE"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w:t>
            </w:r>
            <w:r w:rsidR="005213BA">
              <w:rPr>
                <w:rFonts w:eastAsia="Times New Roman"/>
                <w:color w:val="000000"/>
                <w:sz w:val="18"/>
                <w:szCs w:val="18"/>
                <w:lang w:eastAsia="zh-CN"/>
              </w:rPr>
              <w:t> </w:t>
            </w:r>
            <w:r w:rsidRPr="00F9264D">
              <w:rPr>
                <w:rFonts w:eastAsia="Times New Roman"/>
                <w:color w:val="000000"/>
                <w:sz w:val="18"/>
                <w:szCs w:val="18"/>
                <w:lang w:eastAsia="zh-CN"/>
              </w:rPr>
              <w:t>210</w:t>
            </w:r>
            <w:r w:rsidR="005213BA">
              <w:rPr>
                <w:rFonts w:eastAsia="Times New Roman"/>
                <w:color w:val="000000"/>
                <w:sz w:val="18"/>
                <w:szCs w:val="18"/>
                <w:lang w:eastAsia="zh-CN"/>
              </w:rPr>
              <w:t> </w:t>
            </w:r>
            <w:r w:rsidRPr="00F9264D">
              <w:rPr>
                <w:rFonts w:eastAsia="Times New Roman"/>
                <w:color w:val="000000"/>
                <w:sz w:val="18"/>
                <w:szCs w:val="18"/>
                <w:lang w:eastAsia="zh-CN"/>
              </w:rPr>
              <w:t>624</w:t>
            </w:r>
          </w:p>
        </w:tc>
        <w:tc>
          <w:tcPr>
            <w:tcW w:w="545" w:type="pct"/>
            <w:tcBorders>
              <w:top w:val="single" w:sz="4" w:space="0" w:color="auto"/>
              <w:left w:val="nil"/>
              <w:bottom w:val="single" w:sz="4" w:space="0" w:color="auto"/>
              <w:right w:val="single" w:sz="4" w:space="0" w:color="auto"/>
            </w:tcBorders>
            <w:shd w:val="clear" w:color="auto" w:fill="auto"/>
            <w:noWrap/>
            <w:hideMark/>
          </w:tcPr>
          <w:p w14:paraId="5C8B427A" w14:textId="7D29AB3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w:t>
            </w:r>
            <w:r w:rsidR="005213BA">
              <w:rPr>
                <w:rFonts w:eastAsia="Times New Roman"/>
                <w:color w:val="000000"/>
                <w:sz w:val="18"/>
                <w:szCs w:val="18"/>
                <w:lang w:eastAsia="zh-CN"/>
              </w:rPr>
              <w:t> </w:t>
            </w:r>
            <w:r w:rsidRPr="00F9264D">
              <w:rPr>
                <w:rFonts w:eastAsia="Times New Roman"/>
                <w:color w:val="000000"/>
                <w:sz w:val="18"/>
                <w:szCs w:val="18"/>
                <w:lang w:eastAsia="zh-CN"/>
              </w:rPr>
              <w:t>210</w:t>
            </w:r>
            <w:r w:rsidR="005213BA">
              <w:rPr>
                <w:rFonts w:eastAsia="Times New Roman"/>
                <w:color w:val="000000"/>
                <w:sz w:val="18"/>
                <w:szCs w:val="18"/>
                <w:lang w:eastAsia="zh-CN"/>
              </w:rPr>
              <w:t> </w:t>
            </w:r>
            <w:r w:rsidRPr="00F9264D">
              <w:rPr>
                <w:rFonts w:eastAsia="Times New Roman"/>
                <w:color w:val="000000"/>
                <w:sz w:val="18"/>
                <w:szCs w:val="18"/>
                <w:lang w:eastAsia="zh-CN"/>
              </w:rPr>
              <w:t>624</w:t>
            </w:r>
          </w:p>
        </w:tc>
        <w:tc>
          <w:tcPr>
            <w:tcW w:w="544" w:type="pct"/>
            <w:tcBorders>
              <w:top w:val="single" w:sz="4" w:space="0" w:color="auto"/>
              <w:left w:val="nil"/>
              <w:bottom w:val="single" w:sz="4" w:space="0" w:color="auto"/>
              <w:right w:val="single" w:sz="4" w:space="0" w:color="auto"/>
            </w:tcBorders>
            <w:shd w:val="clear" w:color="auto" w:fill="auto"/>
            <w:noWrap/>
            <w:hideMark/>
          </w:tcPr>
          <w:p w14:paraId="65822539" w14:textId="776764D3"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1</w:t>
            </w:r>
            <w:r w:rsidR="005213BA">
              <w:rPr>
                <w:rFonts w:eastAsia="Times New Roman"/>
                <w:color w:val="000000"/>
                <w:sz w:val="18"/>
                <w:szCs w:val="18"/>
                <w:lang w:eastAsia="zh-CN"/>
              </w:rPr>
              <w:t> </w:t>
            </w:r>
            <w:r w:rsidRPr="00F9264D">
              <w:rPr>
                <w:rFonts w:eastAsia="Times New Roman"/>
                <w:color w:val="000000"/>
                <w:sz w:val="18"/>
                <w:szCs w:val="18"/>
                <w:lang w:eastAsia="zh-CN"/>
              </w:rPr>
              <w:t>089</w:t>
            </w:r>
            <w:r w:rsidR="005213BA">
              <w:rPr>
                <w:rFonts w:eastAsia="Times New Roman"/>
                <w:color w:val="000000"/>
                <w:sz w:val="18"/>
                <w:szCs w:val="18"/>
                <w:lang w:eastAsia="zh-CN"/>
              </w:rPr>
              <w:t> </w:t>
            </w:r>
            <w:r w:rsidRPr="00F9264D">
              <w:rPr>
                <w:rFonts w:eastAsia="Times New Roman"/>
                <w:color w:val="000000"/>
                <w:sz w:val="18"/>
                <w:szCs w:val="18"/>
                <w:lang w:eastAsia="zh-CN"/>
              </w:rPr>
              <w:t>562</w:t>
            </w:r>
          </w:p>
        </w:tc>
      </w:tr>
      <w:tr w:rsidR="00C136E3" w:rsidRPr="00F9264D" w14:paraId="3785BC77" w14:textId="77777777" w:rsidTr="00BE355C">
        <w:trPr>
          <w:trHeight w:val="25"/>
        </w:trPr>
        <w:tc>
          <w:tcPr>
            <w:tcW w:w="1732" w:type="pct"/>
            <w:tcBorders>
              <w:top w:val="nil"/>
              <w:left w:val="single" w:sz="4" w:space="0" w:color="auto"/>
              <w:bottom w:val="single" w:sz="4" w:space="0" w:color="auto"/>
              <w:right w:val="single" w:sz="4" w:space="0" w:color="auto"/>
            </w:tcBorders>
            <w:shd w:val="clear" w:color="auto" w:fill="auto"/>
            <w:hideMark/>
          </w:tcPr>
          <w:p w14:paraId="2894B8F0" w14:textId="3731120B" w:rsidR="00C136E3" w:rsidRPr="004F0810" w:rsidRDefault="00BE355C" w:rsidP="00572939">
            <w:pPr>
              <w:jc w:val="left"/>
              <w:rPr>
                <w:rFonts w:eastAsia="Times New Roman"/>
                <w:color w:val="000000"/>
                <w:sz w:val="18"/>
                <w:szCs w:val="18"/>
                <w:lang w:val="fr-CH" w:eastAsia="zh-CN"/>
              </w:rPr>
            </w:pPr>
            <w:r w:rsidRPr="00BE355C">
              <w:rPr>
                <w:rFonts w:eastAsia="Times New Roman"/>
                <w:color w:val="000000"/>
                <w:sz w:val="18"/>
                <w:szCs w:val="18"/>
                <w:lang w:val="fr-FR" w:eastAsia="zh-CN"/>
              </w:rPr>
              <w:t>Consommation totale maximum autorisée des substances</w:t>
            </w:r>
            <w:r w:rsidR="00C46C81">
              <w:rPr>
                <w:rFonts w:eastAsia="Times New Roman"/>
                <w:color w:val="000000"/>
                <w:sz w:val="18"/>
                <w:szCs w:val="18"/>
                <w:lang w:val="fr-FR" w:eastAsia="zh-CN"/>
              </w:rPr>
              <w:t xml:space="preserve"> de</w:t>
            </w:r>
            <w:r w:rsidRPr="00BE355C">
              <w:rPr>
                <w:rFonts w:eastAsia="Times New Roman"/>
                <w:color w:val="000000"/>
                <w:sz w:val="18"/>
                <w:szCs w:val="18"/>
                <w:lang w:val="fr-FR" w:eastAsia="zh-CN"/>
              </w:rPr>
              <w:t xml:space="preserve"> l</w:t>
            </w:r>
            <w:r w:rsidR="007A0B07">
              <w:rPr>
                <w:rFonts w:eastAsia="Times New Roman"/>
                <w:color w:val="000000"/>
                <w:sz w:val="18"/>
                <w:szCs w:val="18"/>
                <w:lang w:val="fr-FR" w:eastAsia="zh-CN"/>
              </w:rPr>
              <w:t>’</w:t>
            </w:r>
            <w:r w:rsidRPr="00BE355C">
              <w:rPr>
                <w:rFonts w:eastAsia="Times New Roman"/>
                <w:color w:val="000000"/>
                <w:sz w:val="18"/>
                <w:szCs w:val="18"/>
                <w:lang w:val="fr-FR" w:eastAsia="zh-CN"/>
              </w:rPr>
              <w:t>annexe F,</w:t>
            </w:r>
            <w:r w:rsidR="007A0B07">
              <w:rPr>
                <w:rFonts w:eastAsia="Times New Roman"/>
                <w:color w:val="000000"/>
                <w:sz w:val="18"/>
                <w:szCs w:val="18"/>
                <w:lang w:val="fr-FR" w:eastAsia="zh-CN"/>
              </w:rPr>
              <w:t> </w:t>
            </w:r>
            <w:r w:rsidRPr="00BE355C">
              <w:rPr>
                <w:rFonts w:eastAsia="Times New Roman"/>
                <w:color w:val="000000"/>
                <w:sz w:val="18"/>
                <w:szCs w:val="18"/>
                <w:lang w:val="fr-FR" w:eastAsia="zh-CN"/>
              </w:rPr>
              <w:t xml:space="preserve">groupe I </w:t>
            </w:r>
          </w:p>
        </w:tc>
        <w:tc>
          <w:tcPr>
            <w:tcW w:w="545" w:type="pct"/>
            <w:tcBorders>
              <w:top w:val="nil"/>
              <w:left w:val="nil"/>
              <w:bottom w:val="single" w:sz="4" w:space="0" w:color="auto"/>
              <w:right w:val="single" w:sz="4" w:space="0" w:color="auto"/>
            </w:tcBorders>
            <w:shd w:val="clear" w:color="auto" w:fill="auto"/>
            <w:noWrap/>
            <w:hideMark/>
          </w:tcPr>
          <w:p w14:paraId="6C8796D1" w14:textId="4A62B2AF"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945</w:t>
            </w:r>
            <w:r w:rsidR="005213BA">
              <w:rPr>
                <w:rFonts w:eastAsia="Times New Roman"/>
                <w:color w:val="000000"/>
                <w:sz w:val="18"/>
                <w:szCs w:val="18"/>
                <w:lang w:eastAsia="zh-CN"/>
              </w:rPr>
              <w:t> </w:t>
            </w:r>
            <w:r w:rsidRPr="00F9264D">
              <w:rPr>
                <w:rFonts w:eastAsia="Times New Roman"/>
                <w:color w:val="000000"/>
                <w:sz w:val="18"/>
                <w:szCs w:val="18"/>
                <w:lang w:eastAsia="zh-CN"/>
              </w:rPr>
              <w:t>654</w:t>
            </w:r>
          </w:p>
        </w:tc>
        <w:tc>
          <w:tcPr>
            <w:tcW w:w="545" w:type="pct"/>
            <w:tcBorders>
              <w:top w:val="nil"/>
              <w:left w:val="nil"/>
              <w:bottom w:val="single" w:sz="4" w:space="0" w:color="auto"/>
              <w:right w:val="single" w:sz="4" w:space="0" w:color="auto"/>
            </w:tcBorders>
            <w:shd w:val="clear" w:color="auto" w:fill="auto"/>
            <w:noWrap/>
            <w:hideMark/>
          </w:tcPr>
          <w:p w14:paraId="28B1C2A5" w14:textId="56A10D58"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945</w:t>
            </w:r>
            <w:r w:rsidR="005213BA">
              <w:rPr>
                <w:rFonts w:eastAsia="Times New Roman"/>
                <w:color w:val="000000"/>
                <w:sz w:val="18"/>
                <w:szCs w:val="18"/>
                <w:lang w:eastAsia="zh-CN"/>
              </w:rPr>
              <w:t> </w:t>
            </w:r>
            <w:r w:rsidRPr="00F9264D">
              <w:rPr>
                <w:rFonts w:eastAsia="Times New Roman"/>
                <w:color w:val="000000"/>
                <w:sz w:val="18"/>
                <w:szCs w:val="18"/>
                <w:lang w:eastAsia="zh-CN"/>
              </w:rPr>
              <w:t>654</w:t>
            </w:r>
          </w:p>
        </w:tc>
        <w:tc>
          <w:tcPr>
            <w:tcW w:w="545" w:type="pct"/>
            <w:tcBorders>
              <w:top w:val="nil"/>
              <w:left w:val="nil"/>
              <w:bottom w:val="single" w:sz="4" w:space="0" w:color="auto"/>
              <w:right w:val="single" w:sz="4" w:space="0" w:color="auto"/>
            </w:tcBorders>
            <w:shd w:val="clear" w:color="auto" w:fill="auto"/>
            <w:noWrap/>
            <w:hideMark/>
          </w:tcPr>
          <w:p w14:paraId="4684EB03" w14:textId="71679552"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945</w:t>
            </w:r>
            <w:r w:rsidR="005213BA">
              <w:rPr>
                <w:rFonts w:eastAsia="Times New Roman"/>
                <w:color w:val="000000"/>
                <w:sz w:val="18"/>
                <w:szCs w:val="18"/>
                <w:lang w:eastAsia="zh-CN"/>
              </w:rPr>
              <w:t> </w:t>
            </w:r>
            <w:r w:rsidRPr="00F9264D">
              <w:rPr>
                <w:rFonts w:eastAsia="Times New Roman"/>
                <w:color w:val="000000"/>
                <w:sz w:val="18"/>
                <w:szCs w:val="18"/>
                <w:lang w:eastAsia="zh-CN"/>
              </w:rPr>
              <w:t>654</w:t>
            </w:r>
          </w:p>
        </w:tc>
        <w:tc>
          <w:tcPr>
            <w:tcW w:w="545" w:type="pct"/>
            <w:tcBorders>
              <w:top w:val="nil"/>
              <w:left w:val="nil"/>
              <w:bottom w:val="single" w:sz="4" w:space="0" w:color="auto"/>
              <w:right w:val="single" w:sz="4" w:space="0" w:color="auto"/>
            </w:tcBorders>
            <w:shd w:val="clear" w:color="auto" w:fill="auto"/>
            <w:noWrap/>
            <w:hideMark/>
          </w:tcPr>
          <w:p w14:paraId="7438BF55" w14:textId="632E5CC7"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945</w:t>
            </w:r>
            <w:r w:rsidR="005213BA">
              <w:rPr>
                <w:rFonts w:eastAsia="Times New Roman"/>
                <w:color w:val="000000"/>
                <w:sz w:val="18"/>
                <w:szCs w:val="18"/>
                <w:lang w:eastAsia="zh-CN"/>
              </w:rPr>
              <w:t> </w:t>
            </w:r>
            <w:r w:rsidRPr="00F9264D">
              <w:rPr>
                <w:rFonts w:eastAsia="Times New Roman"/>
                <w:color w:val="000000"/>
                <w:sz w:val="18"/>
                <w:szCs w:val="18"/>
                <w:lang w:eastAsia="zh-CN"/>
              </w:rPr>
              <w:t>654</w:t>
            </w:r>
          </w:p>
        </w:tc>
        <w:tc>
          <w:tcPr>
            <w:tcW w:w="545" w:type="pct"/>
            <w:tcBorders>
              <w:top w:val="nil"/>
              <w:left w:val="nil"/>
              <w:bottom w:val="single" w:sz="4" w:space="0" w:color="auto"/>
              <w:right w:val="single" w:sz="4" w:space="0" w:color="auto"/>
            </w:tcBorders>
            <w:shd w:val="clear" w:color="auto" w:fill="auto"/>
            <w:noWrap/>
            <w:hideMark/>
          </w:tcPr>
          <w:p w14:paraId="401119A3" w14:textId="0D4FB7CF"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892</w:t>
            </w:r>
            <w:r w:rsidR="005213BA">
              <w:rPr>
                <w:rFonts w:eastAsia="Times New Roman"/>
                <w:color w:val="000000"/>
                <w:sz w:val="18"/>
                <w:szCs w:val="18"/>
                <w:lang w:eastAsia="zh-CN"/>
              </w:rPr>
              <w:t> </w:t>
            </w:r>
            <w:r w:rsidRPr="00F9264D">
              <w:rPr>
                <w:rFonts w:eastAsia="Times New Roman"/>
                <w:color w:val="000000"/>
                <w:sz w:val="18"/>
                <w:szCs w:val="18"/>
                <w:lang w:eastAsia="zh-CN"/>
              </w:rPr>
              <w:t>463</w:t>
            </w:r>
          </w:p>
        </w:tc>
        <w:tc>
          <w:tcPr>
            <w:tcW w:w="544" w:type="pct"/>
            <w:tcBorders>
              <w:top w:val="nil"/>
              <w:left w:val="nil"/>
              <w:bottom w:val="single" w:sz="4" w:space="0" w:color="auto"/>
              <w:right w:val="single" w:sz="4" w:space="0" w:color="auto"/>
            </w:tcBorders>
            <w:shd w:val="clear" w:color="auto" w:fill="auto"/>
            <w:noWrap/>
            <w:hideMark/>
          </w:tcPr>
          <w:p w14:paraId="6B11627F" w14:textId="50ED0448" w:rsidR="00C136E3" w:rsidRPr="00F9264D" w:rsidRDefault="00C136E3" w:rsidP="00974664">
            <w:pPr>
              <w:jc w:val="right"/>
              <w:rPr>
                <w:rFonts w:eastAsia="Times New Roman"/>
                <w:color w:val="000000"/>
                <w:sz w:val="18"/>
                <w:szCs w:val="18"/>
                <w:lang w:eastAsia="zh-CN"/>
              </w:rPr>
            </w:pPr>
            <w:r w:rsidRPr="00F9264D">
              <w:rPr>
                <w:rFonts w:eastAsia="Times New Roman"/>
                <w:color w:val="000000"/>
                <w:sz w:val="18"/>
                <w:szCs w:val="18"/>
                <w:lang w:eastAsia="zh-CN"/>
              </w:rPr>
              <w:t>761</w:t>
            </w:r>
            <w:r w:rsidR="005213BA">
              <w:rPr>
                <w:rFonts w:eastAsia="Times New Roman"/>
                <w:color w:val="000000"/>
                <w:sz w:val="18"/>
                <w:szCs w:val="18"/>
                <w:lang w:eastAsia="zh-CN"/>
              </w:rPr>
              <w:t> </w:t>
            </w:r>
            <w:r w:rsidRPr="00F9264D">
              <w:rPr>
                <w:rFonts w:eastAsia="Times New Roman"/>
                <w:color w:val="000000"/>
                <w:sz w:val="18"/>
                <w:szCs w:val="18"/>
                <w:lang w:eastAsia="zh-CN"/>
              </w:rPr>
              <w:t>510</w:t>
            </w:r>
          </w:p>
        </w:tc>
      </w:tr>
      <w:tr w:rsidR="00C136E3" w:rsidRPr="00F9264D" w14:paraId="1280DDE4" w14:textId="77777777" w:rsidTr="00BE355C">
        <w:trPr>
          <w:trHeight w:val="25"/>
        </w:trPr>
        <w:tc>
          <w:tcPr>
            <w:tcW w:w="1732" w:type="pct"/>
            <w:tcBorders>
              <w:top w:val="nil"/>
              <w:left w:val="single" w:sz="4" w:space="0" w:color="auto"/>
              <w:bottom w:val="single" w:sz="4" w:space="0" w:color="auto"/>
              <w:right w:val="single" w:sz="4" w:space="0" w:color="auto"/>
            </w:tcBorders>
            <w:shd w:val="clear" w:color="auto" w:fill="auto"/>
            <w:hideMark/>
          </w:tcPr>
          <w:p w14:paraId="5B0E87D5" w14:textId="390FE781" w:rsidR="00C136E3" w:rsidRPr="004F0810" w:rsidRDefault="00BE355C" w:rsidP="00572939">
            <w:pPr>
              <w:jc w:val="left"/>
              <w:rPr>
                <w:rFonts w:eastAsia="Times New Roman"/>
                <w:color w:val="000000"/>
                <w:sz w:val="18"/>
                <w:szCs w:val="18"/>
                <w:lang w:val="fr-CH" w:eastAsia="zh-CN"/>
              </w:rPr>
            </w:pPr>
            <w:r w:rsidRPr="00BE355C">
              <w:rPr>
                <w:rFonts w:eastAsia="Times New Roman"/>
                <w:color w:val="000000"/>
                <w:sz w:val="18"/>
                <w:szCs w:val="18"/>
                <w:lang w:val="fr-FR" w:eastAsia="zh-CN"/>
              </w:rPr>
              <w:t>Pourcentage de réduction de la consommation de HFC par rapport à la valeur de référence (%)</w:t>
            </w:r>
          </w:p>
        </w:tc>
        <w:tc>
          <w:tcPr>
            <w:tcW w:w="545" w:type="pct"/>
            <w:tcBorders>
              <w:top w:val="nil"/>
              <w:left w:val="nil"/>
              <w:bottom w:val="single" w:sz="4" w:space="0" w:color="auto"/>
              <w:right w:val="single" w:sz="4" w:space="0" w:color="auto"/>
            </w:tcBorders>
            <w:shd w:val="clear" w:color="auto" w:fill="auto"/>
            <w:noWrap/>
            <w:hideMark/>
          </w:tcPr>
          <w:p w14:paraId="577DD251" w14:textId="437905CA"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10FA4266" w14:textId="77777777"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6BD1F5C7" w14:textId="77777777"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70CED25E" w14:textId="77777777"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496962C0" w14:textId="1749BEA1" w:rsidR="00C136E3" w:rsidRPr="00F9264D" w:rsidRDefault="00C136E3" w:rsidP="00B960F8">
            <w:pPr>
              <w:jc w:val="right"/>
              <w:rPr>
                <w:rFonts w:eastAsia="Times New Roman"/>
                <w:color w:val="000000"/>
                <w:sz w:val="18"/>
                <w:szCs w:val="18"/>
                <w:lang w:eastAsia="zh-CN"/>
              </w:rPr>
            </w:pPr>
            <w:r w:rsidRPr="00F9264D">
              <w:rPr>
                <w:rFonts w:eastAsia="Times New Roman"/>
                <w:color w:val="000000"/>
                <w:sz w:val="18"/>
                <w:szCs w:val="18"/>
                <w:lang w:eastAsia="zh-CN"/>
              </w:rPr>
              <w:t>26</w:t>
            </w:r>
          </w:p>
        </w:tc>
        <w:tc>
          <w:tcPr>
            <w:tcW w:w="544" w:type="pct"/>
            <w:tcBorders>
              <w:top w:val="nil"/>
              <w:left w:val="nil"/>
              <w:bottom w:val="single" w:sz="4" w:space="0" w:color="auto"/>
              <w:right w:val="single" w:sz="4" w:space="0" w:color="auto"/>
            </w:tcBorders>
            <w:shd w:val="clear" w:color="auto" w:fill="auto"/>
            <w:noWrap/>
            <w:hideMark/>
          </w:tcPr>
          <w:p w14:paraId="6AFE2A4D" w14:textId="6A1695A7" w:rsidR="00C136E3" w:rsidRPr="00F9264D" w:rsidRDefault="00C136E3" w:rsidP="00B960F8">
            <w:pPr>
              <w:jc w:val="right"/>
              <w:rPr>
                <w:rFonts w:eastAsia="Times New Roman"/>
                <w:color w:val="000000"/>
                <w:sz w:val="18"/>
                <w:szCs w:val="18"/>
                <w:lang w:eastAsia="zh-CN"/>
              </w:rPr>
            </w:pPr>
            <w:r w:rsidRPr="00F9264D">
              <w:rPr>
                <w:rFonts w:eastAsia="Times New Roman"/>
                <w:color w:val="0D0D0D"/>
                <w:sz w:val="18"/>
                <w:szCs w:val="18"/>
                <w:lang w:eastAsia="zh-CN"/>
              </w:rPr>
              <w:t>37</w:t>
            </w:r>
          </w:p>
        </w:tc>
      </w:tr>
    </w:tbl>
    <w:p w14:paraId="3D49CCCE" w14:textId="77777777" w:rsidR="00AD7AA3" w:rsidRDefault="00AD7AA3" w:rsidP="00AD7AA3"/>
    <w:p w14:paraId="172C9AE7" w14:textId="459781D5" w:rsidR="00BE355C" w:rsidRPr="004F0810" w:rsidRDefault="00BE355C" w:rsidP="00BE355C">
      <w:pPr>
        <w:pStyle w:val="Heading1"/>
        <w:rPr>
          <w:lang w:val="fr-CH"/>
        </w:rPr>
      </w:pPr>
      <w:r w:rsidRPr="00BE355C">
        <w:rPr>
          <w:lang w:val="fr-FR"/>
        </w:rPr>
        <w:t>Conformément à la décision 92/37(b)(ii), le financement éligible pour que le Zimbabwe parvienne à réaliser une réduction de 37 pour cent par rapport au niveau de référence dans la phase I du KIP s</w:t>
      </w:r>
      <w:r w:rsidR="007A0B07">
        <w:rPr>
          <w:lang w:val="fr-FR"/>
        </w:rPr>
        <w:t>’</w:t>
      </w:r>
      <w:r w:rsidRPr="00BE355C">
        <w:rPr>
          <w:lang w:val="fr-FR"/>
        </w:rPr>
        <w:t>élève à 432 000 $US,</w:t>
      </w:r>
      <w:r w:rsidR="007A0B07">
        <w:rPr>
          <w:lang w:val="fr-FR"/>
        </w:rPr>
        <w:t> </w:t>
      </w:r>
      <w:r w:rsidRPr="00BE355C">
        <w:rPr>
          <w:lang w:val="fr-FR"/>
        </w:rPr>
        <w:t>plus coûts d</w:t>
      </w:r>
      <w:r w:rsidR="007A0B07">
        <w:rPr>
          <w:lang w:val="fr-FR"/>
        </w:rPr>
        <w:t>’</w:t>
      </w:r>
      <w:r w:rsidRPr="00BE355C">
        <w:rPr>
          <w:lang w:val="fr-FR"/>
        </w:rPr>
        <w:t>appui d</w:t>
      </w:r>
      <w:r w:rsidR="007A0B07">
        <w:rPr>
          <w:lang w:val="fr-FR"/>
        </w:rPr>
        <w:t>’</w:t>
      </w:r>
      <w:r w:rsidRPr="00BE355C">
        <w:rPr>
          <w:lang w:val="fr-FR"/>
        </w:rPr>
        <w:t>agence.</w:t>
      </w:r>
      <w:r w:rsidRPr="004F0810">
        <w:rPr>
          <w:lang w:val="fr-CH"/>
        </w:rPr>
        <w:t xml:space="preserve"> </w:t>
      </w:r>
    </w:p>
    <w:p w14:paraId="167DAE87" w14:textId="2488BD7D" w:rsidR="00BE355C" w:rsidRPr="004F0810" w:rsidRDefault="00BE355C" w:rsidP="00BE355C">
      <w:pPr>
        <w:pStyle w:val="Heading1"/>
        <w:rPr>
          <w:lang w:val="fr-CH"/>
        </w:rPr>
      </w:pPr>
      <w:r w:rsidRPr="00BE355C">
        <w:rPr>
          <w:lang w:val="fr-FR"/>
        </w:rPr>
        <w:t>Le Secrétariat a noté le retard dans la mise en œuvre du projet de reconversion chez Capri et le fait que le projet en est dans sa phase finale d</w:t>
      </w:r>
      <w:r w:rsidR="007A0B07">
        <w:rPr>
          <w:lang w:val="fr-FR"/>
        </w:rPr>
        <w:t>’</w:t>
      </w:r>
      <w:r w:rsidRPr="00BE355C">
        <w:rPr>
          <w:lang w:val="fr-FR"/>
        </w:rPr>
        <w:t>achèvement, et recommande donc au Comité exécutif de prolonger la date d</w:t>
      </w:r>
      <w:r w:rsidR="007A0B07">
        <w:rPr>
          <w:lang w:val="fr-FR"/>
        </w:rPr>
        <w:t>’</w:t>
      </w:r>
      <w:r w:rsidRPr="00BE355C">
        <w:rPr>
          <w:lang w:val="fr-FR"/>
        </w:rPr>
        <w:t>achèvement jusqu</w:t>
      </w:r>
      <w:r w:rsidR="007A0B07">
        <w:rPr>
          <w:lang w:val="fr-FR"/>
        </w:rPr>
        <w:t>’</w:t>
      </w:r>
      <w:r w:rsidRPr="00BE355C">
        <w:rPr>
          <w:lang w:val="fr-FR"/>
        </w:rPr>
        <w:t>en juin 2025 pour permettre la mise en œuvre des activités restantes.</w:t>
      </w:r>
      <w:r w:rsidRPr="004F0810">
        <w:rPr>
          <w:lang w:val="fr-CH"/>
        </w:rPr>
        <w:t xml:space="preserve"> </w:t>
      </w:r>
    </w:p>
    <w:p w14:paraId="75FAA1BB" w14:textId="77F869C4" w:rsidR="00BE355C" w:rsidRPr="004F0810" w:rsidRDefault="00BE355C" w:rsidP="00BE355C">
      <w:pPr>
        <w:pStyle w:val="Heading1"/>
        <w:rPr>
          <w:lang w:val="fr-CH"/>
        </w:rPr>
      </w:pPr>
      <w:r w:rsidRPr="00BE355C">
        <w:rPr>
          <w:lang w:val="fr-FR"/>
        </w:rPr>
        <w:t>En ce qui concerne le projet de démonstration, le Secrétariat a noté que son objectif était d</w:t>
      </w:r>
      <w:r w:rsidR="007A0B07">
        <w:rPr>
          <w:lang w:val="fr-FR"/>
        </w:rPr>
        <w:t>’</w:t>
      </w:r>
      <w:r w:rsidRPr="00BE355C">
        <w:rPr>
          <w:lang w:val="fr-FR"/>
        </w:rPr>
        <w:t>évaluer les problèmes liés à la sécurité et l</w:t>
      </w:r>
      <w:r w:rsidR="007A0B07">
        <w:rPr>
          <w:lang w:val="fr-FR"/>
        </w:rPr>
        <w:t>’</w:t>
      </w:r>
      <w:r w:rsidRPr="00BE355C">
        <w:rPr>
          <w:lang w:val="fr-FR"/>
        </w:rPr>
        <w:t xml:space="preserve">adaptabilité de climatiseurs domestiques </w:t>
      </w:r>
      <w:r>
        <w:rPr>
          <w:lang w:val="fr-FR"/>
        </w:rPr>
        <w:t xml:space="preserve">à base de </w:t>
      </w:r>
      <w:r w:rsidRPr="00BE355C">
        <w:rPr>
          <w:lang w:val="fr-FR"/>
        </w:rPr>
        <w:t>R-290 au Zimbabwe.</w:t>
      </w:r>
      <w:r w:rsidRPr="004F0810">
        <w:rPr>
          <w:lang w:val="fr-CH"/>
        </w:rPr>
        <w:t xml:space="preserve"> </w:t>
      </w:r>
      <w:r w:rsidRPr="00BE355C">
        <w:rPr>
          <w:lang w:val="fr-FR"/>
        </w:rPr>
        <w:t>Il a donc été convenu de se concentrer sur la démonstration de la technologie.</w:t>
      </w:r>
      <w:r w:rsidRPr="004F0810">
        <w:rPr>
          <w:lang w:val="fr-CH"/>
        </w:rPr>
        <w:t xml:space="preserve"> </w:t>
      </w:r>
      <w:r w:rsidRPr="00BE355C">
        <w:rPr>
          <w:lang w:val="fr-FR"/>
        </w:rPr>
        <w:t>Le nombre total d</w:t>
      </w:r>
      <w:r w:rsidR="007A0B07">
        <w:rPr>
          <w:lang w:val="fr-FR"/>
        </w:rPr>
        <w:t>’</w:t>
      </w:r>
      <w:r w:rsidRPr="00BE355C">
        <w:rPr>
          <w:lang w:val="fr-FR"/>
        </w:rPr>
        <w:t>unités a été réduit de 350 à 50, et le suivi de l</w:t>
      </w:r>
      <w:r w:rsidR="007A0B07">
        <w:rPr>
          <w:lang w:val="fr-FR"/>
        </w:rPr>
        <w:t>’</w:t>
      </w:r>
      <w:r w:rsidRPr="00BE355C">
        <w:rPr>
          <w:lang w:val="fr-FR"/>
        </w:rPr>
        <w:t>efficacité énergétique sera inclus.</w:t>
      </w:r>
      <w:r w:rsidRPr="004F0810">
        <w:rPr>
          <w:lang w:val="fr-CH"/>
        </w:rPr>
        <w:t xml:space="preserve"> </w:t>
      </w:r>
      <w:r w:rsidRPr="00BE355C">
        <w:rPr>
          <w:lang w:val="fr-FR"/>
        </w:rPr>
        <w:t>Un cofinancement sera assuré pour l</w:t>
      </w:r>
      <w:r w:rsidR="007A0B07">
        <w:rPr>
          <w:lang w:val="fr-FR"/>
        </w:rPr>
        <w:t>’</w:t>
      </w:r>
      <w:r w:rsidRPr="00BE355C">
        <w:rPr>
          <w:lang w:val="fr-FR"/>
        </w:rPr>
        <w:t>installation de l</w:t>
      </w:r>
      <w:r w:rsidR="007A0B07">
        <w:rPr>
          <w:lang w:val="fr-FR"/>
        </w:rPr>
        <w:t>’</w:t>
      </w:r>
      <w:r w:rsidRPr="00BE355C">
        <w:rPr>
          <w:lang w:val="fr-FR"/>
        </w:rPr>
        <w:t>équipement.</w:t>
      </w:r>
      <w:r w:rsidRPr="004F0810">
        <w:rPr>
          <w:lang w:val="fr-CH"/>
        </w:rPr>
        <w:t xml:space="preserve"> </w:t>
      </w:r>
      <w:r w:rsidRPr="00BE355C">
        <w:rPr>
          <w:lang w:val="fr-FR"/>
        </w:rPr>
        <w:t>Le PNUD, conformément à la décision 92/36(g), soumettra à l</w:t>
      </w:r>
      <w:r w:rsidR="007A0B07">
        <w:rPr>
          <w:lang w:val="fr-FR"/>
        </w:rPr>
        <w:t>’</w:t>
      </w:r>
      <w:r w:rsidRPr="00BE355C">
        <w:rPr>
          <w:lang w:val="fr-FR"/>
        </w:rPr>
        <w:t>issue de ce projet un rapport final sur sa mise en œuvre, notamment la réduction progressive des HFC et les gains d</w:t>
      </w:r>
      <w:r w:rsidR="007A0B07">
        <w:rPr>
          <w:lang w:val="fr-FR"/>
        </w:rPr>
        <w:t>’</w:t>
      </w:r>
      <w:r w:rsidRPr="00BE355C">
        <w:rPr>
          <w:lang w:val="fr-FR"/>
        </w:rPr>
        <w:t>efficacité énergétique réalisés.</w:t>
      </w:r>
      <w:r w:rsidRPr="004F0810">
        <w:rPr>
          <w:lang w:val="fr-CH"/>
        </w:rPr>
        <w:t xml:space="preserve"> </w:t>
      </w:r>
    </w:p>
    <w:p w14:paraId="214631BB" w14:textId="37685EFB" w:rsidR="0070038F" w:rsidRPr="00BE355C" w:rsidRDefault="00BE355C" w:rsidP="00BE355C">
      <w:pPr>
        <w:keepNext/>
        <w:widowControl w:val="0"/>
        <w:spacing w:after="240"/>
      </w:pPr>
      <w:r w:rsidRPr="00BE355C">
        <w:rPr>
          <w:u w:val="single"/>
          <w:lang w:val="fr-FR"/>
        </w:rPr>
        <w:t>Coût total du projet</w:t>
      </w:r>
    </w:p>
    <w:p w14:paraId="113AD232" w14:textId="2F3EFD27" w:rsidR="00BE355C" w:rsidRPr="004F0810" w:rsidRDefault="008E1786" w:rsidP="008E1786">
      <w:pPr>
        <w:pStyle w:val="Heading1"/>
        <w:rPr>
          <w:lang w:val="fr-CH"/>
        </w:rPr>
      </w:pPr>
      <w:r w:rsidRPr="008E1786">
        <w:rPr>
          <w:lang w:val="fr-FR"/>
        </w:rPr>
        <w:t>Avec le financement supplémentaire de 20 pour cent, les activités de la phase I du KIP ont été révisées et sont récapitulées au tableau 11 (les changements de financement et d</w:t>
      </w:r>
      <w:r w:rsidR="007A0B07">
        <w:rPr>
          <w:lang w:val="fr-FR"/>
        </w:rPr>
        <w:t>’</w:t>
      </w:r>
      <w:r w:rsidRPr="008E1786">
        <w:rPr>
          <w:lang w:val="fr-FR"/>
        </w:rPr>
        <w:t>activité étant indiqués en gras).</w:t>
      </w:r>
    </w:p>
    <w:p w14:paraId="7742FA13" w14:textId="6B0CC1F4" w:rsidR="005151A1" w:rsidRPr="004F0810" w:rsidRDefault="00561B88" w:rsidP="00561B88">
      <w:pPr>
        <w:keepNext/>
        <w:suppressAutoHyphens/>
        <w:rPr>
          <w:lang w:val="fr-CH"/>
        </w:rPr>
      </w:pPr>
      <w:r w:rsidRPr="00561B88">
        <w:rPr>
          <w:b/>
          <w:bCs/>
          <w:lang w:val="fr-FR"/>
        </w:rPr>
        <w:t>Tableau 11. Coûts révisés des activités à mettre en œuvre dans la phase I du KIP pour le Zimbabwe (en $US)</w:t>
      </w:r>
    </w:p>
    <w:tbl>
      <w:tblPr>
        <w:tblW w:w="5000" w:type="pct"/>
        <w:tblLayout w:type="fixed"/>
        <w:tblLook w:val="04A0" w:firstRow="1" w:lastRow="0" w:firstColumn="1" w:lastColumn="0" w:noHBand="0" w:noVBand="1"/>
      </w:tblPr>
      <w:tblGrid>
        <w:gridCol w:w="7647"/>
        <w:gridCol w:w="956"/>
        <w:gridCol w:w="973"/>
      </w:tblGrid>
      <w:tr w:rsidR="00197C04" w:rsidRPr="00005817" w14:paraId="7EF54025" w14:textId="5C3A6E54" w:rsidTr="00561B88">
        <w:trPr>
          <w:trHeight w:val="29"/>
          <w:tblHeader/>
        </w:trPr>
        <w:tc>
          <w:tcPr>
            <w:tcW w:w="39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8095D3" w14:textId="08F7C525" w:rsidR="00197C04" w:rsidRPr="00561B88" w:rsidRDefault="00561B88" w:rsidP="00572939">
            <w:pPr>
              <w:keepNext/>
              <w:spacing w:after="10"/>
              <w:jc w:val="center"/>
              <w:rPr>
                <w:rFonts w:eastAsia="Times New Roman"/>
                <w:b/>
                <w:bCs/>
                <w:color w:val="000000"/>
                <w:sz w:val="20"/>
                <w:szCs w:val="20"/>
                <w:lang w:eastAsia="zh-CN"/>
              </w:rPr>
            </w:pPr>
            <w:r w:rsidRPr="00561B88">
              <w:rPr>
                <w:rFonts w:eastAsia="Times New Roman"/>
                <w:b/>
                <w:bCs/>
                <w:color w:val="000000"/>
                <w:sz w:val="20"/>
                <w:szCs w:val="20"/>
                <w:lang w:val="fr-FR" w:eastAsia="zh-CN"/>
              </w:rPr>
              <w:t>Activité</w:t>
            </w:r>
          </w:p>
        </w:tc>
        <w:tc>
          <w:tcPr>
            <w:tcW w:w="499" w:type="pct"/>
            <w:tcBorders>
              <w:top w:val="single" w:sz="4" w:space="0" w:color="auto"/>
              <w:left w:val="nil"/>
              <w:bottom w:val="single" w:sz="4" w:space="0" w:color="auto"/>
              <w:right w:val="single" w:sz="4" w:space="0" w:color="auto"/>
            </w:tcBorders>
            <w:shd w:val="clear" w:color="auto" w:fill="auto"/>
            <w:noWrap/>
            <w:vAlign w:val="center"/>
            <w:hideMark/>
          </w:tcPr>
          <w:p w14:paraId="6300A148" w14:textId="19A2E92A" w:rsidR="00197C04" w:rsidRPr="00561B88" w:rsidRDefault="00561B88" w:rsidP="00572939">
            <w:pPr>
              <w:keepNext/>
              <w:spacing w:after="10"/>
              <w:jc w:val="center"/>
              <w:rPr>
                <w:rFonts w:eastAsia="Times New Roman"/>
                <w:b/>
                <w:bCs/>
                <w:color w:val="000000"/>
                <w:sz w:val="20"/>
                <w:szCs w:val="20"/>
                <w:lang w:eastAsia="zh-CN"/>
              </w:rPr>
            </w:pPr>
            <w:r w:rsidRPr="00561B88">
              <w:rPr>
                <w:rFonts w:eastAsia="Times New Roman"/>
                <w:b/>
                <w:bCs/>
                <w:color w:val="000000"/>
                <w:sz w:val="20"/>
                <w:szCs w:val="20"/>
                <w:lang w:val="fr-FR" w:eastAsia="zh-CN"/>
              </w:rPr>
              <w:t>Agence</w:t>
            </w:r>
          </w:p>
        </w:tc>
        <w:tc>
          <w:tcPr>
            <w:tcW w:w="508" w:type="pct"/>
            <w:tcBorders>
              <w:top w:val="single" w:sz="4" w:space="0" w:color="auto"/>
              <w:left w:val="nil"/>
              <w:bottom w:val="single" w:sz="4" w:space="0" w:color="auto"/>
              <w:right w:val="single" w:sz="4" w:space="0" w:color="auto"/>
            </w:tcBorders>
            <w:shd w:val="clear" w:color="auto" w:fill="auto"/>
            <w:noWrap/>
            <w:vAlign w:val="center"/>
          </w:tcPr>
          <w:p w14:paraId="4A3C1B6F" w14:textId="0271A0CC" w:rsidR="00197C04" w:rsidRPr="00561B88" w:rsidRDefault="00561B88" w:rsidP="00572939">
            <w:pPr>
              <w:keepNext/>
              <w:spacing w:after="10"/>
              <w:jc w:val="center"/>
              <w:rPr>
                <w:rFonts w:eastAsia="Times New Roman"/>
                <w:b/>
                <w:bCs/>
                <w:color w:val="000000"/>
                <w:sz w:val="20"/>
                <w:szCs w:val="20"/>
                <w:lang w:eastAsia="zh-CN"/>
              </w:rPr>
            </w:pPr>
            <w:r w:rsidRPr="00561B88">
              <w:rPr>
                <w:rFonts w:eastAsia="Times New Roman"/>
                <w:b/>
                <w:bCs/>
                <w:color w:val="000000"/>
                <w:sz w:val="20"/>
                <w:szCs w:val="20"/>
                <w:lang w:val="fr-FR" w:eastAsia="zh-CN"/>
              </w:rPr>
              <w:t>Coût</w:t>
            </w:r>
          </w:p>
        </w:tc>
      </w:tr>
      <w:tr w:rsidR="007D1980" w:rsidRPr="004B087F" w14:paraId="30D1C500" w14:textId="6E413F27" w:rsidTr="00561B88">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21AACEF1" w14:textId="15C32DE9" w:rsidR="007D1980" w:rsidRPr="004F0810" w:rsidRDefault="00561B88" w:rsidP="00572939">
            <w:pPr>
              <w:keepNext/>
              <w:spacing w:after="10"/>
              <w:jc w:val="left"/>
              <w:rPr>
                <w:rFonts w:eastAsia="Times New Roman"/>
                <w:i/>
                <w:iCs/>
                <w:color w:val="000000"/>
                <w:sz w:val="20"/>
                <w:szCs w:val="20"/>
                <w:lang w:val="fr-CH" w:eastAsia="zh-CN"/>
              </w:rPr>
            </w:pPr>
            <w:r w:rsidRPr="00561B88">
              <w:rPr>
                <w:rFonts w:eastAsia="Times New Roman"/>
                <w:i/>
                <w:iCs/>
                <w:color w:val="000000"/>
                <w:sz w:val="20"/>
                <w:szCs w:val="20"/>
                <w:lang w:val="fr-FR" w:eastAsia="zh-CN"/>
              </w:rPr>
              <w:t xml:space="preserve">Cadre réglementaire et mécanismes de contrôle </w:t>
            </w:r>
            <w:r w:rsidRPr="00C46C81">
              <w:rPr>
                <w:rFonts w:eastAsia="Times New Roman"/>
                <w:b/>
                <w:i/>
                <w:iCs/>
                <w:color w:val="000000"/>
                <w:sz w:val="20"/>
                <w:szCs w:val="20"/>
                <w:lang w:val="fr-FR" w:eastAsia="zh-CN"/>
              </w:rPr>
              <w:t>(165 000 $US)</w:t>
            </w:r>
          </w:p>
        </w:tc>
      </w:tr>
      <w:tr w:rsidR="00197C04" w:rsidRPr="00005817" w14:paraId="3D64DFE2" w14:textId="6425327C"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7A7F557B" w14:textId="7AADCCFA" w:rsidR="00197C04" w:rsidRPr="004F0810" w:rsidRDefault="00561B88" w:rsidP="00572939">
            <w:pPr>
              <w:spacing w:after="10"/>
              <w:ind w:left="171"/>
              <w:jc w:val="left"/>
              <w:rPr>
                <w:rFonts w:eastAsia="Times New Roman"/>
                <w:b/>
                <w:bCs/>
                <w:color w:val="000000"/>
                <w:sz w:val="20"/>
                <w:szCs w:val="20"/>
                <w:lang w:val="fr-CH" w:eastAsia="zh-CN"/>
              </w:rPr>
            </w:pPr>
            <w:r w:rsidRPr="00561B88">
              <w:rPr>
                <w:rFonts w:eastAsia="Times New Roman"/>
                <w:b/>
                <w:bCs/>
                <w:color w:val="000000"/>
                <w:sz w:val="20"/>
                <w:szCs w:val="20"/>
                <w:lang w:val="fr-FR" w:eastAsia="zh-CN"/>
              </w:rPr>
              <w:t>M</w:t>
            </w:r>
            <w:r w:rsidR="007A6C74">
              <w:rPr>
                <w:rFonts w:eastAsia="Times New Roman"/>
                <w:b/>
                <w:bCs/>
                <w:color w:val="000000"/>
                <w:sz w:val="20"/>
                <w:szCs w:val="20"/>
                <w:lang w:val="fr-FR" w:eastAsia="zh-CN"/>
              </w:rPr>
              <w:t>ise en place et en application</w:t>
            </w:r>
            <w:r w:rsidRPr="00561B88">
              <w:rPr>
                <w:rFonts w:eastAsia="Times New Roman"/>
                <w:b/>
                <w:bCs/>
                <w:color w:val="000000"/>
                <w:sz w:val="20"/>
                <w:szCs w:val="20"/>
                <w:lang w:val="fr-FR" w:eastAsia="zh-CN"/>
              </w:rPr>
              <w:t xml:space="preserve"> des réglementations sur les SAO/HFC, notamment l</w:t>
            </w:r>
            <w:r w:rsidR="007A0B07">
              <w:rPr>
                <w:rFonts w:eastAsia="Times New Roman"/>
                <w:b/>
                <w:bCs/>
                <w:color w:val="000000"/>
                <w:sz w:val="20"/>
                <w:szCs w:val="20"/>
                <w:lang w:val="fr-FR" w:eastAsia="zh-CN"/>
              </w:rPr>
              <w:t>’</w:t>
            </w:r>
            <w:r w:rsidRPr="00561B88">
              <w:rPr>
                <w:rFonts w:eastAsia="Times New Roman"/>
                <w:b/>
                <w:bCs/>
                <w:color w:val="000000"/>
                <w:sz w:val="20"/>
                <w:szCs w:val="20"/>
                <w:lang w:val="fr-FR" w:eastAsia="zh-CN"/>
              </w:rPr>
              <w:t>interdiction de l</w:t>
            </w:r>
            <w:r w:rsidR="007A0B07">
              <w:rPr>
                <w:rFonts w:eastAsia="Times New Roman"/>
                <w:b/>
                <w:bCs/>
                <w:color w:val="000000"/>
                <w:sz w:val="20"/>
                <w:szCs w:val="20"/>
                <w:lang w:val="fr-FR" w:eastAsia="zh-CN"/>
              </w:rPr>
              <w:t>’</w:t>
            </w:r>
            <w:r w:rsidRPr="00561B88">
              <w:rPr>
                <w:rFonts w:eastAsia="Times New Roman"/>
                <w:b/>
                <w:bCs/>
                <w:color w:val="000000"/>
                <w:sz w:val="20"/>
                <w:szCs w:val="20"/>
                <w:lang w:val="fr-FR" w:eastAsia="zh-CN"/>
              </w:rPr>
              <w:t>importation de réfrigérateurs domestiques utilisant du HFC-134a</w:t>
            </w:r>
          </w:p>
        </w:tc>
        <w:tc>
          <w:tcPr>
            <w:tcW w:w="499" w:type="pct"/>
            <w:tcBorders>
              <w:top w:val="single" w:sz="4" w:space="0" w:color="auto"/>
              <w:left w:val="nil"/>
              <w:bottom w:val="single" w:sz="4" w:space="0" w:color="auto"/>
              <w:right w:val="single" w:sz="4" w:space="0" w:color="auto"/>
            </w:tcBorders>
            <w:shd w:val="clear" w:color="auto" w:fill="auto"/>
            <w:noWrap/>
            <w:hideMark/>
          </w:tcPr>
          <w:p w14:paraId="01FF50A4" w14:textId="303C0DF4"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3AC547EB" w14:textId="7937EA16" w:rsidR="00197C04" w:rsidRPr="00E7193B" w:rsidRDefault="00197C04" w:rsidP="007A1799">
            <w:pPr>
              <w:spacing w:after="10"/>
              <w:jc w:val="right"/>
              <w:rPr>
                <w:rFonts w:eastAsia="Times New Roman"/>
                <w:color w:val="000000"/>
                <w:sz w:val="20"/>
                <w:szCs w:val="20"/>
                <w:lang w:eastAsia="zh-CN"/>
              </w:rPr>
            </w:pPr>
            <w:r w:rsidRPr="00E7193B">
              <w:rPr>
                <w:rFonts w:eastAsia="Times New Roman"/>
                <w:color w:val="000000"/>
                <w:sz w:val="20"/>
                <w:szCs w:val="20"/>
                <w:lang w:eastAsia="zh-CN"/>
              </w:rPr>
              <w:t>20</w:t>
            </w:r>
            <w:r w:rsidR="005213BA">
              <w:rPr>
                <w:rFonts w:eastAsia="Times New Roman"/>
                <w:color w:val="000000"/>
                <w:sz w:val="20"/>
                <w:szCs w:val="20"/>
                <w:lang w:eastAsia="zh-CN"/>
              </w:rPr>
              <w:t> </w:t>
            </w:r>
            <w:r w:rsidRPr="00E7193B">
              <w:rPr>
                <w:rFonts w:eastAsia="Times New Roman"/>
                <w:color w:val="000000"/>
                <w:sz w:val="20"/>
                <w:szCs w:val="20"/>
                <w:lang w:eastAsia="zh-CN"/>
              </w:rPr>
              <w:t>000</w:t>
            </w:r>
          </w:p>
        </w:tc>
      </w:tr>
      <w:tr w:rsidR="00197C04" w:rsidRPr="00005817" w14:paraId="3F53381D" w14:textId="22FA39B4"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61EDC5F4" w14:textId="4FD6423C"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Campagnes de sensibilisation aux réglementations actualisées s</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adressant aux importateurs et aux utilisateurs finaux</w:t>
            </w:r>
          </w:p>
        </w:tc>
        <w:tc>
          <w:tcPr>
            <w:tcW w:w="499" w:type="pct"/>
            <w:tcBorders>
              <w:top w:val="nil"/>
              <w:left w:val="nil"/>
              <w:bottom w:val="single" w:sz="4" w:space="0" w:color="auto"/>
              <w:right w:val="single" w:sz="4" w:space="0" w:color="auto"/>
            </w:tcBorders>
            <w:shd w:val="clear" w:color="auto" w:fill="auto"/>
            <w:noWrap/>
            <w:hideMark/>
          </w:tcPr>
          <w:p w14:paraId="79D00E35" w14:textId="667FE150"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3DBE0F06" w14:textId="662D031E" w:rsidR="00197C04" w:rsidRPr="00005817" w:rsidRDefault="00197C04" w:rsidP="007A1799">
            <w:pPr>
              <w:spacing w:after="10"/>
              <w:jc w:val="right"/>
              <w:rPr>
                <w:rFonts w:eastAsia="Times New Roman"/>
                <w:color w:val="000000"/>
                <w:sz w:val="20"/>
                <w:szCs w:val="20"/>
                <w:lang w:eastAsia="zh-CN"/>
              </w:rPr>
            </w:pPr>
            <w:r w:rsidRPr="00005817">
              <w:rPr>
                <w:rFonts w:eastAsia="Times New Roman"/>
                <w:color w:val="000000"/>
                <w:sz w:val="20"/>
                <w:szCs w:val="20"/>
                <w:lang w:eastAsia="zh-CN"/>
              </w:rPr>
              <w:t>10</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197C04" w:rsidRPr="00005817" w14:paraId="6AA40DD1" w14:textId="171AD42A"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769C8FB1" w14:textId="4C2BA94D"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Intégration du système d</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autorisation et de quotas relatif aux HFC dans le logiciel du système de guichet unique des douanes</w:t>
            </w:r>
          </w:p>
        </w:tc>
        <w:tc>
          <w:tcPr>
            <w:tcW w:w="499" w:type="pct"/>
            <w:tcBorders>
              <w:top w:val="nil"/>
              <w:left w:val="nil"/>
              <w:bottom w:val="single" w:sz="4" w:space="0" w:color="auto"/>
              <w:right w:val="single" w:sz="4" w:space="0" w:color="auto"/>
            </w:tcBorders>
            <w:shd w:val="clear" w:color="auto" w:fill="auto"/>
            <w:noWrap/>
            <w:hideMark/>
          </w:tcPr>
          <w:p w14:paraId="6F416D5D" w14:textId="304F2908"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3C0D7090" w14:textId="394D46B5" w:rsidR="00197C04" w:rsidRPr="00005817" w:rsidRDefault="00197C04" w:rsidP="007A1799">
            <w:pPr>
              <w:spacing w:after="10"/>
              <w:jc w:val="right"/>
              <w:rPr>
                <w:rFonts w:eastAsia="Times New Roman"/>
                <w:color w:val="000000"/>
                <w:sz w:val="20"/>
                <w:szCs w:val="20"/>
                <w:lang w:eastAsia="zh-CN"/>
              </w:rPr>
            </w:pPr>
            <w:r w:rsidRPr="00005817">
              <w:rPr>
                <w:rFonts w:eastAsia="Times New Roman"/>
                <w:color w:val="000000"/>
                <w:sz w:val="20"/>
                <w:szCs w:val="20"/>
                <w:lang w:eastAsia="zh-CN"/>
              </w:rPr>
              <w:t>5</w:t>
            </w:r>
            <w:r w:rsidR="005213BA">
              <w:rPr>
                <w:rFonts w:eastAsia="Times New Roman"/>
                <w:color w:val="000000"/>
                <w:sz w:val="20"/>
                <w:szCs w:val="20"/>
                <w:lang w:eastAsia="zh-CN"/>
              </w:rPr>
              <w:t> </w:t>
            </w:r>
            <w:r w:rsidRPr="00005817">
              <w:rPr>
                <w:rFonts w:eastAsia="Times New Roman"/>
                <w:color w:val="000000"/>
                <w:sz w:val="20"/>
                <w:szCs w:val="20"/>
                <w:lang w:eastAsia="zh-CN"/>
              </w:rPr>
              <w:t>000</w:t>
            </w:r>
          </w:p>
        </w:tc>
      </w:tr>
      <w:tr w:rsidR="00197C04" w:rsidRPr="00005817" w14:paraId="13DB371A" w14:textId="676DBCC6"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32B2EC09" w14:textId="31DAEFD7"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Élaboration, révision et adoption de normes et d</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étiquetage pour les frigorigènes</w:t>
            </w:r>
          </w:p>
        </w:tc>
        <w:tc>
          <w:tcPr>
            <w:tcW w:w="499" w:type="pct"/>
            <w:tcBorders>
              <w:top w:val="nil"/>
              <w:left w:val="nil"/>
              <w:bottom w:val="single" w:sz="4" w:space="0" w:color="auto"/>
              <w:right w:val="single" w:sz="4" w:space="0" w:color="auto"/>
            </w:tcBorders>
            <w:shd w:val="clear" w:color="auto" w:fill="auto"/>
            <w:noWrap/>
            <w:hideMark/>
          </w:tcPr>
          <w:p w14:paraId="1515D855" w14:textId="39CC7D5D"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0218FE2A" w14:textId="29A8DE89" w:rsidR="00197C04" w:rsidRPr="007D1980" w:rsidRDefault="00197C04" w:rsidP="00197C04">
            <w:pPr>
              <w:spacing w:after="10"/>
              <w:jc w:val="right"/>
              <w:rPr>
                <w:rFonts w:eastAsia="Times New Roman"/>
                <w:b/>
                <w:bCs/>
                <w:color w:val="000000"/>
                <w:sz w:val="20"/>
                <w:szCs w:val="20"/>
                <w:lang w:eastAsia="zh-CN"/>
              </w:rPr>
            </w:pPr>
            <w:r w:rsidRPr="007D1980">
              <w:rPr>
                <w:rFonts w:eastAsia="Times New Roman"/>
                <w:b/>
                <w:bCs/>
                <w:color w:val="000000"/>
                <w:sz w:val="20"/>
                <w:szCs w:val="20"/>
                <w:lang w:eastAsia="zh-CN"/>
              </w:rPr>
              <w:t>45</w:t>
            </w:r>
            <w:r w:rsidR="005213BA">
              <w:rPr>
                <w:rFonts w:eastAsia="Times New Roman"/>
                <w:b/>
                <w:bCs/>
                <w:color w:val="000000"/>
                <w:sz w:val="20"/>
                <w:szCs w:val="20"/>
                <w:lang w:eastAsia="zh-CN"/>
              </w:rPr>
              <w:t> </w:t>
            </w:r>
            <w:r w:rsidRPr="007D1980">
              <w:rPr>
                <w:rFonts w:eastAsia="Times New Roman"/>
                <w:b/>
                <w:bCs/>
                <w:color w:val="000000"/>
                <w:sz w:val="20"/>
                <w:szCs w:val="20"/>
                <w:lang w:eastAsia="zh-CN"/>
              </w:rPr>
              <w:t>000</w:t>
            </w:r>
          </w:p>
        </w:tc>
      </w:tr>
      <w:tr w:rsidR="00197C04" w:rsidRPr="00005817" w14:paraId="2C96EF76" w14:textId="4167FD4C"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5BDD8982" w14:textId="4243F709"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 xml:space="preserve">Formation de </w:t>
            </w:r>
            <w:r w:rsidRPr="00561B88">
              <w:rPr>
                <w:rFonts w:eastAsia="Times New Roman"/>
                <w:b/>
                <w:bCs/>
                <w:color w:val="000000"/>
                <w:sz w:val="20"/>
                <w:szCs w:val="20"/>
                <w:lang w:val="fr-FR" w:eastAsia="zh-CN"/>
              </w:rPr>
              <w:t>750</w:t>
            </w:r>
            <w:r w:rsidRPr="00561B88">
              <w:rPr>
                <w:rFonts w:eastAsia="Times New Roman"/>
                <w:color w:val="000000"/>
                <w:sz w:val="20"/>
                <w:szCs w:val="20"/>
                <w:lang w:val="fr-FR" w:eastAsia="zh-CN"/>
              </w:rPr>
              <w:t xml:space="preserve"> agents des douanes et des forces de l</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ordre au contrôle des importations de HFC</w:t>
            </w:r>
          </w:p>
        </w:tc>
        <w:tc>
          <w:tcPr>
            <w:tcW w:w="499" w:type="pct"/>
            <w:tcBorders>
              <w:top w:val="nil"/>
              <w:left w:val="nil"/>
              <w:bottom w:val="single" w:sz="4" w:space="0" w:color="auto"/>
              <w:right w:val="single" w:sz="4" w:space="0" w:color="auto"/>
            </w:tcBorders>
            <w:shd w:val="clear" w:color="auto" w:fill="auto"/>
            <w:noWrap/>
            <w:hideMark/>
          </w:tcPr>
          <w:p w14:paraId="5CF11F62" w14:textId="4C55F427"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294DE6AB" w14:textId="691377CC" w:rsidR="00197C04" w:rsidRPr="007D1980" w:rsidRDefault="00197C04" w:rsidP="00197C04">
            <w:pPr>
              <w:spacing w:after="10"/>
              <w:jc w:val="right"/>
              <w:rPr>
                <w:rFonts w:eastAsia="Times New Roman"/>
                <w:b/>
                <w:bCs/>
                <w:color w:val="000000"/>
                <w:sz w:val="20"/>
                <w:szCs w:val="20"/>
                <w:lang w:eastAsia="zh-CN"/>
              </w:rPr>
            </w:pPr>
            <w:r w:rsidRPr="007D1980">
              <w:rPr>
                <w:rFonts w:eastAsia="Times New Roman"/>
                <w:b/>
                <w:bCs/>
                <w:color w:val="000000"/>
                <w:sz w:val="20"/>
                <w:szCs w:val="20"/>
                <w:lang w:eastAsia="zh-CN"/>
              </w:rPr>
              <w:t>45</w:t>
            </w:r>
            <w:r w:rsidR="005213BA">
              <w:rPr>
                <w:rFonts w:eastAsia="Times New Roman"/>
                <w:b/>
                <w:bCs/>
                <w:color w:val="000000"/>
                <w:sz w:val="20"/>
                <w:szCs w:val="20"/>
                <w:lang w:eastAsia="zh-CN"/>
              </w:rPr>
              <w:t> </w:t>
            </w:r>
            <w:r w:rsidRPr="007D1980">
              <w:rPr>
                <w:rFonts w:eastAsia="Times New Roman"/>
                <w:b/>
                <w:bCs/>
                <w:color w:val="000000"/>
                <w:sz w:val="20"/>
                <w:szCs w:val="20"/>
                <w:lang w:eastAsia="zh-CN"/>
              </w:rPr>
              <w:t>000</w:t>
            </w:r>
          </w:p>
        </w:tc>
      </w:tr>
      <w:tr w:rsidR="00197C04" w:rsidRPr="00005817" w14:paraId="5E22AEDF" w14:textId="21C39B30"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356D4454" w14:textId="29938900"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Renforcement de la tenue des registres par les douanes et de la communication de données par les entreprises</w:t>
            </w:r>
          </w:p>
        </w:tc>
        <w:tc>
          <w:tcPr>
            <w:tcW w:w="499" w:type="pct"/>
            <w:tcBorders>
              <w:top w:val="nil"/>
              <w:left w:val="nil"/>
              <w:bottom w:val="single" w:sz="4" w:space="0" w:color="auto"/>
              <w:right w:val="single" w:sz="4" w:space="0" w:color="auto"/>
            </w:tcBorders>
            <w:shd w:val="clear" w:color="auto" w:fill="auto"/>
            <w:noWrap/>
            <w:hideMark/>
          </w:tcPr>
          <w:p w14:paraId="3BE328C7" w14:textId="1E51780E"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14A0211A" w14:textId="171BA600" w:rsidR="00197C04" w:rsidRPr="007D1980" w:rsidRDefault="00197C04" w:rsidP="00197C04">
            <w:pPr>
              <w:spacing w:after="10"/>
              <w:jc w:val="right"/>
              <w:rPr>
                <w:rFonts w:eastAsia="Times New Roman"/>
                <w:b/>
                <w:bCs/>
                <w:color w:val="000000"/>
                <w:sz w:val="20"/>
                <w:szCs w:val="20"/>
                <w:lang w:eastAsia="zh-CN"/>
              </w:rPr>
            </w:pPr>
            <w:r w:rsidRPr="007D1980">
              <w:rPr>
                <w:rFonts w:eastAsia="Times New Roman"/>
                <w:b/>
                <w:bCs/>
                <w:color w:val="000000"/>
                <w:sz w:val="20"/>
                <w:szCs w:val="20"/>
                <w:lang w:eastAsia="zh-CN"/>
              </w:rPr>
              <w:t>20</w:t>
            </w:r>
            <w:r w:rsidR="005213BA">
              <w:rPr>
                <w:rFonts w:eastAsia="Times New Roman"/>
                <w:b/>
                <w:bCs/>
                <w:color w:val="000000"/>
                <w:sz w:val="20"/>
                <w:szCs w:val="20"/>
                <w:lang w:eastAsia="zh-CN"/>
              </w:rPr>
              <w:t> </w:t>
            </w:r>
            <w:r w:rsidRPr="007D1980">
              <w:rPr>
                <w:rFonts w:eastAsia="Times New Roman"/>
                <w:b/>
                <w:bCs/>
                <w:color w:val="000000"/>
                <w:sz w:val="20"/>
                <w:szCs w:val="20"/>
                <w:lang w:eastAsia="zh-CN"/>
              </w:rPr>
              <w:t>000</w:t>
            </w:r>
          </w:p>
        </w:tc>
      </w:tr>
      <w:tr w:rsidR="00197C04" w:rsidRPr="00005817" w14:paraId="57A08DFC" w14:textId="486A4097"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739B8556" w14:textId="4EC4ECAE"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 xml:space="preserve">Surveillance continue du marché et enquêtes </w:t>
            </w:r>
            <w:r w:rsidR="00C46C81">
              <w:rPr>
                <w:rFonts w:eastAsia="Times New Roman"/>
                <w:color w:val="000000"/>
                <w:sz w:val="20"/>
                <w:szCs w:val="20"/>
                <w:lang w:val="fr-FR" w:eastAsia="zh-CN"/>
              </w:rPr>
              <w:t xml:space="preserve">pour empêcher le commerce </w:t>
            </w:r>
            <w:r w:rsidRPr="00561B88">
              <w:rPr>
                <w:rFonts w:eastAsia="Times New Roman"/>
                <w:color w:val="000000"/>
                <w:sz w:val="20"/>
                <w:szCs w:val="20"/>
                <w:lang w:val="fr-FR" w:eastAsia="zh-CN"/>
              </w:rPr>
              <w:t>illégal</w:t>
            </w:r>
          </w:p>
        </w:tc>
        <w:tc>
          <w:tcPr>
            <w:tcW w:w="499" w:type="pct"/>
            <w:tcBorders>
              <w:top w:val="nil"/>
              <w:left w:val="nil"/>
              <w:bottom w:val="single" w:sz="4" w:space="0" w:color="auto"/>
              <w:right w:val="single" w:sz="4" w:space="0" w:color="auto"/>
            </w:tcBorders>
            <w:shd w:val="clear" w:color="auto" w:fill="auto"/>
            <w:noWrap/>
            <w:hideMark/>
          </w:tcPr>
          <w:p w14:paraId="30573CC3" w14:textId="01852C0A"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1DC2DCE2" w14:textId="3A496EB7" w:rsidR="00197C04" w:rsidRPr="007D1980" w:rsidRDefault="00197C04" w:rsidP="00197C04">
            <w:pPr>
              <w:spacing w:after="10"/>
              <w:jc w:val="right"/>
              <w:rPr>
                <w:rFonts w:eastAsia="Times New Roman"/>
                <w:b/>
                <w:bCs/>
                <w:color w:val="000000"/>
                <w:sz w:val="20"/>
                <w:szCs w:val="20"/>
                <w:lang w:eastAsia="zh-CN"/>
              </w:rPr>
            </w:pPr>
            <w:r w:rsidRPr="007D1980">
              <w:rPr>
                <w:rFonts w:eastAsia="Times New Roman"/>
                <w:b/>
                <w:bCs/>
                <w:color w:val="000000"/>
                <w:sz w:val="20"/>
                <w:szCs w:val="20"/>
                <w:lang w:eastAsia="zh-CN"/>
              </w:rPr>
              <w:t>20</w:t>
            </w:r>
            <w:r w:rsidR="005213BA">
              <w:rPr>
                <w:rFonts w:eastAsia="Times New Roman"/>
                <w:b/>
                <w:bCs/>
                <w:color w:val="000000"/>
                <w:sz w:val="20"/>
                <w:szCs w:val="20"/>
                <w:lang w:eastAsia="zh-CN"/>
              </w:rPr>
              <w:t> </w:t>
            </w:r>
            <w:r w:rsidRPr="007D1980">
              <w:rPr>
                <w:rFonts w:eastAsia="Times New Roman"/>
                <w:b/>
                <w:bCs/>
                <w:color w:val="000000"/>
                <w:sz w:val="20"/>
                <w:szCs w:val="20"/>
                <w:lang w:eastAsia="zh-CN"/>
              </w:rPr>
              <w:t>000</w:t>
            </w:r>
          </w:p>
        </w:tc>
      </w:tr>
      <w:tr w:rsidR="00197C04" w:rsidRPr="004B087F" w14:paraId="0B360023" w14:textId="5C706010" w:rsidTr="00561B88">
        <w:trPr>
          <w:trHeight w:val="29"/>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hideMark/>
          </w:tcPr>
          <w:p w14:paraId="4573EC1D" w14:textId="096F2F3E" w:rsidR="00197C04" w:rsidRPr="004F0810" w:rsidRDefault="00561B88" w:rsidP="00572939">
            <w:pPr>
              <w:spacing w:after="10"/>
              <w:jc w:val="left"/>
              <w:rPr>
                <w:rFonts w:eastAsia="Times New Roman"/>
                <w:i/>
                <w:iCs/>
                <w:color w:val="000000"/>
                <w:sz w:val="20"/>
                <w:szCs w:val="20"/>
                <w:lang w:val="fr-CH" w:eastAsia="zh-CN"/>
              </w:rPr>
            </w:pPr>
            <w:r w:rsidRPr="00561B88">
              <w:rPr>
                <w:rFonts w:eastAsia="Times New Roman"/>
                <w:i/>
                <w:iCs/>
                <w:color w:val="000000"/>
                <w:sz w:val="20"/>
                <w:szCs w:val="20"/>
                <w:lang w:val="fr-FR" w:eastAsia="zh-CN"/>
              </w:rPr>
              <w:t>Formation de techniciens et soutien à l</w:t>
            </w:r>
            <w:r w:rsidR="007A0B07">
              <w:rPr>
                <w:rFonts w:eastAsia="Times New Roman"/>
                <w:i/>
                <w:iCs/>
                <w:color w:val="000000"/>
                <w:sz w:val="20"/>
                <w:szCs w:val="20"/>
                <w:lang w:val="fr-FR" w:eastAsia="zh-CN"/>
              </w:rPr>
              <w:t>’</w:t>
            </w:r>
            <w:r w:rsidRPr="00561B88">
              <w:rPr>
                <w:rFonts w:eastAsia="Times New Roman"/>
                <w:i/>
                <w:iCs/>
                <w:color w:val="000000"/>
                <w:sz w:val="20"/>
                <w:szCs w:val="20"/>
                <w:lang w:val="fr-FR" w:eastAsia="zh-CN"/>
              </w:rPr>
              <w:t xml:space="preserve">association industrielle </w:t>
            </w:r>
            <w:r w:rsidRPr="009D6171">
              <w:rPr>
                <w:rFonts w:eastAsia="Times New Roman"/>
                <w:b/>
                <w:i/>
                <w:iCs/>
                <w:color w:val="000000"/>
                <w:sz w:val="20"/>
                <w:szCs w:val="20"/>
                <w:lang w:val="fr-FR" w:eastAsia="zh-CN"/>
              </w:rPr>
              <w:t>(107 000 $US)</w:t>
            </w:r>
          </w:p>
        </w:tc>
      </w:tr>
      <w:tr w:rsidR="00197C04" w:rsidRPr="00D4321E" w14:paraId="192BED87" w14:textId="5B3A0B64"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31AFEBE6" w14:textId="45C572C6"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Sout</w:t>
            </w:r>
            <w:r w:rsidR="007A6C74">
              <w:rPr>
                <w:rFonts w:eastAsia="Times New Roman"/>
                <w:color w:val="000000"/>
                <w:sz w:val="20"/>
                <w:szCs w:val="20"/>
                <w:lang w:val="fr-FR" w:eastAsia="zh-CN"/>
              </w:rPr>
              <w:t>ien de</w:t>
            </w:r>
            <w:r w:rsidRPr="00561B88">
              <w:rPr>
                <w:rFonts w:eastAsia="Times New Roman"/>
                <w:color w:val="000000"/>
                <w:sz w:val="20"/>
                <w:szCs w:val="20"/>
                <w:lang w:val="fr-FR" w:eastAsia="zh-CN"/>
              </w:rPr>
              <w:t xml:space="preserve"> l</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 xml:space="preserve">association industrielle de la réfrigération et de la climatisation pour </w:t>
            </w:r>
            <w:r w:rsidRPr="00561B88">
              <w:rPr>
                <w:rFonts w:eastAsia="Times New Roman"/>
                <w:color w:val="000000"/>
                <w:sz w:val="20"/>
                <w:szCs w:val="20"/>
                <w:lang w:val="fr-FR" w:eastAsia="zh-CN"/>
              </w:rPr>
              <w:lastRenderedPageBreak/>
              <w:t>régulariser le secteur</w:t>
            </w:r>
          </w:p>
        </w:tc>
        <w:tc>
          <w:tcPr>
            <w:tcW w:w="499" w:type="pct"/>
            <w:tcBorders>
              <w:top w:val="nil"/>
              <w:left w:val="nil"/>
              <w:bottom w:val="single" w:sz="4" w:space="0" w:color="auto"/>
              <w:right w:val="single" w:sz="4" w:space="0" w:color="auto"/>
            </w:tcBorders>
            <w:shd w:val="clear" w:color="auto" w:fill="auto"/>
            <w:noWrap/>
            <w:hideMark/>
          </w:tcPr>
          <w:p w14:paraId="44F99E56" w14:textId="6E83BE28"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lastRenderedPageBreak/>
              <w:t>PNUE</w:t>
            </w:r>
          </w:p>
        </w:tc>
        <w:tc>
          <w:tcPr>
            <w:tcW w:w="508" w:type="pct"/>
            <w:tcBorders>
              <w:top w:val="nil"/>
              <w:left w:val="nil"/>
              <w:bottom w:val="single" w:sz="4" w:space="0" w:color="auto"/>
              <w:right w:val="single" w:sz="4" w:space="0" w:color="auto"/>
            </w:tcBorders>
            <w:shd w:val="clear" w:color="auto" w:fill="auto"/>
            <w:noWrap/>
          </w:tcPr>
          <w:p w14:paraId="373C2388" w14:textId="7FA29FF5"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15</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7C04" w:rsidRPr="00D4321E" w14:paraId="09776CE3" w14:textId="74E20E7D"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454414B5" w14:textId="0B3A8BEA"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 xml:space="preserve">Actualisation du code de pratiques et des programmes </w:t>
            </w:r>
            <w:r w:rsidR="007A6C74">
              <w:rPr>
                <w:rFonts w:eastAsia="Times New Roman"/>
                <w:color w:val="000000"/>
                <w:sz w:val="20"/>
                <w:szCs w:val="20"/>
                <w:lang w:val="fr-FR" w:eastAsia="zh-CN"/>
              </w:rPr>
              <w:t xml:space="preserve">de </w:t>
            </w:r>
            <w:r w:rsidRPr="00561B88">
              <w:rPr>
                <w:rFonts w:eastAsia="Times New Roman"/>
                <w:color w:val="000000"/>
                <w:sz w:val="20"/>
                <w:szCs w:val="20"/>
                <w:lang w:val="fr-FR" w:eastAsia="zh-CN"/>
              </w:rPr>
              <w:t>cours de formation pour les techniciens du froid et de la climatisation</w:t>
            </w:r>
          </w:p>
        </w:tc>
        <w:tc>
          <w:tcPr>
            <w:tcW w:w="499" w:type="pct"/>
            <w:tcBorders>
              <w:top w:val="nil"/>
              <w:left w:val="nil"/>
              <w:bottom w:val="single" w:sz="4" w:space="0" w:color="auto"/>
              <w:right w:val="single" w:sz="4" w:space="0" w:color="auto"/>
            </w:tcBorders>
            <w:shd w:val="clear" w:color="auto" w:fill="auto"/>
            <w:noWrap/>
            <w:hideMark/>
          </w:tcPr>
          <w:p w14:paraId="5FDB343A" w14:textId="4F2AF49C"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776F720E" w14:textId="42FBA50A" w:rsidR="00197C04" w:rsidRPr="000A3721" w:rsidRDefault="00197C04" w:rsidP="00197C04">
            <w:pPr>
              <w:spacing w:after="10"/>
              <w:jc w:val="right"/>
              <w:rPr>
                <w:rFonts w:eastAsia="Times New Roman"/>
                <w:b/>
                <w:bCs/>
                <w:color w:val="000000"/>
                <w:sz w:val="20"/>
                <w:szCs w:val="20"/>
                <w:lang w:eastAsia="zh-CN"/>
              </w:rPr>
            </w:pPr>
            <w:r w:rsidRPr="000A3721">
              <w:rPr>
                <w:rFonts w:eastAsia="Times New Roman"/>
                <w:b/>
                <w:bCs/>
                <w:color w:val="000000"/>
                <w:sz w:val="20"/>
                <w:szCs w:val="20"/>
                <w:lang w:eastAsia="zh-CN"/>
              </w:rPr>
              <w:t>22</w:t>
            </w:r>
            <w:r w:rsidR="005213BA">
              <w:rPr>
                <w:rFonts w:eastAsia="Times New Roman"/>
                <w:b/>
                <w:bCs/>
                <w:color w:val="000000"/>
                <w:sz w:val="20"/>
                <w:szCs w:val="20"/>
                <w:lang w:eastAsia="zh-CN"/>
              </w:rPr>
              <w:t> </w:t>
            </w:r>
            <w:r w:rsidRPr="000A3721">
              <w:rPr>
                <w:rFonts w:eastAsia="Times New Roman"/>
                <w:b/>
                <w:bCs/>
                <w:color w:val="000000"/>
                <w:sz w:val="20"/>
                <w:szCs w:val="20"/>
                <w:lang w:eastAsia="zh-CN"/>
              </w:rPr>
              <w:t>000</w:t>
            </w:r>
          </w:p>
        </w:tc>
      </w:tr>
      <w:tr w:rsidR="00197C04" w:rsidRPr="00D4321E" w14:paraId="311DB8C9" w14:textId="7620DD2D"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45990639" w14:textId="65266341"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Formation de 250 techniciens frigoristes aux bonnes pratiques de l</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entretien</w:t>
            </w:r>
          </w:p>
        </w:tc>
        <w:tc>
          <w:tcPr>
            <w:tcW w:w="499" w:type="pct"/>
            <w:tcBorders>
              <w:top w:val="nil"/>
              <w:left w:val="nil"/>
              <w:bottom w:val="single" w:sz="4" w:space="0" w:color="auto"/>
              <w:right w:val="single" w:sz="4" w:space="0" w:color="auto"/>
            </w:tcBorders>
            <w:shd w:val="clear" w:color="auto" w:fill="auto"/>
            <w:noWrap/>
            <w:hideMark/>
          </w:tcPr>
          <w:p w14:paraId="1A9096AB" w14:textId="771B3C5C"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37F0EF6B" w14:textId="09029763"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50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7C04" w:rsidRPr="00D4321E" w14:paraId="5F346069" w14:textId="56BB2A97"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5C46B37C" w14:textId="6D0BBD65"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Campagnes de sensibilisation aux avantages de l</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utilisation de technologies à faible PRP et écoénergétique</w:t>
            </w:r>
            <w:r w:rsidR="0074179D">
              <w:rPr>
                <w:rFonts w:eastAsia="Times New Roman"/>
                <w:color w:val="000000"/>
                <w:sz w:val="20"/>
                <w:szCs w:val="20"/>
                <w:lang w:val="fr-FR" w:eastAsia="zh-CN"/>
              </w:rPr>
              <w:t>s</w:t>
            </w:r>
            <w:r w:rsidRPr="00561B88">
              <w:rPr>
                <w:rFonts w:eastAsia="Times New Roman"/>
                <w:color w:val="000000"/>
                <w:sz w:val="20"/>
                <w:szCs w:val="20"/>
                <w:lang w:val="fr-FR" w:eastAsia="zh-CN"/>
              </w:rPr>
              <w:t xml:space="preserve"> ciblant 100 utilisateurs finaux </w:t>
            </w:r>
          </w:p>
        </w:tc>
        <w:tc>
          <w:tcPr>
            <w:tcW w:w="499" w:type="pct"/>
            <w:tcBorders>
              <w:top w:val="nil"/>
              <w:left w:val="nil"/>
              <w:bottom w:val="single" w:sz="4" w:space="0" w:color="auto"/>
              <w:right w:val="single" w:sz="4" w:space="0" w:color="auto"/>
            </w:tcBorders>
            <w:shd w:val="clear" w:color="auto" w:fill="auto"/>
            <w:noWrap/>
            <w:hideMark/>
          </w:tcPr>
          <w:p w14:paraId="1F608C4B" w14:textId="256D67F3"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55F2D078" w14:textId="301D730B"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20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7C04" w:rsidRPr="004B087F" w14:paraId="413E6D5A" w14:textId="4C33B970" w:rsidTr="00561B88">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77638DA8" w14:textId="47CFDF52" w:rsidR="00197C04" w:rsidRPr="004F0810" w:rsidRDefault="00561B88" w:rsidP="00572939">
            <w:pPr>
              <w:keepNext/>
              <w:spacing w:after="10"/>
              <w:jc w:val="left"/>
              <w:rPr>
                <w:rFonts w:eastAsia="Times New Roman"/>
                <w:i/>
                <w:iCs/>
                <w:color w:val="000000"/>
                <w:sz w:val="20"/>
                <w:szCs w:val="20"/>
                <w:lang w:val="fr-CH" w:eastAsia="zh-CN"/>
              </w:rPr>
            </w:pPr>
            <w:r w:rsidRPr="00561B88">
              <w:rPr>
                <w:rFonts w:eastAsia="Times New Roman"/>
                <w:i/>
                <w:iCs/>
                <w:color w:val="000000"/>
                <w:sz w:val="20"/>
                <w:szCs w:val="20"/>
                <w:lang w:val="fr-FR" w:eastAsia="zh-CN"/>
              </w:rPr>
              <w:t>Sous-secteurs de la réfrigération commerciale et industrielle (55 000 $US)</w:t>
            </w:r>
          </w:p>
        </w:tc>
      </w:tr>
      <w:tr w:rsidR="00197C04" w:rsidRPr="00D4321E" w14:paraId="01307626" w14:textId="708AB191"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12F5F156" w14:textId="76A5BF06"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Assistance</w:t>
            </w:r>
            <w:r w:rsidR="007A0B07">
              <w:rPr>
                <w:rFonts w:eastAsia="Times New Roman"/>
                <w:color w:val="000000"/>
                <w:sz w:val="20"/>
                <w:szCs w:val="20"/>
                <w:lang w:val="fr-FR" w:eastAsia="zh-CN"/>
              </w:rPr>
              <w:t> </w:t>
            </w:r>
            <w:r w:rsidRPr="00561B88">
              <w:rPr>
                <w:rFonts w:eastAsia="Times New Roman"/>
                <w:color w:val="000000"/>
                <w:sz w:val="20"/>
                <w:szCs w:val="20"/>
                <w:lang w:val="fr-FR" w:eastAsia="zh-CN"/>
              </w:rPr>
              <w:t>technique, campagne de sensibilisation</w:t>
            </w:r>
            <w:r w:rsidR="007A0B07">
              <w:rPr>
                <w:rFonts w:eastAsia="Times New Roman"/>
                <w:color w:val="000000"/>
                <w:sz w:val="20"/>
                <w:szCs w:val="20"/>
                <w:lang w:val="fr-FR" w:eastAsia="zh-CN"/>
              </w:rPr>
              <w:t> </w:t>
            </w:r>
            <w:r w:rsidRPr="00561B88">
              <w:rPr>
                <w:rFonts w:eastAsia="Times New Roman"/>
                <w:color w:val="000000"/>
                <w:sz w:val="20"/>
                <w:szCs w:val="20"/>
                <w:lang w:val="fr-FR" w:eastAsia="zh-CN"/>
              </w:rPr>
              <w:t>s</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adressant à 75 utilisateurs finaux et PME</w:t>
            </w:r>
          </w:p>
        </w:tc>
        <w:tc>
          <w:tcPr>
            <w:tcW w:w="499" w:type="pct"/>
            <w:tcBorders>
              <w:top w:val="nil"/>
              <w:left w:val="nil"/>
              <w:bottom w:val="single" w:sz="4" w:space="0" w:color="auto"/>
              <w:right w:val="single" w:sz="4" w:space="0" w:color="auto"/>
            </w:tcBorders>
            <w:shd w:val="clear" w:color="auto" w:fill="auto"/>
            <w:noWrap/>
            <w:hideMark/>
          </w:tcPr>
          <w:p w14:paraId="00382957" w14:textId="08345D02"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PNUD</w:t>
            </w:r>
          </w:p>
        </w:tc>
        <w:tc>
          <w:tcPr>
            <w:tcW w:w="508" w:type="pct"/>
            <w:tcBorders>
              <w:top w:val="nil"/>
              <w:left w:val="nil"/>
              <w:bottom w:val="single" w:sz="4" w:space="0" w:color="auto"/>
              <w:right w:val="single" w:sz="4" w:space="0" w:color="auto"/>
            </w:tcBorders>
            <w:shd w:val="clear" w:color="auto" w:fill="auto"/>
            <w:noWrap/>
          </w:tcPr>
          <w:p w14:paraId="0596B1D2" w14:textId="65F88C71"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15</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7C04" w:rsidRPr="00D4321E" w14:paraId="4E57EEE4" w14:textId="06617947"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3B313BC6" w14:textId="67DF9B22"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Fourniture d</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outils et d</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équipements pour la formation à l</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utilisation des outils nécessaires à l</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installation d</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équipement utilisant des technologies à faible PRP (CO</w:t>
            </w:r>
            <w:r w:rsidRPr="00561B88">
              <w:rPr>
                <w:rFonts w:eastAsia="Times New Roman"/>
                <w:color w:val="000000"/>
                <w:sz w:val="20"/>
                <w:szCs w:val="20"/>
                <w:vertAlign w:val="subscript"/>
                <w:lang w:val="fr-FR" w:eastAsia="zh-CN"/>
              </w:rPr>
              <w:t>2</w:t>
            </w:r>
            <w:r w:rsidRPr="00561B88">
              <w:rPr>
                <w:rFonts w:eastAsia="Times New Roman"/>
                <w:color w:val="000000"/>
                <w:sz w:val="20"/>
                <w:szCs w:val="20"/>
                <w:lang w:val="fr-FR" w:eastAsia="zh-CN"/>
              </w:rPr>
              <w:t>, NH</w:t>
            </w:r>
            <w:r w:rsidRPr="00561B88">
              <w:rPr>
                <w:rFonts w:eastAsia="Times New Roman"/>
                <w:color w:val="000000"/>
                <w:sz w:val="20"/>
                <w:szCs w:val="20"/>
                <w:vertAlign w:val="subscript"/>
                <w:lang w:val="fr-FR" w:eastAsia="zh-CN"/>
              </w:rPr>
              <w:t>3</w:t>
            </w:r>
            <w:r w:rsidRPr="00561B88">
              <w:rPr>
                <w:rFonts w:eastAsia="Times New Roman"/>
                <w:color w:val="000000"/>
                <w:sz w:val="20"/>
                <w:szCs w:val="20"/>
                <w:lang w:val="fr-FR" w:eastAsia="zh-CN"/>
              </w:rPr>
              <w:t xml:space="preserve"> et R-290)</w:t>
            </w:r>
          </w:p>
        </w:tc>
        <w:tc>
          <w:tcPr>
            <w:tcW w:w="499" w:type="pct"/>
            <w:tcBorders>
              <w:top w:val="nil"/>
              <w:left w:val="nil"/>
              <w:bottom w:val="single" w:sz="4" w:space="0" w:color="auto"/>
              <w:right w:val="single" w:sz="4" w:space="0" w:color="auto"/>
            </w:tcBorders>
            <w:shd w:val="clear" w:color="auto" w:fill="auto"/>
            <w:noWrap/>
            <w:hideMark/>
          </w:tcPr>
          <w:p w14:paraId="6ACEF5C9" w14:textId="0B61A2B0"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PNUD</w:t>
            </w:r>
          </w:p>
        </w:tc>
        <w:tc>
          <w:tcPr>
            <w:tcW w:w="508" w:type="pct"/>
            <w:tcBorders>
              <w:top w:val="nil"/>
              <w:left w:val="nil"/>
              <w:bottom w:val="single" w:sz="4" w:space="0" w:color="auto"/>
              <w:right w:val="single" w:sz="4" w:space="0" w:color="auto"/>
            </w:tcBorders>
            <w:shd w:val="clear" w:color="auto" w:fill="auto"/>
            <w:noWrap/>
          </w:tcPr>
          <w:p w14:paraId="20B80301" w14:textId="66BC3345"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40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7C04" w:rsidRPr="004B087F" w14:paraId="75F19F86" w14:textId="619A6AA0" w:rsidTr="00561B88">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1E747D24" w14:textId="28DE3C1C" w:rsidR="00197C04" w:rsidRPr="004F0810" w:rsidRDefault="00561B88" w:rsidP="00572939">
            <w:pPr>
              <w:spacing w:after="10"/>
              <w:jc w:val="left"/>
              <w:rPr>
                <w:rFonts w:eastAsia="Times New Roman"/>
                <w:i/>
                <w:iCs/>
                <w:color w:val="000000"/>
                <w:sz w:val="20"/>
                <w:szCs w:val="20"/>
                <w:lang w:val="fr-CH" w:eastAsia="zh-CN"/>
              </w:rPr>
            </w:pPr>
            <w:r w:rsidRPr="00561B88">
              <w:rPr>
                <w:rFonts w:eastAsia="Times New Roman"/>
                <w:i/>
                <w:iCs/>
                <w:color w:val="000000"/>
                <w:sz w:val="20"/>
                <w:szCs w:val="20"/>
                <w:lang w:val="fr-FR" w:eastAsia="zh-CN"/>
              </w:rPr>
              <w:t>Secteur de la climatisation (45 000 $US)</w:t>
            </w:r>
          </w:p>
        </w:tc>
      </w:tr>
      <w:tr w:rsidR="00197C04" w:rsidRPr="00D4321E" w14:paraId="163C8D29" w14:textId="5E1DEF78"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5181C287" w14:textId="6695832A"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 xml:space="preserve">Démonstration de la technologie à base de R-290, y compris la </w:t>
            </w:r>
            <w:r w:rsidRPr="00561B88">
              <w:rPr>
                <w:rFonts w:eastAsia="Times New Roman"/>
                <w:b/>
                <w:color w:val="000000"/>
                <w:sz w:val="20"/>
                <w:szCs w:val="20"/>
                <w:lang w:val="fr-FR" w:eastAsia="zh-CN"/>
              </w:rPr>
              <w:t xml:space="preserve">fourniture de 50 appareils à des utilisateurs finaux et </w:t>
            </w:r>
            <w:r w:rsidR="0074179D">
              <w:rPr>
                <w:rFonts w:eastAsia="Times New Roman"/>
                <w:b/>
                <w:color w:val="000000"/>
                <w:sz w:val="20"/>
                <w:szCs w:val="20"/>
                <w:lang w:val="fr-FR" w:eastAsia="zh-CN"/>
              </w:rPr>
              <w:t xml:space="preserve">le </w:t>
            </w:r>
            <w:r w:rsidRPr="00561B88">
              <w:rPr>
                <w:rFonts w:eastAsia="Times New Roman"/>
                <w:b/>
                <w:color w:val="000000"/>
                <w:sz w:val="20"/>
                <w:szCs w:val="20"/>
                <w:lang w:val="fr-FR" w:eastAsia="zh-CN"/>
              </w:rPr>
              <w:t xml:space="preserve">suivi de </w:t>
            </w:r>
            <w:r w:rsidRPr="00561B88">
              <w:rPr>
                <w:rFonts w:eastAsia="Times New Roman"/>
                <w:b/>
                <w:bCs/>
                <w:color w:val="000000"/>
                <w:sz w:val="20"/>
                <w:szCs w:val="20"/>
                <w:lang w:val="fr-FR" w:eastAsia="zh-CN"/>
              </w:rPr>
              <w:t>l</w:t>
            </w:r>
            <w:r w:rsidR="007A0B07">
              <w:rPr>
                <w:rFonts w:eastAsia="Times New Roman"/>
                <w:b/>
                <w:bCs/>
                <w:color w:val="000000"/>
                <w:sz w:val="20"/>
                <w:szCs w:val="20"/>
                <w:lang w:val="fr-FR" w:eastAsia="zh-CN"/>
              </w:rPr>
              <w:t>’</w:t>
            </w:r>
            <w:r w:rsidRPr="00561B88">
              <w:rPr>
                <w:rFonts w:eastAsia="Times New Roman"/>
                <w:b/>
                <w:bCs/>
                <w:color w:val="000000"/>
                <w:sz w:val="20"/>
                <w:szCs w:val="20"/>
                <w:lang w:val="fr-FR" w:eastAsia="zh-CN"/>
              </w:rPr>
              <w:t>efficacité énergétique</w:t>
            </w:r>
          </w:p>
        </w:tc>
        <w:tc>
          <w:tcPr>
            <w:tcW w:w="499" w:type="pct"/>
            <w:tcBorders>
              <w:top w:val="nil"/>
              <w:left w:val="nil"/>
              <w:bottom w:val="single" w:sz="4" w:space="0" w:color="auto"/>
              <w:right w:val="single" w:sz="4" w:space="0" w:color="auto"/>
            </w:tcBorders>
            <w:shd w:val="clear" w:color="auto" w:fill="auto"/>
            <w:noWrap/>
            <w:hideMark/>
          </w:tcPr>
          <w:p w14:paraId="7A108FC7" w14:textId="3DBA17CA"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PNUD</w:t>
            </w:r>
          </w:p>
        </w:tc>
        <w:tc>
          <w:tcPr>
            <w:tcW w:w="508" w:type="pct"/>
            <w:tcBorders>
              <w:top w:val="nil"/>
              <w:left w:val="nil"/>
              <w:bottom w:val="single" w:sz="4" w:space="0" w:color="auto"/>
              <w:right w:val="single" w:sz="4" w:space="0" w:color="auto"/>
            </w:tcBorders>
            <w:shd w:val="clear" w:color="auto" w:fill="auto"/>
            <w:noWrap/>
          </w:tcPr>
          <w:p w14:paraId="6868C438" w14:textId="103D61E2"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40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7C04" w:rsidRPr="00D4321E" w14:paraId="312D4CE9" w14:textId="2644A245" w:rsidTr="00561B88">
        <w:trPr>
          <w:trHeight w:val="29"/>
        </w:trPr>
        <w:tc>
          <w:tcPr>
            <w:tcW w:w="3993" w:type="pct"/>
            <w:tcBorders>
              <w:top w:val="nil"/>
              <w:left w:val="single" w:sz="4" w:space="0" w:color="auto"/>
              <w:bottom w:val="single" w:sz="4" w:space="0" w:color="auto"/>
              <w:right w:val="single" w:sz="4" w:space="0" w:color="auto"/>
            </w:tcBorders>
            <w:shd w:val="clear" w:color="auto" w:fill="auto"/>
            <w:noWrap/>
            <w:hideMark/>
          </w:tcPr>
          <w:p w14:paraId="2C001831" w14:textId="766C50E9"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Diffusion d</w:t>
            </w:r>
            <w:r w:rsidR="007A0B07">
              <w:rPr>
                <w:rFonts w:eastAsia="Times New Roman"/>
                <w:color w:val="000000"/>
                <w:sz w:val="20"/>
                <w:szCs w:val="20"/>
                <w:lang w:val="fr-FR" w:eastAsia="zh-CN"/>
              </w:rPr>
              <w:t>’</w:t>
            </w:r>
            <w:r w:rsidRPr="00561B88">
              <w:rPr>
                <w:rFonts w:eastAsia="Times New Roman"/>
                <w:color w:val="000000"/>
                <w:sz w:val="20"/>
                <w:szCs w:val="20"/>
                <w:lang w:val="fr-FR" w:eastAsia="zh-CN"/>
              </w:rPr>
              <w:t>informations sur le projet de démonstration auprès de 100 utilisateurs finaux</w:t>
            </w:r>
          </w:p>
        </w:tc>
        <w:tc>
          <w:tcPr>
            <w:tcW w:w="499" w:type="pct"/>
            <w:tcBorders>
              <w:top w:val="nil"/>
              <w:left w:val="nil"/>
              <w:bottom w:val="single" w:sz="4" w:space="0" w:color="auto"/>
              <w:right w:val="single" w:sz="4" w:space="0" w:color="auto"/>
            </w:tcBorders>
            <w:shd w:val="clear" w:color="auto" w:fill="auto"/>
            <w:noWrap/>
            <w:hideMark/>
          </w:tcPr>
          <w:p w14:paraId="1AACCF6B" w14:textId="27EEA031"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PNUD</w:t>
            </w:r>
          </w:p>
        </w:tc>
        <w:tc>
          <w:tcPr>
            <w:tcW w:w="508" w:type="pct"/>
            <w:tcBorders>
              <w:top w:val="nil"/>
              <w:left w:val="nil"/>
              <w:bottom w:val="single" w:sz="4" w:space="0" w:color="auto"/>
              <w:right w:val="single" w:sz="4" w:space="0" w:color="auto"/>
            </w:tcBorders>
            <w:shd w:val="clear" w:color="auto" w:fill="auto"/>
            <w:noWrap/>
          </w:tcPr>
          <w:p w14:paraId="729DF783" w14:textId="53BB1CF0"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5</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7C04" w:rsidRPr="004B087F" w14:paraId="501C764F" w14:textId="6655D5BE" w:rsidTr="00561B88">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31EC44E9" w14:textId="51EA4F8D" w:rsidR="00197C04" w:rsidRPr="004F0810" w:rsidRDefault="00561B88" w:rsidP="00572939">
            <w:pPr>
              <w:spacing w:after="10"/>
              <w:jc w:val="left"/>
              <w:rPr>
                <w:rFonts w:eastAsia="Times New Roman"/>
                <w:i/>
                <w:iCs/>
                <w:color w:val="000000"/>
                <w:sz w:val="20"/>
                <w:szCs w:val="20"/>
                <w:lang w:val="fr-CH" w:eastAsia="zh-CN"/>
              </w:rPr>
            </w:pPr>
            <w:r w:rsidRPr="00561B88">
              <w:rPr>
                <w:rFonts w:eastAsia="Times New Roman"/>
                <w:i/>
                <w:iCs/>
                <w:color w:val="000000"/>
                <w:sz w:val="20"/>
                <w:szCs w:val="20"/>
                <w:lang w:val="fr-FR" w:eastAsia="zh-CN"/>
              </w:rPr>
              <w:t>Sous-secteur de la climatisation automobile (20 000 $US)</w:t>
            </w:r>
          </w:p>
        </w:tc>
      </w:tr>
      <w:tr w:rsidR="00197C04" w:rsidRPr="00D4321E" w14:paraId="29542A3C" w14:textId="757D7CDE"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6EF3A277" w14:textId="0B053F8A" w:rsidR="00197C04" w:rsidRPr="004F0810" w:rsidRDefault="00561B88" w:rsidP="009D6171">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 xml:space="preserve">Formation de 60 techniciens de climatisation automobile sur la manipulation des frigorigènes HFO-1234yf et HFC-134a ; fourniture </w:t>
            </w:r>
            <w:r w:rsidR="009D6171" w:rsidRPr="00561B88">
              <w:rPr>
                <w:rFonts w:eastAsia="Times New Roman"/>
                <w:color w:val="000000"/>
                <w:sz w:val="20"/>
                <w:szCs w:val="20"/>
                <w:lang w:val="fr-FR" w:eastAsia="zh-CN"/>
              </w:rPr>
              <w:t>à des ateliers</w:t>
            </w:r>
            <w:r w:rsidR="009D6171">
              <w:rPr>
                <w:rFonts w:eastAsia="Times New Roman"/>
                <w:color w:val="000000"/>
                <w:sz w:val="20"/>
                <w:szCs w:val="20"/>
                <w:lang w:val="fr-FR" w:eastAsia="zh-CN"/>
              </w:rPr>
              <w:t xml:space="preserve"> </w:t>
            </w:r>
            <w:r w:rsidRPr="00561B88">
              <w:rPr>
                <w:rFonts w:eastAsia="Times New Roman"/>
                <w:color w:val="000000"/>
                <w:sz w:val="20"/>
                <w:szCs w:val="20"/>
                <w:lang w:val="fr-FR" w:eastAsia="zh-CN"/>
              </w:rPr>
              <w:t xml:space="preserve">de 5 machines </w:t>
            </w:r>
            <w:r w:rsidR="009D6171">
              <w:rPr>
                <w:rFonts w:eastAsia="Times New Roman"/>
                <w:color w:val="000000"/>
                <w:sz w:val="20"/>
                <w:szCs w:val="20"/>
                <w:lang w:val="fr-FR" w:eastAsia="zh-CN"/>
              </w:rPr>
              <w:t xml:space="preserve">de </w:t>
            </w:r>
            <w:r w:rsidRPr="00561B88">
              <w:rPr>
                <w:rFonts w:eastAsia="Times New Roman"/>
                <w:color w:val="000000"/>
                <w:sz w:val="20"/>
                <w:szCs w:val="20"/>
                <w:lang w:val="fr-FR" w:eastAsia="zh-CN"/>
              </w:rPr>
              <w:t xml:space="preserve">récupération de frigorigènes </w:t>
            </w:r>
            <w:r w:rsidR="009D6171">
              <w:rPr>
                <w:rFonts w:eastAsia="Times New Roman"/>
                <w:color w:val="000000"/>
                <w:sz w:val="20"/>
                <w:szCs w:val="20"/>
                <w:lang w:val="fr-FR" w:eastAsia="zh-CN"/>
              </w:rPr>
              <w:t xml:space="preserve">et de bouteilles </w:t>
            </w:r>
          </w:p>
        </w:tc>
        <w:tc>
          <w:tcPr>
            <w:tcW w:w="499" w:type="pct"/>
            <w:tcBorders>
              <w:top w:val="nil"/>
              <w:left w:val="nil"/>
              <w:bottom w:val="single" w:sz="4" w:space="0" w:color="auto"/>
              <w:right w:val="single" w:sz="4" w:space="0" w:color="auto"/>
            </w:tcBorders>
            <w:shd w:val="clear" w:color="auto" w:fill="auto"/>
            <w:noWrap/>
            <w:hideMark/>
          </w:tcPr>
          <w:p w14:paraId="13ACB368" w14:textId="7FF0182D"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PNUD</w:t>
            </w:r>
          </w:p>
        </w:tc>
        <w:tc>
          <w:tcPr>
            <w:tcW w:w="508" w:type="pct"/>
            <w:tcBorders>
              <w:top w:val="nil"/>
              <w:left w:val="nil"/>
              <w:bottom w:val="single" w:sz="4" w:space="0" w:color="auto"/>
              <w:right w:val="single" w:sz="4" w:space="0" w:color="auto"/>
            </w:tcBorders>
            <w:shd w:val="clear" w:color="auto" w:fill="auto"/>
            <w:noWrap/>
          </w:tcPr>
          <w:p w14:paraId="636B6024" w14:textId="01A6B8BC" w:rsidR="00197C04" w:rsidRPr="00D4321E" w:rsidRDefault="00197C04" w:rsidP="00197C04">
            <w:pPr>
              <w:spacing w:after="10"/>
              <w:jc w:val="right"/>
              <w:rPr>
                <w:rFonts w:eastAsia="Times New Roman"/>
                <w:color w:val="000000"/>
                <w:sz w:val="20"/>
                <w:szCs w:val="20"/>
                <w:lang w:eastAsia="zh-CN"/>
              </w:rPr>
            </w:pPr>
            <w:r w:rsidRPr="00D4321E">
              <w:rPr>
                <w:rFonts w:eastAsia="Times New Roman"/>
                <w:color w:val="000000"/>
                <w:sz w:val="20"/>
                <w:szCs w:val="20"/>
                <w:lang w:eastAsia="zh-CN"/>
              </w:rPr>
              <w:t>20</w:t>
            </w:r>
            <w:r w:rsidR="005213BA">
              <w:rPr>
                <w:rFonts w:eastAsia="Times New Roman"/>
                <w:color w:val="000000"/>
                <w:sz w:val="20"/>
                <w:szCs w:val="20"/>
                <w:lang w:eastAsia="zh-CN"/>
              </w:rPr>
              <w:t> </w:t>
            </w:r>
            <w:r w:rsidRPr="00D4321E">
              <w:rPr>
                <w:rFonts w:eastAsia="Times New Roman"/>
                <w:color w:val="000000"/>
                <w:sz w:val="20"/>
                <w:szCs w:val="20"/>
                <w:lang w:eastAsia="zh-CN"/>
              </w:rPr>
              <w:t>000</w:t>
            </w:r>
          </w:p>
        </w:tc>
      </w:tr>
      <w:tr w:rsidR="00197C04" w:rsidRPr="004B087F" w14:paraId="1791C7E1" w14:textId="25392C02" w:rsidTr="00561B88">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1CE4FB84" w14:textId="7CF64E61" w:rsidR="00197C04" w:rsidRPr="004F0810" w:rsidRDefault="00561B88" w:rsidP="00572939">
            <w:pPr>
              <w:spacing w:after="10"/>
              <w:jc w:val="left"/>
              <w:rPr>
                <w:rFonts w:eastAsia="Times New Roman"/>
                <w:i/>
                <w:iCs/>
                <w:color w:val="000000"/>
                <w:sz w:val="20"/>
                <w:szCs w:val="20"/>
                <w:lang w:val="fr-CH" w:eastAsia="zh-CN"/>
              </w:rPr>
            </w:pPr>
            <w:r w:rsidRPr="00561B88">
              <w:rPr>
                <w:rFonts w:eastAsia="Times New Roman"/>
                <w:i/>
                <w:iCs/>
                <w:color w:val="000000"/>
                <w:sz w:val="20"/>
                <w:szCs w:val="20"/>
                <w:lang w:val="fr-FR" w:eastAsia="zh-CN"/>
              </w:rPr>
              <w:t xml:space="preserve">Coordination de projet, mise en œuvre et remise de rapport </w:t>
            </w:r>
            <w:r w:rsidRPr="00561B88">
              <w:rPr>
                <w:rFonts w:eastAsia="Times New Roman"/>
                <w:b/>
                <w:i/>
                <w:iCs/>
                <w:color w:val="000000"/>
                <w:sz w:val="20"/>
                <w:szCs w:val="20"/>
                <w:lang w:val="fr-FR" w:eastAsia="zh-CN"/>
              </w:rPr>
              <w:t>(40 000 $US)</w:t>
            </w:r>
          </w:p>
        </w:tc>
      </w:tr>
      <w:tr w:rsidR="00197C04" w:rsidRPr="00005817" w14:paraId="7B7D5497" w14:textId="015C3FC1" w:rsidTr="00561B88">
        <w:trPr>
          <w:trHeight w:val="29"/>
        </w:trPr>
        <w:tc>
          <w:tcPr>
            <w:tcW w:w="3993" w:type="pct"/>
            <w:tcBorders>
              <w:top w:val="nil"/>
              <w:left w:val="single" w:sz="4" w:space="0" w:color="auto"/>
              <w:bottom w:val="single" w:sz="4" w:space="0" w:color="auto"/>
              <w:right w:val="single" w:sz="4" w:space="0" w:color="auto"/>
            </w:tcBorders>
            <w:shd w:val="clear" w:color="auto" w:fill="auto"/>
            <w:hideMark/>
          </w:tcPr>
          <w:p w14:paraId="4EADBCCF" w14:textId="318D6273" w:rsidR="00197C04" w:rsidRPr="004F0810" w:rsidRDefault="00561B88" w:rsidP="00572939">
            <w:pPr>
              <w:spacing w:after="10"/>
              <w:ind w:left="171"/>
              <w:jc w:val="left"/>
              <w:rPr>
                <w:rFonts w:eastAsia="Times New Roman"/>
                <w:color w:val="000000"/>
                <w:sz w:val="20"/>
                <w:szCs w:val="20"/>
                <w:lang w:val="fr-CH" w:eastAsia="zh-CN"/>
              </w:rPr>
            </w:pPr>
            <w:r w:rsidRPr="00561B88">
              <w:rPr>
                <w:rFonts w:eastAsia="Times New Roman"/>
                <w:color w:val="000000"/>
                <w:sz w:val="20"/>
                <w:szCs w:val="20"/>
                <w:lang w:val="fr-FR" w:eastAsia="zh-CN"/>
              </w:rPr>
              <w:t>Coordination et gestion de la mise en œuvre du KIP</w:t>
            </w:r>
          </w:p>
        </w:tc>
        <w:tc>
          <w:tcPr>
            <w:tcW w:w="499" w:type="pct"/>
            <w:tcBorders>
              <w:top w:val="nil"/>
              <w:left w:val="nil"/>
              <w:bottom w:val="single" w:sz="4" w:space="0" w:color="auto"/>
              <w:right w:val="single" w:sz="4" w:space="0" w:color="auto"/>
            </w:tcBorders>
            <w:shd w:val="clear" w:color="auto" w:fill="auto"/>
            <w:noWrap/>
            <w:hideMark/>
          </w:tcPr>
          <w:p w14:paraId="7A312245" w14:textId="548626D1" w:rsidR="00197C04" w:rsidRPr="00561B88" w:rsidRDefault="00561B88" w:rsidP="00572939">
            <w:pPr>
              <w:spacing w:after="10"/>
              <w:jc w:val="center"/>
              <w:rPr>
                <w:rFonts w:eastAsia="Times New Roman"/>
                <w:color w:val="000000"/>
                <w:sz w:val="20"/>
                <w:szCs w:val="20"/>
                <w:lang w:eastAsia="zh-CN"/>
              </w:rPr>
            </w:pPr>
            <w:r w:rsidRPr="00561B88">
              <w:rPr>
                <w:rFonts w:eastAsia="Times New Roman"/>
                <w:color w:val="000000"/>
                <w:sz w:val="20"/>
                <w:szCs w:val="20"/>
                <w:lang w:val="fr-FR" w:eastAsia="zh-CN"/>
              </w:rPr>
              <w:t>PNUE</w:t>
            </w:r>
          </w:p>
        </w:tc>
        <w:tc>
          <w:tcPr>
            <w:tcW w:w="508" w:type="pct"/>
            <w:tcBorders>
              <w:top w:val="nil"/>
              <w:left w:val="nil"/>
              <w:bottom w:val="single" w:sz="4" w:space="0" w:color="auto"/>
              <w:right w:val="single" w:sz="4" w:space="0" w:color="auto"/>
            </w:tcBorders>
            <w:shd w:val="clear" w:color="auto" w:fill="auto"/>
            <w:noWrap/>
          </w:tcPr>
          <w:p w14:paraId="49FC9F6F" w14:textId="339CBB73" w:rsidR="00197C04" w:rsidRPr="004B01BC" w:rsidRDefault="00197C04" w:rsidP="00197C04">
            <w:pPr>
              <w:spacing w:after="10"/>
              <w:jc w:val="right"/>
              <w:rPr>
                <w:rFonts w:eastAsia="Times New Roman"/>
                <w:b/>
                <w:bCs/>
                <w:color w:val="000000"/>
                <w:sz w:val="20"/>
                <w:szCs w:val="20"/>
                <w:lang w:eastAsia="zh-CN"/>
              </w:rPr>
            </w:pPr>
            <w:r w:rsidRPr="004B01BC">
              <w:rPr>
                <w:rFonts w:eastAsia="Times New Roman"/>
                <w:b/>
                <w:bCs/>
                <w:color w:val="000000"/>
                <w:sz w:val="20"/>
                <w:szCs w:val="20"/>
                <w:lang w:eastAsia="zh-CN"/>
              </w:rPr>
              <w:t>40</w:t>
            </w:r>
            <w:r w:rsidR="005213BA">
              <w:rPr>
                <w:rFonts w:eastAsia="Times New Roman"/>
                <w:b/>
                <w:bCs/>
                <w:color w:val="000000"/>
                <w:sz w:val="20"/>
                <w:szCs w:val="20"/>
                <w:lang w:eastAsia="zh-CN"/>
              </w:rPr>
              <w:t> </w:t>
            </w:r>
            <w:r w:rsidRPr="004B01BC">
              <w:rPr>
                <w:rFonts w:eastAsia="Times New Roman"/>
                <w:b/>
                <w:bCs/>
                <w:color w:val="000000"/>
                <w:sz w:val="20"/>
                <w:szCs w:val="20"/>
                <w:lang w:eastAsia="zh-CN"/>
              </w:rPr>
              <w:t>000</w:t>
            </w:r>
          </w:p>
        </w:tc>
      </w:tr>
      <w:tr w:rsidR="008D33A5" w:rsidRPr="00005817" w14:paraId="4FD7E169" w14:textId="79F58D53" w:rsidTr="00561B88">
        <w:trPr>
          <w:trHeight w:val="29"/>
        </w:trPr>
        <w:tc>
          <w:tcPr>
            <w:tcW w:w="4492" w:type="pct"/>
            <w:gridSpan w:val="2"/>
            <w:tcBorders>
              <w:top w:val="nil"/>
              <w:left w:val="single" w:sz="4" w:space="0" w:color="auto"/>
              <w:bottom w:val="single" w:sz="4" w:space="0" w:color="auto"/>
              <w:right w:val="single" w:sz="4" w:space="0" w:color="auto"/>
            </w:tcBorders>
            <w:shd w:val="clear" w:color="auto" w:fill="auto"/>
            <w:hideMark/>
          </w:tcPr>
          <w:p w14:paraId="12231AF2" w14:textId="4DAB5B54" w:rsidR="008D33A5" w:rsidRPr="00561B88" w:rsidRDefault="00561B88" w:rsidP="00572939">
            <w:pPr>
              <w:spacing w:after="10"/>
              <w:jc w:val="left"/>
              <w:rPr>
                <w:rFonts w:eastAsia="Times New Roman"/>
                <w:color w:val="000000"/>
                <w:sz w:val="20"/>
                <w:szCs w:val="20"/>
                <w:lang w:eastAsia="zh-CN"/>
              </w:rPr>
            </w:pPr>
            <w:r w:rsidRPr="00561B88">
              <w:rPr>
                <w:rFonts w:eastAsia="Times New Roman"/>
                <w:b/>
                <w:bCs/>
                <w:color w:val="000000"/>
                <w:sz w:val="20"/>
                <w:szCs w:val="20"/>
                <w:lang w:val="fr-FR" w:eastAsia="zh-CN"/>
              </w:rPr>
              <w:t>Total</w:t>
            </w:r>
          </w:p>
        </w:tc>
        <w:tc>
          <w:tcPr>
            <w:tcW w:w="508" w:type="pct"/>
            <w:tcBorders>
              <w:top w:val="nil"/>
              <w:left w:val="nil"/>
              <w:bottom w:val="single" w:sz="4" w:space="0" w:color="auto"/>
              <w:right w:val="single" w:sz="4" w:space="0" w:color="auto"/>
            </w:tcBorders>
            <w:shd w:val="clear" w:color="auto" w:fill="auto"/>
            <w:noWrap/>
          </w:tcPr>
          <w:p w14:paraId="67CD7394" w14:textId="2B4E4A18" w:rsidR="008D33A5" w:rsidRPr="00005817" w:rsidRDefault="008D33A5" w:rsidP="00197C04">
            <w:pPr>
              <w:spacing w:after="10"/>
              <w:jc w:val="right"/>
              <w:rPr>
                <w:rFonts w:eastAsia="Times New Roman"/>
                <w:b/>
                <w:bCs/>
                <w:color w:val="000000"/>
                <w:sz w:val="20"/>
                <w:szCs w:val="20"/>
                <w:lang w:eastAsia="zh-CN"/>
              </w:rPr>
            </w:pPr>
            <w:r>
              <w:rPr>
                <w:rFonts w:eastAsia="Times New Roman"/>
                <w:b/>
                <w:bCs/>
                <w:color w:val="000000"/>
                <w:sz w:val="20"/>
                <w:szCs w:val="20"/>
                <w:lang w:eastAsia="zh-CN"/>
              </w:rPr>
              <w:t>432</w:t>
            </w:r>
            <w:r w:rsidR="005213BA">
              <w:rPr>
                <w:rFonts w:eastAsia="Times New Roman"/>
                <w:b/>
                <w:bCs/>
                <w:color w:val="000000"/>
                <w:sz w:val="20"/>
                <w:szCs w:val="20"/>
                <w:lang w:eastAsia="zh-CN"/>
              </w:rPr>
              <w:t> </w:t>
            </w:r>
            <w:r w:rsidRPr="00005817">
              <w:rPr>
                <w:rFonts w:eastAsia="Times New Roman"/>
                <w:b/>
                <w:bCs/>
                <w:color w:val="000000"/>
                <w:sz w:val="20"/>
                <w:szCs w:val="20"/>
                <w:lang w:eastAsia="zh-CN"/>
              </w:rPr>
              <w:t>000</w:t>
            </w:r>
          </w:p>
        </w:tc>
      </w:tr>
    </w:tbl>
    <w:p w14:paraId="4E131EAD" w14:textId="7AC60D6E" w:rsidR="00561B88" w:rsidRPr="004F0810" w:rsidRDefault="00561B88" w:rsidP="00561B88">
      <w:pPr>
        <w:pStyle w:val="Heading1"/>
        <w:spacing w:before="240"/>
        <w:rPr>
          <w:lang w:val="fr-CH"/>
        </w:rPr>
      </w:pPr>
      <w:r w:rsidRPr="00561B88">
        <w:rPr>
          <w:lang w:val="fr-FR"/>
        </w:rPr>
        <w:t>La phase I du KIP sera mise en œuvre en trois tranches.</w:t>
      </w:r>
      <w:r w:rsidRPr="004F0810">
        <w:rPr>
          <w:lang w:val="fr-CH"/>
        </w:rPr>
        <w:t xml:space="preserve"> </w:t>
      </w:r>
      <w:r w:rsidRPr="00561B88">
        <w:rPr>
          <w:lang w:val="fr-FR"/>
        </w:rPr>
        <w:t>Le calendrier des engagements de réduction progressive des HFC et de l</w:t>
      </w:r>
      <w:r w:rsidR="007A0B07">
        <w:rPr>
          <w:lang w:val="fr-FR"/>
        </w:rPr>
        <w:t>’</w:t>
      </w:r>
      <w:r w:rsidRPr="00561B88">
        <w:rPr>
          <w:lang w:val="fr-FR"/>
        </w:rPr>
        <w:t>élimination des HCFC, et des tranches du KIP et du PGEH est présenté à l</w:t>
      </w:r>
      <w:r w:rsidR="007A0B07">
        <w:rPr>
          <w:lang w:val="fr-FR"/>
        </w:rPr>
        <w:t>’</w:t>
      </w:r>
      <w:r w:rsidRPr="00561B88">
        <w:rPr>
          <w:lang w:val="fr-FR"/>
        </w:rPr>
        <w:t>annexe I au présent document.</w:t>
      </w:r>
    </w:p>
    <w:p w14:paraId="3B140CB5" w14:textId="23C64F64" w:rsidR="0070038F" w:rsidRPr="004F0810" w:rsidRDefault="007A6C74" w:rsidP="007A6C74">
      <w:pPr>
        <w:pStyle w:val="Heading1"/>
        <w:keepNext/>
        <w:widowControl w:val="0"/>
        <w:numPr>
          <w:ilvl w:val="0"/>
          <w:numId w:val="0"/>
        </w:numPr>
        <w:suppressAutoHyphens/>
        <w:spacing w:before="240"/>
        <w:rPr>
          <w:lang w:val="fr-CH"/>
        </w:rPr>
      </w:pPr>
      <w:r w:rsidRPr="007A6C74">
        <w:rPr>
          <w:u w:val="single"/>
          <w:lang w:val="fr-FR"/>
        </w:rPr>
        <w:t>Plan de mise en œuvre pour la première tranche de la phase I du plan de mise en œuvre de l</w:t>
      </w:r>
      <w:r w:rsidR="007A0B07">
        <w:rPr>
          <w:u w:val="single"/>
          <w:lang w:val="fr-FR"/>
        </w:rPr>
        <w:t>’</w:t>
      </w:r>
      <w:r w:rsidRPr="007A6C74">
        <w:rPr>
          <w:u w:val="single"/>
          <w:lang w:val="fr-FR"/>
        </w:rPr>
        <w:t>Amendement de Kigali sur les HFC</w:t>
      </w:r>
    </w:p>
    <w:p w14:paraId="45E0EE5C" w14:textId="030CCA0D" w:rsidR="007A6C74" w:rsidRPr="004F0810" w:rsidRDefault="007A6C74" w:rsidP="007A6C74">
      <w:pPr>
        <w:pStyle w:val="Heading1"/>
        <w:spacing w:before="240"/>
        <w:rPr>
          <w:lang w:val="fr-CH"/>
        </w:rPr>
      </w:pPr>
      <w:r w:rsidRPr="007A6C74">
        <w:rPr>
          <w:lang w:val="fr-FR"/>
        </w:rPr>
        <w:t xml:space="preserve">Avec le financement supplémentaire et le plan de mise en œuvre révisé, le plan de la première tranche a été modifié comme </w:t>
      </w:r>
      <w:r w:rsidR="00880DBD">
        <w:rPr>
          <w:lang w:val="fr-FR"/>
        </w:rPr>
        <w:t xml:space="preserve">le montre le </w:t>
      </w:r>
      <w:r w:rsidRPr="007A6C74">
        <w:rPr>
          <w:lang w:val="fr-FR"/>
        </w:rPr>
        <w:t>tableau 12 (les changements de financement et d</w:t>
      </w:r>
      <w:r w:rsidR="007A0B07">
        <w:rPr>
          <w:lang w:val="fr-FR"/>
        </w:rPr>
        <w:t>’</w:t>
      </w:r>
      <w:r w:rsidRPr="007A6C74">
        <w:rPr>
          <w:lang w:val="fr-FR"/>
        </w:rPr>
        <w:t>activité sont indiqués en gras).</w:t>
      </w:r>
      <w:r w:rsidRPr="004F0810">
        <w:rPr>
          <w:lang w:val="fr-CH"/>
        </w:rPr>
        <w:t xml:space="preserve"> </w:t>
      </w:r>
    </w:p>
    <w:p w14:paraId="5A528D10" w14:textId="2ABDCE1A" w:rsidR="00314E22" w:rsidRPr="004F0810" w:rsidRDefault="007A6C74" w:rsidP="00314E22">
      <w:pPr>
        <w:pStyle w:val="Heading1"/>
        <w:numPr>
          <w:ilvl w:val="0"/>
          <w:numId w:val="0"/>
        </w:numPr>
        <w:spacing w:after="0"/>
        <w:rPr>
          <w:b/>
          <w:bCs/>
          <w:lang w:val="fr-CH"/>
        </w:rPr>
      </w:pPr>
      <w:r w:rsidRPr="007A6C74">
        <w:rPr>
          <w:b/>
          <w:bCs/>
          <w:lang w:val="fr-FR"/>
        </w:rPr>
        <w:t>Tableau 12</w:t>
      </w:r>
      <w:r w:rsidR="00880DBD">
        <w:rPr>
          <w:b/>
          <w:bCs/>
          <w:lang w:val="fr-FR"/>
        </w:rPr>
        <w:t>.</w:t>
      </w:r>
      <w:r w:rsidRPr="007A6C74">
        <w:rPr>
          <w:b/>
          <w:bCs/>
          <w:lang w:val="fr-FR"/>
        </w:rPr>
        <w:t xml:space="preserve"> Activités révisées pour la première tranche de la phase I du KIP pour le Zimbabwe</w:t>
      </w:r>
    </w:p>
    <w:tbl>
      <w:tblPr>
        <w:tblW w:w="9351" w:type="dxa"/>
        <w:tblLayout w:type="fixed"/>
        <w:tblLook w:val="04A0" w:firstRow="1" w:lastRow="0" w:firstColumn="1" w:lastColumn="0" w:noHBand="0" w:noVBand="1"/>
      </w:tblPr>
      <w:tblGrid>
        <w:gridCol w:w="7635"/>
        <w:gridCol w:w="850"/>
        <w:gridCol w:w="866"/>
      </w:tblGrid>
      <w:tr w:rsidR="00314E22" w:rsidRPr="0038688C" w14:paraId="61AD9AD4" w14:textId="77777777" w:rsidTr="007A6C74">
        <w:trPr>
          <w:trHeight w:val="29"/>
          <w:tblHeader/>
        </w:trPr>
        <w:tc>
          <w:tcPr>
            <w:tcW w:w="7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A7FEC" w14:textId="74B05A2E" w:rsidR="00314E22" w:rsidRPr="007A6C74" w:rsidRDefault="007A6C74" w:rsidP="00572939">
            <w:pPr>
              <w:spacing w:after="10"/>
              <w:jc w:val="center"/>
              <w:rPr>
                <w:rFonts w:eastAsia="Times New Roman"/>
                <w:b/>
                <w:bCs/>
                <w:color w:val="000000"/>
                <w:sz w:val="20"/>
                <w:szCs w:val="20"/>
                <w:lang w:eastAsia="zh-CN"/>
              </w:rPr>
            </w:pPr>
            <w:bookmarkStart w:id="5" w:name="tblHere"/>
            <w:r w:rsidRPr="007A6C74">
              <w:rPr>
                <w:rFonts w:eastAsia="Times New Roman"/>
                <w:b/>
                <w:bCs/>
                <w:color w:val="000000"/>
                <w:sz w:val="20"/>
                <w:szCs w:val="20"/>
                <w:lang w:val="fr-FR" w:eastAsia="zh-CN"/>
              </w:rPr>
              <w:t>Activité</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40A43CC" w14:textId="58CEE759" w:rsidR="00314E22" w:rsidRPr="007A6C74" w:rsidRDefault="007A6C74" w:rsidP="00572939">
            <w:pPr>
              <w:spacing w:after="10"/>
              <w:jc w:val="center"/>
              <w:rPr>
                <w:rFonts w:eastAsia="Times New Roman"/>
                <w:b/>
                <w:bCs/>
                <w:color w:val="000000"/>
                <w:sz w:val="20"/>
                <w:szCs w:val="20"/>
                <w:lang w:eastAsia="zh-CN"/>
              </w:rPr>
            </w:pPr>
            <w:r w:rsidRPr="007A6C74">
              <w:rPr>
                <w:rFonts w:eastAsia="Times New Roman"/>
                <w:b/>
                <w:bCs/>
                <w:color w:val="000000"/>
                <w:sz w:val="20"/>
                <w:szCs w:val="20"/>
                <w:lang w:val="fr-FR" w:eastAsia="zh-CN"/>
              </w:rPr>
              <w:t>Agence</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58D7B263" w14:textId="2B53518B" w:rsidR="00314E22" w:rsidRPr="007A6C74" w:rsidRDefault="007A6C74" w:rsidP="00DD0540">
            <w:pPr>
              <w:spacing w:after="10"/>
              <w:jc w:val="center"/>
              <w:rPr>
                <w:rFonts w:eastAsia="Times New Roman"/>
                <w:b/>
                <w:bCs/>
                <w:color w:val="000000"/>
                <w:sz w:val="20"/>
                <w:szCs w:val="20"/>
                <w:lang w:eastAsia="zh-CN"/>
              </w:rPr>
            </w:pPr>
            <w:r w:rsidRPr="007A6C74">
              <w:rPr>
                <w:rFonts w:eastAsia="Times New Roman"/>
                <w:b/>
                <w:bCs/>
                <w:color w:val="000000"/>
                <w:sz w:val="20"/>
                <w:szCs w:val="20"/>
                <w:lang w:val="fr-FR" w:eastAsia="zh-CN"/>
              </w:rPr>
              <w:t>Coût</w:t>
            </w:r>
          </w:p>
          <w:p w14:paraId="65E37287" w14:textId="1D5576EB" w:rsidR="00314E22" w:rsidRPr="007A6C74" w:rsidRDefault="007A6C74" w:rsidP="00572939">
            <w:pPr>
              <w:spacing w:after="10"/>
              <w:jc w:val="center"/>
              <w:rPr>
                <w:rFonts w:eastAsia="Times New Roman"/>
                <w:b/>
                <w:bCs/>
                <w:sz w:val="20"/>
                <w:szCs w:val="20"/>
                <w:lang w:eastAsia="zh-CN"/>
              </w:rPr>
            </w:pPr>
            <w:r w:rsidRPr="007A6C74">
              <w:rPr>
                <w:b/>
                <w:bCs/>
                <w:sz w:val="20"/>
                <w:szCs w:val="20"/>
                <w:lang w:val="fr-FR"/>
              </w:rPr>
              <w:t>($US)</w:t>
            </w:r>
          </w:p>
        </w:tc>
      </w:tr>
      <w:tr w:rsidR="00314E22" w:rsidRPr="004B087F" w14:paraId="5EF04F89" w14:textId="77777777" w:rsidTr="007A6C74">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5C19A589" w14:textId="431E77C7" w:rsidR="00314E22" w:rsidRPr="004F0810" w:rsidRDefault="007A6C74" w:rsidP="00572939">
            <w:pPr>
              <w:spacing w:after="10"/>
              <w:jc w:val="left"/>
              <w:rPr>
                <w:rFonts w:eastAsia="Times New Roman"/>
                <w:i/>
                <w:iCs/>
                <w:color w:val="000000"/>
                <w:sz w:val="20"/>
                <w:szCs w:val="20"/>
                <w:lang w:val="fr-CH" w:eastAsia="zh-CN"/>
              </w:rPr>
            </w:pPr>
            <w:r w:rsidRPr="007A6C74">
              <w:rPr>
                <w:rFonts w:eastAsia="Times New Roman"/>
                <w:i/>
                <w:iCs/>
                <w:color w:val="000000"/>
                <w:sz w:val="20"/>
                <w:szCs w:val="20"/>
                <w:lang w:val="fr-FR" w:eastAsia="zh-CN"/>
              </w:rPr>
              <w:t xml:space="preserve">Cadre réglementaire et mécanismes de contrôle </w:t>
            </w:r>
            <w:r w:rsidRPr="007A6C74">
              <w:rPr>
                <w:rFonts w:eastAsia="Times New Roman"/>
                <w:b/>
                <w:i/>
                <w:iCs/>
                <w:color w:val="000000"/>
                <w:sz w:val="20"/>
                <w:szCs w:val="20"/>
                <w:lang w:val="fr-FR" w:eastAsia="zh-CN"/>
              </w:rPr>
              <w:t>(83 000 $US)</w:t>
            </w:r>
          </w:p>
        </w:tc>
      </w:tr>
      <w:tr w:rsidR="00314E22" w:rsidRPr="0038688C" w14:paraId="058205EF"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442821A5" w14:textId="4060C788" w:rsidR="00314E22" w:rsidRPr="004F0810" w:rsidRDefault="007A6C74" w:rsidP="00572939">
            <w:pPr>
              <w:spacing w:after="10"/>
              <w:ind w:left="171"/>
              <w:jc w:val="left"/>
              <w:rPr>
                <w:rFonts w:eastAsia="Times New Roman"/>
                <w:b/>
                <w:bCs/>
                <w:color w:val="000000"/>
                <w:sz w:val="20"/>
                <w:szCs w:val="20"/>
                <w:lang w:val="fr-CH" w:eastAsia="zh-CN"/>
              </w:rPr>
            </w:pPr>
            <w:r w:rsidRPr="007A6C74">
              <w:rPr>
                <w:rFonts w:eastAsia="Times New Roman"/>
                <w:b/>
                <w:bCs/>
                <w:color w:val="000000"/>
                <w:sz w:val="20"/>
                <w:szCs w:val="20"/>
                <w:lang w:val="fr-FR" w:eastAsia="zh-CN"/>
              </w:rPr>
              <w:t>Mise en place et en application des réglementations sur les SAO/HFC, notamment l</w:t>
            </w:r>
            <w:r w:rsidR="007A0B07">
              <w:rPr>
                <w:rFonts w:eastAsia="Times New Roman"/>
                <w:b/>
                <w:bCs/>
                <w:color w:val="000000"/>
                <w:sz w:val="20"/>
                <w:szCs w:val="20"/>
                <w:lang w:val="fr-FR" w:eastAsia="zh-CN"/>
              </w:rPr>
              <w:t>’</w:t>
            </w:r>
            <w:r w:rsidRPr="007A6C74">
              <w:rPr>
                <w:rFonts w:eastAsia="Times New Roman"/>
                <w:b/>
                <w:bCs/>
                <w:color w:val="000000"/>
                <w:sz w:val="20"/>
                <w:szCs w:val="20"/>
                <w:lang w:val="fr-FR" w:eastAsia="zh-CN"/>
              </w:rPr>
              <w:t>interdiction de l</w:t>
            </w:r>
            <w:r w:rsidR="007A0B07">
              <w:rPr>
                <w:rFonts w:eastAsia="Times New Roman"/>
                <w:b/>
                <w:bCs/>
                <w:color w:val="000000"/>
                <w:sz w:val="20"/>
                <w:szCs w:val="20"/>
                <w:lang w:val="fr-FR" w:eastAsia="zh-CN"/>
              </w:rPr>
              <w:t>’</w:t>
            </w:r>
            <w:r w:rsidRPr="007A6C74">
              <w:rPr>
                <w:rFonts w:eastAsia="Times New Roman"/>
                <w:b/>
                <w:bCs/>
                <w:color w:val="000000"/>
                <w:sz w:val="20"/>
                <w:szCs w:val="20"/>
                <w:lang w:val="fr-FR" w:eastAsia="zh-CN"/>
              </w:rPr>
              <w:t>importation de réfrigérateurs domestiques utilisant du HFC-134a</w:t>
            </w:r>
          </w:p>
        </w:tc>
        <w:tc>
          <w:tcPr>
            <w:tcW w:w="850" w:type="dxa"/>
            <w:tcBorders>
              <w:top w:val="nil"/>
              <w:left w:val="nil"/>
              <w:bottom w:val="single" w:sz="4" w:space="0" w:color="auto"/>
              <w:right w:val="single" w:sz="4" w:space="0" w:color="auto"/>
            </w:tcBorders>
            <w:shd w:val="clear" w:color="auto" w:fill="auto"/>
            <w:noWrap/>
            <w:hideMark/>
          </w:tcPr>
          <w:p w14:paraId="529F9FD7" w14:textId="48449071" w:rsidR="00314E22" w:rsidRPr="007A6C74" w:rsidRDefault="007A6C74" w:rsidP="00572939">
            <w:pPr>
              <w:spacing w:after="10"/>
              <w:jc w:val="center"/>
              <w:rPr>
                <w:rFonts w:eastAsia="Times New Roman"/>
                <w:color w:val="000000"/>
                <w:sz w:val="20"/>
                <w:szCs w:val="20"/>
                <w:lang w:eastAsia="zh-CN"/>
              </w:rPr>
            </w:pPr>
            <w:r w:rsidRPr="007A6C74">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50C3E055" w14:textId="5F02FE98"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20</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14E22" w:rsidRPr="0038688C" w14:paraId="1E3D8AD3"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82A4843" w14:textId="6DD69ADD" w:rsidR="00314E22" w:rsidRPr="004F0810" w:rsidRDefault="007A6C74" w:rsidP="00572939">
            <w:pPr>
              <w:spacing w:after="10"/>
              <w:ind w:left="171"/>
              <w:jc w:val="left"/>
              <w:rPr>
                <w:rFonts w:eastAsia="Times New Roman"/>
                <w:color w:val="000000"/>
                <w:sz w:val="20"/>
                <w:szCs w:val="20"/>
                <w:lang w:val="fr-CH" w:eastAsia="zh-CN"/>
              </w:rPr>
            </w:pPr>
            <w:r w:rsidRPr="007A6C74">
              <w:rPr>
                <w:rFonts w:eastAsia="Times New Roman"/>
                <w:color w:val="000000"/>
                <w:sz w:val="20"/>
                <w:szCs w:val="20"/>
                <w:lang w:val="fr-FR" w:eastAsia="zh-CN"/>
              </w:rPr>
              <w:t>Activités de sensibilisation portant sur les réglementations s</w:t>
            </w:r>
            <w:r w:rsidR="007A0B07">
              <w:rPr>
                <w:rFonts w:eastAsia="Times New Roman"/>
                <w:color w:val="000000"/>
                <w:sz w:val="20"/>
                <w:szCs w:val="20"/>
                <w:lang w:val="fr-FR" w:eastAsia="zh-CN"/>
              </w:rPr>
              <w:t>’</w:t>
            </w:r>
            <w:r w:rsidRPr="007A6C74">
              <w:rPr>
                <w:rFonts w:eastAsia="Times New Roman"/>
                <w:color w:val="000000"/>
                <w:sz w:val="20"/>
                <w:szCs w:val="20"/>
                <w:lang w:val="fr-FR" w:eastAsia="zh-CN"/>
              </w:rPr>
              <w:t>adressant à 50 importateurs et d</w:t>
            </w:r>
            <w:r w:rsidR="007A0B07">
              <w:rPr>
                <w:rFonts w:eastAsia="Times New Roman"/>
                <w:color w:val="000000"/>
                <w:sz w:val="20"/>
                <w:szCs w:val="20"/>
                <w:lang w:val="fr-FR" w:eastAsia="zh-CN"/>
              </w:rPr>
              <w:t>’</w:t>
            </w:r>
            <w:r w:rsidRPr="007A6C74">
              <w:rPr>
                <w:rFonts w:eastAsia="Times New Roman"/>
                <w:color w:val="000000"/>
                <w:sz w:val="20"/>
                <w:szCs w:val="20"/>
                <w:lang w:val="fr-FR" w:eastAsia="zh-CN"/>
              </w:rPr>
              <w:t>autres parties prenantes importantes</w:t>
            </w:r>
          </w:p>
        </w:tc>
        <w:tc>
          <w:tcPr>
            <w:tcW w:w="850" w:type="dxa"/>
            <w:tcBorders>
              <w:top w:val="nil"/>
              <w:left w:val="nil"/>
              <w:bottom w:val="single" w:sz="4" w:space="0" w:color="auto"/>
              <w:right w:val="single" w:sz="4" w:space="0" w:color="auto"/>
            </w:tcBorders>
            <w:shd w:val="clear" w:color="auto" w:fill="auto"/>
            <w:noWrap/>
            <w:hideMark/>
          </w:tcPr>
          <w:p w14:paraId="39231326" w14:textId="7BBE677B" w:rsidR="00314E22" w:rsidRPr="007A6C74" w:rsidRDefault="007A6C74" w:rsidP="00572939">
            <w:pPr>
              <w:spacing w:after="10"/>
              <w:jc w:val="center"/>
              <w:rPr>
                <w:rFonts w:eastAsia="Times New Roman"/>
                <w:color w:val="000000"/>
                <w:sz w:val="20"/>
                <w:szCs w:val="20"/>
                <w:lang w:eastAsia="zh-CN"/>
              </w:rPr>
            </w:pPr>
            <w:r w:rsidRPr="007A6C74">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11A2665C" w14:textId="11A37DAD"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14E22" w:rsidRPr="0038688C" w14:paraId="6C94671A"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A038B5B" w14:textId="66575F39" w:rsidR="00314E22" w:rsidRPr="004F0810" w:rsidRDefault="007A6C74" w:rsidP="00572939">
            <w:pPr>
              <w:spacing w:after="10"/>
              <w:ind w:left="171"/>
              <w:jc w:val="left"/>
              <w:rPr>
                <w:rFonts w:eastAsia="Times New Roman"/>
                <w:color w:val="000000"/>
                <w:sz w:val="20"/>
                <w:szCs w:val="20"/>
                <w:lang w:val="fr-CH" w:eastAsia="zh-CN"/>
              </w:rPr>
            </w:pPr>
            <w:r w:rsidRPr="007A6C74">
              <w:rPr>
                <w:rFonts w:eastAsia="Times New Roman"/>
                <w:color w:val="000000"/>
                <w:sz w:val="20"/>
                <w:szCs w:val="20"/>
                <w:lang w:val="fr-FR" w:eastAsia="zh-CN"/>
              </w:rPr>
              <w:t>Intégration du système d</w:t>
            </w:r>
            <w:r w:rsidR="007A0B07">
              <w:rPr>
                <w:rFonts w:eastAsia="Times New Roman"/>
                <w:color w:val="000000"/>
                <w:sz w:val="20"/>
                <w:szCs w:val="20"/>
                <w:lang w:val="fr-FR" w:eastAsia="zh-CN"/>
              </w:rPr>
              <w:t>’</w:t>
            </w:r>
            <w:r w:rsidRPr="007A6C74">
              <w:rPr>
                <w:rFonts w:eastAsia="Times New Roman"/>
                <w:color w:val="000000"/>
                <w:sz w:val="20"/>
                <w:szCs w:val="20"/>
                <w:lang w:val="fr-FR" w:eastAsia="zh-CN"/>
              </w:rPr>
              <w:t>autorisation et de quotas relatif aux HFC dans le logiciel du système de guichet unique des douanes</w:t>
            </w:r>
          </w:p>
        </w:tc>
        <w:tc>
          <w:tcPr>
            <w:tcW w:w="850" w:type="dxa"/>
            <w:tcBorders>
              <w:top w:val="nil"/>
              <w:left w:val="nil"/>
              <w:bottom w:val="single" w:sz="4" w:space="0" w:color="auto"/>
              <w:right w:val="single" w:sz="4" w:space="0" w:color="auto"/>
            </w:tcBorders>
            <w:shd w:val="clear" w:color="auto" w:fill="auto"/>
            <w:noWrap/>
            <w:hideMark/>
          </w:tcPr>
          <w:p w14:paraId="3505FF92" w14:textId="66091AF8" w:rsidR="00314E22" w:rsidRPr="007A6C74" w:rsidRDefault="007A6C74" w:rsidP="00572939">
            <w:pPr>
              <w:spacing w:after="10"/>
              <w:jc w:val="center"/>
              <w:rPr>
                <w:rFonts w:eastAsia="Times New Roman"/>
                <w:color w:val="000000"/>
                <w:sz w:val="20"/>
                <w:szCs w:val="20"/>
                <w:lang w:eastAsia="zh-CN"/>
              </w:rPr>
            </w:pPr>
            <w:r w:rsidRPr="007A6C74">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422A51E4" w14:textId="051FB477"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14E22" w:rsidRPr="0038688C" w14:paraId="59D0B32A"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4443108" w14:textId="60979CB0" w:rsidR="00314E22" w:rsidRPr="004F0810" w:rsidRDefault="007A6C74" w:rsidP="00572939">
            <w:pPr>
              <w:spacing w:after="10"/>
              <w:ind w:left="171"/>
              <w:jc w:val="left"/>
              <w:rPr>
                <w:rFonts w:eastAsia="Times New Roman"/>
                <w:color w:val="000000"/>
                <w:sz w:val="20"/>
                <w:szCs w:val="20"/>
                <w:lang w:val="fr-CH" w:eastAsia="zh-CN"/>
              </w:rPr>
            </w:pPr>
            <w:r w:rsidRPr="007A6C74">
              <w:rPr>
                <w:rFonts w:eastAsia="Times New Roman"/>
                <w:color w:val="000000"/>
                <w:sz w:val="20"/>
                <w:szCs w:val="20"/>
                <w:lang w:val="fr-FR" w:eastAsia="zh-CN"/>
              </w:rPr>
              <w:t>Élaboration, révision et adoption de normes et d</w:t>
            </w:r>
            <w:r w:rsidR="007A0B07">
              <w:rPr>
                <w:rFonts w:eastAsia="Times New Roman"/>
                <w:color w:val="000000"/>
                <w:sz w:val="20"/>
                <w:szCs w:val="20"/>
                <w:lang w:val="fr-FR" w:eastAsia="zh-CN"/>
              </w:rPr>
              <w:t>’</w:t>
            </w:r>
            <w:r w:rsidRPr="007A6C74">
              <w:rPr>
                <w:rFonts w:eastAsia="Times New Roman"/>
                <w:color w:val="000000"/>
                <w:sz w:val="20"/>
                <w:szCs w:val="20"/>
                <w:lang w:val="fr-FR" w:eastAsia="zh-CN"/>
              </w:rPr>
              <w:t>étiquetage pour les frigorigènes</w:t>
            </w:r>
            <w:r w:rsidR="00836E58" w:rsidRPr="004F0810">
              <w:rPr>
                <w:rFonts w:eastAsia="Times New Roman"/>
                <w:color w:val="000000"/>
                <w:sz w:val="20"/>
                <w:szCs w:val="20"/>
                <w:lang w:val="fr-CH" w:eastAsia="zh-CN"/>
              </w:rPr>
              <w:t xml:space="preserve"> </w:t>
            </w:r>
          </w:p>
        </w:tc>
        <w:tc>
          <w:tcPr>
            <w:tcW w:w="850" w:type="dxa"/>
            <w:tcBorders>
              <w:top w:val="nil"/>
              <w:left w:val="nil"/>
              <w:bottom w:val="single" w:sz="4" w:space="0" w:color="auto"/>
              <w:right w:val="single" w:sz="4" w:space="0" w:color="auto"/>
            </w:tcBorders>
            <w:shd w:val="clear" w:color="auto" w:fill="auto"/>
            <w:noWrap/>
            <w:hideMark/>
          </w:tcPr>
          <w:p w14:paraId="1719B8A1" w14:textId="645F94CA" w:rsidR="00314E22" w:rsidRPr="007A6C74" w:rsidRDefault="007A6C74" w:rsidP="00572939">
            <w:pPr>
              <w:spacing w:after="10"/>
              <w:jc w:val="center"/>
              <w:rPr>
                <w:rFonts w:eastAsia="Times New Roman"/>
                <w:color w:val="000000"/>
                <w:sz w:val="20"/>
                <w:szCs w:val="20"/>
                <w:lang w:eastAsia="zh-CN"/>
              </w:rPr>
            </w:pPr>
            <w:r w:rsidRPr="007A6C74">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50CCBF38" w14:textId="35B0BF04" w:rsidR="00314E22" w:rsidRPr="00DF4D66" w:rsidRDefault="00896021" w:rsidP="00DD0540">
            <w:pPr>
              <w:spacing w:after="10"/>
              <w:jc w:val="right"/>
              <w:rPr>
                <w:rFonts w:eastAsia="Times New Roman"/>
                <w:b/>
                <w:bCs/>
                <w:color w:val="000000"/>
                <w:sz w:val="20"/>
                <w:szCs w:val="20"/>
                <w:lang w:eastAsia="zh-CN"/>
              </w:rPr>
            </w:pPr>
            <w:r w:rsidRPr="00DF4D66">
              <w:rPr>
                <w:rFonts w:eastAsia="Times New Roman"/>
                <w:b/>
                <w:bCs/>
                <w:color w:val="000000"/>
                <w:sz w:val="20"/>
                <w:szCs w:val="20"/>
                <w:lang w:val="en-US" w:eastAsia="zh-CN"/>
              </w:rPr>
              <w:t>22</w:t>
            </w:r>
            <w:r w:rsidR="005213BA">
              <w:rPr>
                <w:rFonts w:eastAsia="Times New Roman"/>
                <w:b/>
                <w:bCs/>
                <w:color w:val="000000"/>
                <w:sz w:val="20"/>
                <w:szCs w:val="20"/>
                <w:lang w:val="en-US" w:eastAsia="zh-CN"/>
              </w:rPr>
              <w:t> </w:t>
            </w:r>
            <w:r w:rsidRPr="00DF4D66">
              <w:rPr>
                <w:rFonts w:eastAsia="Times New Roman"/>
                <w:b/>
                <w:bCs/>
                <w:color w:val="000000"/>
                <w:sz w:val="20"/>
                <w:szCs w:val="20"/>
                <w:lang w:val="en-US" w:eastAsia="zh-CN"/>
              </w:rPr>
              <w:t>5</w:t>
            </w:r>
            <w:r w:rsidR="00314E22" w:rsidRPr="00DF4D66">
              <w:rPr>
                <w:rFonts w:eastAsia="Times New Roman"/>
                <w:b/>
                <w:bCs/>
                <w:color w:val="000000"/>
                <w:sz w:val="20"/>
                <w:szCs w:val="20"/>
                <w:lang w:val="en-US" w:eastAsia="zh-CN"/>
              </w:rPr>
              <w:t>00</w:t>
            </w:r>
          </w:p>
        </w:tc>
      </w:tr>
      <w:tr w:rsidR="00314E22" w:rsidRPr="0038688C" w14:paraId="40ABB7A1"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6763AB5" w14:textId="74B9AD97" w:rsidR="00314E22" w:rsidRPr="004F0810" w:rsidRDefault="007A6C74" w:rsidP="00572939">
            <w:pPr>
              <w:spacing w:after="10"/>
              <w:ind w:left="171"/>
              <w:jc w:val="left"/>
              <w:rPr>
                <w:rFonts w:eastAsia="Times New Roman"/>
                <w:color w:val="000000"/>
                <w:sz w:val="20"/>
                <w:szCs w:val="20"/>
                <w:lang w:val="fr-CH" w:eastAsia="zh-CN"/>
              </w:rPr>
            </w:pPr>
            <w:r w:rsidRPr="007A6C74">
              <w:rPr>
                <w:rFonts w:eastAsia="Times New Roman"/>
                <w:color w:val="000000"/>
                <w:sz w:val="20"/>
                <w:szCs w:val="20"/>
                <w:lang w:val="fr-FR" w:eastAsia="zh-CN"/>
              </w:rPr>
              <w:t xml:space="preserve">Formation de </w:t>
            </w:r>
            <w:r w:rsidRPr="007A6C74">
              <w:rPr>
                <w:rFonts w:eastAsia="Times New Roman"/>
                <w:b/>
                <w:bCs/>
                <w:color w:val="000000"/>
                <w:sz w:val="20"/>
                <w:szCs w:val="20"/>
                <w:lang w:val="fr-FR" w:eastAsia="zh-CN"/>
              </w:rPr>
              <w:t>250</w:t>
            </w:r>
            <w:r w:rsidRPr="007A6C74">
              <w:rPr>
                <w:rFonts w:eastAsia="Times New Roman"/>
                <w:color w:val="000000"/>
                <w:sz w:val="20"/>
                <w:szCs w:val="20"/>
                <w:lang w:val="fr-FR" w:eastAsia="zh-CN"/>
              </w:rPr>
              <w:t xml:space="preserve"> agents des douanes et des forces de l</w:t>
            </w:r>
            <w:r w:rsidR="007A0B07">
              <w:rPr>
                <w:rFonts w:eastAsia="Times New Roman"/>
                <w:color w:val="000000"/>
                <w:sz w:val="20"/>
                <w:szCs w:val="20"/>
                <w:lang w:val="fr-FR" w:eastAsia="zh-CN"/>
              </w:rPr>
              <w:t>’</w:t>
            </w:r>
            <w:r w:rsidRPr="007A6C74">
              <w:rPr>
                <w:rFonts w:eastAsia="Times New Roman"/>
                <w:color w:val="000000"/>
                <w:sz w:val="20"/>
                <w:szCs w:val="20"/>
                <w:lang w:val="fr-FR" w:eastAsia="zh-CN"/>
              </w:rPr>
              <w:t>ordre au contrôle des importations de HFC</w:t>
            </w:r>
          </w:p>
        </w:tc>
        <w:tc>
          <w:tcPr>
            <w:tcW w:w="850" w:type="dxa"/>
            <w:tcBorders>
              <w:top w:val="nil"/>
              <w:left w:val="nil"/>
              <w:bottom w:val="single" w:sz="4" w:space="0" w:color="auto"/>
              <w:right w:val="single" w:sz="4" w:space="0" w:color="auto"/>
            </w:tcBorders>
            <w:shd w:val="clear" w:color="auto" w:fill="auto"/>
            <w:noWrap/>
            <w:hideMark/>
          </w:tcPr>
          <w:p w14:paraId="70B71388" w14:textId="49CE8A68" w:rsidR="00314E22" w:rsidRPr="007A6C74" w:rsidRDefault="007A6C74" w:rsidP="00572939">
            <w:pPr>
              <w:spacing w:after="10"/>
              <w:jc w:val="center"/>
              <w:rPr>
                <w:rFonts w:eastAsia="Times New Roman"/>
                <w:color w:val="000000"/>
                <w:sz w:val="20"/>
                <w:szCs w:val="20"/>
                <w:lang w:eastAsia="zh-CN"/>
              </w:rPr>
            </w:pPr>
            <w:r w:rsidRPr="007A6C74">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3A754A2F" w14:textId="1185A790" w:rsidR="00314E22" w:rsidRPr="00C85370" w:rsidRDefault="00314E22" w:rsidP="00DD0540">
            <w:pPr>
              <w:spacing w:after="10"/>
              <w:jc w:val="right"/>
              <w:rPr>
                <w:rFonts w:eastAsia="Times New Roman"/>
                <w:b/>
                <w:bCs/>
                <w:color w:val="000000"/>
                <w:sz w:val="20"/>
                <w:szCs w:val="20"/>
                <w:lang w:eastAsia="zh-CN"/>
              </w:rPr>
            </w:pPr>
            <w:r w:rsidRPr="00C85370">
              <w:rPr>
                <w:rFonts w:eastAsia="Times New Roman"/>
                <w:b/>
                <w:bCs/>
                <w:color w:val="000000"/>
                <w:sz w:val="20"/>
                <w:szCs w:val="20"/>
                <w:lang w:val="en-US" w:eastAsia="zh-CN"/>
              </w:rPr>
              <w:t>1</w:t>
            </w:r>
            <w:r w:rsidR="00896021" w:rsidRPr="00C85370">
              <w:rPr>
                <w:rFonts w:eastAsia="Times New Roman"/>
                <w:b/>
                <w:bCs/>
                <w:color w:val="000000"/>
                <w:sz w:val="20"/>
                <w:szCs w:val="20"/>
                <w:lang w:val="en-US" w:eastAsia="zh-CN"/>
              </w:rPr>
              <w:t>7</w:t>
            </w:r>
            <w:r w:rsidR="005213BA">
              <w:rPr>
                <w:rFonts w:eastAsia="Times New Roman"/>
                <w:b/>
                <w:bCs/>
                <w:color w:val="000000"/>
                <w:sz w:val="20"/>
                <w:szCs w:val="20"/>
                <w:lang w:val="en-US" w:eastAsia="zh-CN"/>
              </w:rPr>
              <w:t> </w:t>
            </w:r>
            <w:r w:rsidRPr="00C85370">
              <w:rPr>
                <w:rFonts w:eastAsia="Times New Roman"/>
                <w:b/>
                <w:bCs/>
                <w:color w:val="000000"/>
                <w:sz w:val="20"/>
                <w:szCs w:val="20"/>
                <w:lang w:val="en-US" w:eastAsia="zh-CN"/>
              </w:rPr>
              <w:t>500</w:t>
            </w:r>
          </w:p>
        </w:tc>
      </w:tr>
      <w:tr w:rsidR="00314E22" w:rsidRPr="0038688C" w14:paraId="03AE3A77"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6B06B11" w14:textId="0FB7CCB1" w:rsidR="00314E22" w:rsidRPr="004F0810" w:rsidRDefault="007A6C74" w:rsidP="00572939">
            <w:pPr>
              <w:spacing w:after="10"/>
              <w:ind w:left="171"/>
              <w:jc w:val="left"/>
              <w:rPr>
                <w:rFonts w:eastAsia="Times New Roman"/>
                <w:color w:val="000000"/>
                <w:sz w:val="20"/>
                <w:szCs w:val="20"/>
                <w:lang w:val="fr-CH" w:eastAsia="zh-CN"/>
              </w:rPr>
            </w:pPr>
            <w:r w:rsidRPr="007A6C74">
              <w:rPr>
                <w:rFonts w:eastAsia="Times New Roman"/>
                <w:color w:val="000000"/>
                <w:sz w:val="20"/>
                <w:szCs w:val="20"/>
                <w:lang w:val="fr-FR" w:eastAsia="zh-CN"/>
              </w:rPr>
              <w:t>Renforcement de la tenue des registres par les douanes et de la communication de données par les entreprises</w:t>
            </w:r>
          </w:p>
        </w:tc>
        <w:tc>
          <w:tcPr>
            <w:tcW w:w="850" w:type="dxa"/>
            <w:tcBorders>
              <w:top w:val="nil"/>
              <w:left w:val="nil"/>
              <w:bottom w:val="single" w:sz="4" w:space="0" w:color="auto"/>
              <w:right w:val="single" w:sz="4" w:space="0" w:color="auto"/>
            </w:tcBorders>
            <w:shd w:val="clear" w:color="auto" w:fill="auto"/>
            <w:noWrap/>
            <w:hideMark/>
          </w:tcPr>
          <w:p w14:paraId="09081AE9" w14:textId="069DB28C" w:rsidR="00314E22" w:rsidRPr="007A6C74" w:rsidRDefault="007A6C74" w:rsidP="00572939">
            <w:pPr>
              <w:spacing w:after="10"/>
              <w:jc w:val="center"/>
              <w:rPr>
                <w:rFonts w:eastAsia="Times New Roman"/>
                <w:color w:val="000000"/>
                <w:sz w:val="20"/>
                <w:szCs w:val="20"/>
                <w:lang w:eastAsia="zh-CN"/>
              </w:rPr>
            </w:pPr>
            <w:r w:rsidRPr="007A6C74">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16FD04CF" w14:textId="1510794C" w:rsidR="00314E22" w:rsidRPr="00C85370" w:rsidRDefault="00460D2F" w:rsidP="00DD0540">
            <w:pPr>
              <w:spacing w:after="10"/>
              <w:jc w:val="right"/>
              <w:rPr>
                <w:rFonts w:eastAsia="Times New Roman"/>
                <w:b/>
                <w:bCs/>
                <w:color w:val="000000"/>
                <w:sz w:val="20"/>
                <w:szCs w:val="20"/>
                <w:lang w:eastAsia="zh-CN"/>
              </w:rPr>
            </w:pPr>
            <w:r w:rsidRPr="00C85370">
              <w:rPr>
                <w:rFonts w:eastAsia="Times New Roman"/>
                <w:b/>
                <w:bCs/>
                <w:color w:val="000000"/>
                <w:sz w:val="20"/>
                <w:szCs w:val="20"/>
                <w:lang w:val="en-US" w:eastAsia="zh-CN"/>
              </w:rPr>
              <w:t>7</w:t>
            </w:r>
            <w:r w:rsidR="005213BA">
              <w:rPr>
                <w:rFonts w:eastAsia="Times New Roman"/>
                <w:b/>
                <w:bCs/>
                <w:color w:val="000000"/>
                <w:sz w:val="20"/>
                <w:szCs w:val="20"/>
                <w:lang w:val="en-US" w:eastAsia="zh-CN"/>
              </w:rPr>
              <w:t> </w:t>
            </w:r>
            <w:r w:rsidRPr="00C85370">
              <w:rPr>
                <w:rFonts w:eastAsia="Times New Roman"/>
                <w:b/>
                <w:bCs/>
                <w:color w:val="000000"/>
                <w:sz w:val="20"/>
                <w:szCs w:val="20"/>
                <w:lang w:val="en-US" w:eastAsia="zh-CN"/>
              </w:rPr>
              <w:t>0</w:t>
            </w:r>
            <w:r w:rsidR="00314E22" w:rsidRPr="00C85370">
              <w:rPr>
                <w:rFonts w:eastAsia="Times New Roman"/>
                <w:b/>
                <w:bCs/>
                <w:color w:val="000000"/>
                <w:sz w:val="20"/>
                <w:szCs w:val="20"/>
                <w:lang w:val="en-US" w:eastAsia="zh-CN"/>
              </w:rPr>
              <w:t>00</w:t>
            </w:r>
          </w:p>
        </w:tc>
      </w:tr>
      <w:tr w:rsidR="00314E22" w:rsidRPr="0038688C" w14:paraId="1D3B2ED5"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4E05A2B9" w14:textId="043E9FB3" w:rsidR="00314E22" w:rsidRPr="004F0810" w:rsidRDefault="007A6C74" w:rsidP="00572939">
            <w:pPr>
              <w:spacing w:after="10"/>
              <w:ind w:left="171"/>
              <w:jc w:val="left"/>
              <w:rPr>
                <w:rFonts w:eastAsia="Times New Roman"/>
                <w:color w:val="000000"/>
                <w:sz w:val="20"/>
                <w:szCs w:val="20"/>
                <w:lang w:val="fr-CH" w:eastAsia="zh-CN"/>
              </w:rPr>
            </w:pPr>
            <w:r w:rsidRPr="007A6C74">
              <w:rPr>
                <w:rFonts w:eastAsia="Times New Roman"/>
                <w:color w:val="000000"/>
                <w:sz w:val="20"/>
                <w:szCs w:val="20"/>
                <w:lang w:val="fr-FR" w:eastAsia="zh-CN"/>
              </w:rPr>
              <w:t>Amélioration de</w:t>
            </w:r>
            <w:r w:rsidR="007A0B07">
              <w:rPr>
                <w:rFonts w:eastAsia="Times New Roman"/>
                <w:color w:val="000000"/>
                <w:sz w:val="20"/>
                <w:szCs w:val="20"/>
                <w:lang w:val="fr-FR" w:eastAsia="zh-CN"/>
              </w:rPr>
              <w:t> </w:t>
            </w:r>
            <w:r w:rsidRPr="007A6C74">
              <w:rPr>
                <w:rFonts w:eastAsia="Times New Roman"/>
                <w:color w:val="000000"/>
                <w:sz w:val="20"/>
                <w:szCs w:val="20"/>
                <w:lang w:val="fr-FR" w:eastAsia="zh-CN"/>
              </w:rPr>
              <w:t>la surveillance continue du marché, y inclus les enquêtes</w:t>
            </w:r>
          </w:p>
        </w:tc>
        <w:tc>
          <w:tcPr>
            <w:tcW w:w="850" w:type="dxa"/>
            <w:tcBorders>
              <w:top w:val="nil"/>
              <w:left w:val="nil"/>
              <w:bottom w:val="single" w:sz="4" w:space="0" w:color="auto"/>
              <w:right w:val="single" w:sz="4" w:space="0" w:color="auto"/>
            </w:tcBorders>
            <w:shd w:val="clear" w:color="auto" w:fill="auto"/>
            <w:noWrap/>
            <w:hideMark/>
          </w:tcPr>
          <w:p w14:paraId="49407596" w14:textId="4420F0EE" w:rsidR="00314E22" w:rsidRPr="007A6C74" w:rsidRDefault="007A6C74" w:rsidP="00572939">
            <w:pPr>
              <w:spacing w:after="10"/>
              <w:jc w:val="center"/>
              <w:rPr>
                <w:rFonts w:eastAsia="Times New Roman"/>
                <w:color w:val="000000"/>
                <w:sz w:val="20"/>
                <w:szCs w:val="20"/>
                <w:lang w:eastAsia="zh-CN"/>
              </w:rPr>
            </w:pPr>
            <w:r w:rsidRPr="007A6C74">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48EBE84A" w14:textId="039D95B7" w:rsidR="00314E22" w:rsidRPr="00C85370" w:rsidRDefault="006F12B7" w:rsidP="00DD0540">
            <w:pPr>
              <w:spacing w:after="10"/>
              <w:jc w:val="right"/>
              <w:rPr>
                <w:rFonts w:eastAsia="Times New Roman"/>
                <w:b/>
                <w:bCs/>
                <w:color w:val="000000"/>
                <w:sz w:val="20"/>
                <w:szCs w:val="20"/>
                <w:lang w:eastAsia="zh-CN"/>
              </w:rPr>
            </w:pPr>
            <w:r w:rsidRPr="00C85370">
              <w:rPr>
                <w:rFonts w:eastAsia="Times New Roman"/>
                <w:b/>
                <w:bCs/>
                <w:color w:val="000000"/>
                <w:sz w:val="20"/>
                <w:szCs w:val="20"/>
                <w:lang w:val="en-US" w:eastAsia="zh-CN"/>
              </w:rPr>
              <w:t>6</w:t>
            </w:r>
            <w:r w:rsidR="005213BA">
              <w:rPr>
                <w:rFonts w:eastAsia="Times New Roman"/>
                <w:b/>
                <w:bCs/>
                <w:color w:val="000000"/>
                <w:sz w:val="20"/>
                <w:szCs w:val="20"/>
                <w:lang w:val="en-US" w:eastAsia="zh-CN"/>
              </w:rPr>
              <w:t> </w:t>
            </w:r>
            <w:r w:rsidR="00314E22" w:rsidRPr="00C85370">
              <w:rPr>
                <w:rFonts w:eastAsia="Times New Roman"/>
                <w:b/>
                <w:bCs/>
                <w:color w:val="000000"/>
                <w:sz w:val="20"/>
                <w:szCs w:val="20"/>
                <w:lang w:val="en-US" w:eastAsia="zh-CN"/>
              </w:rPr>
              <w:t>000</w:t>
            </w:r>
          </w:p>
        </w:tc>
      </w:tr>
      <w:tr w:rsidR="00314E22" w:rsidRPr="004B087F" w14:paraId="14ED1190" w14:textId="77777777" w:rsidTr="007A6C74">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028073F4" w14:textId="0DA20C33" w:rsidR="00314E22" w:rsidRPr="004F0810" w:rsidRDefault="007A6C74" w:rsidP="00572939">
            <w:pPr>
              <w:spacing w:after="10"/>
              <w:jc w:val="left"/>
              <w:rPr>
                <w:rFonts w:eastAsia="Times New Roman"/>
                <w:i/>
                <w:iCs/>
                <w:color w:val="000000"/>
                <w:sz w:val="20"/>
                <w:szCs w:val="20"/>
                <w:lang w:val="fr-CH" w:eastAsia="zh-CN"/>
              </w:rPr>
            </w:pPr>
            <w:r w:rsidRPr="007A6C74">
              <w:rPr>
                <w:rFonts w:eastAsia="Times New Roman"/>
                <w:i/>
                <w:iCs/>
                <w:color w:val="000000"/>
                <w:sz w:val="20"/>
                <w:szCs w:val="20"/>
                <w:lang w:val="fr-FR" w:eastAsia="zh-CN"/>
              </w:rPr>
              <w:t>Formation de techniciens et soutien à l</w:t>
            </w:r>
            <w:r w:rsidR="007A0B07">
              <w:rPr>
                <w:rFonts w:eastAsia="Times New Roman"/>
                <w:i/>
                <w:iCs/>
                <w:color w:val="000000"/>
                <w:sz w:val="20"/>
                <w:szCs w:val="20"/>
                <w:lang w:val="fr-FR" w:eastAsia="zh-CN"/>
              </w:rPr>
              <w:t>’</w:t>
            </w:r>
            <w:r w:rsidRPr="007A6C74">
              <w:rPr>
                <w:rFonts w:eastAsia="Times New Roman"/>
                <w:i/>
                <w:iCs/>
                <w:color w:val="000000"/>
                <w:sz w:val="20"/>
                <w:szCs w:val="20"/>
                <w:lang w:val="fr-FR" w:eastAsia="zh-CN"/>
              </w:rPr>
              <w:t xml:space="preserve">association industrielle </w:t>
            </w:r>
            <w:r w:rsidRPr="007A6C74">
              <w:rPr>
                <w:rFonts w:eastAsia="Times New Roman"/>
                <w:b/>
                <w:i/>
                <w:iCs/>
                <w:color w:val="000000"/>
                <w:sz w:val="20"/>
                <w:szCs w:val="20"/>
                <w:lang w:val="fr-FR" w:eastAsia="zh-CN"/>
              </w:rPr>
              <w:t>(54 000 $US)</w:t>
            </w:r>
          </w:p>
        </w:tc>
      </w:tr>
      <w:tr w:rsidR="00314E22" w:rsidRPr="0038688C" w14:paraId="508CCA5B"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5C78473" w14:textId="403C8BAF" w:rsidR="00314E22" w:rsidRPr="004F0810" w:rsidRDefault="007A6C74" w:rsidP="00572939">
            <w:pPr>
              <w:spacing w:after="10"/>
              <w:ind w:left="171"/>
              <w:jc w:val="left"/>
              <w:rPr>
                <w:rFonts w:eastAsia="Times New Roman"/>
                <w:color w:val="000000"/>
                <w:sz w:val="20"/>
                <w:szCs w:val="20"/>
                <w:lang w:val="fr-CH" w:eastAsia="zh-CN"/>
              </w:rPr>
            </w:pPr>
            <w:r w:rsidRPr="007A6C74">
              <w:rPr>
                <w:rFonts w:eastAsia="Times New Roman"/>
                <w:color w:val="000000"/>
                <w:sz w:val="20"/>
                <w:szCs w:val="20"/>
                <w:lang w:val="fr-FR" w:eastAsia="zh-CN"/>
              </w:rPr>
              <w:t>Soutien de l</w:t>
            </w:r>
            <w:r w:rsidR="007A0B07">
              <w:rPr>
                <w:rFonts w:eastAsia="Times New Roman"/>
                <w:color w:val="000000"/>
                <w:sz w:val="20"/>
                <w:szCs w:val="20"/>
                <w:lang w:val="fr-FR" w:eastAsia="zh-CN"/>
              </w:rPr>
              <w:t>’</w:t>
            </w:r>
            <w:r w:rsidRPr="007A6C74">
              <w:rPr>
                <w:rFonts w:eastAsia="Times New Roman"/>
                <w:color w:val="000000"/>
                <w:sz w:val="20"/>
                <w:szCs w:val="20"/>
                <w:lang w:val="fr-FR" w:eastAsia="zh-CN"/>
              </w:rPr>
              <w:t>association industrielle de la réfrigération et de la climatisation pour régulariser le secteur</w:t>
            </w:r>
          </w:p>
        </w:tc>
        <w:tc>
          <w:tcPr>
            <w:tcW w:w="850" w:type="dxa"/>
            <w:tcBorders>
              <w:top w:val="nil"/>
              <w:left w:val="nil"/>
              <w:bottom w:val="single" w:sz="4" w:space="0" w:color="auto"/>
              <w:right w:val="single" w:sz="4" w:space="0" w:color="auto"/>
            </w:tcBorders>
            <w:shd w:val="clear" w:color="auto" w:fill="auto"/>
            <w:noWrap/>
            <w:hideMark/>
          </w:tcPr>
          <w:p w14:paraId="32311708" w14:textId="6399A0CC" w:rsidR="00314E22" w:rsidRPr="007A6C74" w:rsidRDefault="007A6C74" w:rsidP="00572939">
            <w:pPr>
              <w:spacing w:after="10"/>
              <w:jc w:val="center"/>
              <w:rPr>
                <w:rFonts w:eastAsia="Times New Roman"/>
                <w:color w:val="000000"/>
                <w:sz w:val="20"/>
                <w:szCs w:val="20"/>
                <w:lang w:eastAsia="zh-CN"/>
              </w:rPr>
            </w:pPr>
            <w:r w:rsidRPr="007A6C74">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204D4CEC" w14:textId="46D1C066"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5</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14E22" w:rsidRPr="0038688C" w14:paraId="6105B452"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443BEFFB" w14:textId="6B27747B" w:rsidR="00314E22" w:rsidRPr="004F0810" w:rsidRDefault="007A6C74" w:rsidP="00572939">
            <w:pPr>
              <w:spacing w:after="10"/>
              <w:ind w:left="171"/>
              <w:jc w:val="left"/>
              <w:rPr>
                <w:rFonts w:eastAsia="Times New Roman"/>
                <w:color w:val="000000"/>
                <w:sz w:val="20"/>
                <w:szCs w:val="20"/>
                <w:lang w:val="fr-CH" w:eastAsia="zh-CN"/>
              </w:rPr>
            </w:pPr>
            <w:r w:rsidRPr="0074179D">
              <w:rPr>
                <w:rFonts w:eastAsia="Times New Roman"/>
                <w:color w:val="000000"/>
                <w:sz w:val="20"/>
                <w:szCs w:val="20"/>
                <w:lang w:val="fr-FR" w:eastAsia="zh-CN"/>
              </w:rPr>
              <w:t xml:space="preserve">Actualisation du code de pratiques et des programmes de cours de formation pour les </w:t>
            </w:r>
            <w:r w:rsidRPr="0074179D">
              <w:rPr>
                <w:rFonts w:eastAsia="Times New Roman"/>
                <w:color w:val="000000"/>
                <w:sz w:val="20"/>
                <w:szCs w:val="20"/>
                <w:lang w:val="fr-FR" w:eastAsia="zh-CN"/>
              </w:rPr>
              <w:lastRenderedPageBreak/>
              <w:t>techniciens du froid et de la climatisation</w:t>
            </w:r>
          </w:p>
        </w:tc>
        <w:tc>
          <w:tcPr>
            <w:tcW w:w="850" w:type="dxa"/>
            <w:tcBorders>
              <w:top w:val="nil"/>
              <w:left w:val="nil"/>
              <w:bottom w:val="single" w:sz="4" w:space="0" w:color="auto"/>
              <w:right w:val="single" w:sz="4" w:space="0" w:color="auto"/>
            </w:tcBorders>
            <w:shd w:val="clear" w:color="auto" w:fill="auto"/>
            <w:noWrap/>
            <w:hideMark/>
          </w:tcPr>
          <w:p w14:paraId="4A7251BD" w14:textId="6C58798F" w:rsidR="00314E22" w:rsidRPr="0074179D" w:rsidRDefault="0074179D" w:rsidP="00572939">
            <w:pPr>
              <w:spacing w:after="10"/>
              <w:jc w:val="center"/>
              <w:rPr>
                <w:rFonts w:eastAsia="Times New Roman"/>
                <w:color w:val="000000"/>
                <w:sz w:val="20"/>
                <w:szCs w:val="20"/>
                <w:lang w:eastAsia="zh-CN"/>
              </w:rPr>
            </w:pPr>
            <w:r w:rsidRPr="0074179D">
              <w:rPr>
                <w:rFonts w:eastAsia="Times New Roman"/>
                <w:color w:val="000000"/>
                <w:sz w:val="20"/>
                <w:szCs w:val="20"/>
                <w:lang w:val="fr-FR" w:eastAsia="zh-CN"/>
              </w:rPr>
              <w:lastRenderedPageBreak/>
              <w:t>PNUE</w:t>
            </w:r>
          </w:p>
        </w:tc>
        <w:tc>
          <w:tcPr>
            <w:tcW w:w="866" w:type="dxa"/>
            <w:tcBorders>
              <w:top w:val="nil"/>
              <w:left w:val="nil"/>
              <w:bottom w:val="single" w:sz="4" w:space="0" w:color="auto"/>
              <w:right w:val="single" w:sz="4" w:space="0" w:color="auto"/>
            </w:tcBorders>
            <w:shd w:val="clear" w:color="auto" w:fill="auto"/>
            <w:noWrap/>
            <w:hideMark/>
          </w:tcPr>
          <w:p w14:paraId="1EB6AC89" w14:textId="5789F55C" w:rsidR="00314E22" w:rsidRPr="00EE44B3" w:rsidRDefault="00314E22" w:rsidP="00DD0540">
            <w:pPr>
              <w:spacing w:after="10"/>
              <w:jc w:val="right"/>
              <w:rPr>
                <w:rFonts w:eastAsia="Times New Roman"/>
                <w:b/>
                <w:bCs/>
                <w:color w:val="000000"/>
                <w:sz w:val="20"/>
                <w:szCs w:val="20"/>
                <w:lang w:eastAsia="zh-CN"/>
              </w:rPr>
            </w:pPr>
            <w:r w:rsidRPr="00EE44B3">
              <w:rPr>
                <w:rFonts w:eastAsia="Times New Roman"/>
                <w:b/>
                <w:bCs/>
                <w:color w:val="000000"/>
                <w:sz w:val="20"/>
                <w:szCs w:val="20"/>
                <w:lang w:val="en-US" w:eastAsia="zh-CN"/>
              </w:rPr>
              <w:t>2</w:t>
            </w:r>
            <w:r w:rsidR="00C85370" w:rsidRPr="00EE44B3">
              <w:rPr>
                <w:rFonts w:eastAsia="Times New Roman"/>
                <w:b/>
                <w:bCs/>
                <w:color w:val="000000"/>
                <w:sz w:val="20"/>
                <w:szCs w:val="20"/>
                <w:lang w:val="en-US" w:eastAsia="zh-CN"/>
              </w:rPr>
              <w:t>2</w:t>
            </w:r>
            <w:r w:rsidR="005213BA">
              <w:rPr>
                <w:rFonts w:eastAsia="Times New Roman"/>
                <w:b/>
                <w:bCs/>
                <w:color w:val="000000"/>
                <w:sz w:val="20"/>
                <w:szCs w:val="20"/>
                <w:lang w:val="en-US" w:eastAsia="zh-CN"/>
              </w:rPr>
              <w:t> </w:t>
            </w:r>
            <w:r w:rsidRPr="00EE44B3">
              <w:rPr>
                <w:rFonts w:eastAsia="Times New Roman"/>
                <w:b/>
                <w:bCs/>
                <w:color w:val="000000"/>
                <w:sz w:val="20"/>
                <w:szCs w:val="20"/>
                <w:lang w:val="en-US" w:eastAsia="zh-CN"/>
              </w:rPr>
              <w:t>000</w:t>
            </w:r>
          </w:p>
        </w:tc>
      </w:tr>
      <w:tr w:rsidR="00314E22" w:rsidRPr="0038688C" w14:paraId="0F9872BE"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2E3A29A" w14:textId="1C349F16" w:rsidR="00314E22" w:rsidRPr="004F0810" w:rsidRDefault="0074179D" w:rsidP="00572939">
            <w:pPr>
              <w:spacing w:after="10"/>
              <w:ind w:left="171"/>
              <w:jc w:val="left"/>
              <w:rPr>
                <w:rFonts w:eastAsia="Times New Roman"/>
                <w:color w:val="000000"/>
                <w:sz w:val="20"/>
                <w:szCs w:val="20"/>
                <w:lang w:val="fr-CH" w:eastAsia="zh-CN"/>
              </w:rPr>
            </w:pPr>
            <w:r w:rsidRPr="0074179D">
              <w:rPr>
                <w:rFonts w:eastAsia="Times New Roman"/>
                <w:color w:val="000000"/>
                <w:sz w:val="20"/>
                <w:szCs w:val="20"/>
                <w:lang w:val="fr-FR" w:eastAsia="zh-CN"/>
              </w:rPr>
              <w:t>Quatre ateliers pour former 100 techniciens frigoristes aux bonnes pratiques de l</w:t>
            </w:r>
            <w:r w:rsidR="007A0B07">
              <w:rPr>
                <w:rFonts w:eastAsia="Times New Roman"/>
                <w:color w:val="000000"/>
                <w:sz w:val="20"/>
                <w:szCs w:val="20"/>
                <w:lang w:val="fr-FR" w:eastAsia="zh-CN"/>
              </w:rPr>
              <w:t>’</w:t>
            </w:r>
            <w:r w:rsidRPr="0074179D">
              <w:rPr>
                <w:rFonts w:eastAsia="Times New Roman"/>
                <w:color w:val="000000"/>
                <w:sz w:val="20"/>
                <w:szCs w:val="20"/>
                <w:lang w:val="fr-FR" w:eastAsia="zh-CN"/>
              </w:rPr>
              <w:t>entretien</w:t>
            </w:r>
          </w:p>
        </w:tc>
        <w:tc>
          <w:tcPr>
            <w:tcW w:w="850" w:type="dxa"/>
            <w:tcBorders>
              <w:top w:val="nil"/>
              <w:left w:val="nil"/>
              <w:bottom w:val="single" w:sz="4" w:space="0" w:color="auto"/>
              <w:right w:val="single" w:sz="4" w:space="0" w:color="auto"/>
            </w:tcBorders>
            <w:shd w:val="clear" w:color="auto" w:fill="auto"/>
            <w:noWrap/>
            <w:hideMark/>
          </w:tcPr>
          <w:p w14:paraId="61E1CE9A" w14:textId="4E2B16A5" w:rsidR="00314E22" w:rsidRPr="0074179D" w:rsidRDefault="0074179D" w:rsidP="00572939">
            <w:pPr>
              <w:spacing w:after="10"/>
              <w:jc w:val="center"/>
              <w:rPr>
                <w:rFonts w:eastAsia="Times New Roman"/>
                <w:color w:val="000000"/>
                <w:sz w:val="20"/>
                <w:szCs w:val="20"/>
                <w:lang w:eastAsia="zh-CN"/>
              </w:rPr>
            </w:pPr>
            <w:r w:rsidRPr="0074179D">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2EBFCFED" w14:textId="4C83BDD5" w:rsidR="00314E22" w:rsidRPr="00EE44B3" w:rsidRDefault="00C85370" w:rsidP="00DD0540">
            <w:pPr>
              <w:spacing w:after="10"/>
              <w:jc w:val="right"/>
              <w:rPr>
                <w:rFonts w:eastAsia="Times New Roman"/>
                <w:b/>
                <w:bCs/>
                <w:color w:val="000000"/>
                <w:sz w:val="20"/>
                <w:szCs w:val="20"/>
                <w:lang w:eastAsia="zh-CN"/>
              </w:rPr>
            </w:pPr>
            <w:r w:rsidRPr="00EE44B3">
              <w:rPr>
                <w:rFonts w:eastAsia="Times New Roman"/>
                <w:b/>
                <w:bCs/>
                <w:color w:val="000000"/>
                <w:sz w:val="20"/>
                <w:szCs w:val="20"/>
                <w:lang w:val="en-US" w:eastAsia="zh-CN"/>
              </w:rPr>
              <w:t>20</w:t>
            </w:r>
            <w:r w:rsidR="005213BA">
              <w:rPr>
                <w:rFonts w:eastAsia="Times New Roman"/>
                <w:b/>
                <w:bCs/>
                <w:color w:val="000000"/>
                <w:sz w:val="20"/>
                <w:szCs w:val="20"/>
                <w:lang w:val="en-US" w:eastAsia="zh-CN"/>
              </w:rPr>
              <w:t> </w:t>
            </w:r>
            <w:r w:rsidRPr="00EE44B3">
              <w:rPr>
                <w:rFonts w:eastAsia="Times New Roman"/>
                <w:b/>
                <w:bCs/>
                <w:color w:val="000000"/>
                <w:sz w:val="20"/>
                <w:szCs w:val="20"/>
                <w:lang w:val="en-US" w:eastAsia="zh-CN"/>
              </w:rPr>
              <w:t>0</w:t>
            </w:r>
            <w:r w:rsidR="00314E22" w:rsidRPr="00EE44B3">
              <w:rPr>
                <w:rFonts w:eastAsia="Times New Roman"/>
                <w:b/>
                <w:bCs/>
                <w:color w:val="000000"/>
                <w:sz w:val="20"/>
                <w:szCs w:val="20"/>
                <w:lang w:val="en-US" w:eastAsia="zh-CN"/>
              </w:rPr>
              <w:t>00</w:t>
            </w:r>
          </w:p>
        </w:tc>
      </w:tr>
      <w:tr w:rsidR="00314E22" w:rsidRPr="0038688C" w14:paraId="65002901"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6676ACFA" w14:textId="73C0961E" w:rsidR="00314E22" w:rsidRPr="004F0810" w:rsidRDefault="0074179D" w:rsidP="00572939">
            <w:pPr>
              <w:spacing w:after="10"/>
              <w:ind w:left="171"/>
              <w:jc w:val="left"/>
              <w:rPr>
                <w:rFonts w:eastAsia="Times New Roman"/>
                <w:color w:val="000000"/>
                <w:sz w:val="20"/>
                <w:szCs w:val="20"/>
                <w:lang w:val="fr-CH" w:eastAsia="zh-CN"/>
              </w:rPr>
            </w:pPr>
            <w:r w:rsidRPr="0074179D">
              <w:rPr>
                <w:rFonts w:eastAsia="Times New Roman"/>
                <w:color w:val="000000"/>
                <w:sz w:val="20"/>
                <w:szCs w:val="20"/>
                <w:lang w:val="fr-FR" w:eastAsia="zh-CN"/>
              </w:rPr>
              <w:t>Campagnes de sensibilisation aux avantages de l</w:t>
            </w:r>
            <w:r w:rsidR="007A0B07">
              <w:rPr>
                <w:rFonts w:eastAsia="Times New Roman"/>
                <w:color w:val="000000"/>
                <w:sz w:val="20"/>
                <w:szCs w:val="20"/>
                <w:lang w:val="fr-FR" w:eastAsia="zh-CN"/>
              </w:rPr>
              <w:t>’</w:t>
            </w:r>
            <w:r w:rsidRPr="0074179D">
              <w:rPr>
                <w:rFonts w:eastAsia="Times New Roman"/>
                <w:color w:val="000000"/>
                <w:sz w:val="20"/>
                <w:szCs w:val="20"/>
                <w:lang w:val="fr-FR" w:eastAsia="zh-CN"/>
              </w:rPr>
              <w:t xml:space="preserve">utilisation de technologies à faible PRP et écoénergétiques ciblant 100 utilisateurs finaux </w:t>
            </w:r>
          </w:p>
        </w:tc>
        <w:tc>
          <w:tcPr>
            <w:tcW w:w="850" w:type="dxa"/>
            <w:tcBorders>
              <w:top w:val="nil"/>
              <w:left w:val="nil"/>
              <w:bottom w:val="single" w:sz="4" w:space="0" w:color="auto"/>
              <w:right w:val="single" w:sz="4" w:space="0" w:color="auto"/>
            </w:tcBorders>
            <w:shd w:val="clear" w:color="auto" w:fill="auto"/>
            <w:noWrap/>
            <w:hideMark/>
          </w:tcPr>
          <w:p w14:paraId="71D6D75F" w14:textId="7323FEA4" w:rsidR="00314E22" w:rsidRPr="0074179D" w:rsidRDefault="0074179D" w:rsidP="00572939">
            <w:pPr>
              <w:spacing w:after="10"/>
              <w:jc w:val="center"/>
              <w:rPr>
                <w:rFonts w:eastAsia="Times New Roman"/>
                <w:color w:val="000000"/>
                <w:sz w:val="20"/>
                <w:szCs w:val="20"/>
                <w:lang w:eastAsia="zh-CN"/>
              </w:rPr>
            </w:pPr>
            <w:r w:rsidRPr="0074179D">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hideMark/>
          </w:tcPr>
          <w:p w14:paraId="5A114E92" w14:textId="7A555794"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7</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500</w:t>
            </w:r>
          </w:p>
        </w:tc>
      </w:tr>
      <w:tr w:rsidR="00314E22" w:rsidRPr="004B087F" w14:paraId="60C81B53" w14:textId="77777777" w:rsidTr="007A6C74">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5231EFC4" w14:textId="07AADC90" w:rsidR="00314E22" w:rsidRPr="004F0810" w:rsidRDefault="0074179D" w:rsidP="00572939">
            <w:pPr>
              <w:spacing w:after="10"/>
              <w:jc w:val="left"/>
              <w:rPr>
                <w:rFonts w:eastAsia="Times New Roman"/>
                <w:i/>
                <w:iCs/>
                <w:color w:val="000000"/>
                <w:sz w:val="20"/>
                <w:szCs w:val="20"/>
                <w:lang w:val="fr-CH" w:eastAsia="zh-CN"/>
              </w:rPr>
            </w:pPr>
            <w:r w:rsidRPr="0074179D">
              <w:rPr>
                <w:rFonts w:eastAsia="Times New Roman"/>
                <w:i/>
                <w:iCs/>
                <w:color w:val="000000"/>
                <w:sz w:val="20"/>
                <w:szCs w:val="20"/>
                <w:lang w:val="fr-FR" w:eastAsia="zh-CN"/>
              </w:rPr>
              <w:t>Sous-secteurs de la réfrigération commerciale et industrielle (37 500 $US)</w:t>
            </w:r>
          </w:p>
        </w:tc>
      </w:tr>
      <w:tr w:rsidR="00314E22" w:rsidRPr="0038688C" w14:paraId="778D0FD2"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7CD3948" w14:textId="09383CAB" w:rsidR="00314E22" w:rsidRPr="004F0810" w:rsidRDefault="0074179D" w:rsidP="00572939">
            <w:pPr>
              <w:spacing w:after="10"/>
              <w:ind w:left="171"/>
              <w:jc w:val="left"/>
              <w:rPr>
                <w:rFonts w:eastAsia="Times New Roman"/>
                <w:color w:val="000000"/>
                <w:sz w:val="20"/>
                <w:szCs w:val="20"/>
                <w:lang w:val="fr-CH" w:eastAsia="zh-CN"/>
              </w:rPr>
            </w:pPr>
            <w:r w:rsidRPr="0074179D">
              <w:rPr>
                <w:rFonts w:eastAsia="Times New Roman"/>
                <w:color w:val="000000"/>
                <w:sz w:val="20"/>
                <w:szCs w:val="20"/>
                <w:lang w:val="fr-FR" w:eastAsia="zh-CN"/>
              </w:rPr>
              <w:t>Campagne</w:t>
            </w:r>
            <w:r w:rsidR="007A0B07">
              <w:rPr>
                <w:rFonts w:eastAsia="Times New Roman"/>
                <w:color w:val="000000"/>
                <w:sz w:val="20"/>
                <w:szCs w:val="20"/>
                <w:lang w:val="fr-FR" w:eastAsia="zh-CN"/>
              </w:rPr>
              <w:t> </w:t>
            </w:r>
            <w:r w:rsidRPr="0074179D">
              <w:rPr>
                <w:rFonts w:eastAsia="Times New Roman"/>
                <w:color w:val="000000"/>
                <w:sz w:val="20"/>
                <w:szCs w:val="20"/>
                <w:lang w:val="fr-FR" w:eastAsia="zh-CN"/>
              </w:rPr>
              <w:t>de sensibilisation ciblant 50 utilisateurs finaux et PME</w:t>
            </w:r>
          </w:p>
        </w:tc>
        <w:tc>
          <w:tcPr>
            <w:tcW w:w="850" w:type="dxa"/>
            <w:tcBorders>
              <w:top w:val="nil"/>
              <w:left w:val="nil"/>
              <w:bottom w:val="single" w:sz="4" w:space="0" w:color="auto"/>
              <w:right w:val="single" w:sz="4" w:space="0" w:color="auto"/>
            </w:tcBorders>
            <w:shd w:val="clear" w:color="auto" w:fill="auto"/>
            <w:noWrap/>
            <w:hideMark/>
          </w:tcPr>
          <w:p w14:paraId="171B8235" w14:textId="03EB0A7A" w:rsidR="00314E22" w:rsidRPr="0074179D" w:rsidRDefault="0074179D" w:rsidP="00572939">
            <w:pPr>
              <w:spacing w:after="10"/>
              <w:jc w:val="center"/>
              <w:rPr>
                <w:rFonts w:eastAsia="Times New Roman"/>
                <w:color w:val="000000"/>
                <w:sz w:val="20"/>
                <w:szCs w:val="20"/>
                <w:lang w:eastAsia="zh-CN"/>
              </w:rPr>
            </w:pPr>
            <w:r w:rsidRPr="0074179D">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155EF942" w14:textId="26FAA2CF"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7</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500</w:t>
            </w:r>
          </w:p>
        </w:tc>
      </w:tr>
      <w:tr w:rsidR="00314E22" w:rsidRPr="0038688C" w14:paraId="3B8D4AC5"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9A4E9FD" w14:textId="49BCD870" w:rsidR="00314E22" w:rsidRPr="004F0810" w:rsidRDefault="0074179D" w:rsidP="00572939">
            <w:pPr>
              <w:spacing w:after="10"/>
              <w:ind w:left="171"/>
              <w:jc w:val="left"/>
              <w:rPr>
                <w:rFonts w:eastAsia="Times New Roman"/>
                <w:color w:val="000000"/>
                <w:sz w:val="20"/>
                <w:szCs w:val="20"/>
                <w:lang w:val="fr-CH" w:eastAsia="zh-CN"/>
              </w:rPr>
            </w:pPr>
            <w:r w:rsidRPr="0074179D">
              <w:rPr>
                <w:rFonts w:eastAsia="Times New Roman"/>
                <w:color w:val="000000"/>
                <w:sz w:val="20"/>
                <w:szCs w:val="20"/>
                <w:lang w:val="fr-FR" w:eastAsia="zh-CN"/>
              </w:rPr>
              <w:t>Fourniture d</w:t>
            </w:r>
            <w:r w:rsidR="007A0B07">
              <w:rPr>
                <w:rFonts w:eastAsia="Times New Roman"/>
                <w:color w:val="000000"/>
                <w:sz w:val="20"/>
                <w:szCs w:val="20"/>
                <w:lang w:val="fr-FR" w:eastAsia="zh-CN"/>
              </w:rPr>
              <w:t>’</w:t>
            </w:r>
            <w:r w:rsidRPr="0074179D">
              <w:rPr>
                <w:rFonts w:eastAsia="Times New Roman"/>
                <w:color w:val="000000"/>
                <w:sz w:val="20"/>
                <w:szCs w:val="20"/>
                <w:lang w:val="fr-FR" w:eastAsia="zh-CN"/>
              </w:rPr>
              <w:t>outils et d</w:t>
            </w:r>
            <w:r w:rsidR="007A0B07">
              <w:rPr>
                <w:rFonts w:eastAsia="Times New Roman"/>
                <w:color w:val="000000"/>
                <w:sz w:val="20"/>
                <w:szCs w:val="20"/>
                <w:lang w:val="fr-FR" w:eastAsia="zh-CN"/>
              </w:rPr>
              <w:t>’</w:t>
            </w:r>
            <w:r w:rsidRPr="0074179D">
              <w:rPr>
                <w:rFonts w:eastAsia="Times New Roman"/>
                <w:color w:val="000000"/>
                <w:sz w:val="20"/>
                <w:szCs w:val="20"/>
                <w:lang w:val="fr-FR" w:eastAsia="zh-CN"/>
              </w:rPr>
              <w:t>équipements pour la formation sur la réfrigération </w:t>
            </w:r>
          </w:p>
        </w:tc>
        <w:tc>
          <w:tcPr>
            <w:tcW w:w="850" w:type="dxa"/>
            <w:tcBorders>
              <w:top w:val="nil"/>
              <w:left w:val="nil"/>
              <w:bottom w:val="single" w:sz="4" w:space="0" w:color="auto"/>
              <w:right w:val="single" w:sz="4" w:space="0" w:color="auto"/>
            </w:tcBorders>
            <w:shd w:val="clear" w:color="auto" w:fill="auto"/>
            <w:noWrap/>
            <w:hideMark/>
          </w:tcPr>
          <w:p w14:paraId="46B1951B" w14:textId="57EEC375" w:rsidR="00314E22" w:rsidRPr="0074179D" w:rsidRDefault="0074179D" w:rsidP="00572939">
            <w:pPr>
              <w:spacing w:after="10"/>
              <w:jc w:val="center"/>
              <w:rPr>
                <w:rFonts w:eastAsia="Times New Roman"/>
                <w:color w:val="000000"/>
                <w:sz w:val="20"/>
                <w:szCs w:val="20"/>
                <w:lang w:eastAsia="zh-CN"/>
              </w:rPr>
            </w:pPr>
            <w:r w:rsidRPr="0074179D">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25B212F0" w14:textId="7B84D3F4"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30</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14E22" w:rsidRPr="004B087F" w14:paraId="078E6E1A" w14:textId="77777777" w:rsidTr="007A6C74">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hideMark/>
          </w:tcPr>
          <w:p w14:paraId="367A2948" w14:textId="48DDCB72" w:rsidR="00314E22" w:rsidRPr="004F0810" w:rsidRDefault="0074179D" w:rsidP="00572939">
            <w:pPr>
              <w:spacing w:after="10"/>
              <w:jc w:val="left"/>
              <w:rPr>
                <w:rFonts w:eastAsia="Times New Roman"/>
                <w:i/>
                <w:iCs/>
                <w:color w:val="000000"/>
                <w:sz w:val="20"/>
                <w:szCs w:val="20"/>
                <w:lang w:val="fr-CH" w:eastAsia="zh-CN"/>
              </w:rPr>
            </w:pPr>
            <w:r w:rsidRPr="0074179D">
              <w:rPr>
                <w:rFonts w:eastAsia="Times New Roman"/>
                <w:i/>
                <w:iCs/>
                <w:color w:val="000000"/>
                <w:sz w:val="20"/>
                <w:szCs w:val="20"/>
                <w:lang w:val="fr-FR" w:eastAsia="zh-CN"/>
              </w:rPr>
              <w:t>Secteur de la climatisation (42 500 $US)</w:t>
            </w:r>
          </w:p>
        </w:tc>
      </w:tr>
      <w:tr w:rsidR="00314E22" w:rsidRPr="0038688C" w14:paraId="60A87A27"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7E227EBC" w14:textId="523BAF66" w:rsidR="00314E22" w:rsidRPr="004F0810" w:rsidRDefault="0074179D" w:rsidP="00572939">
            <w:pPr>
              <w:spacing w:after="10"/>
              <w:ind w:left="171"/>
              <w:jc w:val="left"/>
              <w:rPr>
                <w:rFonts w:eastAsia="Times New Roman"/>
                <w:color w:val="000000"/>
                <w:sz w:val="20"/>
                <w:szCs w:val="20"/>
                <w:lang w:val="fr-CH" w:eastAsia="zh-CN"/>
              </w:rPr>
            </w:pPr>
            <w:r w:rsidRPr="0074179D">
              <w:rPr>
                <w:rFonts w:eastAsia="Times New Roman"/>
                <w:color w:val="000000"/>
                <w:sz w:val="20"/>
                <w:szCs w:val="20"/>
                <w:lang w:val="fr-FR" w:eastAsia="zh-CN"/>
              </w:rPr>
              <w:t xml:space="preserve">Démonstration de la technologie à base de R-290, y compris </w:t>
            </w:r>
            <w:r w:rsidRPr="0074179D">
              <w:rPr>
                <w:rFonts w:eastAsia="Times New Roman"/>
                <w:b/>
                <w:color w:val="000000"/>
                <w:sz w:val="20"/>
                <w:szCs w:val="20"/>
                <w:lang w:val="fr-FR" w:eastAsia="zh-CN"/>
              </w:rPr>
              <w:t>la fourniture de 50 appareils à des utilisateurs finaux et le suivi de l</w:t>
            </w:r>
            <w:r w:rsidR="007A0B07">
              <w:rPr>
                <w:rFonts w:eastAsia="Times New Roman"/>
                <w:b/>
                <w:color w:val="000000"/>
                <w:sz w:val="20"/>
                <w:szCs w:val="20"/>
                <w:lang w:val="fr-FR" w:eastAsia="zh-CN"/>
              </w:rPr>
              <w:t>’</w:t>
            </w:r>
            <w:r w:rsidRPr="0074179D">
              <w:rPr>
                <w:rFonts w:eastAsia="Times New Roman"/>
                <w:b/>
                <w:color w:val="000000"/>
                <w:sz w:val="20"/>
                <w:szCs w:val="20"/>
                <w:lang w:val="fr-FR" w:eastAsia="zh-CN"/>
              </w:rPr>
              <w:t>efficacité énergétique</w:t>
            </w:r>
          </w:p>
        </w:tc>
        <w:tc>
          <w:tcPr>
            <w:tcW w:w="850" w:type="dxa"/>
            <w:tcBorders>
              <w:top w:val="nil"/>
              <w:left w:val="nil"/>
              <w:bottom w:val="single" w:sz="4" w:space="0" w:color="auto"/>
              <w:right w:val="single" w:sz="4" w:space="0" w:color="auto"/>
            </w:tcBorders>
            <w:shd w:val="clear" w:color="auto" w:fill="auto"/>
            <w:noWrap/>
            <w:hideMark/>
          </w:tcPr>
          <w:p w14:paraId="0C64E158" w14:textId="51B7B5F7" w:rsidR="00314E22" w:rsidRPr="0074179D" w:rsidRDefault="0074179D" w:rsidP="00572939">
            <w:pPr>
              <w:spacing w:after="10"/>
              <w:jc w:val="center"/>
              <w:rPr>
                <w:rFonts w:eastAsia="Times New Roman"/>
                <w:color w:val="000000"/>
                <w:sz w:val="20"/>
                <w:szCs w:val="20"/>
                <w:lang w:eastAsia="zh-CN"/>
              </w:rPr>
            </w:pPr>
            <w:r w:rsidRPr="0074179D">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1525A7F1" w14:textId="4F1AF12A"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40</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314E22" w:rsidRPr="0038688C" w14:paraId="5A735930"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3A630D73" w14:textId="52A2ADF3" w:rsidR="00314E22" w:rsidRPr="004F0810" w:rsidRDefault="0074179D" w:rsidP="00572939">
            <w:pPr>
              <w:spacing w:after="10"/>
              <w:ind w:left="171"/>
              <w:jc w:val="left"/>
              <w:rPr>
                <w:rFonts w:eastAsia="Times New Roman"/>
                <w:color w:val="000000"/>
                <w:sz w:val="20"/>
                <w:szCs w:val="20"/>
                <w:lang w:val="fr-CH" w:eastAsia="zh-CN"/>
              </w:rPr>
            </w:pPr>
            <w:r w:rsidRPr="0074179D">
              <w:rPr>
                <w:rFonts w:eastAsia="Times New Roman"/>
                <w:color w:val="000000"/>
                <w:sz w:val="20"/>
                <w:szCs w:val="20"/>
                <w:lang w:val="fr-FR" w:eastAsia="zh-CN"/>
              </w:rPr>
              <w:t>Diffusion d</w:t>
            </w:r>
            <w:r w:rsidR="007A0B07">
              <w:rPr>
                <w:rFonts w:eastAsia="Times New Roman"/>
                <w:color w:val="000000"/>
                <w:sz w:val="20"/>
                <w:szCs w:val="20"/>
                <w:lang w:val="fr-FR" w:eastAsia="zh-CN"/>
              </w:rPr>
              <w:t>’</w:t>
            </w:r>
            <w:r w:rsidRPr="0074179D">
              <w:rPr>
                <w:rFonts w:eastAsia="Times New Roman"/>
                <w:color w:val="000000"/>
                <w:sz w:val="20"/>
                <w:szCs w:val="20"/>
                <w:lang w:val="fr-FR" w:eastAsia="zh-CN"/>
              </w:rPr>
              <w:t>informations sur le projet de démonstration auprès de 100 utilisateurs finaux</w:t>
            </w:r>
          </w:p>
        </w:tc>
        <w:tc>
          <w:tcPr>
            <w:tcW w:w="850" w:type="dxa"/>
            <w:tcBorders>
              <w:top w:val="nil"/>
              <w:left w:val="nil"/>
              <w:bottom w:val="single" w:sz="4" w:space="0" w:color="auto"/>
              <w:right w:val="single" w:sz="4" w:space="0" w:color="auto"/>
            </w:tcBorders>
            <w:shd w:val="clear" w:color="auto" w:fill="auto"/>
            <w:noWrap/>
            <w:hideMark/>
          </w:tcPr>
          <w:p w14:paraId="0507C21B" w14:textId="5FB8E13E" w:rsidR="00314E22" w:rsidRPr="0074179D" w:rsidRDefault="0074179D" w:rsidP="00572939">
            <w:pPr>
              <w:spacing w:after="10"/>
              <w:jc w:val="center"/>
              <w:rPr>
                <w:rFonts w:eastAsia="Times New Roman"/>
                <w:color w:val="000000"/>
                <w:sz w:val="20"/>
                <w:szCs w:val="20"/>
                <w:lang w:eastAsia="zh-CN"/>
              </w:rPr>
            </w:pPr>
            <w:r w:rsidRPr="0074179D">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15AE4AAC" w14:textId="183B1363"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2</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500</w:t>
            </w:r>
          </w:p>
        </w:tc>
      </w:tr>
      <w:tr w:rsidR="00314E22" w:rsidRPr="004B087F" w14:paraId="7FA91110" w14:textId="77777777" w:rsidTr="007A6C74">
        <w:trPr>
          <w:trHeight w:val="29"/>
        </w:trPr>
        <w:tc>
          <w:tcPr>
            <w:tcW w:w="9351" w:type="dxa"/>
            <w:gridSpan w:val="3"/>
            <w:tcBorders>
              <w:top w:val="nil"/>
              <w:left w:val="single" w:sz="4" w:space="0" w:color="auto"/>
              <w:bottom w:val="single" w:sz="4" w:space="0" w:color="auto"/>
              <w:right w:val="single" w:sz="4" w:space="0" w:color="auto"/>
            </w:tcBorders>
            <w:shd w:val="clear" w:color="auto" w:fill="auto"/>
            <w:noWrap/>
            <w:vAlign w:val="center"/>
            <w:hideMark/>
          </w:tcPr>
          <w:p w14:paraId="163162D4" w14:textId="443316E2" w:rsidR="00314E22" w:rsidRPr="004F0810" w:rsidRDefault="0074179D" w:rsidP="00572939">
            <w:pPr>
              <w:spacing w:after="10"/>
              <w:jc w:val="left"/>
              <w:rPr>
                <w:rFonts w:eastAsia="Times New Roman"/>
                <w:i/>
                <w:iCs/>
                <w:color w:val="000000"/>
                <w:sz w:val="20"/>
                <w:szCs w:val="20"/>
                <w:lang w:val="fr-CH" w:eastAsia="zh-CN"/>
              </w:rPr>
            </w:pPr>
            <w:r w:rsidRPr="0074179D">
              <w:rPr>
                <w:rFonts w:eastAsia="Times New Roman"/>
                <w:i/>
                <w:iCs/>
                <w:color w:val="000000"/>
                <w:sz w:val="20"/>
                <w:szCs w:val="20"/>
                <w:lang w:val="fr-FR" w:eastAsia="zh-CN"/>
              </w:rPr>
              <w:t>Sous-secteur de la climatisation automobile (10 000 $US)</w:t>
            </w:r>
          </w:p>
        </w:tc>
      </w:tr>
      <w:tr w:rsidR="00314E22" w:rsidRPr="0038688C" w14:paraId="2EE38799"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hideMark/>
          </w:tcPr>
          <w:p w14:paraId="14009FE8" w14:textId="348984A8" w:rsidR="00314E22" w:rsidRPr="004F0810" w:rsidRDefault="009D6171" w:rsidP="009D6171">
            <w:pPr>
              <w:spacing w:after="10"/>
              <w:ind w:left="171"/>
              <w:jc w:val="left"/>
              <w:rPr>
                <w:rFonts w:eastAsia="Times New Roman"/>
                <w:color w:val="000000"/>
                <w:sz w:val="20"/>
                <w:szCs w:val="20"/>
                <w:highlight w:val="cyan"/>
                <w:lang w:val="fr-CH" w:eastAsia="zh-CN"/>
              </w:rPr>
            </w:pPr>
            <w:r w:rsidRPr="00561B88">
              <w:rPr>
                <w:rFonts w:eastAsia="Times New Roman"/>
                <w:color w:val="000000"/>
                <w:sz w:val="20"/>
                <w:szCs w:val="20"/>
                <w:lang w:val="fr-FR" w:eastAsia="zh-CN"/>
              </w:rPr>
              <w:t>Fourniture</w:t>
            </w:r>
            <w:r>
              <w:rPr>
                <w:rFonts w:eastAsia="Times New Roman"/>
                <w:color w:val="000000"/>
                <w:sz w:val="20"/>
                <w:szCs w:val="20"/>
                <w:lang w:val="fr-FR" w:eastAsia="zh-CN"/>
              </w:rPr>
              <w:t xml:space="preserve"> </w:t>
            </w:r>
            <w:r w:rsidRPr="00561B88">
              <w:rPr>
                <w:rFonts w:eastAsia="Times New Roman"/>
                <w:color w:val="000000"/>
                <w:sz w:val="20"/>
                <w:szCs w:val="20"/>
                <w:lang w:val="fr-FR" w:eastAsia="zh-CN"/>
              </w:rPr>
              <w:t>à des ateliers</w:t>
            </w:r>
            <w:r>
              <w:rPr>
                <w:rFonts w:eastAsia="Times New Roman"/>
                <w:color w:val="000000"/>
                <w:sz w:val="20"/>
                <w:szCs w:val="20"/>
                <w:lang w:val="fr-FR" w:eastAsia="zh-CN"/>
              </w:rPr>
              <w:t xml:space="preserve"> </w:t>
            </w:r>
            <w:r w:rsidRPr="00561B88">
              <w:rPr>
                <w:rFonts w:eastAsia="Times New Roman"/>
                <w:color w:val="000000"/>
                <w:sz w:val="20"/>
                <w:szCs w:val="20"/>
                <w:lang w:val="fr-FR" w:eastAsia="zh-CN"/>
              </w:rPr>
              <w:t xml:space="preserve">de 5 machines </w:t>
            </w:r>
            <w:r>
              <w:rPr>
                <w:rFonts w:eastAsia="Times New Roman"/>
                <w:color w:val="000000"/>
                <w:sz w:val="20"/>
                <w:szCs w:val="20"/>
                <w:lang w:val="fr-FR" w:eastAsia="zh-CN"/>
              </w:rPr>
              <w:t xml:space="preserve">de </w:t>
            </w:r>
            <w:r w:rsidRPr="00561B88">
              <w:rPr>
                <w:rFonts w:eastAsia="Times New Roman"/>
                <w:color w:val="000000"/>
                <w:sz w:val="20"/>
                <w:szCs w:val="20"/>
                <w:lang w:val="fr-FR" w:eastAsia="zh-CN"/>
              </w:rPr>
              <w:t xml:space="preserve">récupération de frigorigènes </w:t>
            </w:r>
            <w:r>
              <w:rPr>
                <w:rFonts w:eastAsia="Times New Roman"/>
                <w:color w:val="000000"/>
                <w:sz w:val="20"/>
                <w:szCs w:val="20"/>
                <w:lang w:val="fr-FR" w:eastAsia="zh-CN"/>
              </w:rPr>
              <w:t xml:space="preserve">et de bouteilles </w:t>
            </w:r>
          </w:p>
        </w:tc>
        <w:tc>
          <w:tcPr>
            <w:tcW w:w="850" w:type="dxa"/>
            <w:tcBorders>
              <w:top w:val="nil"/>
              <w:left w:val="nil"/>
              <w:bottom w:val="single" w:sz="4" w:space="0" w:color="auto"/>
              <w:right w:val="single" w:sz="4" w:space="0" w:color="auto"/>
            </w:tcBorders>
            <w:shd w:val="clear" w:color="auto" w:fill="auto"/>
            <w:noWrap/>
            <w:vAlign w:val="center"/>
            <w:hideMark/>
          </w:tcPr>
          <w:p w14:paraId="77033BF4" w14:textId="06E59D38" w:rsidR="00314E22" w:rsidRPr="0074179D" w:rsidRDefault="0074179D" w:rsidP="00572939">
            <w:pPr>
              <w:spacing w:after="10"/>
              <w:jc w:val="center"/>
              <w:rPr>
                <w:rFonts w:eastAsia="Times New Roman"/>
                <w:color w:val="000000"/>
                <w:sz w:val="20"/>
                <w:szCs w:val="20"/>
                <w:lang w:eastAsia="zh-CN"/>
              </w:rPr>
            </w:pPr>
            <w:r w:rsidRPr="0074179D">
              <w:rPr>
                <w:rFonts w:eastAsia="Times New Roman"/>
                <w:color w:val="000000"/>
                <w:sz w:val="20"/>
                <w:szCs w:val="20"/>
                <w:lang w:val="fr-FR" w:eastAsia="zh-CN"/>
              </w:rPr>
              <w:t>PNUD</w:t>
            </w:r>
          </w:p>
        </w:tc>
        <w:tc>
          <w:tcPr>
            <w:tcW w:w="866" w:type="dxa"/>
            <w:tcBorders>
              <w:top w:val="nil"/>
              <w:left w:val="nil"/>
              <w:bottom w:val="single" w:sz="4" w:space="0" w:color="auto"/>
              <w:right w:val="single" w:sz="4" w:space="0" w:color="auto"/>
            </w:tcBorders>
            <w:shd w:val="clear" w:color="auto" w:fill="auto"/>
            <w:noWrap/>
            <w:hideMark/>
          </w:tcPr>
          <w:p w14:paraId="521FF414" w14:textId="5A1719A5" w:rsidR="00314E22" w:rsidRPr="0038688C" w:rsidRDefault="00314E22" w:rsidP="00DD0540">
            <w:pPr>
              <w:spacing w:after="10"/>
              <w:jc w:val="right"/>
              <w:rPr>
                <w:rFonts w:eastAsia="Times New Roman"/>
                <w:color w:val="000000"/>
                <w:sz w:val="20"/>
                <w:szCs w:val="20"/>
                <w:lang w:eastAsia="zh-CN"/>
              </w:rPr>
            </w:pPr>
            <w:r w:rsidRPr="0038688C">
              <w:rPr>
                <w:rFonts w:eastAsia="Times New Roman"/>
                <w:color w:val="000000"/>
                <w:sz w:val="20"/>
                <w:szCs w:val="20"/>
                <w:lang w:val="en-US" w:eastAsia="zh-CN"/>
              </w:rPr>
              <w:t>10</w:t>
            </w:r>
            <w:r w:rsidR="005213BA">
              <w:rPr>
                <w:rFonts w:eastAsia="Times New Roman"/>
                <w:color w:val="000000"/>
                <w:sz w:val="20"/>
                <w:szCs w:val="20"/>
                <w:lang w:val="en-US" w:eastAsia="zh-CN"/>
              </w:rPr>
              <w:t> </w:t>
            </w:r>
            <w:r w:rsidRPr="0038688C">
              <w:rPr>
                <w:rFonts w:eastAsia="Times New Roman"/>
                <w:color w:val="000000"/>
                <w:sz w:val="20"/>
                <w:szCs w:val="20"/>
                <w:lang w:val="en-US" w:eastAsia="zh-CN"/>
              </w:rPr>
              <w:t>000</w:t>
            </w:r>
          </w:p>
        </w:tc>
      </w:tr>
      <w:tr w:rsidR="002D1E32" w:rsidRPr="004B087F" w14:paraId="48391666" w14:textId="77777777" w:rsidTr="007A6C74">
        <w:trPr>
          <w:trHeight w:val="29"/>
        </w:trPr>
        <w:tc>
          <w:tcPr>
            <w:tcW w:w="9351" w:type="dxa"/>
            <w:gridSpan w:val="3"/>
            <w:tcBorders>
              <w:top w:val="nil"/>
              <w:left w:val="single" w:sz="4" w:space="0" w:color="auto"/>
              <w:bottom w:val="single" w:sz="4" w:space="0" w:color="auto"/>
              <w:right w:val="single" w:sz="4" w:space="0" w:color="auto"/>
            </w:tcBorders>
            <w:shd w:val="clear" w:color="auto" w:fill="auto"/>
            <w:hideMark/>
          </w:tcPr>
          <w:p w14:paraId="2958A184" w14:textId="24ECAFE9" w:rsidR="002D1E32" w:rsidRPr="004F0810" w:rsidRDefault="0074179D" w:rsidP="00572939">
            <w:pPr>
              <w:spacing w:after="10"/>
              <w:jc w:val="left"/>
              <w:rPr>
                <w:rFonts w:eastAsia="Times New Roman"/>
                <w:b/>
                <w:bCs/>
                <w:color w:val="000000"/>
                <w:sz w:val="20"/>
                <w:szCs w:val="20"/>
                <w:lang w:val="fr-CH" w:eastAsia="zh-CN"/>
              </w:rPr>
            </w:pPr>
            <w:r w:rsidRPr="0074179D">
              <w:rPr>
                <w:rFonts w:eastAsia="Times New Roman"/>
                <w:i/>
                <w:iCs/>
                <w:color w:val="000000"/>
                <w:sz w:val="20"/>
                <w:szCs w:val="20"/>
                <w:lang w:val="fr-FR" w:eastAsia="zh-CN"/>
              </w:rPr>
              <w:t xml:space="preserve">Coordination de projet, mise en œuvre et remise de rapport </w:t>
            </w:r>
            <w:r w:rsidRPr="0074179D">
              <w:rPr>
                <w:rFonts w:eastAsia="Times New Roman"/>
                <w:b/>
                <w:i/>
                <w:iCs/>
                <w:color w:val="000000"/>
                <w:sz w:val="20"/>
                <w:szCs w:val="20"/>
                <w:lang w:val="fr-FR" w:eastAsia="zh-CN"/>
              </w:rPr>
              <w:t>(14 000 $US)</w:t>
            </w:r>
          </w:p>
        </w:tc>
      </w:tr>
      <w:tr w:rsidR="002D1E32" w:rsidRPr="0038688C" w14:paraId="0F5D7857" w14:textId="77777777" w:rsidTr="007A6C74">
        <w:trPr>
          <w:trHeight w:val="29"/>
        </w:trPr>
        <w:tc>
          <w:tcPr>
            <w:tcW w:w="7635" w:type="dxa"/>
            <w:tcBorders>
              <w:top w:val="nil"/>
              <w:left w:val="single" w:sz="4" w:space="0" w:color="auto"/>
              <w:bottom w:val="single" w:sz="4" w:space="0" w:color="auto"/>
              <w:right w:val="single" w:sz="4" w:space="0" w:color="auto"/>
            </w:tcBorders>
            <w:shd w:val="clear" w:color="auto" w:fill="auto"/>
          </w:tcPr>
          <w:p w14:paraId="1D1FC544" w14:textId="5E32865F" w:rsidR="002D1E32" w:rsidRPr="004F0810" w:rsidRDefault="0074179D" w:rsidP="00572939">
            <w:pPr>
              <w:spacing w:after="10"/>
              <w:ind w:left="171"/>
              <w:jc w:val="left"/>
              <w:rPr>
                <w:rFonts w:eastAsia="Times New Roman"/>
                <w:i/>
                <w:iCs/>
                <w:color w:val="000000"/>
                <w:sz w:val="20"/>
                <w:szCs w:val="20"/>
                <w:lang w:val="fr-CH" w:eastAsia="zh-CN"/>
              </w:rPr>
            </w:pPr>
            <w:r w:rsidRPr="0074179D">
              <w:rPr>
                <w:rFonts w:eastAsia="Times New Roman"/>
                <w:color w:val="000000"/>
                <w:sz w:val="20"/>
                <w:szCs w:val="20"/>
                <w:lang w:val="fr-FR" w:eastAsia="zh-CN"/>
              </w:rPr>
              <w:t>Coordination et gestion de la mise en œuvre du KIP</w:t>
            </w:r>
          </w:p>
        </w:tc>
        <w:tc>
          <w:tcPr>
            <w:tcW w:w="850" w:type="dxa"/>
            <w:tcBorders>
              <w:top w:val="nil"/>
              <w:left w:val="nil"/>
              <w:bottom w:val="single" w:sz="4" w:space="0" w:color="auto"/>
              <w:right w:val="single" w:sz="4" w:space="0" w:color="auto"/>
            </w:tcBorders>
            <w:shd w:val="clear" w:color="auto" w:fill="auto"/>
            <w:noWrap/>
            <w:vAlign w:val="center"/>
          </w:tcPr>
          <w:p w14:paraId="66DF7A6C" w14:textId="3AB989B9" w:rsidR="002D1E32" w:rsidRPr="0074179D" w:rsidRDefault="0074179D" w:rsidP="00572939">
            <w:pPr>
              <w:spacing w:after="10"/>
              <w:jc w:val="center"/>
              <w:rPr>
                <w:rFonts w:eastAsia="Times New Roman"/>
                <w:color w:val="000000"/>
                <w:sz w:val="20"/>
                <w:szCs w:val="20"/>
                <w:lang w:val="en-US" w:eastAsia="zh-CN"/>
              </w:rPr>
            </w:pPr>
            <w:r w:rsidRPr="0074179D">
              <w:rPr>
                <w:rFonts w:eastAsia="Times New Roman"/>
                <w:color w:val="000000"/>
                <w:sz w:val="20"/>
                <w:szCs w:val="20"/>
                <w:lang w:val="fr-FR" w:eastAsia="zh-CN"/>
              </w:rPr>
              <w:t>PNUE</w:t>
            </w:r>
          </w:p>
        </w:tc>
        <w:tc>
          <w:tcPr>
            <w:tcW w:w="866" w:type="dxa"/>
            <w:tcBorders>
              <w:top w:val="nil"/>
              <w:left w:val="nil"/>
              <w:bottom w:val="single" w:sz="4" w:space="0" w:color="auto"/>
              <w:right w:val="single" w:sz="4" w:space="0" w:color="auto"/>
            </w:tcBorders>
            <w:shd w:val="clear" w:color="auto" w:fill="auto"/>
            <w:noWrap/>
          </w:tcPr>
          <w:p w14:paraId="26686E55" w14:textId="7E8817D0" w:rsidR="002D1E32" w:rsidRPr="00AC7B25" w:rsidRDefault="002D1E32" w:rsidP="002D1E32">
            <w:pPr>
              <w:spacing w:after="10"/>
              <w:jc w:val="right"/>
              <w:rPr>
                <w:rFonts w:eastAsia="Times New Roman"/>
                <w:b/>
                <w:bCs/>
                <w:color w:val="000000"/>
                <w:sz w:val="20"/>
                <w:szCs w:val="20"/>
                <w:lang w:val="en-US" w:eastAsia="zh-CN"/>
              </w:rPr>
            </w:pPr>
            <w:r w:rsidRPr="00AC7B25">
              <w:rPr>
                <w:rFonts w:eastAsia="Times New Roman"/>
                <w:b/>
                <w:bCs/>
                <w:color w:val="000000"/>
                <w:sz w:val="20"/>
                <w:szCs w:val="20"/>
                <w:lang w:val="en-US" w:eastAsia="zh-CN"/>
              </w:rPr>
              <w:t>14</w:t>
            </w:r>
            <w:r w:rsidR="005213BA">
              <w:rPr>
                <w:rFonts w:eastAsia="Times New Roman"/>
                <w:b/>
                <w:bCs/>
                <w:color w:val="000000"/>
                <w:sz w:val="20"/>
                <w:szCs w:val="20"/>
                <w:lang w:val="en-US" w:eastAsia="zh-CN"/>
              </w:rPr>
              <w:t> </w:t>
            </w:r>
            <w:r w:rsidRPr="00AC7B25">
              <w:rPr>
                <w:rFonts w:eastAsia="Times New Roman"/>
                <w:b/>
                <w:bCs/>
                <w:color w:val="000000"/>
                <w:sz w:val="20"/>
                <w:szCs w:val="20"/>
                <w:lang w:val="en-US" w:eastAsia="zh-CN"/>
              </w:rPr>
              <w:t>000</w:t>
            </w:r>
          </w:p>
        </w:tc>
      </w:tr>
      <w:tr w:rsidR="002D1E32" w:rsidRPr="0038688C" w14:paraId="534756DB" w14:textId="77777777" w:rsidTr="007A6C74">
        <w:trPr>
          <w:trHeight w:val="29"/>
        </w:trPr>
        <w:tc>
          <w:tcPr>
            <w:tcW w:w="8485" w:type="dxa"/>
            <w:gridSpan w:val="2"/>
            <w:tcBorders>
              <w:top w:val="nil"/>
              <w:left w:val="single" w:sz="4" w:space="0" w:color="auto"/>
              <w:bottom w:val="single" w:sz="4" w:space="0" w:color="auto"/>
              <w:right w:val="single" w:sz="4" w:space="0" w:color="auto"/>
            </w:tcBorders>
            <w:shd w:val="clear" w:color="auto" w:fill="auto"/>
            <w:hideMark/>
          </w:tcPr>
          <w:p w14:paraId="511D31E7" w14:textId="4B139A2B" w:rsidR="002D1E32" w:rsidRPr="0074179D" w:rsidRDefault="0074179D" w:rsidP="00572939">
            <w:pPr>
              <w:spacing w:after="10"/>
              <w:jc w:val="left"/>
              <w:rPr>
                <w:rFonts w:eastAsia="Times New Roman"/>
                <w:b/>
                <w:bCs/>
                <w:color w:val="000000"/>
                <w:sz w:val="20"/>
                <w:szCs w:val="20"/>
                <w:lang w:eastAsia="zh-CN"/>
              </w:rPr>
            </w:pPr>
            <w:r w:rsidRPr="0074179D">
              <w:rPr>
                <w:rFonts w:eastAsia="Times New Roman"/>
                <w:b/>
                <w:bCs/>
                <w:color w:val="000000"/>
                <w:sz w:val="20"/>
                <w:szCs w:val="20"/>
                <w:lang w:val="fr-FR" w:eastAsia="zh-CN"/>
              </w:rPr>
              <w:t>Total</w:t>
            </w:r>
          </w:p>
        </w:tc>
        <w:tc>
          <w:tcPr>
            <w:tcW w:w="866" w:type="dxa"/>
            <w:tcBorders>
              <w:top w:val="nil"/>
              <w:left w:val="nil"/>
              <w:bottom w:val="single" w:sz="4" w:space="0" w:color="auto"/>
              <w:right w:val="single" w:sz="4" w:space="0" w:color="auto"/>
            </w:tcBorders>
            <w:shd w:val="clear" w:color="auto" w:fill="auto"/>
            <w:noWrap/>
            <w:hideMark/>
          </w:tcPr>
          <w:p w14:paraId="68104581" w14:textId="033C013A" w:rsidR="002D1E32" w:rsidRPr="0038688C" w:rsidRDefault="002D1E32" w:rsidP="002D1E32">
            <w:pPr>
              <w:spacing w:after="10"/>
              <w:jc w:val="right"/>
              <w:rPr>
                <w:rFonts w:eastAsia="Times New Roman"/>
                <w:b/>
                <w:bCs/>
                <w:color w:val="000000"/>
                <w:sz w:val="20"/>
                <w:szCs w:val="20"/>
                <w:lang w:eastAsia="zh-CN"/>
              </w:rPr>
            </w:pPr>
            <w:r w:rsidRPr="0038688C">
              <w:rPr>
                <w:rFonts w:eastAsia="Times New Roman"/>
                <w:b/>
                <w:bCs/>
                <w:color w:val="000000"/>
                <w:sz w:val="20"/>
                <w:szCs w:val="20"/>
                <w:lang w:val="en-US" w:eastAsia="zh-CN"/>
              </w:rPr>
              <w:t>2</w:t>
            </w:r>
            <w:r>
              <w:rPr>
                <w:rFonts w:eastAsia="Times New Roman"/>
                <w:b/>
                <w:bCs/>
                <w:color w:val="000000"/>
                <w:sz w:val="20"/>
                <w:szCs w:val="20"/>
                <w:lang w:val="en-US" w:eastAsia="zh-CN"/>
              </w:rPr>
              <w:t>4</w:t>
            </w:r>
            <w:r w:rsidRPr="0038688C">
              <w:rPr>
                <w:rFonts w:eastAsia="Times New Roman"/>
                <w:b/>
                <w:bCs/>
                <w:color w:val="000000"/>
                <w:sz w:val="20"/>
                <w:szCs w:val="20"/>
                <w:lang w:val="en-US" w:eastAsia="zh-CN"/>
              </w:rPr>
              <w:t>1</w:t>
            </w:r>
            <w:r w:rsidR="005213BA">
              <w:rPr>
                <w:rFonts w:eastAsia="Times New Roman"/>
                <w:b/>
                <w:bCs/>
                <w:color w:val="000000"/>
                <w:sz w:val="20"/>
                <w:szCs w:val="20"/>
                <w:lang w:val="en-US" w:eastAsia="zh-CN"/>
              </w:rPr>
              <w:t> </w:t>
            </w:r>
            <w:r>
              <w:rPr>
                <w:rFonts w:eastAsia="Times New Roman"/>
                <w:b/>
                <w:bCs/>
                <w:color w:val="000000"/>
                <w:sz w:val="20"/>
                <w:szCs w:val="20"/>
                <w:lang w:val="en-US" w:eastAsia="zh-CN"/>
              </w:rPr>
              <w:t>5</w:t>
            </w:r>
            <w:r w:rsidRPr="0038688C">
              <w:rPr>
                <w:rFonts w:eastAsia="Times New Roman"/>
                <w:b/>
                <w:bCs/>
                <w:color w:val="000000"/>
                <w:sz w:val="20"/>
                <w:szCs w:val="20"/>
                <w:lang w:val="en-US" w:eastAsia="zh-CN"/>
              </w:rPr>
              <w:t>00</w:t>
            </w:r>
          </w:p>
        </w:tc>
      </w:tr>
      <w:bookmarkEnd w:id="5"/>
    </w:tbl>
    <w:p w14:paraId="683BAA9E" w14:textId="77777777" w:rsidR="008A3DA9" w:rsidRDefault="008A3DA9" w:rsidP="008A3DA9"/>
    <w:p w14:paraId="5CB35A89" w14:textId="55C302BD" w:rsidR="0070038F" w:rsidRPr="0074179D" w:rsidRDefault="0074179D" w:rsidP="0074179D">
      <w:pPr>
        <w:keepNext/>
        <w:widowControl w:val="0"/>
        <w:spacing w:after="240"/>
        <w:outlineLvl w:val="0"/>
        <w:rPr>
          <w:bCs/>
        </w:rPr>
      </w:pPr>
      <w:bookmarkStart w:id="6" w:name="_Hlk126916207"/>
      <w:bookmarkStart w:id="7" w:name="_Hlk126916178"/>
      <w:r w:rsidRPr="0074179D">
        <w:rPr>
          <w:bCs/>
          <w:u w:val="single"/>
          <w:lang w:val="fr-FR"/>
        </w:rPr>
        <w:t>Cofinancement</w:t>
      </w:r>
    </w:p>
    <w:bookmarkEnd w:id="6"/>
    <w:p w14:paraId="30C174A6" w14:textId="5E8A234E" w:rsidR="0074179D" w:rsidRPr="004F0810" w:rsidRDefault="0074179D" w:rsidP="0074179D">
      <w:pPr>
        <w:pStyle w:val="Heading1"/>
        <w:spacing w:before="240"/>
        <w:rPr>
          <w:lang w:val="fr-CH"/>
        </w:rPr>
      </w:pPr>
      <w:r w:rsidRPr="0074179D">
        <w:rPr>
          <w:lang w:val="fr-FR"/>
        </w:rPr>
        <w:t>La phase I du KIP comprend la démonstration de climatiseurs à base de R-290.</w:t>
      </w:r>
      <w:r w:rsidRPr="004F0810">
        <w:rPr>
          <w:lang w:val="fr-CH"/>
        </w:rPr>
        <w:t xml:space="preserve"> </w:t>
      </w:r>
      <w:r w:rsidRPr="0074179D">
        <w:rPr>
          <w:lang w:val="fr-FR"/>
        </w:rPr>
        <w:t>Le gouvernement du Zimbabwe cofinancera le coût de l</w:t>
      </w:r>
      <w:r w:rsidR="007A0B07">
        <w:rPr>
          <w:lang w:val="fr-FR"/>
        </w:rPr>
        <w:t>’</w:t>
      </w:r>
      <w:r w:rsidRPr="0074179D">
        <w:rPr>
          <w:lang w:val="fr-FR"/>
        </w:rPr>
        <w:t>installation à hauteur de 320 $US par unité pour le projet de démonstration.</w:t>
      </w:r>
      <w:r w:rsidRPr="004F0810">
        <w:rPr>
          <w:lang w:val="fr-CH"/>
        </w:rPr>
        <w:t xml:space="preserve"> </w:t>
      </w:r>
      <w:r w:rsidRPr="0074179D">
        <w:rPr>
          <w:lang w:val="fr-FR"/>
        </w:rPr>
        <w:t>Il continuera aussi d</w:t>
      </w:r>
      <w:r w:rsidR="007A0B07">
        <w:rPr>
          <w:lang w:val="fr-FR"/>
        </w:rPr>
        <w:t>’</w:t>
      </w:r>
      <w:r w:rsidRPr="0074179D">
        <w:rPr>
          <w:lang w:val="fr-FR"/>
        </w:rPr>
        <w:t>explorer les possibilités de cofinancement lors de la mise en œuvre du KIP.</w:t>
      </w:r>
      <w:r w:rsidRPr="004F0810">
        <w:rPr>
          <w:lang w:val="fr-CH"/>
        </w:rPr>
        <w:t xml:space="preserve"> </w:t>
      </w:r>
    </w:p>
    <w:p w14:paraId="447227E3" w14:textId="6CEE1430" w:rsidR="0070038F" w:rsidRPr="004F0810" w:rsidRDefault="0074179D" w:rsidP="0074179D">
      <w:pPr>
        <w:keepNext/>
        <w:widowControl w:val="0"/>
        <w:spacing w:before="240" w:after="240"/>
        <w:outlineLvl w:val="0"/>
        <w:rPr>
          <w:bCs/>
          <w:u w:val="single"/>
          <w:lang w:val="fr-CH"/>
        </w:rPr>
      </w:pPr>
      <w:bookmarkStart w:id="8" w:name="_Hlk126916238"/>
      <w:r w:rsidRPr="0074179D">
        <w:rPr>
          <w:bCs/>
          <w:u w:val="single"/>
          <w:lang w:val="fr-FR"/>
        </w:rPr>
        <w:t>Plan d</w:t>
      </w:r>
      <w:r w:rsidR="007A0B07">
        <w:rPr>
          <w:bCs/>
          <w:u w:val="single"/>
          <w:lang w:val="fr-FR"/>
        </w:rPr>
        <w:t>’</w:t>
      </w:r>
      <w:r w:rsidRPr="0074179D">
        <w:rPr>
          <w:bCs/>
          <w:u w:val="single"/>
          <w:lang w:val="fr-FR"/>
        </w:rPr>
        <w:t>activités de 2024-2026 du Fonds multilatéral</w:t>
      </w:r>
      <w:r w:rsidR="0070038F" w:rsidRPr="004F0810">
        <w:rPr>
          <w:bCs/>
          <w:u w:val="single"/>
          <w:lang w:val="fr-CH"/>
        </w:rPr>
        <w:t xml:space="preserve"> </w:t>
      </w:r>
    </w:p>
    <w:bookmarkEnd w:id="8"/>
    <w:p w14:paraId="3F214ED3" w14:textId="70F3ADA8" w:rsidR="0074179D" w:rsidRPr="004F0810" w:rsidRDefault="0074179D" w:rsidP="0074179D">
      <w:pPr>
        <w:pStyle w:val="Heading1"/>
        <w:keepNext/>
        <w:keepLines/>
        <w:rPr>
          <w:lang w:val="fr-CH"/>
        </w:rPr>
      </w:pPr>
      <w:r w:rsidRPr="0074179D">
        <w:rPr>
          <w:lang w:val="fr-FR"/>
        </w:rPr>
        <w:t>Le PNUE et le PNUD demandent 432 000 $US, plus coûts d</w:t>
      </w:r>
      <w:r w:rsidR="007A0B07">
        <w:rPr>
          <w:lang w:val="fr-FR"/>
        </w:rPr>
        <w:t>’</w:t>
      </w:r>
      <w:r w:rsidRPr="0074179D">
        <w:rPr>
          <w:lang w:val="fr-FR"/>
        </w:rPr>
        <w:t>appui d</w:t>
      </w:r>
      <w:r w:rsidR="007A0B07">
        <w:rPr>
          <w:lang w:val="fr-FR"/>
        </w:rPr>
        <w:t>’</w:t>
      </w:r>
      <w:r w:rsidRPr="0074179D">
        <w:rPr>
          <w:lang w:val="fr-FR"/>
        </w:rPr>
        <w:t>agence, pour la mise en œuvre de la phase I du KIP pour le Zimbabwe.</w:t>
      </w:r>
      <w:r w:rsidRPr="004F0810">
        <w:rPr>
          <w:lang w:val="fr-CH"/>
        </w:rPr>
        <w:t xml:space="preserve"> </w:t>
      </w:r>
      <w:r w:rsidRPr="0074179D">
        <w:rPr>
          <w:lang w:val="fr-FR"/>
        </w:rPr>
        <w:t>La valeur totale demandée pour la période 2024-2026 qui s</w:t>
      </w:r>
      <w:r w:rsidR="007A0B07">
        <w:rPr>
          <w:lang w:val="fr-FR"/>
        </w:rPr>
        <w:t>’</w:t>
      </w:r>
      <w:r w:rsidRPr="0074179D">
        <w:rPr>
          <w:lang w:val="fr-FR"/>
        </w:rPr>
        <w:t>élève à 272 895 $US, coûts d</w:t>
      </w:r>
      <w:r w:rsidR="007A0B07">
        <w:rPr>
          <w:lang w:val="fr-FR"/>
        </w:rPr>
        <w:t>’</w:t>
      </w:r>
      <w:r w:rsidRPr="0074179D">
        <w:rPr>
          <w:lang w:val="fr-FR"/>
        </w:rPr>
        <w:t>appui d</w:t>
      </w:r>
      <w:r w:rsidR="007A0B07">
        <w:rPr>
          <w:lang w:val="fr-FR"/>
        </w:rPr>
        <w:t>’</w:t>
      </w:r>
      <w:r w:rsidRPr="0074179D">
        <w:rPr>
          <w:lang w:val="fr-FR"/>
        </w:rPr>
        <w:t>agence compris, est d</w:t>
      </w:r>
      <w:r w:rsidR="007A0B07">
        <w:rPr>
          <w:lang w:val="fr-FR"/>
        </w:rPr>
        <w:t>’</w:t>
      </w:r>
      <w:r w:rsidRPr="0074179D">
        <w:rPr>
          <w:lang w:val="fr-FR"/>
        </w:rPr>
        <w:t>un montant supérieur de 114 800 $US au montant du plan d</w:t>
      </w:r>
      <w:r w:rsidR="007A0B07">
        <w:rPr>
          <w:lang w:val="fr-FR"/>
        </w:rPr>
        <w:t>’</w:t>
      </w:r>
      <w:r w:rsidRPr="0074179D">
        <w:rPr>
          <w:lang w:val="fr-FR"/>
        </w:rPr>
        <w:t>activités.</w:t>
      </w:r>
    </w:p>
    <w:p w14:paraId="0A8AC906" w14:textId="4B0FE495" w:rsidR="0070038F" w:rsidRPr="004F0810" w:rsidRDefault="0074179D" w:rsidP="0074179D">
      <w:pPr>
        <w:pStyle w:val="Heading1"/>
        <w:keepNext/>
        <w:widowControl w:val="0"/>
        <w:numPr>
          <w:ilvl w:val="0"/>
          <w:numId w:val="0"/>
        </w:numPr>
        <w:rPr>
          <w:u w:val="single"/>
          <w:lang w:val="fr-CH"/>
        </w:rPr>
      </w:pPr>
      <w:bookmarkStart w:id="9" w:name="_Hlk126916186"/>
      <w:bookmarkEnd w:id="7"/>
      <w:r w:rsidRPr="0074179D">
        <w:rPr>
          <w:u w:val="single"/>
          <w:lang w:val="fr-FR"/>
        </w:rPr>
        <w:t>Durabilité de l</w:t>
      </w:r>
      <w:r w:rsidR="007A0B07">
        <w:rPr>
          <w:u w:val="single"/>
          <w:lang w:val="fr-FR"/>
        </w:rPr>
        <w:t>’</w:t>
      </w:r>
      <w:r w:rsidRPr="0074179D">
        <w:rPr>
          <w:u w:val="single"/>
          <w:lang w:val="fr-FR"/>
        </w:rPr>
        <w:t>élimination des HFC et évaluation des risques</w:t>
      </w:r>
      <w:r w:rsidR="00764A05" w:rsidRPr="004F0810">
        <w:rPr>
          <w:u w:val="single"/>
          <w:lang w:val="fr-CH"/>
        </w:rPr>
        <w:t xml:space="preserve"> </w:t>
      </w:r>
    </w:p>
    <w:bookmarkEnd w:id="9"/>
    <w:p w14:paraId="73E8DB6B" w14:textId="2BBE5A4F" w:rsidR="0074179D" w:rsidRPr="004F0810" w:rsidRDefault="0074179D" w:rsidP="0074179D">
      <w:pPr>
        <w:pStyle w:val="Heading1"/>
        <w:spacing w:before="240"/>
        <w:rPr>
          <w:lang w:val="fr-CH"/>
        </w:rPr>
      </w:pPr>
      <w:r w:rsidRPr="0074179D">
        <w:rPr>
          <w:lang w:val="fr-FR"/>
        </w:rPr>
        <w:t>Le gouvernement du Zimbabwe a inclus dans le KIP l</w:t>
      </w:r>
      <w:r w:rsidR="007A0B07">
        <w:rPr>
          <w:lang w:val="fr-FR"/>
        </w:rPr>
        <w:t>’</w:t>
      </w:r>
      <w:r w:rsidRPr="0074179D">
        <w:rPr>
          <w:lang w:val="fr-FR"/>
        </w:rPr>
        <w:t>élaboration d</w:t>
      </w:r>
      <w:r w:rsidR="007A0B07">
        <w:rPr>
          <w:lang w:val="fr-FR"/>
        </w:rPr>
        <w:t>’</w:t>
      </w:r>
      <w:r w:rsidRPr="0074179D">
        <w:rPr>
          <w:lang w:val="fr-FR"/>
        </w:rPr>
        <w:t>un cadre réglementaire pour assurer la durabilité de la réduction des HFC, y compris une interdiction de l</w:t>
      </w:r>
      <w:r w:rsidR="007A0B07">
        <w:rPr>
          <w:lang w:val="fr-FR"/>
        </w:rPr>
        <w:t>’</w:t>
      </w:r>
      <w:r w:rsidRPr="0074179D">
        <w:rPr>
          <w:lang w:val="fr-FR"/>
        </w:rPr>
        <w:t>importation de réfrigérateurs domestiques à base de HFC-134a, l</w:t>
      </w:r>
      <w:r w:rsidR="007A0B07">
        <w:rPr>
          <w:lang w:val="fr-FR"/>
        </w:rPr>
        <w:t>’</w:t>
      </w:r>
      <w:r w:rsidRPr="0074179D">
        <w:rPr>
          <w:lang w:val="fr-FR"/>
        </w:rPr>
        <w:t>application des normes minimales de performance énergétique</w:t>
      </w:r>
      <w:r w:rsidR="007A0B07">
        <w:rPr>
          <w:lang w:val="fr-FR"/>
        </w:rPr>
        <w:t> </w:t>
      </w:r>
      <w:r w:rsidRPr="0074179D">
        <w:rPr>
          <w:lang w:val="fr-FR"/>
        </w:rPr>
        <w:t>(NMPE) et des exigences d</w:t>
      </w:r>
      <w:r w:rsidR="007A0B07">
        <w:rPr>
          <w:lang w:val="fr-FR"/>
        </w:rPr>
        <w:t>’</w:t>
      </w:r>
      <w:r w:rsidRPr="0074179D">
        <w:rPr>
          <w:lang w:val="fr-FR"/>
        </w:rPr>
        <w:t>étiquetage incluant le PRP des frigorigènes.</w:t>
      </w:r>
      <w:r w:rsidRPr="004F0810">
        <w:rPr>
          <w:lang w:val="fr-CH"/>
        </w:rPr>
        <w:t xml:space="preserve"> </w:t>
      </w:r>
      <w:r w:rsidRPr="0074179D">
        <w:rPr>
          <w:lang w:val="fr-FR"/>
        </w:rPr>
        <w:t>La formation fréquente des agents des douanes, le soutien aux institutions de formation et les activités de sensibilisation prévues dans le cadre du KIP renforceront de manière continue le contrôle des importations et le développement des capacités dans le secteur de l</w:t>
      </w:r>
      <w:r w:rsidR="007A0B07">
        <w:rPr>
          <w:lang w:val="fr-FR"/>
        </w:rPr>
        <w:t>’</w:t>
      </w:r>
      <w:r w:rsidRPr="0074179D">
        <w:rPr>
          <w:lang w:val="fr-FR"/>
        </w:rPr>
        <w:t>entretien des équipements de réfrigération, ce qui entraînera une réduction durable des HFC.</w:t>
      </w:r>
    </w:p>
    <w:p w14:paraId="0F8D2D72" w14:textId="54CF663C" w:rsidR="0074179D" w:rsidRPr="004F0810" w:rsidRDefault="0074179D" w:rsidP="0074179D">
      <w:pPr>
        <w:pStyle w:val="Heading1"/>
        <w:spacing w:before="240"/>
        <w:rPr>
          <w:lang w:val="fr-CH"/>
        </w:rPr>
      </w:pPr>
      <w:r w:rsidRPr="0074179D">
        <w:rPr>
          <w:lang w:val="fr-FR"/>
        </w:rPr>
        <w:t>Le KIP comprend une analyse des risques, soulignant que les risques pour la durabilité et la mise en œuvre réussie du KIP sont principalement liés à la disponibilité et à l</w:t>
      </w:r>
      <w:r w:rsidR="007A0B07">
        <w:rPr>
          <w:lang w:val="fr-FR"/>
        </w:rPr>
        <w:t>’</w:t>
      </w:r>
      <w:r w:rsidRPr="0074179D">
        <w:rPr>
          <w:lang w:val="fr-FR"/>
        </w:rPr>
        <w:t>accessibilité des technologies de remplacement à faible PRP (notamment leur prix</w:t>
      </w:r>
      <w:r w:rsidR="00880DBD">
        <w:rPr>
          <w:lang w:val="fr-FR"/>
        </w:rPr>
        <w:t>,</w:t>
      </w:r>
      <w:r w:rsidRPr="0074179D">
        <w:rPr>
          <w:lang w:val="fr-FR"/>
        </w:rPr>
        <w:t xml:space="preserve"> et l</w:t>
      </w:r>
      <w:r w:rsidR="007A0B07">
        <w:rPr>
          <w:lang w:val="fr-FR"/>
        </w:rPr>
        <w:t>’</w:t>
      </w:r>
      <w:r w:rsidRPr="0074179D">
        <w:rPr>
          <w:lang w:val="fr-FR"/>
        </w:rPr>
        <w:t>expertise et les compétences en vue de leur adoption), ainsi qu</w:t>
      </w:r>
      <w:r w:rsidR="007A0B07">
        <w:rPr>
          <w:lang w:val="fr-FR"/>
        </w:rPr>
        <w:t>’</w:t>
      </w:r>
      <w:r w:rsidRPr="0074179D">
        <w:rPr>
          <w:lang w:val="fr-FR"/>
        </w:rPr>
        <w:t>au commerce illégal de frigorigènes.</w:t>
      </w:r>
      <w:r w:rsidRPr="004F0810">
        <w:rPr>
          <w:lang w:val="fr-CH"/>
        </w:rPr>
        <w:t xml:space="preserve"> </w:t>
      </w:r>
      <w:r w:rsidRPr="0074179D">
        <w:rPr>
          <w:lang w:val="fr-FR"/>
        </w:rPr>
        <w:t>Ces risques sont considérés comme étant élevés et ont été pris en main au moyen de l</w:t>
      </w:r>
      <w:r w:rsidR="007A0B07">
        <w:rPr>
          <w:lang w:val="fr-FR"/>
        </w:rPr>
        <w:t>’</w:t>
      </w:r>
      <w:r w:rsidRPr="0074179D">
        <w:rPr>
          <w:lang w:val="fr-FR"/>
        </w:rPr>
        <w:t>application de réglementations, d</w:t>
      </w:r>
      <w:r w:rsidR="007A0B07">
        <w:rPr>
          <w:lang w:val="fr-FR"/>
        </w:rPr>
        <w:t>’</w:t>
      </w:r>
      <w:r w:rsidRPr="0074179D">
        <w:rPr>
          <w:lang w:val="fr-FR"/>
        </w:rPr>
        <w:t>un projet de démonstration technologique et d</w:t>
      </w:r>
      <w:r w:rsidR="007A0B07">
        <w:rPr>
          <w:lang w:val="fr-FR"/>
        </w:rPr>
        <w:t>’</w:t>
      </w:r>
      <w:r w:rsidRPr="0074179D">
        <w:rPr>
          <w:lang w:val="fr-FR"/>
        </w:rPr>
        <w:t>activités de sensibilisation</w:t>
      </w:r>
      <w:r w:rsidR="007A0B07" w:rsidRPr="0074179D">
        <w:rPr>
          <w:lang w:val="fr-FR"/>
        </w:rPr>
        <w:t>.</w:t>
      </w:r>
      <w:r w:rsidRPr="004F0810">
        <w:rPr>
          <w:lang w:val="fr-CH"/>
        </w:rPr>
        <w:t xml:space="preserve"> </w:t>
      </w:r>
      <w:r w:rsidRPr="0074179D">
        <w:rPr>
          <w:lang w:val="fr-FR"/>
        </w:rPr>
        <w:t>D</w:t>
      </w:r>
      <w:r w:rsidR="007A0B07">
        <w:rPr>
          <w:lang w:val="fr-FR"/>
        </w:rPr>
        <w:t>’</w:t>
      </w:r>
      <w:r w:rsidRPr="0074179D">
        <w:rPr>
          <w:lang w:val="fr-FR"/>
        </w:rPr>
        <w:t>autres risques, tels que le respect des objectifs de réglementation, la mise en œuvre en temps voulu du KIP et la demande accrue de HFC en raison des taux de fuite élevés des unités de climatisation domestiques, sont considérés comme des risques de niveau moyen.</w:t>
      </w:r>
      <w:r w:rsidRPr="004F0810">
        <w:rPr>
          <w:lang w:val="fr-CH"/>
        </w:rPr>
        <w:t xml:space="preserve"> </w:t>
      </w:r>
      <w:r w:rsidRPr="0074179D">
        <w:rPr>
          <w:lang w:val="fr-FR"/>
        </w:rPr>
        <w:t>Ces problèmes seront atténués par l</w:t>
      </w:r>
      <w:r w:rsidR="007A0B07">
        <w:rPr>
          <w:lang w:val="fr-FR"/>
        </w:rPr>
        <w:t>’</w:t>
      </w:r>
      <w:r w:rsidRPr="0074179D">
        <w:rPr>
          <w:lang w:val="fr-FR"/>
        </w:rPr>
        <w:t>application stricte du système d</w:t>
      </w:r>
      <w:r w:rsidR="007A0B07">
        <w:rPr>
          <w:lang w:val="fr-FR"/>
        </w:rPr>
        <w:t>’</w:t>
      </w:r>
      <w:r w:rsidRPr="0074179D">
        <w:rPr>
          <w:lang w:val="fr-FR"/>
        </w:rPr>
        <w:t>autorisation et de quotas relatif aux HFC, une collaboration continue avec les principales parties prenantes de l</w:t>
      </w:r>
      <w:r w:rsidR="007A0B07">
        <w:rPr>
          <w:lang w:val="fr-FR"/>
        </w:rPr>
        <w:t>’</w:t>
      </w:r>
      <w:r w:rsidRPr="0074179D">
        <w:rPr>
          <w:lang w:val="fr-FR"/>
        </w:rPr>
        <w:t xml:space="preserve">industrie de la </w:t>
      </w:r>
      <w:r w:rsidRPr="0074179D">
        <w:rPr>
          <w:lang w:val="fr-FR"/>
        </w:rPr>
        <w:lastRenderedPageBreak/>
        <w:t>réfrigération et de la climatisation, la mise en place d</w:t>
      </w:r>
      <w:r w:rsidR="007A0B07">
        <w:rPr>
          <w:lang w:val="fr-FR"/>
        </w:rPr>
        <w:t>’</w:t>
      </w:r>
      <w:r w:rsidRPr="0074179D">
        <w:rPr>
          <w:lang w:val="fr-FR"/>
        </w:rPr>
        <w:t>une équipe de gestion de projet et la formation de techniciens frigoristes.</w:t>
      </w:r>
      <w:r w:rsidRPr="004F0810">
        <w:rPr>
          <w:lang w:val="fr-CH"/>
        </w:rPr>
        <w:t xml:space="preserve"> </w:t>
      </w:r>
      <w:r w:rsidRPr="0074179D">
        <w:rPr>
          <w:lang w:val="fr-FR"/>
        </w:rPr>
        <w:t>L</w:t>
      </w:r>
      <w:r w:rsidR="007A0B07">
        <w:rPr>
          <w:lang w:val="fr-FR"/>
        </w:rPr>
        <w:t>’</w:t>
      </w:r>
      <w:r w:rsidRPr="0074179D">
        <w:rPr>
          <w:lang w:val="fr-FR"/>
        </w:rPr>
        <w:t>équipe de gestion d</w:t>
      </w:r>
      <w:r w:rsidR="00880DBD">
        <w:rPr>
          <w:lang w:val="fr-FR"/>
        </w:rPr>
        <w:t>e</w:t>
      </w:r>
      <w:r w:rsidRPr="0074179D">
        <w:rPr>
          <w:lang w:val="fr-FR"/>
        </w:rPr>
        <w:t xml:space="preserve"> projet coordonnera la mise en œuvre, surveillera les activités et rendra compte des progrès.</w:t>
      </w:r>
      <w:r w:rsidRPr="004F0810">
        <w:rPr>
          <w:lang w:val="fr-CH"/>
        </w:rPr>
        <w:t xml:space="preserve"> </w:t>
      </w:r>
    </w:p>
    <w:p w14:paraId="73A0E83D" w14:textId="516B2C7C" w:rsidR="0070038F" w:rsidRPr="0074179D" w:rsidRDefault="0074179D" w:rsidP="0074179D">
      <w:pPr>
        <w:keepNext/>
        <w:widowControl w:val="0"/>
        <w:spacing w:before="240" w:after="240"/>
      </w:pPr>
      <w:bookmarkStart w:id="10" w:name="_Hlk126916245"/>
      <w:r w:rsidRPr="0074179D">
        <w:rPr>
          <w:u w:val="single"/>
          <w:lang w:val="fr-FR"/>
        </w:rPr>
        <w:t>Incidence sur le climat</w:t>
      </w:r>
    </w:p>
    <w:p w14:paraId="23081268" w14:textId="06F6A51B" w:rsidR="0074179D" w:rsidRPr="004F0810" w:rsidRDefault="0074179D" w:rsidP="0074179D">
      <w:pPr>
        <w:pStyle w:val="Heading1"/>
        <w:rPr>
          <w:lang w:val="fr-CH"/>
        </w:rPr>
      </w:pPr>
      <w:r w:rsidRPr="0074179D">
        <w:rPr>
          <w:lang w:val="fr-FR"/>
        </w:rPr>
        <w:t>Les activités proposées, notamment la formation au contrôle réglementaire des HFC, le soutien au secteur de l</w:t>
      </w:r>
      <w:r w:rsidR="007A0B07">
        <w:rPr>
          <w:lang w:val="fr-FR"/>
        </w:rPr>
        <w:t>’</w:t>
      </w:r>
      <w:r w:rsidRPr="0074179D">
        <w:rPr>
          <w:lang w:val="fr-FR"/>
        </w:rPr>
        <w:t>entretien des équipements de réfrigération et de climatisation, la formation des techniciens aux bonnes pratiques d</w:t>
      </w:r>
      <w:r w:rsidR="007A0B07">
        <w:rPr>
          <w:lang w:val="fr-FR"/>
        </w:rPr>
        <w:t>’</w:t>
      </w:r>
      <w:r w:rsidRPr="0074179D">
        <w:rPr>
          <w:lang w:val="fr-FR"/>
        </w:rPr>
        <w:t>entretien et les efforts visant à promouvoir des solutions de remplacement à faible PRP au moyen de la démonstration du R-290, indiquent que la mise en œuvre de la phase I du KIP réduira les émissions de frigorigènes dans l</w:t>
      </w:r>
      <w:r w:rsidR="007A0B07">
        <w:rPr>
          <w:lang w:val="fr-FR"/>
        </w:rPr>
        <w:t>’</w:t>
      </w:r>
      <w:r w:rsidRPr="0074179D">
        <w:rPr>
          <w:lang w:val="fr-FR"/>
        </w:rPr>
        <w:t>atmosphère, ce qui entraînera des avantages par rapport au climat.</w:t>
      </w:r>
      <w:r w:rsidRPr="004F0810">
        <w:rPr>
          <w:lang w:val="fr-CH"/>
        </w:rPr>
        <w:t xml:space="preserve"> </w:t>
      </w:r>
      <w:r w:rsidRPr="0074179D">
        <w:rPr>
          <w:lang w:val="fr-FR"/>
        </w:rPr>
        <w:t>Un calcul de l</w:t>
      </w:r>
      <w:r w:rsidR="007A0B07">
        <w:rPr>
          <w:lang w:val="fr-FR"/>
        </w:rPr>
        <w:t>’</w:t>
      </w:r>
      <w:r w:rsidRPr="0074179D">
        <w:rPr>
          <w:lang w:val="fr-FR"/>
        </w:rPr>
        <w:t>impact sur le climat des activités du KIP indique que d</w:t>
      </w:r>
      <w:r w:rsidR="007A0B07">
        <w:rPr>
          <w:lang w:val="fr-FR"/>
        </w:rPr>
        <w:t>’</w:t>
      </w:r>
      <w:r w:rsidRPr="0074179D">
        <w:rPr>
          <w:lang w:val="fr-FR"/>
        </w:rPr>
        <w:t>ici 2029, le Zimbabwe aura réduit ses émissions d</w:t>
      </w:r>
      <w:r w:rsidR="007A0B07">
        <w:rPr>
          <w:lang w:val="fr-FR"/>
        </w:rPr>
        <w:t>’</w:t>
      </w:r>
      <w:r w:rsidRPr="0074179D">
        <w:rPr>
          <w:lang w:val="fr-FR"/>
        </w:rPr>
        <w:t>environ 835 548 tonnes d</w:t>
      </w:r>
      <w:r w:rsidR="007A0B07">
        <w:rPr>
          <w:lang w:val="fr-FR"/>
        </w:rPr>
        <w:t>’</w:t>
      </w:r>
      <w:r w:rsidRPr="0074179D">
        <w:rPr>
          <w:lang w:val="fr-FR"/>
        </w:rPr>
        <w:t>éq.CO</w:t>
      </w:r>
      <w:r w:rsidRPr="0074179D">
        <w:rPr>
          <w:vertAlign w:val="subscript"/>
          <w:lang w:val="fr-FR"/>
        </w:rPr>
        <w:t>2</w:t>
      </w:r>
      <w:r w:rsidRPr="0074179D">
        <w:rPr>
          <w:lang w:val="fr-FR"/>
        </w:rPr>
        <w:t xml:space="preserve"> de HFC, calculées comme la différence entre le scénario de statu quo et le scénario de réduction des HFC.</w:t>
      </w:r>
    </w:p>
    <w:p w14:paraId="2CE3FEAD" w14:textId="16D77401" w:rsidR="0070038F" w:rsidRPr="0074179D" w:rsidRDefault="0074179D" w:rsidP="0074179D">
      <w:pPr>
        <w:keepNext/>
        <w:widowControl w:val="0"/>
        <w:spacing w:after="240"/>
        <w:outlineLvl w:val="0"/>
        <w:rPr>
          <w:bCs/>
          <w:u w:val="single"/>
        </w:rPr>
      </w:pPr>
      <w:r w:rsidRPr="0074179D">
        <w:rPr>
          <w:bCs/>
          <w:u w:val="single"/>
          <w:lang w:val="fr-FR"/>
        </w:rPr>
        <w:t>Projet d</w:t>
      </w:r>
      <w:r w:rsidR="007A0B07">
        <w:rPr>
          <w:bCs/>
          <w:u w:val="single"/>
          <w:lang w:val="fr-FR"/>
        </w:rPr>
        <w:t>’</w:t>
      </w:r>
      <w:r w:rsidRPr="0074179D">
        <w:rPr>
          <w:bCs/>
          <w:u w:val="single"/>
          <w:lang w:val="fr-FR"/>
        </w:rPr>
        <w:t>accord</w:t>
      </w:r>
    </w:p>
    <w:p w14:paraId="47B46E75" w14:textId="35A9D6DE" w:rsidR="0074179D" w:rsidRPr="004F0810" w:rsidRDefault="0074179D" w:rsidP="0074179D">
      <w:pPr>
        <w:pStyle w:val="Heading1"/>
        <w:rPr>
          <w:lang w:val="fr-CH"/>
        </w:rPr>
      </w:pPr>
      <w:bookmarkStart w:id="11" w:name="_Hlk126916251"/>
      <w:bookmarkEnd w:id="10"/>
      <w:r w:rsidRPr="0074179D">
        <w:rPr>
          <w:lang w:val="fr-FR"/>
        </w:rPr>
        <w:t>Un projet d</w:t>
      </w:r>
      <w:r w:rsidR="007A0B07">
        <w:rPr>
          <w:lang w:val="fr-FR"/>
        </w:rPr>
        <w:t>’</w:t>
      </w:r>
      <w:r w:rsidRPr="0074179D">
        <w:rPr>
          <w:lang w:val="fr-FR"/>
        </w:rPr>
        <w:t>accord entre le gouvernement du Zimbabwe et le Comité exécutif pour la phase I du KIP n</w:t>
      </w:r>
      <w:r w:rsidR="007A0B07">
        <w:rPr>
          <w:lang w:val="fr-FR"/>
        </w:rPr>
        <w:t>’</w:t>
      </w:r>
      <w:r w:rsidRPr="0074179D">
        <w:rPr>
          <w:lang w:val="fr-FR"/>
        </w:rPr>
        <w:t>a pas été préparé, le Comité exécutif n</w:t>
      </w:r>
      <w:r w:rsidR="007A0B07">
        <w:rPr>
          <w:lang w:val="fr-FR"/>
        </w:rPr>
        <w:t>’</w:t>
      </w:r>
      <w:r w:rsidRPr="0074179D">
        <w:rPr>
          <w:lang w:val="fr-FR"/>
        </w:rPr>
        <w:t>ayant pas terminé l</w:t>
      </w:r>
      <w:r w:rsidR="007A0B07">
        <w:rPr>
          <w:lang w:val="fr-FR"/>
        </w:rPr>
        <w:t>’</w:t>
      </w:r>
      <w:r w:rsidRPr="0074179D">
        <w:rPr>
          <w:lang w:val="fr-FR"/>
        </w:rPr>
        <w:t>examen du modèle d</w:t>
      </w:r>
      <w:r w:rsidR="007A0B07">
        <w:rPr>
          <w:lang w:val="fr-FR"/>
        </w:rPr>
        <w:t>’</w:t>
      </w:r>
      <w:r w:rsidRPr="0074179D">
        <w:rPr>
          <w:lang w:val="fr-FR"/>
        </w:rPr>
        <w:t>accord.</w:t>
      </w:r>
    </w:p>
    <w:p w14:paraId="7120D0A1" w14:textId="4CE16292" w:rsidR="0074179D" w:rsidRPr="004F0810" w:rsidRDefault="0074179D" w:rsidP="0074179D">
      <w:pPr>
        <w:pStyle w:val="Heading1"/>
        <w:rPr>
          <w:lang w:val="fr-CH"/>
        </w:rPr>
      </w:pPr>
      <w:r w:rsidRPr="0074179D">
        <w:rPr>
          <w:lang w:val="fr-FR"/>
        </w:rPr>
        <w:t xml:space="preserve">Si le Comité exécutif le souhaite, les fonds destinés à la phase I du KIP pour le Zimbabwe pourraient être approuvés en principe, et les fonds pour la première tranche pourraient </w:t>
      </w:r>
      <w:r w:rsidR="00880DBD">
        <w:rPr>
          <w:lang w:val="fr-FR"/>
        </w:rPr>
        <w:t>également être</w:t>
      </w:r>
      <w:r w:rsidRPr="0074179D">
        <w:rPr>
          <w:lang w:val="fr-FR"/>
        </w:rPr>
        <w:t xml:space="preserve"> approuvés, étant entendu que l</w:t>
      </w:r>
      <w:r w:rsidR="007A0B07">
        <w:rPr>
          <w:lang w:val="fr-FR"/>
        </w:rPr>
        <w:t>’</w:t>
      </w:r>
      <w:r w:rsidRPr="0074179D">
        <w:rPr>
          <w:lang w:val="fr-FR"/>
        </w:rPr>
        <w:t>accord sera préparé et présenté lors d</w:t>
      </w:r>
      <w:r w:rsidR="007A0B07">
        <w:rPr>
          <w:lang w:val="fr-FR"/>
        </w:rPr>
        <w:t>’</w:t>
      </w:r>
      <w:r w:rsidRPr="0074179D">
        <w:rPr>
          <w:lang w:val="fr-FR"/>
        </w:rPr>
        <w:t>une prochaine réunion, avant la soumission de la deuxième tranche, et une fois le modèle d</w:t>
      </w:r>
      <w:r w:rsidR="007A0B07">
        <w:rPr>
          <w:lang w:val="fr-FR"/>
        </w:rPr>
        <w:t>’</w:t>
      </w:r>
      <w:r w:rsidRPr="0074179D">
        <w:rPr>
          <w:lang w:val="fr-FR"/>
        </w:rPr>
        <w:t>accord approuvé.</w:t>
      </w:r>
    </w:p>
    <w:p w14:paraId="79D4C111" w14:textId="784C6840" w:rsidR="0070038F" w:rsidRPr="0074179D" w:rsidRDefault="0074179D" w:rsidP="0074179D">
      <w:pPr>
        <w:pStyle w:val="Heading1"/>
        <w:keepNext/>
        <w:widowControl w:val="0"/>
        <w:numPr>
          <w:ilvl w:val="0"/>
          <w:numId w:val="0"/>
        </w:numPr>
        <w:autoSpaceDE w:val="0"/>
        <w:autoSpaceDN w:val="0"/>
        <w:adjustRightInd w:val="0"/>
        <w:spacing w:before="360"/>
        <w:rPr>
          <w:b/>
        </w:rPr>
      </w:pPr>
      <w:r w:rsidRPr="0074179D">
        <w:rPr>
          <w:b/>
          <w:lang w:val="fr-FR"/>
        </w:rPr>
        <w:t>VI.</w:t>
      </w:r>
      <w:r w:rsidR="002547A2" w:rsidRPr="0074179D">
        <w:rPr>
          <w:b/>
        </w:rPr>
        <w:tab/>
      </w:r>
      <w:bookmarkEnd w:id="11"/>
      <w:r w:rsidRPr="0074179D">
        <w:rPr>
          <w:b/>
          <w:lang w:val="fr-FR"/>
        </w:rPr>
        <w:t>Recommandation</w:t>
      </w:r>
    </w:p>
    <w:p w14:paraId="3DD5F328" w14:textId="013A17D6" w:rsidR="0074179D" w:rsidRPr="004F0810" w:rsidRDefault="0074179D" w:rsidP="0074179D">
      <w:pPr>
        <w:pStyle w:val="Heading1"/>
        <w:shd w:val="clear" w:color="auto" w:fill="FFFFFF" w:themeFill="background1"/>
        <w:rPr>
          <w:lang w:val="fr-CH"/>
        </w:rPr>
      </w:pPr>
      <w:r w:rsidRPr="0074179D">
        <w:rPr>
          <w:lang w:val="fr-FR"/>
        </w:rPr>
        <w:t>Le Comité exécutif pourrait envisager</w:t>
      </w:r>
      <w:r w:rsidR="00880DBD">
        <w:rPr>
          <w:lang w:val="fr-FR"/>
        </w:rPr>
        <w:t> </w:t>
      </w:r>
      <w:r w:rsidR="007A0B07">
        <w:rPr>
          <w:lang w:val="fr-FR"/>
        </w:rPr>
        <w:t>:</w:t>
      </w:r>
    </w:p>
    <w:p w14:paraId="0534C7F3" w14:textId="615382F9" w:rsidR="0074179D" w:rsidRPr="004F0810" w:rsidRDefault="0074179D" w:rsidP="0074179D">
      <w:pPr>
        <w:pStyle w:val="Heading2"/>
        <w:widowControl/>
        <w:shd w:val="clear" w:color="auto" w:fill="FFFFFF" w:themeFill="background1"/>
        <w:rPr>
          <w:lang w:val="fr-CH"/>
        </w:rPr>
      </w:pPr>
      <w:r w:rsidRPr="0074179D">
        <w:rPr>
          <w:lang w:val="fr-FR"/>
        </w:rPr>
        <w:t>D</w:t>
      </w:r>
      <w:r w:rsidR="007A0B07">
        <w:rPr>
          <w:lang w:val="fr-FR"/>
        </w:rPr>
        <w:t>’</w:t>
      </w:r>
      <w:r w:rsidRPr="0074179D">
        <w:rPr>
          <w:lang w:val="fr-FR"/>
        </w:rPr>
        <w:t>approuver, en principe, la phase I du plan de mise en œuvre de l</w:t>
      </w:r>
      <w:r w:rsidR="007A0B07">
        <w:rPr>
          <w:lang w:val="fr-FR"/>
        </w:rPr>
        <w:t>’</w:t>
      </w:r>
      <w:r w:rsidRPr="0074179D">
        <w:rPr>
          <w:lang w:val="fr-FR"/>
        </w:rPr>
        <w:t>Amendement de Kigali pour les HFC (KIP) pour le Zimbabwe pour la période 2024-2029 afin de réduire la consommation moyenne de HFC du pays de 10 pour cent au cours des années de référence du pays (ou 37 pour cent du niveau de référence du pays) d</w:t>
      </w:r>
      <w:r w:rsidR="007A0B07">
        <w:rPr>
          <w:lang w:val="fr-FR"/>
        </w:rPr>
        <w:t>’</w:t>
      </w:r>
      <w:r w:rsidRPr="0074179D">
        <w:rPr>
          <w:lang w:val="fr-FR"/>
        </w:rPr>
        <w:t>ici 2029, pour un montant de 488 160 $US, dont 312 000 $US plus 40 560 $US de coûts d</w:t>
      </w:r>
      <w:r w:rsidR="007A0B07">
        <w:rPr>
          <w:lang w:val="fr-FR"/>
        </w:rPr>
        <w:t>’</w:t>
      </w:r>
      <w:r w:rsidRPr="0074179D">
        <w:rPr>
          <w:lang w:val="fr-FR"/>
        </w:rPr>
        <w:t>appui d</w:t>
      </w:r>
      <w:r w:rsidR="007A0B07">
        <w:rPr>
          <w:lang w:val="fr-FR"/>
        </w:rPr>
        <w:t>’</w:t>
      </w:r>
      <w:r w:rsidRPr="0074179D">
        <w:rPr>
          <w:lang w:val="fr-FR"/>
        </w:rPr>
        <w:t>agence pour le PNUE, et 120 000 $US plus 15 600 $US de coûts d</w:t>
      </w:r>
      <w:r w:rsidR="007A0B07">
        <w:rPr>
          <w:lang w:val="fr-FR"/>
        </w:rPr>
        <w:t>’</w:t>
      </w:r>
      <w:r w:rsidRPr="0074179D">
        <w:rPr>
          <w:lang w:val="fr-FR"/>
        </w:rPr>
        <w:t>appui d</w:t>
      </w:r>
      <w:r w:rsidR="007A0B07">
        <w:rPr>
          <w:lang w:val="fr-FR"/>
        </w:rPr>
        <w:t>’</w:t>
      </w:r>
      <w:r w:rsidRPr="0074179D">
        <w:rPr>
          <w:lang w:val="fr-FR"/>
        </w:rPr>
        <w:t>agence pour le PNUD, comme indiqué dans le calendrier figurant à l</w:t>
      </w:r>
      <w:r w:rsidR="007A0B07">
        <w:rPr>
          <w:lang w:val="fr-FR"/>
        </w:rPr>
        <w:t>’</w:t>
      </w:r>
      <w:r w:rsidRPr="0074179D">
        <w:rPr>
          <w:lang w:val="fr-FR"/>
        </w:rPr>
        <w:t>annexe I au présent document ;</w:t>
      </w:r>
      <w:r w:rsidRPr="004F0810">
        <w:rPr>
          <w:lang w:val="fr-CH"/>
        </w:rPr>
        <w:t xml:space="preserve"> </w:t>
      </w:r>
    </w:p>
    <w:p w14:paraId="37DF33D8" w14:textId="32E40730" w:rsidR="005F516A" w:rsidRPr="005F516A" w:rsidRDefault="005F516A" w:rsidP="005F516A">
      <w:pPr>
        <w:pStyle w:val="Heading2"/>
        <w:widowControl/>
        <w:shd w:val="clear" w:color="auto" w:fill="FFFFFF" w:themeFill="background1"/>
      </w:pPr>
      <w:r w:rsidRPr="005F516A">
        <w:rPr>
          <w:lang w:val="fr-FR"/>
        </w:rPr>
        <w:t>De prendre note : </w:t>
      </w:r>
    </w:p>
    <w:p w14:paraId="4738AAC1" w14:textId="576A7C57" w:rsidR="005F516A" w:rsidRPr="004F0810" w:rsidRDefault="005F516A" w:rsidP="005F516A">
      <w:pPr>
        <w:pStyle w:val="Heading3"/>
        <w:rPr>
          <w:lang w:val="fr-CH"/>
        </w:rPr>
      </w:pPr>
      <w:r w:rsidRPr="005F516A">
        <w:rPr>
          <w:lang w:val="fr-FR"/>
        </w:rPr>
        <w:t>Que, conformément à la décision 82/81(b), la phase I du KIP incluait un montant supplémentaire de 462 841 $US, soit 326 954 $US plus des frais d</w:t>
      </w:r>
      <w:r w:rsidR="007A0B07">
        <w:rPr>
          <w:lang w:val="fr-FR"/>
        </w:rPr>
        <w:t>’</w:t>
      </w:r>
      <w:r w:rsidRPr="005F516A">
        <w:rPr>
          <w:lang w:val="fr-FR"/>
        </w:rPr>
        <w:t>appui d</w:t>
      </w:r>
      <w:r w:rsidR="007A0B07">
        <w:rPr>
          <w:lang w:val="fr-FR"/>
        </w:rPr>
        <w:t>’</w:t>
      </w:r>
      <w:r w:rsidRPr="005F516A">
        <w:rPr>
          <w:lang w:val="fr-FR"/>
        </w:rPr>
        <w:t>agence de 22 88</w:t>
      </w:r>
      <w:r w:rsidR="00880DBD">
        <w:rPr>
          <w:lang w:val="fr-FR"/>
        </w:rPr>
        <w:t>7</w:t>
      </w:r>
      <w:r w:rsidRPr="005F516A">
        <w:rPr>
          <w:lang w:val="fr-FR"/>
        </w:rPr>
        <w:t> $US pour le PNUD, et 100 000 $US plus des frais d</w:t>
      </w:r>
      <w:r w:rsidR="007A0B07">
        <w:rPr>
          <w:lang w:val="fr-FR"/>
        </w:rPr>
        <w:t>’</w:t>
      </w:r>
      <w:r w:rsidRPr="005F516A">
        <w:rPr>
          <w:lang w:val="fr-FR"/>
        </w:rPr>
        <w:t>appui d</w:t>
      </w:r>
      <w:r w:rsidR="007A0B07">
        <w:rPr>
          <w:lang w:val="fr-FR"/>
        </w:rPr>
        <w:t>’</w:t>
      </w:r>
      <w:r w:rsidRPr="005F516A">
        <w:rPr>
          <w:lang w:val="fr-FR"/>
        </w:rPr>
        <w:t>agence de 13 000 $US pour le gouvernement de la France, lié au projet approuvé lors de la 82</w:t>
      </w:r>
      <w:r w:rsidRPr="005F516A">
        <w:rPr>
          <w:vertAlign w:val="superscript"/>
          <w:lang w:val="fr-FR"/>
        </w:rPr>
        <w:t>e</w:t>
      </w:r>
      <w:r w:rsidRPr="005F516A">
        <w:rPr>
          <w:lang w:val="fr-FR"/>
        </w:rPr>
        <w:t xml:space="preserve"> réunion en vue de l</w:t>
      </w:r>
      <w:r w:rsidR="007A0B07">
        <w:rPr>
          <w:lang w:val="fr-FR"/>
        </w:rPr>
        <w:t>’</w:t>
      </w:r>
      <w:r w:rsidRPr="005F516A">
        <w:rPr>
          <w:lang w:val="fr-FR"/>
        </w:rPr>
        <w:t>élimination</w:t>
      </w:r>
      <w:r w:rsidR="009D6171">
        <w:rPr>
          <w:lang w:val="fr-FR"/>
        </w:rPr>
        <w:t xml:space="preserve"> </w:t>
      </w:r>
      <w:r w:rsidRPr="005F516A">
        <w:rPr>
          <w:lang w:val="fr-FR"/>
        </w:rPr>
        <w:t>de 14,50 tm (20 735 tonnes d</w:t>
      </w:r>
      <w:r w:rsidR="007A0B07">
        <w:rPr>
          <w:lang w:val="fr-FR"/>
        </w:rPr>
        <w:t>’</w:t>
      </w:r>
      <w:r w:rsidRPr="005F516A">
        <w:rPr>
          <w:lang w:val="fr-FR"/>
        </w:rPr>
        <w:t>éq.CO</w:t>
      </w:r>
      <w:r w:rsidRPr="005F516A">
        <w:rPr>
          <w:vertAlign w:val="subscript"/>
          <w:lang w:val="fr-FR"/>
        </w:rPr>
        <w:t>2</w:t>
      </w:r>
      <w:r w:rsidRPr="005F516A">
        <w:rPr>
          <w:lang w:val="fr-FR"/>
        </w:rPr>
        <w:t>) dans le cadre de la reconversion pour passer du HFC-134a à l</w:t>
      </w:r>
      <w:r w:rsidR="007A0B07">
        <w:rPr>
          <w:lang w:val="fr-FR"/>
        </w:rPr>
        <w:t>’</w:t>
      </w:r>
      <w:r w:rsidRPr="005F516A">
        <w:rPr>
          <w:lang w:val="fr-FR"/>
        </w:rPr>
        <w:t>isobutane (R-600a) dans la fabrication de réfrigérateurs domestiques chez Capri ;</w:t>
      </w:r>
    </w:p>
    <w:p w14:paraId="6841D772" w14:textId="42289D2A" w:rsidR="005F516A" w:rsidRPr="004F0810" w:rsidRDefault="005F516A" w:rsidP="005F516A">
      <w:pPr>
        <w:pStyle w:val="Heading3"/>
        <w:widowControl/>
        <w:shd w:val="clear" w:color="auto" w:fill="FFFFFF" w:themeFill="background1"/>
        <w:rPr>
          <w:lang w:val="fr-CH"/>
        </w:rPr>
      </w:pPr>
      <w:r w:rsidRPr="005F516A">
        <w:rPr>
          <w:lang w:val="fr-FR"/>
        </w:rPr>
        <w:t>Que le gouvernement du Zimbabwe établira son point de départ pour les réductions globales durables de la consommation de HFC sur la base des conseils fournis par le Comité exécutif ;</w:t>
      </w:r>
    </w:p>
    <w:p w14:paraId="6ED54A58" w14:textId="361E2913" w:rsidR="005F516A" w:rsidRPr="004F0810" w:rsidRDefault="005F516A" w:rsidP="005F516A">
      <w:pPr>
        <w:pStyle w:val="Heading3"/>
        <w:widowControl/>
        <w:shd w:val="clear" w:color="auto" w:fill="FFFFFF" w:themeFill="background1"/>
        <w:rPr>
          <w:lang w:val="fr-CH"/>
        </w:rPr>
      </w:pPr>
      <w:r w:rsidRPr="005F516A">
        <w:rPr>
          <w:lang w:val="fr-FR"/>
        </w:rPr>
        <w:lastRenderedPageBreak/>
        <w:t>Que lorsque les lignes directrices en matière de coûts pour la réduction progressive des HFC auront été approuvées par le Comité exécutif, les réductions de la consommation restante de HFC du pays éligible au financement seront déterminées conformément à ces lignes directrices ;</w:t>
      </w:r>
    </w:p>
    <w:p w14:paraId="5457601D" w14:textId="745835E5" w:rsidR="005F516A" w:rsidRPr="004F0810" w:rsidRDefault="005F516A" w:rsidP="005F516A">
      <w:pPr>
        <w:pStyle w:val="Heading3"/>
        <w:widowControl/>
        <w:shd w:val="clear" w:color="auto" w:fill="FFFFFF" w:themeFill="background1"/>
        <w:rPr>
          <w:lang w:val="fr-CH"/>
        </w:rPr>
      </w:pPr>
      <w:r w:rsidRPr="005F516A">
        <w:rPr>
          <w:lang w:val="fr-FR"/>
        </w:rPr>
        <w:t>Que les réductions de la consommation restante de HFC du pays éligible au financement mentionnées au sous-paragraphe (b)(iii) ci-dessus seront déduites du point de départ indiqué au sous-paragraphe (b)(ii) ;</w:t>
      </w:r>
    </w:p>
    <w:p w14:paraId="3BDAB24F" w14:textId="6FBA899D" w:rsidR="005F516A" w:rsidRPr="004F0810" w:rsidRDefault="005F516A" w:rsidP="005F516A">
      <w:pPr>
        <w:pStyle w:val="Heading3"/>
        <w:rPr>
          <w:lang w:val="fr-CH"/>
        </w:rPr>
      </w:pPr>
      <w:r w:rsidRPr="005F516A">
        <w:rPr>
          <w:lang w:val="fr-FR"/>
        </w:rPr>
        <w:t>Que le gouvernement du Zimbabwe mettra en place une interdiction d</w:t>
      </w:r>
      <w:r w:rsidR="007A0B07">
        <w:rPr>
          <w:lang w:val="fr-FR"/>
        </w:rPr>
        <w:t>’</w:t>
      </w:r>
      <w:r w:rsidRPr="005F516A">
        <w:rPr>
          <w:lang w:val="fr-FR"/>
        </w:rPr>
        <w:t>importation des réfrigérateurs domestiques fonctionnant au HFC-134a au 1</w:t>
      </w:r>
      <w:r w:rsidRPr="005F516A">
        <w:rPr>
          <w:vertAlign w:val="superscript"/>
          <w:lang w:val="fr-FR"/>
        </w:rPr>
        <w:t>er</w:t>
      </w:r>
      <w:r w:rsidRPr="005F516A">
        <w:rPr>
          <w:lang w:val="fr-FR"/>
        </w:rPr>
        <w:t xml:space="preserve"> janvier 2026 ;</w:t>
      </w:r>
      <w:r w:rsidRPr="004F0810">
        <w:rPr>
          <w:lang w:val="fr-CH"/>
        </w:rPr>
        <w:t xml:space="preserve"> </w:t>
      </w:r>
    </w:p>
    <w:p w14:paraId="2D8013ED" w14:textId="23F21BE0" w:rsidR="005F516A" w:rsidRPr="004F0810" w:rsidRDefault="005F516A" w:rsidP="005F516A">
      <w:pPr>
        <w:pStyle w:val="Heading3"/>
        <w:rPr>
          <w:lang w:val="fr-CH"/>
        </w:rPr>
      </w:pPr>
      <w:r w:rsidRPr="005F516A">
        <w:rPr>
          <w:lang w:val="fr-FR"/>
        </w:rPr>
        <w:t>Qu</w:t>
      </w:r>
      <w:r w:rsidR="007A0B07">
        <w:rPr>
          <w:lang w:val="fr-FR"/>
        </w:rPr>
        <w:t>’</w:t>
      </w:r>
      <w:r w:rsidRPr="005F516A">
        <w:rPr>
          <w:lang w:val="fr-FR"/>
        </w:rPr>
        <w:t>à l</w:t>
      </w:r>
      <w:r w:rsidR="007A0B07">
        <w:rPr>
          <w:lang w:val="fr-FR"/>
        </w:rPr>
        <w:t>’</w:t>
      </w:r>
      <w:r w:rsidRPr="005F516A">
        <w:rPr>
          <w:lang w:val="fr-FR"/>
        </w:rPr>
        <w:t>issue du projet concernant l</w:t>
      </w:r>
      <w:r w:rsidR="007A0B07">
        <w:rPr>
          <w:lang w:val="fr-FR"/>
        </w:rPr>
        <w:t>’</w:t>
      </w:r>
      <w:r w:rsidRPr="005F516A">
        <w:rPr>
          <w:lang w:val="fr-FR"/>
        </w:rPr>
        <w:t>utilisateur final inclus dans la phase I du KIP, le PNUD soumettra un rapport final sur la mise en œuvre de ce projet, notamment sur l</w:t>
      </w:r>
      <w:r w:rsidR="007A0B07">
        <w:rPr>
          <w:lang w:val="fr-FR"/>
        </w:rPr>
        <w:t>’</w:t>
      </w:r>
      <w:r w:rsidRPr="005F516A">
        <w:rPr>
          <w:lang w:val="fr-FR"/>
        </w:rPr>
        <w:t>élimination des HFC et les gains d</w:t>
      </w:r>
      <w:r w:rsidR="007A0B07">
        <w:rPr>
          <w:lang w:val="fr-FR"/>
        </w:rPr>
        <w:t>’</w:t>
      </w:r>
      <w:r w:rsidRPr="005F516A">
        <w:rPr>
          <w:lang w:val="fr-FR"/>
        </w:rPr>
        <w:t>efficacité énergétique réalisés, conformément</w:t>
      </w:r>
      <w:r w:rsidR="007A0B07">
        <w:rPr>
          <w:lang w:val="fr-FR"/>
        </w:rPr>
        <w:t> </w:t>
      </w:r>
      <w:r w:rsidRPr="005F516A">
        <w:rPr>
          <w:lang w:val="fr-FR"/>
        </w:rPr>
        <w:t xml:space="preserve">à la décision 92/36 (g) ; </w:t>
      </w:r>
    </w:p>
    <w:p w14:paraId="1E2E51F7" w14:textId="2C2D6F40" w:rsidR="005F516A" w:rsidRPr="004F0810" w:rsidRDefault="005F516A" w:rsidP="005F516A">
      <w:pPr>
        <w:pStyle w:val="Heading2"/>
        <w:widowControl/>
        <w:rPr>
          <w:lang w:val="fr-CH"/>
        </w:rPr>
      </w:pPr>
      <w:r w:rsidRPr="005F516A">
        <w:rPr>
          <w:lang w:val="fr-FR"/>
        </w:rPr>
        <w:t>D</w:t>
      </w:r>
      <w:r w:rsidR="007A0B07">
        <w:rPr>
          <w:lang w:val="fr-FR"/>
        </w:rPr>
        <w:t>’</w:t>
      </w:r>
      <w:r w:rsidRPr="005F516A">
        <w:rPr>
          <w:lang w:val="fr-FR"/>
        </w:rPr>
        <w:t>approuver la première tranche de la phase I du KIP pour le Zimbabwe et le plan de mise en œuvre de la tranche correspondant, pour un montant 272 895 $US, soit 151 500 $US plus des coûts d</w:t>
      </w:r>
      <w:r w:rsidR="007A0B07">
        <w:rPr>
          <w:lang w:val="fr-FR"/>
        </w:rPr>
        <w:t>’</w:t>
      </w:r>
      <w:r w:rsidRPr="005F516A">
        <w:rPr>
          <w:lang w:val="fr-FR"/>
        </w:rPr>
        <w:t>appui d</w:t>
      </w:r>
      <w:r w:rsidR="007A0B07">
        <w:rPr>
          <w:lang w:val="fr-FR"/>
        </w:rPr>
        <w:t>’</w:t>
      </w:r>
      <w:r w:rsidRPr="005F516A">
        <w:rPr>
          <w:lang w:val="fr-FR"/>
        </w:rPr>
        <w:t>agence de 19 695 $US pour le PNUE, et 90 000 $US plus des coûts d</w:t>
      </w:r>
      <w:r w:rsidR="007A0B07">
        <w:rPr>
          <w:lang w:val="fr-FR"/>
        </w:rPr>
        <w:t>’</w:t>
      </w:r>
      <w:r w:rsidRPr="005F516A">
        <w:rPr>
          <w:lang w:val="fr-FR"/>
        </w:rPr>
        <w:t>appui d</w:t>
      </w:r>
      <w:r w:rsidR="007A0B07">
        <w:rPr>
          <w:lang w:val="fr-FR"/>
        </w:rPr>
        <w:t>’</w:t>
      </w:r>
      <w:r w:rsidRPr="005F516A">
        <w:rPr>
          <w:lang w:val="fr-FR"/>
        </w:rPr>
        <w:t>agence de 11 700 $US pour le PNUD ;</w:t>
      </w:r>
      <w:r w:rsidRPr="004F0810">
        <w:rPr>
          <w:lang w:val="fr-CH"/>
        </w:rPr>
        <w:t xml:space="preserve"> </w:t>
      </w:r>
    </w:p>
    <w:p w14:paraId="596F069B" w14:textId="792AF50C" w:rsidR="005F516A" w:rsidRPr="004F0810" w:rsidRDefault="005F516A" w:rsidP="005F516A">
      <w:pPr>
        <w:pStyle w:val="Heading2"/>
        <w:widowControl/>
        <w:rPr>
          <w:lang w:val="fr-CH"/>
        </w:rPr>
      </w:pPr>
      <w:r w:rsidRPr="005F516A">
        <w:rPr>
          <w:lang w:val="fr-FR"/>
        </w:rPr>
        <w:t>De demander au gouvernement du</w:t>
      </w:r>
      <w:r w:rsidR="007A0B07">
        <w:rPr>
          <w:lang w:val="fr-FR"/>
        </w:rPr>
        <w:t> </w:t>
      </w:r>
      <w:r w:rsidRPr="005F516A">
        <w:rPr>
          <w:lang w:val="fr-FR"/>
        </w:rPr>
        <w:t>Zimbabwe, au PNUE, au PNUD et au Secrétariat de finaliser le projet d</w:t>
      </w:r>
      <w:r w:rsidR="007A0B07">
        <w:rPr>
          <w:lang w:val="fr-FR"/>
        </w:rPr>
        <w:t>’</w:t>
      </w:r>
      <w:r w:rsidRPr="005F516A">
        <w:rPr>
          <w:lang w:val="fr-FR"/>
        </w:rPr>
        <w:t>accord entre le gouvernement du Zimbabwe et le Comité exécutif en vue de la réduction de la consommation de HFC, y compris les informations contenues dans l</w:t>
      </w:r>
      <w:r w:rsidR="007A0B07">
        <w:rPr>
          <w:lang w:val="fr-FR"/>
        </w:rPr>
        <w:t>’</w:t>
      </w:r>
      <w:r w:rsidRPr="005F516A">
        <w:rPr>
          <w:lang w:val="fr-FR"/>
        </w:rPr>
        <w:t>annexe mentionnée à l</w:t>
      </w:r>
      <w:r w:rsidR="007A0B07">
        <w:rPr>
          <w:lang w:val="fr-FR"/>
        </w:rPr>
        <w:t>’</w:t>
      </w:r>
      <w:r w:rsidRPr="005F516A">
        <w:rPr>
          <w:lang w:val="fr-FR"/>
        </w:rPr>
        <w:t>alinéa (a) ci-dessus, et de le présenter à une prochaine réunion une fois que le Comité exécutif aura approuvé le modèle d</w:t>
      </w:r>
      <w:r w:rsidR="007A0B07">
        <w:rPr>
          <w:lang w:val="fr-FR"/>
        </w:rPr>
        <w:t>’</w:t>
      </w:r>
      <w:r w:rsidRPr="005F516A">
        <w:rPr>
          <w:lang w:val="fr-FR"/>
        </w:rPr>
        <w:t>accord pour le KIP.</w:t>
      </w:r>
    </w:p>
    <w:p w14:paraId="7A222F90" w14:textId="3106EDC6" w:rsidR="005F516A" w:rsidRPr="004F0810" w:rsidRDefault="005F516A" w:rsidP="005F516A">
      <w:pPr>
        <w:pStyle w:val="Heading2"/>
        <w:rPr>
          <w:lang w:val="fr-CH"/>
        </w:rPr>
      </w:pPr>
      <w:r w:rsidRPr="005F516A">
        <w:rPr>
          <w:lang w:val="fr-FR"/>
        </w:rPr>
        <w:t>D</w:t>
      </w:r>
      <w:r w:rsidR="007A0B07">
        <w:rPr>
          <w:lang w:val="fr-FR"/>
        </w:rPr>
        <w:t>’</w:t>
      </w:r>
      <w:r w:rsidRPr="005F516A">
        <w:rPr>
          <w:lang w:val="fr-FR"/>
        </w:rPr>
        <w:t>approuver la prolongation du projet visé à l</w:t>
      </w:r>
      <w:r w:rsidR="007A0B07">
        <w:rPr>
          <w:lang w:val="fr-FR"/>
        </w:rPr>
        <w:t>’</w:t>
      </w:r>
      <w:r w:rsidRPr="005F516A">
        <w:rPr>
          <w:lang w:val="fr-FR"/>
        </w:rPr>
        <w:t>alinéa (b)(i) ci-dessus jusqu</w:t>
      </w:r>
      <w:r w:rsidR="007A0B07">
        <w:rPr>
          <w:lang w:val="fr-FR"/>
        </w:rPr>
        <w:t>’</w:t>
      </w:r>
      <w:r w:rsidRPr="005F516A">
        <w:rPr>
          <w:lang w:val="fr-FR"/>
        </w:rPr>
        <w:t>au 30 juin 2025 et demander au PNUD de soumettre un rapport d</w:t>
      </w:r>
      <w:r w:rsidR="007A0B07">
        <w:rPr>
          <w:lang w:val="fr-FR"/>
        </w:rPr>
        <w:t>’</w:t>
      </w:r>
      <w:r w:rsidRPr="005F516A">
        <w:rPr>
          <w:lang w:val="fr-FR"/>
        </w:rPr>
        <w:t>achèvement dudit projet à la 97</w:t>
      </w:r>
      <w:r w:rsidRPr="005F516A">
        <w:rPr>
          <w:vertAlign w:val="superscript"/>
          <w:lang w:val="fr-FR"/>
        </w:rPr>
        <w:t>e</w:t>
      </w:r>
      <w:r w:rsidRPr="005F516A">
        <w:rPr>
          <w:lang w:val="fr-FR"/>
        </w:rPr>
        <w:t xml:space="preserve"> réunion.</w:t>
      </w:r>
    </w:p>
    <w:p w14:paraId="4DFC9AA3" w14:textId="76B1499B" w:rsidR="001B68DC" w:rsidRPr="004F0810" w:rsidRDefault="001B68DC" w:rsidP="00B4505B">
      <w:pPr>
        <w:pStyle w:val="Heading1"/>
        <w:keepNext/>
        <w:numPr>
          <w:ilvl w:val="0"/>
          <w:numId w:val="0"/>
        </w:numPr>
        <w:rPr>
          <w:lang w:val="fr-CH"/>
        </w:rPr>
      </w:pPr>
    </w:p>
    <w:p w14:paraId="6EC532FB" w14:textId="77777777" w:rsidR="0070038F" w:rsidRPr="004F0810" w:rsidRDefault="0070038F" w:rsidP="0070038F">
      <w:pPr>
        <w:rPr>
          <w:lang w:val="fr-CH"/>
        </w:rPr>
      </w:pPr>
    </w:p>
    <w:p w14:paraId="1E41CA3C" w14:textId="77777777" w:rsidR="0070038F" w:rsidRPr="004F0810" w:rsidRDefault="0070038F" w:rsidP="0070038F">
      <w:pPr>
        <w:rPr>
          <w:lang w:val="fr-CH"/>
        </w:rPr>
        <w:sectPr w:rsidR="0070038F" w:rsidRPr="004F0810"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4B07353" w14:textId="77777777" w:rsidR="004F0810" w:rsidRPr="004F0810" w:rsidRDefault="004F0810" w:rsidP="004F0810">
      <w:pPr>
        <w:widowControl w:val="0"/>
        <w:spacing w:after="120"/>
        <w:jc w:val="center"/>
        <w:rPr>
          <w:b/>
          <w:bCs/>
          <w:lang w:val="fr-CH"/>
        </w:rPr>
      </w:pPr>
      <w:r w:rsidRPr="004F0810">
        <w:rPr>
          <w:b/>
          <w:lang w:val="fr-CH"/>
        </w:rPr>
        <w:lastRenderedPageBreak/>
        <w:t>Annexe I</w:t>
      </w:r>
    </w:p>
    <w:p w14:paraId="60451F82" w14:textId="77777777" w:rsidR="004F0810" w:rsidRPr="004F0810" w:rsidRDefault="004F0810" w:rsidP="004F0810">
      <w:pPr>
        <w:suppressAutoHyphens/>
        <w:spacing w:after="360"/>
        <w:jc w:val="center"/>
        <w:rPr>
          <w:b/>
          <w:bCs/>
          <w:lang w:val="fr-CH"/>
        </w:rPr>
      </w:pPr>
      <w:r w:rsidRPr="004F0810">
        <w:rPr>
          <w:b/>
          <w:lang w:val="fr-CH"/>
        </w:rPr>
        <w:t>CALENDRIER DES ENGAGEMENTS ET DES TRANCHES DE FINANCEMENT LIÉS À LA RÉDUCTION PROGRESSIVE DES HFC ET À L’ÉLIMINATION DES HCFC</w:t>
      </w:r>
      <w:r w:rsidRPr="004F0810">
        <w:rPr>
          <w:lang w:val="fr-CH"/>
        </w:rPr>
        <w:t xml:space="preserve"> </w:t>
      </w:r>
      <w:r w:rsidRPr="004F0810">
        <w:rPr>
          <w:b/>
          <w:lang w:val="fr-CH"/>
        </w:rPr>
        <w:t xml:space="preserve">AU TITRE DU PLAN DE MISE EN ŒUVRE DE L’AMENDEMENT DE KIGALI RELATIF AUX HFC ET DU PLAN DE GESTION DE L’ÉLIMINATION DES HCFC POUR </w:t>
      </w:r>
      <w:r w:rsidRPr="004F0810">
        <w:rPr>
          <w:b/>
          <w:bCs/>
          <w:lang w:val="fr-CH"/>
        </w:rPr>
        <w:t>ZIMBABWE</w:t>
      </w:r>
    </w:p>
    <w:p w14:paraId="56D6A0E8" w14:textId="77777777" w:rsidR="004F0810" w:rsidRPr="004F0810" w:rsidRDefault="004F0810" w:rsidP="004F0810">
      <w:pPr>
        <w:suppressAutoHyphens/>
        <w:jc w:val="left"/>
        <w:rPr>
          <w:b/>
          <w:bCs/>
          <w:lang w:val="fr-CH"/>
        </w:rPr>
      </w:pPr>
      <w:r w:rsidRPr="004F0810">
        <w:rPr>
          <w:b/>
          <w:lang w:val="fr-CH"/>
        </w:rPr>
        <w:t>Plan de mise en œuvre de l’Amendement de Kigali relatif aux HFC (phase I)</w:t>
      </w:r>
    </w:p>
    <w:tbl>
      <w:tblPr>
        <w:tblW w:w="4942" w:type="pct"/>
        <w:tblCellMar>
          <w:left w:w="85" w:type="dxa"/>
          <w:right w:w="85" w:type="dxa"/>
        </w:tblCellMar>
        <w:tblLook w:val="04A0" w:firstRow="1" w:lastRow="0" w:firstColumn="1" w:lastColumn="0" w:noHBand="0" w:noVBand="1"/>
      </w:tblPr>
      <w:tblGrid>
        <w:gridCol w:w="610"/>
        <w:gridCol w:w="5248"/>
        <w:gridCol w:w="1002"/>
        <w:gridCol w:w="1136"/>
        <w:gridCol w:w="1133"/>
        <w:gridCol w:w="993"/>
        <w:gridCol w:w="993"/>
        <w:gridCol w:w="990"/>
        <w:gridCol w:w="1136"/>
        <w:gridCol w:w="990"/>
      </w:tblGrid>
      <w:tr w:rsidR="00A25718" w:rsidRPr="00F37C14" w14:paraId="2167600D" w14:textId="77777777" w:rsidTr="00ED47B0">
        <w:trPr>
          <w:trHeight w:val="111"/>
        </w:trPr>
        <w:tc>
          <w:tcPr>
            <w:tcW w:w="21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2E7C697" w14:textId="77777777" w:rsidR="00A25718" w:rsidRPr="00F37C14" w:rsidRDefault="00A25718" w:rsidP="00EE7AE4">
            <w:pPr>
              <w:suppressAutoHyphens/>
              <w:spacing w:after="20"/>
              <w:jc w:val="center"/>
              <w:rPr>
                <w:rFonts w:asciiTheme="majorBidi" w:hAnsiTheme="majorBidi" w:cstheme="majorBidi"/>
                <w:b/>
                <w:bCs/>
                <w:sz w:val="18"/>
                <w:szCs w:val="18"/>
              </w:rPr>
            </w:pPr>
            <w:r w:rsidRPr="00F37C14">
              <w:rPr>
                <w:rFonts w:asciiTheme="majorBidi" w:hAnsiTheme="majorBidi" w:cstheme="majorBidi"/>
                <w:b/>
                <w:bCs/>
                <w:sz w:val="18"/>
                <w:szCs w:val="18"/>
              </w:rPr>
              <w:t>Ligne</w:t>
            </w:r>
          </w:p>
        </w:tc>
        <w:tc>
          <w:tcPr>
            <w:tcW w:w="1844" w:type="pct"/>
            <w:tcBorders>
              <w:top w:val="single" w:sz="4" w:space="0" w:color="auto"/>
              <w:left w:val="nil"/>
              <w:bottom w:val="single" w:sz="4" w:space="0" w:color="auto"/>
              <w:right w:val="single" w:sz="4" w:space="0" w:color="auto"/>
            </w:tcBorders>
            <w:vAlign w:val="center"/>
            <w:hideMark/>
          </w:tcPr>
          <w:p w14:paraId="10BA4E53" w14:textId="77777777" w:rsidR="00A25718" w:rsidRPr="00F37C14" w:rsidRDefault="00A25718" w:rsidP="00EE7AE4">
            <w:pPr>
              <w:suppressAutoHyphens/>
              <w:spacing w:after="20"/>
              <w:jc w:val="center"/>
              <w:rPr>
                <w:rFonts w:asciiTheme="majorBidi" w:hAnsiTheme="majorBidi" w:cstheme="majorBidi"/>
                <w:b/>
                <w:bCs/>
                <w:sz w:val="18"/>
                <w:szCs w:val="18"/>
              </w:rPr>
            </w:pPr>
            <w:proofErr w:type="spellStart"/>
            <w:r w:rsidRPr="00F37C14">
              <w:rPr>
                <w:rFonts w:asciiTheme="majorBidi" w:hAnsiTheme="majorBidi"/>
                <w:b/>
                <w:sz w:val="18"/>
                <w:szCs w:val="18"/>
              </w:rPr>
              <w:t>Rubrique</w:t>
            </w:r>
            <w:proofErr w:type="spellEnd"/>
          </w:p>
        </w:tc>
        <w:tc>
          <w:tcPr>
            <w:tcW w:w="352" w:type="pct"/>
            <w:tcBorders>
              <w:top w:val="single" w:sz="4" w:space="0" w:color="auto"/>
              <w:left w:val="nil"/>
              <w:bottom w:val="single" w:sz="4" w:space="0" w:color="auto"/>
              <w:right w:val="single" w:sz="4" w:space="0" w:color="auto"/>
            </w:tcBorders>
          </w:tcPr>
          <w:p w14:paraId="565B73DC" w14:textId="77777777" w:rsidR="00A25718" w:rsidRPr="00F37C14" w:rsidRDefault="00A25718" w:rsidP="00EE7AE4">
            <w:pPr>
              <w:suppressAutoHyphens/>
              <w:spacing w:after="20"/>
              <w:jc w:val="center"/>
              <w:rPr>
                <w:rFonts w:asciiTheme="majorBidi" w:hAnsiTheme="majorBidi"/>
                <w:b/>
                <w:sz w:val="18"/>
                <w:szCs w:val="18"/>
              </w:rPr>
            </w:pPr>
            <w:r w:rsidRPr="00F37C14">
              <w:rPr>
                <w:rFonts w:asciiTheme="majorBidi" w:hAnsiTheme="majorBidi"/>
                <w:b/>
                <w:sz w:val="18"/>
                <w:szCs w:val="18"/>
              </w:rPr>
              <w:t>2018*</w:t>
            </w:r>
          </w:p>
        </w:tc>
        <w:tc>
          <w:tcPr>
            <w:tcW w:w="399" w:type="pct"/>
            <w:tcBorders>
              <w:top w:val="single" w:sz="4" w:space="0" w:color="auto"/>
              <w:left w:val="single" w:sz="4" w:space="0" w:color="auto"/>
              <w:bottom w:val="single" w:sz="4" w:space="0" w:color="auto"/>
              <w:right w:val="single" w:sz="4" w:space="0" w:color="auto"/>
            </w:tcBorders>
            <w:vAlign w:val="center"/>
            <w:hideMark/>
          </w:tcPr>
          <w:p w14:paraId="0D78A820" w14:textId="77777777" w:rsidR="00A25718" w:rsidRPr="00F37C14" w:rsidRDefault="00A25718" w:rsidP="00EE7AE4">
            <w:pPr>
              <w:suppressAutoHyphens/>
              <w:spacing w:after="20"/>
              <w:jc w:val="center"/>
              <w:rPr>
                <w:rFonts w:asciiTheme="majorBidi" w:hAnsiTheme="majorBidi" w:cstheme="majorBidi"/>
                <w:b/>
                <w:bCs/>
                <w:sz w:val="18"/>
                <w:szCs w:val="18"/>
              </w:rPr>
            </w:pPr>
            <w:r w:rsidRPr="00F37C14">
              <w:rPr>
                <w:rFonts w:asciiTheme="majorBidi" w:hAnsiTheme="majorBidi"/>
                <w:b/>
                <w:sz w:val="18"/>
                <w:szCs w:val="18"/>
              </w:rPr>
              <w:t>2024</w:t>
            </w:r>
          </w:p>
        </w:tc>
        <w:tc>
          <w:tcPr>
            <w:tcW w:w="398" w:type="pct"/>
            <w:tcBorders>
              <w:top w:val="single" w:sz="4" w:space="0" w:color="auto"/>
              <w:left w:val="nil"/>
              <w:bottom w:val="single" w:sz="4" w:space="0" w:color="auto"/>
              <w:right w:val="single" w:sz="4" w:space="0" w:color="auto"/>
            </w:tcBorders>
            <w:vAlign w:val="center"/>
            <w:hideMark/>
          </w:tcPr>
          <w:p w14:paraId="68D687FF" w14:textId="77777777" w:rsidR="00A25718" w:rsidRPr="00F37C14" w:rsidRDefault="00A25718" w:rsidP="00EE7AE4">
            <w:pPr>
              <w:suppressAutoHyphens/>
              <w:spacing w:after="20"/>
              <w:jc w:val="center"/>
              <w:rPr>
                <w:rFonts w:asciiTheme="majorBidi" w:hAnsiTheme="majorBidi" w:cstheme="majorBidi"/>
                <w:b/>
                <w:bCs/>
                <w:sz w:val="18"/>
                <w:szCs w:val="18"/>
              </w:rPr>
            </w:pPr>
            <w:r w:rsidRPr="00F37C14">
              <w:rPr>
                <w:rFonts w:asciiTheme="majorBidi" w:hAnsiTheme="majorBidi"/>
                <w:b/>
                <w:sz w:val="18"/>
                <w:szCs w:val="18"/>
              </w:rPr>
              <w:t>2025</w:t>
            </w:r>
          </w:p>
        </w:tc>
        <w:tc>
          <w:tcPr>
            <w:tcW w:w="349" w:type="pct"/>
            <w:tcBorders>
              <w:top w:val="single" w:sz="4" w:space="0" w:color="auto"/>
              <w:left w:val="nil"/>
              <w:bottom w:val="single" w:sz="4" w:space="0" w:color="auto"/>
              <w:right w:val="single" w:sz="4" w:space="0" w:color="auto"/>
            </w:tcBorders>
            <w:vAlign w:val="center"/>
            <w:hideMark/>
          </w:tcPr>
          <w:p w14:paraId="092C4092" w14:textId="77777777" w:rsidR="00A25718" w:rsidRPr="00F37C14" w:rsidRDefault="00A25718" w:rsidP="00EE7AE4">
            <w:pPr>
              <w:suppressAutoHyphens/>
              <w:spacing w:after="20"/>
              <w:jc w:val="center"/>
              <w:rPr>
                <w:rFonts w:asciiTheme="majorBidi" w:hAnsiTheme="majorBidi" w:cstheme="majorBidi"/>
                <w:b/>
                <w:bCs/>
                <w:sz w:val="18"/>
                <w:szCs w:val="18"/>
              </w:rPr>
            </w:pPr>
            <w:r w:rsidRPr="00F37C14">
              <w:rPr>
                <w:rFonts w:asciiTheme="majorBidi" w:hAnsiTheme="majorBidi"/>
                <w:b/>
                <w:sz w:val="18"/>
                <w:szCs w:val="18"/>
              </w:rPr>
              <w:t>2026</w:t>
            </w:r>
          </w:p>
        </w:tc>
        <w:tc>
          <w:tcPr>
            <w:tcW w:w="349" w:type="pct"/>
            <w:tcBorders>
              <w:top w:val="single" w:sz="4" w:space="0" w:color="auto"/>
              <w:left w:val="nil"/>
              <w:bottom w:val="single" w:sz="4" w:space="0" w:color="auto"/>
              <w:right w:val="single" w:sz="4" w:space="0" w:color="auto"/>
            </w:tcBorders>
            <w:vAlign w:val="center"/>
            <w:hideMark/>
          </w:tcPr>
          <w:p w14:paraId="01B5C8FB" w14:textId="77777777" w:rsidR="00A25718" w:rsidRPr="00F37C14" w:rsidRDefault="00A25718" w:rsidP="00EE7AE4">
            <w:pPr>
              <w:suppressAutoHyphens/>
              <w:spacing w:after="20"/>
              <w:jc w:val="center"/>
              <w:rPr>
                <w:rFonts w:asciiTheme="majorBidi" w:hAnsiTheme="majorBidi" w:cstheme="majorBidi"/>
                <w:b/>
                <w:bCs/>
                <w:sz w:val="18"/>
                <w:szCs w:val="18"/>
              </w:rPr>
            </w:pPr>
            <w:r w:rsidRPr="00F37C14">
              <w:rPr>
                <w:rFonts w:asciiTheme="majorBidi" w:hAnsiTheme="majorBidi"/>
                <w:b/>
                <w:sz w:val="18"/>
                <w:szCs w:val="18"/>
              </w:rPr>
              <w:t>2027</w:t>
            </w:r>
          </w:p>
        </w:tc>
        <w:tc>
          <w:tcPr>
            <w:tcW w:w="348" w:type="pct"/>
            <w:tcBorders>
              <w:top w:val="single" w:sz="4" w:space="0" w:color="auto"/>
              <w:left w:val="nil"/>
              <w:bottom w:val="single" w:sz="4" w:space="0" w:color="auto"/>
              <w:right w:val="single" w:sz="4" w:space="0" w:color="auto"/>
            </w:tcBorders>
            <w:vAlign w:val="center"/>
            <w:hideMark/>
          </w:tcPr>
          <w:p w14:paraId="35EBF18B" w14:textId="77777777" w:rsidR="00A25718" w:rsidRPr="00F37C14" w:rsidRDefault="00A25718" w:rsidP="00EE7AE4">
            <w:pPr>
              <w:suppressAutoHyphens/>
              <w:spacing w:after="20"/>
              <w:jc w:val="center"/>
              <w:rPr>
                <w:rFonts w:asciiTheme="majorBidi" w:hAnsiTheme="majorBidi" w:cstheme="majorBidi"/>
                <w:b/>
                <w:bCs/>
                <w:sz w:val="18"/>
                <w:szCs w:val="18"/>
              </w:rPr>
            </w:pPr>
            <w:r w:rsidRPr="00F37C14">
              <w:rPr>
                <w:rFonts w:asciiTheme="majorBidi" w:hAnsiTheme="majorBidi"/>
                <w:b/>
                <w:sz w:val="18"/>
                <w:szCs w:val="18"/>
              </w:rPr>
              <w:t>2028</w:t>
            </w:r>
          </w:p>
        </w:tc>
        <w:tc>
          <w:tcPr>
            <w:tcW w:w="399" w:type="pct"/>
            <w:tcBorders>
              <w:top w:val="single" w:sz="4" w:space="0" w:color="auto"/>
              <w:left w:val="nil"/>
              <w:bottom w:val="single" w:sz="4" w:space="0" w:color="auto"/>
              <w:right w:val="single" w:sz="4" w:space="0" w:color="auto"/>
            </w:tcBorders>
            <w:vAlign w:val="center"/>
            <w:hideMark/>
          </w:tcPr>
          <w:p w14:paraId="379E295B" w14:textId="77777777" w:rsidR="00A25718" w:rsidRPr="00F37C14" w:rsidRDefault="00A25718" w:rsidP="00EE7AE4">
            <w:pPr>
              <w:suppressAutoHyphens/>
              <w:spacing w:after="20"/>
              <w:jc w:val="center"/>
              <w:rPr>
                <w:rFonts w:asciiTheme="majorBidi" w:hAnsiTheme="majorBidi" w:cstheme="majorBidi"/>
                <w:b/>
                <w:bCs/>
                <w:sz w:val="18"/>
                <w:szCs w:val="18"/>
              </w:rPr>
            </w:pPr>
            <w:r w:rsidRPr="00F37C14">
              <w:rPr>
                <w:rFonts w:asciiTheme="majorBidi" w:hAnsiTheme="majorBidi"/>
                <w:b/>
                <w:sz w:val="18"/>
                <w:szCs w:val="18"/>
              </w:rPr>
              <w:t>2029</w:t>
            </w:r>
          </w:p>
        </w:tc>
        <w:tc>
          <w:tcPr>
            <w:tcW w:w="348" w:type="pct"/>
            <w:tcBorders>
              <w:top w:val="single" w:sz="4" w:space="0" w:color="auto"/>
              <w:left w:val="single" w:sz="4" w:space="0" w:color="auto"/>
              <w:bottom w:val="single" w:sz="4" w:space="0" w:color="auto"/>
              <w:right w:val="single" w:sz="4" w:space="0" w:color="auto"/>
            </w:tcBorders>
            <w:vAlign w:val="center"/>
            <w:hideMark/>
          </w:tcPr>
          <w:p w14:paraId="6778D3EF" w14:textId="77777777" w:rsidR="00A25718" w:rsidRPr="00F37C14" w:rsidRDefault="00A25718" w:rsidP="00EE7AE4">
            <w:pPr>
              <w:suppressAutoHyphens/>
              <w:spacing w:after="20"/>
              <w:jc w:val="center"/>
              <w:rPr>
                <w:rFonts w:asciiTheme="majorBidi" w:hAnsiTheme="majorBidi" w:cstheme="majorBidi"/>
                <w:b/>
                <w:bCs/>
                <w:sz w:val="18"/>
                <w:szCs w:val="18"/>
              </w:rPr>
            </w:pPr>
            <w:r w:rsidRPr="00F37C14">
              <w:rPr>
                <w:rFonts w:asciiTheme="majorBidi" w:hAnsiTheme="majorBidi"/>
                <w:b/>
                <w:sz w:val="18"/>
                <w:szCs w:val="18"/>
              </w:rPr>
              <w:t>Total</w:t>
            </w:r>
          </w:p>
        </w:tc>
      </w:tr>
      <w:tr w:rsidR="00A25718" w:rsidRPr="00F37C14" w14:paraId="23D9ED33" w14:textId="77777777" w:rsidTr="00ED47B0">
        <w:trPr>
          <w:trHeight w:val="231"/>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DC9F9A" w14:textId="77777777" w:rsidR="00A25718" w:rsidRPr="00F37C14" w:rsidRDefault="00A25718" w:rsidP="00A25718">
            <w:pPr>
              <w:suppressAutoHyphens/>
              <w:spacing w:after="20"/>
              <w:jc w:val="left"/>
              <w:rPr>
                <w:rFonts w:asciiTheme="majorBidi" w:hAnsiTheme="majorBidi" w:cstheme="majorBidi"/>
                <w:sz w:val="18"/>
                <w:szCs w:val="18"/>
              </w:rPr>
            </w:pPr>
            <w:r w:rsidRPr="00F37C14">
              <w:rPr>
                <w:rFonts w:asciiTheme="majorBidi" w:hAnsiTheme="majorBidi"/>
                <w:sz w:val="18"/>
                <w:szCs w:val="18"/>
              </w:rPr>
              <w:t>1.1</w:t>
            </w:r>
          </w:p>
        </w:tc>
        <w:tc>
          <w:tcPr>
            <w:tcW w:w="1844" w:type="pct"/>
            <w:tcBorders>
              <w:top w:val="nil"/>
              <w:left w:val="nil"/>
              <w:bottom w:val="single" w:sz="4" w:space="0" w:color="auto"/>
              <w:right w:val="single" w:sz="4" w:space="0" w:color="auto"/>
            </w:tcBorders>
            <w:hideMark/>
          </w:tcPr>
          <w:p w14:paraId="4BE3985B" w14:textId="77777777" w:rsidR="00A25718" w:rsidRPr="00F37C14" w:rsidRDefault="00A25718" w:rsidP="00A25718">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Calendrier de réduction des substances de l’annexe F du Protocole de Montréal (tonnes </w:t>
            </w:r>
            <w:proofErr w:type="spellStart"/>
            <w:r w:rsidRPr="00F37C14">
              <w:rPr>
                <w:rFonts w:asciiTheme="majorBidi" w:hAnsiTheme="majorBidi"/>
                <w:sz w:val="18"/>
                <w:szCs w:val="18"/>
                <w:lang w:val="fr-CH"/>
              </w:rPr>
              <w:t>éq</w:t>
            </w:r>
            <w:proofErr w:type="spellEnd"/>
            <w:r w:rsidRPr="00F37C14">
              <w:rPr>
                <w:rFonts w:asciiTheme="majorBidi" w:hAnsiTheme="majorBidi"/>
                <w:sz w:val="18"/>
                <w:szCs w:val="18"/>
                <w:lang w:val="fr-CH"/>
              </w:rPr>
              <w:t> CO</w:t>
            </w:r>
            <w:r w:rsidRPr="00F37C14">
              <w:rPr>
                <w:rFonts w:asciiTheme="majorBidi" w:hAnsiTheme="majorBidi"/>
                <w:sz w:val="18"/>
                <w:szCs w:val="18"/>
                <w:vertAlign w:val="subscript"/>
                <w:lang w:val="fr-CH"/>
              </w:rPr>
              <w:t>2</w:t>
            </w:r>
            <w:r w:rsidRPr="00F37C14">
              <w:rPr>
                <w:rFonts w:asciiTheme="majorBidi" w:hAnsiTheme="majorBidi"/>
                <w:sz w:val="18"/>
                <w:szCs w:val="18"/>
                <w:lang w:val="fr-CH"/>
              </w:rPr>
              <w:t xml:space="preserve">) </w:t>
            </w:r>
          </w:p>
        </w:tc>
        <w:tc>
          <w:tcPr>
            <w:tcW w:w="352" w:type="pct"/>
            <w:tcBorders>
              <w:top w:val="single" w:sz="4" w:space="0" w:color="auto"/>
              <w:left w:val="nil"/>
              <w:bottom w:val="single" w:sz="4" w:space="0" w:color="auto"/>
              <w:right w:val="single" w:sz="4" w:space="0" w:color="auto"/>
            </w:tcBorders>
          </w:tcPr>
          <w:p w14:paraId="7558CAD9" w14:textId="77777777" w:rsidR="00A25718" w:rsidRPr="00F37C14" w:rsidRDefault="00A25718" w:rsidP="00A25718">
            <w:pPr>
              <w:suppressAutoHyphens/>
              <w:spacing w:after="20"/>
              <w:ind w:left="-139"/>
              <w:jc w:val="right"/>
              <w:rPr>
                <w:rFonts w:asciiTheme="majorBidi" w:hAnsiTheme="majorBidi" w:cstheme="majorBidi"/>
                <w:sz w:val="18"/>
                <w:szCs w:val="18"/>
              </w:rPr>
            </w:pPr>
            <w:proofErr w:type="spellStart"/>
            <w:r w:rsidRPr="00F37C14">
              <w:rPr>
                <w:rFonts w:asciiTheme="majorBidi" w:hAnsiTheme="majorBidi" w:cstheme="majorBidi"/>
                <w:sz w:val="18"/>
                <w:szCs w:val="18"/>
              </w:rPr>
              <w:t>s.o</w:t>
            </w:r>
            <w:proofErr w:type="spellEnd"/>
            <w:r w:rsidRPr="00F37C14">
              <w:rPr>
                <w:rFonts w:asciiTheme="majorBidi" w:hAnsiTheme="majorBidi" w:cstheme="majorBidi"/>
                <w:sz w:val="18"/>
                <w:szCs w:val="18"/>
              </w:rPr>
              <w:t>.</w:t>
            </w:r>
          </w:p>
        </w:tc>
        <w:tc>
          <w:tcPr>
            <w:tcW w:w="399" w:type="pct"/>
            <w:tcBorders>
              <w:top w:val="nil"/>
              <w:left w:val="single" w:sz="4" w:space="0" w:color="auto"/>
              <w:bottom w:val="single" w:sz="4" w:space="0" w:color="auto"/>
              <w:right w:val="single" w:sz="4" w:space="0" w:color="auto"/>
            </w:tcBorders>
            <w:hideMark/>
          </w:tcPr>
          <w:p w14:paraId="6A6AE755"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sz w:val="18"/>
                <w:szCs w:val="18"/>
              </w:rPr>
              <w:t>1 2</w:t>
            </w:r>
            <w:r w:rsidRPr="00F37C14">
              <w:rPr>
                <w:rFonts w:asciiTheme="majorBidi" w:hAnsiTheme="majorBidi" w:cstheme="majorBidi"/>
                <w:sz w:val="18"/>
                <w:szCs w:val="18"/>
                <w:lang w:eastAsia="en-CA"/>
              </w:rPr>
              <w:t>10 624</w:t>
            </w:r>
          </w:p>
        </w:tc>
        <w:tc>
          <w:tcPr>
            <w:tcW w:w="398" w:type="pct"/>
            <w:tcBorders>
              <w:top w:val="nil"/>
              <w:left w:val="nil"/>
              <w:bottom w:val="single" w:sz="4" w:space="0" w:color="auto"/>
              <w:right w:val="single" w:sz="4" w:space="0" w:color="auto"/>
            </w:tcBorders>
          </w:tcPr>
          <w:p w14:paraId="22399580"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sz w:val="18"/>
                <w:szCs w:val="18"/>
              </w:rPr>
              <w:t>1 2</w:t>
            </w:r>
            <w:r w:rsidRPr="00F37C14">
              <w:rPr>
                <w:rFonts w:asciiTheme="majorBidi" w:hAnsiTheme="majorBidi" w:cstheme="majorBidi"/>
                <w:sz w:val="18"/>
                <w:szCs w:val="18"/>
                <w:lang w:eastAsia="en-CA"/>
              </w:rPr>
              <w:t>10 624</w:t>
            </w:r>
          </w:p>
        </w:tc>
        <w:tc>
          <w:tcPr>
            <w:tcW w:w="349" w:type="pct"/>
            <w:tcBorders>
              <w:top w:val="nil"/>
              <w:left w:val="nil"/>
              <w:bottom w:val="single" w:sz="4" w:space="0" w:color="auto"/>
              <w:right w:val="single" w:sz="4" w:space="0" w:color="auto"/>
            </w:tcBorders>
          </w:tcPr>
          <w:p w14:paraId="16291F60"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sz w:val="18"/>
                <w:szCs w:val="18"/>
              </w:rPr>
              <w:t>1 2</w:t>
            </w:r>
            <w:r w:rsidRPr="00F37C14">
              <w:rPr>
                <w:rFonts w:asciiTheme="majorBidi" w:hAnsiTheme="majorBidi" w:cstheme="majorBidi"/>
                <w:sz w:val="18"/>
                <w:szCs w:val="18"/>
                <w:lang w:eastAsia="en-CA"/>
              </w:rPr>
              <w:t>10 624</w:t>
            </w:r>
          </w:p>
        </w:tc>
        <w:tc>
          <w:tcPr>
            <w:tcW w:w="349" w:type="pct"/>
            <w:tcBorders>
              <w:top w:val="nil"/>
              <w:left w:val="nil"/>
              <w:bottom w:val="single" w:sz="4" w:space="0" w:color="auto"/>
              <w:right w:val="single" w:sz="4" w:space="0" w:color="auto"/>
            </w:tcBorders>
          </w:tcPr>
          <w:p w14:paraId="42A5717A"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sz w:val="18"/>
                <w:szCs w:val="18"/>
              </w:rPr>
              <w:t>1 2</w:t>
            </w:r>
            <w:r w:rsidRPr="00F37C14">
              <w:rPr>
                <w:rFonts w:asciiTheme="majorBidi" w:hAnsiTheme="majorBidi" w:cstheme="majorBidi"/>
                <w:sz w:val="18"/>
                <w:szCs w:val="18"/>
                <w:lang w:eastAsia="en-CA"/>
              </w:rPr>
              <w:t>10 624</w:t>
            </w:r>
          </w:p>
        </w:tc>
        <w:tc>
          <w:tcPr>
            <w:tcW w:w="348" w:type="pct"/>
            <w:tcBorders>
              <w:top w:val="nil"/>
              <w:left w:val="nil"/>
              <w:bottom w:val="single" w:sz="4" w:space="0" w:color="auto"/>
              <w:right w:val="single" w:sz="4" w:space="0" w:color="auto"/>
            </w:tcBorders>
          </w:tcPr>
          <w:p w14:paraId="5FFF39B9"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sz w:val="18"/>
                <w:szCs w:val="18"/>
              </w:rPr>
              <w:t>1 2</w:t>
            </w:r>
            <w:r w:rsidRPr="00F37C14">
              <w:rPr>
                <w:rFonts w:asciiTheme="majorBidi" w:hAnsiTheme="majorBidi" w:cstheme="majorBidi"/>
                <w:sz w:val="18"/>
                <w:szCs w:val="18"/>
                <w:lang w:eastAsia="en-CA"/>
              </w:rPr>
              <w:t>10 624</w:t>
            </w:r>
          </w:p>
        </w:tc>
        <w:tc>
          <w:tcPr>
            <w:tcW w:w="399" w:type="pct"/>
            <w:tcBorders>
              <w:top w:val="nil"/>
              <w:left w:val="nil"/>
              <w:bottom w:val="single" w:sz="4" w:space="0" w:color="auto"/>
              <w:right w:val="single" w:sz="4" w:space="0" w:color="auto"/>
            </w:tcBorders>
            <w:hideMark/>
          </w:tcPr>
          <w:p w14:paraId="5D565754" w14:textId="221DA274"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1 089 561</w:t>
            </w:r>
          </w:p>
        </w:tc>
        <w:tc>
          <w:tcPr>
            <w:tcW w:w="348" w:type="pct"/>
            <w:tcBorders>
              <w:top w:val="single" w:sz="4" w:space="0" w:color="auto"/>
              <w:left w:val="single" w:sz="4" w:space="0" w:color="auto"/>
              <w:bottom w:val="single" w:sz="4" w:space="0" w:color="auto"/>
              <w:right w:val="single" w:sz="4" w:space="0" w:color="auto"/>
            </w:tcBorders>
            <w:hideMark/>
          </w:tcPr>
          <w:p w14:paraId="2ED45BFE" w14:textId="77777777" w:rsidR="00A25718" w:rsidRPr="00F37C14" w:rsidRDefault="00A25718" w:rsidP="00A25718">
            <w:pPr>
              <w:suppressAutoHyphens/>
              <w:spacing w:after="20"/>
              <w:ind w:left="-139"/>
              <w:jc w:val="right"/>
              <w:rPr>
                <w:rFonts w:asciiTheme="majorBidi" w:hAnsiTheme="majorBidi" w:cstheme="majorBidi"/>
                <w:sz w:val="18"/>
                <w:szCs w:val="18"/>
              </w:rPr>
            </w:pPr>
            <w:proofErr w:type="spellStart"/>
            <w:r w:rsidRPr="00F37C14">
              <w:rPr>
                <w:rFonts w:asciiTheme="majorBidi" w:hAnsiTheme="majorBidi" w:cstheme="majorBidi"/>
                <w:sz w:val="18"/>
                <w:szCs w:val="18"/>
              </w:rPr>
              <w:t>s.o</w:t>
            </w:r>
            <w:proofErr w:type="spellEnd"/>
            <w:r w:rsidRPr="00F37C14">
              <w:rPr>
                <w:rFonts w:asciiTheme="majorBidi" w:hAnsiTheme="majorBidi" w:cstheme="majorBidi"/>
                <w:sz w:val="18"/>
                <w:szCs w:val="18"/>
              </w:rPr>
              <w:t>.</w:t>
            </w:r>
          </w:p>
        </w:tc>
      </w:tr>
      <w:tr w:rsidR="00A25718" w:rsidRPr="00F37C14" w14:paraId="43E88EB5" w14:textId="77777777" w:rsidTr="00ED47B0">
        <w:trPr>
          <w:trHeight w:val="231"/>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6D93C4" w14:textId="77777777" w:rsidR="00A25718" w:rsidRPr="00F37C14" w:rsidRDefault="00A25718" w:rsidP="00A25718">
            <w:pPr>
              <w:suppressAutoHyphens/>
              <w:spacing w:after="20"/>
              <w:jc w:val="left"/>
              <w:rPr>
                <w:rFonts w:asciiTheme="majorBidi" w:hAnsiTheme="majorBidi" w:cstheme="majorBidi"/>
                <w:sz w:val="18"/>
                <w:szCs w:val="18"/>
              </w:rPr>
            </w:pPr>
            <w:r w:rsidRPr="00F37C14">
              <w:rPr>
                <w:rFonts w:asciiTheme="majorBidi" w:hAnsiTheme="majorBidi"/>
                <w:sz w:val="18"/>
                <w:szCs w:val="18"/>
              </w:rPr>
              <w:t>1.2</w:t>
            </w:r>
          </w:p>
        </w:tc>
        <w:tc>
          <w:tcPr>
            <w:tcW w:w="1844" w:type="pct"/>
            <w:tcBorders>
              <w:top w:val="nil"/>
              <w:left w:val="nil"/>
              <w:bottom w:val="single" w:sz="4" w:space="0" w:color="auto"/>
              <w:right w:val="single" w:sz="4" w:space="0" w:color="auto"/>
            </w:tcBorders>
            <w:hideMark/>
          </w:tcPr>
          <w:p w14:paraId="58CAC907" w14:textId="77777777" w:rsidR="00A25718" w:rsidRPr="00F37C14" w:rsidRDefault="00A25718" w:rsidP="00A25718">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Consommation totale maximale admissible des substances de l’annexe F (tonnes </w:t>
            </w:r>
            <w:proofErr w:type="spellStart"/>
            <w:r w:rsidRPr="00F37C14">
              <w:rPr>
                <w:rFonts w:asciiTheme="majorBidi" w:hAnsiTheme="majorBidi"/>
                <w:sz w:val="18"/>
                <w:szCs w:val="18"/>
                <w:lang w:val="fr-CH"/>
              </w:rPr>
              <w:t>éq</w:t>
            </w:r>
            <w:proofErr w:type="spellEnd"/>
            <w:r w:rsidRPr="00F37C14">
              <w:rPr>
                <w:rFonts w:asciiTheme="majorBidi" w:hAnsiTheme="majorBidi"/>
                <w:sz w:val="18"/>
                <w:szCs w:val="18"/>
                <w:lang w:val="fr-CH"/>
              </w:rPr>
              <w:t> CO</w:t>
            </w:r>
            <w:r w:rsidRPr="00F37C14">
              <w:rPr>
                <w:rFonts w:asciiTheme="majorBidi" w:hAnsiTheme="majorBidi"/>
                <w:sz w:val="18"/>
                <w:szCs w:val="18"/>
                <w:vertAlign w:val="subscript"/>
                <w:lang w:val="fr-CH"/>
              </w:rPr>
              <w:t>2</w:t>
            </w:r>
            <w:r w:rsidRPr="00F37C14">
              <w:rPr>
                <w:rFonts w:asciiTheme="majorBidi" w:hAnsiTheme="majorBidi"/>
                <w:sz w:val="18"/>
                <w:szCs w:val="18"/>
                <w:lang w:val="fr-CH"/>
              </w:rPr>
              <w:t>)</w:t>
            </w:r>
          </w:p>
        </w:tc>
        <w:tc>
          <w:tcPr>
            <w:tcW w:w="352" w:type="pct"/>
            <w:tcBorders>
              <w:top w:val="single" w:sz="4" w:space="0" w:color="auto"/>
              <w:left w:val="nil"/>
              <w:bottom w:val="single" w:sz="4" w:space="0" w:color="auto"/>
              <w:right w:val="single" w:sz="4" w:space="0" w:color="auto"/>
            </w:tcBorders>
          </w:tcPr>
          <w:p w14:paraId="768EF0EC" w14:textId="77777777" w:rsidR="00A25718" w:rsidRPr="00F37C14" w:rsidRDefault="00A25718" w:rsidP="00A25718">
            <w:pPr>
              <w:suppressAutoHyphens/>
              <w:spacing w:after="20"/>
              <w:jc w:val="right"/>
              <w:rPr>
                <w:rFonts w:asciiTheme="majorBidi" w:hAnsiTheme="majorBidi" w:cstheme="majorBidi"/>
                <w:sz w:val="18"/>
                <w:szCs w:val="18"/>
              </w:rPr>
            </w:pPr>
            <w:proofErr w:type="spellStart"/>
            <w:r w:rsidRPr="00F37C14">
              <w:rPr>
                <w:rFonts w:asciiTheme="majorBidi" w:hAnsiTheme="majorBidi" w:cstheme="majorBidi"/>
                <w:sz w:val="18"/>
                <w:szCs w:val="18"/>
              </w:rPr>
              <w:t>s.o</w:t>
            </w:r>
            <w:proofErr w:type="spellEnd"/>
            <w:r w:rsidRPr="00F37C14">
              <w:rPr>
                <w:rFonts w:asciiTheme="majorBidi" w:hAnsiTheme="majorBidi" w:cstheme="majorBidi"/>
                <w:sz w:val="18"/>
                <w:szCs w:val="18"/>
              </w:rPr>
              <w:t>.</w:t>
            </w:r>
          </w:p>
        </w:tc>
        <w:tc>
          <w:tcPr>
            <w:tcW w:w="399" w:type="pct"/>
            <w:tcBorders>
              <w:top w:val="nil"/>
              <w:left w:val="single" w:sz="4" w:space="0" w:color="auto"/>
              <w:bottom w:val="single" w:sz="4" w:space="0" w:color="auto"/>
              <w:right w:val="single" w:sz="4" w:space="0" w:color="auto"/>
            </w:tcBorders>
          </w:tcPr>
          <w:p w14:paraId="64BD96B4"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945 654</w:t>
            </w:r>
          </w:p>
        </w:tc>
        <w:tc>
          <w:tcPr>
            <w:tcW w:w="398" w:type="pct"/>
            <w:tcBorders>
              <w:top w:val="nil"/>
              <w:left w:val="nil"/>
              <w:bottom w:val="single" w:sz="4" w:space="0" w:color="auto"/>
              <w:right w:val="single" w:sz="4" w:space="0" w:color="auto"/>
            </w:tcBorders>
          </w:tcPr>
          <w:p w14:paraId="584B52BA"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945 654</w:t>
            </w:r>
          </w:p>
        </w:tc>
        <w:tc>
          <w:tcPr>
            <w:tcW w:w="349" w:type="pct"/>
            <w:tcBorders>
              <w:top w:val="nil"/>
              <w:left w:val="nil"/>
              <w:bottom w:val="single" w:sz="4" w:space="0" w:color="auto"/>
              <w:right w:val="single" w:sz="4" w:space="0" w:color="auto"/>
            </w:tcBorders>
          </w:tcPr>
          <w:p w14:paraId="5CB19384"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945 654</w:t>
            </w:r>
          </w:p>
        </w:tc>
        <w:tc>
          <w:tcPr>
            <w:tcW w:w="349" w:type="pct"/>
            <w:tcBorders>
              <w:top w:val="nil"/>
              <w:left w:val="nil"/>
              <w:bottom w:val="single" w:sz="4" w:space="0" w:color="auto"/>
              <w:right w:val="single" w:sz="4" w:space="0" w:color="auto"/>
            </w:tcBorders>
          </w:tcPr>
          <w:p w14:paraId="23752903"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945 654</w:t>
            </w:r>
          </w:p>
        </w:tc>
        <w:tc>
          <w:tcPr>
            <w:tcW w:w="348" w:type="pct"/>
            <w:tcBorders>
              <w:top w:val="nil"/>
              <w:left w:val="nil"/>
              <w:bottom w:val="single" w:sz="4" w:space="0" w:color="auto"/>
              <w:right w:val="single" w:sz="4" w:space="0" w:color="auto"/>
            </w:tcBorders>
          </w:tcPr>
          <w:p w14:paraId="60B32DCE" w14:textId="68269F8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892 463</w:t>
            </w:r>
          </w:p>
        </w:tc>
        <w:tc>
          <w:tcPr>
            <w:tcW w:w="399" w:type="pct"/>
            <w:tcBorders>
              <w:top w:val="nil"/>
              <w:left w:val="nil"/>
              <w:bottom w:val="single" w:sz="4" w:space="0" w:color="auto"/>
              <w:right w:val="single" w:sz="4" w:space="0" w:color="auto"/>
            </w:tcBorders>
          </w:tcPr>
          <w:p w14:paraId="54F1303F" w14:textId="78C2BBE1"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761 510</w:t>
            </w:r>
          </w:p>
        </w:tc>
        <w:tc>
          <w:tcPr>
            <w:tcW w:w="348" w:type="pct"/>
            <w:tcBorders>
              <w:top w:val="single" w:sz="4" w:space="0" w:color="auto"/>
              <w:left w:val="single" w:sz="4" w:space="0" w:color="auto"/>
              <w:bottom w:val="single" w:sz="4" w:space="0" w:color="auto"/>
              <w:right w:val="single" w:sz="4" w:space="0" w:color="auto"/>
            </w:tcBorders>
            <w:hideMark/>
          </w:tcPr>
          <w:p w14:paraId="5273EA18" w14:textId="77777777" w:rsidR="00A25718" w:rsidRPr="00F37C14" w:rsidRDefault="00A25718" w:rsidP="00A25718">
            <w:pPr>
              <w:suppressAutoHyphens/>
              <w:spacing w:after="20"/>
              <w:ind w:left="-139"/>
              <w:jc w:val="right"/>
              <w:rPr>
                <w:rFonts w:asciiTheme="majorBidi" w:hAnsiTheme="majorBidi" w:cstheme="majorBidi"/>
                <w:sz w:val="18"/>
                <w:szCs w:val="18"/>
              </w:rPr>
            </w:pPr>
            <w:proofErr w:type="spellStart"/>
            <w:r w:rsidRPr="00F37C14">
              <w:rPr>
                <w:rFonts w:asciiTheme="majorBidi" w:hAnsiTheme="majorBidi" w:cstheme="majorBidi"/>
                <w:sz w:val="18"/>
                <w:szCs w:val="18"/>
              </w:rPr>
              <w:t>s.o</w:t>
            </w:r>
            <w:proofErr w:type="spellEnd"/>
            <w:r w:rsidRPr="00F37C14">
              <w:rPr>
                <w:rFonts w:asciiTheme="majorBidi" w:hAnsiTheme="majorBidi" w:cstheme="majorBidi"/>
                <w:sz w:val="18"/>
                <w:szCs w:val="18"/>
              </w:rPr>
              <w:t>.</w:t>
            </w:r>
          </w:p>
        </w:tc>
      </w:tr>
      <w:tr w:rsidR="00A25718" w:rsidRPr="00F37C14" w14:paraId="65A283E1" w14:textId="77777777" w:rsidTr="00ED47B0">
        <w:trPr>
          <w:trHeight w:val="231"/>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B7967C" w14:textId="77777777" w:rsidR="00A25718" w:rsidRPr="00F37C14" w:rsidRDefault="00A25718" w:rsidP="00A25718">
            <w:pPr>
              <w:suppressAutoHyphens/>
              <w:spacing w:after="20"/>
              <w:jc w:val="left"/>
              <w:rPr>
                <w:rFonts w:asciiTheme="majorBidi" w:hAnsiTheme="majorBidi" w:cstheme="majorBidi"/>
                <w:sz w:val="18"/>
                <w:szCs w:val="18"/>
              </w:rPr>
            </w:pPr>
            <w:r w:rsidRPr="00F37C14">
              <w:rPr>
                <w:rFonts w:asciiTheme="majorBidi" w:hAnsiTheme="majorBidi"/>
                <w:sz w:val="18"/>
                <w:szCs w:val="18"/>
              </w:rPr>
              <w:t>2.1</w:t>
            </w:r>
          </w:p>
        </w:tc>
        <w:tc>
          <w:tcPr>
            <w:tcW w:w="1844" w:type="pct"/>
            <w:tcBorders>
              <w:top w:val="nil"/>
              <w:left w:val="nil"/>
              <w:bottom w:val="single" w:sz="4" w:space="0" w:color="auto"/>
              <w:right w:val="single" w:sz="4" w:space="0" w:color="auto"/>
            </w:tcBorders>
            <w:hideMark/>
          </w:tcPr>
          <w:p w14:paraId="5D14FFFE" w14:textId="77777777" w:rsidR="00A25718" w:rsidRPr="00F37C14" w:rsidRDefault="00A25718" w:rsidP="00A25718">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Financement convenu pour l’agence d’exécution principale (PNUE) ($ US)</w:t>
            </w:r>
          </w:p>
        </w:tc>
        <w:tc>
          <w:tcPr>
            <w:tcW w:w="352" w:type="pct"/>
            <w:tcBorders>
              <w:top w:val="single" w:sz="4" w:space="0" w:color="auto"/>
              <w:left w:val="nil"/>
              <w:bottom w:val="single" w:sz="4" w:space="0" w:color="auto"/>
              <w:right w:val="single" w:sz="4" w:space="0" w:color="auto"/>
            </w:tcBorders>
          </w:tcPr>
          <w:p w14:paraId="09AD912A" w14:textId="77777777" w:rsidR="00A25718" w:rsidRPr="00F37C14" w:rsidRDefault="00A25718" w:rsidP="00A25718">
            <w:pPr>
              <w:suppressAutoHyphens/>
              <w:spacing w:after="20"/>
              <w:ind w:left="-139"/>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399" w:type="pct"/>
            <w:tcBorders>
              <w:top w:val="nil"/>
              <w:left w:val="single" w:sz="4" w:space="0" w:color="auto"/>
              <w:bottom w:val="single" w:sz="4" w:space="0" w:color="auto"/>
              <w:right w:val="single" w:sz="4" w:space="0" w:color="auto"/>
            </w:tcBorders>
          </w:tcPr>
          <w:p w14:paraId="62A69C39"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151 500</w:t>
            </w:r>
          </w:p>
        </w:tc>
        <w:tc>
          <w:tcPr>
            <w:tcW w:w="398" w:type="pct"/>
            <w:tcBorders>
              <w:top w:val="nil"/>
              <w:left w:val="nil"/>
              <w:bottom w:val="single" w:sz="4" w:space="0" w:color="auto"/>
              <w:right w:val="single" w:sz="4" w:space="0" w:color="auto"/>
            </w:tcBorders>
          </w:tcPr>
          <w:p w14:paraId="2CC417BE"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rPr>
              <w:t>0</w:t>
            </w:r>
          </w:p>
        </w:tc>
        <w:tc>
          <w:tcPr>
            <w:tcW w:w="349" w:type="pct"/>
            <w:tcBorders>
              <w:top w:val="nil"/>
              <w:left w:val="nil"/>
              <w:bottom w:val="single" w:sz="4" w:space="0" w:color="auto"/>
              <w:right w:val="single" w:sz="4" w:space="0" w:color="auto"/>
            </w:tcBorders>
          </w:tcPr>
          <w:p w14:paraId="79CF901D"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49" w:type="pct"/>
            <w:tcBorders>
              <w:top w:val="nil"/>
              <w:left w:val="nil"/>
              <w:bottom w:val="single" w:sz="4" w:space="0" w:color="auto"/>
              <w:right w:val="single" w:sz="4" w:space="0" w:color="auto"/>
            </w:tcBorders>
          </w:tcPr>
          <w:p w14:paraId="2AD89C4D"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106 500</w:t>
            </w:r>
          </w:p>
        </w:tc>
        <w:tc>
          <w:tcPr>
            <w:tcW w:w="348" w:type="pct"/>
            <w:tcBorders>
              <w:top w:val="nil"/>
              <w:left w:val="nil"/>
              <w:bottom w:val="single" w:sz="4" w:space="0" w:color="auto"/>
              <w:right w:val="single" w:sz="4" w:space="0" w:color="auto"/>
            </w:tcBorders>
          </w:tcPr>
          <w:p w14:paraId="52F101E0"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99" w:type="pct"/>
            <w:tcBorders>
              <w:top w:val="nil"/>
              <w:left w:val="nil"/>
              <w:bottom w:val="single" w:sz="4" w:space="0" w:color="auto"/>
              <w:right w:val="single" w:sz="4" w:space="0" w:color="auto"/>
            </w:tcBorders>
          </w:tcPr>
          <w:p w14:paraId="02E1C84B" w14:textId="04279EA6"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54 000</w:t>
            </w:r>
          </w:p>
        </w:tc>
        <w:tc>
          <w:tcPr>
            <w:tcW w:w="348" w:type="pct"/>
            <w:tcBorders>
              <w:top w:val="single" w:sz="4" w:space="0" w:color="auto"/>
              <w:left w:val="single" w:sz="4" w:space="0" w:color="auto"/>
              <w:bottom w:val="single" w:sz="4" w:space="0" w:color="auto"/>
              <w:right w:val="single" w:sz="4" w:space="0" w:color="auto"/>
            </w:tcBorders>
          </w:tcPr>
          <w:p w14:paraId="2C3AC4F4" w14:textId="77777777" w:rsidR="00A25718" w:rsidRPr="00F37C14" w:rsidRDefault="00A25718" w:rsidP="00A25718">
            <w:pPr>
              <w:suppressAutoHyphens/>
              <w:spacing w:after="20"/>
              <w:ind w:left="-139"/>
              <w:jc w:val="right"/>
              <w:rPr>
                <w:rFonts w:asciiTheme="majorBidi" w:hAnsiTheme="majorBidi" w:cstheme="majorBidi"/>
                <w:sz w:val="18"/>
                <w:szCs w:val="18"/>
              </w:rPr>
            </w:pPr>
            <w:r w:rsidRPr="00F37C14">
              <w:rPr>
                <w:rFonts w:asciiTheme="majorBidi" w:hAnsiTheme="majorBidi" w:cstheme="majorBidi"/>
                <w:b/>
                <w:bCs/>
                <w:sz w:val="18"/>
                <w:szCs w:val="18"/>
                <w:lang w:eastAsia="en-CA"/>
              </w:rPr>
              <w:t xml:space="preserve">312 </w:t>
            </w:r>
            <w:r w:rsidRPr="00F37C14">
              <w:rPr>
                <w:rFonts w:asciiTheme="majorBidi" w:hAnsiTheme="majorBidi"/>
                <w:b/>
                <w:sz w:val="18"/>
                <w:szCs w:val="18"/>
              </w:rPr>
              <w:t>000</w:t>
            </w:r>
          </w:p>
        </w:tc>
      </w:tr>
      <w:tr w:rsidR="00A25718" w:rsidRPr="00F37C14" w14:paraId="1DF3FD4C" w14:textId="77777777" w:rsidTr="00ED47B0">
        <w:trPr>
          <w:trHeight w:val="231"/>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AA3445" w14:textId="77777777" w:rsidR="00A25718" w:rsidRPr="00F37C14" w:rsidRDefault="00A25718" w:rsidP="00A25718">
            <w:pPr>
              <w:suppressAutoHyphens/>
              <w:spacing w:after="20"/>
              <w:jc w:val="left"/>
              <w:rPr>
                <w:rFonts w:asciiTheme="majorBidi" w:hAnsiTheme="majorBidi" w:cstheme="majorBidi"/>
                <w:sz w:val="18"/>
                <w:szCs w:val="18"/>
              </w:rPr>
            </w:pPr>
            <w:r w:rsidRPr="00F37C14">
              <w:rPr>
                <w:rFonts w:asciiTheme="majorBidi" w:hAnsiTheme="majorBidi"/>
                <w:sz w:val="18"/>
                <w:szCs w:val="18"/>
              </w:rPr>
              <w:t>2.2</w:t>
            </w:r>
          </w:p>
        </w:tc>
        <w:tc>
          <w:tcPr>
            <w:tcW w:w="1844" w:type="pct"/>
            <w:tcBorders>
              <w:top w:val="nil"/>
              <w:left w:val="nil"/>
              <w:bottom w:val="single" w:sz="4" w:space="0" w:color="auto"/>
              <w:right w:val="single" w:sz="4" w:space="0" w:color="auto"/>
            </w:tcBorders>
            <w:hideMark/>
          </w:tcPr>
          <w:p w14:paraId="6AA3F343" w14:textId="77777777" w:rsidR="00A25718" w:rsidRPr="00F37C14" w:rsidRDefault="00A25718" w:rsidP="00A25718">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Coûts d’appui pour l’agence d’exécution principale ($ US)</w:t>
            </w:r>
          </w:p>
        </w:tc>
        <w:tc>
          <w:tcPr>
            <w:tcW w:w="352" w:type="pct"/>
            <w:tcBorders>
              <w:top w:val="single" w:sz="4" w:space="0" w:color="auto"/>
              <w:left w:val="nil"/>
              <w:bottom w:val="single" w:sz="4" w:space="0" w:color="auto"/>
              <w:right w:val="single" w:sz="4" w:space="0" w:color="auto"/>
            </w:tcBorders>
          </w:tcPr>
          <w:p w14:paraId="2EB83406" w14:textId="77777777" w:rsidR="00A25718" w:rsidRPr="00F37C14" w:rsidRDefault="00A25718" w:rsidP="00A25718">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399" w:type="pct"/>
            <w:tcBorders>
              <w:top w:val="nil"/>
              <w:left w:val="single" w:sz="4" w:space="0" w:color="auto"/>
              <w:bottom w:val="single" w:sz="4" w:space="0" w:color="auto"/>
              <w:right w:val="single" w:sz="4" w:space="0" w:color="auto"/>
            </w:tcBorders>
          </w:tcPr>
          <w:p w14:paraId="6BB0861F"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19 695</w:t>
            </w:r>
          </w:p>
        </w:tc>
        <w:tc>
          <w:tcPr>
            <w:tcW w:w="398" w:type="pct"/>
            <w:tcBorders>
              <w:top w:val="nil"/>
              <w:left w:val="nil"/>
              <w:bottom w:val="single" w:sz="4" w:space="0" w:color="auto"/>
              <w:right w:val="single" w:sz="4" w:space="0" w:color="auto"/>
            </w:tcBorders>
          </w:tcPr>
          <w:p w14:paraId="6E163916"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rPr>
              <w:t>0</w:t>
            </w:r>
          </w:p>
        </w:tc>
        <w:tc>
          <w:tcPr>
            <w:tcW w:w="349" w:type="pct"/>
            <w:tcBorders>
              <w:top w:val="nil"/>
              <w:left w:val="nil"/>
              <w:bottom w:val="single" w:sz="4" w:space="0" w:color="auto"/>
              <w:right w:val="single" w:sz="4" w:space="0" w:color="auto"/>
            </w:tcBorders>
          </w:tcPr>
          <w:p w14:paraId="6598FB7F"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49" w:type="pct"/>
            <w:tcBorders>
              <w:top w:val="nil"/>
              <w:left w:val="nil"/>
              <w:bottom w:val="single" w:sz="4" w:space="0" w:color="auto"/>
              <w:right w:val="single" w:sz="4" w:space="0" w:color="auto"/>
            </w:tcBorders>
          </w:tcPr>
          <w:p w14:paraId="38F536BE"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13 845</w:t>
            </w:r>
          </w:p>
        </w:tc>
        <w:tc>
          <w:tcPr>
            <w:tcW w:w="348" w:type="pct"/>
            <w:tcBorders>
              <w:top w:val="nil"/>
              <w:left w:val="nil"/>
              <w:bottom w:val="single" w:sz="4" w:space="0" w:color="auto"/>
              <w:right w:val="single" w:sz="4" w:space="0" w:color="auto"/>
            </w:tcBorders>
          </w:tcPr>
          <w:p w14:paraId="3241D750"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99" w:type="pct"/>
            <w:tcBorders>
              <w:top w:val="nil"/>
              <w:left w:val="nil"/>
              <w:bottom w:val="single" w:sz="4" w:space="0" w:color="auto"/>
              <w:right w:val="single" w:sz="4" w:space="0" w:color="auto"/>
            </w:tcBorders>
          </w:tcPr>
          <w:p w14:paraId="22EDEC0F" w14:textId="715E5413"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7 020</w:t>
            </w:r>
          </w:p>
        </w:tc>
        <w:tc>
          <w:tcPr>
            <w:tcW w:w="348" w:type="pct"/>
            <w:tcBorders>
              <w:top w:val="single" w:sz="4" w:space="0" w:color="auto"/>
              <w:left w:val="single" w:sz="4" w:space="0" w:color="auto"/>
              <w:bottom w:val="single" w:sz="4" w:space="0" w:color="auto"/>
              <w:right w:val="single" w:sz="4" w:space="0" w:color="auto"/>
            </w:tcBorders>
          </w:tcPr>
          <w:p w14:paraId="5323C2C6"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b/>
                <w:bCs/>
                <w:sz w:val="18"/>
                <w:szCs w:val="18"/>
                <w:lang w:eastAsia="en-CA"/>
              </w:rPr>
              <w:t>40 560</w:t>
            </w:r>
          </w:p>
        </w:tc>
      </w:tr>
      <w:tr w:rsidR="00A25718" w:rsidRPr="00F37C14" w14:paraId="1C157524" w14:textId="77777777" w:rsidTr="00ED47B0">
        <w:trPr>
          <w:trHeight w:val="66"/>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491E82" w14:textId="77777777" w:rsidR="00A25718" w:rsidRPr="00F37C14" w:rsidRDefault="00A25718" w:rsidP="00A25718">
            <w:pPr>
              <w:suppressAutoHyphens/>
              <w:spacing w:after="20"/>
              <w:jc w:val="left"/>
              <w:rPr>
                <w:rFonts w:asciiTheme="majorBidi" w:hAnsiTheme="majorBidi" w:cstheme="majorBidi"/>
                <w:sz w:val="18"/>
                <w:szCs w:val="18"/>
              </w:rPr>
            </w:pPr>
            <w:r w:rsidRPr="00F37C14">
              <w:rPr>
                <w:rFonts w:asciiTheme="majorBidi" w:hAnsiTheme="majorBidi"/>
                <w:sz w:val="18"/>
                <w:szCs w:val="18"/>
              </w:rPr>
              <w:t>2.3</w:t>
            </w:r>
          </w:p>
        </w:tc>
        <w:tc>
          <w:tcPr>
            <w:tcW w:w="1844" w:type="pct"/>
            <w:tcBorders>
              <w:top w:val="nil"/>
              <w:left w:val="nil"/>
              <w:bottom w:val="single" w:sz="4" w:space="0" w:color="auto"/>
              <w:right w:val="single" w:sz="4" w:space="0" w:color="auto"/>
            </w:tcBorders>
            <w:shd w:val="clear" w:color="auto" w:fill="auto"/>
          </w:tcPr>
          <w:p w14:paraId="74242928" w14:textId="77777777" w:rsidR="00A25718" w:rsidRPr="00F37C14" w:rsidRDefault="00A25718" w:rsidP="00A25718">
            <w:pPr>
              <w:suppressAutoHyphens/>
              <w:spacing w:after="20"/>
              <w:jc w:val="left"/>
              <w:rPr>
                <w:rFonts w:asciiTheme="majorBidi" w:hAnsiTheme="majorBidi" w:cstheme="majorBidi"/>
                <w:sz w:val="18"/>
                <w:szCs w:val="18"/>
                <w:lang w:val="fr-CH"/>
              </w:rPr>
            </w:pPr>
            <w:r w:rsidRPr="00F37C14">
              <w:rPr>
                <w:color w:val="0D0D0D" w:themeColor="text1" w:themeTint="F2"/>
                <w:sz w:val="18"/>
                <w:szCs w:val="18"/>
                <w:lang w:val="fr-CH"/>
              </w:rPr>
              <w:t>Financement convenu pour l’agence de coopération (PNUD) ($ US)</w:t>
            </w:r>
          </w:p>
        </w:tc>
        <w:tc>
          <w:tcPr>
            <w:tcW w:w="352" w:type="pct"/>
            <w:tcBorders>
              <w:top w:val="single" w:sz="4" w:space="0" w:color="auto"/>
              <w:left w:val="nil"/>
              <w:bottom w:val="single" w:sz="4" w:space="0" w:color="auto"/>
              <w:right w:val="single" w:sz="4" w:space="0" w:color="auto"/>
            </w:tcBorders>
            <w:vAlign w:val="center"/>
          </w:tcPr>
          <w:p w14:paraId="2A4BCBC2" w14:textId="77777777" w:rsidR="00A25718" w:rsidRPr="00F37C14" w:rsidRDefault="00A25718" w:rsidP="00A25718">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326,954</w:t>
            </w:r>
          </w:p>
        </w:tc>
        <w:tc>
          <w:tcPr>
            <w:tcW w:w="399" w:type="pct"/>
            <w:tcBorders>
              <w:top w:val="nil"/>
              <w:left w:val="single" w:sz="4" w:space="0" w:color="auto"/>
              <w:bottom w:val="single" w:sz="4" w:space="0" w:color="auto"/>
              <w:right w:val="single" w:sz="4" w:space="0" w:color="auto"/>
            </w:tcBorders>
            <w:vAlign w:val="center"/>
          </w:tcPr>
          <w:p w14:paraId="38D49E6E"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90 000</w:t>
            </w:r>
          </w:p>
        </w:tc>
        <w:tc>
          <w:tcPr>
            <w:tcW w:w="398" w:type="pct"/>
            <w:tcBorders>
              <w:top w:val="nil"/>
              <w:left w:val="nil"/>
              <w:bottom w:val="single" w:sz="4" w:space="0" w:color="auto"/>
              <w:right w:val="single" w:sz="4" w:space="0" w:color="auto"/>
            </w:tcBorders>
            <w:vAlign w:val="center"/>
          </w:tcPr>
          <w:p w14:paraId="4FCEAA57"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rPr>
              <w:t>0</w:t>
            </w:r>
          </w:p>
        </w:tc>
        <w:tc>
          <w:tcPr>
            <w:tcW w:w="349" w:type="pct"/>
            <w:tcBorders>
              <w:top w:val="nil"/>
              <w:left w:val="nil"/>
              <w:bottom w:val="single" w:sz="4" w:space="0" w:color="auto"/>
              <w:right w:val="single" w:sz="4" w:space="0" w:color="auto"/>
            </w:tcBorders>
            <w:vAlign w:val="center"/>
          </w:tcPr>
          <w:p w14:paraId="4669B747"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49" w:type="pct"/>
            <w:tcBorders>
              <w:top w:val="nil"/>
              <w:left w:val="nil"/>
              <w:bottom w:val="single" w:sz="4" w:space="0" w:color="auto"/>
              <w:right w:val="single" w:sz="4" w:space="0" w:color="auto"/>
            </w:tcBorders>
            <w:vAlign w:val="center"/>
          </w:tcPr>
          <w:p w14:paraId="60A8F94E"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48" w:type="pct"/>
            <w:tcBorders>
              <w:top w:val="nil"/>
              <w:left w:val="nil"/>
              <w:bottom w:val="single" w:sz="4" w:space="0" w:color="auto"/>
              <w:right w:val="single" w:sz="4" w:space="0" w:color="auto"/>
            </w:tcBorders>
            <w:vAlign w:val="center"/>
          </w:tcPr>
          <w:p w14:paraId="4D710F5C"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99" w:type="pct"/>
            <w:tcBorders>
              <w:top w:val="nil"/>
              <w:left w:val="nil"/>
              <w:bottom w:val="single" w:sz="4" w:space="0" w:color="auto"/>
              <w:right w:val="single" w:sz="4" w:space="0" w:color="auto"/>
            </w:tcBorders>
          </w:tcPr>
          <w:p w14:paraId="05671717" w14:textId="0C2E8A1E"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30 000</w:t>
            </w:r>
          </w:p>
        </w:tc>
        <w:tc>
          <w:tcPr>
            <w:tcW w:w="348" w:type="pct"/>
            <w:tcBorders>
              <w:top w:val="single" w:sz="4" w:space="0" w:color="auto"/>
              <w:left w:val="single" w:sz="4" w:space="0" w:color="auto"/>
              <w:bottom w:val="single" w:sz="4" w:space="0" w:color="auto"/>
              <w:right w:val="single" w:sz="4" w:space="0" w:color="auto"/>
            </w:tcBorders>
            <w:vAlign w:val="center"/>
          </w:tcPr>
          <w:p w14:paraId="57380B47" w14:textId="77777777" w:rsidR="00A25718" w:rsidRPr="00F37C14" w:rsidRDefault="00A25718" w:rsidP="00A25718">
            <w:pPr>
              <w:suppressAutoHyphens/>
              <w:spacing w:after="20"/>
              <w:jc w:val="right"/>
              <w:rPr>
                <w:rFonts w:asciiTheme="majorBidi" w:hAnsiTheme="majorBidi" w:cstheme="majorBidi"/>
                <w:sz w:val="18"/>
                <w:szCs w:val="18"/>
              </w:rPr>
            </w:pPr>
            <w:r w:rsidRPr="00F37C14">
              <w:rPr>
                <w:b/>
                <w:bCs/>
                <w:color w:val="000000"/>
                <w:sz w:val="18"/>
                <w:szCs w:val="18"/>
              </w:rPr>
              <w:t>446 954</w:t>
            </w:r>
          </w:p>
        </w:tc>
      </w:tr>
      <w:tr w:rsidR="00A25718" w:rsidRPr="00F37C14" w14:paraId="13DAF974" w14:textId="77777777" w:rsidTr="00ED47B0">
        <w:trPr>
          <w:trHeight w:val="66"/>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3BB174" w14:textId="77777777" w:rsidR="00A25718" w:rsidRPr="00F37C14" w:rsidRDefault="00A25718" w:rsidP="00A25718">
            <w:pPr>
              <w:suppressAutoHyphens/>
              <w:spacing w:after="20"/>
              <w:jc w:val="left"/>
              <w:rPr>
                <w:rFonts w:asciiTheme="majorBidi" w:hAnsiTheme="majorBidi" w:cstheme="majorBidi"/>
                <w:sz w:val="18"/>
                <w:szCs w:val="18"/>
              </w:rPr>
            </w:pPr>
            <w:r w:rsidRPr="00F37C14">
              <w:rPr>
                <w:rFonts w:asciiTheme="majorBidi" w:hAnsiTheme="majorBidi"/>
                <w:sz w:val="18"/>
                <w:szCs w:val="18"/>
              </w:rPr>
              <w:t>2.4</w:t>
            </w:r>
          </w:p>
        </w:tc>
        <w:tc>
          <w:tcPr>
            <w:tcW w:w="1844" w:type="pct"/>
            <w:tcBorders>
              <w:top w:val="nil"/>
              <w:left w:val="nil"/>
              <w:bottom w:val="single" w:sz="4" w:space="0" w:color="auto"/>
              <w:right w:val="single" w:sz="4" w:space="0" w:color="auto"/>
            </w:tcBorders>
            <w:shd w:val="clear" w:color="auto" w:fill="auto"/>
          </w:tcPr>
          <w:p w14:paraId="5313A501" w14:textId="77777777" w:rsidR="00A25718" w:rsidRPr="00F37C14" w:rsidRDefault="00A25718" w:rsidP="00A25718">
            <w:pPr>
              <w:suppressAutoHyphens/>
              <w:spacing w:after="20"/>
              <w:jc w:val="left"/>
              <w:rPr>
                <w:rFonts w:asciiTheme="majorBidi" w:hAnsiTheme="majorBidi" w:cstheme="majorBidi"/>
                <w:sz w:val="18"/>
                <w:szCs w:val="18"/>
                <w:lang w:val="fr-CH"/>
              </w:rPr>
            </w:pPr>
            <w:r w:rsidRPr="00F37C14">
              <w:rPr>
                <w:color w:val="0D0D0D" w:themeColor="text1" w:themeTint="F2"/>
                <w:sz w:val="18"/>
                <w:szCs w:val="18"/>
                <w:lang w:val="fr-CH"/>
              </w:rPr>
              <w:t>Coûts d’appui pour l’agence de coopération ($ US)</w:t>
            </w:r>
          </w:p>
        </w:tc>
        <w:tc>
          <w:tcPr>
            <w:tcW w:w="352" w:type="pct"/>
            <w:tcBorders>
              <w:top w:val="single" w:sz="4" w:space="0" w:color="auto"/>
              <w:left w:val="nil"/>
              <w:bottom w:val="single" w:sz="4" w:space="0" w:color="auto"/>
              <w:right w:val="single" w:sz="4" w:space="0" w:color="auto"/>
            </w:tcBorders>
            <w:vAlign w:val="center"/>
          </w:tcPr>
          <w:p w14:paraId="33ADE690" w14:textId="77777777" w:rsidR="00A25718" w:rsidRPr="00F37C14" w:rsidRDefault="00A25718" w:rsidP="00A25718">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22,887</w:t>
            </w:r>
          </w:p>
        </w:tc>
        <w:tc>
          <w:tcPr>
            <w:tcW w:w="399" w:type="pct"/>
            <w:tcBorders>
              <w:top w:val="nil"/>
              <w:left w:val="single" w:sz="4" w:space="0" w:color="auto"/>
              <w:bottom w:val="single" w:sz="4" w:space="0" w:color="auto"/>
              <w:right w:val="single" w:sz="4" w:space="0" w:color="auto"/>
            </w:tcBorders>
          </w:tcPr>
          <w:p w14:paraId="3172FBEE"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11 700</w:t>
            </w:r>
          </w:p>
        </w:tc>
        <w:tc>
          <w:tcPr>
            <w:tcW w:w="398" w:type="pct"/>
            <w:tcBorders>
              <w:top w:val="nil"/>
              <w:left w:val="nil"/>
              <w:bottom w:val="single" w:sz="4" w:space="0" w:color="auto"/>
              <w:right w:val="single" w:sz="4" w:space="0" w:color="auto"/>
            </w:tcBorders>
          </w:tcPr>
          <w:p w14:paraId="2337963B"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rPr>
              <w:t>0</w:t>
            </w:r>
          </w:p>
        </w:tc>
        <w:tc>
          <w:tcPr>
            <w:tcW w:w="349" w:type="pct"/>
            <w:tcBorders>
              <w:top w:val="nil"/>
              <w:left w:val="nil"/>
              <w:bottom w:val="single" w:sz="4" w:space="0" w:color="auto"/>
              <w:right w:val="single" w:sz="4" w:space="0" w:color="auto"/>
            </w:tcBorders>
          </w:tcPr>
          <w:p w14:paraId="268B14D3"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49" w:type="pct"/>
            <w:tcBorders>
              <w:top w:val="nil"/>
              <w:left w:val="nil"/>
              <w:bottom w:val="single" w:sz="4" w:space="0" w:color="auto"/>
              <w:right w:val="single" w:sz="4" w:space="0" w:color="auto"/>
            </w:tcBorders>
          </w:tcPr>
          <w:p w14:paraId="40AAAFC1"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48" w:type="pct"/>
            <w:tcBorders>
              <w:top w:val="nil"/>
              <w:left w:val="nil"/>
              <w:bottom w:val="single" w:sz="4" w:space="0" w:color="auto"/>
              <w:right w:val="single" w:sz="4" w:space="0" w:color="auto"/>
            </w:tcBorders>
          </w:tcPr>
          <w:p w14:paraId="6F25556E"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99" w:type="pct"/>
            <w:tcBorders>
              <w:top w:val="nil"/>
              <w:left w:val="nil"/>
              <w:bottom w:val="single" w:sz="4" w:space="0" w:color="auto"/>
              <w:right w:val="single" w:sz="4" w:space="0" w:color="auto"/>
            </w:tcBorders>
          </w:tcPr>
          <w:p w14:paraId="064B4065" w14:textId="1B117E18"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3 900</w:t>
            </w:r>
          </w:p>
        </w:tc>
        <w:tc>
          <w:tcPr>
            <w:tcW w:w="348" w:type="pct"/>
            <w:tcBorders>
              <w:top w:val="single" w:sz="4" w:space="0" w:color="auto"/>
              <w:left w:val="single" w:sz="4" w:space="0" w:color="auto"/>
              <w:bottom w:val="single" w:sz="4" w:space="0" w:color="auto"/>
              <w:right w:val="single" w:sz="4" w:space="0" w:color="auto"/>
            </w:tcBorders>
            <w:vAlign w:val="center"/>
          </w:tcPr>
          <w:p w14:paraId="5582BEB5" w14:textId="77777777" w:rsidR="00A25718" w:rsidRPr="00F37C14" w:rsidRDefault="00A25718" w:rsidP="00A25718">
            <w:pPr>
              <w:suppressAutoHyphens/>
              <w:spacing w:after="20"/>
              <w:jc w:val="right"/>
              <w:rPr>
                <w:rFonts w:asciiTheme="majorBidi" w:hAnsiTheme="majorBidi" w:cstheme="majorBidi"/>
                <w:sz w:val="18"/>
                <w:szCs w:val="18"/>
              </w:rPr>
            </w:pPr>
            <w:r w:rsidRPr="00F37C14">
              <w:rPr>
                <w:b/>
                <w:bCs/>
                <w:color w:val="000000"/>
                <w:sz w:val="18"/>
                <w:szCs w:val="18"/>
              </w:rPr>
              <w:t>38 487</w:t>
            </w:r>
          </w:p>
        </w:tc>
      </w:tr>
      <w:tr w:rsidR="00A25718" w:rsidRPr="00F37C14" w14:paraId="34935D9C" w14:textId="77777777" w:rsidTr="00ED47B0">
        <w:trPr>
          <w:trHeight w:val="66"/>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A0867F" w14:textId="77777777" w:rsidR="00A25718" w:rsidRPr="00F37C14" w:rsidRDefault="00A25718" w:rsidP="00A25718">
            <w:pPr>
              <w:suppressAutoHyphens/>
              <w:spacing w:after="20"/>
              <w:jc w:val="left"/>
              <w:rPr>
                <w:rFonts w:asciiTheme="majorBidi" w:hAnsiTheme="majorBidi"/>
                <w:sz w:val="18"/>
                <w:szCs w:val="18"/>
              </w:rPr>
            </w:pPr>
            <w:r w:rsidRPr="00F37C14">
              <w:rPr>
                <w:rFonts w:asciiTheme="majorBidi" w:hAnsiTheme="majorBidi"/>
                <w:sz w:val="18"/>
                <w:szCs w:val="18"/>
              </w:rPr>
              <w:t>2.5</w:t>
            </w:r>
          </w:p>
        </w:tc>
        <w:tc>
          <w:tcPr>
            <w:tcW w:w="1844" w:type="pct"/>
            <w:tcBorders>
              <w:top w:val="nil"/>
              <w:left w:val="nil"/>
              <w:bottom w:val="single" w:sz="4" w:space="0" w:color="auto"/>
              <w:right w:val="single" w:sz="4" w:space="0" w:color="auto"/>
            </w:tcBorders>
            <w:shd w:val="clear" w:color="auto" w:fill="auto"/>
          </w:tcPr>
          <w:p w14:paraId="7354882E" w14:textId="77777777" w:rsidR="00A25718" w:rsidRPr="00F37C14" w:rsidRDefault="00A25718" w:rsidP="00A25718">
            <w:pPr>
              <w:suppressAutoHyphens/>
              <w:spacing w:after="20"/>
              <w:jc w:val="left"/>
              <w:rPr>
                <w:color w:val="0D0D0D" w:themeColor="text1" w:themeTint="F2"/>
                <w:sz w:val="18"/>
                <w:szCs w:val="18"/>
                <w:lang w:val="fr-CH"/>
              </w:rPr>
            </w:pPr>
            <w:r w:rsidRPr="00F37C14">
              <w:rPr>
                <w:rFonts w:asciiTheme="majorBidi" w:hAnsiTheme="majorBidi"/>
                <w:sz w:val="18"/>
                <w:szCs w:val="18"/>
                <w:lang w:val="fr-CH"/>
              </w:rPr>
              <w:t xml:space="preserve">Financement convenu pour l’agence </w:t>
            </w:r>
            <w:r w:rsidRPr="00F37C14">
              <w:rPr>
                <w:color w:val="0D0D0D" w:themeColor="text1" w:themeTint="F2"/>
                <w:sz w:val="18"/>
                <w:szCs w:val="18"/>
                <w:lang w:val="fr-CH"/>
              </w:rPr>
              <w:t>de coopération ($ US)</w:t>
            </w:r>
          </w:p>
        </w:tc>
        <w:tc>
          <w:tcPr>
            <w:tcW w:w="352" w:type="pct"/>
            <w:tcBorders>
              <w:top w:val="single" w:sz="4" w:space="0" w:color="auto"/>
              <w:left w:val="nil"/>
              <w:bottom w:val="single" w:sz="4" w:space="0" w:color="auto"/>
              <w:right w:val="single" w:sz="4" w:space="0" w:color="auto"/>
            </w:tcBorders>
            <w:vAlign w:val="center"/>
          </w:tcPr>
          <w:p w14:paraId="0CF948F2" w14:textId="77777777" w:rsidR="00A25718" w:rsidRPr="00F37C14" w:rsidRDefault="00A25718" w:rsidP="00A25718">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100,000</w:t>
            </w:r>
          </w:p>
        </w:tc>
        <w:tc>
          <w:tcPr>
            <w:tcW w:w="399" w:type="pct"/>
            <w:tcBorders>
              <w:top w:val="nil"/>
              <w:left w:val="single" w:sz="4" w:space="0" w:color="auto"/>
              <w:bottom w:val="single" w:sz="4" w:space="0" w:color="auto"/>
              <w:right w:val="single" w:sz="4" w:space="0" w:color="auto"/>
            </w:tcBorders>
          </w:tcPr>
          <w:p w14:paraId="52702588" w14:textId="77777777" w:rsidR="00A25718" w:rsidRPr="00F37C14" w:rsidRDefault="00A25718" w:rsidP="00A25718">
            <w:pPr>
              <w:suppressAutoHyphens/>
              <w:spacing w:after="20"/>
              <w:jc w:val="right"/>
              <w:rPr>
                <w:sz w:val="18"/>
                <w:szCs w:val="18"/>
              </w:rPr>
            </w:pPr>
            <w:r w:rsidRPr="00F37C14">
              <w:rPr>
                <w:rFonts w:asciiTheme="majorBidi" w:hAnsiTheme="majorBidi" w:cstheme="majorBidi"/>
                <w:sz w:val="18"/>
                <w:szCs w:val="18"/>
                <w:lang w:eastAsia="en-CA"/>
              </w:rPr>
              <w:t>0</w:t>
            </w:r>
          </w:p>
        </w:tc>
        <w:tc>
          <w:tcPr>
            <w:tcW w:w="398" w:type="pct"/>
            <w:tcBorders>
              <w:top w:val="nil"/>
              <w:left w:val="nil"/>
              <w:bottom w:val="single" w:sz="4" w:space="0" w:color="auto"/>
              <w:right w:val="single" w:sz="4" w:space="0" w:color="auto"/>
            </w:tcBorders>
          </w:tcPr>
          <w:p w14:paraId="335CC665" w14:textId="77777777" w:rsidR="00A25718" w:rsidRPr="00F37C14" w:rsidRDefault="00A25718" w:rsidP="00A25718">
            <w:pPr>
              <w:suppressAutoHyphens/>
              <w:spacing w:after="20"/>
              <w:jc w:val="right"/>
              <w:rPr>
                <w:rFonts w:asciiTheme="majorBidi" w:hAnsiTheme="majorBidi"/>
                <w:sz w:val="18"/>
                <w:szCs w:val="18"/>
              </w:rPr>
            </w:pPr>
            <w:r w:rsidRPr="00F37C14">
              <w:rPr>
                <w:rFonts w:asciiTheme="majorBidi" w:hAnsiTheme="majorBidi"/>
                <w:sz w:val="18"/>
                <w:szCs w:val="18"/>
              </w:rPr>
              <w:t>0</w:t>
            </w:r>
          </w:p>
        </w:tc>
        <w:tc>
          <w:tcPr>
            <w:tcW w:w="349" w:type="pct"/>
            <w:tcBorders>
              <w:top w:val="nil"/>
              <w:left w:val="nil"/>
              <w:bottom w:val="single" w:sz="4" w:space="0" w:color="auto"/>
              <w:right w:val="single" w:sz="4" w:space="0" w:color="auto"/>
            </w:tcBorders>
          </w:tcPr>
          <w:p w14:paraId="0933F16D" w14:textId="77777777" w:rsidR="00A25718" w:rsidRPr="00F37C14" w:rsidRDefault="00A25718" w:rsidP="00A25718">
            <w:pPr>
              <w:suppressAutoHyphens/>
              <w:spacing w:after="20"/>
              <w:jc w:val="right"/>
              <w:rPr>
                <w:rFonts w:asciiTheme="majorBidi" w:hAnsiTheme="majorBidi"/>
                <w:sz w:val="18"/>
                <w:szCs w:val="18"/>
              </w:rPr>
            </w:pPr>
            <w:r w:rsidRPr="00F37C14">
              <w:rPr>
                <w:rFonts w:asciiTheme="majorBidi" w:hAnsiTheme="majorBidi" w:cstheme="majorBidi"/>
                <w:sz w:val="18"/>
                <w:szCs w:val="18"/>
                <w:lang w:eastAsia="en-CA"/>
              </w:rPr>
              <w:t>0</w:t>
            </w:r>
          </w:p>
        </w:tc>
        <w:tc>
          <w:tcPr>
            <w:tcW w:w="349" w:type="pct"/>
            <w:tcBorders>
              <w:top w:val="nil"/>
              <w:left w:val="nil"/>
              <w:bottom w:val="single" w:sz="4" w:space="0" w:color="auto"/>
              <w:right w:val="single" w:sz="4" w:space="0" w:color="auto"/>
            </w:tcBorders>
          </w:tcPr>
          <w:p w14:paraId="28C1A92F" w14:textId="77777777" w:rsidR="00A25718" w:rsidRPr="00F37C14" w:rsidRDefault="00A25718" w:rsidP="00A25718">
            <w:pPr>
              <w:suppressAutoHyphens/>
              <w:spacing w:after="20"/>
              <w:jc w:val="right"/>
              <w:rPr>
                <w:sz w:val="18"/>
                <w:szCs w:val="18"/>
              </w:rPr>
            </w:pPr>
            <w:r w:rsidRPr="00F37C14">
              <w:rPr>
                <w:rFonts w:asciiTheme="majorBidi" w:hAnsiTheme="majorBidi" w:cstheme="majorBidi"/>
                <w:sz w:val="18"/>
                <w:szCs w:val="18"/>
                <w:lang w:eastAsia="en-CA"/>
              </w:rPr>
              <w:t>0</w:t>
            </w:r>
          </w:p>
        </w:tc>
        <w:tc>
          <w:tcPr>
            <w:tcW w:w="348" w:type="pct"/>
            <w:tcBorders>
              <w:top w:val="nil"/>
              <w:left w:val="nil"/>
              <w:bottom w:val="single" w:sz="4" w:space="0" w:color="auto"/>
              <w:right w:val="single" w:sz="4" w:space="0" w:color="auto"/>
            </w:tcBorders>
          </w:tcPr>
          <w:p w14:paraId="28842799" w14:textId="77777777" w:rsidR="00A25718" w:rsidRPr="00F37C14" w:rsidRDefault="00A25718" w:rsidP="00A25718">
            <w:pPr>
              <w:suppressAutoHyphens/>
              <w:spacing w:after="20"/>
              <w:jc w:val="right"/>
              <w:rPr>
                <w:rFonts w:asciiTheme="majorBidi" w:hAnsiTheme="majorBidi"/>
                <w:sz w:val="18"/>
                <w:szCs w:val="18"/>
              </w:rPr>
            </w:pPr>
            <w:r w:rsidRPr="00F37C14">
              <w:rPr>
                <w:rFonts w:asciiTheme="majorBidi" w:hAnsiTheme="majorBidi" w:cstheme="majorBidi"/>
                <w:sz w:val="18"/>
                <w:szCs w:val="18"/>
                <w:lang w:eastAsia="en-CA"/>
              </w:rPr>
              <w:t>0</w:t>
            </w:r>
          </w:p>
        </w:tc>
        <w:tc>
          <w:tcPr>
            <w:tcW w:w="399" w:type="pct"/>
            <w:tcBorders>
              <w:top w:val="nil"/>
              <w:left w:val="nil"/>
              <w:bottom w:val="single" w:sz="4" w:space="0" w:color="auto"/>
              <w:right w:val="single" w:sz="4" w:space="0" w:color="auto"/>
            </w:tcBorders>
          </w:tcPr>
          <w:p w14:paraId="70EFE2E9" w14:textId="50899BF6" w:rsidR="00A25718" w:rsidRPr="00F37C14" w:rsidRDefault="00A25718" w:rsidP="00A25718">
            <w:pPr>
              <w:suppressAutoHyphens/>
              <w:spacing w:after="20"/>
              <w:jc w:val="right"/>
              <w:rPr>
                <w:rFonts w:asciiTheme="majorBidi" w:hAnsiTheme="majorBidi"/>
                <w:sz w:val="18"/>
                <w:szCs w:val="18"/>
              </w:rPr>
            </w:pPr>
            <w:r w:rsidRPr="00F37C14">
              <w:rPr>
                <w:rFonts w:asciiTheme="majorBidi" w:hAnsiTheme="majorBidi" w:cstheme="majorBidi"/>
                <w:sz w:val="18"/>
                <w:szCs w:val="18"/>
                <w:lang w:eastAsia="en-CA"/>
              </w:rPr>
              <w:t>0</w:t>
            </w:r>
          </w:p>
        </w:tc>
        <w:tc>
          <w:tcPr>
            <w:tcW w:w="348" w:type="pct"/>
            <w:tcBorders>
              <w:top w:val="single" w:sz="4" w:space="0" w:color="auto"/>
              <w:left w:val="single" w:sz="4" w:space="0" w:color="auto"/>
              <w:bottom w:val="single" w:sz="4" w:space="0" w:color="auto"/>
              <w:right w:val="single" w:sz="4" w:space="0" w:color="auto"/>
            </w:tcBorders>
            <w:vAlign w:val="center"/>
          </w:tcPr>
          <w:p w14:paraId="77D80060" w14:textId="77777777" w:rsidR="00A25718" w:rsidRPr="00F37C14" w:rsidRDefault="00A25718" w:rsidP="00A25718">
            <w:pPr>
              <w:suppressAutoHyphens/>
              <w:spacing w:after="20"/>
              <w:jc w:val="right"/>
              <w:rPr>
                <w:sz w:val="18"/>
                <w:szCs w:val="18"/>
              </w:rPr>
            </w:pPr>
            <w:r w:rsidRPr="00F37C14">
              <w:rPr>
                <w:b/>
                <w:bCs/>
                <w:color w:val="000000"/>
                <w:sz w:val="18"/>
                <w:szCs w:val="18"/>
              </w:rPr>
              <w:t>100 000</w:t>
            </w:r>
          </w:p>
        </w:tc>
      </w:tr>
      <w:tr w:rsidR="00A25718" w:rsidRPr="00F37C14" w14:paraId="3FEF7F81" w14:textId="77777777" w:rsidTr="00ED47B0">
        <w:trPr>
          <w:trHeight w:val="66"/>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47AF162" w14:textId="77777777" w:rsidR="00A25718" w:rsidRPr="00F37C14" w:rsidRDefault="00A25718" w:rsidP="00A25718">
            <w:pPr>
              <w:suppressAutoHyphens/>
              <w:spacing w:after="20"/>
              <w:jc w:val="left"/>
              <w:rPr>
                <w:rFonts w:asciiTheme="majorBidi" w:hAnsiTheme="majorBidi"/>
                <w:sz w:val="18"/>
                <w:szCs w:val="18"/>
              </w:rPr>
            </w:pPr>
            <w:r w:rsidRPr="00F37C14">
              <w:rPr>
                <w:rFonts w:asciiTheme="majorBidi" w:hAnsiTheme="majorBidi"/>
                <w:sz w:val="18"/>
                <w:szCs w:val="18"/>
              </w:rPr>
              <w:t>2.6</w:t>
            </w:r>
          </w:p>
        </w:tc>
        <w:tc>
          <w:tcPr>
            <w:tcW w:w="1844" w:type="pct"/>
            <w:tcBorders>
              <w:top w:val="nil"/>
              <w:left w:val="nil"/>
              <w:bottom w:val="single" w:sz="4" w:space="0" w:color="auto"/>
              <w:right w:val="single" w:sz="4" w:space="0" w:color="auto"/>
            </w:tcBorders>
            <w:shd w:val="clear" w:color="auto" w:fill="auto"/>
          </w:tcPr>
          <w:p w14:paraId="4B8AE98F" w14:textId="77777777" w:rsidR="00A25718" w:rsidRPr="00F37C14" w:rsidRDefault="00A25718" w:rsidP="00A25718">
            <w:pPr>
              <w:suppressAutoHyphens/>
              <w:spacing w:after="20"/>
              <w:jc w:val="left"/>
              <w:rPr>
                <w:color w:val="0D0D0D" w:themeColor="text1" w:themeTint="F2"/>
                <w:sz w:val="18"/>
                <w:szCs w:val="18"/>
                <w:lang w:val="fr-CH"/>
              </w:rPr>
            </w:pPr>
            <w:r w:rsidRPr="00F37C14">
              <w:rPr>
                <w:color w:val="0D0D0D" w:themeColor="text1" w:themeTint="F2"/>
                <w:sz w:val="18"/>
                <w:szCs w:val="18"/>
                <w:lang w:val="fr-CH"/>
              </w:rPr>
              <w:t>Coûts d’appui pour l’agence de coopération ($ US)</w:t>
            </w:r>
            <w:r w:rsidRPr="00F37C14">
              <w:rPr>
                <w:rFonts w:asciiTheme="majorBidi" w:hAnsiTheme="majorBidi" w:cstheme="majorBidi"/>
                <w:sz w:val="18"/>
                <w:szCs w:val="18"/>
                <w:lang w:val="fr-CH" w:eastAsia="en-CA"/>
              </w:rPr>
              <w:t xml:space="preserve"> ($US)</w:t>
            </w:r>
          </w:p>
        </w:tc>
        <w:tc>
          <w:tcPr>
            <w:tcW w:w="352" w:type="pct"/>
            <w:tcBorders>
              <w:top w:val="single" w:sz="4" w:space="0" w:color="auto"/>
              <w:left w:val="nil"/>
              <w:bottom w:val="single" w:sz="4" w:space="0" w:color="auto"/>
              <w:right w:val="single" w:sz="4" w:space="0" w:color="auto"/>
            </w:tcBorders>
            <w:vAlign w:val="center"/>
          </w:tcPr>
          <w:p w14:paraId="2B2EEC31" w14:textId="77777777" w:rsidR="00A25718" w:rsidRPr="00F37C14" w:rsidRDefault="00A25718" w:rsidP="00A25718">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13,000</w:t>
            </w:r>
          </w:p>
        </w:tc>
        <w:tc>
          <w:tcPr>
            <w:tcW w:w="399" w:type="pct"/>
            <w:tcBorders>
              <w:top w:val="nil"/>
              <w:left w:val="single" w:sz="4" w:space="0" w:color="auto"/>
              <w:bottom w:val="single" w:sz="4" w:space="0" w:color="auto"/>
              <w:right w:val="single" w:sz="4" w:space="0" w:color="auto"/>
            </w:tcBorders>
          </w:tcPr>
          <w:p w14:paraId="4227D417" w14:textId="77777777" w:rsidR="00A25718" w:rsidRPr="00F37C14" w:rsidRDefault="00A25718" w:rsidP="00A25718">
            <w:pPr>
              <w:suppressAutoHyphens/>
              <w:spacing w:after="20"/>
              <w:jc w:val="right"/>
              <w:rPr>
                <w:sz w:val="18"/>
                <w:szCs w:val="18"/>
              </w:rPr>
            </w:pPr>
            <w:r w:rsidRPr="00F37C14">
              <w:rPr>
                <w:rFonts w:asciiTheme="majorBidi" w:hAnsiTheme="majorBidi" w:cstheme="majorBidi"/>
                <w:sz w:val="18"/>
                <w:szCs w:val="18"/>
                <w:lang w:eastAsia="en-CA"/>
              </w:rPr>
              <w:t>0</w:t>
            </w:r>
          </w:p>
        </w:tc>
        <w:tc>
          <w:tcPr>
            <w:tcW w:w="398" w:type="pct"/>
            <w:tcBorders>
              <w:top w:val="nil"/>
              <w:left w:val="nil"/>
              <w:bottom w:val="single" w:sz="4" w:space="0" w:color="auto"/>
              <w:right w:val="single" w:sz="4" w:space="0" w:color="auto"/>
            </w:tcBorders>
          </w:tcPr>
          <w:p w14:paraId="0D004A5B" w14:textId="77777777" w:rsidR="00A25718" w:rsidRPr="00F37C14" w:rsidRDefault="00A25718" w:rsidP="00A25718">
            <w:pPr>
              <w:suppressAutoHyphens/>
              <w:spacing w:after="20"/>
              <w:jc w:val="right"/>
              <w:rPr>
                <w:rFonts w:asciiTheme="majorBidi" w:hAnsiTheme="majorBidi"/>
                <w:sz w:val="18"/>
                <w:szCs w:val="18"/>
              </w:rPr>
            </w:pPr>
            <w:r w:rsidRPr="00F37C14">
              <w:rPr>
                <w:rFonts w:asciiTheme="majorBidi" w:hAnsiTheme="majorBidi"/>
                <w:sz w:val="18"/>
                <w:szCs w:val="18"/>
              </w:rPr>
              <w:t>0</w:t>
            </w:r>
          </w:p>
        </w:tc>
        <w:tc>
          <w:tcPr>
            <w:tcW w:w="349" w:type="pct"/>
            <w:tcBorders>
              <w:top w:val="nil"/>
              <w:left w:val="nil"/>
              <w:bottom w:val="single" w:sz="4" w:space="0" w:color="auto"/>
              <w:right w:val="single" w:sz="4" w:space="0" w:color="auto"/>
            </w:tcBorders>
          </w:tcPr>
          <w:p w14:paraId="5F3129EC" w14:textId="77777777" w:rsidR="00A25718" w:rsidRPr="00F37C14" w:rsidRDefault="00A25718" w:rsidP="00A25718">
            <w:pPr>
              <w:suppressAutoHyphens/>
              <w:spacing w:after="20"/>
              <w:jc w:val="right"/>
              <w:rPr>
                <w:rFonts w:asciiTheme="majorBidi" w:hAnsiTheme="majorBidi"/>
                <w:sz w:val="18"/>
                <w:szCs w:val="18"/>
              </w:rPr>
            </w:pPr>
            <w:r w:rsidRPr="00F37C14">
              <w:rPr>
                <w:rFonts w:asciiTheme="majorBidi" w:hAnsiTheme="majorBidi" w:cstheme="majorBidi"/>
                <w:sz w:val="18"/>
                <w:szCs w:val="18"/>
                <w:lang w:eastAsia="en-CA"/>
              </w:rPr>
              <w:t>0</w:t>
            </w:r>
          </w:p>
        </w:tc>
        <w:tc>
          <w:tcPr>
            <w:tcW w:w="349" w:type="pct"/>
            <w:tcBorders>
              <w:top w:val="nil"/>
              <w:left w:val="nil"/>
              <w:bottom w:val="single" w:sz="4" w:space="0" w:color="auto"/>
              <w:right w:val="single" w:sz="4" w:space="0" w:color="auto"/>
            </w:tcBorders>
          </w:tcPr>
          <w:p w14:paraId="7C222AA8" w14:textId="77777777" w:rsidR="00A25718" w:rsidRPr="00F37C14" w:rsidRDefault="00A25718" w:rsidP="00A25718">
            <w:pPr>
              <w:suppressAutoHyphens/>
              <w:spacing w:after="20"/>
              <w:jc w:val="right"/>
              <w:rPr>
                <w:sz w:val="18"/>
                <w:szCs w:val="18"/>
              </w:rPr>
            </w:pPr>
            <w:r w:rsidRPr="00F37C14">
              <w:rPr>
                <w:rFonts w:asciiTheme="majorBidi" w:hAnsiTheme="majorBidi" w:cstheme="majorBidi"/>
                <w:sz w:val="18"/>
                <w:szCs w:val="18"/>
                <w:lang w:eastAsia="en-CA"/>
              </w:rPr>
              <w:t>0</w:t>
            </w:r>
          </w:p>
        </w:tc>
        <w:tc>
          <w:tcPr>
            <w:tcW w:w="348" w:type="pct"/>
            <w:tcBorders>
              <w:top w:val="nil"/>
              <w:left w:val="nil"/>
              <w:bottom w:val="single" w:sz="4" w:space="0" w:color="auto"/>
              <w:right w:val="single" w:sz="4" w:space="0" w:color="auto"/>
            </w:tcBorders>
          </w:tcPr>
          <w:p w14:paraId="45CB6CC3" w14:textId="77777777" w:rsidR="00A25718" w:rsidRPr="00F37C14" w:rsidRDefault="00A25718" w:rsidP="00A25718">
            <w:pPr>
              <w:suppressAutoHyphens/>
              <w:spacing w:after="20"/>
              <w:jc w:val="right"/>
              <w:rPr>
                <w:rFonts w:asciiTheme="majorBidi" w:hAnsiTheme="majorBidi"/>
                <w:sz w:val="18"/>
                <w:szCs w:val="18"/>
              </w:rPr>
            </w:pPr>
            <w:r w:rsidRPr="00F37C14">
              <w:rPr>
                <w:rFonts w:asciiTheme="majorBidi" w:hAnsiTheme="majorBidi" w:cstheme="majorBidi"/>
                <w:sz w:val="18"/>
                <w:szCs w:val="18"/>
                <w:lang w:eastAsia="en-CA"/>
              </w:rPr>
              <w:t>0</w:t>
            </w:r>
          </w:p>
        </w:tc>
        <w:tc>
          <w:tcPr>
            <w:tcW w:w="399" w:type="pct"/>
            <w:tcBorders>
              <w:top w:val="nil"/>
              <w:left w:val="nil"/>
              <w:bottom w:val="single" w:sz="4" w:space="0" w:color="auto"/>
              <w:right w:val="single" w:sz="4" w:space="0" w:color="auto"/>
            </w:tcBorders>
          </w:tcPr>
          <w:p w14:paraId="281846BD" w14:textId="58BBEEE9" w:rsidR="00A25718" w:rsidRPr="00F37C14" w:rsidRDefault="00A25718" w:rsidP="00A25718">
            <w:pPr>
              <w:suppressAutoHyphens/>
              <w:spacing w:after="20"/>
              <w:jc w:val="right"/>
              <w:rPr>
                <w:rFonts w:asciiTheme="majorBidi" w:hAnsiTheme="majorBidi"/>
                <w:sz w:val="18"/>
                <w:szCs w:val="18"/>
              </w:rPr>
            </w:pPr>
            <w:r w:rsidRPr="00F37C14">
              <w:rPr>
                <w:rFonts w:asciiTheme="majorBidi" w:hAnsiTheme="majorBidi" w:cstheme="majorBidi"/>
                <w:sz w:val="18"/>
                <w:szCs w:val="18"/>
                <w:lang w:eastAsia="en-CA"/>
              </w:rPr>
              <w:t>0</w:t>
            </w:r>
          </w:p>
        </w:tc>
        <w:tc>
          <w:tcPr>
            <w:tcW w:w="348" w:type="pct"/>
            <w:tcBorders>
              <w:top w:val="single" w:sz="4" w:space="0" w:color="auto"/>
              <w:left w:val="single" w:sz="4" w:space="0" w:color="auto"/>
              <w:bottom w:val="single" w:sz="4" w:space="0" w:color="auto"/>
              <w:right w:val="single" w:sz="4" w:space="0" w:color="auto"/>
            </w:tcBorders>
            <w:vAlign w:val="center"/>
          </w:tcPr>
          <w:p w14:paraId="33AAF115" w14:textId="77777777" w:rsidR="00A25718" w:rsidRPr="00F37C14" w:rsidRDefault="00A25718" w:rsidP="00A25718">
            <w:pPr>
              <w:suppressAutoHyphens/>
              <w:spacing w:after="20"/>
              <w:jc w:val="right"/>
              <w:rPr>
                <w:sz w:val="18"/>
                <w:szCs w:val="18"/>
              </w:rPr>
            </w:pPr>
            <w:r w:rsidRPr="00F37C14">
              <w:rPr>
                <w:b/>
                <w:bCs/>
                <w:color w:val="000000"/>
                <w:sz w:val="18"/>
                <w:szCs w:val="18"/>
              </w:rPr>
              <w:t>13 000</w:t>
            </w:r>
          </w:p>
        </w:tc>
      </w:tr>
      <w:tr w:rsidR="00A25718" w:rsidRPr="00F37C14" w14:paraId="21873640" w14:textId="77777777" w:rsidTr="00ED47B0">
        <w:trPr>
          <w:trHeight w:val="231"/>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1FB5FA3" w14:textId="77777777" w:rsidR="00A25718" w:rsidRPr="00F37C14" w:rsidRDefault="00A25718" w:rsidP="00A25718">
            <w:pPr>
              <w:suppressAutoHyphens/>
              <w:spacing w:after="20"/>
              <w:jc w:val="left"/>
              <w:rPr>
                <w:rFonts w:asciiTheme="majorBidi" w:hAnsiTheme="majorBidi" w:cstheme="majorBidi"/>
                <w:sz w:val="18"/>
                <w:szCs w:val="18"/>
              </w:rPr>
            </w:pPr>
            <w:r w:rsidRPr="00F37C14">
              <w:rPr>
                <w:rFonts w:asciiTheme="majorBidi" w:hAnsiTheme="majorBidi"/>
                <w:sz w:val="18"/>
                <w:szCs w:val="18"/>
              </w:rPr>
              <w:t>3.1</w:t>
            </w:r>
          </w:p>
        </w:tc>
        <w:tc>
          <w:tcPr>
            <w:tcW w:w="1844" w:type="pct"/>
            <w:tcBorders>
              <w:top w:val="nil"/>
              <w:left w:val="nil"/>
              <w:bottom w:val="single" w:sz="4" w:space="0" w:color="auto"/>
              <w:right w:val="single" w:sz="4" w:space="0" w:color="auto"/>
            </w:tcBorders>
          </w:tcPr>
          <w:p w14:paraId="0390E003" w14:textId="77777777" w:rsidR="00A25718" w:rsidRPr="00F37C14" w:rsidRDefault="00A25718" w:rsidP="00A25718">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Total du financement convenu ($ US)</w:t>
            </w:r>
          </w:p>
        </w:tc>
        <w:tc>
          <w:tcPr>
            <w:tcW w:w="352" w:type="pct"/>
            <w:tcBorders>
              <w:top w:val="single" w:sz="4" w:space="0" w:color="auto"/>
              <w:left w:val="nil"/>
              <w:bottom w:val="single" w:sz="4" w:space="0" w:color="auto"/>
              <w:right w:val="single" w:sz="4" w:space="0" w:color="auto"/>
            </w:tcBorders>
            <w:vAlign w:val="center"/>
          </w:tcPr>
          <w:p w14:paraId="67EE86DD" w14:textId="77777777" w:rsidR="00A25718" w:rsidRPr="00F37C14" w:rsidRDefault="00A25718" w:rsidP="00A25718">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426,954</w:t>
            </w:r>
          </w:p>
        </w:tc>
        <w:tc>
          <w:tcPr>
            <w:tcW w:w="399" w:type="pct"/>
            <w:tcBorders>
              <w:top w:val="nil"/>
              <w:left w:val="single" w:sz="4" w:space="0" w:color="auto"/>
              <w:bottom w:val="single" w:sz="4" w:space="0" w:color="auto"/>
              <w:right w:val="single" w:sz="4" w:space="0" w:color="auto"/>
            </w:tcBorders>
          </w:tcPr>
          <w:p w14:paraId="44B8B9D5"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241 500</w:t>
            </w:r>
          </w:p>
        </w:tc>
        <w:tc>
          <w:tcPr>
            <w:tcW w:w="398" w:type="pct"/>
            <w:tcBorders>
              <w:top w:val="nil"/>
              <w:left w:val="nil"/>
              <w:bottom w:val="single" w:sz="4" w:space="0" w:color="auto"/>
              <w:right w:val="single" w:sz="4" w:space="0" w:color="auto"/>
            </w:tcBorders>
          </w:tcPr>
          <w:p w14:paraId="7DBDE948"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rPr>
              <w:t>0</w:t>
            </w:r>
          </w:p>
        </w:tc>
        <w:tc>
          <w:tcPr>
            <w:tcW w:w="349" w:type="pct"/>
            <w:tcBorders>
              <w:top w:val="nil"/>
              <w:left w:val="nil"/>
              <w:bottom w:val="single" w:sz="4" w:space="0" w:color="auto"/>
              <w:right w:val="single" w:sz="4" w:space="0" w:color="auto"/>
            </w:tcBorders>
          </w:tcPr>
          <w:p w14:paraId="79AB653D"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49" w:type="pct"/>
            <w:tcBorders>
              <w:top w:val="nil"/>
              <w:left w:val="nil"/>
              <w:bottom w:val="single" w:sz="4" w:space="0" w:color="auto"/>
              <w:right w:val="single" w:sz="4" w:space="0" w:color="auto"/>
            </w:tcBorders>
          </w:tcPr>
          <w:p w14:paraId="3F57DF8E"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106 500</w:t>
            </w:r>
          </w:p>
        </w:tc>
        <w:tc>
          <w:tcPr>
            <w:tcW w:w="348" w:type="pct"/>
            <w:tcBorders>
              <w:top w:val="nil"/>
              <w:left w:val="nil"/>
              <w:bottom w:val="single" w:sz="4" w:space="0" w:color="auto"/>
              <w:right w:val="single" w:sz="4" w:space="0" w:color="auto"/>
            </w:tcBorders>
          </w:tcPr>
          <w:p w14:paraId="292810F2"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99" w:type="pct"/>
            <w:tcBorders>
              <w:top w:val="nil"/>
              <w:left w:val="nil"/>
              <w:bottom w:val="single" w:sz="4" w:space="0" w:color="auto"/>
              <w:right w:val="single" w:sz="4" w:space="0" w:color="auto"/>
            </w:tcBorders>
          </w:tcPr>
          <w:p w14:paraId="011EDCE6" w14:textId="62354165"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84 000</w:t>
            </w:r>
          </w:p>
        </w:tc>
        <w:tc>
          <w:tcPr>
            <w:tcW w:w="348" w:type="pct"/>
            <w:tcBorders>
              <w:top w:val="single" w:sz="4" w:space="0" w:color="auto"/>
              <w:left w:val="single" w:sz="4" w:space="0" w:color="auto"/>
              <w:bottom w:val="single" w:sz="4" w:space="0" w:color="auto"/>
              <w:right w:val="single" w:sz="4" w:space="0" w:color="auto"/>
            </w:tcBorders>
            <w:vAlign w:val="center"/>
          </w:tcPr>
          <w:p w14:paraId="48C0A503" w14:textId="77777777" w:rsidR="00A25718" w:rsidRPr="00F37C14" w:rsidRDefault="00A25718" w:rsidP="00A25718">
            <w:pPr>
              <w:suppressAutoHyphens/>
              <w:spacing w:after="20"/>
              <w:jc w:val="right"/>
              <w:rPr>
                <w:rFonts w:asciiTheme="majorBidi" w:hAnsiTheme="majorBidi" w:cstheme="majorBidi"/>
                <w:sz w:val="18"/>
                <w:szCs w:val="18"/>
              </w:rPr>
            </w:pPr>
            <w:r w:rsidRPr="00F37C14">
              <w:rPr>
                <w:b/>
                <w:bCs/>
                <w:color w:val="000000"/>
                <w:sz w:val="18"/>
                <w:szCs w:val="18"/>
              </w:rPr>
              <w:t>858 954</w:t>
            </w:r>
          </w:p>
        </w:tc>
      </w:tr>
      <w:tr w:rsidR="00A25718" w:rsidRPr="00F37C14" w14:paraId="7EB004FA" w14:textId="77777777" w:rsidTr="004B087F">
        <w:trPr>
          <w:trHeight w:val="332"/>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39026D" w14:textId="77777777" w:rsidR="00A25718" w:rsidRPr="00F37C14" w:rsidRDefault="00A25718" w:rsidP="00A25718">
            <w:pPr>
              <w:suppressAutoHyphens/>
              <w:spacing w:after="20"/>
              <w:jc w:val="left"/>
              <w:rPr>
                <w:rFonts w:asciiTheme="majorBidi" w:hAnsiTheme="majorBidi" w:cstheme="majorBidi"/>
                <w:sz w:val="18"/>
                <w:szCs w:val="18"/>
              </w:rPr>
            </w:pPr>
            <w:r w:rsidRPr="00F37C14">
              <w:rPr>
                <w:rFonts w:asciiTheme="majorBidi" w:hAnsiTheme="majorBidi"/>
                <w:sz w:val="18"/>
                <w:szCs w:val="18"/>
              </w:rPr>
              <w:t>3.2</w:t>
            </w:r>
          </w:p>
        </w:tc>
        <w:tc>
          <w:tcPr>
            <w:tcW w:w="1844" w:type="pct"/>
            <w:tcBorders>
              <w:top w:val="nil"/>
              <w:left w:val="nil"/>
              <w:bottom w:val="single" w:sz="4" w:space="0" w:color="auto"/>
              <w:right w:val="single" w:sz="4" w:space="0" w:color="auto"/>
            </w:tcBorders>
          </w:tcPr>
          <w:p w14:paraId="351EECE2" w14:textId="77777777" w:rsidR="00A25718" w:rsidRPr="00F37C14" w:rsidRDefault="00A25718" w:rsidP="00A25718">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Total des coûts d’appui ($ US)</w:t>
            </w:r>
          </w:p>
        </w:tc>
        <w:tc>
          <w:tcPr>
            <w:tcW w:w="352" w:type="pct"/>
            <w:tcBorders>
              <w:top w:val="single" w:sz="4" w:space="0" w:color="auto"/>
              <w:left w:val="nil"/>
              <w:bottom w:val="single" w:sz="4" w:space="0" w:color="auto"/>
              <w:right w:val="single" w:sz="4" w:space="0" w:color="auto"/>
            </w:tcBorders>
            <w:vAlign w:val="center"/>
          </w:tcPr>
          <w:p w14:paraId="7E727968" w14:textId="77777777" w:rsidR="00A25718" w:rsidRPr="00F37C14" w:rsidRDefault="00A25718" w:rsidP="00A25718">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35,887</w:t>
            </w:r>
          </w:p>
        </w:tc>
        <w:tc>
          <w:tcPr>
            <w:tcW w:w="399" w:type="pct"/>
            <w:tcBorders>
              <w:top w:val="nil"/>
              <w:left w:val="single" w:sz="4" w:space="0" w:color="auto"/>
              <w:bottom w:val="single" w:sz="4" w:space="0" w:color="auto"/>
              <w:right w:val="single" w:sz="4" w:space="0" w:color="auto"/>
            </w:tcBorders>
          </w:tcPr>
          <w:p w14:paraId="08A88CC9"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31 395</w:t>
            </w:r>
          </w:p>
        </w:tc>
        <w:tc>
          <w:tcPr>
            <w:tcW w:w="398" w:type="pct"/>
            <w:tcBorders>
              <w:top w:val="nil"/>
              <w:left w:val="nil"/>
              <w:bottom w:val="single" w:sz="4" w:space="0" w:color="auto"/>
              <w:right w:val="single" w:sz="4" w:space="0" w:color="auto"/>
            </w:tcBorders>
          </w:tcPr>
          <w:p w14:paraId="452DB431"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rPr>
              <w:t>0</w:t>
            </w:r>
          </w:p>
        </w:tc>
        <w:tc>
          <w:tcPr>
            <w:tcW w:w="349" w:type="pct"/>
            <w:tcBorders>
              <w:top w:val="nil"/>
              <w:left w:val="nil"/>
              <w:bottom w:val="single" w:sz="4" w:space="0" w:color="auto"/>
              <w:right w:val="single" w:sz="4" w:space="0" w:color="auto"/>
            </w:tcBorders>
          </w:tcPr>
          <w:p w14:paraId="056685FC"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49" w:type="pct"/>
            <w:tcBorders>
              <w:top w:val="nil"/>
              <w:left w:val="nil"/>
              <w:bottom w:val="single" w:sz="4" w:space="0" w:color="auto"/>
              <w:right w:val="single" w:sz="4" w:space="0" w:color="auto"/>
            </w:tcBorders>
          </w:tcPr>
          <w:p w14:paraId="492EC147"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13 845</w:t>
            </w:r>
          </w:p>
        </w:tc>
        <w:tc>
          <w:tcPr>
            <w:tcW w:w="348" w:type="pct"/>
            <w:tcBorders>
              <w:top w:val="nil"/>
              <w:left w:val="nil"/>
              <w:bottom w:val="single" w:sz="4" w:space="0" w:color="auto"/>
              <w:right w:val="single" w:sz="4" w:space="0" w:color="auto"/>
            </w:tcBorders>
          </w:tcPr>
          <w:p w14:paraId="21B9AB7E"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99" w:type="pct"/>
            <w:tcBorders>
              <w:top w:val="nil"/>
              <w:left w:val="nil"/>
              <w:bottom w:val="single" w:sz="4" w:space="0" w:color="auto"/>
              <w:right w:val="single" w:sz="4" w:space="0" w:color="auto"/>
            </w:tcBorders>
          </w:tcPr>
          <w:p w14:paraId="6AF4CD6C" w14:textId="0BE1D5A5"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10 920</w:t>
            </w:r>
          </w:p>
        </w:tc>
        <w:tc>
          <w:tcPr>
            <w:tcW w:w="348" w:type="pct"/>
            <w:tcBorders>
              <w:top w:val="single" w:sz="4" w:space="0" w:color="auto"/>
              <w:left w:val="single" w:sz="4" w:space="0" w:color="auto"/>
              <w:bottom w:val="single" w:sz="4" w:space="0" w:color="auto"/>
              <w:right w:val="single" w:sz="4" w:space="0" w:color="auto"/>
            </w:tcBorders>
            <w:vAlign w:val="center"/>
          </w:tcPr>
          <w:p w14:paraId="71344E62" w14:textId="77777777" w:rsidR="00A25718" w:rsidRPr="00F37C14" w:rsidRDefault="00A25718" w:rsidP="00A25718">
            <w:pPr>
              <w:suppressAutoHyphens/>
              <w:spacing w:after="20"/>
              <w:jc w:val="right"/>
              <w:rPr>
                <w:rFonts w:asciiTheme="majorBidi" w:hAnsiTheme="majorBidi" w:cstheme="majorBidi"/>
                <w:sz w:val="18"/>
                <w:szCs w:val="18"/>
              </w:rPr>
            </w:pPr>
            <w:r w:rsidRPr="00F37C14">
              <w:rPr>
                <w:b/>
                <w:bCs/>
                <w:color w:val="000000"/>
                <w:sz w:val="18"/>
                <w:szCs w:val="18"/>
              </w:rPr>
              <w:t>92 047</w:t>
            </w:r>
          </w:p>
        </w:tc>
      </w:tr>
      <w:tr w:rsidR="00A25718" w:rsidRPr="00F37C14" w14:paraId="7B4AE7F5" w14:textId="77777777" w:rsidTr="004B087F">
        <w:trPr>
          <w:trHeight w:val="278"/>
        </w:trPr>
        <w:tc>
          <w:tcPr>
            <w:tcW w:w="21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BBE2EE" w14:textId="77777777" w:rsidR="00A25718" w:rsidRPr="00F37C14" w:rsidRDefault="00A25718" w:rsidP="00A25718">
            <w:pPr>
              <w:suppressAutoHyphens/>
              <w:spacing w:after="20"/>
              <w:jc w:val="left"/>
              <w:rPr>
                <w:rFonts w:asciiTheme="majorBidi" w:hAnsiTheme="majorBidi" w:cstheme="majorBidi"/>
                <w:sz w:val="18"/>
                <w:szCs w:val="18"/>
              </w:rPr>
            </w:pPr>
            <w:r w:rsidRPr="00F37C14">
              <w:rPr>
                <w:rFonts w:asciiTheme="majorBidi" w:hAnsiTheme="majorBidi"/>
                <w:sz w:val="18"/>
                <w:szCs w:val="18"/>
              </w:rPr>
              <w:t>3.3</w:t>
            </w:r>
          </w:p>
        </w:tc>
        <w:tc>
          <w:tcPr>
            <w:tcW w:w="1844" w:type="pct"/>
            <w:tcBorders>
              <w:top w:val="nil"/>
              <w:left w:val="nil"/>
              <w:bottom w:val="single" w:sz="4" w:space="0" w:color="auto"/>
              <w:right w:val="single" w:sz="4" w:space="0" w:color="auto"/>
            </w:tcBorders>
            <w:hideMark/>
          </w:tcPr>
          <w:p w14:paraId="5FFDA4E4" w14:textId="77777777" w:rsidR="00A25718" w:rsidRPr="00F37C14" w:rsidRDefault="00A25718" w:rsidP="00A25718">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Total des coûts convenus ($ US)</w:t>
            </w:r>
          </w:p>
        </w:tc>
        <w:tc>
          <w:tcPr>
            <w:tcW w:w="352" w:type="pct"/>
            <w:tcBorders>
              <w:top w:val="single" w:sz="4" w:space="0" w:color="auto"/>
              <w:left w:val="nil"/>
              <w:bottom w:val="single" w:sz="4" w:space="0" w:color="auto"/>
              <w:right w:val="single" w:sz="4" w:space="0" w:color="auto"/>
            </w:tcBorders>
            <w:vAlign w:val="center"/>
          </w:tcPr>
          <w:p w14:paraId="20ABB644" w14:textId="77777777" w:rsidR="00A25718" w:rsidRPr="00F37C14" w:rsidRDefault="00A25718" w:rsidP="00A25718">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462,841</w:t>
            </w:r>
          </w:p>
        </w:tc>
        <w:tc>
          <w:tcPr>
            <w:tcW w:w="399" w:type="pct"/>
            <w:tcBorders>
              <w:top w:val="nil"/>
              <w:left w:val="single" w:sz="4" w:space="0" w:color="auto"/>
              <w:bottom w:val="single" w:sz="4" w:space="0" w:color="auto"/>
              <w:right w:val="single" w:sz="4" w:space="0" w:color="auto"/>
            </w:tcBorders>
          </w:tcPr>
          <w:p w14:paraId="767C16B5"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272 895</w:t>
            </w:r>
          </w:p>
        </w:tc>
        <w:tc>
          <w:tcPr>
            <w:tcW w:w="398" w:type="pct"/>
            <w:tcBorders>
              <w:top w:val="nil"/>
              <w:left w:val="nil"/>
              <w:bottom w:val="single" w:sz="4" w:space="0" w:color="auto"/>
              <w:right w:val="single" w:sz="4" w:space="0" w:color="auto"/>
            </w:tcBorders>
          </w:tcPr>
          <w:p w14:paraId="11800CF3"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rPr>
              <w:t>0</w:t>
            </w:r>
          </w:p>
        </w:tc>
        <w:tc>
          <w:tcPr>
            <w:tcW w:w="349" w:type="pct"/>
            <w:tcBorders>
              <w:top w:val="nil"/>
              <w:left w:val="nil"/>
              <w:bottom w:val="single" w:sz="4" w:space="0" w:color="auto"/>
              <w:right w:val="single" w:sz="4" w:space="0" w:color="auto"/>
            </w:tcBorders>
          </w:tcPr>
          <w:p w14:paraId="787D8F08"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49" w:type="pct"/>
            <w:tcBorders>
              <w:top w:val="nil"/>
              <w:left w:val="nil"/>
              <w:bottom w:val="single" w:sz="4" w:space="0" w:color="auto"/>
              <w:right w:val="single" w:sz="4" w:space="0" w:color="auto"/>
            </w:tcBorders>
          </w:tcPr>
          <w:p w14:paraId="03E50E10"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120 345</w:t>
            </w:r>
          </w:p>
        </w:tc>
        <w:tc>
          <w:tcPr>
            <w:tcW w:w="348" w:type="pct"/>
            <w:tcBorders>
              <w:top w:val="nil"/>
              <w:left w:val="nil"/>
              <w:bottom w:val="single" w:sz="4" w:space="0" w:color="auto"/>
              <w:right w:val="single" w:sz="4" w:space="0" w:color="auto"/>
            </w:tcBorders>
          </w:tcPr>
          <w:p w14:paraId="05591B5C" w14:textId="77777777"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99" w:type="pct"/>
            <w:tcBorders>
              <w:top w:val="nil"/>
              <w:left w:val="nil"/>
              <w:bottom w:val="single" w:sz="4" w:space="0" w:color="auto"/>
              <w:right w:val="single" w:sz="4" w:space="0" w:color="auto"/>
            </w:tcBorders>
          </w:tcPr>
          <w:p w14:paraId="467B5DF5" w14:textId="55A79776" w:rsidR="00A25718" w:rsidRPr="00F37C14" w:rsidRDefault="00A25718" w:rsidP="00A25718">
            <w:pPr>
              <w:suppressAutoHyphens/>
              <w:spacing w:after="20"/>
              <w:jc w:val="right"/>
              <w:rPr>
                <w:rFonts w:asciiTheme="majorBidi" w:hAnsiTheme="majorBidi" w:cstheme="majorBidi"/>
                <w:sz w:val="18"/>
                <w:szCs w:val="18"/>
              </w:rPr>
            </w:pPr>
            <w:r w:rsidRPr="00F37C14">
              <w:rPr>
                <w:rFonts w:asciiTheme="majorBidi" w:hAnsiTheme="majorBidi" w:cstheme="majorBidi"/>
                <w:sz w:val="18"/>
                <w:szCs w:val="18"/>
                <w:lang w:eastAsia="en-CA"/>
              </w:rPr>
              <w:t>94 920</w:t>
            </w:r>
          </w:p>
        </w:tc>
        <w:tc>
          <w:tcPr>
            <w:tcW w:w="348" w:type="pct"/>
            <w:tcBorders>
              <w:top w:val="single" w:sz="4" w:space="0" w:color="auto"/>
              <w:left w:val="single" w:sz="4" w:space="0" w:color="auto"/>
              <w:bottom w:val="single" w:sz="4" w:space="0" w:color="auto"/>
              <w:right w:val="single" w:sz="4" w:space="0" w:color="auto"/>
            </w:tcBorders>
            <w:vAlign w:val="center"/>
          </w:tcPr>
          <w:p w14:paraId="228FA21D" w14:textId="77777777" w:rsidR="00A25718" w:rsidRPr="00F37C14" w:rsidRDefault="00A25718" w:rsidP="00A25718">
            <w:pPr>
              <w:suppressAutoHyphens/>
              <w:spacing w:after="20"/>
              <w:jc w:val="right"/>
              <w:rPr>
                <w:rFonts w:asciiTheme="majorBidi" w:hAnsiTheme="majorBidi" w:cstheme="majorBidi"/>
                <w:sz w:val="18"/>
                <w:szCs w:val="18"/>
              </w:rPr>
            </w:pPr>
            <w:r w:rsidRPr="00F37C14">
              <w:rPr>
                <w:b/>
                <w:bCs/>
                <w:color w:val="000000"/>
                <w:sz w:val="18"/>
                <w:szCs w:val="18"/>
              </w:rPr>
              <w:t>951 001</w:t>
            </w:r>
          </w:p>
        </w:tc>
      </w:tr>
    </w:tbl>
    <w:p w14:paraId="7A12A04E" w14:textId="1947CF9D" w:rsidR="004F0810" w:rsidRPr="00C93FFD" w:rsidRDefault="008E0A1F" w:rsidP="004F0810">
      <w:pPr>
        <w:shd w:val="clear" w:color="auto" w:fill="FFFFFF" w:themeFill="background1"/>
        <w:rPr>
          <w:bCs/>
          <w:sz w:val="18"/>
          <w:szCs w:val="18"/>
          <w:lang w:val="fr-CH" w:eastAsia="en-CA"/>
        </w:rPr>
      </w:pPr>
      <w:r w:rsidRPr="00C93FFD">
        <w:rPr>
          <w:bCs/>
          <w:sz w:val="18"/>
          <w:szCs w:val="18"/>
          <w:lang w:val="fr-CH" w:eastAsia="en-CA"/>
        </w:rPr>
        <w:t xml:space="preserve">* </w:t>
      </w:r>
      <w:r w:rsidR="00012A47" w:rsidRPr="00C93FFD">
        <w:rPr>
          <w:bCs/>
          <w:sz w:val="18"/>
          <w:szCs w:val="18"/>
          <w:lang w:val="fr-FR" w:eastAsia="en-CA"/>
        </w:rPr>
        <w:t>Approuvé lors de la 82</w:t>
      </w:r>
      <w:r w:rsidR="00012A47" w:rsidRPr="00C93FFD">
        <w:rPr>
          <w:bCs/>
          <w:sz w:val="18"/>
          <w:szCs w:val="18"/>
          <w:vertAlign w:val="superscript"/>
          <w:lang w:val="fr-FR" w:eastAsia="en-CA"/>
        </w:rPr>
        <w:t>e</w:t>
      </w:r>
      <w:r w:rsidR="00012A47" w:rsidRPr="00C93FFD">
        <w:rPr>
          <w:bCs/>
          <w:sz w:val="18"/>
          <w:szCs w:val="18"/>
          <w:lang w:val="fr-FR" w:eastAsia="en-CA"/>
        </w:rPr>
        <w:t xml:space="preserve"> réunion pour éliminer progressivement 14,50 mt (20 735 tonnes d</w:t>
      </w:r>
      <w:r w:rsidR="007A0B07" w:rsidRPr="00C93FFD">
        <w:rPr>
          <w:bCs/>
          <w:sz w:val="18"/>
          <w:szCs w:val="18"/>
          <w:lang w:val="fr-FR" w:eastAsia="en-CA"/>
        </w:rPr>
        <w:t>’</w:t>
      </w:r>
      <w:r w:rsidR="00012A47" w:rsidRPr="00C93FFD">
        <w:rPr>
          <w:bCs/>
          <w:sz w:val="18"/>
          <w:szCs w:val="18"/>
          <w:lang w:val="fr-FR" w:eastAsia="en-CA"/>
        </w:rPr>
        <w:t>éq.CO</w:t>
      </w:r>
      <w:r w:rsidR="00012A47" w:rsidRPr="00C93FFD">
        <w:rPr>
          <w:bCs/>
          <w:sz w:val="18"/>
          <w:szCs w:val="18"/>
          <w:vertAlign w:val="subscript"/>
          <w:lang w:val="fr-FR" w:eastAsia="en-CA"/>
        </w:rPr>
        <w:t>2</w:t>
      </w:r>
      <w:r w:rsidR="00012A47" w:rsidRPr="00C93FFD">
        <w:rPr>
          <w:bCs/>
          <w:sz w:val="18"/>
          <w:szCs w:val="18"/>
          <w:lang w:val="fr-FR" w:eastAsia="en-CA"/>
        </w:rPr>
        <w:t>) de HFC-134a pour la reconversion dans la fabrication de réfrigérateurs domestiques chez Capri (décision 82/81).</w:t>
      </w:r>
    </w:p>
    <w:p w14:paraId="17536760" w14:textId="6BD589C1" w:rsidR="004F0810" w:rsidRPr="004F0810" w:rsidRDefault="004F0810" w:rsidP="004F0810">
      <w:pPr>
        <w:shd w:val="clear" w:color="auto" w:fill="FFFFFF" w:themeFill="background1"/>
        <w:spacing w:before="360"/>
        <w:rPr>
          <w:b/>
          <w:bCs/>
          <w:lang w:val="fr-CH"/>
        </w:rPr>
      </w:pPr>
      <w:r w:rsidRPr="004F0810">
        <w:rPr>
          <w:b/>
          <w:lang w:val="fr-CH"/>
        </w:rPr>
        <w:t>Plan de gestion de l’élimination des HCFC (phase II)</w:t>
      </w:r>
    </w:p>
    <w:tbl>
      <w:tblPr>
        <w:tblW w:w="5052" w:type="pct"/>
        <w:tblLook w:val="04A0" w:firstRow="1" w:lastRow="0" w:firstColumn="1" w:lastColumn="0" w:noHBand="0" w:noVBand="1"/>
      </w:tblPr>
      <w:tblGrid>
        <w:gridCol w:w="610"/>
        <w:gridCol w:w="7187"/>
        <w:gridCol w:w="721"/>
        <w:gridCol w:w="810"/>
        <w:gridCol w:w="720"/>
        <w:gridCol w:w="988"/>
        <w:gridCol w:w="810"/>
        <w:gridCol w:w="723"/>
        <w:gridCol w:w="1011"/>
        <w:gridCol w:w="991"/>
      </w:tblGrid>
      <w:tr w:rsidR="00F37C14" w:rsidRPr="00F37C14" w14:paraId="26A7B3FD" w14:textId="77777777" w:rsidTr="00F37C14">
        <w:trPr>
          <w:trHeight w:val="67"/>
          <w:tblHeader/>
        </w:trPr>
        <w:tc>
          <w:tcPr>
            <w:tcW w:w="2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5B19F18" w14:textId="77777777" w:rsidR="004F0810" w:rsidRPr="00F37C14" w:rsidRDefault="004F0810" w:rsidP="00EE7AE4">
            <w:pPr>
              <w:suppressAutoHyphens/>
              <w:spacing w:after="20"/>
              <w:jc w:val="center"/>
              <w:rPr>
                <w:rFonts w:asciiTheme="majorBidi" w:hAnsiTheme="majorBidi" w:cstheme="majorBidi"/>
                <w:b/>
                <w:bCs/>
                <w:sz w:val="18"/>
                <w:szCs w:val="18"/>
              </w:rPr>
            </w:pPr>
            <w:r w:rsidRPr="00F37C14">
              <w:rPr>
                <w:rFonts w:asciiTheme="majorBidi" w:hAnsiTheme="majorBidi" w:cstheme="majorBidi"/>
                <w:b/>
                <w:bCs/>
                <w:sz w:val="18"/>
                <w:szCs w:val="18"/>
              </w:rPr>
              <w:t>Ligne</w:t>
            </w:r>
          </w:p>
        </w:tc>
        <w:tc>
          <w:tcPr>
            <w:tcW w:w="2466" w:type="pct"/>
            <w:tcBorders>
              <w:top w:val="single" w:sz="4" w:space="0" w:color="auto"/>
              <w:left w:val="nil"/>
              <w:bottom w:val="single" w:sz="4" w:space="0" w:color="auto"/>
              <w:right w:val="single" w:sz="4" w:space="0" w:color="auto"/>
            </w:tcBorders>
            <w:vAlign w:val="center"/>
            <w:hideMark/>
          </w:tcPr>
          <w:p w14:paraId="3A315807" w14:textId="77777777" w:rsidR="004F0810" w:rsidRPr="00F37C14" w:rsidRDefault="004F0810" w:rsidP="00EE7AE4">
            <w:pPr>
              <w:suppressAutoHyphens/>
              <w:spacing w:after="20"/>
              <w:jc w:val="center"/>
              <w:rPr>
                <w:rFonts w:asciiTheme="majorBidi" w:hAnsiTheme="majorBidi" w:cstheme="majorBidi"/>
                <w:b/>
                <w:bCs/>
                <w:sz w:val="18"/>
                <w:szCs w:val="18"/>
              </w:rPr>
            </w:pPr>
            <w:proofErr w:type="spellStart"/>
            <w:r w:rsidRPr="00F37C14">
              <w:rPr>
                <w:rFonts w:asciiTheme="majorBidi" w:hAnsiTheme="majorBidi"/>
                <w:b/>
                <w:sz w:val="18"/>
                <w:szCs w:val="18"/>
              </w:rPr>
              <w:t>Rubrique</w:t>
            </w:r>
            <w:proofErr w:type="spellEnd"/>
          </w:p>
        </w:tc>
        <w:tc>
          <w:tcPr>
            <w:tcW w:w="247" w:type="pct"/>
            <w:tcBorders>
              <w:top w:val="single" w:sz="4" w:space="0" w:color="auto"/>
              <w:left w:val="single" w:sz="4" w:space="0" w:color="auto"/>
              <w:bottom w:val="single" w:sz="4" w:space="0" w:color="auto"/>
              <w:right w:val="single" w:sz="4" w:space="0" w:color="auto"/>
            </w:tcBorders>
            <w:vAlign w:val="center"/>
            <w:hideMark/>
          </w:tcPr>
          <w:p w14:paraId="120AC536" w14:textId="77777777" w:rsidR="004F0810" w:rsidRPr="00F37C14" w:rsidRDefault="004F0810" w:rsidP="00EE7AE4">
            <w:pPr>
              <w:suppressAutoHyphens/>
              <w:spacing w:after="20"/>
              <w:jc w:val="center"/>
              <w:rPr>
                <w:rFonts w:asciiTheme="majorBidi" w:hAnsiTheme="majorBidi" w:cstheme="majorBidi"/>
                <w:b/>
                <w:bCs/>
                <w:sz w:val="18"/>
                <w:szCs w:val="18"/>
              </w:rPr>
            </w:pPr>
            <w:r w:rsidRPr="00F37C14">
              <w:rPr>
                <w:rFonts w:asciiTheme="majorBidi" w:hAnsiTheme="majorBidi"/>
                <w:b/>
                <w:sz w:val="18"/>
                <w:szCs w:val="18"/>
              </w:rPr>
              <w:t>2024</w:t>
            </w:r>
          </w:p>
        </w:tc>
        <w:tc>
          <w:tcPr>
            <w:tcW w:w="278" w:type="pct"/>
            <w:tcBorders>
              <w:top w:val="single" w:sz="4" w:space="0" w:color="auto"/>
              <w:left w:val="nil"/>
              <w:bottom w:val="single" w:sz="4" w:space="0" w:color="auto"/>
              <w:right w:val="single" w:sz="4" w:space="0" w:color="auto"/>
            </w:tcBorders>
            <w:vAlign w:val="center"/>
            <w:hideMark/>
          </w:tcPr>
          <w:p w14:paraId="423C52BA" w14:textId="77777777" w:rsidR="004F0810" w:rsidRPr="00F37C14" w:rsidRDefault="004F0810" w:rsidP="00EE7AE4">
            <w:pPr>
              <w:suppressAutoHyphens/>
              <w:spacing w:after="20"/>
              <w:ind w:left="-115"/>
              <w:jc w:val="center"/>
              <w:rPr>
                <w:rFonts w:asciiTheme="majorBidi" w:hAnsiTheme="majorBidi" w:cstheme="majorBidi"/>
                <w:b/>
                <w:bCs/>
                <w:sz w:val="18"/>
                <w:szCs w:val="18"/>
              </w:rPr>
            </w:pPr>
            <w:r w:rsidRPr="00F37C14">
              <w:rPr>
                <w:rFonts w:asciiTheme="majorBidi" w:hAnsiTheme="majorBidi"/>
                <w:b/>
                <w:sz w:val="18"/>
                <w:szCs w:val="18"/>
              </w:rPr>
              <w:t>2025</w:t>
            </w:r>
          </w:p>
        </w:tc>
        <w:tc>
          <w:tcPr>
            <w:tcW w:w="247" w:type="pct"/>
            <w:tcBorders>
              <w:top w:val="single" w:sz="4" w:space="0" w:color="auto"/>
              <w:left w:val="nil"/>
              <w:bottom w:val="single" w:sz="4" w:space="0" w:color="auto"/>
              <w:right w:val="single" w:sz="4" w:space="0" w:color="auto"/>
            </w:tcBorders>
            <w:vAlign w:val="center"/>
            <w:hideMark/>
          </w:tcPr>
          <w:p w14:paraId="1F3E868F" w14:textId="77777777" w:rsidR="004F0810" w:rsidRPr="00F37C14" w:rsidRDefault="004F0810" w:rsidP="00EE7AE4">
            <w:pPr>
              <w:suppressAutoHyphens/>
              <w:spacing w:after="20"/>
              <w:ind w:left="-115"/>
              <w:jc w:val="center"/>
              <w:rPr>
                <w:rFonts w:asciiTheme="majorBidi" w:hAnsiTheme="majorBidi" w:cstheme="majorBidi"/>
                <w:b/>
                <w:bCs/>
                <w:sz w:val="18"/>
                <w:szCs w:val="18"/>
              </w:rPr>
            </w:pPr>
            <w:r w:rsidRPr="00F37C14">
              <w:rPr>
                <w:rFonts w:asciiTheme="majorBidi" w:hAnsiTheme="majorBidi"/>
                <w:b/>
                <w:sz w:val="18"/>
                <w:szCs w:val="18"/>
              </w:rPr>
              <w:t>2026</w:t>
            </w:r>
          </w:p>
        </w:tc>
        <w:tc>
          <w:tcPr>
            <w:tcW w:w="339" w:type="pct"/>
            <w:tcBorders>
              <w:top w:val="single" w:sz="4" w:space="0" w:color="auto"/>
              <w:left w:val="nil"/>
              <w:bottom w:val="single" w:sz="4" w:space="0" w:color="auto"/>
              <w:right w:val="single" w:sz="4" w:space="0" w:color="auto"/>
            </w:tcBorders>
            <w:vAlign w:val="center"/>
            <w:hideMark/>
          </w:tcPr>
          <w:p w14:paraId="3CBCDF63" w14:textId="77777777" w:rsidR="004F0810" w:rsidRPr="00F37C14" w:rsidRDefault="004F0810" w:rsidP="00EE7AE4">
            <w:pPr>
              <w:suppressAutoHyphens/>
              <w:spacing w:after="20"/>
              <w:ind w:left="-115"/>
              <w:jc w:val="center"/>
              <w:rPr>
                <w:rFonts w:asciiTheme="majorBidi" w:hAnsiTheme="majorBidi" w:cstheme="majorBidi"/>
                <w:b/>
                <w:bCs/>
                <w:sz w:val="18"/>
                <w:szCs w:val="18"/>
              </w:rPr>
            </w:pPr>
            <w:r w:rsidRPr="00F37C14">
              <w:rPr>
                <w:rFonts w:asciiTheme="majorBidi" w:hAnsiTheme="majorBidi"/>
                <w:b/>
                <w:sz w:val="18"/>
                <w:szCs w:val="18"/>
              </w:rPr>
              <w:t>2027</w:t>
            </w:r>
          </w:p>
        </w:tc>
        <w:tc>
          <w:tcPr>
            <w:tcW w:w="278" w:type="pct"/>
            <w:tcBorders>
              <w:top w:val="single" w:sz="4" w:space="0" w:color="auto"/>
              <w:left w:val="nil"/>
              <w:bottom w:val="single" w:sz="4" w:space="0" w:color="auto"/>
              <w:right w:val="single" w:sz="4" w:space="0" w:color="auto"/>
            </w:tcBorders>
            <w:vAlign w:val="center"/>
            <w:hideMark/>
          </w:tcPr>
          <w:p w14:paraId="34D29EB9" w14:textId="77777777" w:rsidR="004F0810" w:rsidRPr="00F37C14" w:rsidRDefault="004F0810" w:rsidP="00EE7AE4">
            <w:pPr>
              <w:suppressAutoHyphens/>
              <w:spacing w:after="20"/>
              <w:ind w:left="-115"/>
              <w:jc w:val="center"/>
              <w:rPr>
                <w:rFonts w:asciiTheme="majorBidi" w:hAnsiTheme="majorBidi" w:cstheme="majorBidi"/>
                <w:b/>
                <w:bCs/>
                <w:sz w:val="18"/>
                <w:szCs w:val="18"/>
              </w:rPr>
            </w:pPr>
            <w:r w:rsidRPr="00F37C14">
              <w:rPr>
                <w:rFonts w:asciiTheme="majorBidi" w:hAnsiTheme="majorBidi"/>
                <w:b/>
                <w:sz w:val="18"/>
                <w:szCs w:val="18"/>
              </w:rPr>
              <w:t>2028</w:t>
            </w:r>
          </w:p>
        </w:tc>
        <w:tc>
          <w:tcPr>
            <w:tcW w:w="248" w:type="pct"/>
            <w:tcBorders>
              <w:top w:val="single" w:sz="4" w:space="0" w:color="auto"/>
              <w:left w:val="nil"/>
              <w:bottom w:val="single" w:sz="4" w:space="0" w:color="auto"/>
              <w:right w:val="single" w:sz="4" w:space="0" w:color="auto"/>
            </w:tcBorders>
          </w:tcPr>
          <w:p w14:paraId="0F1FFD2C" w14:textId="77777777" w:rsidR="004F0810" w:rsidRPr="00F37C14" w:rsidRDefault="004F0810" w:rsidP="00EE7AE4">
            <w:pPr>
              <w:suppressAutoHyphens/>
              <w:spacing w:after="20"/>
              <w:jc w:val="center"/>
              <w:rPr>
                <w:rFonts w:asciiTheme="majorBidi" w:hAnsiTheme="majorBidi"/>
                <w:b/>
                <w:sz w:val="18"/>
                <w:szCs w:val="18"/>
              </w:rPr>
            </w:pPr>
            <w:r w:rsidRPr="00F37C14">
              <w:rPr>
                <w:rFonts w:asciiTheme="majorBidi" w:hAnsiTheme="majorBidi"/>
                <w:b/>
                <w:sz w:val="18"/>
                <w:szCs w:val="18"/>
              </w:rPr>
              <w:t>2029</w:t>
            </w:r>
          </w:p>
        </w:tc>
        <w:tc>
          <w:tcPr>
            <w:tcW w:w="347" w:type="pct"/>
            <w:tcBorders>
              <w:top w:val="single" w:sz="4" w:space="0" w:color="auto"/>
              <w:left w:val="single" w:sz="4" w:space="0" w:color="auto"/>
              <w:bottom w:val="single" w:sz="4" w:space="0" w:color="auto"/>
              <w:right w:val="single" w:sz="4" w:space="0" w:color="auto"/>
            </w:tcBorders>
          </w:tcPr>
          <w:p w14:paraId="59402BEB" w14:textId="77777777" w:rsidR="004F0810" w:rsidRPr="00F37C14" w:rsidRDefault="004F0810" w:rsidP="00EE7AE4">
            <w:pPr>
              <w:suppressAutoHyphens/>
              <w:spacing w:after="20"/>
              <w:jc w:val="center"/>
              <w:rPr>
                <w:rFonts w:asciiTheme="majorBidi" w:hAnsiTheme="majorBidi"/>
                <w:b/>
                <w:sz w:val="18"/>
                <w:szCs w:val="18"/>
              </w:rPr>
            </w:pPr>
            <w:r w:rsidRPr="00F37C14">
              <w:rPr>
                <w:rFonts w:asciiTheme="majorBidi" w:hAnsiTheme="majorBidi"/>
                <w:b/>
                <w:sz w:val="18"/>
                <w:szCs w:val="18"/>
              </w:rPr>
              <w:t>2030</w:t>
            </w:r>
          </w:p>
        </w:tc>
        <w:tc>
          <w:tcPr>
            <w:tcW w:w="340" w:type="pct"/>
            <w:tcBorders>
              <w:top w:val="single" w:sz="4" w:space="0" w:color="auto"/>
              <w:left w:val="single" w:sz="4" w:space="0" w:color="auto"/>
              <w:bottom w:val="single" w:sz="4" w:space="0" w:color="auto"/>
              <w:right w:val="single" w:sz="4" w:space="0" w:color="auto"/>
            </w:tcBorders>
            <w:vAlign w:val="center"/>
            <w:hideMark/>
          </w:tcPr>
          <w:p w14:paraId="0DE1B349" w14:textId="77777777" w:rsidR="004F0810" w:rsidRPr="00F37C14" w:rsidRDefault="004F0810" w:rsidP="00EE7AE4">
            <w:pPr>
              <w:suppressAutoHyphens/>
              <w:spacing w:after="20"/>
              <w:jc w:val="center"/>
              <w:rPr>
                <w:rFonts w:asciiTheme="majorBidi" w:hAnsiTheme="majorBidi" w:cstheme="majorBidi"/>
                <w:b/>
                <w:bCs/>
                <w:sz w:val="18"/>
                <w:szCs w:val="18"/>
              </w:rPr>
            </w:pPr>
            <w:r w:rsidRPr="00F37C14">
              <w:rPr>
                <w:rFonts w:asciiTheme="majorBidi" w:hAnsiTheme="majorBidi"/>
                <w:b/>
                <w:sz w:val="18"/>
                <w:szCs w:val="18"/>
              </w:rPr>
              <w:t>Total</w:t>
            </w:r>
          </w:p>
        </w:tc>
      </w:tr>
      <w:tr w:rsidR="00F37C14" w:rsidRPr="00F37C14" w14:paraId="13E1A548" w14:textId="77777777" w:rsidTr="00F37C14">
        <w:trPr>
          <w:trHeight w:val="284"/>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B0BACB" w14:textId="77777777" w:rsidR="004F0810" w:rsidRPr="00F37C14" w:rsidRDefault="004F0810" w:rsidP="00EE7AE4">
            <w:pPr>
              <w:suppressAutoHyphens/>
              <w:spacing w:after="20"/>
              <w:ind w:left="-19"/>
              <w:jc w:val="left"/>
              <w:rPr>
                <w:rFonts w:asciiTheme="majorBidi" w:hAnsiTheme="majorBidi" w:cstheme="majorBidi"/>
                <w:sz w:val="18"/>
                <w:szCs w:val="18"/>
              </w:rPr>
            </w:pPr>
            <w:r w:rsidRPr="00F37C14">
              <w:rPr>
                <w:rFonts w:asciiTheme="majorBidi" w:hAnsiTheme="majorBidi"/>
                <w:sz w:val="18"/>
                <w:szCs w:val="18"/>
              </w:rPr>
              <w:t>1.1</w:t>
            </w:r>
          </w:p>
        </w:tc>
        <w:tc>
          <w:tcPr>
            <w:tcW w:w="2466" w:type="pct"/>
            <w:tcBorders>
              <w:top w:val="nil"/>
              <w:left w:val="nil"/>
              <w:bottom w:val="single" w:sz="4" w:space="0" w:color="auto"/>
              <w:right w:val="single" w:sz="4" w:space="0" w:color="auto"/>
            </w:tcBorders>
            <w:hideMark/>
          </w:tcPr>
          <w:p w14:paraId="38FAB4F8" w14:textId="77777777" w:rsidR="004F0810" w:rsidRPr="00F37C14" w:rsidRDefault="004F0810" w:rsidP="00EE7AE4">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Calendrier de réduction des substances du groupe I de l’annexe C du Protocole de Montréal (tonnes PAO)</w:t>
            </w:r>
          </w:p>
        </w:tc>
        <w:tc>
          <w:tcPr>
            <w:tcW w:w="247" w:type="pct"/>
            <w:tcBorders>
              <w:top w:val="single" w:sz="4" w:space="0" w:color="auto"/>
              <w:left w:val="single" w:sz="4" w:space="0" w:color="auto"/>
              <w:bottom w:val="single" w:sz="4" w:space="0" w:color="auto"/>
              <w:right w:val="single" w:sz="4" w:space="0" w:color="auto"/>
            </w:tcBorders>
          </w:tcPr>
          <w:p w14:paraId="04FD62EB" w14:textId="77777777" w:rsidR="004F0810" w:rsidRPr="00F37C14" w:rsidRDefault="004F0810" w:rsidP="00EE7AE4">
            <w:pPr>
              <w:suppressAutoHyphens/>
              <w:spacing w:after="20"/>
              <w:ind w:left="-90" w:right="-6"/>
              <w:jc w:val="right"/>
              <w:rPr>
                <w:rFonts w:asciiTheme="majorBidi" w:hAnsiTheme="majorBidi" w:cstheme="majorBidi"/>
                <w:sz w:val="18"/>
                <w:szCs w:val="18"/>
              </w:rPr>
            </w:pPr>
            <w:r w:rsidRPr="00F37C14">
              <w:rPr>
                <w:rFonts w:asciiTheme="majorBidi" w:hAnsiTheme="majorBidi" w:cstheme="majorBidi"/>
                <w:sz w:val="18"/>
                <w:szCs w:val="18"/>
                <w:lang w:eastAsia="en-CA"/>
              </w:rPr>
              <w:t>11,57</w:t>
            </w:r>
          </w:p>
        </w:tc>
        <w:tc>
          <w:tcPr>
            <w:tcW w:w="278" w:type="pct"/>
            <w:tcBorders>
              <w:top w:val="nil"/>
              <w:left w:val="nil"/>
              <w:bottom w:val="single" w:sz="4" w:space="0" w:color="auto"/>
              <w:right w:val="single" w:sz="4" w:space="0" w:color="auto"/>
            </w:tcBorders>
          </w:tcPr>
          <w:p w14:paraId="07C8762A" w14:textId="77777777" w:rsidR="004F0810" w:rsidRPr="00F37C14" w:rsidRDefault="004F0810" w:rsidP="00EE7AE4">
            <w:pPr>
              <w:suppressAutoHyphens/>
              <w:spacing w:after="20"/>
              <w:ind w:left="-115"/>
              <w:jc w:val="right"/>
              <w:rPr>
                <w:rFonts w:asciiTheme="majorBidi" w:hAnsiTheme="majorBidi" w:cstheme="majorBidi"/>
                <w:sz w:val="18"/>
                <w:szCs w:val="18"/>
              </w:rPr>
            </w:pPr>
            <w:r w:rsidRPr="00F37C14">
              <w:rPr>
                <w:rFonts w:asciiTheme="majorBidi" w:hAnsiTheme="majorBidi" w:cstheme="majorBidi"/>
                <w:sz w:val="18"/>
                <w:szCs w:val="18"/>
                <w:lang w:eastAsia="en-CA"/>
              </w:rPr>
              <w:t>5,78</w:t>
            </w:r>
          </w:p>
        </w:tc>
        <w:tc>
          <w:tcPr>
            <w:tcW w:w="247" w:type="pct"/>
            <w:tcBorders>
              <w:top w:val="nil"/>
              <w:left w:val="nil"/>
              <w:bottom w:val="single" w:sz="4" w:space="0" w:color="auto"/>
              <w:right w:val="single" w:sz="4" w:space="0" w:color="auto"/>
            </w:tcBorders>
          </w:tcPr>
          <w:p w14:paraId="3069E3DA" w14:textId="77777777" w:rsidR="004F0810" w:rsidRPr="00F37C14" w:rsidRDefault="004F0810" w:rsidP="00EE7AE4">
            <w:pPr>
              <w:suppressAutoHyphens/>
              <w:spacing w:after="20"/>
              <w:ind w:left="-115"/>
              <w:jc w:val="right"/>
              <w:rPr>
                <w:rFonts w:asciiTheme="majorBidi" w:hAnsiTheme="majorBidi" w:cstheme="majorBidi"/>
                <w:sz w:val="18"/>
                <w:szCs w:val="18"/>
              </w:rPr>
            </w:pPr>
            <w:r w:rsidRPr="00F37C14">
              <w:rPr>
                <w:rFonts w:asciiTheme="majorBidi" w:hAnsiTheme="majorBidi" w:cstheme="majorBidi"/>
                <w:sz w:val="18"/>
                <w:szCs w:val="18"/>
                <w:lang w:eastAsia="en-CA"/>
              </w:rPr>
              <w:t>5,78</w:t>
            </w:r>
          </w:p>
        </w:tc>
        <w:tc>
          <w:tcPr>
            <w:tcW w:w="339" w:type="pct"/>
            <w:tcBorders>
              <w:top w:val="nil"/>
              <w:left w:val="nil"/>
              <w:bottom w:val="single" w:sz="4" w:space="0" w:color="auto"/>
              <w:right w:val="single" w:sz="4" w:space="0" w:color="auto"/>
            </w:tcBorders>
          </w:tcPr>
          <w:p w14:paraId="6956FDAE" w14:textId="77777777" w:rsidR="004F0810" w:rsidRPr="00F37C14" w:rsidRDefault="004F0810" w:rsidP="00EE7AE4">
            <w:pPr>
              <w:suppressAutoHyphens/>
              <w:spacing w:after="20"/>
              <w:ind w:left="-115"/>
              <w:jc w:val="right"/>
              <w:rPr>
                <w:rFonts w:asciiTheme="majorBidi" w:hAnsiTheme="majorBidi" w:cstheme="majorBidi"/>
                <w:sz w:val="18"/>
                <w:szCs w:val="18"/>
              </w:rPr>
            </w:pPr>
            <w:r w:rsidRPr="00F37C14">
              <w:rPr>
                <w:rFonts w:asciiTheme="majorBidi" w:hAnsiTheme="majorBidi" w:cstheme="majorBidi"/>
                <w:sz w:val="18"/>
                <w:szCs w:val="18"/>
                <w:lang w:eastAsia="en-CA"/>
              </w:rPr>
              <w:t>5,78</w:t>
            </w:r>
          </w:p>
        </w:tc>
        <w:tc>
          <w:tcPr>
            <w:tcW w:w="278" w:type="pct"/>
            <w:tcBorders>
              <w:top w:val="nil"/>
              <w:left w:val="nil"/>
              <w:bottom w:val="single" w:sz="4" w:space="0" w:color="auto"/>
              <w:right w:val="single" w:sz="4" w:space="0" w:color="auto"/>
            </w:tcBorders>
          </w:tcPr>
          <w:p w14:paraId="494EF419" w14:textId="77777777" w:rsidR="004F0810" w:rsidRPr="00F37C14" w:rsidRDefault="004F0810" w:rsidP="00EE7AE4">
            <w:pPr>
              <w:suppressAutoHyphens/>
              <w:spacing w:after="20"/>
              <w:ind w:left="-115" w:right="-33"/>
              <w:jc w:val="right"/>
              <w:rPr>
                <w:rFonts w:asciiTheme="majorBidi" w:hAnsiTheme="majorBidi" w:cstheme="majorBidi"/>
                <w:sz w:val="18"/>
                <w:szCs w:val="18"/>
              </w:rPr>
            </w:pPr>
            <w:r w:rsidRPr="00F37C14">
              <w:rPr>
                <w:rFonts w:asciiTheme="majorBidi" w:hAnsiTheme="majorBidi" w:cstheme="majorBidi"/>
                <w:sz w:val="18"/>
                <w:szCs w:val="18"/>
                <w:lang w:eastAsia="en-CA"/>
              </w:rPr>
              <w:t>5,78</w:t>
            </w:r>
          </w:p>
        </w:tc>
        <w:tc>
          <w:tcPr>
            <w:tcW w:w="248" w:type="pct"/>
            <w:tcBorders>
              <w:top w:val="single" w:sz="4" w:space="0" w:color="auto"/>
              <w:left w:val="nil"/>
              <w:bottom w:val="single" w:sz="4" w:space="0" w:color="auto"/>
              <w:right w:val="single" w:sz="4" w:space="0" w:color="auto"/>
            </w:tcBorders>
            <w:shd w:val="clear" w:color="auto" w:fill="FFFFFF" w:themeFill="background1"/>
          </w:tcPr>
          <w:p w14:paraId="74F72E88" w14:textId="77777777" w:rsidR="004F0810" w:rsidRPr="00F37C14" w:rsidRDefault="004F0810" w:rsidP="00EE7AE4">
            <w:pPr>
              <w:suppressAutoHyphens/>
              <w:spacing w:after="20"/>
              <w:jc w:val="right"/>
              <w:rPr>
                <w:color w:val="000000" w:themeColor="text1"/>
                <w:sz w:val="18"/>
                <w:szCs w:val="18"/>
              </w:rPr>
            </w:pPr>
            <w:r w:rsidRPr="00F37C14">
              <w:rPr>
                <w:rFonts w:asciiTheme="majorBidi" w:hAnsiTheme="majorBidi" w:cstheme="majorBidi"/>
                <w:sz w:val="18"/>
                <w:szCs w:val="18"/>
                <w:lang w:eastAsia="en-CA"/>
              </w:rPr>
              <w:t>5,78</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tcPr>
          <w:p w14:paraId="49C1143D" w14:textId="77777777" w:rsidR="004F0810" w:rsidRPr="00F37C14" w:rsidRDefault="004F0810" w:rsidP="00EE7AE4">
            <w:pPr>
              <w:suppressAutoHyphens/>
              <w:spacing w:after="20"/>
              <w:jc w:val="right"/>
              <w:rPr>
                <w:color w:val="000000" w:themeColor="text1"/>
                <w:sz w:val="18"/>
                <w:szCs w:val="18"/>
              </w:rPr>
            </w:pPr>
            <w:r w:rsidRPr="00F37C14">
              <w:rPr>
                <w:rFonts w:asciiTheme="majorBidi" w:hAnsiTheme="majorBidi" w:cstheme="majorBidi"/>
                <w:sz w:val="18"/>
                <w:szCs w:val="18"/>
                <w:lang w:eastAsia="en-CA"/>
              </w:rPr>
              <w:t>0</w:t>
            </w: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F32332B" w14:textId="77777777" w:rsidR="004F0810" w:rsidRPr="00F37C14" w:rsidRDefault="004F0810" w:rsidP="00EE7AE4">
            <w:pPr>
              <w:suppressAutoHyphens/>
              <w:spacing w:after="20"/>
              <w:jc w:val="right"/>
              <w:rPr>
                <w:rFonts w:asciiTheme="majorBidi" w:hAnsiTheme="majorBidi" w:cstheme="majorBidi"/>
                <w:sz w:val="18"/>
                <w:szCs w:val="18"/>
              </w:rPr>
            </w:pPr>
            <w:proofErr w:type="spellStart"/>
            <w:r w:rsidRPr="00F37C14">
              <w:rPr>
                <w:rFonts w:asciiTheme="majorBidi" w:hAnsiTheme="majorBidi" w:cstheme="majorBidi"/>
                <w:sz w:val="18"/>
                <w:szCs w:val="18"/>
              </w:rPr>
              <w:t>s.o</w:t>
            </w:r>
            <w:proofErr w:type="spellEnd"/>
            <w:r w:rsidRPr="00F37C14">
              <w:rPr>
                <w:rFonts w:asciiTheme="majorBidi" w:hAnsiTheme="majorBidi" w:cstheme="majorBidi"/>
                <w:sz w:val="18"/>
                <w:szCs w:val="18"/>
              </w:rPr>
              <w:t>.</w:t>
            </w:r>
          </w:p>
        </w:tc>
      </w:tr>
      <w:tr w:rsidR="00F37C14" w:rsidRPr="00F37C14" w14:paraId="20BC5618" w14:textId="77777777" w:rsidTr="00F37C14">
        <w:trPr>
          <w:trHeight w:val="284"/>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8E7886" w14:textId="77777777" w:rsidR="004F0810" w:rsidRPr="00F37C14" w:rsidRDefault="004F0810" w:rsidP="00EE7AE4">
            <w:pPr>
              <w:suppressAutoHyphens/>
              <w:spacing w:after="20"/>
              <w:ind w:left="-19"/>
              <w:jc w:val="left"/>
              <w:rPr>
                <w:rFonts w:asciiTheme="majorBidi" w:hAnsiTheme="majorBidi" w:cstheme="majorBidi"/>
                <w:sz w:val="18"/>
                <w:szCs w:val="18"/>
              </w:rPr>
            </w:pPr>
            <w:r w:rsidRPr="00F37C14">
              <w:rPr>
                <w:rFonts w:asciiTheme="majorBidi" w:hAnsiTheme="majorBidi"/>
                <w:sz w:val="18"/>
                <w:szCs w:val="18"/>
              </w:rPr>
              <w:t>1.2</w:t>
            </w:r>
          </w:p>
        </w:tc>
        <w:tc>
          <w:tcPr>
            <w:tcW w:w="2466" w:type="pct"/>
            <w:tcBorders>
              <w:top w:val="nil"/>
              <w:left w:val="nil"/>
              <w:bottom w:val="single" w:sz="4" w:space="0" w:color="auto"/>
              <w:right w:val="single" w:sz="4" w:space="0" w:color="auto"/>
            </w:tcBorders>
            <w:hideMark/>
          </w:tcPr>
          <w:p w14:paraId="3EB27D74" w14:textId="77777777" w:rsidR="004F0810" w:rsidRPr="00F37C14" w:rsidRDefault="004F0810" w:rsidP="00EE7AE4">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Consommation totale maximale admissible des substances du groupe I de l’annexe C (tonnes PAO)</w:t>
            </w:r>
          </w:p>
        </w:tc>
        <w:tc>
          <w:tcPr>
            <w:tcW w:w="247" w:type="pct"/>
            <w:tcBorders>
              <w:top w:val="single" w:sz="4" w:space="0" w:color="auto"/>
              <w:left w:val="single" w:sz="4" w:space="0" w:color="auto"/>
              <w:bottom w:val="single" w:sz="4" w:space="0" w:color="auto"/>
              <w:right w:val="single" w:sz="4" w:space="0" w:color="auto"/>
            </w:tcBorders>
          </w:tcPr>
          <w:p w14:paraId="60839DA3" w14:textId="77777777" w:rsidR="004F0810" w:rsidRPr="00F37C14" w:rsidRDefault="004F0810" w:rsidP="00EE7AE4">
            <w:pPr>
              <w:suppressAutoHyphens/>
              <w:spacing w:after="20"/>
              <w:ind w:left="-90"/>
              <w:jc w:val="right"/>
              <w:rPr>
                <w:rFonts w:asciiTheme="majorBidi" w:hAnsiTheme="majorBidi" w:cstheme="majorBidi"/>
                <w:sz w:val="18"/>
                <w:szCs w:val="18"/>
              </w:rPr>
            </w:pPr>
            <w:r w:rsidRPr="00F37C14">
              <w:rPr>
                <w:rFonts w:asciiTheme="majorBidi" w:hAnsiTheme="majorBidi" w:cstheme="majorBidi"/>
                <w:sz w:val="18"/>
                <w:szCs w:val="18"/>
                <w:lang w:eastAsia="en-CA"/>
              </w:rPr>
              <w:t>11,57</w:t>
            </w:r>
          </w:p>
        </w:tc>
        <w:tc>
          <w:tcPr>
            <w:tcW w:w="278" w:type="pct"/>
            <w:tcBorders>
              <w:top w:val="nil"/>
              <w:left w:val="nil"/>
              <w:bottom w:val="single" w:sz="4" w:space="0" w:color="auto"/>
              <w:right w:val="single" w:sz="4" w:space="0" w:color="auto"/>
            </w:tcBorders>
          </w:tcPr>
          <w:p w14:paraId="34434F88" w14:textId="77777777" w:rsidR="004F0810" w:rsidRPr="00F37C14" w:rsidRDefault="004F0810" w:rsidP="00EE7AE4">
            <w:pPr>
              <w:suppressAutoHyphens/>
              <w:spacing w:after="20"/>
              <w:ind w:left="-115"/>
              <w:jc w:val="right"/>
              <w:rPr>
                <w:rFonts w:asciiTheme="majorBidi" w:hAnsiTheme="majorBidi" w:cstheme="majorBidi"/>
                <w:sz w:val="18"/>
                <w:szCs w:val="18"/>
              </w:rPr>
            </w:pPr>
            <w:r w:rsidRPr="00F37C14">
              <w:rPr>
                <w:rFonts w:asciiTheme="majorBidi" w:hAnsiTheme="majorBidi" w:cstheme="majorBidi"/>
                <w:sz w:val="18"/>
                <w:szCs w:val="18"/>
                <w:lang w:eastAsia="en-CA"/>
              </w:rPr>
              <w:t>5,78</w:t>
            </w:r>
          </w:p>
        </w:tc>
        <w:tc>
          <w:tcPr>
            <w:tcW w:w="247" w:type="pct"/>
            <w:tcBorders>
              <w:top w:val="nil"/>
              <w:left w:val="nil"/>
              <w:bottom w:val="single" w:sz="4" w:space="0" w:color="auto"/>
              <w:right w:val="single" w:sz="4" w:space="0" w:color="auto"/>
            </w:tcBorders>
          </w:tcPr>
          <w:p w14:paraId="154EDBAA" w14:textId="77777777" w:rsidR="004F0810" w:rsidRPr="00F37C14" w:rsidRDefault="004F0810" w:rsidP="00EE7AE4">
            <w:pPr>
              <w:suppressAutoHyphens/>
              <w:spacing w:after="20"/>
              <w:ind w:left="-115"/>
              <w:jc w:val="right"/>
              <w:rPr>
                <w:rFonts w:asciiTheme="majorBidi" w:hAnsiTheme="majorBidi" w:cstheme="majorBidi"/>
                <w:sz w:val="18"/>
                <w:szCs w:val="18"/>
              </w:rPr>
            </w:pPr>
            <w:r w:rsidRPr="00F37C14">
              <w:rPr>
                <w:rFonts w:asciiTheme="majorBidi" w:hAnsiTheme="majorBidi" w:cstheme="majorBidi"/>
                <w:sz w:val="18"/>
                <w:szCs w:val="18"/>
                <w:lang w:eastAsia="en-CA"/>
              </w:rPr>
              <w:t>5,78</w:t>
            </w:r>
          </w:p>
        </w:tc>
        <w:tc>
          <w:tcPr>
            <w:tcW w:w="339" w:type="pct"/>
            <w:tcBorders>
              <w:top w:val="nil"/>
              <w:left w:val="nil"/>
              <w:bottom w:val="single" w:sz="4" w:space="0" w:color="auto"/>
              <w:right w:val="single" w:sz="4" w:space="0" w:color="auto"/>
            </w:tcBorders>
          </w:tcPr>
          <w:p w14:paraId="0D4DD8A3" w14:textId="77777777" w:rsidR="004F0810" w:rsidRPr="00F37C14" w:rsidRDefault="004F0810" w:rsidP="00EE7AE4">
            <w:pPr>
              <w:suppressAutoHyphens/>
              <w:spacing w:after="20"/>
              <w:ind w:left="-115"/>
              <w:jc w:val="right"/>
              <w:rPr>
                <w:rFonts w:asciiTheme="majorBidi" w:hAnsiTheme="majorBidi" w:cstheme="majorBidi"/>
                <w:sz w:val="18"/>
                <w:szCs w:val="18"/>
              </w:rPr>
            </w:pPr>
            <w:r w:rsidRPr="00F37C14">
              <w:rPr>
                <w:rFonts w:asciiTheme="majorBidi" w:hAnsiTheme="majorBidi" w:cstheme="majorBidi"/>
                <w:sz w:val="18"/>
                <w:szCs w:val="18"/>
                <w:lang w:eastAsia="en-CA"/>
              </w:rPr>
              <w:t>5,78</w:t>
            </w:r>
          </w:p>
        </w:tc>
        <w:tc>
          <w:tcPr>
            <w:tcW w:w="278" w:type="pct"/>
            <w:tcBorders>
              <w:top w:val="nil"/>
              <w:left w:val="nil"/>
              <w:bottom w:val="single" w:sz="4" w:space="0" w:color="auto"/>
              <w:right w:val="single" w:sz="4" w:space="0" w:color="auto"/>
            </w:tcBorders>
          </w:tcPr>
          <w:p w14:paraId="7E7C8A73" w14:textId="77777777" w:rsidR="004F0810" w:rsidRPr="00F37C14" w:rsidRDefault="004F0810" w:rsidP="00EE7AE4">
            <w:pPr>
              <w:suppressAutoHyphens/>
              <w:spacing w:after="20"/>
              <w:ind w:left="-115" w:right="-33"/>
              <w:jc w:val="right"/>
              <w:rPr>
                <w:rFonts w:asciiTheme="majorBidi" w:hAnsiTheme="majorBidi" w:cstheme="majorBidi"/>
                <w:sz w:val="18"/>
                <w:szCs w:val="18"/>
              </w:rPr>
            </w:pPr>
            <w:r w:rsidRPr="00F37C14">
              <w:rPr>
                <w:rFonts w:asciiTheme="majorBidi" w:hAnsiTheme="majorBidi" w:cstheme="majorBidi"/>
                <w:sz w:val="18"/>
                <w:szCs w:val="18"/>
                <w:lang w:eastAsia="en-CA"/>
              </w:rPr>
              <w:t>5,78</w:t>
            </w:r>
          </w:p>
        </w:tc>
        <w:tc>
          <w:tcPr>
            <w:tcW w:w="248" w:type="pct"/>
            <w:tcBorders>
              <w:top w:val="single" w:sz="4" w:space="0" w:color="auto"/>
              <w:left w:val="nil"/>
              <w:bottom w:val="single" w:sz="4" w:space="0" w:color="auto"/>
              <w:right w:val="single" w:sz="4" w:space="0" w:color="auto"/>
            </w:tcBorders>
            <w:shd w:val="clear" w:color="auto" w:fill="FFFFFF" w:themeFill="background1"/>
          </w:tcPr>
          <w:p w14:paraId="0AD8688C" w14:textId="77777777" w:rsidR="004F0810" w:rsidRPr="00F37C14" w:rsidRDefault="004F0810" w:rsidP="00EE7AE4">
            <w:pPr>
              <w:suppressAutoHyphens/>
              <w:spacing w:after="20"/>
              <w:jc w:val="right"/>
              <w:rPr>
                <w:color w:val="000000" w:themeColor="text1"/>
                <w:sz w:val="18"/>
                <w:szCs w:val="18"/>
              </w:rPr>
            </w:pPr>
            <w:r w:rsidRPr="00F37C14">
              <w:rPr>
                <w:rFonts w:asciiTheme="majorBidi" w:hAnsiTheme="majorBidi" w:cstheme="majorBidi"/>
                <w:sz w:val="18"/>
                <w:szCs w:val="18"/>
                <w:lang w:eastAsia="en-CA"/>
              </w:rPr>
              <w:t>5,78</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tcPr>
          <w:p w14:paraId="2B2F859F" w14:textId="77777777" w:rsidR="004F0810" w:rsidRPr="00F37C14" w:rsidRDefault="004F0810" w:rsidP="00EE7AE4">
            <w:pPr>
              <w:suppressAutoHyphens/>
              <w:spacing w:after="20"/>
              <w:jc w:val="right"/>
              <w:rPr>
                <w:color w:val="000000" w:themeColor="text1"/>
                <w:sz w:val="18"/>
                <w:szCs w:val="18"/>
              </w:rPr>
            </w:pPr>
            <w:r w:rsidRPr="00F37C14">
              <w:rPr>
                <w:rFonts w:asciiTheme="majorBidi" w:hAnsiTheme="majorBidi" w:cstheme="majorBidi"/>
                <w:sz w:val="18"/>
                <w:szCs w:val="18"/>
                <w:lang w:eastAsia="en-CA"/>
              </w:rPr>
              <w:t>0</w:t>
            </w: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925F888" w14:textId="77777777" w:rsidR="004F0810" w:rsidRPr="00F37C14" w:rsidRDefault="004F0810" w:rsidP="00EE7AE4">
            <w:pPr>
              <w:suppressAutoHyphens/>
              <w:spacing w:after="20"/>
              <w:jc w:val="right"/>
              <w:rPr>
                <w:rFonts w:asciiTheme="majorBidi" w:hAnsiTheme="majorBidi" w:cstheme="majorBidi"/>
                <w:sz w:val="18"/>
                <w:szCs w:val="18"/>
              </w:rPr>
            </w:pPr>
            <w:proofErr w:type="spellStart"/>
            <w:r w:rsidRPr="00F37C14">
              <w:rPr>
                <w:rFonts w:asciiTheme="majorBidi" w:hAnsiTheme="majorBidi" w:cstheme="majorBidi"/>
                <w:sz w:val="18"/>
                <w:szCs w:val="18"/>
              </w:rPr>
              <w:t>s.o</w:t>
            </w:r>
            <w:proofErr w:type="spellEnd"/>
            <w:r w:rsidRPr="00F37C14">
              <w:rPr>
                <w:rFonts w:asciiTheme="majorBidi" w:hAnsiTheme="majorBidi" w:cstheme="majorBidi"/>
                <w:sz w:val="18"/>
                <w:szCs w:val="18"/>
              </w:rPr>
              <w:t>.</w:t>
            </w:r>
          </w:p>
        </w:tc>
      </w:tr>
      <w:tr w:rsidR="00F37C14" w:rsidRPr="00F37C14" w14:paraId="4CBB104F" w14:textId="77777777" w:rsidTr="00F37C14">
        <w:trPr>
          <w:trHeight w:val="82"/>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3FA4A4" w14:textId="77777777" w:rsidR="004F0810" w:rsidRPr="00F37C14" w:rsidRDefault="004F0810" w:rsidP="00EE7AE4">
            <w:pPr>
              <w:suppressAutoHyphens/>
              <w:spacing w:after="20"/>
              <w:jc w:val="left"/>
              <w:rPr>
                <w:rFonts w:asciiTheme="majorBidi" w:hAnsiTheme="majorBidi" w:cstheme="majorBidi"/>
                <w:sz w:val="18"/>
                <w:szCs w:val="18"/>
              </w:rPr>
            </w:pPr>
            <w:r w:rsidRPr="00F37C14">
              <w:rPr>
                <w:rFonts w:asciiTheme="majorBidi" w:hAnsiTheme="majorBidi"/>
                <w:sz w:val="18"/>
                <w:szCs w:val="18"/>
              </w:rPr>
              <w:t>2.1</w:t>
            </w:r>
          </w:p>
        </w:tc>
        <w:tc>
          <w:tcPr>
            <w:tcW w:w="2466" w:type="pct"/>
            <w:tcBorders>
              <w:top w:val="nil"/>
              <w:left w:val="nil"/>
              <w:bottom w:val="single" w:sz="4" w:space="0" w:color="auto"/>
              <w:right w:val="single" w:sz="4" w:space="0" w:color="auto"/>
            </w:tcBorders>
            <w:hideMark/>
          </w:tcPr>
          <w:p w14:paraId="489C242F" w14:textId="77777777" w:rsidR="004F0810" w:rsidRPr="00F37C14" w:rsidRDefault="004F0810" w:rsidP="00EE7AE4">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Financement convenu pour l’agence d’exécution principale (PNUE) ($ US)</w:t>
            </w:r>
          </w:p>
        </w:tc>
        <w:tc>
          <w:tcPr>
            <w:tcW w:w="247" w:type="pct"/>
            <w:tcBorders>
              <w:top w:val="single" w:sz="4" w:space="0" w:color="auto"/>
              <w:left w:val="single" w:sz="4" w:space="0" w:color="auto"/>
              <w:bottom w:val="single" w:sz="4" w:space="0" w:color="auto"/>
              <w:right w:val="single" w:sz="4" w:space="0" w:color="auto"/>
            </w:tcBorders>
          </w:tcPr>
          <w:p w14:paraId="2924FB9D"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78" w:type="pct"/>
            <w:tcBorders>
              <w:top w:val="nil"/>
              <w:left w:val="nil"/>
              <w:bottom w:val="single" w:sz="4" w:space="0" w:color="auto"/>
              <w:right w:val="single" w:sz="4" w:space="0" w:color="auto"/>
            </w:tcBorders>
          </w:tcPr>
          <w:p w14:paraId="0AD57607"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47" w:type="pct"/>
            <w:tcBorders>
              <w:top w:val="nil"/>
              <w:left w:val="nil"/>
              <w:bottom w:val="single" w:sz="4" w:space="0" w:color="auto"/>
              <w:right w:val="single" w:sz="4" w:space="0" w:color="auto"/>
            </w:tcBorders>
          </w:tcPr>
          <w:p w14:paraId="3A1DA2AA"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39" w:type="pct"/>
            <w:tcBorders>
              <w:top w:val="nil"/>
              <w:left w:val="nil"/>
              <w:bottom w:val="single" w:sz="4" w:space="0" w:color="auto"/>
              <w:right w:val="single" w:sz="4" w:space="0" w:color="auto"/>
            </w:tcBorders>
          </w:tcPr>
          <w:p w14:paraId="1DF62F79"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192 500</w:t>
            </w:r>
          </w:p>
        </w:tc>
        <w:tc>
          <w:tcPr>
            <w:tcW w:w="278" w:type="pct"/>
            <w:tcBorders>
              <w:top w:val="nil"/>
              <w:left w:val="nil"/>
              <w:bottom w:val="single" w:sz="4" w:space="0" w:color="auto"/>
              <w:right w:val="single" w:sz="4" w:space="0" w:color="auto"/>
            </w:tcBorders>
          </w:tcPr>
          <w:p w14:paraId="0887F506"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48" w:type="pct"/>
            <w:tcBorders>
              <w:top w:val="single" w:sz="4" w:space="0" w:color="auto"/>
              <w:left w:val="nil"/>
              <w:bottom w:val="single" w:sz="4" w:space="0" w:color="auto"/>
              <w:right w:val="single" w:sz="4" w:space="0" w:color="auto"/>
            </w:tcBorders>
          </w:tcPr>
          <w:p w14:paraId="62CFA644"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0</w:t>
            </w:r>
          </w:p>
        </w:tc>
        <w:tc>
          <w:tcPr>
            <w:tcW w:w="347" w:type="pct"/>
            <w:tcBorders>
              <w:top w:val="single" w:sz="4" w:space="0" w:color="auto"/>
              <w:left w:val="single" w:sz="4" w:space="0" w:color="auto"/>
              <w:bottom w:val="single" w:sz="4" w:space="0" w:color="auto"/>
              <w:right w:val="single" w:sz="4" w:space="0" w:color="auto"/>
            </w:tcBorders>
          </w:tcPr>
          <w:p w14:paraId="532A7CA8"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 xml:space="preserve">105 </w:t>
            </w:r>
            <w:r w:rsidRPr="00F37C14">
              <w:rPr>
                <w:rFonts w:asciiTheme="majorBidi" w:hAnsiTheme="majorBidi"/>
                <w:sz w:val="18"/>
                <w:szCs w:val="18"/>
              </w:rPr>
              <w:t>000</w:t>
            </w:r>
          </w:p>
        </w:tc>
        <w:tc>
          <w:tcPr>
            <w:tcW w:w="340" w:type="pct"/>
            <w:tcBorders>
              <w:top w:val="single" w:sz="4" w:space="0" w:color="auto"/>
              <w:left w:val="single" w:sz="4" w:space="0" w:color="auto"/>
              <w:bottom w:val="single" w:sz="4" w:space="0" w:color="auto"/>
              <w:right w:val="single" w:sz="4" w:space="0" w:color="auto"/>
            </w:tcBorders>
          </w:tcPr>
          <w:p w14:paraId="1FFD1FD6" w14:textId="77777777" w:rsidR="004F0810" w:rsidRPr="00F37C14" w:rsidRDefault="004F0810" w:rsidP="00EE7AE4">
            <w:pPr>
              <w:suppressAutoHyphens/>
              <w:spacing w:after="20"/>
              <w:jc w:val="right"/>
              <w:rPr>
                <w:rFonts w:asciiTheme="majorBidi" w:hAnsiTheme="majorBidi" w:cstheme="majorBidi"/>
                <w:sz w:val="18"/>
                <w:szCs w:val="18"/>
              </w:rPr>
            </w:pPr>
            <w:r w:rsidRPr="00F37C14">
              <w:rPr>
                <w:rFonts w:asciiTheme="majorBidi" w:hAnsiTheme="majorBidi" w:cstheme="majorBidi"/>
                <w:b/>
                <w:bCs/>
                <w:sz w:val="18"/>
                <w:szCs w:val="18"/>
                <w:lang w:eastAsia="en-CA"/>
              </w:rPr>
              <w:t>297 500</w:t>
            </w:r>
          </w:p>
        </w:tc>
      </w:tr>
      <w:tr w:rsidR="00F37C14" w:rsidRPr="00F37C14" w14:paraId="7C04F9B5" w14:textId="77777777" w:rsidTr="00F37C14">
        <w:trPr>
          <w:trHeight w:val="129"/>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6D900C" w14:textId="77777777" w:rsidR="004F0810" w:rsidRPr="00F37C14" w:rsidRDefault="004F0810" w:rsidP="00EE7AE4">
            <w:pPr>
              <w:suppressAutoHyphens/>
              <w:spacing w:after="20"/>
              <w:jc w:val="left"/>
              <w:rPr>
                <w:rFonts w:asciiTheme="majorBidi" w:hAnsiTheme="majorBidi" w:cstheme="majorBidi"/>
                <w:sz w:val="18"/>
                <w:szCs w:val="18"/>
              </w:rPr>
            </w:pPr>
            <w:r w:rsidRPr="00F37C14">
              <w:rPr>
                <w:rFonts w:asciiTheme="majorBidi" w:hAnsiTheme="majorBidi"/>
                <w:sz w:val="18"/>
                <w:szCs w:val="18"/>
              </w:rPr>
              <w:t>2.2</w:t>
            </w:r>
          </w:p>
        </w:tc>
        <w:tc>
          <w:tcPr>
            <w:tcW w:w="2466" w:type="pct"/>
            <w:tcBorders>
              <w:top w:val="nil"/>
              <w:left w:val="nil"/>
              <w:bottom w:val="single" w:sz="4" w:space="0" w:color="auto"/>
              <w:right w:val="single" w:sz="4" w:space="0" w:color="auto"/>
            </w:tcBorders>
            <w:hideMark/>
          </w:tcPr>
          <w:p w14:paraId="693C0508" w14:textId="77777777" w:rsidR="004F0810" w:rsidRPr="00F37C14" w:rsidRDefault="004F0810" w:rsidP="00EE7AE4">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Coûts d’appui pour l’agence d’exécution principale ($ US)</w:t>
            </w:r>
          </w:p>
        </w:tc>
        <w:tc>
          <w:tcPr>
            <w:tcW w:w="247" w:type="pct"/>
            <w:tcBorders>
              <w:top w:val="single" w:sz="4" w:space="0" w:color="auto"/>
              <w:left w:val="single" w:sz="4" w:space="0" w:color="auto"/>
              <w:bottom w:val="single" w:sz="4" w:space="0" w:color="auto"/>
              <w:right w:val="single" w:sz="4" w:space="0" w:color="auto"/>
            </w:tcBorders>
          </w:tcPr>
          <w:p w14:paraId="3E99FA98"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78" w:type="pct"/>
            <w:tcBorders>
              <w:top w:val="nil"/>
              <w:left w:val="nil"/>
              <w:bottom w:val="single" w:sz="4" w:space="0" w:color="auto"/>
              <w:right w:val="single" w:sz="4" w:space="0" w:color="auto"/>
            </w:tcBorders>
          </w:tcPr>
          <w:p w14:paraId="342F6845"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47" w:type="pct"/>
            <w:tcBorders>
              <w:top w:val="nil"/>
              <w:left w:val="nil"/>
              <w:bottom w:val="single" w:sz="4" w:space="0" w:color="auto"/>
              <w:right w:val="single" w:sz="4" w:space="0" w:color="auto"/>
            </w:tcBorders>
          </w:tcPr>
          <w:p w14:paraId="19BFEABF"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39" w:type="pct"/>
            <w:tcBorders>
              <w:top w:val="nil"/>
              <w:left w:val="nil"/>
              <w:bottom w:val="single" w:sz="4" w:space="0" w:color="auto"/>
              <w:right w:val="single" w:sz="4" w:space="0" w:color="auto"/>
            </w:tcBorders>
          </w:tcPr>
          <w:p w14:paraId="729D6665"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23 591</w:t>
            </w:r>
          </w:p>
        </w:tc>
        <w:tc>
          <w:tcPr>
            <w:tcW w:w="278" w:type="pct"/>
            <w:tcBorders>
              <w:top w:val="nil"/>
              <w:left w:val="nil"/>
              <w:bottom w:val="single" w:sz="4" w:space="0" w:color="auto"/>
              <w:right w:val="single" w:sz="4" w:space="0" w:color="auto"/>
            </w:tcBorders>
          </w:tcPr>
          <w:p w14:paraId="1B6E15B3"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48" w:type="pct"/>
            <w:tcBorders>
              <w:top w:val="single" w:sz="4" w:space="0" w:color="auto"/>
              <w:left w:val="nil"/>
              <w:bottom w:val="single" w:sz="4" w:space="0" w:color="auto"/>
              <w:right w:val="single" w:sz="4" w:space="0" w:color="auto"/>
            </w:tcBorders>
          </w:tcPr>
          <w:p w14:paraId="694321CE"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0</w:t>
            </w:r>
          </w:p>
        </w:tc>
        <w:tc>
          <w:tcPr>
            <w:tcW w:w="347" w:type="pct"/>
            <w:tcBorders>
              <w:top w:val="single" w:sz="4" w:space="0" w:color="auto"/>
              <w:left w:val="single" w:sz="4" w:space="0" w:color="auto"/>
              <w:bottom w:val="single" w:sz="4" w:space="0" w:color="auto"/>
              <w:right w:val="single" w:sz="4" w:space="0" w:color="auto"/>
            </w:tcBorders>
          </w:tcPr>
          <w:p w14:paraId="4F74DB5D"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12 868</w:t>
            </w:r>
          </w:p>
        </w:tc>
        <w:tc>
          <w:tcPr>
            <w:tcW w:w="340" w:type="pct"/>
            <w:tcBorders>
              <w:top w:val="single" w:sz="4" w:space="0" w:color="auto"/>
              <w:left w:val="single" w:sz="4" w:space="0" w:color="auto"/>
              <w:bottom w:val="single" w:sz="4" w:space="0" w:color="auto"/>
              <w:right w:val="single" w:sz="4" w:space="0" w:color="auto"/>
            </w:tcBorders>
          </w:tcPr>
          <w:p w14:paraId="51105E78" w14:textId="77777777" w:rsidR="004F0810" w:rsidRPr="00F37C14" w:rsidRDefault="004F0810" w:rsidP="00EE7AE4">
            <w:pPr>
              <w:suppressAutoHyphens/>
              <w:spacing w:after="20"/>
              <w:jc w:val="right"/>
              <w:rPr>
                <w:rFonts w:asciiTheme="majorBidi" w:hAnsiTheme="majorBidi" w:cstheme="majorBidi"/>
                <w:sz w:val="18"/>
                <w:szCs w:val="18"/>
              </w:rPr>
            </w:pPr>
            <w:r w:rsidRPr="00F37C14">
              <w:rPr>
                <w:rFonts w:asciiTheme="majorBidi" w:hAnsiTheme="majorBidi" w:cstheme="majorBidi"/>
                <w:b/>
                <w:bCs/>
                <w:sz w:val="18"/>
                <w:szCs w:val="18"/>
                <w:lang w:eastAsia="en-CA"/>
              </w:rPr>
              <w:t>36 459</w:t>
            </w:r>
          </w:p>
        </w:tc>
      </w:tr>
      <w:tr w:rsidR="00F37C14" w:rsidRPr="00F37C14" w14:paraId="5AE80CF1" w14:textId="77777777" w:rsidTr="00F37C14">
        <w:trPr>
          <w:trHeight w:val="129"/>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5EC85F8" w14:textId="77777777" w:rsidR="004F0810" w:rsidRPr="00F37C14" w:rsidRDefault="004F0810" w:rsidP="00EE7AE4">
            <w:pPr>
              <w:suppressAutoHyphens/>
              <w:spacing w:after="20"/>
              <w:jc w:val="left"/>
              <w:rPr>
                <w:rFonts w:asciiTheme="majorBidi" w:hAnsiTheme="majorBidi"/>
                <w:sz w:val="18"/>
                <w:szCs w:val="18"/>
              </w:rPr>
            </w:pPr>
            <w:r w:rsidRPr="00F37C14">
              <w:rPr>
                <w:rFonts w:asciiTheme="majorBidi" w:hAnsiTheme="majorBidi"/>
                <w:sz w:val="18"/>
                <w:szCs w:val="18"/>
              </w:rPr>
              <w:t>2.3</w:t>
            </w:r>
          </w:p>
        </w:tc>
        <w:tc>
          <w:tcPr>
            <w:tcW w:w="2466" w:type="pct"/>
            <w:tcBorders>
              <w:top w:val="nil"/>
              <w:left w:val="nil"/>
              <w:bottom w:val="single" w:sz="4" w:space="0" w:color="auto"/>
              <w:right w:val="single" w:sz="4" w:space="0" w:color="auto"/>
            </w:tcBorders>
          </w:tcPr>
          <w:p w14:paraId="3DDC669E" w14:textId="77777777" w:rsidR="004F0810" w:rsidRPr="00F37C14" w:rsidRDefault="004F0810" w:rsidP="00EE7AE4">
            <w:pPr>
              <w:suppressAutoHyphens/>
              <w:spacing w:after="20"/>
              <w:jc w:val="left"/>
              <w:rPr>
                <w:rFonts w:asciiTheme="majorBidi" w:hAnsiTheme="majorBidi"/>
                <w:sz w:val="18"/>
                <w:szCs w:val="18"/>
                <w:lang w:val="fr-CH"/>
              </w:rPr>
            </w:pPr>
            <w:r w:rsidRPr="00F37C14">
              <w:rPr>
                <w:color w:val="0D0D0D" w:themeColor="text1" w:themeTint="F2"/>
                <w:sz w:val="18"/>
                <w:szCs w:val="18"/>
                <w:lang w:val="fr-CH"/>
              </w:rPr>
              <w:t>Financement convenu pour l’agence de coopération (PNUD) ($ US)</w:t>
            </w:r>
          </w:p>
        </w:tc>
        <w:tc>
          <w:tcPr>
            <w:tcW w:w="247" w:type="pct"/>
            <w:tcBorders>
              <w:top w:val="single" w:sz="4" w:space="0" w:color="auto"/>
              <w:left w:val="single" w:sz="4" w:space="0" w:color="auto"/>
              <w:bottom w:val="single" w:sz="4" w:space="0" w:color="auto"/>
              <w:right w:val="single" w:sz="4" w:space="0" w:color="auto"/>
            </w:tcBorders>
          </w:tcPr>
          <w:p w14:paraId="4B5987FA"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278" w:type="pct"/>
            <w:tcBorders>
              <w:top w:val="nil"/>
              <w:left w:val="nil"/>
              <w:bottom w:val="single" w:sz="4" w:space="0" w:color="auto"/>
              <w:right w:val="single" w:sz="4" w:space="0" w:color="auto"/>
            </w:tcBorders>
          </w:tcPr>
          <w:p w14:paraId="44C24DB9"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sz w:val="18"/>
                <w:szCs w:val="18"/>
              </w:rPr>
              <w:t>0</w:t>
            </w:r>
          </w:p>
        </w:tc>
        <w:tc>
          <w:tcPr>
            <w:tcW w:w="247" w:type="pct"/>
            <w:tcBorders>
              <w:top w:val="nil"/>
              <w:left w:val="nil"/>
              <w:bottom w:val="single" w:sz="4" w:space="0" w:color="auto"/>
              <w:right w:val="single" w:sz="4" w:space="0" w:color="auto"/>
            </w:tcBorders>
          </w:tcPr>
          <w:p w14:paraId="6D2C8C1E"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339" w:type="pct"/>
            <w:tcBorders>
              <w:top w:val="nil"/>
              <w:left w:val="nil"/>
              <w:bottom w:val="single" w:sz="4" w:space="0" w:color="auto"/>
              <w:right w:val="single" w:sz="4" w:space="0" w:color="auto"/>
            </w:tcBorders>
          </w:tcPr>
          <w:p w14:paraId="610859E6"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 xml:space="preserve">150 </w:t>
            </w:r>
            <w:r w:rsidRPr="00F37C14">
              <w:rPr>
                <w:rFonts w:asciiTheme="majorBidi" w:hAnsiTheme="majorBidi"/>
                <w:sz w:val="18"/>
                <w:szCs w:val="18"/>
              </w:rPr>
              <w:t>000</w:t>
            </w:r>
          </w:p>
        </w:tc>
        <w:tc>
          <w:tcPr>
            <w:tcW w:w="278" w:type="pct"/>
            <w:tcBorders>
              <w:top w:val="nil"/>
              <w:left w:val="nil"/>
              <w:bottom w:val="single" w:sz="4" w:space="0" w:color="auto"/>
              <w:right w:val="single" w:sz="4" w:space="0" w:color="auto"/>
            </w:tcBorders>
          </w:tcPr>
          <w:p w14:paraId="186DC844"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248" w:type="pct"/>
            <w:tcBorders>
              <w:top w:val="single" w:sz="4" w:space="0" w:color="auto"/>
              <w:left w:val="nil"/>
              <w:bottom w:val="single" w:sz="4" w:space="0" w:color="auto"/>
              <w:right w:val="single" w:sz="4" w:space="0" w:color="auto"/>
            </w:tcBorders>
          </w:tcPr>
          <w:p w14:paraId="46A887E8" w14:textId="77777777" w:rsidR="004F0810" w:rsidRPr="00F37C14" w:rsidRDefault="004F0810" w:rsidP="00EE7AE4">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347" w:type="pct"/>
            <w:tcBorders>
              <w:top w:val="single" w:sz="4" w:space="0" w:color="auto"/>
              <w:left w:val="single" w:sz="4" w:space="0" w:color="auto"/>
              <w:bottom w:val="single" w:sz="4" w:space="0" w:color="auto"/>
              <w:right w:val="single" w:sz="4" w:space="0" w:color="auto"/>
            </w:tcBorders>
          </w:tcPr>
          <w:p w14:paraId="4A72B9C1" w14:textId="77777777" w:rsidR="004F0810" w:rsidRPr="00F37C14" w:rsidRDefault="004F0810" w:rsidP="00EE7AE4">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340" w:type="pct"/>
            <w:tcBorders>
              <w:top w:val="single" w:sz="4" w:space="0" w:color="auto"/>
              <w:left w:val="single" w:sz="4" w:space="0" w:color="auto"/>
              <w:bottom w:val="single" w:sz="4" w:space="0" w:color="auto"/>
              <w:right w:val="single" w:sz="4" w:space="0" w:color="auto"/>
            </w:tcBorders>
          </w:tcPr>
          <w:p w14:paraId="2E4CFF3A" w14:textId="77777777" w:rsidR="004F0810" w:rsidRPr="00F37C14" w:rsidRDefault="004F0810" w:rsidP="00EE7AE4">
            <w:pPr>
              <w:suppressAutoHyphens/>
              <w:spacing w:after="20"/>
              <w:jc w:val="right"/>
              <w:rPr>
                <w:rFonts w:asciiTheme="majorBidi" w:hAnsiTheme="majorBidi" w:cstheme="majorBidi"/>
                <w:b/>
                <w:bCs/>
                <w:sz w:val="18"/>
                <w:szCs w:val="18"/>
                <w:lang w:eastAsia="en-CA"/>
              </w:rPr>
            </w:pPr>
            <w:r w:rsidRPr="00F37C14">
              <w:rPr>
                <w:rFonts w:asciiTheme="majorBidi" w:hAnsiTheme="majorBidi" w:cstheme="majorBidi"/>
                <w:b/>
                <w:bCs/>
                <w:sz w:val="18"/>
                <w:szCs w:val="18"/>
                <w:lang w:eastAsia="en-CA"/>
              </w:rPr>
              <w:t xml:space="preserve">150 </w:t>
            </w:r>
            <w:r w:rsidRPr="00F37C14">
              <w:rPr>
                <w:rFonts w:asciiTheme="majorBidi" w:hAnsiTheme="majorBidi"/>
                <w:b/>
                <w:sz w:val="18"/>
                <w:szCs w:val="18"/>
              </w:rPr>
              <w:t>000</w:t>
            </w:r>
          </w:p>
        </w:tc>
      </w:tr>
      <w:tr w:rsidR="00F37C14" w:rsidRPr="00F37C14" w14:paraId="076444CE" w14:textId="77777777" w:rsidTr="00F37C14">
        <w:trPr>
          <w:trHeight w:val="129"/>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3454E39" w14:textId="77777777" w:rsidR="004F0810" w:rsidRPr="00F37C14" w:rsidRDefault="004F0810" w:rsidP="00EE7AE4">
            <w:pPr>
              <w:suppressAutoHyphens/>
              <w:spacing w:after="20"/>
              <w:jc w:val="left"/>
              <w:rPr>
                <w:rFonts w:asciiTheme="majorBidi" w:hAnsiTheme="majorBidi"/>
                <w:sz w:val="18"/>
                <w:szCs w:val="18"/>
              </w:rPr>
            </w:pPr>
            <w:r w:rsidRPr="00F37C14">
              <w:rPr>
                <w:rFonts w:asciiTheme="majorBidi" w:hAnsiTheme="majorBidi"/>
                <w:sz w:val="18"/>
                <w:szCs w:val="18"/>
              </w:rPr>
              <w:t>2.4</w:t>
            </w:r>
          </w:p>
        </w:tc>
        <w:tc>
          <w:tcPr>
            <w:tcW w:w="2466" w:type="pct"/>
            <w:tcBorders>
              <w:top w:val="nil"/>
              <w:left w:val="nil"/>
              <w:bottom w:val="single" w:sz="4" w:space="0" w:color="auto"/>
              <w:right w:val="single" w:sz="4" w:space="0" w:color="auto"/>
            </w:tcBorders>
          </w:tcPr>
          <w:p w14:paraId="64D69DEC" w14:textId="77777777" w:rsidR="004F0810" w:rsidRPr="00F37C14" w:rsidRDefault="004F0810" w:rsidP="00EE7AE4">
            <w:pPr>
              <w:suppressAutoHyphens/>
              <w:spacing w:after="20"/>
              <w:jc w:val="left"/>
              <w:rPr>
                <w:rFonts w:asciiTheme="majorBidi" w:hAnsiTheme="majorBidi"/>
                <w:sz w:val="18"/>
                <w:szCs w:val="18"/>
                <w:lang w:val="fr-CH"/>
              </w:rPr>
            </w:pPr>
            <w:r w:rsidRPr="00F37C14">
              <w:rPr>
                <w:color w:val="0D0D0D" w:themeColor="text1" w:themeTint="F2"/>
                <w:sz w:val="18"/>
                <w:szCs w:val="18"/>
                <w:lang w:val="fr-CH"/>
              </w:rPr>
              <w:t>Coûts d’appui pour l’agence de coopération ($ US)</w:t>
            </w:r>
          </w:p>
        </w:tc>
        <w:tc>
          <w:tcPr>
            <w:tcW w:w="247" w:type="pct"/>
            <w:tcBorders>
              <w:top w:val="single" w:sz="4" w:space="0" w:color="auto"/>
              <w:left w:val="single" w:sz="4" w:space="0" w:color="auto"/>
              <w:bottom w:val="single" w:sz="4" w:space="0" w:color="auto"/>
              <w:right w:val="single" w:sz="4" w:space="0" w:color="auto"/>
            </w:tcBorders>
          </w:tcPr>
          <w:p w14:paraId="18754FF0"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278" w:type="pct"/>
            <w:tcBorders>
              <w:top w:val="nil"/>
              <w:left w:val="nil"/>
              <w:bottom w:val="single" w:sz="4" w:space="0" w:color="auto"/>
              <w:right w:val="single" w:sz="4" w:space="0" w:color="auto"/>
            </w:tcBorders>
          </w:tcPr>
          <w:p w14:paraId="67885E8F"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sz w:val="18"/>
                <w:szCs w:val="18"/>
              </w:rPr>
              <w:t>0</w:t>
            </w:r>
          </w:p>
        </w:tc>
        <w:tc>
          <w:tcPr>
            <w:tcW w:w="247" w:type="pct"/>
            <w:tcBorders>
              <w:top w:val="nil"/>
              <w:left w:val="nil"/>
              <w:bottom w:val="single" w:sz="4" w:space="0" w:color="auto"/>
              <w:right w:val="single" w:sz="4" w:space="0" w:color="auto"/>
            </w:tcBorders>
          </w:tcPr>
          <w:p w14:paraId="75A092E0"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339" w:type="pct"/>
            <w:tcBorders>
              <w:top w:val="nil"/>
              <w:left w:val="nil"/>
              <w:bottom w:val="single" w:sz="4" w:space="0" w:color="auto"/>
              <w:right w:val="single" w:sz="4" w:space="0" w:color="auto"/>
            </w:tcBorders>
          </w:tcPr>
          <w:p w14:paraId="2C2F900A"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10 500</w:t>
            </w:r>
          </w:p>
        </w:tc>
        <w:tc>
          <w:tcPr>
            <w:tcW w:w="278" w:type="pct"/>
            <w:tcBorders>
              <w:top w:val="nil"/>
              <w:left w:val="nil"/>
              <w:bottom w:val="single" w:sz="4" w:space="0" w:color="auto"/>
              <w:right w:val="single" w:sz="4" w:space="0" w:color="auto"/>
            </w:tcBorders>
          </w:tcPr>
          <w:p w14:paraId="37B5A26E" w14:textId="77777777" w:rsidR="004F0810" w:rsidRPr="00F37C14" w:rsidRDefault="004F0810" w:rsidP="00EE7AE4">
            <w:pPr>
              <w:suppressAutoHyphens/>
              <w:spacing w:after="20"/>
              <w:ind w:left="-139"/>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248" w:type="pct"/>
            <w:tcBorders>
              <w:top w:val="single" w:sz="4" w:space="0" w:color="auto"/>
              <w:left w:val="nil"/>
              <w:bottom w:val="single" w:sz="4" w:space="0" w:color="auto"/>
              <w:right w:val="single" w:sz="4" w:space="0" w:color="auto"/>
            </w:tcBorders>
          </w:tcPr>
          <w:p w14:paraId="4E2524C9" w14:textId="77777777" w:rsidR="004F0810" w:rsidRPr="00F37C14" w:rsidRDefault="004F0810" w:rsidP="00EE7AE4">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347" w:type="pct"/>
            <w:tcBorders>
              <w:top w:val="single" w:sz="4" w:space="0" w:color="auto"/>
              <w:left w:val="single" w:sz="4" w:space="0" w:color="auto"/>
              <w:bottom w:val="single" w:sz="4" w:space="0" w:color="auto"/>
              <w:right w:val="single" w:sz="4" w:space="0" w:color="auto"/>
            </w:tcBorders>
          </w:tcPr>
          <w:p w14:paraId="02011029" w14:textId="77777777" w:rsidR="004F0810" w:rsidRPr="00F37C14" w:rsidRDefault="004F0810" w:rsidP="00EE7AE4">
            <w:pPr>
              <w:suppressAutoHyphens/>
              <w:spacing w:after="20"/>
              <w:jc w:val="right"/>
              <w:rPr>
                <w:rFonts w:asciiTheme="majorBidi" w:hAnsiTheme="majorBidi" w:cstheme="majorBidi"/>
                <w:sz w:val="18"/>
                <w:szCs w:val="18"/>
                <w:lang w:eastAsia="en-CA"/>
              </w:rPr>
            </w:pPr>
            <w:r w:rsidRPr="00F37C14">
              <w:rPr>
                <w:rFonts w:asciiTheme="majorBidi" w:hAnsiTheme="majorBidi" w:cstheme="majorBidi"/>
                <w:sz w:val="18"/>
                <w:szCs w:val="18"/>
                <w:lang w:eastAsia="en-CA"/>
              </w:rPr>
              <w:t>0</w:t>
            </w:r>
          </w:p>
        </w:tc>
        <w:tc>
          <w:tcPr>
            <w:tcW w:w="340" w:type="pct"/>
            <w:tcBorders>
              <w:top w:val="single" w:sz="4" w:space="0" w:color="auto"/>
              <w:left w:val="single" w:sz="4" w:space="0" w:color="auto"/>
              <w:bottom w:val="single" w:sz="4" w:space="0" w:color="auto"/>
              <w:right w:val="single" w:sz="4" w:space="0" w:color="auto"/>
            </w:tcBorders>
          </w:tcPr>
          <w:p w14:paraId="7DD59FE6" w14:textId="77777777" w:rsidR="004F0810" w:rsidRPr="00F37C14" w:rsidRDefault="004F0810" w:rsidP="00EE7AE4">
            <w:pPr>
              <w:suppressAutoHyphens/>
              <w:spacing w:after="20"/>
              <w:jc w:val="right"/>
              <w:rPr>
                <w:rFonts w:asciiTheme="majorBidi" w:hAnsiTheme="majorBidi" w:cstheme="majorBidi"/>
                <w:b/>
                <w:bCs/>
                <w:sz w:val="18"/>
                <w:szCs w:val="18"/>
                <w:lang w:eastAsia="en-CA"/>
              </w:rPr>
            </w:pPr>
            <w:r w:rsidRPr="00F37C14">
              <w:rPr>
                <w:rFonts w:asciiTheme="majorBidi" w:hAnsiTheme="majorBidi" w:cstheme="majorBidi"/>
                <w:b/>
                <w:bCs/>
                <w:sz w:val="18"/>
                <w:szCs w:val="18"/>
                <w:lang w:eastAsia="en-CA"/>
              </w:rPr>
              <w:t>10 500</w:t>
            </w:r>
          </w:p>
        </w:tc>
      </w:tr>
      <w:tr w:rsidR="00F37C14" w:rsidRPr="00F37C14" w14:paraId="4E2911B6" w14:textId="77777777" w:rsidTr="00F37C14">
        <w:trPr>
          <w:trHeight w:val="67"/>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B03BD3" w14:textId="77777777" w:rsidR="004F0810" w:rsidRPr="00F37C14" w:rsidRDefault="004F0810" w:rsidP="00EE7AE4">
            <w:pPr>
              <w:suppressAutoHyphens/>
              <w:spacing w:after="20"/>
              <w:jc w:val="left"/>
              <w:rPr>
                <w:rFonts w:asciiTheme="majorBidi" w:hAnsiTheme="majorBidi" w:cstheme="majorBidi"/>
                <w:sz w:val="18"/>
                <w:szCs w:val="18"/>
              </w:rPr>
            </w:pPr>
            <w:r w:rsidRPr="00F37C14">
              <w:rPr>
                <w:rFonts w:asciiTheme="majorBidi" w:hAnsiTheme="majorBidi"/>
                <w:sz w:val="18"/>
                <w:szCs w:val="18"/>
              </w:rPr>
              <w:t>3.1</w:t>
            </w:r>
          </w:p>
        </w:tc>
        <w:tc>
          <w:tcPr>
            <w:tcW w:w="2466" w:type="pct"/>
            <w:tcBorders>
              <w:top w:val="nil"/>
              <w:left w:val="nil"/>
              <w:bottom w:val="single" w:sz="4" w:space="0" w:color="auto"/>
              <w:right w:val="single" w:sz="4" w:space="0" w:color="auto"/>
            </w:tcBorders>
            <w:hideMark/>
          </w:tcPr>
          <w:p w14:paraId="7FF3CED6" w14:textId="77777777" w:rsidR="004F0810" w:rsidRPr="00F37C14" w:rsidRDefault="004F0810" w:rsidP="00EE7AE4">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Total du financement convenu ($ US)</w:t>
            </w:r>
          </w:p>
        </w:tc>
        <w:tc>
          <w:tcPr>
            <w:tcW w:w="247" w:type="pct"/>
            <w:tcBorders>
              <w:top w:val="single" w:sz="4" w:space="0" w:color="auto"/>
              <w:left w:val="single" w:sz="4" w:space="0" w:color="auto"/>
              <w:bottom w:val="single" w:sz="4" w:space="0" w:color="auto"/>
              <w:right w:val="single" w:sz="4" w:space="0" w:color="auto"/>
            </w:tcBorders>
          </w:tcPr>
          <w:p w14:paraId="4752E8FE"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78" w:type="pct"/>
            <w:tcBorders>
              <w:top w:val="nil"/>
              <w:left w:val="nil"/>
              <w:bottom w:val="single" w:sz="4" w:space="0" w:color="auto"/>
              <w:right w:val="single" w:sz="4" w:space="0" w:color="auto"/>
            </w:tcBorders>
          </w:tcPr>
          <w:p w14:paraId="52C13ED9"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sz w:val="18"/>
                <w:szCs w:val="18"/>
              </w:rPr>
              <w:t>0</w:t>
            </w:r>
          </w:p>
        </w:tc>
        <w:tc>
          <w:tcPr>
            <w:tcW w:w="247" w:type="pct"/>
            <w:tcBorders>
              <w:top w:val="nil"/>
              <w:left w:val="nil"/>
              <w:bottom w:val="single" w:sz="4" w:space="0" w:color="auto"/>
              <w:right w:val="single" w:sz="4" w:space="0" w:color="auto"/>
            </w:tcBorders>
          </w:tcPr>
          <w:p w14:paraId="5A94FE38"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39" w:type="pct"/>
            <w:tcBorders>
              <w:top w:val="nil"/>
              <w:left w:val="nil"/>
              <w:bottom w:val="single" w:sz="4" w:space="0" w:color="auto"/>
              <w:right w:val="single" w:sz="4" w:space="0" w:color="auto"/>
            </w:tcBorders>
          </w:tcPr>
          <w:p w14:paraId="20E9A00F"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342 500</w:t>
            </w:r>
          </w:p>
        </w:tc>
        <w:tc>
          <w:tcPr>
            <w:tcW w:w="278" w:type="pct"/>
            <w:tcBorders>
              <w:top w:val="nil"/>
              <w:left w:val="nil"/>
              <w:bottom w:val="single" w:sz="4" w:space="0" w:color="auto"/>
              <w:right w:val="single" w:sz="4" w:space="0" w:color="auto"/>
            </w:tcBorders>
          </w:tcPr>
          <w:p w14:paraId="3DAE20A3"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48" w:type="pct"/>
            <w:tcBorders>
              <w:top w:val="single" w:sz="4" w:space="0" w:color="auto"/>
              <w:left w:val="nil"/>
              <w:bottom w:val="single" w:sz="4" w:space="0" w:color="auto"/>
              <w:right w:val="single" w:sz="4" w:space="0" w:color="auto"/>
            </w:tcBorders>
          </w:tcPr>
          <w:p w14:paraId="5C26E81A"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0</w:t>
            </w:r>
          </w:p>
        </w:tc>
        <w:tc>
          <w:tcPr>
            <w:tcW w:w="347" w:type="pct"/>
            <w:tcBorders>
              <w:top w:val="single" w:sz="4" w:space="0" w:color="auto"/>
              <w:left w:val="single" w:sz="4" w:space="0" w:color="auto"/>
              <w:bottom w:val="single" w:sz="4" w:space="0" w:color="auto"/>
              <w:right w:val="single" w:sz="4" w:space="0" w:color="auto"/>
            </w:tcBorders>
          </w:tcPr>
          <w:p w14:paraId="5BA313F2"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 xml:space="preserve">105 </w:t>
            </w:r>
            <w:r w:rsidRPr="00F37C14">
              <w:rPr>
                <w:rFonts w:asciiTheme="majorBidi" w:hAnsiTheme="majorBidi"/>
                <w:sz w:val="18"/>
                <w:szCs w:val="18"/>
              </w:rPr>
              <w:t>000</w:t>
            </w:r>
          </w:p>
        </w:tc>
        <w:tc>
          <w:tcPr>
            <w:tcW w:w="340" w:type="pct"/>
            <w:tcBorders>
              <w:top w:val="single" w:sz="4" w:space="0" w:color="auto"/>
              <w:left w:val="single" w:sz="4" w:space="0" w:color="auto"/>
              <w:bottom w:val="single" w:sz="4" w:space="0" w:color="auto"/>
              <w:right w:val="single" w:sz="4" w:space="0" w:color="auto"/>
            </w:tcBorders>
          </w:tcPr>
          <w:p w14:paraId="1A411757" w14:textId="77777777" w:rsidR="004F0810" w:rsidRPr="00F37C14" w:rsidRDefault="004F0810" w:rsidP="00EE7AE4">
            <w:pPr>
              <w:suppressAutoHyphens/>
              <w:spacing w:after="20"/>
              <w:jc w:val="right"/>
              <w:rPr>
                <w:rFonts w:asciiTheme="majorBidi" w:hAnsiTheme="majorBidi" w:cstheme="majorBidi"/>
                <w:color w:val="FF0000"/>
                <w:sz w:val="18"/>
                <w:szCs w:val="18"/>
              </w:rPr>
            </w:pPr>
            <w:r w:rsidRPr="00F37C14">
              <w:rPr>
                <w:rFonts w:asciiTheme="majorBidi" w:hAnsiTheme="majorBidi" w:cstheme="majorBidi"/>
                <w:b/>
                <w:bCs/>
                <w:sz w:val="18"/>
                <w:szCs w:val="18"/>
                <w:lang w:eastAsia="en-CA"/>
              </w:rPr>
              <w:t>447 500</w:t>
            </w:r>
          </w:p>
        </w:tc>
      </w:tr>
      <w:tr w:rsidR="00F37C14" w:rsidRPr="00F37C14" w14:paraId="0DBC4D6C" w14:textId="77777777" w:rsidTr="00F37C14">
        <w:trPr>
          <w:trHeight w:val="157"/>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995A4C" w14:textId="77777777" w:rsidR="004F0810" w:rsidRPr="00F37C14" w:rsidRDefault="004F0810" w:rsidP="00EE7AE4">
            <w:pPr>
              <w:suppressAutoHyphens/>
              <w:spacing w:after="20"/>
              <w:jc w:val="left"/>
              <w:rPr>
                <w:rFonts w:asciiTheme="majorBidi" w:hAnsiTheme="majorBidi" w:cstheme="majorBidi"/>
                <w:sz w:val="18"/>
                <w:szCs w:val="18"/>
              </w:rPr>
            </w:pPr>
            <w:r w:rsidRPr="00F37C14">
              <w:rPr>
                <w:rFonts w:asciiTheme="majorBidi" w:hAnsiTheme="majorBidi"/>
                <w:sz w:val="18"/>
                <w:szCs w:val="18"/>
              </w:rPr>
              <w:t>3.2</w:t>
            </w:r>
          </w:p>
        </w:tc>
        <w:tc>
          <w:tcPr>
            <w:tcW w:w="2466" w:type="pct"/>
            <w:tcBorders>
              <w:top w:val="nil"/>
              <w:left w:val="nil"/>
              <w:bottom w:val="single" w:sz="4" w:space="0" w:color="auto"/>
              <w:right w:val="single" w:sz="4" w:space="0" w:color="auto"/>
            </w:tcBorders>
            <w:hideMark/>
          </w:tcPr>
          <w:p w14:paraId="4E29CDA8" w14:textId="77777777" w:rsidR="004F0810" w:rsidRPr="00F37C14" w:rsidRDefault="004F0810" w:rsidP="00EE7AE4">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Total des coûts d’appui ($ US)</w:t>
            </w:r>
          </w:p>
        </w:tc>
        <w:tc>
          <w:tcPr>
            <w:tcW w:w="247" w:type="pct"/>
            <w:tcBorders>
              <w:top w:val="single" w:sz="4" w:space="0" w:color="auto"/>
              <w:left w:val="single" w:sz="4" w:space="0" w:color="auto"/>
              <w:bottom w:val="single" w:sz="4" w:space="0" w:color="auto"/>
              <w:right w:val="single" w:sz="4" w:space="0" w:color="auto"/>
            </w:tcBorders>
          </w:tcPr>
          <w:p w14:paraId="34C37AC7"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78" w:type="pct"/>
            <w:tcBorders>
              <w:top w:val="nil"/>
              <w:left w:val="nil"/>
              <w:bottom w:val="single" w:sz="4" w:space="0" w:color="auto"/>
              <w:right w:val="single" w:sz="4" w:space="0" w:color="auto"/>
            </w:tcBorders>
          </w:tcPr>
          <w:p w14:paraId="4A49E87A"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sz w:val="18"/>
                <w:szCs w:val="18"/>
              </w:rPr>
              <w:t>0</w:t>
            </w:r>
          </w:p>
        </w:tc>
        <w:tc>
          <w:tcPr>
            <w:tcW w:w="247" w:type="pct"/>
            <w:tcBorders>
              <w:top w:val="nil"/>
              <w:left w:val="nil"/>
              <w:bottom w:val="single" w:sz="4" w:space="0" w:color="auto"/>
              <w:right w:val="single" w:sz="4" w:space="0" w:color="auto"/>
            </w:tcBorders>
          </w:tcPr>
          <w:p w14:paraId="10687567"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39" w:type="pct"/>
            <w:tcBorders>
              <w:top w:val="nil"/>
              <w:left w:val="nil"/>
              <w:bottom w:val="single" w:sz="4" w:space="0" w:color="auto"/>
              <w:right w:val="single" w:sz="4" w:space="0" w:color="auto"/>
            </w:tcBorders>
          </w:tcPr>
          <w:p w14:paraId="126CA52C"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34 091</w:t>
            </w:r>
          </w:p>
        </w:tc>
        <w:tc>
          <w:tcPr>
            <w:tcW w:w="278" w:type="pct"/>
            <w:tcBorders>
              <w:top w:val="nil"/>
              <w:left w:val="nil"/>
              <w:bottom w:val="single" w:sz="4" w:space="0" w:color="auto"/>
              <w:right w:val="single" w:sz="4" w:space="0" w:color="auto"/>
            </w:tcBorders>
          </w:tcPr>
          <w:p w14:paraId="6D0937AA"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48" w:type="pct"/>
            <w:tcBorders>
              <w:top w:val="single" w:sz="4" w:space="0" w:color="auto"/>
              <w:left w:val="nil"/>
              <w:bottom w:val="single" w:sz="4" w:space="0" w:color="auto"/>
              <w:right w:val="single" w:sz="4" w:space="0" w:color="auto"/>
            </w:tcBorders>
          </w:tcPr>
          <w:p w14:paraId="15A954D2"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0</w:t>
            </w:r>
          </w:p>
        </w:tc>
        <w:tc>
          <w:tcPr>
            <w:tcW w:w="347" w:type="pct"/>
            <w:tcBorders>
              <w:top w:val="single" w:sz="4" w:space="0" w:color="auto"/>
              <w:left w:val="single" w:sz="4" w:space="0" w:color="auto"/>
              <w:bottom w:val="single" w:sz="4" w:space="0" w:color="auto"/>
              <w:right w:val="single" w:sz="4" w:space="0" w:color="auto"/>
            </w:tcBorders>
          </w:tcPr>
          <w:p w14:paraId="1C27AA86"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12 868</w:t>
            </w:r>
          </w:p>
        </w:tc>
        <w:tc>
          <w:tcPr>
            <w:tcW w:w="340" w:type="pct"/>
            <w:tcBorders>
              <w:top w:val="single" w:sz="4" w:space="0" w:color="auto"/>
              <w:left w:val="single" w:sz="4" w:space="0" w:color="auto"/>
              <w:bottom w:val="single" w:sz="4" w:space="0" w:color="auto"/>
              <w:right w:val="single" w:sz="4" w:space="0" w:color="auto"/>
            </w:tcBorders>
          </w:tcPr>
          <w:p w14:paraId="38C58CEE" w14:textId="77777777" w:rsidR="004F0810" w:rsidRPr="00F37C14" w:rsidRDefault="004F0810" w:rsidP="00EE7AE4">
            <w:pPr>
              <w:suppressAutoHyphens/>
              <w:spacing w:after="20"/>
              <w:jc w:val="right"/>
              <w:rPr>
                <w:rFonts w:asciiTheme="majorBidi" w:hAnsiTheme="majorBidi" w:cstheme="majorBidi"/>
                <w:color w:val="FF0000"/>
                <w:sz w:val="18"/>
                <w:szCs w:val="18"/>
              </w:rPr>
            </w:pPr>
            <w:r w:rsidRPr="00F37C14">
              <w:rPr>
                <w:rFonts w:asciiTheme="majorBidi" w:hAnsiTheme="majorBidi" w:cstheme="majorBidi"/>
                <w:b/>
                <w:bCs/>
                <w:sz w:val="18"/>
                <w:szCs w:val="18"/>
                <w:lang w:eastAsia="en-CA"/>
              </w:rPr>
              <w:t>46 959</w:t>
            </w:r>
          </w:p>
        </w:tc>
      </w:tr>
      <w:tr w:rsidR="00F37C14" w:rsidRPr="00F37C14" w14:paraId="5722493E" w14:textId="77777777" w:rsidTr="00F37C14">
        <w:trPr>
          <w:trHeight w:val="67"/>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F2DC3D" w14:textId="77777777" w:rsidR="004F0810" w:rsidRPr="00F37C14" w:rsidRDefault="004F0810" w:rsidP="00EE7AE4">
            <w:pPr>
              <w:suppressAutoHyphens/>
              <w:spacing w:after="20"/>
              <w:jc w:val="left"/>
              <w:rPr>
                <w:rFonts w:asciiTheme="majorBidi" w:hAnsiTheme="majorBidi" w:cstheme="majorBidi"/>
                <w:sz w:val="18"/>
                <w:szCs w:val="18"/>
              </w:rPr>
            </w:pPr>
            <w:r w:rsidRPr="00F37C14">
              <w:rPr>
                <w:rFonts w:asciiTheme="majorBidi" w:hAnsiTheme="majorBidi"/>
                <w:sz w:val="18"/>
                <w:szCs w:val="18"/>
              </w:rPr>
              <w:t>3.3</w:t>
            </w:r>
          </w:p>
        </w:tc>
        <w:tc>
          <w:tcPr>
            <w:tcW w:w="2466" w:type="pct"/>
            <w:tcBorders>
              <w:top w:val="nil"/>
              <w:left w:val="nil"/>
              <w:bottom w:val="single" w:sz="4" w:space="0" w:color="auto"/>
              <w:right w:val="single" w:sz="4" w:space="0" w:color="auto"/>
            </w:tcBorders>
            <w:hideMark/>
          </w:tcPr>
          <w:p w14:paraId="7EF7C5E1" w14:textId="77777777" w:rsidR="004F0810" w:rsidRPr="00F37C14" w:rsidRDefault="004F0810" w:rsidP="00EE7AE4">
            <w:pPr>
              <w:suppressAutoHyphens/>
              <w:spacing w:after="20"/>
              <w:jc w:val="left"/>
              <w:rPr>
                <w:rFonts w:asciiTheme="majorBidi" w:hAnsiTheme="majorBidi" w:cstheme="majorBidi"/>
                <w:sz w:val="18"/>
                <w:szCs w:val="18"/>
                <w:lang w:val="fr-CH"/>
              </w:rPr>
            </w:pPr>
            <w:r w:rsidRPr="00F37C14">
              <w:rPr>
                <w:rFonts w:asciiTheme="majorBidi" w:hAnsiTheme="majorBidi"/>
                <w:sz w:val="18"/>
                <w:szCs w:val="18"/>
                <w:lang w:val="fr-CH"/>
              </w:rPr>
              <w:t>Total des coûts convenus ($ US)</w:t>
            </w:r>
          </w:p>
        </w:tc>
        <w:tc>
          <w:tcPr>
            <w:tcW w:w="247" w:type="pct"/>
            <w:tcBorders>
              <w:top w:val="single" w:sz="4" w:space="0" w:color="auto"/>
              <w:left w:val="single" w:sz="4" w:space="0" w:color="auto"/>
              <w:bottom w:val="single" w:sz="4" w:space="0" w:color="auto"/>
              <w:right w:val="single" w:sz="4" w:space="0" w:color="auto"/>
            </w:tcBorders>
          </w:tcPr>
          <w:p w14:paraId="026F5203"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78" w:type="pct"/>
            <w:tcBorders>
              <w:top w:val="nil"/>
              <w:left w:val="nil"/>
              <w:bottom w:val="single" w:sz="4" w:space="0" w:color="auto"/>
              <w:right w:val="single" w:sz="4" w:space="0" w:color="auto"/>
            </w:tcBorders>
          </w:tcPr>
          <w:p w14:paraId="03A9E794"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47" w:type="pct"/>
            <w:tcBorders>
              <w:top w:val="nil"/>
              <w:left w:val="nil"/>
              <w:bottom w:val="single" w:sz="4" w:space="0" w:color="auto"/>
              <w:right w:val="single" w:sz="4" w:space="0" w:color="auto"/>
            </w:tcBorders>
            <w:shd w:val="clear" w:color="auto" w:fill="FFFFFF" w:themeFill="background1"/>
          </w:tcPr>
          <w:p w14:paraId="2825CBDF"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339" w:type="pct"/>
            <w:tcBorders>
              <w:top w:val="nil"/>
              <w:left w:val="nil"/>
              <w:bottom w:val="single" w:sz="4" w:space="0" w:color="auto"/>
              <w:right w:val="single" w:sz="4" w:space="0" w:color="auto"/>
            </w:tcBorders>
          </w:tcPr>
          <w:p w14:paraId="4D0AEFD7"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376 591</w:t>
            </w:r>
          </w:p>
        </w:tc>
        <w:tc>
          <w:tcPr>
            <w:tcW w:w="278" w:type="pct"/>
            <w:tcBorders>
              <w:top w:val="nil"/>
              <w:left w:val="nil"/>
              <w:bottom w:val="single" w:sz="4" w:space="0" w:color="auto"/>
              <w:right w:val="single" w:sz="4" w:space="0" w:color="auto"/>
            </w:tcBorders>
          </w:tcPr>
          <w:p w14:paraId="379FE864" w14:textId="77777777" w:rsidR="004F0810" w:rsidRPr="00F37C14" w:rsidRDefault="004F0810" w:rsidP="00EE7AE4">
            <w:pPr>
              <w:suppressAutoHyphens/>
              <w:spacing w:after="20"/>
              <w:ind w:left="-139"/>
              <w:jc w:val="right"/>
              <w:rPr>
                <w:rFonts w:asciiTheme="majorBidi" w:hAnsiTheme="majorBidi" w:cstheme="majorBidi"/>
                <w:sz w:val="18"/>
                <w:szCs w:val="18"/>
              </w:rPr>
            </w:pPr>
            <w:r w:rsidRPr="00F37C14">
              <w:rPr>
                <w:rFonts w:asciiTheme="majorBidi" w:hAnsiTheme="majorBidi" w:cstheme="majorBidi"/>
                <w:sz w:val="18"/>
                <w:szCs w:val="18"/>
                <w:lang w:eastAsia="en-CA"/>
              </w:rPr>
              <w:t>0</w:t>
            </w:r>
          </w:p>
        </w:tc>
        <w:tc>
          <w:tcPr>
            <w:tcW w:w="248" w:type="pct"/>
            <w:tcBorders>
              <w:top w:val="single" w:sz="4" w:space="0" w:color="auto"/>
              <w:left w:val="nil"/>
              <w:bottom w:val="single" w:sz="4" w:space="0" w:color="auto"/>
              <w:right w:val="single" w:sz="4" w:space="0" w:color="auto"/>
            </w:tcBorders>
          </w:tcPr>
          <w:p w14:paraId="0CA323A4"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0</w:t>
            </w:r>
          </w:p>
        </w:tc>
        <w:tc>
          <w:tcPr>
            <w:tcW w:w="347" w:type="pct"/>
            <w:tcBorders>
              <w:top w:val="single" w:sz="4" w:space="0" w:color="auto"/>
              <w:left w:val="single" w:sz="4" w:space="0" w:color="auto"/>
              <w:bottom w:val="single" w:sz="4" w:space="0" w:color="auto"/>
              <w:right w:val="single" w:sz="4" w:space="0" w:color="auto"/>
            </w:tcBorders>
          </w:tcPr>
          <w:p w14:paraId="699AFFDA" w14:textId="77777777" w:rsidR="004F0810" w:rsidRPr="00F37C14" w:rsidRDefault="004F0810" w:rsidP="00EE7AE4">
            <w:pPr>
              <w:suppressAutoHyphens/>
              <w:spacing w:after="20"/>
              <w:jc w:val="right"/>
              <w:rPr>
                <w:sz w:val="18"/>
                <w:szCs w:val="18"/>
              </w:rPr>
            </w:pPr>
            <w:r w:rsidRPr="00F37C14">
              <w:rPr>
                <w:rFonts w:asciiTheme="majorBidi" w:hAnsiTheme="majorBidi" w:cstheme="majorBidi"/>
                <w:sz w:val="18"/>
                <w:szCs w:val="18"/>
                <w:lang w:eastAsia="en-CA"/>
              </w:rPr>
              <w:t>117 868</w:t>
            </w:r>
          </w:p>
        </w:tc>
        <w:tc>
          <w:tcPr>
            <w:tcW w:w="340" w:type="pct"/>
            <w:tcBorders>
              <w:top w:val="single" w:sz="4" w:space="0" w:color="auto"/>
              <w:left w:val="single" w:sz="4" w:space="0" w:color="auto"/>
              <w:bottom w:val="single" w:sz="4" w:space="0" w:color="auto"/>
              <w:right w:val="single" w:sz="4" w:space="0" w:color="auto"/>
            </w:tcBorders>
          </w:tcPr>
          <w:p w14:paraId="7A562DA7" w14:textId="77777777" w:rsidR="004F0810" w:rsidRPr="00F37C14" w:rsidRDefault="004F0810" w:rsidP="00EE7AE4">
            <w:pPr>
              <w:suppressAutoHyphens/>
              <w:spacing w:after="20"/>
              <w:jc w:val="right"/>
              <w:rPr>
                <w:rFonts w:asciiTheme="majorBidi" w:hAnsiTheme="majorBidi" w:cstheme="majorBidi"/>
                <w:color w:val="FF0000"/>
                <w:sz w:val="18"/>
                <w:szCs w:val="18"/>
              </w:rPr>
            </w:pPr>
            <w:r w:rsidRPr="00F37C14">
              <w:rPr>
                <w:rFonts w:asciiTheme="majorBidi" w:hAnsiTheme="majorBidi" w:cstheme="majorBidi"/>
                <w:b/>
                <w:bCs/>
                <w:sz w:val="18"/>
                <w:szCs w:val="18"/>
                <w:lang w:eastAsia="en-CA"/>
              </w:rPr>
              <w:t>494 459</w:t>
            </w:r>
          </w:p>
        </w:tc>
      </w:tr>
    </w:tbl>
    <w:p w14:paraId="4392C6D1" w14:textId="77777777" w:rsidR="0070038F" w:rsidRPr="000A4838" w:rsidRDefault="0070038F" w:rsidP="0070038F">
      <w:pPr>
        <w:suppressAutoHyphens/>
        <w:jc w:val="center"/>
        <w:rPr>
          <w:b/>
          <w:bCs/>
        </w:rPr>
        <w:sectPr w:rsidR="0070038F" w:rsidRPr="000A4838"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70E21CC2" w14:textId="20A8349E" w:rsidR="0070038F" w:rsidRPr="008E26A7" w:rsidRDefault="0070038F" w:rsidP="0070038F">
      <w:pPr>
        <w:suppressAutoHyphens/>
        <w:spacing w:after="240"/>
        <w:jc w:val="center"/>
        <w:rPr>
          <w:b/>
          <w:bCs/>
        </w:rPr>
      </w:pPr>
      <w:r w:rsidRPr="00F955A5">
        <w:rPr>
          <w:b/>
          <w:bCs/>
        </w:rPr>
        <w:lastRenderedPageBreak/>
        <w:t>Annex II</w:t>
      </w:r>
    </w:p>
    <w:p w14:paraId="2D7640B4" w14:textId="77777777" w:rsidR="0070038F" w:rsidRPr="00CA6E88" w:rsidRDefault="0070038F" w:rsidP="0070038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2C9D078B" w14:textId="02D6BB1D" w:rsidR="0070038F" w:rsidRDefault="0070038F" w:rsidP="0070038F">
      <w:pPr>
        <w:suppressAutoHyphens/>
        <w:spacing w:after="240"/>
        <w:jc w:val="center"/>
        <w:rPr>
          <w:b/>
          <w:bCs/>
        </w:rPr>
      </w:pPr>
      <w:r w:rsidRPr="00CA6E88">
        <w:rPr>
          <w:b/>
          <w:bCs/>
        </w:rPr>
        <w:t xml:space="preserve">AND THE KIGALI HFC IMPLEMENTATION PLAN </w:t>
      </w:r>
      <w:r w:rsidRPr="000A4838">
        <w:rPr>
          <w:b/>
          <w:bCs/>
        </w:rPr>
        <w:t xml:space="preserve">IN </w:t>
      </w:r>
      <w:r w:rsidR="006F0247" w:rsidRPr="006F0247">
        <w:rPr>
          <w:b/>
          <w:bCs/>
        </w:rPr>
        <w:t>ZIMBABWE</w:t>
      </w:r>
    </w:p>
    <w:tbl>
      <w:tblPr>
        <w:tblpPr w:leftFromText="180" w:rightFromText="180" w:vertAnchor="text" w:tblpY="1"/>
        <w:tblOverlap w:val="never"/>
        <w:tblW w:w="5000" w:type="pct"/>
        <w:tblLook w:val="04A0" w:firstRow="1" w:lastRow="0" w:firstColumn="1" w:lastColumn="0" w:noHBand="0" w:noVBand="1"/>
      </w:tblPr>
      <w:tblGrid>
        <w:gridCol w:w="1241"/>
        <w:gridCol w:w="2907"/>
        <w:gridCol w:w="836"/>
        <w:gridCol w:w="2745"/>
        <w:gridCol w:w="699"/>
        <w:gridCol w:w="1046"/>
      </w:tblGrid>
      <w:tr w:rsidR="00F955A5" w:rsidRPr="00CA7070" w14:paraId="1D25969E" w14:textId="77777777" w:rsidTr="00F955A5">
        <w:trPr>
          <w:trHeight w:val="253"/>
          <w:tblHeader/>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B5896AC" w14:textId="77777777" w:rsidR="00F955A5" w:rsidRPr="00701AEB" w:rsidRDefault="00F955A5" w:rsidP="00F955A5">
            <w:pPr>
              <w:suppressAutoHyphens/>
              <w:jc w:val="center"/>
              <w:rPr>
                <w:b/>
                <w:bCs/>
                <w:sz w:val="18"/>
                <w:szCs w:val="18"/>
                <w:lang w:eastAsia="en-CA"/>
              </w:rPr>
            </w:pPr>
          </w:p>
        </w:tc>
        <w:tc>
          <w:tcPr>
            <w:tcW w:w="197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99449D" w14:textId="77777777" w:rsidR="00F955A5" w:rsidRPr="00CA7070" w:rsidRDefault="00F955A5" w:rsidP="00F955A5">
            <w:pPr>
              <w:suppressAutoHyphens/>
              <w:ind w:left="-246" w:right="-247"/>
              <w:jc w:val="center"/>
              <w:rPr>
                <w:b/>
                <w:bCs/>
                <w:sz w:val="18"/>
                <w:szCs w:val="18"/>
                <w:lang w:eastAsia="en-CA"/>
              </w:rPr>
            </w:pPr>
            <w:r w:rsidRPr="00CA7070">
              <w:rPr>
                <w:b/>
                <w:bCs/>
                <w:sz w:val="18"/>
                <w:szCs w:val="18"/>
                <w:lang w:eastAsia="en-CA"/>
              </w:rPr>
              <w:t>HPMP</w:t>
            </w:r>
            <w:r w:rsidRPr="00CA7070">
              <w:rPr>
                <w:b/>
                <w:bCs/>
                <w:sz w:val="18"/>
                <w:szCs w:val="18"/>
              </w:rPr>
              <w:t xml:space="preserve"> –</w:t>
            </w:r>
            <w:r w:rsidRPr="00CA7070">
              <w:rPr>
                <w:sz w:val="18"/>
                <w:szCs w:val="18"/>
              </w:rPr>
              <w:t xml:space="preserve"> </w:t>
            </w:r>
            <w:r w:rsidRPr="00CA7070">
              <w:rPr>
                <w:b/>
                <w:bCs/>
                <w:sz w:val="18"/>
                <w:szCs w:val="18"/>
                <w:lang w:eastAsia="en-CA"/>
              </w:rPr>
              <w:t>stage II</w:t>
            </w: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2EA05E3"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KIP – stage I</w:t>
            </w:r>
          </w:p>
        </w:tc>
        <w:tc>
          <w:tcPr>
            <w:tcW w:w="55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46F0C0E9" w14:textId="77777777" w:rsidR="00F955A5" w:rsidRPr="00CA7070" w:rsidRDefault="00F955A5" w:rsidP="00F955A5">
            <w:pPr>
              <w:suppressAutoHyphens/>
              <w:ind w:left="-49" w:right="-29"/>
              <w:jc w:val="center"/>
              <w:rPr>
                <w:b/>
                <w:bCs/>
                <w:sz w:val="18"/>
                <w:szCs w:val="18"/>
                <w:lang w:eastAsia="en-CA"/>
              </w:rPr>
            </w:pPr>
            <w:r w:rsidRPr="00CA7070">
              <w:rPr>
                <w:b/>
                <w:bCs/>
                <w:sz w:val="18"/>
                <w:szCs w:val="18"/>
                <w:lang w:eastAsia="en-CA"/>
              </w:rPr>
              <w:t>HPMP+KIP combined</w:t>
            </w:r>
            <w:r w:rsidRPr="00CA7070">
              <w:rPr>
                <w:b/>
                <w:bCs/>
                <w:sz w:val="18"/>
                <w:szCs w:val="18"/>
                <w:lang w:eastAsia="en-CA"/>
              </w:rPr>
              <w:br/>
            </w:r>
            <w:r w:rsidRPr="00CA7070">
              <w:rPr>
                <w:b/>
                <w:bCs/>
                <w:sz w:val="18"/>
                <w:szCs w:val="18"/>
              </w:rPr>
              <w:t>(US $)</w:t>
            </w:r>
          </w:p>
        </w:tc>
      </w:tr>
      <w:tr w:rsidR="00F955A5" w:rsidRPr="00CA7070" w14:paraId="6750675F" w14:textId="77777777" w:rsidTr="00F955A5">
        <w:trPr>
          <w:trHeight w:val="284"/>
          <w:tblHeader/>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60FFB6C" w14:textId="77777777" w:rsidR="00F955A5" w:rsidRPr="00CA7070" w:rsidRDefault="00F955A5" w:rsidP="00F955A5">
            <w:pPr>
              <w:suppressAutoHyphens/>
              <w:jc w:val="left"/>
              <w:rPr>
                <w:b/>
                <w:bCs/>
                <w:sz w:val="18"/>
                <w:szCs w:val="18"/>
                <w:lang w:eastAsia="en-CA"/>
              </w:rPr>
            </w:pPr>
            <w:r w:rsidRPr="00CA7070">
              <w:rPr>
                <w:b/>
                <w:bCs/>
                <w:sz w:val="18"/>
                <w:szCs w:val="18"/>
                <w:lang w:eastAsia="en-CA"/>
              </w:rPr>
              <w:t>Category of activity</w:t>
            </w:r>
          </w:p>
        </w:tc>
        <w:tc>
          <w:tcPr>
            <w:tcW w:w="1535"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6E2D37C5"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Activity</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7C18317"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Cost (US $)</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5CEF361"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Activity</w:t>
            </w:r>
          </w:p>
        </w:tc>
        <w:tc>
          <w:tcPr>
            <w:tcW w:w="3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F5BAAE6"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Cost</w:t>
            </w:r>
            <w:r w:rsidRPr="00CA7070">
              <w:rPr>
                <w:b/>
                <w:bCs/>
                <w:sz w:val="18"/>
                <w:szCs w:val="18"/>
                <w:lang w:eastAsia="en-CA"/>
              </w:rPr>
              <w:br/>
              <w:t>(US $)</w:t>
            </w:r>
          </w:p>
        </w:tc>
        <w:tc>
          <w:tcPr>
            <w:tcW w:w="553"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5AB83183" w14:textId="77777777" w:rsidR="00F955A5" w:rsidRPr="00CA7070" w:rsidRDefault="00F955A5" w:rsidP="00F955A5">
            <w:pPr>
              <w:suppressAutoHyphens/>
              <w:jc w:val="left"/>
              <w:rPr>
                <w:b/>
                <w:bCs/>
                <w:sz w:val="18"/>
                <w:szCs w:val="18"/>
                <w:lang w:eastAsia="en-CA"/>
              </w:rPr>
            </w:pPr>
          </w:p>
        </w:tc>
      </w:tr>
      <w:tr w:rsidR="00F955A5" w:rsidRPr="00CA7070" w14:paraId="072A09D3"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29AA039" w14:textId="77777777" w:rsidR="00F955A5" w:rsidRPr="00CA7070" w:rsidRDefault="00F955A5" w:rsidP="00F955A5">
            <w:pPr>
              <w:suppressAutoHyphens/>
              <w:jc w:val="left"/>
              <w:rPr>
                <w:sz w:val="18"/>
                <w:szCs w:val="18"/>
                <w:lang w:eastAsia="en-CA"/>
              </w:rPr>
            </w:pPr>
            <w:r w:rsidRPr="00CA7070">
              <w:rPr>
                <w:sz w:val="18"/>
                <w:szCs w:val="18"/>
                <w:lang w:eastAsia="en-CA"/>
              </w:rPr>
              <w:t>Support for associations</w:t>
            </w:r>
          </w:p>
        </w:tc>
        <w:tc>
          <w:tcPr>
            <w:tcW w:w="1535" w:type="pct"/>
            <w:tcBorders>
              <w:top w:val="nil"/>
              <w:left w:val="nil"/>
              <w:bottom w:val="single" w:sz="4" w:space="0" w:color="auto"/>
              <w:right w:val="single" w:sz="4" w:space="0" w:color="auto"/>
            </w:tcBorders>
            <w:shd w:val="clear" w:color="auto" w:fill="auto"/>
            <w:tcMar>
              <w:left w:w="57" w:type="dxa"/>
              <w:right w:w="57" w:type="dxa"/>
            </w:tcMar>
          </w:tcPr>
          <w:p w14:paraId="51017616" w14:textId="77777777" w:rsidR="00F955A5" w:rsidRPr="00CA7070" w:rsidRDefault="00F955A5" w:rsidP="00F955A5">
            <w:pPr>
              <w:suppressAutoHyphens/>
              <w:jc w:val="left"/>
              <w:rPr>
                <w:sz w:val="18"/>
                <w:szCs w:val="18"/>
                <w:lang w:eastAsia="en-CA"/>
              </w:rPr>
            </w:pPr>
            <w:r w:rsidRPr="00CA7070">
              <w:rPr>
                <w:sz w:val="18"/>
                <w:szCs w:val="18"/>
                <w:lang w:eastAsia="en-CA"/>
              </w:rPr>
              <w:t>Support to RAC Association to mobilise and coordinate technicians for training</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01BF97E" w14:textId="77777777" w:rsidR="00F955A5" w:rsidRPr="00CA7070" w:rsidRDefault="00F955A5" w:rsidP="00F955A5">
            <w:pPr>
              <w:suppressAutoHyphens/>
              <w:jc w:val="right"/>
              <w:rPr>
                <w:sz w:val="18"/>
                <w:szCs w:val="18"/>
                <w:lang w:eastAsia="en-CA"/>
              </w:rPr>
            </w:pPr>
            <w:r w:rsidRPr="00CA7070">
              <w:rPr>
                <w:sz w:val="18"/>
                <w:szCs w:val="18"/>
                <w:lang w:eastAsia="en-CA"/>
              </w:rPr>
              <w:t>30,000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3F25E7" w14:textId="77777777"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Supporting the RAC industry association to formalize the sector</w:t>
            </w:r>
            <w:r w:rsidRPr="002E77B0">
              <w:rPr>
                <w:sz w:val="18"/>
                <w:szCs w:val="18"/>
                <w:lang w:eastAsia="en-CA"/>
              </w:rPr>
              <w:t xml:space="preserve"> </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9DBB33"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15,000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7237AC7" w14:textId="77777777" w:rsidR="00F955A5" w:rsidRPr="00CA7070" w:rsidRDefault="00F955A5" w:rsidP="00F955A5">
            <w:pPr>
              <w:suppressAutoHyphens/>
              <w:jc w:val="right"/>
              <w:rPr>
                <w:sz w:val="18"/>
                <w:szCs w:val="18"/>
                <w:lang w:eastAsia="en-CA"/>
              </w:rPr>
            </w:pPr>
            <w:r w:rsidRPr="00CA7070">
              <w:rPr>
                <w:sz w:val="18"/>
                <w:szCs w:val="18"/>
              </w:rPr>
              <w:t>45,000</w:t>
            </w:r>
          </w:p>
        </w:tc>
      </w:tr>
      <w:tr w:rsidR="00F955A5" w:rsidRPr="00CA7070" w14:paraId="30490BC6"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2C79BD9" w14:textId="77777777" w:rsidR="00F955A5" w:rsidRPr="00CA7070" w:rsidRDefault="00F955A5" w:rsidP="00F955A5">
            <w:pPr>
              <w:suppressAutoHyphens/>
              <w:jc w:val="left"/>
              <w:rPr>
                <w:sz w:val="18"/>
                <w:szCs w:val="18"/>
                <w:lang w:eastAsia="en-CA"/>
              </w:rPr>
            </w:pPr>
            <w:r w:rsidRPr="00CA7070">
              <w:rPr>
                <w:sz w:val="18"/>
                <w:szCs w:val="18"/>
                <w:lang w:eastAsia="en-CA"/>
              </w:rPr>
              <w:t>Provision of tools</w:t>
            </w:r>
          </w:p>
        </w:tc>
        <w:tc>
          <w:tcPr>
            <w:tcW w:w="1535" w:type="pct"/>
            <w:tcBorders>
              <w:top w:val="nil"/>
              <w:left w:val="nil"/>
              <w:bottom w:val="single" w:sz="4" w:space="0" w:color="auto"/>
              <w:right w:val="single" w:sz="4" w:space="0" w:color="auto"/>
            </w:tcBorders>
            <w:shd w:val="clear" w:color="auto" w:fill="FFFFFF" w:themeFill="background1"/>
            <w:tcMar>
              <w:left w:w="57" w:type="dxa"/>
              <w:right w:w="57" w:type="dxa"/>
            </w:tcMar>
          </w:tcPr>
          <w:p w14:paraId="6EB2B683" w14:textId="43171208" w:rsidR="00F955A5" w:rsidRPr="00CA7070" w:rsidRDefault="00F955A5" w:rsidP="00F955A5">
            <w:pPr>
              <w:suppressAutoHyphens/>
              <w:jc w:val="left"/>
              <w:rPr>
                <w:sz w:val="18"/>
                <w:szCs w:val="18"/>
                <w:lang w:eastAsia="en-CA"/>
              </w:rPr>
            </w:pPr>
            <w:r w:rsidRPr="00CA7070">
              <w:rPr>
                <w:sz w:val="18"/>
                <w:szCs w:val="18"/>
                <w:lang w:eastAsia="en-CA"/>
              </w:rPr>
              <w:t xml:space="preserve">Identifying needs and providing equipment and tools to strengthen seven training institutions; providing equipment and tools to the RAC Association to facilitate its role in the certification of technicians; establishing six refrigerant recovery and recycling centres to reduce HCFC consumption in the commercial and industrial refrigeration </w:t>
            </w:r>
            <w:r w:rsidR="00744C9E">
              <w:rPr>
                <w:sz w:val="18"/>
                <w:szCs w:val="18"/>
                <w:lang w:eastAsia="en-CA"/>
              </w:rPr>
              <w:t>sub</w:t>
            </w:r>
            <w:r w:rsidRPr="00CA7070">
              <w:rPr>
                <w:sz w:val="18"/>
                <w:szCs w:val="18"/>
                <w:lang w:eastAsia="en-CA"/>
              </w:rPr>
              <w:t>sector</w:t>
            </w:r>
            <w:r w:rsidR="00744C9E">
              <w:rPr>
                <w:sz w:val="18"/>
                <w:szCs w:val="18"/>
                <w:lang w:eastAsia="en-CA"/>
              </w:rPr>
              <w:t>s</w:t>
            </w:r>
          </w:p>
        </w:tc>
        <w:tc>
          <w:tcPr>
            <w:tcW w:w="442" w:type="pct"/>
            <w:tcBorders>
              <w:top w:val="nil"/>
              <w:left w:val="nil"/>
              <w:bottom w:val="single" w:sz="4" w:space="0" w:color="auto"/>
              <w:right w:val="single" w:sz="4" w:space="0" w:color="auto"/>
            </w:tcBorders>
            <w:shd w:val="clear" w:color="auto" w:fill="FFFFFF" w:themeFill="background1"/>
            <w:tcMar>
              <w:left w:w="57" w:type="dxa"/>
              <w:right w:w="57" w:type="dxa"/>
            </w:tcMar>
          </w:tcPr>
          <w:p w14:paraId="5910A1F8" w14:textId="77777777" w:rsidR="00F955A5" w:rsidRPr="00CA7070" w:rsidRDefault="00F955A5" w:rsidP="00F955A5">
            <w:pPr>
              <w:suppressAutoHyphens/>
              <w:jc w:val="right"/>
              <w:rPr>
                <w:sz w:val="18"/>
                <w:szCs w:val="18"/>
                <w:lang w:eastAsia="en-CA"/>
              </w:rPr>
            </w:pPr>
            <w:r w:rsidRPr="00CA7070">
              <w:rPr>
                <w:sz w:val="18"/>
                <w:szCs w:val="18"/>
                <w:lang w:eastAsia="en-CA"/>
              </w:rPr>
              <w:t>400,000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E2293F6" w14:textId="79B4FD0B"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Provision of tools and equipment for training on use of tools for installation with low-GWP technologies (CO</w:t>
            </w:r>
            <w:r w:rsidRPr="002E77B0">
              <w:rPr>
                <w:rFonts w:eastAsia="Times New Roman"/>
                <w:color w:val="000000"/>
                <w:sz w:val="18"/>
                <w:szCs w:val="18"/>
                <w:vertAlign w:val="subscript"/>
                <w:lang w:eastAsia="zh-CN"/>
              </w:rPr>
              <w:t>2</w:t>
            </w:r>
            <w:r w:rsidRPr="002E77B0">
              <w:rPr>
                <w:rFonts w:eastAsia="Times New Roman"/>
                <w:color w:val="000000"/>
                <w:sz w:val="18"/>
                <w:szCs w:val="18"/>
                <w:lang w:eastAsia="zh-CN"/>
              </w:rPr>
              <w:t>, NH</w:t>
            </w:r>
            <w:r w:rsidRPr="002E77B0">
              <w:rPr>
                <w:rFonts w:eastAsia="Times New Roman"/>
                <w:color w:val="000000"/>
                <w:sz w:val="18"/>
                <w:szCs w:val="18"/>
                <w:vertAlign w:val="subscript"/>
                <w:lang w:eastAsia="zh-CN"/>
              </w:rPr>
              <w:t>3</w:t>
            </w:r>
            <w:r w:rsidRPr="002E77B0">
              <w:rPr>
                <w:rFonts w:eastAsia="Times New Roman"/>
                <w:color w:val="000000"/>
                <w:sz w:val="18"/>
                <w:szCs w:val="18"/>
                <w:lang w:eastAsia="zh-CN"/>
              </w:rPr>
              <w:t xml:space="preserve"> and R</w:t>
            </w:r>
            <w:r w:rsidR="00045B0E" w:rsidRPr="002E77B0">
              <w:rPr>
                <w:rFonts w:eastAsia="Times New Roman"/>
                <w:color w:val="000000"/>
                <w:sz w:val="18"/>
                <w:szCs w:val="18"/>
                <w:lang w:eastAsia="zh-CN"/>
              </w:rPr>
              <w:noBreakHyphen/>
            </w:r>
            <w:r w:rsidRPr="002E77B0">
              <w:rPr>
                <w:rFonts w:eastAsia="Times New Roman"/>
                <w:color w:val="000000"/>
                <w:sz w:val="18"/>
                <w:szCs w:val="18"/>
                <w:lang w:eastAsia="zh-CN"/>
              </w:rPr>
              <w:t>290)</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3F9341A6" w14:textId="77777777" w:rsidR="00F955A5" w:rsidRPr="002E77B0" w:rsidRDefault="00F955A5" w:rsidP="00F955A5">
            <w:pPr>
              <w:suppressAutoHyphens/>
              <w:jc w:val="right"/>
              <w:rPr>
                <w:sz w:val="18"/>
                <w:szCs w:val="18"/>
                <w:lang w:eastAsia="en-CA"/>
              </w:rPr>
            </w:pPr>
            <w:r w:rsidRPr="002E77B0">
              <w:rPr>
                <w:sz w:val="18"/>
                <w:szCs w:val="18"/>
                <w:lang w:eastAsia="en-CA"/>
              </w:rPr>
              <w:t>40,000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0F4A4BC2" w14:textId="77777777" w:rsidR="00F955A5" w:rsidRPr="00CA7070" w:rsidRDefault="00F955A5" w:rsidP="00F955A5">
            <w:pPr>
              <w:suppressAutoHyphens/>
              <w:jc w:val="right"/>
              <w:rPr>
                <w:sz w:val="18"/>
                <w:szCs w:val="18"/>
                <w:lang w:eastAsia="en-CA"/>
              </w:rPr>
            </w:pPr>
            <w:r w:rsidRPr="00CA7070">
              <w:rPr>
                <w:sz w:val="18"/>
                <w:szCs w:val="18"/>
              </w:rPr>
              <w:t>440,000</w:t>
            </w:r>
          </w:p>
        </w:tc>
      </w:tr>
      <w:tr w:rsidR="00F955A5" w:rsidRPr="00CA7070" w14:paraId="1507596D"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D556A8A" w14:textId="77777777" w:rsidR="00F955A5" w:rsidRPr="00CA7070" w:rsidRDefault="00F955A5" w:rsidP="00F955A5">
            <w:pPr>
              <w:suppressAutoHyphens/>
              <w:ind w:right="-248"/>
              <w:jc w:val="left"/>
              <w:rPr>
                <w:sz w:val="18"/>
                <w:szCs w:val="18"/>
                <w:lang w:eastAsia="en-CA"/>
              </w:rPr>
            </w:pPr>
            <w:r w:rsidRPr="00CA7070">
              <w:rPr>
                <w:sz w:val="18"/>
                <w:szCs w:val="18"/>
                <w:lang w:eastAsia="en-CA"/>
              </w:rPr>
              <w:t>Training of refrigeration technicians</w:t>
            </w:r>
          </w:p>
        </w:tc>
        <w:tc>
          <w:tcPr>
            <w:tcW w:w="1535" w:type="pct"/>
            <w:tcBorders>
              <w:top w:val="nil"/>
              <w:left w:val="nil"/>
              <w:bottom w:val="single" w:sz="4" w:space="0" w:color="auto"/>
              <w:right w:val="single" w:sz="4" w:space="0" w:color="auto"/>
            </w:tcBorders>
            <w:shd w:val="clear" w:color="auto" w:fill="FFFFFF" w:themeFill="background1"/>
            <w:tcMar>
              <w:left w:w="57" w:type="dxa"/>
              <w:right w:w="57" w:type="dxa"/>
            </w:tcMar>
          </w:tcPr>
          <w:p w14:paraId="50E53880" w14:textId="77777777" w:rsidR="00F955A5" w:rsidRPr="00CA7070" w:rsidRDefault="00F955A5" w:rsidP="00F955A5">
            <w:pPr>
              <w:suppressAutoHyphens/>
              <w:jc w:val="left"/>
              <w:rPr>
                <w:sz w:val="18"/>
                <w:szCs w:val="18"/>
                <w:lang w:eastAsia="en-CA"/>
              </w:rPr>
            </w:pPr>
            <w:r w:rsidRPr="00CA7070">
              <w:rPr>
                <w:sz w:val="18"/>
                <w:szCs w:val="18"/>
                <w:lang w:eastAsia="en-CA"/>
              </w:rPr>
              <w:t xml:space="preserve">Training 25 trainers and 1,000 refrigeration technicians in good servicing practices, in brazing competence and in the safe handling of flammable and toxic refrigerants </w:t>
            </w:r>
          </w:p>
        </w:tc>
        <w:tc>
          <w:tcPr>
            <w:tcW w:w="442" w:type="pct"/>
            <w:tcBorders>
              <w:top w:val="nil"/>
              <w:left w:val="nil"/>
              <w:bottom w:val="single" w:sz="4" w:space="0" w:color="auto"/>
              <w:right w:val="single" w:sz="4" w:space="0" w:color="auto"/>
            </w:tcBorders>
            <w:shd w:val="clear" w:color="auto" w:fill="FFFFFF" w:themeFill="background1"/>
            <w:tcMar>
              <w:left w:w="57" w:type="dxa"/>
              <w:right w:w="57" w:type="dxa"/>
            </w:tcMar>
          </w:tcPr>
          <w:p w14:paraId="04B576D2" w14:textId="77777777" w:rsidR="00F955A5" w:rsidRPr="00CA7070" w:rsidRDefault="00F955A5" w:rsidP="00F955A5">
            <w:pPr>
              <w:suppressAutoHyphens/>
              <w:jc w:val="right"/>
              <w:rPr>
                <w:sz w:val="18"/>
                <w:szCs w:val="18"/>
                <w:lang w:eastAsia="en-CA"/>
              </w:rPr>
            </w:pPr>
            <w:r w:rsidRPr="00CA7070">
              <w:rPr>
                <w:sz w:val="18"/>
                <w:szCs w:val="18"/>
                <w:lang w:eastAsia="en-CA"/>
              </w:rPr>
              <w:t>150,000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9C147B" w14:textId="77777777"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Training of 250 refrigeration technicians in good servicing practices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3ECA8362"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50,000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7A1F1220" w14:textId="77777777" w:rsidR="00F955A5" w:rsidRPr="00CA7070" w:rsidRDefault="00F955A5" w:rsidP="00F955A5">
            <w:pPr>
              <w:suppressAutoHyphens/>
              <w:jc w:val="right"/>
              <w:rPr>
                <w:sz w:val="18"/>
                <w:szCs w:val="18"/>
                <w:lang w:eastAsia="en-CA"/>
              </w:rPr>
            </w:pPr>
            <w:r w:rsidRPr="00CA7070">
              <w:rPr>
                <w:sz w:val="18"/>
                <w:szCs w:val="18"/>
              </w:rPr>
              <w:t>200,000</w:t>
            </w:r>
          </w:p>
        </w:tc>
      </w:tr>
      <w:tr w:rsidR="00F955A5" w:rsidRPr="00CA7070" w14:paraId="430BD069"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5FE718E" w14:textId="77777777" w:rsidR="00F955A5" w:rsidRPr="00CA7070" w:rsidRDefault="00F955A5" w:rsidP="00F955A5">
            <w:pPr>
              <w:suppressAutoHyphens/>
              <w:jc w:val="left"/>
              <w:rPr>
                <w:sz w:val="18"/>
                <w:szCs w:val="18"/>
                <w:lang w:eastAsia="en-CA"/>
              </w:rPr>
            </w:pPr>
            <w:r w:rsidRPr="00CA7070">
              <w:rPr>
                <w:sz w:val="18"/>
                <w:szCs w:val="18"/>
                <w:lang w:eastAsia="en-CA"/>
              </w:rPr>
              <w:t>Training of MAC technicians</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1D572EF4"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4B0FC5D"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4CE5EB2" w14:textId="23C265E2"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Training of 60 MAC technicians on handling HFO-1234yf and HFC</w:t>
            </w:r>
            <w:r w:rsidR="00860C9A" w:rsidRPr="002E77B0">
              <w:rPr>
                <w:rFonts w:eastAsia="Times New Roman"/>
                <w:color w:val="000000"/>
                <w:sz w:val="18"/>
                <w:szCs w:val="18"/>
                <w:lang w:eastAsia="zh-CN"/>
              </w:rPr>
              <w:noBreakHyphen/>
            </w:r>
            <w:r w:rsidRPr="002E77B0">
              <w:rPr>
                <w:rFonts w:eastAsia="Times New Roman"/>
                <w:color w:val="000000"/>
                <w:sz w:val="18"/>
                <w:szCs w:val="18"/>
                <w:lang w:eastAsia="zh-CN"/>
              </w:rPr>
              <w:t>134a refrigerants; provision of 5 refrigerant recovery machines and cylinders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7C137D25"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20,000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2B4F446" w14:textId="77777777" w:rsidR="00F955A5" w:rsidRPr="00CA7070" w:rsidRDefault="00F955A5" w:rsidP="00F955A5">
            <w:pPr>
              <w:suppressAutoHyphens/>
              <w:jc w:val="right"/>
              <w:rPr>
                <w:sz w:val="18"/>
                <w:szCs w:val="18"/>
                <w:lang w:eastAsia="en-CA"/>
              </w:rPr>
            </w:pPr>
            <w:r w:rsidRPr="00CA7070">
              <w:rPr>
                <w:sz w:val="18"/>
                <w:szCs w:val="18"/>
              </w:rPr>
              <w:t>20,000</w:t>
            </w:r>
          </w:p>
        </w:tc>
      </w:tr>
      <w:tr w:rsidR="00F955A5" w:rsidRPr="00CA7070" w14:paraId="0C66D4C0"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74721B7" w14:textId="77777777" w:rsidR="00F955A5" w:rsidRPr="00CA7070" w:rsidRDefault="00F955A5" w:rsidP="00F955A5">
            <w:pPr>
              <w:suppressAutoHyphens/>
              <w:jc w:val="left"/>
              <w:rPr>
                <w:sz w:val="18"/>
                <w:szCs w:val="18"/>
                <w:lang w:eastAsia="en-CA"/>
              </w:rPr>
            </w:pPr>
            <w:r w:rsidRPr="00CA7070">
              <w:rPr>
                <w:sz w:val="18"/>
                <w:szCs w:val="18"/>
                <w:lang w:eastAsia="en-CA"/>
              </w:rPr>
              <w:t>Development of codes of practice</w:t>
            </w:r>
          </w:p>
        </w:tc>
        <w:tc>
          <w:tcPr>
            <w:tcW w:w="1535" w:type="pct"/>
            <w:tcBorders>
              <w:top w:val="nil"/>
              <w:left w:val="nil"/>
              <w:bottom w:val="single" w:sz="4" w:space="0" w:color="auto"/>
              <w:right w:val="single" w:sz="4" w:space="0" w:color="auto"/>
            </w:tcBorders>
            <w:shd w:val="clear" w:color="auto" w:fill="auto"/>
            <w:tcMar>
              <w:left w:w="57" w:type="dxa"/>
              <w:right w:w="57" w:type="dxa"/>
            </w:tcMar>
          </w:tcPr>
          <w:p w14:paraId="3EE52D97" w14:textId="77777777" w:rsidR="00F955A5" w:rsidRPr="00CA7070" w:rsidRDefault="00F955A5" w:rsidP="00F955A5">
            <w:pPr>
              <w:suppressAutoHyphens/>
              <w:jc w:val="left"/>
              <w:rPr>
                <w:sz w:val="18"/>
                <w:szCs w:val="18"/>
                <w:lang w:eastAsia="en-CA"/>
              </w:rPr>
            </w:pPr>
            <w:r w:rsidRPr="00CA7070">
              <w:rPr>
                <w:sz w:val="18"/>
                <w:szCs w:val="18"/>
                <w:lang w:eastAsia="en-CA"/>
              </w:rPr>
              <w:t xml:space="preserve">Revising the training curriculum </w:t>
            </w:r>
          </w:p>
          <w:p w14:paraId="7912D7F6" w14:textId="77777777" w:rsidR="00F955A5" w:rsidRPr="00CA7070" w:rsidRDefault="00F955A5" w:rsidP="00F955A5">
            <w:pPr>
              <w:suppressAutoHyphens/>
              <w:jc w:val="left"/>
              <w:rPr>
                <w:sz w:val="18"/>
                <w:szCs w:val="18"/>
                <w:lang w:eastAsia="en-CA"/>
              </w:rPr>
            </w:pPr>
          </w:p>
          <w:p w14:paraId="62F3FDF6" w14:textId="77777777" w:rsidR="00F955A5" w:rsidRPr="00CA7070" w:rsidRDefault="00F955A5" w:rsidP="00F955A5">
            <w:pPr>
              <w:suppressAutoHyphens/>
              <w:jc w:val="left"/>
              <w:rPr>
                <w:sz w:val="18"/>
                <w:szCs w:val="18"/>
                <w:lang w:eastAsia="en-CA"/>
              </w:rPr>
            </w:pP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562C179" w14:textId="77777777" w:rsidR="00F955A5" w:rsidRPr="00CA7070" w:rsidRDefault="00F955A5" w:rsidP="00F955A5">
            <w:pPr>
              <w:suppressAutoHyphens/>
              <w:jc w:val="right"/>
              <w:rPr>
                <w:sz w:val="18"/>
                <w:szCs w:val="18"/>
                <w:lang w:eastAsia="en-CA"/>
              </w:rPr>
            </w:pPr>
            <w:r w:rsidRPr="00CA7070">
              <w:rPr>
                <w:sz w:val="18"/>
                <w:szCs w:val="18"/>
                <w:lang w:eastAsia="en-CA"/>
              </w:rPr>
              <w:t>10,000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A52980" w14:textId="77777777"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Updating the code of practice and training curriculum of RAC technicians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73361EF0" w14:textId="1B721EB5"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2</w:t>
            </w:r>
            <w:r w:rsidR="00D706FD" w:rsidRPr="002E77B0">
              <w:rPr>
                <w:rFonts w:eastAsia="Times New Roman"/>
                <w:color w:val="000000"/>
                <w:sz w:val="18"/>
                <w:szCs w:val="18"/>
                <w:lang w:eastAsia="zh-CN"/>
              </w:rPr>
              <w:t>2</w:t>
            </w:r>
            <w:r w:rsidRPr="002E77B0">
              <w:rPr>
                <w:rFonts w:eastAsia="Times New Roman"/>
                <w:color w:val="000000"/>
                <w:sz w:val="18"/>
                <w:szCs w:val="18"/>
                <w:lang w:eastAsia="zh-CN"/>
              </w:rPr>
              <w:t>,000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7E4DDEBC" w14:textId="38D55A63"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3</w:t>
            </w:r>
            <w:r w:rsidR="0015133F" w:rsidRPr="00CA7070">
              <w:rPr>
                <w:rFonts w:eastAsia="Times New Roman"/>
                <w:color w:val="000000"/>
                <w:sz w:val="18"/>
                <w:szCs w:val="18"/>
                <w:lang w:eastAsia="zh-CN"/>
              </w:rPr>
              <w:t>2</w:t>
            </w:r>
            <w:r w:rsidRPr="00CA7070">
              <w:rPr>
                <w:rFonts w:eastAsia="Times New Roman"/>
                <w:color w:val="000000"/>
                <w:sz w:val="18"/>
                <w:szCs w:val="18"/>
                <w:lang w:eastAsia="zh-CN"/>
              </w:rPr>
              <w:t>,000</w:t>
            </w:r>
          </w:p>
        </w:tc>
      </w:tr>
      <w:tr w:rsidR="00F955A5" w:rsidRPr="00CA7070" w14:paraId="239205C6"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FFC865E" w14:textId="77777777" w:rsidR="00F955A5" w:rsidRPr="00CA7070" w:rsidRDefault="00F955A5" w:rsidP="00F955A5">
            <w:pPr>
              <w:suppressAutoHyphens/>
              <w:jc w:val="left"/>
              <w:rPr>
                <w:sz w:val="18"/>
                <w:szCs w:val="18"/>
                <w:lang w:eastAsia="en-CA"/>
              </w:rPr>
            </w:pPr>
            <w:r w:rsidRPr="00CA7070">
              <w:rPr>
                <w:sz w:val="18"/>
                <w:szCs w:val="18"/>
                <w:lang w:eastAsia="en-CA"/>
              </w:rPr>
              <w:t>Technology demonstration</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75BB9BF6" w14:textId="77777777" w:rsidR="00F955A5" w:rsidRPr="00CA7070" w:rsidRDefault="00F955A5" w:rsidP="00F955A5">
            <w:pPr>
              <w:suppressAutoHyphens/>
              <w:jc w:val="left"/>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95B2813"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1D368B" w14:textId="4AE8F41F" w:rsidR="00F955A5" w:rsidRPr="002E77B0" w:rsidRDefault="00F955A5" w:rsidP="00F955A5">
            <w:pPr>
              <w:suppressAutoHyphens/>
              <w:jc w:val="left"/>
              <w:rPr>
                <w:sz w:val="18"/>
                <w:szCs w:val="18"/>
                <w:lang w:eastAsia="en-CA"/>
              </w:rPr>
            </w:pPr>
            <w:r w:rsidRPr="002E77B0">
              <w:rPr>
                <w:rFonts w:eastAsia="Times New Roman"/>
                <w:color w:val="000000"/>
                <w:sz w:val="18"/>
                <w:szCs w:val="18"/>
                <w:lang w:eastAsia="zh-CN"/>
              </w:rPr>
              <w:t xml:space="preserve">Demonstration of R-290 technology and supplying 350 units to </w:t>
            </w:r>
            <w:r w:rsidR="008D3793">
              <w:rPr>
                <w:rFonts w:eastAsia="Times New Roman"/>
                <w:color w:val="000000"/>
                <w:sz w:val="18"/>
                <w:szCs w:val="18"/>
                <w:lang w:eastAsia="zh-CN"/>
              </w:rPr>
              <w:t>end users</w:t>
            </w:r>
            <w:r w:rsidRPr="002E77B0">
              <w:rPr>
                <w:rFonts w:eastAsia="Times New Roman"/>
                <w:color w:val="000000"/>
                <w:sz w:val="18"/>
                <w:szCs w:val="18"/>
                <w:lang w:eastAsia="zh-CN"/>
              </w:rPr>
              <w:t xml:space="preserve">; and disseminating information on the demo project to 100 </w:t>
            </w:r>
            <w:r w:rsidR="008D3793">
              <w:rPr>
                <w:rFonts w:eastAsia="Times New Roman"/>
                <w:color w:val="000000"/>
                <w:sz w:val="18"/>
                <w:szCs w:val="18"/>
                <w:lang w:eastAsia="zh-CN"/>
              </w:rPr>
              <w:t>end users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70C263EF"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45,000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6C80C853"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45,000</w:t>
            </w:r>
          </w:p>
        </w:tc>
      </w:tr>
      <w:tr w:rsidR="00F955A5" w:rsidRPr="00CA7070" w14:paraId="5ED57D18"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3F44CE1" w14:textId="77777777" w:rsidR="00F955A5" w:rsidRPr="00CA7070" w:rsidRDefault="00F955A5" w:rsidP="00F955A5">
            <w:pPr>
              <w:suppressAutoHyphens/>
              <w:jc w:val="left"/>
              <w:rPr>
                <w:sz w:val="18"/>
                <w:szCs w:val="18"/>
                <w:lang w:eastAsia="en-CA"/>
              </w:rPr>
            </w:pPr>
            <w:r w:rsidRPr="00CA7070">
              <w:rPr>
                <w:sz w:val="18"/>
                <w:szCs w:val="18"/>
                <w:lang w:eastAsia="en-CA"/>
              </w:rPr>
              <w:t>Strengthening of licensing</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E36264F"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E6884FC"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AC27AAF" w14:textId="77777777" w:rsidR="00F955A5" w:rsidRPr="00CA7070" w:rsidRDefault="00F955A5" w:rsidP="00F955A5">
            <w:pPr>
              <w:suppressAutoHyphens/>
              <w:jc w:val="left"/>
              <w:rPr>
                <w:sz w:val="18"/>
                <w:szCs w:val="18"/>
                <w:lang w:eastAsia="en-CA"/>
              </w:rPr>
            </w:pPr>
            <w:r w:rsidRPr="00CA7070">
              <w:rPr>
                <w:rFonts w:eastAsia="Times New Roman"/>
                <w:color w:val="000000"/>
                <w:sz w:val="18"/>
                <w:szCs w:val="18"/>
                <w:lang w:eastAsia="zh-CN"/>
              </w:rPr>
              <w:t>Integrating HFC licensing and quota system into customs single window system software</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21E95BD3"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5,000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07475BD" w14:textId="77777777" w:rsidR="00F955A5" w:rsidRPr="00CA7070" w:rsidRDefault="00F955A5" w:rsidP="00F955A5">
            <w:pPr>
              <w:suppressAutoHyphens/>
              <w:jc w:val="right"/>
              <w:rPr>
                <w:sz w:val="18"/>
                <w:szCs w:val="18"/>
                <w:lang w:eastAsia="en-CA"/>
              </w:rPr>
            </w:pPr>
            <w:r w:rsidRPr="00CA7070">
              <w:rPr>
                <w:sz w:val="18"/>
                <w:szCs w:val="18"/>
              </w:rPr>
              <w:t>5,000</w:t>
            </w:r>
          </w:p>
        </w:tc>
      </w:tr>
      <w:tr w:rsidR="00F955A5" w:rsidRPr="00CA7070" w14:paraId="7352110F"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F2CECB7" w14:textId="77777777" w:rsidR="00F955A5" w:rsidRPr="00CA7070" w:rsidRDefault="00F955A5" w:rsidP="00F955A5">
            <w:pPr>
              <w:suppressAutoHyphens/>
              <w:jc w:val="left"/>
              <w:rPr>
                <w:sz w:val="18"/>
                <w:szCs w:val="18"/>
                <w:lang w:eastAsia="en-CA"/>
              </w:rPr>
            </w:pPr>
            <w:r w:rsidRPr="00CA7070">
              <w:rPr>
                <w:sz w:val="18"/>
                <w:szCs w:val="18"/>
                <w:lang w:eastAsia="en-CA"/>
              </w:rPr>
              <w:t>Training of customs officers</w:t>
            </w:r>
          </w:p>
        </w:tc>
        <w:tc>
          <w:tcPr>
            <w:tcW w:w="1535" w:type="pct"/>
            <w:tcBorders>
              <w:top w:val="nil"/>
              <w:left w:val="nil"/>
              <w:bottom w:val="single" w:sz="4" w:space="0" w:color="auto"/>
              <w:right w:val="single" w:sz="4" w:space="0" w:color="auto"/>
            </w:tcBorders>
            <w:shd w:val="clear" w:color="auto" w:fill="FFFFFF" w:themeFill="background1"/>
            <w:tcMar>
              <w:left w:w="57" w:type="dxa"/>
              <w:right w:w="57" w:type="dxa"/>
            </w:tcMar>
          </w:tcPr>
          <w:p w14:paraId="39821102" w14:textId="77777777" w:rsidR="00F955A5" w:rsidRPr="00CA7070" w:rsidRDefault="00F955A5" w:rsidP="00F955A5">
            <w:pPr>
              <w:suppressAutoHyphens/>
              <w:jc w:val="left"/>
              <w:rPr>
                <w:rFonts w:eastAsia="Times New Roman"/>
                <w:color w:val="000000"/>
                <w:sz w:val="18"/>
                <w:szCs w:val="18"/>
                <w:lang w:eastAsia="zh-CN"/>
              </w:rPr>
            </w:pPr>
            <w:r w:rsidRPr="00CA7070">
              <w:rPr>
                <w:rFonts w:eastAsia="Times New Roman"/>
                <w:color w:val="000000"/>
                <w:sz w:val="18"/>
                <w:szCs w:val="18"/>
                <w:lang w:eastAsia="zh-CN"/>
              </w:rPr>
              <w:t>Training 25 trainers and 1,000 customs and enforcement officers (including staff in tax, customs, revenue collection, and law enforcement department) in monitoring and controlling imports of HCFCs and identifying illegal trade; and conducting ongoing reviews and updates of the customs training curriculum to incorporate new issues into the customs training</w:t>
            </w:r>
          </w:p>
        </w:tc>
        <w:tc>
          <w:tcPr>
            <w:tcW w:w="442" w:type="pct"/>
            <w:tcBorders>
              <w:top w:val="nil"/>
              <w:left w:val="nil"/>
              <w:bottom w:val="single" w:sz="4" w:space="0" w:color="auto"/>
              <w:right w:val="single" w:sz="4" w:space="0" w:color="auto"/>
            </w:tcBorders>
            <w:shd w:val="clear" w:color="auto" w:fill="FFFFFF" w:themeFill="background1"/>
            <w:tcMar>
              <w:left w:w="57" w:type="dxa"/>
              <w:right w:w="57" w:type="dxa"/>
            </w:tcMar>
          </w:tcPr>
          <w:p w14:paraId="4DD33C1D"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130,000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8CC15F8" w14:textId="63B2FE35" w:rsidR="003F1A75" w:rsidRPr="00CA7070" w:rsidRDefault="00F955A5" w:rsidP="00144771">
            <w:pPr>
              <w:suppressAutoHyphens/>
              <w:jc w:val="left"/>
              <w:rPr>
                <w:rFonts w:eastAsia="Times New Roman"/>
                <w:color w:val="000000"/>
                <w:sz w:val="18"/>
                <w:szCs w:val="18"/>
                <w:lang w:eastAsia="zh-CN"/>
              </w:rPr>
            </w:pPr>
            <w:r w:rsidRPr="00CA7070">
              <w:rPr>
                <w:rFonts w:eastAsia="Times New Roman"/>
                <w:color w:val="000000"/>
                <w:sz w:val="18"/>
                <w:szCs w:val="18"/>
                <w:lang w:eastAsia="zh-CN"/>
              </w:rPr>
              <w:t>Training of 500 customs and enforcement officers in HFC import control</w:t>
            </w:r>
            <w:r w:rsidR="00645E2E" w:rsidRPr="00CA7070">
              <w:rPr>
                <w:rFonts w:eastAsia="Times New Roman"/>
                <w:color w:val="000000"/>
                <w:sz w:val="18"/>
                <w:szCs w:val="18"/>
                <w:lang w:eastAsia="zh-CN"/>
              </w:rPr>
              <w:t>;</w:t>
            </w:r>
            <w:r w:rsidR="00144771">
              <w:rPr>
                <w:rFonts w:eastAsia="Times New Roman"/>
                <w:color w:val="000000"/>
                <w:sz w:val="18"/>
                <w:szCs w:val="18"/>
                <w:lang w:eastAsia="zh-CN"/>
              </w:rPr>
              <w:t xml:space="preserve"> </w:t>
            </w:r>
            <w:r w:rsidR="00645E2E" w:rsidRPr="00CA7070">
              <w:rPr>
                <w:rFonts w:eastAsia="Times New Roman"/>
                <w:color w:val="000000"/>
                <w:sz w:val="18"/>
                <w:szCs w:val="18"/>
                <w:lang w:eastAsia="zh-CN"/>
              </w:rPr>
              <w:t>b</w:t>
            </w:r>
            <w:r w:rsidR="00A012E4" w:rsidRPr="00CA7070">
              <w:rPr>
                <w:rFonts w:eastAsia="Times New Roman"/>
                <w:color w:val="000000"/>
                <w:sz w:val="18"/>
                <w:szCs w:val="18"/>
                <w:lang w:eastAsia="zh-CN"/>
              </w:rPr>
              <w:t xml:space="preserve">an on </w:t>
            </w:r>
            <w:r w:rsidR="00E4275E" w:rsidRPr="00CA7070">
              <w:rPr>
                <w:rFonts w:eastAsia="Times New Roman"/>
                <w:color w:val="000000"/>
                <w:sz w:val="18"/>
                <w:szCs w:val="18"/>
                <w:lang w:eastAsia="zh-CN"/>
              </w:rPr>
              <w:t>HFC</w:t>
            </w:r>
            <w:r w:rsidR="00E4275E" w:rsidRPr="00CA7070">
              <w:rPr>
                <w:rFonts w:eastAsia="Times New Roman"/>
                <w:color w:val="000000"/>
                <w:sz w:val="18"/>
                <w:szCs w:val="18"/>
                <w:lang w:eastAsia="zh-CN"/>
              </w:rPr>
              <w:noBreakHyphen/>
              <w:t>134a</w:t>
            </w:r>
            <w:r w:rsidR="00E4275E" w:rsidRPr="00CA7070">
              <w:rPr>
                <w:rFonts w:eastAsia="Times New Roman"/>
                <w:color w:val="000000"/>
                <w:sz w:val="18"/>
                <w:szCs w:val="18"/>
                <w:lang w:eastAsia="zh-CN"/>
              </w:rPr>
              <w:noBreakHyphen/>
              <w:t>based refrigerators</w:t>
            </w:r>
            <w:r w:rsidR="00645E2E" w:rsidRPr="00CA7070">
              <w:rPr>
                <w:rFonts w:eastAsia="Times New Roman"/>
                <w:color w:val="000000"/>
                <w:sz w:val="18"/>
                <w:szCs w:val="18"/>
                <w:lang w:eastAsia="zh-CN"/>
              </w:rPr>
              <w:t>;</w:t>
            </w:r>
            <w:r w:rsidR="00042BB5" w:rsidRPr="00CA7070">
              <w:rPr>
                <w:rFonts w:eastAsia="Times New Roman"/>
                <w:color w:val="000000"/>
                <w:sz w:val="18"/>
                <w:szCs w:val="18"/>
                <w:lang w:eastAsia="zh-CN"/>
              </w:rPr>
              <w:t xml:space="preserve"> </w:t>
            </w:r>
            <w:r w:rsidR="00E4275E" w:rsidRPr="00CA7070">
              <w:rPr>
                <w:rFonts w:eastAsia="Times New Roman"/>
                <w:color w:val="000000"/>
                <w:sz w:val="18"/>
                <w:szCs w:val="18"/>
                <w:lang w:eastAsia="zh-CN"/>
              </w:rPr>
              <w:t>a</w:t>
            </w:r>
            <w:r w:rsidRPr="00CA7070">
              <w:rPr>
                <w:rFonts w:eastAsia="Times New Roman"/>
                <w:color w:val="000000"/>
                <w:sz w:val="18"/>
                <w:szCs w:val="18"/>
                <w:lang w:eastAsia="zh-CN"/>
              </w:rPr>
              <w:t>wareness</w:t>
            </w:r>
            <w:r w:rsidRPr="00CA7070">
              <w:rPr>
                <w:rFonts w:eastAsia="Times New Roman"/>
                <w:color w:val="000000"/>
                <w:sz w:val="18"/>
                <w:szCs w:val="18"/>
                <w:lang w:eastAsia="zh-CN"/>
              </w:rPr>
              <w:noBreakHyphen/>
              <w:t>raising and training activities for 150 enforcement officers on updated ODS and HFC regulations;</w:t>
            </w:r>
            <w:r w:rsidR="00144771">
              <w:rPr>
                <w:rFonts w:eastAsia="Times New Roman"/>
                <w:color w:val="000000"/>
                <w:sz w:val="18"/>
                <w:szCs w:val="18"/>
                <w:lang w:eastAsia="zh-CN"/>
              </w:rPr>
              <w:t xml:space="preserve"> </w:t>
            </w:r>
            <w:r w:rsidRPr="00CA7070">
              <w:rPr>
                <w:rFonts w:eastAsia="Times New Roman"/>
                <w:color w:val="000000"/>
                <w:sz w:val="18"/>
                <w:szCs w:val="18"/>
                <w:lang w:eastAsia="zh-CN"/>
              </w:rPr>
              <w:t>and awareness</w:t>
            </w:r>
            <w:r w:rsidRPr="00CA7070">
              <w:rPr>
                <w:rFonts w:eastAsia="Times New Roman"/>
                <w:color w:val="000000"/>
                <w:sz w:val="18"/>
                <w:szCs w:val="18"/>
                <w:lang w:eastAsia="zh-CN"/>
              </w:rPr>
              <w:noBreakHyphen/>
              <w:t xml:space="preserve">raising campaigns on updated regulations for importers and </w:t>
            </w:r>
            <w:r w:rsidR="008D3793">
              <w:rPr>
                <w:rFonts w:eastAsia="Times New Roman"/>
                <w:color w:val="000000"/>
                <w:sz w:val="18"/>
                <w:szCs w:val="18"/>
                <w:lang w:eastAsia="zh-CN"/>
              </w:rPr>
              <w:t>end users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68738C94" w14:textId="5C71BF32" w:rsidR="00F955A5" w:rsidRPr="00CA7070" w:rsidRDefault="00D23666" w:rsidP="00F955A5">
            <w:pPr>
              <w:suppressAutoHyphens/>
              <w:jc w:val="right"/>
              <w:rPr>
                <w:sz w:val="18"/>
                <w:szCs w:val="18"/>
                <w:lang w:eastAsia="en-CA"/>
              </w:rPr>
            </w:pPr>
            <w:r>
              <w:rPr>
                <w:rFonts w:eastAsia="Times New Roman"/>
                <w:color w:val="000000"/>
                <w:sz w:val="18"/>
                <w:szCs w:val="18"/>
                <w:lang w:eastAsia="zh-CN"/>
              </w:rPr>
              <w:t>7</w:t>
            </w:r>
            <w:r w:rsidR="00AE3510" w:rsidRPr="00CA7070">
              <w:rPr>
                <w:rFonts w:eastAsia="Times New Roman"/>
                <w:color w:val="000000"/>
                <w:sz w:val="18"/>
                <w:szCs w:val="18"/>
                <w:lang w:eastAsia="zh-CN"/>
              </w:rPr>
              <w:t>5</w:t>
            </w:r>
            <w:r w:rsidR="00F955A5" w:rsidRPr="00CA7070">
              <w:rPr>
                <w:rFonts w:eastAsia="Times New Roman"/>
                <w:color w:val="000000"/>
                <w:sz w:val="18"/>
                <w:szCs w:val="18"/>
                <w:lang w:eastAsia="zh-CN"/>
              </w:rPr>
              <w:t>,000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33E50087" w14:textId="263DCBD1" w:rsidR="00F955A5" w:rsidRPr="00CA7070" w:rsidRDefault="00BE3FC9" w:rsidP="00F955A5">
            <w:pPr>
              <w:suppressAutoHyphens/>
              <w:jc w:val="right"/>
              <w:rPr>
                <w:sz w:val="18"/>
                <w:szCs w:val="18"/>
                <w:lang w:eastAsia="en-CA"/>
              </w:rPr>
            </w:pPr>
            <w:r>
              <w:rPr>
                <w:sz w:val="18"/>
                <w:szCs w:val="18"/>
              </w:rPr>
              <w:t>205</w:t>
            </w:r>
            <w:r w:rsidR="00F955A5" w:rsidRPr="00CA7070">
              <w:rPr>
                <w:sz w:val="18"/>
                <w:szCs w:val="18"/>
              </w:rPr>
              <w:t>,000</w:t>
            </w:r>
          </w:p>
        </w:tc>
      </w:tr>
      <w:tr w:rsidR="00F955A5" w:rsidRPr="00CA7070" w14:paraId="0379BB0C"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E655A5F" w14:textId="77777777" w:rsidR="00F955A5" w:rsidRPr="00CA7070" w:rsidRDefault="00F955A5" w:rsidP="00F955A5">
            <w:pPr>
              <w:suppressAutoHyphens/>
              <w:jc w:val="left"/>
              <w:rPr>
                <w:sz w:val="18"/>
                <w:szCs w:val="18"/>
                <w:lang w:eastAsia="en-CA"/>
              </w:rPr>
            </w:pPr>
            <w:r w:rsidRPr="00CA7070">
              <w:rPr>
                <w:sz w:val="18"/>
                <w:szCs w:val="18"/>
                <w:lang w:eastAsia="en-CA"/>
              </w:rPr>
              <w:t>Strengthening of customs records</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0148B3F9"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5D2D198B"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2639CB48" w14:textId="75F72B34" w:rsidR="00C420AA" w:rsidRPr="00CA7070" w:rsidRDefault="00F955A5" w:rsidP="008E3642">
            <w:pPr>
              <w:suppressAutoHyphens/>
              <w:jc w:val="left"/>
              <w:rPr>
                <w:sz w:val="18"/>
                <w:szCs w:val="18"/>
                <w:lang w:eastAsia="en-CA"/>
              </w:rPr>
            </w:pPr>
            <w:r w:rsidRPr="00CA7070">
              <w:rPr>
                <w:rFonts w:eastAsia="Times New Roman"/>
                <w:color w:val="000000"/>
                <w:sz w:val="18"/>
                <w:szCs w:val="18"/>
                <w:lang w:eastAsia="zh-CN"/>
              </w:rPr>
              <w:t>Strengthening record keeping by customs and reporting by enterprises</w:t>
            </w:r>
            <w:r w:rsidR="008E3642" w:rsidRPr="00CA7070">
              <w:rPr>
                <w:rFonts w:eastAsia="Times New Roman"/>
                <w:color w:val="000000"/>
                <w:sz w:val="18"/>
                <w:szCs w:val="18"/>
                <w:lang w:eastAsia="zh-CN"/>
              </w:rPr>
              <w:t xml:space="preserve"> through the t</w:t>
            </w:r>
            <w:r w:rsidR="00C420AA" w:rsidRPr="00CA7070">
              <w:rPr>
                <w:sz w:val="18"/>
                <w:szCs w:val="18"/>
                <w:lang w:eastAsia="en-CA"/>
              </w:rPr>
              <w:t xml:space="preserve">raining </w:t>
            </w:r>
            <w:r w:rsidR="008E3642" w:rsidRPr="00CA7070">
              <w:rPr>
                <w:sz w:val="18"/>
                <w:szCs w:val="18"/>
                <w:lang w:eastAsia="en-CA"/>
              </w:rPr>
              <w:t>of</w:t>
            </w:r>
            <w:r w:rsidR="00C420AA" w:rsidRPr="00CA7070">
              <w:rPr>
                <w:sz w:val="18"/>
                <w:szCs w:val="18"/>
                <w:lang w:eastAsia="en-CA"/>
              </w:rPr>
              <w:t xml:space="preserve"> 150 enforcement officers on</w:t>
            </w:r>
            <w:r w:rsidR="00CE0D1F" w:rsidRPr="00CA7070">
              <w:rPr>
                <w:sz w:val="18"/>
                <w:szCs w:val="18"/>
                <w:lang w:eastAsia="en-CA"/>
              </w:rPr>
              <w:t xml:space="preserve"> registration of HFC imports</w:t>
            </w:r>
            <w:r w:rsidR="008E3642" w:rsidRPr="00CA7070">
              <w:rPr>
                <w:sz w:val="18"/>
                <w:szCs w:val="18"/>
                <w:lang w:eastAsia="en-CA"/>
              </w:rPr>
              <w:t xml:space="preserve"> and </w:t>
            </w:r>
            <w:r w:rsidR="003C65AA" w:rsidRPr="00CA7070">
              <w:rPr>
                <w:sz w:val="18"/>
                <w:szCs w:val="18"/>
                <w:lang w:eastAsia="en-CA"/>
              </w:rPr>
              <w:t xml:space="preserve">assessment and </w:t>
            </w:r>
            <w:r w:rsidR="00A9685F" w:rsidRPr="00CA7070">
              <w:rPr>
                <w:sz w:val="18"/>
                <w:szCs w:val="18"/>
                <w:lang w:eastAsia="en-CA"/>
              </w:rPr>
              <w:t>monitoring</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123849AC" w14:textId="7C66AD04" w:rsidR="00F955A5" w:rsidRPr="00CA7070" w:rsidRDefault="00B91B75" w:rsidP="00F955A5">
            <w:pPr>
              <w:suppressAutoHyphens/>
              <w:jc w:val="right"/>
              <w:rPr>
                <w:sz w:val="18"/>
                <w:szCs w:val="18"/>
                <w:lang w:eastAsia="en-CA"/>
              </w:rPr>
            </w:pPr>
            <w:r w:rsidRPr="00CA7070">
              <w:rPr>
                <w:rFonts w:eastAsia="Times New Roman"/>
                <w:color w:val="000000"/>
                <w:sz w:val="18"/>
                <w:szCs w:val="18"/>
                <w:lang w:eastAsia="zh-CN"/>
              </w:rPr>
              <w:t>2</w:t>
            </w:r>
            <w:r w:rsidR="00F955A5" w:rsidRPr="00CA7070">
              <w:rPr>
                <w:rFonts w:eastAsia="Times New Roman"/>
                <w:color w:val="000000"/>
                <w:sz w:val="18"/>
                <w:szCs w:val="18"/>
                <w:lang w:eastAsia="zh-CN"/>
              </w:rPr>
              <w:t>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46F0E06" w14:textId="7E96E60E" w:rsidR="00F955A5" w:rsidRPr="00CA7070" w:rsidRDefault="00B91B75" w:rsidP="00F955A5">
            <w:pPr>
              <w:suppressAutoHyphens/>
              <w:jc w:val="right"/>
              <w:rPr>
                <w:sz w:val="18"/>
                <w:szCs w:val="18"/>
                <w:lang w:eastAsia="en-CA"/>
              </w:rPr>
            </w:pPr>
            <w:r w:rsidRPr="00CA7070">
              <w:rPr>
                <w:sz w:val="18"/>
                <w:szCs w:val="18"/>
              </w:rPr>
              <w:t>2</w:t>
            </w:r>
            <w:r w:rsidR="00F955A5" w:rsidRPr="00CA7070">
              <w:rPr>
                <w:sz w:val="18"/>
                <w:szCs w:val="18"/>
              </w:rPr>
              <w:t>0,000</w:t>
            </w:r>
          </w:p>
        </w:tc>
      </w:tr>
      <w:tr w:rsidR="00F955A5" w:rsidRPr="00CA7070" w14:paraId="040FF1DF"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0097E0B" w14:textId="77777777" w:rsidR="00F955A5" w:rsidRPr="00CA7070" w:rsidRDefault="00F955A5" w:rsidP="00F955A5">
            <w:pPr>
              <w:suppressAutoHyphens/>
              <w:jc w:val="left"/>
              <w:rPr>
                <w:sz w:val="18"/>
                <w:szCs w:val="18"/>
                <w:lang w:eastAsia="en-CA"/>
              </w:rPr>
            </w:pPr>
            <w:r w:rsidRPr="00CA7070">
              <w:rPr>
                <w:sz w:val="18"/>
                <w:szCs w:val="18"/>
                <w:lang w:eastAsia="en-CA"/>
              </w:rPr>
              <w:t xml:space="preserve">Improving monitoring </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7355F29"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159088C8"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64DC0ECF" w14:textId="77777777" w:rsidR="00F955A5" w:rsidRPr="00CA7070" w:rsidRDefault="00F955A5" w:rsidP="00F955A5">
            <w:pPr>
              <w:suppressAutoHyphens/>
              <w:jc w:val="left"/>
              <w:rPr>
                <w:sz w:val="18"/>
                <w:szCs w:val="18"/>
                <w:lang w:eastAsia="en-CA"/>
              </w:rPr>
            </w:pPr>
            <w:r w:rsidRPr="00CA7070">
              <w:rPr>
                <w:rFonts w:eastAsia="Times New Roman"/>
                <w:color w:val="000000"/>
                <w:sz w:val="18"/>
                <w:szCs w:val="18"/>
                <w:lang w:eastAsia="zh-CN"/>
              </w:rPr>
              <w:t>Continuous market monitoring and surveys to prevent illegal trade</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69311734" w14:textId="25076A49" w:rsidR="00F955A5" w:rsidRPr="00CA7070" w:rsidRDefault="007E4373" w:rsidP="00F955A5">
            <w:pPr>
              <w:suppressAutoHyphens/>
              <w:jc w:val="right"/>
              <w:rPr>
                <w:sz w:val="18"/>
                <w:szCs w:val="18"/>
                <w:lang w:eastAsia="en-CA"/>
              </w:rPr>
            </w:pPr>
            <w:r w:rsidRPr="00CA7070">
              <w:rPr>
                <w:rFonts w:eastAsia="Times New Roman"/>
                <w:color w:val="000000"/>
                <w:sz w:val="18"/>
                <w:szCs w:val="18"/>
                <w:lang w:eastAsia="zh-CN"/>
              </w:rPr>
              <w:t>2</w:t>
            </w:r>
            <w:r w:rsidR="00F955A5" w:rsidRPr="00CA7070">
              <w:rPr>
                <w:rFonts w:eastAsia="Times New Roman"/>
                <w:color w:val="000000"/>
                <w:sz w:val="18"/>
                <w:szCs w:val="18"/>
                <w:lang w:eastAsia="zh-CN"/>
              </w:rPr>
              <w:t>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B541756" w14:textId="188DC81C" w:rsidR="00F955A5" w:rsidRPr="00CA7070" w:rsidRDefault="007E4373" w:rsidP="00F955A5">
            <w:pPr>
              <w:suppressAutoHyphens/>
              <w:jc w:val="right"/>
              <w:rPr>
                <w:sz w:val="18"/>
                <w:szCs w:val="18"/>
                <w:lang w:eastAsia="en-CA"/>
              </w:rPr>
            </w:pPr>
            <w:r w:rsidRPr="00CA7070">
              <w:rPr>
                <w:sz w:val="18"/>
                <w:szCs w:val="18"/>
              </w:rPr>
              <w:t>2</w:t>
            </w:r>
            <w:r w:rsidR="00F955A5" w:rsidRPr="00CA7070">
              <w:rPr>
                <w:sz w:val="18"/>
                <w:szCs w:val="18"/>
              </w:rPr>
              <w:t>0,000</w:t>
            </w:r>
          </w:p>
        </w:tc>
      </w:tr>
      <w:tr w:rsidR="00F955A5" w:rsidRPr="00CA7070" w14:paraId="0B96FAB8"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BEB141" w14:textId="77777777" w:rsidR="00F955A5" w:rsidRPr="00CA7070" w:rsidRDefault="00F955A5" w:rsidP="00F955A5">
            <w:pPr>
              <w:suppressAutoHyphens/>
              <w:jc w:val="left"/>
              <w:rPr>
                <w:sz w:val="18"/>
                <w:szCs w:val="18"/>
                <w:lang w:eastAsia="en-CA"/>
              </w:rPr>
            </w:pPr>
            <w:r w:rsidRPr="00CA7070">
              <w:rPr>
                <w:sz w:val="18"/>
                <w:szCs w:val="18"/>
                <w:lang w:eastAsia="en-CA"/>
              </w:rPr>
              <w:t>Certification of technicians</w:t>
            </w:r>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8A30220" w14:textId="77777777" w:rsidR="00F955A5" w:rsidRPr="00CA7070" w:rsidRDefault="00F955A5" w:rsidP="00F955A5">
            <w:pPr>
              <w:suppressAutoHyphens/>
              <w:jc w:val="left"/>
              <w:rPr>
                <w:b/>
                <w:bCs/>
                <w:sz w:val="18"/>
                <w:szCs w:val="18"/>
                <w:lang w:eastAsia="en-CA"/>
              </w:rPr>
            </w:pPr>
            <w:r w:rsidRPr="00CA7070">
              <w:rPr>
                <w:sz w:val="18"/>
                <w:szCs w:val="18"/>
                <w:lang w:eastAsia="en-CA"/>
              </w:rPr>
              <w:t xml:space="preserve">Developing standards and procedures, and continue implementing the </w:t>
            </w:r>
            <w:r w:rsidRPr="00CA7070">
              <w:rPr>
                <w:sz w:val="18"/>
                <w:szCs w:val="18"/>
                <w:lang w:eastAsia="en-CA"/>
              </w:rPr>
              <w:lastRenderedPageBreak/>
              <w:t>certification of technicians in the RAC sector; stakeholder consultations and training on the certification process; conducting 10 awareness</w:t>
            </w:r>
            <w:r w:rsidRPr="00CA7070">
              <w:rPr>
                <w:sz w:val="18"/>
                <w:szCs w:val="18"/>
                <w:lang w:eastAsia="en-CA"/>
              </w:rPr>
              <w:noBreakHyphen/>
              <w:t>raising campaigns and distributing certification procedures; and certifying 1,000 technicians</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09554AD" w14:textId="77777777" w:rsidR="00F955A5" w:rsidRPr="00CA7070" w:rsidRDefault="00F955A5" w:rsidP="00F955A5">
            <w:pPr>
              <w:suppressAutoHyphens/>
              <w:jc w:val="right"/>
              <w:rPr>
                <w:sz w:val="18"/>
                <w:szCs w:val="18"/>
                <w:lang w:eastAsia="en-CA"/>
              </w:rPr>
            </w:pPr>
            <w:r w:rsidRPr="00CA7070">
              <w:rPr>
                <w:sz w:val="18"/>
                <w:szCs w:val="18"/>
                <w:lang w:eastAsia="en-CA"/>
              </w:rPr>
              <w:lastRenderedPageBreak/>
              <w:t>120,000</w:t>
            </w:r>
          </w:p>
        </w:tc>
        <w:tc>
          <w:tcPr>
            <w:tcW w:w="145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3BDE3C87" w14:textId="77777777" w:rsidR="00F955A5" w:rsidRPr="00CA7070" w:rsidRDefault="00F955A5" w:rsidP="00F955A5">
            <w:pPr>
              <w:suppressAutoHyphens/>
              <w:jc w:val="left"/>
              <w:rPr>
                <w:b/>
                <w:bCs/>
                <w:sz w:val="18"/>
                <w:szCs w:val="18"/>
                <w:lang w:eastAsia="en-CA"/>
              </w:rPr>
            </w:pPr>
          </w:p>
        </w:tc>
        <w:tc>
          <w:tcPr>
            <w:tcW w:w="364"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7C4CC0D" w14:textId="77777777" w:rsidR="00F955A5" w:rsidRPr="00CA7070" w:rsidRDefault="00F955A5" w:rsidP="00F955A5">
            <w:pPr>
              <w:suppressAutoHyphens/>
              <w:jc w:val="right"/>
              <w:rPr>
                <w:b/>
                <w:bCs/>
                <w:sz w:val="18"/>
                <w:szCs w:val="18"/>
                <w:lang w:eastAsia="en-CA"/>
              </w:rPr>
            </w:pP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D4F3BA" w14:textId="77777777" w:rsidR="00F955A5" w:rsidRPr="00CA7070" w:rsidRDefault="00F955A5" w:rsidP="00F955A5">
            <w:pPr>
              <w:suppressAutoHyphens/>
              <w:jc w:val="right"/>
              <w:rPr>
                <w:b/>
                <w:bCs/>
                <w:sz w:val="18"/>
                <w:szCs w:val="18"/>
                <w:lang w:eastAsia="en-CA"/>
              </w:rPr>
            </w:pPr>
            <w:r w:rsidRPr="00CA7070">
              <w:rPr>
                <w:sz w:val="18"/>
                <w:szCs w:val="18"/>
              </w:rPr>
              <w:t>120,000</w:t>
            </w:r>
          </w:p>
        </w:tc>
      </w:tr>
      <w:tr w:rsidR="00F955A5" w:rsidRPr="00CA7070" w14:paraId="235206AE"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A1D17A5" w14:textId="77777777" w:rsidR="00F955A5" w:rsidRPr="00CA7070" w:rsidRDefault="00F955A5" w:rsidP="00F955A5">
            <w:pPr>
              <w:suppressAutoHyphens/>
              <w:jc w:val="left"/>
              <w:rPr>
                <w:sz w:val="18"/>
                <w:szCs w:val="18"/>
                <w:lang w:eastAsia="en-CA"/>
              </w:rPr>
            </w:pPr>
            <w:r w:rsidRPr="00CA7070">
              <w:rPr>
                <w:sz w:val="18"/>
                <w:szCs w:val="18"/>
                <w:lang w:eastAsia="en-CA"/>
              </w:rPr>
              <w:t>Standards and labelling</w:t>
            </w:r>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920F4A1" w14:textId="77777777" w:rsidR="00F955A5" w:rsidRPr="00CA7070" w:rsidRDefault="00F955A5" w:rsidP="00F955A5">
            <w:pPr>
              <w:suppressAutoHyphens/>
              <w:jc w:val="left"/>
              <w:rPr>
                <w:sz w:val="18"/>
                <w:szCs w:val="18"/>
                <w:lang w:eastAsia="en-CA"/>
              </w:rPr>
            </w:pPr>
            <w:r w:rsidRPr="00CA7070">
              <w:rPr>
                <w:sz w:val="18"/>
                <w:szCs w:val="18"/>
                <w:lang w:eastAsia="en-CA"/>
              </w:rPr>
              <w:t>Developing technical standards for the safe handling of flammable and toxic refrigerants, as well as the standard for minimum energy efficiency in RAC equipment; stakeholder consultation, training and awareness</w:t>
            </w:r>
            <w:r w:rsidRPr="00CA7070">
              <w:rPr>
                <w:sz w:val="18"/>
                <w:szCs w:val="18"/>
                <w:lang w:eastAsia="en-CA"/>
              </w:rPr>
              <w:noBreakHyphen/>
              <w:t>raising on the safety and energy efficiency standards; monitoring compliance in the implementation of safety and energy efficiency standards; supporting policy development on green procurement; and providing training for procurement officers on low</w:t>
            </w:r>
            <w:r w:rsidRPr="00CA7070">
              <w:rPr>
                <w:sz w:val="18"/>
                <w:szCs w:val="18"/>
                <w:lang w:eastAsia="en-CA"/>
              </w:rPr>
              <w:noBreakHyphen/>
              <w:t>GWP, energy</w:t>
            </w:r>
            <w:r w:rsidRPr="00CA7070">
              <w:rPr>
                <w:sz w:val="18"/>
                <w:szCs w:val="18"/>
                <w:lang w:eastAsia="en-CA"/>
              </w:rPr>
              <w:noBreakHyphen/>
              <w:t>efficient RAC equipment</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055763D" w14:textId="77777777" w:rsidR="00F955A5" w:rsidRPr="00CA7070" w:rsidRDefault="00F955A5" w:rsidP="00F955A5">
            <w:pPr>
              <w:suppressAutoHyphens/>
              <w:jc w:val="right"/>
              <w:rPr>
                <w:b/>
                <w:bCs/>
                <w:sz w:val="18"/>
                <w:szCs w:val="18"/>
                <w:lang w:eastAsia="en-CA"/>
              </w:rPr>
            </w:pPr>
            <w:r w:rsidRPr="00CA7070">
              <w:rPr>
                <w:sz w:val="18"/>
                <w:szCs w:val="18"/>
                <w:lang w:eastAsia="en-CA"/>
              </w:rPr>
              <w:t>110,000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79A5F360" w14:textId="6CF640C1" w:rsidR="00F955A5" w:rsidRPr="00CA7070" w:rsidRDefault="00F955A5" w:rsidP="00F955A5">
            <w:pPr>
              <w:suppressAutoHyphens/>
              <w:jc w:val="left"/>
              <w:rPr>
                <w:b/>
                <w:bCs/>
                <w:sz w:val="18"/>
                <w:szCs w:val="18"/>
                <w:lang w:eastAsia="en-CA"/>
              </w:rPr>
            </w:pPr>
            <w:r w:rsidRPr="00CA7070">
              <w:rPr>
                <w:rFonts w:eastAsia="Times New Roman"/>
                <w:color w:val="000000"/>
                <w:sz w:val="18"/>
                <w:szCs w:val="18"/>
                <w:lang w:eastAsia="zh-CN"/>
              </w:rPr>
              <w:t>Implementing MEPS and a labe</w:t>
            </w:r>
            <w:r w:rsidR="00940252" w:rsidRPr="00CA7070">
              <w:rPr>
                <w:rFonts w:eastAsia="Times New Roman"/>
                <w:color w:val="000000"/>
                <w:sz w:val="18"/>
                <w:szCs w:val="18"/>
                <w:lang w:eastAsia="zh-CN"/>
              </w:rPr>
              <w:t>l</w:t>
            </w:r>
            <w:r w:rsidRPr="00CA7070">
              <w:rPr>
                <w:rFonts w:eastAsia="Times New Roman"/>
                <w:color w:val="000000"/>
                <w:sz w:val="18"/>
                <w:szCs w:val="18"/>
                <w:lang w:eastAsia="zh-CN"/>
              </w:rPr>
              <w:t>ling system to include a control on GWP of refrigerants</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769552" w14:textId="3F950B4B" w:rsidR="00F955A5" w:rsidRPr="00CA7070" w:rsidRDefault="001C1B61" w:rsidP="00F955A5">
            <w:pPr>
              <w:suppressAutoHyphens/>
              <w:jc w:val="right"/>
              <w:rPr>
                <w:b/>
                <w:bCs/>
                <w:sz w:val="18"/>
                <w:szCs w:val="18"/>
                <w:lang w:eastAsia="en-CA"/>
              </w:rPr>
            </w:pPr>
            <w:r w:rsidRPr="00CA7070">
              <w:rPr>
                <w:rFonts w:eastAsia="Times New Roman"/>
                <w:color w:val="000000"/>
                <w:sz w:val="18"/>
                <w:szCs w:val="18"/>
                <w:lang w:eastAsia="zh-CN"/>
              </w:rPr>
              <w:t>45</w:t>
            </w:r>
            <w:r w:rsidR="00F955A5" w:rsidRPr="00CA7070">
              <w:rPr>
                <w:rFonts w:eastAsia="Times New Roman"/>
                <w:color w:val="000000"/>
                <w:sz w:val="18"/>
                <w:szCs w:val="18"/>
                <w:lang w:eastAsia="zh-CN"/>
              </w:rPr>
              <w:t>,000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64B56E9" w14:textId="2BB31F6E" w:rsidR="00F955A5" w:rsidRPr="00CA7070" w:rsidRDefault="00F955A5" w:rsidP="00F955A5">
            <w:pPr>
              <w:suppressAutoHyphens/>
              <w:jc w:val="right"/>
              <w:rPr>
                <w:b/>
                <w:bCs/>
                <w:sz w:val="18"/>
                <w:szCs w:val="18"/>
                <w:lang w:eastAsia="en-CA"/>
              </w:rPr>
            </w:pPr>
            <w:r w:rsidRPr="00CA7070">
              <w:rPr>
                <w:sz w:val="18"/>
                <w:szCs w:val="18"/>
              </w:rPr>
              <w:t>1</w:t>
            </w:r>
            <w:r w:rsidR="003D3EB3">
              <w:rPr>
                <w:sz w:val="18"/>
                <w:szCs w:val="18"/>
              </w:rPr>
              <w:t>55</w:t>
            </w:r>
            <w:r w:rsidRPr="00CA7070">
              <w:rPr>
                <w:sz w:val="18"/>
                <w:szCs w:val="18"/>
              </w:rPr>
              <w:t>,000</w:t>
            </w:r>
          </w:p>
        </w:tc>
      </w:tr>
      <w:tr w:rsidR="00F955A5" w:rsidRPr="00CA7070" w14:paraId="524D75B4"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CD7197B" w14:textId="77777777" w:rsidR="00F955A5" w:rsidRPr="00CA7070" w:rsidRDefault="00F955A5" w:rsidP="00F955A5">
            <w:pPr>
              <w:suppressAutoHyphens/>
              <w:jc w:val="left"/>
              <w:rPr>
                <w:sz w:val="18"/>
                <w:szCs w:val="18"/>
                <w:lang w:eastAsia="en-CA"/>
              </w:rPr>
            </w:pPr>
            <w:r w:rsidRPr="00CA7070">
              <w:rPr>
                <w:sz w:val="18"/>
                <w:szCs w:val="18"/>
                <w:lang w:eastAsia="en-CA"/>
              </w:rPr>
              <w:t>Awareness</w:t>
            </w:r>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2F9361D" w14:textId="7B44C40C" w:rsidR="00F955A5" w:rsidRPr="00CA7070" w:rsidRDefault="00F955A5" w:rsidP="00F955A5">
            <w:pPr>
              <w:suppressAutoHyphens/>
              <w:jc w:val="left"/>
              <w:rPr>
                <w:b/>
                <w:bCs/>
                <w:sz w:val="18"/>
                <w:szCs w:val="18"/>
                <w:lang w:eastAsia="en-CA"/>
              </w:rPr>
            </w:pPr>
            <w:r w:rsidRPr="00CA7070">
              <w:rPr>
                <w:sz w:val="18"/>
                <w:szCs w:val="18"/>
                <w:lang w:eastAsia="en-CA"/>
              </w:rPr>
              <w:t xml:space="preserve">Targeted awareness-raising activities for importers, distributors and </w:t>
            </w:r>
            <w:r w:rsidR="008D3793">
              <w:rPr>
                <w:sz w:val="18"/>
                <w:szCs w:val="18"/>
                <w:lang w:eastAsia="en-CA"/>
              </w:rPr>
              <w:t>end users</w:t>
            </w:r>
            <w:r w:rsidRPr="00CA7070">
              <w:rPr>
                <w:sz w:val="18"/>
                <w:szCs w:val="18"/>
                <w:lang w:eastAsia="en-CA"/>
              </w:rPr>
              <w:t xml:space="preserve"> on the need to move away from HCFCs and introduce alternative technologies</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D9DB361" w14:textId="77777777" w:rsidR="00F955A5" w:rsidRPr="00CA7070" w:rsidRDefault="00F955A5" w:rsidP="00F955A5">
            <w:pPr>
              <w:suppressAutoHyphens/>
              <w:jc w:val="right"/>
              <w:rPr>
                <w:sz w:val="18"/>
                <w:szCs w:val="18"/>
                <w:lang w:eastAsia="en-CA"/>
              </w:rPr>
            </w:pPr>
            <w:r w:rsidRPr="00CA7070">
              <w:rPr>
                <w:sz w:val="18"/>
                <w:szCs w:val="18"/>
                <w:lang w:eastAsia="en-CA"/>
              </w:rPr>
              <w:t>30,000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5F7569A" w14:textId="1B0EFDDD" w:rsidR="00AB190A" w:rsidRPr="003A62ED" w:rsidRDefault="00F955A5" w:rsidP="00F955A5">
            <w:pPr>
              <w:suppressAutoHyphens/>
              <w:jc w:val="left"/>
              <w:rPr>
                <w:rFonts w:eastAsia="Times New Roman"/>
                <w:color w:val="000000"/>
                <w:sz w:val="18"/>
                <w:szCs w:val="18"/>
                <w:lang w:eastAsia="zh-CN"/>
              </w:rPr>
            </w:pPr>
            <w:r w:rsidRPr="003A62ED">
              <w:rPr>
                <w:rFonts w:eastAsia="Times New Roman"/>
                <w:color w:val="000000"/>
                <w:sz w:val="18"/>
                <w:szCs w:val="18"/>
                <w:lang w:eastAsia="zh-CN"/>
              </w:rPr>
              <w:t xml:space="preserve">Awareness-raising campaigns for 100 </w:t>
            </w:r>
            <w:r w:rsidR="008D3793">
              <w:rPr>
                <w:rFonts w:eastAsia="Times New Roman"/>
                <w:color w:val="000000"/>
                <w:sz w:val="18"/>
                <w:szCs w:val="18"/>
                <w:lang w:eastAsia="zh-CN"/>
              </w:rPr>
              <w:t>end users</w:t>
            </w:r>
            <w:r w:rsidRPr="003A62ED">
              <w:rPr>
                <w:rFonts w:eastAsia="Times New Roman"/>
                <w:color w:val="000000"/>
                <w:sz w:val="18"/>
                <w:szCs w:val="18"/>
                <w:lang w:eastAsia="zh-CN"/>
              </w:rPr>
              <w:t xml:space="preserve"> on the benefits of using low</w:t>
            </w:r>
            <w:r w:rsidRPr="003A62ED">
              <w:rPr>
                <w:rFonts w:eastAsia="Times New Roman"/>
                <w:color w:val="000000"/>
                <w:sz w:val="18"/>
                <w:szCs w:val="18"/>
                <w:lang w:eastAsia="zh-CN"/>
              </w:rPr>
              <w:noBreakHyphen/>
              <w:t>GWP and energy</w:t>
            </w:r>
            <w:r w:rsidRPr="003A62ED">
              <w:rPr>
                <w:rFonts w:eastAsia="Times New Roman"/>
                <w:color w:val="000000"/>
                <w:sz w:val="18"/>
                <w:szCs w:val="18"/>
                <w:lang w:eastAsia="zh-CN"/>
              </w:rPr>
              <w:noBreakHyphen/>
              <w:t>efficiency technologies; and technical assistance and an awareness</w:t>
            </w:r>
            <w:r w:rsidRPr="003A62ED">
              <w:rPr>
                <w:rFonts w:eastAsia="Times New Roman"/>
                <w:color w:val="000000"/>
                <w:sz w:val="18"/>
                <w:szCs w:val="18"/>
                <w:lang w:eastAsia="zh-CN"/>
              </w:rPr>
              <w:noBreakHyphen/>
              <w:t>raising campaign for 75 </w:t>
            </w:r>
            <w:r w:rsidR="008D3793">
              <w:rPr>
                <w:rFonts w:eastAsia="Times New Roman"/>
                <w:color w:val="000000"/>
                <w:sz w:val="18"/>
                <w:szCs w:val="18"/>
                <w:lang w:eastAsia="zh-CN"/>
              </w:rPr>
              <w:t>end users</w:t>
            </w:r>
            <w:r w:rsidRPr="003A62ED">
              <w:rPr>
                <w:rFonts w:eastAsia="Times New Roman"/>
                <w:color w:val="000000"/>
                <w:sz w:val="18"/>
                <w:szCs w:val="18"/>
                <w:lang w:eastAsia="zh-CN"/>
              </w:rPr>
              <w:t xml:space="preserve"> and SMEs</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CC20B91" w14:textId="77777777" w:rsidR="00F955A5" w:rsidRPr="003A62ED" w:rsidRDefault="00F955A5" w:rsidP="00F955A5">
            <w:pPr>
              <w:suppressAutoHyphens/>
              <w:jc w:val="right"/>
              <w:rPr>
                <w:b/>
                <w:bCs/>
                <w:sz w:val="18"/>
                <w:szCs w:val="18"/>
                <w:lang w:eastAsia="en-CA"/>
              </w:rPr>
            </w:pPr>
            <w:r w:rsidRPr="003A62ED">
              <w:rPr>
                <w:rFonts w:eastAsia="Times New Roman"/>
                <w:color w:val="000000"/>
                <w:sz w:val="18"/>
                <w:szCs w:val="18"/>
                <w:lang w:eastAsia="zh-CN"/>
              </w:rPr>
              <w:t>35,000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B42874D" w14:textId="77777777" w:rsidR="00F955A5" w:rsidRPr="00CA7070" w:rsidRDefault="00F955A5" w:rsidP="00F955A5">
            <w:pPr>
              <w:suppressAutoHyphens/>
              <w:jc w:val="right"/>
              <w:rPr>
                <w:b/>
                <w:bCs/>
                <w:sz w:val="18"/>
                <w:szCs w:val="18"/>
                <w:lang w:eastAsia="en-CA"/>
              </w:rPr>
            </w:pPr>
            <w:r w:rsidRPr="00CA7070">
              <w:rPr>
                <w:sz w:val="18"/>
                <w:szCs w:val="18"/>
              </w:rPr>
              <w:t>65,000</w:t>
            </w:r>
          </w:p>
        </w:tc>
      </w:tr>
      <w:tr w:rsidR="00F955A5" w:rsidRPr="00CA7070" w14:paraId="2D06D89F"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0A96757" w14:textId="77777777" w:rsidR="00F955A5" w:rsidRPr="00CA7070" w:rsidRDefault="00F955A5" w:rsidP="00F955A5">
            <w:pPr>
              <w:suppressAutoHyphens/>
              <w:jc w:val="left"/>
              <w:rPr>
                <w:sz w:val="18"/>
                <w:szCs w:val="18"/>
                <w:lang w:eastAsia="en-CA"/>
              </w:rPr>
            </w:pPr>
            <w:r w:rsidRPr="00CA7070">
              <w:rPr>
                <w:sz w:val="18"/>
                <w:szCs w:val="18"/>
                <w:lang w:eastAsia="en-CA"/>
              </w:rPr>
              <w:t>Coordination and monitoring</w:t>
            </w:r>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DEE2C20" w14:textId="77777777" w:rsidR="00F955A5" w:rsidRPr="00CA7070" w:rsidRDefault="00F955A5" w:rsidP="00F955A5">
            <w:pPr>
              <w:suppressAutoHyphens/>
              <w:jc w:val="left"/>
              <w:rPr>
                <w:b/>
                <w:bCs/>
                <w:sz w:val="18"/>
                <w:szCs w:val="18"/>
                <w:lang w:eastAsia="en-CA"/>
              </w:rPr>
            </w:pPr>
            <w:r w:rsidRPr="00CA7070">
              <w:rPr>
                <w:sz w:val="18"/>
                <w:szCs w:val="18"/>
                <w:lang w:eastAsia="en-CA"/>
              </w:rPr>
              <w:t>Project coordination and monitoring</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51FB852" w14:textId="77777777" w:rsidR="00F955A5" w:rsidRPr="00CA7070" w:rsidRDefault="00F955A5" w:rsidP="00F955A5">
            <w:pPr>
              <w:suppressAutoHyphens/>
              <w:jc w:val="right"/>
              <w:rPr>
                <w:sz w:val="18"/>
                <w:szCs w:val="18"/>
                <w:lang w:eastAsia="en-CA"/>
              </w:rPr>
            </w:pPr>
            <w:r w:rsidRPr="00CA7070">
              <w:rPr>
                <w:sz w:val="18"/>
                <w:szCs w:val="18"/>
                <w:lang w:eastAsia="en-CA"/>
              </w:rPr>
              <w:t>60,000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CEEE800" w14:textId="77777777" w:rsidR="00F955A5" w:rsidRPr="00CA7070" w:rsidRDefault="00F955A5" w:rsidP="00F955A5">
            <w:pPr>
              <w:suppressAutoHyphens/>
              <w:jc w:val="left"/>
              <w:rPr>
                <w:b/>
                <w:bCs/>
                <w:sz w:val="18"/>
                <w:szCs w:val="18"/>
                <w:lang w:eastAsia="en-CA"/>
              </w:rPr>
            </w:pPr>
            <w:r w:rsidRPr="00CA7070">
              <w:rPr>
                <w:sz w:val="18"/>
                <w:szCs w:val="18"/>
                <w:lang w:eastAsia="en-CA"/>
              </w:rPr>
              <w:t>Project coordination and monitoring</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447030C" w14:textId="086E469E" w:rsidR="00F955A5" w:rsidRPr="00CA7070" w:rsidRDefault="003B1A5C" w:rsidP="00F955A5">
            <w:pPr>
              <w:suppressAutoHyphens/>
              <w:jc w:val="right"/>
              <w:rPr>
                <w:b/>
                <w:bCs/>
                <w:sz w:val="18"/>
                <w:szCs w:val="18"/>
                <w:lang w:eastAsia="en-CA"/>
              </w:rPr>
            </w:pPr>
            <w:r w:rsidRPr="00CA7070">
              <w:rPr>
                <w:rFonts w:eastAsia="Times New Roman"/>
                <w:color w:val="000000"/>
                <w:sz w:val="18"/>
                <w:szCs w:val="18"/>
                <w:lang w:eastAsia="zh-CN"/>
              </w:rPr>
              <w:t>4</w:t>
            </w:r>
            <w:r w:rsidR="00F955A5" w:rsidRPr="00CA7070">
              <w:rPr>
                <w:rFonts w:eastAsia="Times New Roman"/>
                <w:color w:val="000000"/>
                <w:sz w:val="18"/>
                <w:szCs w:val="18"/>
                <w:lang w:eastAsia="zh-CN"/>
              </w:rPr>
              <w:t>0,000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4C9BEF" w14:textId="3DCA9BDF" w:rsidR="00F955A5" w:rsidRPr="00CA7070" w:rsidRDefault="003B1A5C" w:rsidP="00F955A5">
            <w:pPr>
              <w:suppressAutoHyphens/>
              <w:jc w:val="right"/>
              <w:rPr>
                <w:b/>
                <w:bCs/>
                <w:sz w:val="18"/>
                <w:szCs w:val="18"/>
                <w:lang w:eastAsia="en-CA"/>
              </w:rPr>
            </w:pPr>
            <w:r w:rsidRPr="00CA7070">
              <w:rPr>
                <w:sz w:val="18"/>
                <w:szCs w:val="18"/>
              </w:rPr>
              <w:t>10</w:t>
            </w:r>
            <w:r w:rsidR="00F955A5" w:rsidRPr="00CA7070">
              <w:rPr>
                <w:sz w:val="18"/>
                <w:szCs w:val="18"/>
              </w:rPr>
              <w:t>0,000</w:t>
            </w:r>
          </w:p>
        </w:tc>
      </w:tr>
      <w:tr w:rsidR="00F955A5" w:rsidRPr="00CA7070" w14:paraId="47638642" w14:textId="77777777" w:rsidTr="00F955A5">
        <w:trPr>
          <w:trHeight w:val="227"/>
        </w:trPr>
        <w:tc>
          <w:tcPr>
            <w:tcW w:w="219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B11976" w14:textId="77777777" w:rsidR="00F955A5" w:rsidRPr="00CA7070" w:rsidRDefault="00F955A5" w:rsidP="00F955A5">
            <w:pPr>
              <w:suppressAutoHyphens/>
              <w:jc w:val="left"/>
              <w:rPr>
                <w:b/>
                <w:bCs/>
                <w:sz w:val="18"/>
                <w:szCs w:val="18"/>
                <w:lang w:eastAsia="en-CA"/>
              </w:rPr>
            </w:pPr>
            <w:r w:rsidRPr="00CA7070">
              <w:rPr>
                <w:b/>
                <w:bCs/>
                <w:sz w:val="18"/>
                <w:szCs w:val="18"/>
                <w:lang w:eastAsia="en-CA"/>
              </w:rPr>
              <w:t>Total</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72AC291" w14:textId="77777777" w:rsidR="00F955A5" w:rsidRPr="00CA7070" w:rsidRDefault="00F955A5" w:rsidP="00F955A5">
            <w:pPr>
              <w:suppressAutoHyphens/>
              <w:jc w:val="right"/>
              <w:rPr>
                <w:b/>
                <w:bCs/>
                <w:sz w:val="18"/>
                <w:szCs w:val="18"/>
                <w:lang w:eastAsia="en-CA"/>
              </w:rPr>
            </w:pPr>
            <w:r w:rsidRPr="00CA7070">
              <w:rPr>
                <w:b/>
                <w:bCs/>
                <w:sz w:val="18"/>
                <w:szCs w:val="18"/>
                <w:lang w:eastAsia="en-CA"/>
              </w:rPr>
              <w:t>1,040,000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E773ADF" w14:textId="77777777" w:rsidR="00F955A5" w:rsidRPr="00CA7070" w:rsidRDefault="00F955A5" w:rsidP="00F955A5">
            <w:pPr>
              <w:suppressAutoHyphens/>
              <w:jc w:val="left"/>
              <w:rPr>
                <w:b/>
                <w:bCs/>
                <w:sz w:val="18"/>
                <w:szCs w:val="18"/>
                <w:lang w:eastAsia="en-CA"/>
              </w:rPr>
            </w:pP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F1A6323" w14:textId="6096D893" w:rsidR="00F955A5" w:rsidRPr="00CA7070" w:rsidRDefault="000B20E7" w:rsidP="00F955A5">
            <w:pPr>
              <w:suppressAutoHyphens/>
              <w:jc w:val="right"/>
              <w:rPr>
                <w:b/>
                <w:bCs/>
                <w:sz w:val="18"/>
                <w:szCs w:val="18"/>
                <w:lang w:eastAsia="en-CA"/>
              </w:rPr>
            </w:pPr>
            <w:r>
              <w:rPr>
                <w:b/>
                <w:bCs/>
                <w:sz w:val="18"/>
                <w:szCs w:val="18"/>
                <w:lang w:eastAsia="en-CA"/>
              </w:rPr>
              <w:t>432</w:t>
            </w:r>
            <w:r w:rsidR="00F955A5" w:rsidRPr="00CA7070">
              <w:rPr>
                <w:b/>
                <w:bCs/>
                <w:sz w:val="18"/>
                <w:szCs w:val="18"/>
                <w:lang w:eastAsia="en-CA"/>
              </w:rPr>
              <w:t>,000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5A25A9" w14:textId="2AF5E785" w:rsidR="00F955A5" w:rsidRPr="00CA7070" w:rsidRDefault="00F955A5" w:rsidP="00F955A5">
            <w:pPr>
              <w:suppressAutoHyphens/>
              <w:jc w:val="right"/>
              <w:rPr>
                <w:b/>
                <w:bCs/>
                <w:sz w:val="18"/>
                <w:szCs w:val="18"/>
                <w:lang w:eastAsia="en-CA"/>
              </w:rPr>
            </w:pPr>
            <w:r w:rsidRPr="00CA7070">
              <w:rPr>
                <w:b/>
                <w:bCs/>
                <w:sz w:val="18"/>
                <w:szCs w:val="18"/>
              </w:rPr>
              <w:t>1,4</w:t>
            </w:r>
            <w:r w:rsidR="002E77B0">
              <w:rPr>
                <w:b/>
                <w:bCs/>
                <w:sz w:val="18"/>
                <w:szCs w:val="18"/>
              </w:rPr>
              <w:t>72</w:t>
            </w:r>
            <w:r w:rsidRPr="00CA7070">
              <w:rPr>
                <w:b/>
                <w:bCs/>
                <w:sz w:val="18"/>
                <w:szCs w:val="18"/>
              </w:rPr>
              <w:t>,000</w:t>
            </w:r>
          </w:p>
        </w:tc>
      </w:tr>
      <w:tr w:rsidR="00F955A5" w:rsidRPr="00701AEB" w14:paraId="405A0AAE" w14:textId="77777777" w:rsidTr="00F955A5">
        <w:trPr>
          <w:trHeight w:val="50"/>
        </w:trPr>
        <w:tc>
          <w:tcPr>
            <w:tcW w:w="219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0225EDA" w14:textId="77777777" w:rsidR="00F955A5" w:rsidRPr="00CA7070" w:rsidRDefault="00F955A5" w:rsidP="00F955A5">
            <w:pPr>
              <w:suppressAutoHyphens/>
              <w:jc w:val="left"/>
              <w:rPr>
                <w:b/>
                <w:bCs/>
                <w:sz w:val="18"/>
                <w:szCs w:val="18"/>
                <w:lang w:eastAsia="en-CA"/>
              </w:rPr>
            </w:pPr>
            <w:r w:rsidRPr="00CA7070">
              <w:rPr>
                <w:b/>
                <w:bCs/>
                <w:sz w:val="18"/>
                <w:szCs w:val="18"/>
                <w:lang w:eastAsia="en-CA"/>
              </w:rPr>
              <w:t>Percentage of total (%)</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19DB8F8" w14:textId="09CD7D60" w:rsidR="00F955A5" w:rsidRPr="00CA7070" w:rsidRDefault="00F955A5" w:rsidP="00F955A5">
            <w:pPr>
              <w:suppressAutoHyphens/>
              <w:jc w:val="center"/>
              <w:rPr>
                <w:b/>
                <w:bCs/>
                <w:sz w:val="18"/>
                <w:szCs w:val="18"/>
                <w:lang w:eastAsia="en-CA"/>
              </w:rPr>
            </w:pPr>
            <w:r w:rsidRPr="00CA7070">
              <w:rPr>
                <w:b/>
                <w:bCs/>
                <w:sz w:val="18"/>
                <w:szCs w:val="18"/>
                <w:lang w:eastAsia="en-CA"/>
              </w:rPr>
              <w:t>7</w:t>
            </w:r>
            <w:r w:rsidR="00EA1CBB">
              <w:rPr>
                <w:b/>
                <w:bCs/>
                <w:sz w:val="18"/>
                <w:szCs w:val="18"/>
                <w:lang w:eastAsia="en-CA"/>
              </w:rPr>
              <w:t>1</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CDF1E3" w14:textId="77777777" w:rsidR="00F955A5" w:rsidRPr="00CA7070" w:rsidRDefault="00F955A5" w:rsidP="00F955A5">
            <w:pPr>
              <w:suppressAutoHyphens/>
              <w:jc w:val="center"/>
              <w:rPr>
                <w:b/>
                <w:bCs/>
                <w:sz w:val="18"/>
                <w:szCs w:val="18"/>
                <w:lang w:eastAsia="en-CA"/>
              </w:rPr>
            </w:pP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9C56B9B" w14:textId="26F1AD8C" w:rsidR="00F955A5" w:rsidRPr="00CA7070" w:rsidRDefault="00F955A5" w:rsidP="00F955A5">
            <w:pPr>
              <w:suppressAutoHyphens/>
              <w:jc w:val="center"/>
              <w:rPr>
                <w:b/>
                <w:bCs/>
                <w:sz w:val="18"/>
                <w:szCs w:val="18"/>
                <w:lang w:eastAsia="en-CA"/>
              </w:rPr>
            </w:pPr>
            <w:r w:rsidRPr="00CA7070">
              <w:rPr>
                <w:b/>
                <w:bCs/>
                <w:sz w:val="18"/>
                <w:szCs w:val="18"/>
                <w:lang w:eastAsia="en-CA"/>
              </w:rPr>
              <w:t>2</w:t>
            </w:r>
            <w:r w:rsidR="00EA1CBB">
              <w:rPr>
                <w:b/>
                <w:bCs/>
                <w:sz w:val="18"/>
                <w:szCs w:val="18"/>
                <w:lang w:eastAsia="en-CA"/>
              </w:rPr>
              <w:t>9</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5BDE07D" w14:textId="77777777" w:rsidR="00F955A5" w:rsidRPr="00701AEB" w:rsidRDefault="00F955A5" w:rsidP="00F955A5">
            <w:pPr>
              <w:suppressAutoHyphens/>
              <w:jc w:val="center"/>
              <w:rPr>
                <w:b/>
                <w:bCs/>
                <w:sz w:val="18"/>
                <w:szCs w:val="18"/>
                <w:lang w:eastAsia="en-CA"/>
              </w:rPr>
            </w:pPr>
            <w:r w:rsidRPr="00CA7070">
              <w:rPr>
                <w:b/>
                <w:bCs/>
                <w:sz w:val="18"/>
                <w:szCs w:val="18"/>
                <w:lang w:eastAsia="en-CA"/>
              </w:rPr>
              <w:t>100</w:t>
            </w:r>
          </w:p>
        </w:tc>
      </w:tr>
    </w:tbl>
    <w:p w14:paraId="0C146A1D" w14:textId="77777777" w:rsidR="0008566E" w:rsidRDefault="0008566E" w:rsidP="00F955A5"/>
    <w:p w14:paraId="4FDF7825" w14:textId="77777777" w:rsidR="002E4AC6" w:rsidRDefault="002E4AC6" w:rsidP="0070038F">
      <w:pPr>
        <w:jc w:val="center"/>
      </w:pPr>
    </w:p>
    <w:p w14:paraId="54B2D957" w14:textId="77777777" w:rsidR="00D51B4D" w:rsidRDefault="00D51B4D" w:rsidP="0070038F">
      <w:pPr>
        <w:jc w:val="center"/>
      </w:pPr>
    </w:p>
    <w:p w14:paraId="2248448C" w14:textId="77777777" w:rsidR="005B305C" w:rsidRDefault="005B305C"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15"/>
        <w:gridCol w:w="1915"/>
        <w:gridCol w:w="1915"/>
        <w:gridCol w:w="1917"/>
      </w:tblGrid>
      <w:tr w:rsidR="0070038F" w:rsidRPr="00CC6E10" w14:paraId="0B0D8DE0" w14:textId="77777777" w:rsidTr="009774CB">
        <w:tc>
          <w:tcPr>
            <w:tcW w:w="999" w:type="pct"/>
          </w:tcPr>
          <w:p w14:paraId="4B10F9E9" w14:textId="77777777" w:rsidR="0070038F" w:rsidRPr="00CC6E10" w:rsidRDefault="0070038F" w:rsidP="009774CB">
            <w:pPr>
              <w:jc w:val="center"/>
            </w:pPr>
          </w:p>
        </w:tc>
        <w:tc>
          <w:tcPr>
            <w:tcW w:w="1000" w:type="pct"/>
          </w:tcPr>
          <w:p w14:paraId="65502AA5" w14:textId="77777777" w:rsidR="0070038F" w:rsidRPr="00CC6E10" w:rsidRDefault="0070038F" w:rsidP="009774CB">
            <w:pPr>
              <w:jc w:val="center"/>
            </w:pPr>
          </w:p>
        </w:tc>
        <w:tc>
          <w:tcPr>
            <w:tcW w:w="1000" w:type="pct"/>
            <w:tcBorders>
              <w:bottom w:val="single" w:sz="4" w:space="0" w:color="auto"/>
            </w:tcBorders>
          </w:tcPr>
          <w:p w14:paraId="4F80F553" w14:textId="77777777" w:rsidR="0070038F" w:rsidRPr="00CC6E10" w:rsidRDefault="0070038F" w:rsidP="009774CB">
            <w:pPr>
              <w:jc w:val="center"/>
            </w:pPr>
          </w:p>
        </w:tc>
        <w:tc>
          <w:tcPr>
            <w:tcW w:w="1000" w:type="pct"/>
          </w:tcPr>
          <w:p w14:paraId="215054E2" w14:textId="77777777" w:rsidR="0070038F" w:rsidRPr="00CC6E10" w:rsidRDefault="0070038F" w:rsidP="009774CB">
            <w:pPr>
              <w:jc w:val="center"/>
            </w:pPr>
          </w:p>
        </w:tc>
        <w:tc>
          <w:tcPr>
            <w:tcW w:w="1001" w:type="pct"/>
          </w:tcPr>
          <w:p w14:paraId="21D532E0" w14:textId="77777777" w:rsidR="0070038F" w:rsidRPr="00CC6E10" w:rsidRDefault="0070038F" w:rsidP="009774CB">
            <w:pPr>
              <w:jc w:val="center"/>
            </w:pPr>
          </w:p>
        </w:tc>
      </w:tr>
    </w:tbl>
    <w:p w14:paraId="22087D54" w14:textId="3734BDB7" w:rsidR="0070038F" w:rsidRPr="00CC6E10" w:rsidRDefault="0070038F" w:rsidP="0070038F">
      <w:pPr>
        <w:jc w:val="center"/>
      </w:pPr>
    </w:p>
    <w:sectPr w:rsidR="0070038F" w:rsidRPr="00CC6E10" w:rsidSect="00651697">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D7B9DC" w14:textId="77777777" w:rsidR="007B5CD8" w:rsidRDefault="007B5CD8" w:rsidP="004A504B">
      <w:r>
        <w:separator/>
      </w:r>
    </w:p>
  </w:endnote>
  <w:endnote w:type="continuationSeparator" w:id="0">
    <w:p w14:paraId="54015895" w14:textId="77777777" w:rsidR="007B5CD8" w:rsidRDefault="007B5C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A06F9" w14:textId="77777777" w:rsidR="00972B71" w:rsidRPr="0033525D" w:rsidRDefault="00972B71">
    <w:pPr>
      <w:jc w:val="center"/>
    </w:pPr>
    <w:r>
      <w:fldChar w:fldCharType="begin"/>
    </w:r>
    <w:r>
      <w:instrText xml:space="preserve"> PAGE </w:instrText>
    </w:r>
    <w:r>
      <w:fldChar w:fldCharType="separate"/>
    </w:r>
    <w:r w:rsidR="00583EDE">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3D462" w14:textId="77777777" w:rsidR="00972B71" w:rsidRPr="0033525D" w:rsidRDefault="00972B71">
    <w:pPr>
      <w:jc w:val="center"/>
    </w:pPr>
    <w:r>
      <w:fldChar w:fldCharType="begin"/>
    </w:r>
    <w:r>
      <w:instrText xml:space="preserve"> PAGE </w:instrText>
    </w:r>
    <w:r>
      <w:fldChar w:fldCharType="separate"/>
    </w:r>
    <w:r w:rsidR="00583EDE">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E4A7B" w14:textId="23451F65" w:rsidR="00972B71" w:rsidRPr="00F42D40" w:rsidRDefault="00972B71" w:rsidP="00F42D40">
    <w:pPr>
      <w:pBdr>
        <w:top w:val="single" w:sz="4" w:space="1" w:color="auto"/>
        <w:left w:val="single" w:sz="4" w:space="4" w:color="auto"/>
        <w:bottom w:val="single" w:sz="4" w:space="1" w:color="auto"/>
        <w:right w:val="single" w:sz="4" w:space="4" w:color="auto"/>
      </w:pBdr>
      <w:jc w:val="center"/>
      <w:rPr>
        <w:rFonts w:eastAsia="Times New Roman" w:cs="MS Serif"/>
        <w:sz w:val="18"/>
        <w:szCs w:val="18"/>
        <w:lang w:val="fr-FR"/>
      </w:rPr>
    </w:pPr>
    <w:r w:rsidRPr="00F42D40">
      <w:rPr>
        <w:rFonts w:eastAsia="Times New Roman"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F42D40">
      <w:rPr>
        <w:sz w:val="18"/>
        <w:szCs w:val="18"/>
        <w:lang w:val="fr-CH"/>
      </w:rPr>
      <w:t>.</w:t>
    </w:r>
  </w:p>
  <w:p w14:paraId="057C16D2" w14:textId="77777777" w:rsidR="00972B71" w:rsidRPr="004F0810" w:rsidRDefault="00972B71"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D7D2F" w14:textId="77777777" w:rsidR="00972B71" w:rsidRPr="0033525D" w:rsidRDefault="00972B7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6B338" w14:textId="77777777" w:rsidR="00972B71" w:rsidRPr="0033525D" w:rsidRDefault="00972B7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584D7800" w14:textId="4F522DDD" w:rsidR="00972B71" w:rsidRDefault="00972B71">
        <w:pPr>
          <w:pStyle w:val="Footer"/>
          <w:jc w:val="center"/>
        </w:pPr>
        <w:r>
          <w:fldChar w:fldCharType="begin"/>
        </w:r>
        <w:r>
          <w:instrText xml:space="preserve"> PAGE  \* MERGEFORMAT </w:instrText>
        </w:r>
        <w:r>
          <w:fldChar w:fldCharType="separate"/>
        </w:r>
        <w:r w:rsidR="00583EDE">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19200" w14:textId="77777777" w:rsidR="00972B71" w:rsidRPr="0033525D" w:rsidRDefault="00972B71">
    <w:pPr>
      <w:jc w:val="center"/>
    </w:pPr>
    <w:r>
      <w:fldChar w:fldCharType="begin"/>
    </w:r>
    <w:r>
      <w:instrText xml:space="preserve"> PAGE </w:instrText>
    </w:r>
    <w:r>
      <w:fldChar w:fldCharType="separate"/>
    </w:r>
    <w:r w:rsidR="00583EDE">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28E2C" w14:textId="77777777" w:rsidR="00972B71" w:rsidRPr="0033525D" w:rsidRDefault="00972B71">
    <w:pPr>
      <w:jc w:val="center"/>
    </w:pPr>
    <w:r>
      <w:fldChar w:fldCharType="begin"/>
    </w:r>
    <w:r>
      <w:instrText xml:space="preserve"> PAGE </w:instrText>
    </w:r>
    <w:r>
      <w:fldChar w:fldCharType="separate"/>
    </w:r>
    <w:r w:rsidR="00583EDE">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61F0A" w14:textId="77777777" w:rsidR="00972B71" w:rsidRDefault="00972B7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61639B" w14:textId="77777777" w:rsidR="00972B71" w:rsidRDefault="00972B7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EA935C" w14:textId="77777777" w:rsidR="007B5CD8" w:rsidRDefault="007B5CD8" w:rsidP="004A504B">
      <w:r>
        <w:separator/>
      </w:r>
    </w:p>
  </w:footnote>
  <w:footnote w:type="continuationSeparator" w:id="0">
    <w:p w14:paraId="06662F29" w14:textId="77777777" w:rsidR="007B5CD8" w:rsidRDefault="007B5CD8" w:rsidP="004A504B">
      <w:r>
        <w:continuationSeparator/>
      </w:r>
    </w:p>
  </w:footnote>
  <w:footnote w:id="1">
    <w:p w14:paraId="1944E874" w14:textId="77777777" w:rsidR="00972B71" w:rsidRPr="00564224" w:rsidRDefault="00972B71" w:rsidP="00B02239">
      <w:pPr>
        <w:pStyle w:val="FootnoteText"/>
        <w:rPr>
          <w:lang w:val="fr-CH"/>
        </w:rPr>
      </w:pPr>
      <w:r w:rsidRPr="001A24C6">
        <w:rPr>
          <w:rStyle w:val="FootnoteReference"/>
        </w:rPr>
        <w:footnoteRef/>
      </w:r>
      <w:r w:rsidRPr="00564224">
        <w:rPr>
          <w:lang w:val="fr-CH"/>
        </w:rPr>
        <w:t xml:space="preserve"> UNEP/OzL.Pro/ExCom/9</w:t>
      </w:r>
      <w:r>
        <w:rPr>
          <w:lang w:val="fr-CH"/>
        </w:rPr>
        <w:t>5</w:t>
      </w:r>
      <w:r w:rsidRPr="00564224">
        <w:rPr>
          <w:lang w:val="fr-CH"/>
        </w:rPr>
        <w:t>/1</w:t>
      </w:r>
    </w:p>
  </w:footnote>
  <w:footnote w:id="2">
    <w:p w14:paraId="086D685B" w14:textId="304CA8E8" w:rsidR="00972B71" w:rsidRPr="004F0810" w:rsidRDefault="00972B71" w:rsidP="0096241C">
      <w:pPr>
        <w:pStyle w:val="FootnoteText"/>
        <w:rPr>
          <w:lang w:val="fr-CH"/>
        </w:rPr>
      </w:pPr>
      <w:r w:rsidRPr="00FE3307">
        <w:rPr>
          <w:rStyle w:val="FootnoteReference"/>
        </w:rPr>
        <w:footnoteRef/>
      </w:r>
      <w:r w:rsidRPr="004F0810">
        <w:rPr>
          <w:lang w:val="fr-CH"/>
        </w:rPr>
        <w:t xml:space="preserve"> </w:t>
      </w:r>
      <w:r w:rsidRPr="0096241C">
        <w:rPr>
          <w:lang w:val="fr-FR"/>
        </w:rPr>
        <w:t>Conformément à la lettre du 14 août 2024 du ministère de l'Environnement, du Climat et de la Faune du Zimbabwe adressée au Secrétariat.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8C674" w14:textId="46EE3E9E" w:rsidR="00972B71" w:rsidRPr="009B0D30" w:rsidRDefault="00583EDE" w:rsidP="00A15FEA">
    <w:r>
      <w:fldChar w:fldCharType="begin"/>
    </w:r>
    <w:r>
      <w:instrText xml:space="preserve"> DOCPROPERTY "Document number" \* MERGEFORMAT </w:instrText>
    </w:r>
    <w:r>
      <w:fldChar w:fldCharType="separate"/>
    </w:r>
    <w:r w:rsidR="00972B71">
      <w:t>UNEP/</w:t>
    </w:r>
    <w:proofErr w:type="spellStart"/>
    <w:r w:rsidR="00972B71">
      <w:t>OzL.Pro</w:t>
    </w:r>
    <w:proofErr w:type="spellEnd"/>
    <w:r w:rsidR="00972B71">
      <w:t>/ExCom/95/82</w:t>
    </w:r>
    <w:r>
      <w:fldChar w:fldCharType="end"/>
    </w:r>
  </w:p>
  <w:p w14:paraId="27E1FBD3" w14:textId="77777777" w:rsidR="00972B71" w:rsidRPr="0033525D" w:rsidRDefault="00972B71"/>
  <w:p w14:paraId="2386A386" w14:textId="77777777" w:rsidR="00972B71" w:rsidRPr="0033525D" w:rsidRDefault="00972B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42899" w14:textId="3C6475DF" w:rsidR="00972B71" w:rsidRPr="009B0D30" w:rsidRDefault="00583EDE" w:rsidP="00A15FEA">
    <w:pPr>
      <w:jc w:val="right"/>
    </w:pPr>
    <w:r>
      <w:fldChar w:fldCharType="begin"/>
    </w:r>
    <w:r>
      <w:instrText xml:space="preserve"> DOCPROPERTY "Document number" \* MERGEFORMAT </w:instrText>
    </w:r>
    <w:r>
      <w:fldChar w:fldCharType="separate"/>
    </w:r>
    <w:r w:rsidR="00972B71">
      <w:t>UNEP/</w:t>
    </w:r>
    <w:proofErr w:type="spellStart"/>
    <w:r w:rsidR="00972B71">
      <w:t>OzL.Pro</w:t>
    </w:r>
    <w:proofErr w:type="spellEnd"/>
    <w:r w:rsidR="00972B71">
      <w:t>/ExCom/95/82</w:t>
    </w:r>
    <w:r>
      <w:fldChar w:fldCharType="end"/>
    </w:r>
  </w:p>
  <w:p w14:paraId="00B65652" w14:textId="77777777" w:rsidR="00972B71" w:rsidRPr="0033525D" w:rsidRDefault="00972B71" w:rsidP="009774CB">
    <w:pPr>
      <w:jc w:val="right"/>
    </w:pPr>
  </w:p>
  <w:p w14:paraId="6E1A2801" w14:textId="77777777" w:rsidR="00972B71" w:rsidRPr="0033525D" w:rsidRDefault="00972B71"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A14D7" w14:textId="4655F438" w:rsidR="00972B71" w:rsidRPr="0033525D" w:rsidRDefault="00583EDE">
    <w:r>
      <w:fldChar w:fldCharType="begin"/>
    </w:r>
    <w:r>
      <w:instrText xml:space="preserve"> DOCPROPERTY "Document number" \* MERGEFORMAT </w:instrText>
    </w:r>
    <w:r>
      <w:fldChar w:fldCharType="separate"/>
    </w:r>
    <w:r w:rsidR="00972B71">
      <w:t>UNEP/</w:t>
    </w:r>
    <w:proofErr w:type="spellStart"/>
    <w:r w:rsidR="00972B71">
      <w:t>OzL.Pro</w:t>
    </w:r>
    <w:proofErr w:type="spellEnd"/>
    <w:r w:rsidR="00972B71">
      <w:t>/ExCom/95/</w:t>
    </w:r>
    <w:r w:rsidR="0092019F">
      <w:t>82</w:t>
    </w:r>
    <w:r>
      <w:fldChar w:fldCharType="end"/>
    </w:r>
  </w:p>
  <w:p w14:paraId="63DE5AE3" w14:textId="74856BE1" w:rsidR="00972B71" w:rsidRPr="0033525D" w:rsidRDefault="0092019F">
    <w:r>
      <w:t>Annexe I</w:t>
    </w:r>
  </w:p>
  <w:p w14:paraId="6451AE0C" w14:textId="77777777" w:rsidR="00972B71" w:rsidRPr="0033525D" w:rsidRDefault="00972B7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CA6B7" w14:textId="04B3534C" w:rsidR="00972B71" w:rsidRPr="0033525D" w:rsidRDefault="00583EDE">
    <w:pPr>
      <w:jc w:val="right"/>
    </w:pPr>
    <w:r>
      <w:fldChar w:fldCharType="begin"/>
    </w:r>
    <w:r>
      <w:instrText xml:space="preserve"> DOCPROPERTY "Document number" \* MERGEFORMAT </w:instrText>
    </w:r>
    <w:r>
      <w:fldChar w:fldCharType="separate"/>
    </w:r>
    <w:r w:rsidR="00972B71">
      <w:t>UNEP/</w:t>
    </w:r>
    <w:proofErr w:type="spellStart"/>
    <w:r w:rsidR="00972B71">
      <w:t>OzL.Pro</w:t>
    </w:r>
    <w:proofErr w:type="spellEnd"/>
    <w:r w:rsidR="00972B71">
      <w:t>/ExCom/95/1</w:t>
    </w:r>
    <w:r>
      <w:fldChar w:fldCharType="end"/>
    </w:r>
  </w:p>
  <w:p w14:paraId="3A245D9F" w14:textId="77777777" w:rsidR="00972B71" w:rsidRPr="0033525D" w:rsidRDefault="00972B71"/>
  <w:p w14:paraId="20287DDF" w14:textId="77777777" w:rsidR="00972B71" w:rsidRPr="0033525D" w:rsidRDefault="00972B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28C45" w14:textId="056DC4C6" w:rsidR="00972B71" w:rsidRPr="009B0D30" w:rsidRDefault="00583EDE" w:rsidP="00DF18F4">
    <w:pPr>
      <w:jc w:val="right"/>
    </w:pPr>
    <w:r>
      <w:fldChar w:fldCharType="begin"/>
    </w:r>
    <w:r>
      <w:instrText xml:space="preserve"> DOCPROPERTY "Document number" \* MERGEFORMAT </w:instrText>
    </w:r>
    <w:r>
      <w:fldChar w:fldCharType="separate"/>
    </w:r>
    <w:r w:rsidR="00972B71">
      <w:t>UNEP/</w:t>
    </w:r>
    <w:proofErr w:type="spellStart"/>
    <w:r w:rsidR="00972B71">
      <w:t>OzL.Pro</w:t>
    </w:r>
    <w:proofErr w:type="spellEnd"/>
    <w:r w:rsidR="00972B71">
      <w:t>/ExCom/95/82</w:t>
    </w:r>
    <w:r>
      <w:fldChar w:fldCharType="end"/>
    </w:r>
  </w:p>
  <w:p w14:paraId="61CBF3BA" w14:textId="00022E39" w:rsidR="00972B71" w:rsidRDefault="00972B71" w:rsidP="009774CB">
    <w:pPr>
      <w:pStyle w:val="Header"/>
      <w:jc w:val="right"/>
    </w:pPr>
    <w:r>
      <w:t>Annex</w:t>
    </w:r>
    <w:r w:rsidR="0092019F">
      <w:t>e</w:t>
    </w:r>
    <w:r>
      <w:t xml:space="preserve"> I</w:t>
    </w:r>
  </w:p>
  <w:p w14:paraId="68521D68" w14:textId="77777777" w:rsidR="00972B71" w:rsidRDefault="00972B71"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C0447" w14:textId="52DA4FBA" w:rsidR="00972B71" w:rsidRPr="0033525D" w:rsidRDefault="00583EDE" w:rsidP="00F31830">
    <w:pPr>
      <w:jc w:val="left"/>
    </w:pPr>
    <w:r>
      <w:fldChar w:fldCharType="begin"/>
    </w:r>
    <w:r>
      <w:instrText xml:space="preserve"> DOCPROPERTY "Document number" \* MERGEFORMAT </w:instrText>
    </w:r>
    <w:r>
      <w:fldChar w:fldCharType="separate"/>
    </w:r>
    <w:r w:rsidR="00972B71">
      <w:t>UNEP/</w:t>
    </w:r>
    <w:proofErr w:type="spellStart"/>
    <w:r w:rsidR="00972B71">
      <w:t>OzL.Pro</w:t>
    </w:r>
    <w:proofErr w:type="spellEnd"/>
    <w:r w:rsidR="00972B71">
      <w:t>/ExCom/95/82</w:t>
    </w:r>
    <w:r>
      <w:fldChar w:fldCharType="end"/>
    </w:r>
  </w:p>
  <w:p w14:paraId="1FCCE2B9" w14:textId="09217562" w:rsidR="00972B71" w:rsidRPr="0033525D" w:rsidRDefault="00972B71" w:rsidP="00F31830">
    <w:pPr>
      <w:jc w:val="left"/>
    </w:pPr>
    <w:r w:rsidRPr="00F955A5">
      <w:t>Annex II</w:t>
    </w:r>
  </w:p>
  <w:p w14:paraId="12229F43" w14:textId="77777777" w:rsidR="00972B71" w:rsidRPr="0033525D" w:rsidRDefault="00972B71"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82B6A" w14:textId="31F8A8B6" w:rsidR="00972B71" w:rsidRPr="0033525D" w:rsidRDefault="00583EDE" w:rsidP="00F31830">
    <w:pPr>
      <w:jc w:val="right"/>
    </w:pPr>
    <w:r>
      <w:fldChar w:fldCharType="begin"/>
    </w:r>
    <w:r>
      <w:instrText xml:space="preserve"> DOCPROPERTY "Document number" \* MERGEFORMAT </w:instrText>
    </w:r>
    <w:r>
      <w:fldChar w:fldCharType="separate"/>
    </w:r>
    <w:r w:rsidR="00972B71">
      <w:t>UNEP/</w:t>
    </w:r>
    <w:proofErr w:type="spellStart"/>
    <w:r w:rsidR="00972B71">
      <w:t>OzL.Pro</w:t>
    </w:r>
    <w:proofErr w:type="spellEnd"/>
    <w:r w:rsidR="00972B71">
      <w:t>/ExCom/95/82</w:t>
    </w:r>
    <w:r>
      <w:fldChar w:fldCharType="end"/>
    </w:r>
  </w:p>
  <w:p w14:paraId="1A165787" w14:textId="01C0C217" w:rsidR="00972B71" w:rsidRPr="0033525D" w:rsidRDefault="00972B71" w:rsidP="00F31830">
    <w:pPr>
      <w:jc w:val="right"/>
    </w:pPr>
    <w:r w:rsidRPr="00F955A5">
      <w:t>Annex II</w:t>
    </w:r>
  </w:p>
  <w:p w14:paraId="66289D99" w14:textId="77777777" w:rsidR="00972B71" w:rsidRPr="0033525D" w:rsidRDefault="00972B71"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6AFA0" w14:textId="12B19590" w:rsidR="00972B71" w:rsidRDefault="00583EDE" w:rsidP="00C72170">
    <w:pPr>
      <w:jc w:val="right"/>
    </w:pPr>
    <w:r>
      <w:fldChar w:fldCharType="begin"/>
    </w:r>
    <w:r>
      <w:instrText xml:space="preserve"> DOCPROPERTY "Document number" \* MERGEFORMAT </w:instrText>
    </w:r>
    <w:r>
      <w:fldChar w:fldCharType="separate"/>
    </w:r>
    <w:r w:rsidR="00972B71">
      <w:t>UNEP/</w:t>
    </w:r>
    <w:proofErr w:type="spellStart"/>
    <w:r w:rsidR="00972B71">
      <w:t>OzL.Pro</w:t>
    </w:r>
    <w:proofErr w:type="spellEnd"/>
    <w:r w:rsidR="00972B71">
      <w:t>/ExCom/95/1</w:t>
    </w:r>
    <w:r>
      <w:fldChar w:fldCharType="end"/>
    </w:r>
  </w:p>
  <w:p w14:paraId="619C87B5" w14:textId="77777777" w:rsidR="00972B71" w:rsidRPr="009B0D30" w:rsidRDefault="00972B71" w:rsidP="00C72170">
    <w:pPr>
      <w:jc w:val="right"/>
    </w:pPr>
    <w:r w:rsidRPr="00C72170">
      <w:t xml:space="preserve">Annex </w:t>
    </w:r>
    <w:r w:rsidRPr="00C72170">
      <w:rPr>
        <w:highlight w:val="cyan"/>
      </w:rPr>
      <w:t>III</w:t>
    </w:r>
  </w:p>
  <w:p w14:paraId="4D0F0AE3" w14:textId="77777777" w:rsidR="00972B71" w:rsidRDefault="00972B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DF06F6"/>
    <w:multiLevelType w:val="multilevel"/>
    <w:tmpl w:val="64B8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38173279">
    <w:abstractNumId w:val="0"/>
  </w:num>
  <w:num w:numId="2" w16cid:durableId="36512240">
    <w:abstractNumId w:val="0"/>
  </w:num>
  <w:num w:numId="3" w16cid:durableId="1726172273">
    <w:abstractNumId w:val="0"/>
  </w:num>
  <w:num w:numId="4" w16cid:durableId="987784676">
    <w:abstractNumId w:val="0"/>
  </w:num>
  <w:num w:numId="5" w16cid:durableId="581066768">
    <w:abstractNumId w:val="2"/>
  </w:num>
  <w:num w:numId="6" w16cid:durableId="1721712738">
    <w:abstractNumId w:val="4"/>
  </w:num>
  <w:num w:numId="7" w16cid:durableId="1152909704">
    <w:abstractNumId w:val="6"/>
  </w:num>
  <w:num w:numId="8" w16cid:durableId="1044907821">
    <w:abstractNumId w:val="8"/>
  </w:num>
  <w:num w:numId="9" w16cid:durableId="807087175">
    <w:abstractNumId w:val="3"/>
  </w:num>
  <w:num w:numId="10" w16cid:durableId="1560819475">
    <w:abstractNumId w:val="7"/>
  </w:num>
  <w:num w:numId="11" w16cid:durableId="2015569885">
    <w:abstractNumId w:val="1"/>
  </w:num>
  <w:num w:numId="12" w16cid:durableId="2276955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885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3001203">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297"/>
    <w:docVar w:name="WfProtection" w:val="1"/>
    <w:docVar w:name="WfSegPar" w:val="00010 -1 0 0 0 0 0 0"/>
    <w:docVar w:name="WfSetup" w:val="C:\Users\Catherine\AppData\Roaming\Microsoft\Word\OPSTARTEN\wordfast.ini"/>
    <w:docVar w:name="WfStyles" w:val="284 WfIntNo docCells=27A ,C:\Users\Catherine\Documents\Montreal 95\F9582bis.docx, | ,,0 Heading 0,1 / 1.1 / 1.1.1,1 / a / i,3D-effecten voor tabel 1,3D-effecten voor tabel 2,3D-effecten voor tabel 3,8,Artikel/sectie,Ballontekst,Bijschrift,Bloktekst,cf01,Char Char Char Char Car Char;Char Char Char Char Car Char Char1 Char Char Char Char1 Char;Char Char Char1 Char Char Char Char1 Char;Char Char Char Char Car Char Char1 Char Char,Datum,Decision,Default,Eenvoudige tabel 1,Eenvoudige tabel 2,Eenvoudige tabel 3,Eigentijdse tabel,Eindnootmarkering,Eindnoottekst,Elegante tabel,eop,Footer1,Geen lijst,Grid Table 4 Accent 3,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Heading 3 Char1;Heading 3 Char Char;Char Char Char;Char Char1;Heading 3 Char1 Char;Heading 3 Char Char Char;Char Char Char Char;Char Char1 Char;Heading 3 Char2;Char Char2;Char Char Char1;Heading 3 Char Char1 Char,Kop 4;Heading 11;para 4;Título 41;heading 4;Heading 41;标题 41;He=ding 41;标 题  41,Kop 5,Kop 6,Kop 7,Kop 8,Kop 9,Koptekst,Lijstalinea;列出段落YUAN;List Paragraph (numbered (a)) Char;List Paragraph Char Char Char;List Paragraph (numbered (a));Use Case List Paragraph;List Paragraph2;Numbered List Paragraph;Main numbered paragraph;Bullet paras;ANNEX;lp1;TIT 2 IND;Dot pt;NORMAL,LO-normal,New header 4,Normaal (web),normaltextrun,Ondertitel,Onderwerp van opmerking,paragraph,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 1,Tabelraster 2,Tabelraster 3,Tabelraster 4,Tabelraster 5,Tabelraster 6,Tabelraster 7,Tabelraster 8,Tabelraster;学术论文的三线表,Tabelthema,Table Grid1,Tekst opmerking,Tekst van tijdelijke aanduiding,Tekst zonder opmaak,Titel,Title1,tw4winMark,ui-provider,Verfijnde tabel 1,Verfijnde tabel 2,Verwijzing opmerking,Voetnootmarkering;Footnote text;Footnote Text1;Footnote Text2;ftref;16 Point;Superscript 6 Point;Superscript 6 Point + 11 pt;BVI fnr;BVI fnr Car Car;BVI fnr Car;BVI fnr Car Car Car Car;-E Fußnotenzeichen;number;Footnote reference number;Footnote symbol,Voetnoottekst;Char1;Char1 Char Char;Fußnotentextf;FOOTNOTES;fn;single space;Footnote;Footnote Text Char1 Char;Footnote Text Char Char Char;Footnote Text Char1 Char Char Char;Footnote Text Char Char Char Char Char; Char1; Char1 Char Char;Geneva 9;Fußnot,Voettekst,Webtabel 1,Webtabel 2,Webtabel 3,"/>
  </w:docVars>
  <w:rsids>
    <w:rsidRoot w:val="004606FF"/>
    <w:rsid w:val="000008D5"/>
    <w:rsid w:val="00000FED"/>
    <w:rsid w:val="00001158"/>
    <w:rsid w:val="00001E7D"/>
    <w:rsid w:val="00001EC3"/>
    <w:rsid w:val="000022A8"/>
    <w:rsid w:val="00002D91"/>
    <w:rsid w:val="00003FC5"/>
    <w:rsid w:val="0000434E"/>
    <w:rsid w:val="00004BD0"/>
    <w:rsid w:val="00004BEA"/>
    <w:rsid w:val="00005817"/>
    <w:rsid w:val="00005D65"/>
    <w:rsid w:val="00011B28"/>
    <w:rsid w:val="000126D1"/>
    <w:rsid w:val="00012A47"/>
    <w:rsid w:val="000136E4"/>
    <w:rsid w:val="0001419A"/>
    <w:rsid w:val="00014ECB"/>
    <w:rsid w:val="00015BDE"/>
    <w:rsid w:val="00015C7D"/>
    <w:rsid w:val="00016F3D"/>
    <w:rsid w:val="00017B91"/>
    <w:rsid w:val="00017FEA"/>
    <w:rsid w:val="00020E3D"/>
    <w:rsid w:val="000211A9"/>
    <w:rsid w:val="00021238"/>
    <w:rsid w:val="00021A34"/>
    <w:rsid w:val="00022071"/>
    <w:rsid w:val="00022827"/>
    <w:rsid w:val="0002282B"/>
    <w:rsid w:val="00022EDC"/>
    <w:rsid w:val="000244C2"/>
    <w:rsid w:val="00024D46"/>
    <w:rsid w:val="000253EA"/>
    <w:rsid w:val="0002639A"/>
    <w:rsid w:val="000270E0"/>
    <w:rsid w:val="000272B1"/>
    <w:rsid w:val="00027D8C"/>
    <w:rsid w:val="00030901"/>
    <w:rsid w:val="00031096"/>
    <w:rsid w:val="00031260"/>
    <w:rsid w:val="0003178B"/>
    <w:rsid w:val="00031A32"/>
    <w:rsid w:val="00032808"/>
    <w:rsid w:val="00032CBC"/>
    <w:rsid w:val="000330F9"/>
    <w:rsid w:val="0003546D"/>
    <w:rsid w:val="0003681A"/>
    <w:rsid w:val="000368AE"/>
    <w:rsid w:val="00036AAB"/>
    <w:rsid w:val="000372B7"/>
    <w:rsid w:val="00037AD0"/>
    <w:rsid w:val="00037D99"/>
    <w:rsid w:val="000415D8"/>
    <w:rsid w:val="00042795"/>
    <w:rsid w:val="00042BB5"/>
    <w:rsid w:val="000433C5"/>
    <w:rsid w:val="000449E4"/>
    <w:rsid w:val="0004513B"/>
    <w:rsid w:val="000452C1"/>
    <w:rsid w:val="00045B0E"/>
    <w:rsid w:val="00046C55"/>
    <w:rsid w:val="00046E85"/>
    <w:rsid w:val="000501F1"/>
    <w:rsid w:val="00050F6E"/>
    <w:rsid w:val="00052EF6"/>
    <w:rsid w:val="00053361"/>
    <w:rsid w:val="00060AC8"/>
    <w:rsid w:val="000613BF"/>
    <w:rsid w:val="00061EC2"/>
    <w:rsid w:val="0006264D"/>
    <w:rsid w:val="000633EA"/>
    <w:rsid w:val="0006477F"/>
    <w:rsid w:val="00066CE8"/>
    <w:rsid w:val="0006738D"/>
    <w:rsid w:val="000705C1"/>
    <w:rsid w:val="00072EEF"/>
    <w:rsid w:val="00073520"/>
    <w:rsid w:val="00074F02"/>
    <w:rsid w:val="000753ED"/>
    <w:rsid w:val="0007591B"/>
    <w:rsid w:val="000766CC"/>
    <w:rsid w:val="00080ED0"/>
    <w:rsid w:val="000814CB"/>
    <w:rsid w:val="0008282D"/>
    <w:rsid w:val="00082867"/>
    <w:rsid w:val="000832A4"/>
    <w:rsid w:val="00084371"/>
    <w:rsid w:val="0008566E"/>
    <w:rsid w:val="00085B8F"/>
    <w:rsid w:val="00086400"/>
    <w:rsid w:val="00087127"/>
    <w:rsid w:val="00087434"/>
    <w:rsid w:val="0008752E"/>
    <w:rsid w:val="00087B08"/>
    <w:rsid w:val="00090481"/>
    <w:rsid w:val="000906A2"/>
    <w:rsid w:val="00091C70"/>
    <w:rsid w:val="000947F4"/>
    <w:rsid w:val="00095489"/>
    <w:rsid w:val="00095701"/>
    <w:rsid w:val="00097B8A"/>
    <w:rsid w:val="000A0E1D"/>
    <w:rsid w:val="000A0FAD"/>
    <w:rsid w:val="000A1840"/>
    <w:rsid w:val="000A2EB8"/>
    <w:rsid w:val="000A31B1"/>
    <w:rsid w:val="000A3721"/>
    <w:rsid w:val="000A3826"/>
    <w:rsid w:val="000A3AD6"/>
    <w:rsid w:val="000A4F68"/>
    <w:rsid w:val="000A55DF"/>
    <w:rsid w:val="000A6C26"/>
    <w:rsid w:val="000B20E7"/>
    <w:rsid w:val="000B366C"/>
    <w:rsid w:val="000B36C8"/>
    <w:rsid w:val="000B4E5B"/>
    <w:rsid w:val="000B4FDB"/>
    <w:rsid w:val="000B5A48"/>
    <w:rsid w:val="000B61EB"/>
    <w:rsid w:val="000B66E9"/>
    <w:rsid w:val="000B7CF9"/>
    <w:rsid w:val="000C010E"/>
    <w:rsid w:val="000C0D73"/>
    <w:rsid w:val="000C121C"/>
    <w:rsid w:val="000C283A"/>
    <w:rsid w:val="000C3251"/>
    <w:rsid w:val="000C37A1"/>
    <w:rsid w:val="000C4A74"/>
    <w:rsid w:val="000C7DD1"/>
    <w:rsid w:val="000D185B"/>
    <w:rsid w:val="000D25C4"/>
    <w:rsid w:val="000D26F3"/>
    <w:rsid w:val="000D3466"/>
    <w:rsid w:val="000D52A4"/>
    <w:rsid w:val="000D5ACF"/>
    <w:rsid w:val="000D69CE"/>
    <w:rsid w:val="000D7882"/>
    <w:rsid w:val="000D797D"/>
    <w:rsid w:val="000E0102"/>
    <w:rsid w:val="000E07BC"/>
    <w:rsid w:val="000E0FEE"/>
    <w:rsid w:val="000E11BC"/>
    <w:rsid w:val="000E2B9B"/>
    <w:rsid w:val="000E2E21"/>
    <w:rsid w:val="000E2F4A"/>
    <w:rsid w:val="000E3B43"/>
    <w:rsid w:val="000E44C5"/>
    <w:rsid w:val="000E574E"/>
    <w:rsid w:val="000E5F88"/>
    <w:rsid w:val="000E7492"/>
    <w:rsid w:val="000E7C5F"/>
    <w:rsid w:val="000F0006"/>
    <w:rsid w:val="000F1CD4"/>
    <w:rsid w:val="000F1E33"/>
    <w:rsid w:val="000F21BC"/>
    <w:rsid w:val="000F2667"/>
    <w:rsid w:val="000F2C5C"/>
    <w:rsid w:val="000F36A7"/>
    <w:rsid w:val="000F37F0"/>
    <w:rsid w:val="000F3FD0"/>
    <w:rsid w:val="000F4103"/>
    <w:rsid w:val="000F4254"/>
    <w:rsid w:val="000F4907"/>
    <w:rsid w:val="000F4DAC"/>
    <w:rsid w:val="000F52A8"/>
    <w:rsid w:val="000F5495"/>
    <w:rsid w:val="000F54B5"/>
    <w:rsid w:val="000F61BA"/>
    <w:rsid w:val="000F70A7"/>
    <w:rsid w:val="00101374"/>
    <w:rsid w:val="001019CC"/>
    <w:rsid w:val="00101C57"/>
    <w:rsid w:val="00102B35"/>
    <w:rsid w:val="001038E2"/>
    <w:rsid w:val="00104D0B"/>
    <w:rsid w:val="001057BD"/>
    <w:rsid w:val="0010624A"/>
    <w:rsid w:val="00106565"/>
    <w:rsid w:val="0010679E"/>
    <w:rsid w:val="00110E3A"/>
    <w:rsid w:val="0011247F"/>
    <w:rsid w:val="00113CCA"/>
    <w:rsid w:val="00114B37"/>
    <w:rsid w:val="00114D4D"/>
    <w:rsid w:val="00115480"/>
    <w:rsid w:val="001154F6"/>
    <w:rsid w:val="001158C2"/>
    <w:rsid w:val="00116635"/>
    <w:rsid w:val="00116A95"/>
    <w:rsid w:val="001170F4"/>
    <w:rsid w:val="00117478"/>
    <w:rsid w:val="00121AEF"/>
    <w:rsid w:val="00121B2C"/>
    <w:rsid w:val="00122F25"/>
    <w:rsid w:val="00123D36"/>
    <w:rsid w:val="001246D7"/>
    <w:rsid w:val="00124FA0"/>
    <w:rsid w:val="001261E2"/>
    <w:rsid w:val="00126BDB"/>
    <w:rsid w:val="001315DA"/>
    <w:rsid w:val="00131C24"/>
    <w:rsid w:val="00133C76"/>
    <w:rsid w:val="001345A9"/>
    <w:rsid w:val="00135980"/>
    <w:rsid w:val="001367D3"/>
    <w:rsid w:val="0013786F"/>
    <w:rsid w:val="00137CCA"/>
    <w:rsid w:val="0014136D"/>
    <w:rsid w:val="00142EEB"/>
    <w:rsid w:val="00143AA8"/>
    <w:rsid w:val="00143C91"/>
    <w:rsid w:val="00143E24"/>
    <w:rsid w:val="00144771"/>
    <w:rsid w:val="00147767"/>
    <w:rsid w:val="0015133F"/>
    <w:rsid w:val="001518D3"/>
    <w:rsid w:val="001525C3"/>
    <w:rsid w:val="001526C2"/>
    <w:rsid w:val="00152EFD"/>
    <w:rsid w:val="001539BD"/>
    <w:rsid w:val="00154237"/>
    <w:rsid w:val="00154301"/>
    <w:rsid w:val="00154EC7"/>
    <w:rsid w:val="00156098"/>
    <w:rsid w:val="00156574"/>
    <w:rsid w:val="001571A7"/>
    <w:rsid w:val="00160307"/>
    <w:rsid w:val="00160558"/>
    <w:rsid w:val="00160B5A"/>
    <w:rsid w:val="00161F2D"/>
    <w:rsid w:val="00162466"/>
    <w:rsid w:val="00162A8B"/>
    <w:rsid w:val="00163D26"/>
    <w:rsid w:val="001640D7"/>
    <w:rsid w:val="0016455A"/>
    <w:rsid w:val="00164719"/>
    <w:rsid w:val="00164769"/>
    <w:rsid w:val="00165A92"/>
    <w:rsid w:val="00165A9A"/>
    <w:rsid w:val="00166FC4"/>
    <w:rsid w:val="001677AC"/>
    <w:rsid w:val="00170287"/>
    <w:rsid w:val="00171149"/>
    <w:rsid w:val="00171D17"/>
    <w:rsid w:val="001722DA"/>
    <w:rsid w:val="001725B5"/>
    <w:rsid w:val="00172764"/>
    <w:rsid w:val="0017319B"/>
    <w:rsid w:val="001739A8"/>
    <w:rsid w:val="00173BD9"/>
    <w:rsid w:val="001748BA"/>
    <w:rsid w:val="00175AC9"/>
    <w:rsid w:val="00176B3D"/>
    <w:rsid w:val="001804EA"/>
    <w:rsid w:val="00180DF9"/>
    <w:rsid w:val="00181129"/>
    <w:rsid w:val="0018203C"/>
    <w:rsid w:val="001835BA"/>
    <w:rsid w:val="001846F1"/>
    <w:rsid w:val="001846F3"/>
    <w:rsid w:val="00184B4C"/>
    <w:rsid w:val="001868DA"/>
    <w:rsid w:val="00187FB1"/>
    <w:rsid w:val="001901E1"/>
    <w:rsid w:val="00190A61"/>
    <w:rsid w:val="00191C7B"/>
    <w:rsid w:val="001920F0"/>
    <w:rsid w:val="001922E3"/>
    <w:rsid w:val="001931CF"/>
    <w:rsid w:val="0019416C"/>
    <w:rsid w:val="0019433F"/>
    <w:rsid w:val="00196630"/>
    <w:rsid w:val="001969A8"/>
    <w:rsid w:val="00197179"/>
    <w:rsid w:val="00197872"/>
    <w:rsid w:val="00197BA0"/>
    <w:rsid w:val="00197C04"/>
    <w:rsid w:val="001A1C7D"/>
    <w:rsid w:val="001A2215"/>
    <w:rsid w:val="001A3342"/>
    <w:rsid w:val="001A3E3D"/>
    <w:rsid w:val="001A7049"/>
    <w:rsid w:val="001A78CB"/>
    <w:rsid w:val="001A7B42"/>
    <w:rsid w:val="001B0449"/>
    <w:rsid w:val="001B103E"/>
    <w:rsid w:val="001B19F3"/>
    <w:rsid w:val="001B1E40"/>
    <w:rsid w:val="001B2179"/>
    <w:rsid w:val="001B2CF9"/>
    <w:rsid w:val="001B454A"/>
    <w:rsid w:val="001B4D36"/>
    <w:rsid w:val="001B675B"/>
    <w:rsid w:val="001B68DC"/>
    <w:rsid w:val="001C169E"/>
    <w:rsid w:val="001C1B61"/>
    <w:rsid w:val="001C2035"/>
    <w:rsid w:val="001C22EB"/>
    <w:rsid w:val="001C247C"/>
    <w:rsid w:val="001C3A61"/>
    <w:rsid w:val="001C4FA6"/>
    <w:rsid w:val="001C6773"/>
    <w:rsid w:val="001C74F3"/>
    <w:rsid w:val="001C764E"/>
    <w:rsid w:val="001D0C12"/>
    <w:rsid w:val="001D165A"/>
    <w:rsid w:val="001D2241"/>
    <w:rsid w:val="001D27BF"/>
    <w:rsid w:val="001D30E3"/>
    <w:rsid w:val="001D40EE"/>
    <w:rsid w:val="001D43B3"/>
    <w:rsid w:val="001D5B23"/>
    <w:rsid w:val="001D7B05"/>
    <w:rsid w:val="001E03CD"/>
    <w:rsid w:val="001E1052"/>
    <w:rsid w:val="001E21B1"/>
    <w:rsid w:val="001E2F93"/>
    <w:rsid w:val="001E37D0"/>
    <w:rsid w:val="001E3A96"/>
    <w:rsid w:val="001E407D"/>
    <w:rsid w:val="001E4127"/>
    <w:rsid w:val="001E4554"/>
    <w:rsid w:val="001E458D"/>
    <w:rsid w:val="001E61E5"/>
    <w:rsid w:val="001E663F"/>
    <w:rsid w:val="001E7F58"/>
    <w:rsid w:val="001F08DF"/>
    <w:rsid w:val="001F2159"/>
    <w:rsid w:val="001F243A"/>
    <w:rsid w:val="001F25F1"/>
    <w:rsid w:val="001F3FDB"/>
    <w:rsid w:val="001F4642"/>
    <w:rsid w:val="001F53FD"/>
    <w:rsid w:val="001F5AB5"/>
    <w:rsid w:val="001F6542"/>
    <w:rsid w:val="0020215E"/>
    <w:rsid w:val="002025A4"/>
    <w:rsid w:val="002032D7"/>
    <w:rsid w:val="00203B6B"/>
    <w:rsid w:val="002048C9"/>
    <w:rsid w:val="00205195"/>
    <w:rsid w:val="002058EF"/>
    <w:rsid w:val="00205A55"/>
    <w:rsid w:val="002063C3"/>
    <w:rsid w:val="00206436"/>
    <w:rsid w:val="00207C75"/>
    <w:rsid w:val="0021003E"/>
    <w:rsid w:val="00210231"/>
    <w:rsid w:val="002102F1"/>
    <w:rsid w:val="00210B8B"/>
    <w:rsid w:val="002144D4"/>
    <w:rsid w:val="00214863"/>
    <w:rsid w:val="002156B4"/>
    <w:rsid w:val="00216AB9"/>
    <w:rsid w:val="00217455"/>
    <w:rsid w:val="00217B15"/>
    <w:rsid w:val="00217C90"/>
    <w:rsid w:val="0022065F"/>
    <w:rsid w:val="00220AC9"/>
    <w:rsid w:val="00224507"/>
    <w:rsid w:val="002247DD"/>
    <w:rsid w:val="00224FCD"/>
    <w:rsid w:val="00225434"/>
    <w:rsid w:val="00226EFB"/>
    <w:rsid w:val="002276CC"/>
    <w:rsid w:val="00227E54"/>
    <w:rsid w:val="00230965"/>
    <w:rsid w:val="00230C17"/>
    <w:rsid w:val="00230F5E"/>
    <w:rsid w:val="00234B61"/>
    <w:rsid w:val="00235CD2"/>
    <w:rsid w:val="00236E16"/>
    <w:rsid w:val="00240813"/>
    <w:rsid w:val="00241B04"/>
    <w:rsid w:val="002422DB"/>
    <w:rsid w:val="0024261D"/>
    <w:rsid w:val="0024262C"/>
    <w:rsid w:val="0024348F"/>
    <w:rsid w:val="002456D1"/>
    <w:rsid w:val="0024621D"/>
    <w:rsid w:val="0025065B"/>
    <w:rsid w:val="00250B58"/>
    <w:rsid w:val="00251E0D"/>
    <w:rsid w:val="00252B2A"/>
    <w:rsid w:val="00253222"/>
    <w:rsid w:val="00253531"/>
    <w:rsid w:val="002547A2"/>
    <w:rsid w:val="0025517F"/>
    <w:rsid w:val="00255859"/>
    <w:rsid w:val="00256DD8"/>
    <w:rsid w:val="002570F5"/>
    <w:rsid w:val="002577D1"/>
    <w:rsid w:val="00257DB4"/>
    <w:rsid w:val="00260218"/>
    <w:rsid w:val="0026074F"/>
    <w:rsid w:val="00260A6A"/>
    <w:rsid w:val="00261253"/>
    <w:rsid w:val="00261C13"/>
    <w:rsid w:val="00262847"/>
    <w:rsid w:val="002636CF"/>
    <w:rsid w:val="00264ACE"/>
    <w:rsid w:val="00265B79"/>
    <w:rsid w:val="00265E9A"/>
    <w:rsid w:val="0026766A"/>
    <w:rsid w:val="00270A24"/>
    <w:rsid w:val="00273135"/>
    <w:rsid w:val="0027339B"/>
    <w:rsid w:val="00273877"/>
    <w:rsid w:val="00273C1E"/>
    <w:rsid w:val="0027455A"/>
    <w:rsid w:val="002746BA"/>
    <w:rsid w:val="00274B71"/>
    <w:rsid w:val="00275763"/>
    <w:rsid w:val="0027787A"/>
    <w:rsid w:val="00280EE0"/>
    <w:rsid w:val="00281898"/>
    <w:rsid w:val="00281BB2"/>
    <w:rsid w:val="002823FF"/>
    <w:rsid w:val="002828AA"/>
    <w:rsid w:val="002836EF"/>
    <w:rsid w:val="002838F4"/>
    <w:rsid w:val="00287F34"/>
    <w:rsid w:val="00291EDD"/>
    <w:rsid w:val="00292917"/>
    <w:rsid w:val="00293472"/>
    <w:rsid w:val="00293A68"/>
    <w:rsid w:val="00293A9B"/>
    <w:rsid w:val="00295286"/>
    <w:rsid w:val="00295677"/>
    <w:rsid w:val="00297118"/>
    <w:rsid w:val="002976E5"/>
    <w:rsid w:val="00297CD5"/>
    <w:rsid w:val="00297D7D"/>
    <w:rsid w:val="002A03C3"/>
    <w:rsid w:val="002A0857"/>
    <w:rsid w:val="002A0DBE"/>
    <w:rsid w:val="002A1A9F"/>
    <w:rsid w:val="002A22F4"/>
    <w:rsid w:val="002A515F"/>
    <w:rsid w:val="002A6450"/>
    <w:rsid w:val="002A7A63"/>
    <w:rsid w:val="002B17B3"/>
    <w:rsid w:val="002B1D7E"/>
    <w:rsid w:val="002B2149"/>
    <w:rsid w:val="002B254E"/>
    <w:rsid w:val="002B338A"/>
    <w:rsid w:val="002B4CE8"/>
    <w:rsid w:val="002B5BA7"/>
    <w:rsid w:val="002B66DA"/>
    <w:rsid w:val="002B72E9"/>
    <w:rsid w:val="002B732C"/>
    <w:rsid w:val="002B7DD4"/>
    <w:rsid w:val="002C0D9B"/>
    <w:rsid w:val="002C0F68"/>
    <w:rsid w:val="002C1FAD"/>
    <w:rsid w:val="002C2C32"/>
    <w:rsid w:val="002C398B"/>
    <w:rsid w:val="002C5677"/>
    <w:rsid w:val="002C58AC"/>
    <w:rsid w:val="002C5A39"/>
    <w:rsid w:val="002C6C8B"/>
    <w:rsid w:val="002C6FB9"/>
    <w:rsid w:val="002C7074"/>
    <w:rsid w:val="002C7998"/>
    <w:rsid w:val="002D08B8"/>
    <w:rsid w:val="002D0FB8"/>
    <w:rsid w:val="002D12EC"/>
    <w:rsid w:val="002D19B6"/>
    <w:rsid w:val="002D1B0E"/>
    <w:rsid w:val="002D1E32"/>
    <w:rsid w:val="002D1ECC"/>
    <w:rsid w:val="002D234C"/>
    <w:rsid w:val="002D651A"/>
    <w:rsid w:val="002D764B"/>
    <w:rsid w:val="002D7B75"/>
    <w:rsid w:val="002E011B"/>
    <w:rsid w:val="002E114E"/>
    <w:rsid w:val="002E317C"/>
    <w:rsid w:val="002E3676"/>
    <w:rsid w:val="002E3A50"/>
    <w:rsid w:val="002E47B1"/>
    <w:rsid w:val="002E4855"/>
    <w:rsid w:val="002E4AC6"/>
    <w:rsid w:val="002E5D40"/>
    <w:rsid w:val="002E6364"/>
    <w:rsid w:val="002E6580"/>
    <w:rsid w:val="002E6D21"/>
    <w:rsid w:val="002E77B0"/>
    <w:rsid w:val="002E7859"/>
    <w:rsid w:val="002F0C82"/>
    <w:rsid w:val="002F1075"/>
    <w:rsid w:val="002F1621"/>
    <w:rsid w:val="002F18B8"/>
    <w:rsid w:val="002F1E53"/>
    <w:rsid w:val="002F2627"/>
    <w:rsid w:val="002F2CAA"/>
    <w:rsid w:val="002F3CA6"/>
    <w:rsid w:val="002F4B7E"/>
    <w:rsid w:val="002F4E40"/>
    <w:rsid w:val="002F4E62"/>
    <w:rsid w:val="002F5A14"/>
    <w:rsid w:val="002F5F34"/>
    <w:rsid w:val="002F6285"/>
    <w:rsid w:val="002F6302"/>
    <w:rsid w:val="0030052C"/>
    <w:rsid w:val="003006E2"/>
    <w:rsid w:val="00300A80"/>
    <w:rsid w:val="00301588"/>
    <w:rsid w:val="00302324"/>
    <w:rsid w:val="00302DF9"/>
    <w:rsid w:val="003078ED"/>
    <w:rsid w:val="00307F43"/>
    <w:rsid w:val="00311A50"/>
    <w:rsid w:val="0031374D"/>
    <w:rsid w:val="003141C7"/>
    <w:rsid w:val="00314787"/>
    <w:rsid w:val="00314E22"/>
    <w:rsid w:val="003152A3"/>
    <w:rsid w:val="00315B75"/>
    <w:rsid w:val="00315D5E"/>
    <w:rsid w:val="00315DFD"/>
    <w:rsid w:val="00317B9A"/>
    <w:rsid w:val="00320225"/>
    <w:rsid w:val="003204F0"/>
    <w:rsid w:val="00320587"/>
    <w:rsid w:val="00321941"/>
    <w:rsid w:val="00323FB4"/>
    <w:rsid w:val="003241A7"/>
    <w:rsid w:val="00324DCD"/>
    <w:rsid w:val="0032634C"/>
    <w:rsid w:val="00326492"/>
    <w:rsid w:val="00326634"/>
    <w:rsid w:val="0032752A"/>
    <w:rsid w:val="0033014C"/>
    <w:rsid w:val="00330370"/>
    <w:rsid w:val="003306E1"/>
    <w:rsid w:val="00331370"/>
    <w:rsid w:val="003316FD"/>
    <w:rsid w:val="0033193A"/>
    <w:rsid w:val="003320E4"/>
    <w:rsid w:val="00332CC2"/>
    <w:rsid w:val="0033525D"/>
    <w:rsid w:val="00335C66"/>
    <w:rsid w:val="00336665"/>
    <w:rsid w:val="003414F3"/>
    <w:rsid w:val="00341DFA"/>
    <w:rsid w:val="0034280C"/>
    <w:rsid w:val="003435CA"/>
    <w:rsid w:val="00343FCB"/>
    <w:rsid w:val="00344117"/>
    <w:rsid w:val="003441BB"/>
    <w:rsid w:val="0034560C"/>
    <w:rsid w:val="00345E1F"/>
    <w:rsid w:val="00346220"/>
    <w:rsid w:val="00347B31"/>
    <w:rsid w:val="00347D61"/>
    <w:rsid w:val="003502AD"/>
    <w:rsid w:val="003502F6"/>
    <w:rsid w:val="00350ADF"/>
    <w:rsid w:val="00352178"/>
    <w:rsid w:val="003523D7"/>
    <w:rsid w:val="00352C7F"/>
    <w:rsid w:val="00353065"/>
    <w:rsid w:val="00353268"/>
    <w:rsid w:val="003534A6"/>
    <w:rsid w:val="00353572"/>
    <w:rsid w:val="0035613E"/>
    <w:rsid w:val="003562E2"/>
    <w:rsid w:val="0035775A"/>
    <w:rsid w:val="00360777"/>
    <w:rsid w:val="00361168"/>
    <w:rsid w:val="00362F4B"/>
    <w:rsid w:val="00363EE9"/>
    <w:rsid w:val="003645FA"/>
    <w:rsid w:val="003655AF"/>
    <w:rsid w:val="00367A70"/>
    <w:rsid w:val="0037113F"/>
    <w:rsid w:val="00372717"/>
    <w:rsid w:val="00372C53"/>
    <w:rsid w:val="003731AD"/>
    <w:rsid w:val="00374410"/>
    <w:rsid w:val="00376128"/>
    <w:rsid w:val="0037687D"/>
    <w:rsid w:val="00376BE9"/>
    <w:rsid w:val="0037742E"/>
    <w:rsid w:val="00377D56"/>
    <w:rsid w:val="003803CC"/>
    <w:rsid w:val="0038106E"/>
    <w:rsid w:val="00381625"/>
    <w:rsid w:val="00381D82"/>
    <w:rsid w:val="0038210A"/>
    <w:rsid w:val="0038245A"/>
    <w:rsid w:val="003828CC"/>
    <w:rsid w:val="00382E8D"/>
    <w:rsid w:val="00382F1B"/>
    <w:rsid w:val="0038310D"/>
    <w:rsid w:val="00383BD9"/>
    <w:rsid w:val="003840E6"/>
    <w:rsid w:val="003843C4"/>
    <w:rsid w:val="00384845"/>
    <w:rsid w:val="00384E9E"/>
    <w:rsid w:val="003852AD"/>
    <w:rsid w:val="00385CFC"/>
    <w:rsid w:val="0038688C"/>
    <w:rsid w:val="00390731"/>
    <w:rsid w:val="00390CAA"/>
    <w:rsid w:val="00391C49"/>
    <w:rsid w:val="0039337A"/>
    <w:rsid w:val="00394354"/>
    <w:rsid w:val="00395511"/>
    <w:rsid w:val="0039764E"/>
    <w:rsid w:val="003A1778"/>
    <w:rsid w:val="003A19DF"/>
    <w:rsid w:val="003A297E"/>
    <w:rsid w:val="003A3189"/>
    <w:rsid w:val="003A3CA7"/>
    <w:rsid w:val="003A41F1"/>
    <w:rsid w:val="003A4B07"/>
    <w:rsid w:val="003A4B70"/>
    <w:rsid w:val="003A4F7A"/>
    <w:rsid w:val="003A58A5"/>
    <w:rsid w:val="003A62ED"/>
    <w:rsid w:val="003A6E1B"/>
    <w:rsid w:val="003A7153"/>
    <w:rsid w:val="003A7538"/>
    <w:rsid w:val="003A75AB"/>
    <w:rsid w:val="003B0248"/>
    <w:rsid w:val="003B0D1F"/>
    <w:rsid w:val="003B1A5C"/>
    <w:rsid w:val="003B28C5"/>
    <w:rsid w:val="003B33AF"/>
    <w:rsid w:val="003B33BD"/>
    <w:rsid w:val="003B41AD"/>
    <w:rsid w:val="003B4615"/>
    <w:rsid w:val="003B46E2"/>
    <w:rsid w:val="003B4A36"/>
    <w:rsid w:val="003B5561"/>
    <w:rsid w:val="003B569D"/>
    <w:rsid w:val="003C1106"/>
    <w:rsid w:val="003C1E26"/>
    <w:rsid w:val="003C28F7"/>
    <w:rsid w:val="003C2ADC"/>
    <w:rsid w:val="003C2C90"/>
    <w:rsid w:val="003C2CAE"/>
    <w:rsid w:val="003C32AA"/>
    <w:rsid w:val="003C3C0E"/>
    <w:rsid w:val="003C4571"/>
    <w:rsid w:val="003C4BA5"/>
    <w:rsid w:val="003C4DED"/>
    <w:rsid w:val="003C52EF"/>
    <w:rsid w:val="003C65AA"/>
    <w:rsid w:val="003C7187"/>
    <w:rsid w:val="003C77AC"/>
    <w:rsid w:val="003D0041"/>
    <w:rsid w:val="003D0222"/>
    <w:rsid w:val="003D070F"/>
    <w:rsid w:val="003D08BF"/>
    <w:rsid w:val="003D1011"/>
    <w:rsid w:val="003D2417"/>
    <w:rsid w:val="003D24D9"/>
    <w:rsid w:val="003D2713"/>
    <w:rsid w:val="003D324D"/>
    <w:rsid w:val="003D326E"/>
    <w:rsid w:val="003D3C3C"/>
    <w:rsid w:val="003D3EB3"/>
    <w:rsid w:val="003D4055"/>
    <w:rsid w:val="003D42A6"/>
    <w:rsid w:val="003D4923"/>
    <w:rsid w:val="003D4F21"/>
    <w:rsid w:val="003D4FAC"/>
    <w:rsid w:val="003D7E61"/>
    <w:rsid w:val="003E073F"/>
    <w:rsid w:val="003E1885"/>
    <w:rsid w:val="003E301B"/>
    <w:rsid w:val="003E396E"/>
    <w:rsid w:val="003E4A8B"/>
    <w:rsid w:val="003E4E6B"/>
    <w:rsid w:val="003E5751"/>
    <w:rsid w:val="003E5C1D"/>
    <w:rsid w:val="003E6CFB"/>
    <w:rsid w:val="003E6EE3"/>
    <w:rsid w:val="003E7906"/>
    <w:rsid w:val="003F000F"/>
    <w:rsid w:val="003F042E"/>
    <w:rsid w:val="003F0732"/>
    <w:rsid w:val="003F1A75"/>
    <w:rsid w:val="003F26F8"/>
    <w:rsid w:val="003F3C50"/>
    <w:rsid w:val="003F4638"/>
    <w:rsid w:val="003F486B"/>
    <w:rsid w:val="004014CA"/>
    <w:rsid w:val="00401732"/>
    <w:rsid w:val="00402E7D"/>
    <w:rsid w:val="00406202"/>
    <w:rsid w:val="00406A5B"/>
    <w:rsid w:val="00406A6A"/>
    <w:rsid w:val="00406B22"/>
    <w:rsid w:val="00407147"/>
    <w:rsid w:val="0040776B"/>
    <w:rsid w:val="004078FA"/>
    <w:rsid w:val="00414F58"/>
    <w:rsid w:val="00415783"/>
    <w:rsid w:val="00415AEC"/>
    <w:rsid w:val="00420A0D"/>
    <w:rsid w:val="00420C2A"/>
    <w:rsid w:val="00427B24"/>
    <w:rsid w:val="00430201"/>
    <w:rsid w:val="0043092F"/>
    <w:rsid w:val="0043142B"/>
    <w:rsid w:val="0043150A"/>
    <w:rsid w:val="00431998"/>
    <w:rsid w:val="00431E08"/>
    <w:rsid w:val="004322A5"/>
    <w:rsid w:val="004326AC"/>
    <w:rsid w:val="004328A7"/>
    <w:rsid w:val="00433FCA"/>
    <w:rsid w:val="00434C74"/>
    <w:rsid w:val="00434D91"/>
    <w:rsid w:val="00435715"/>
    <w:rsid w:val="00436A2B"/>
    <w:rsid w:val="00437F96"/>
    <w:rsid w:val="00441418"/>
    <w:rsid w:val="0044190B"/>
    <w:rsid w:val="00441B08"/>
    <w:rsid w:val="00443761"/>
    <w:rsid w:val="00443A8B"/>
    <w:rsid w:val="00445826"/>
    <w:rsid w:val="00445967"/>
    <w:rsid w:val="00446C52"/>
    <w:rsid w:val="0044703D"/>
    <w:rsid w:val="00447167"/>
    <w:rsid w:val="00447C55"/>
    <w:rsid w:val="00450C10"/>
    <w:rsid w:val="004544DC"/>
    <w:rsid w:val="00454DCD"/>
    <w:rsid w:val="0045639A"/>
    <w:rsid w:val="00456EB4"/>
    <w:rsid w:val="0045757E"/>
    <w:rsid w:val="004577AB"/>
    <w:rsid w:val="00457827"/>
    <w:rsid w:val="00457C3E"/>
    <w:rsid w:val="004606FF"/>
    <w:rsid w:val="00460D2F"/>
    <w:rsid w:val="00461228"/>
    <w:rsid w:val="004628FC"/>
    <w:rsid w:val="004636E5"/>
    <w:rsid w:val="00463C94"/>
    <w:rsid w:val="00466ADF"/>
    <w:rsid w:val="0047095A"/>
    <w:rsid w:val="004710BF"/>
    <w:rsid w:val="004718F3"/>
    <w:rsid w:val="004721B5"/>
    <w:rsid w:val="004725D2"/>
    <w:rsid w:val="004733EF"/>
    <w:rsid w:val="00473604"/>
    <w:rsid w:val="00473AEA"/>
    <w:rsid w:val="0047464B"/>
    <w:rsid w:val="00475040"/>
    <w:rsid w:val="00475978"/>
    <w:rsid w:val="004837BA"/>
    <w:rsid w:val="004839EF"/>
    <w:rsid w:val="00484028"/>
    <w:rsid w:val="00484261"/>
    <w:rsid w:val="004843A8"/>
    <w:rsid w:val="0048652F"/>
    <w:rsid w:val="00487071"/>
    <w:rsid w:val="00487856"/>
    <w:rsid w:val="004905A2"/>
    <w:rsid w:val="004905F6"/>
    <w:rsid w:val="00490988"/>
    <w:rsid w:val="00490C06"/>
    <w:rsid w:val="00491E0B"/>
    <w:rsid w:val="004924FD"/>
    <w:rsid w:val="00492713"/>
    <w:rsid w:val="004938F8"/>
    <w:rsid w:val="00493D40"/>
    <w:rsid w:val="00493EE3"/>
    <w:rsid w:val="00494701"/>
    <w:rsid w:val="00494B3D"/>
    <w:rsid w:val="00495B10"/>
    <w:rsid w:val="004964A3"/>
    <w:rsid w:val="004967B6"/>
    <w:rsid w:val="0049690C"/>
    <w:rsid w:val="00496A47"/>
    <w:rsid w:val="004979F1"/>
    <w:rsid w:val="00497B46"/>
    <w:rsid w:val="00497FEA"/>
    <w:rsid w:val="004A0ABD"/>
    <w:rsid w:val="004A0E31"/>
    <w:rsid w:val="004A1369"/>
    <w:rsid w:val="004A1A94"/>
    <w:rsid w:val="004A1CD9"/>
    <w:rsid w:val="004A40C8"/>
    <w:rsid w:val="004A4D59"/>
    <w:rsid w:val="004A504B"/>
    <w:rsid w:val="004A52C3"/>
    <w:rsid w:val="004A5C94"/>
    <w:rsid w:val="004A6754"/>
    <w:rsid w:val="004A6911"/>
    <w:rsid w:val="004A6E77"/>
    <w:rsid w:val="004A6EDF"/>
    <w:rsid w:val="004B01BC"/>
    <w:rsid w:val="004B087F"/>
    <w:rsid w:val="004B1EDB"/>
    <w:rsid w:val="004B3652"/>
    <w:rsid w:val="004B3BC5"/>
    <w:rsid w:val="004B4BB2"/>
    <w:rsid w:val="004B4D6E"/>
    <w:rsid w:val="004B5431"/>
    <w:rsid w:val="004B54E0"/>
    <w:rsid w:val="004B69D8"/>
    <w:rsid w:val="004B7384"/>
    <w:rsid w:val="004C0DE8"/>
    <w:rsid w:val="004C1BFA"/>
    <w:rsid w:val="004C2579"/>
    <w:rsid w:val="004C3113"/>
    <w:rsid w:val="004C31C8"/>
    <w:rsid w:val="004C3856"/>
    <w:rsid w:val="004C40A1"/>
    <w:rsid w:val="004C4269"/>
    <w:rsid w:val="004C4B34"/>
    <w:rsid w:val="004C5DB4"/>
    <w:rsid w:val="004C6140"/>
    <w:rsid w:val="004D0B5C"/>
    <w:rsid w:val="004D1237"/>
    <w:rsid w:val="004D2A96"/>
    <w:rsid w:val="004D37A6"/>
    <w:rsid w:val="004D38C7"/>
    <w:rsid w:val="004D3D63"/>
    <w:rsid w:val="004D567D"/>
    <w:rsid w:val="004D5795"/>
    <w:rsid w:val="004D6236"/>
    <w:rsid w:val="004D7508"/>
    <w:rsid w:val="004D7F90"/>
    <w:rsid w:val="004E04EA"/>
    <w:rsid w:val="004E08EE"/>
    <w:rsid w:val="004E0D11"/>
    <w:rsid w:val="004E4DBB"/>
    <w:rsid w:val="004E4E41"/>
    <w:rsid w:val="004E50EA"/>
    <w:rsid w:val="004E73DB"/>
    <w:rsid w:val="004E7F9C"/>
    <w:rsid w:val="004F00CD"/>
    <w:rsid w:val="004F0810"/>
    <w:rsid w:val="004F0A9F"/>
    <w:rsid w:val="004F1495"/>
    <w:rsid w:val="004F2901"/>
    <w:rsid w:val="004F2A3D"/>
    <w:rsid w:val="004F2F49"/>
    <w:rsid w:val="004F300B"/>
    <w:rsid w:val="004F3114"/>
    <w:rsid w:val="004F3493"/>
    <w:rsid w:val="004F5143"/>
    <w:rsid w:val="004F6A3B"/>
    <w:rsid w:val="004F709B"/>
    <w:rsid w:val="004F7123"/>
    <w:rsid w:val="004F75C6"/>
    <w:rsid w:val="004F77A8"/>
    <w:rsid w:val="004F7C70"/>
    <w:rsid w:val="004F7D9E"/>
    <w:rsid w:val="004F7FA6"/>
    <w:rsid w:val="0050075E"/>
    <w:rsid w:val="00500F91"/>
    <w:rsid w:val="00502165"/>
    <w:rsid w:val="005050FE"/>
    <w:rsid w:val="005053E4"/>
    <w:rsid w:val="00505543"/>
    <w:rsid w:val="00510713"/>
    <w:rsid w:val="00510EDC"/>
    <w:rsid w:val="00511A41"/>
    <w:rsid w:val="00511AB2"/>
    <w:rsid w:val="00511AD3"/>
    <w:rsid w:val="00512B09"/>
    <w:rsid w:val="00512D4A"/>
    <w:rsid w:val="00513557"/>
    <w:rsid w:val="005151A1"/>
    <w:rsid w:val="005159FB"/>
    <w:rsid w:val="0051602E"/>
    <w:rsid w:val="00516F88"/>
    <w:rsid w:val="0051784C"/>
    <w:rsid w:val="0052118D"/>
    <w:rsid w:val="005213BA"/>
    <w:rsid w:val="00521DCC"/>
    <w:rsid w:val="005220ED"/>
    <w:rsid w:val="005225D6"/>
    <w:rsid w:val="00523886"/>
    <w:rsid w:val="00523B14"/>
    <w:rsid w:val="005240CC"/>
    <w:rsid w:val="005243D8"/>
    <w:rsid w:val="00524D58"/>
    <w:rsid w:val="00526D33"/>
    <w:rsid w:val="00527378"/>
    <w:rsid w:val="00527595"/>
    <w:rsid w:val="00527AC8"/>
    <w:rsid w:val="005307F1"/>
    <w:rsid w:val="00531051"/>
    <w:rsid w:val="00532B85"/>
    <w:rsid w:val="005332EF"/>
    <w:rsid w:val="00533796"/>
    <w:rsid w:val="0053447A"/>
    <w:rsid w:val="005366D0"/>
    <w:rsid w:val="00537343"/>
    <w:rsid w:val="00540655"/>
    <w:rsid w:val="0054082D"/>
    <w:rsid w:val="00540E7A"/>
    <w:rsid w:val="005410B2"/>
    <w:rsid w:val="00541EF1"/>
    <w:rsid w:val="00541FBA"/>
    <w:rsid w:val="0054661A"/>
    <w:rsid w:val="00547709"/>
    <w:rsid w:val="00547773"/>
    <w:rsid w:val="0055066B"/>
    <w:rsid w:val="005516F3"/>
    <w:rsid w:val="00551F91"/>
    <w:rsid w:val="00553260"/>
    <w:rsid w:val="00553468"/>
    <w:rsid w:val="00553A64"/>
    <w:rsid w:val="00554FE8"/>
    <w:rsid w:val="00555A5D"/>
    <w:rsid w:val="00555D75"/>
    <w:rsid w:val="0055602B"/>
    <w:rsid w:val="005568B5"/>
    <w:rsid w:val="005578E4"/>
    <w:rsid w:val="00560DF0"/>
    <w:rsid w:val="00561090"/>
    <w:rsid w:val="00561147"/>
    <w:rsid w:val="00561B88"/>
    <w:rsid w:val="00561C72"/>
    <w:rsid w:val="0056216C"/>
    <w:rsid w:val="005634CB"/>
    <w:rsid w:val="00565BFB"/>
    <w:rsid w:val="00565C18"/>
    <w:rsid w:val="00566893"/>
    <w:rsid w:val="0056759C"/>
    <w:rsid w:val="0057179C"/>
    <w:rsid w:val="00572939"/>
    <w:rsid w:val="00573F74"/>
    <w:rsid w:val="005742D2"/>
    <w:rsid w:val="00574FFF"/>
    <w:rsid w:val="00575AC0"/>
    <w:rsid w:val="005761EE"/>
    <w:rsid w:val="005806A3"/>
    <w:rsid w:val="00580EFE"/>
    <w:rsid w:val="00583A6E"/>
    <w:rsid w:val="00583EDE"/>
    <w:rsid w:val="005841BA"/>
    <w:rsid w:val="00584D67"/>
    <w:rsid w:val="005850DA"/>
    <w:rsid w:val="00586F30"/>
    <w:rsid w:val="0058724B"/>
    <w:rsid w:val="00590156"/>
    <w:rsid w:val="005904D2"/>
    <w:rsid w:val="005919EF"/>
    <w:rsid w:val="00593EE3"/>
    <w:rsid w:val="00594E4F"/>
    <w:rsid w:val="0059513E"/>
    <w:rsid w:val="0059544A"/>
    <w:rsid w:val="00595696"/>
    <w:rsid w:val="00595F9A"/>
    <w:rsid w:val="0059662F"/>
    <w:rsid w:val="0059752E"/>
    <w:rsid w:val="005A02A5"/>
    <w:rsid w:val="005A0B0C"/>
    <w:rsid w:val="005A15EF"/>
    <w:rsid w:val="005A166C"/>
    <w:rsid w:val="005A1FD3"/>
    <w:rsid w:val="005A3901"/>
    <w:rsid w:val="005A6AA4"/>
    <w:rsid w:val="005A6D9F"/>
    <w:rsid w:val="005A7813"/>
    <w:rsid w:val="005A7C1E"/>
    <w:rsid w:val="005A7D5B"/>
    <w:rsid w:val="005B0CE9"/>
    <w:rsid w:val="005B1FA6"/>
    <w:rsid w:val="005B268B"/>
    <w:rsid w:val="005B305C"/>
    <w:rsid w:val="005B3511"/>
    <w:rsid w:val="005B40B4"/>
    <w:rsid w:val="005B48FF"/>
    <w:rsid w:val="005B4E2D"/>
    <w:rsid w:val="005B5488"/>
    <w:rsid w:val="005B653E"/>
    <w:rsid w:val="005B6FD3"/>
    <w:rsid w:val="005B7E74"/>
    <w:rsid w:val="005C0E8B"/>
    <w:rsid w:val="005C0F0E"/>
    <w:rsid w:val="005C1842"/>
    <w:rsid w:val="005C1D7A"/>
    <w:rsid w:val="005C1E32"/>
    <w:rsid w:val="005C2177"/>
    <w:rsid w:val="005C2679"/>
    <w:rsid w:val="005C2CAF"/>
    <w:rsid w:val="005C30F0"/>
    <w:rsid w:val="005C331A"/>
    <w:rsid w:val="005C5BDF"/>
    <w:rsid w:val="005C6168"/>
    <w:rsid w:val="005C670D"/>
    <w:rsid w:val="005C6C7D"/>
    <w:rsid w:val="005C7A62"/>
    <w:rsid w:val="005C7A72"/>
    <w:rsid w:val="005C7DEC"/>
    <w:rsid w:val="005D005B"/>
    <w:rsid w:val="005D1A01"/>
    <w:rsid w:val="005D363F"/>
    <w:rsid w:val="005D3676"/>
    <w:rsid w:val="005D3D04"/>
    <w:rsid w:val="005D4A30"/>
    <w:rsid w:val="005D4F6B"/>
    <w:rsid w:val="005D5FC6"/>
    <w:rsid w:val="005D7DBF"/>
    <w:rsid w:val="005E0368"/>
    <w:rsid w:val="005E1EAB"/>
    <w:rsid w:val="005E237A"/>
    <w:rsid w:val="005E261E"/>
    <w:rsid w:val="005E3607"/>
    <w:rsid w:val="005E3ED7"/>
    <w:rsid w:val="005E5940"/>
    <w:rsid w:val="005E744D"/>
    <w:rsid w:val="005E7A69"/>
    <w:rsid w:val="005E7C0A"/>
    <w:rsid w:val="005F0E29"/>
    <w:rsid w:val="005F1EE7"/>
    <w:rsid w:val="005F28DD"/>
    <w:rsid w:val="005F328E"/>
    <w:rsid w:val="005F36AC"/>
    <w:rsid w:val="005F3AD4"/>
    <w:rsid w:val="005F3F9C"/>
    <w:rsid w:val="005F4555"/>
    <w:rsid w:val="005F47FB"/>
    <w:rsid w:val="005F4B6B"/>
    <w:rsid w:val="005F4CCD"/>
    <w:rsid w:val="005F4FA7"/>
    <w:rsid w:val="005F516A"/>
    <w:rsid w:val="005F5201"/>
    <w:rsid w:val="005F5541"/>
    <w:rsid w:val="005F57B9"/>
    <w:rsid w:val="005F62E5"/>
    <w:rsid w:val="005F7426"/>
    <w:rsid w:val="0060065C"/>
    <w:rsid w:val="00600AB1"/>
    <w:rsid w:val="00603737"/>
    <w:rsid w:val="0060394F"/>
    <w:rsid w:val="00604C15"/>
    <w:rsid w:val="006050B2"/>
    <w:rsid w:val="00605D02"/>
    <w:rsid w:val="00613093"/>
    <w:rsid w:val="006145DF"/>
    <w:rsid w:val="00615772"/>
    <w:rsid w:val="006158D5"/>
    <w:rsid w:val="00617338"/>
    <w:rsid w:val="00621A29"/>
    <w:rsid w:val="00621C73"/>
    <w:rsid w:val="00624055"/>
    <w:rsid w:val="006241EF"/>
    <w:rsid w:val="00625D83"/>
    <w:rsid w:val="00626C6D"/>
    <w:rsid w:val="00633318"/>
    <w:rsid w:val="00633FE8"/>
    <w:rsid w:val="00634406"/>
    <w:rsid w:val="00634EB1"/>
    <w:rsid w:val="0063598E"/>
    <w:rsid w:val="00635FEC"/>
    <w:rsid w:val="00637339"/>
    <w:rsid w:val="0063755E"/>
    <w:rsid w:val="00640705"/>
    <w:rsid w:val="00641484"/>
    <w:rsid w:val="0064343B"/>
    <w:rsid w:val="006434A4"/>
    <w:rsid w:val="0064360E"/>
    <w:rsid w:val="00643906"/>
    <w:rsid w:val="006439DA"/>
    <w:rsid w:val="006449A3"/>
    <w:rsid w:val="006452BC"/>
    <w:rsid w:val="00645BDE"/>
    <w:rsid w:val="00645E2E"/>
    <w:rsid w:val="00646A40"/>
    <w:rsid w:val="00646F97"/>
    <w:rsid w:val="0064707F"/>
    <w:rsid w:val="00647B13"/>
    <w:rsid w:val="00650942"/>
    <w:rsid w:val="00650A6D"/>
    <w:rsid w:val="00651697"/>
    <w:rsid w:val="00651984"/>
    <w:rsid w:val="00652630"/>
    <w:rsid w:val="00652D88"/>
    <w:rsid w:val="006538C5"/>
    <w:rsid w:val="0065496D"/>
    <w:rsid w:val="00655642"/>
    <w:rsid w:val="00655D4D"/>
    <w:rsid w:val="00655FBB"/>
    <w:rsid w:val="0065693E"/>
    <w:rsid w:val="00657325"/>
    <w:rsid w:val="006606B3"/>
    <w:rsid w:val="0066174A"/>
    <w:rsid w:val="006623E7"/>
    <w:rsid w:val="00662B80"/>
    <w:rsid w:val="0066316C"/>
    <w:rsid w:val="0066335F"/>
    <w:rsid w:val="00664928"/>
    <w:rsid w:val="00664E56"/>
    <w:rsid w:val="006653CA"/>
    <w:rsid w:val="00665F55"/>
    <w:rsid w:val="00666035"/>
    <w:rsid w:val="0066768F"/>
    <w:rsid w:val="00670C14"/>
    <w:rsid w:val="00670F6C"/>
    <w:rsid w:val="006713B9"/>
    <w:rsid w:val="006714BE"/>
    <w:rsid w:val="006716AA"/>
    <w:rsid w:val="00671CBC"/>
    <w:rsid w:val="00672069"/>
    <w:rsid w:val="006722B7"/>
    <w:rsid w:val="00672343"/>
    <w:rsid w:val="00672C0F"/>
    <w:rsid w:val="006735FD"/>
    <w:rsid w:val="00673DC9"/>
    <w:rsid w:val="00674694"/>
    <w:rsid w:val="0067481C"/>
    <w:rsid w:val="00676E58"/>
    <w:rsid w:val="0067727D"/>
    <w:rsid w:val="006776A0"/>
    <w:rsid w:val="00680401"/>
    <w:rsid w:val="00681249"/>
    <w:rsid w:val="00681514"/>
    <w:rsid w:val="0068179D"/>
    <w:rsid w:val="00682C64"/>
    <w:rsid w:val="00682D5E"/>
    <w:rsid w:val="00683904"/>
    <w:rsid w:val="00684118"/>
    <w:rsid w:val="006852C7"/>
    <w:rsid w:val="006852CE"/>
    <w:rsid w:val="00685496"/>
    <w:rsid w:val="00685842"/>
    <w:rsid w:val="00685DE5"/>
    <w:rsid w:val="0068644C"/>
    <w:rsid w:val="006879EB"/>
    <w:rsid w:val="00687CD6"/>
    <w:rsid w:val="006909CB"/>
    <w:rsid w:val="006912B1"/>
    <w:rsid w:val="00692B6E"/>
    <w:rsid w:val="00692D14"/>
    <w:rsid w:val="006935DA"/>
    <w:rsid w:val="006937C0"/>
    <w:rsid w:val="0069402D"/>
    <w:rsid w:val="00694619"/>
    <w:rsid w:val="00697125"/>
    <w:rsid w:val="006A06E2"/>
    <w:rsid w:val="006A12CB"/>
    <w:rsid w:val="006A24DF"/>
    <w:rsid w:val="006A2612"/>
    <w:rsid w:val="006A2E8C"/>
    <w:rsid w:val="006A3364"/>
    <w:rsid w:val="006A3996"/>
    <w:rsid w:val="006A6000"/>
    <w:rsid w:val="006A71A4"/>
    <w:rsid w:val="006A7853"/>
    <w:rsid w:val="006A789E"/>
    <w:rsid w:val="006A78FA"/>
    <w:rsid w:val="006A7A3B"/>
    <w:rsid w:val="006B018E"/>
    <w:rsid w:val="006B1A21"/>
    <w:rsid w:val="006B23FD"/>
    <w:rsid w:val="006B2DD4"/>
    <w:rsid w:val="006B3EC4"/>
    <w:rsid w:val="006B4A0F"/>
    <w:rsid w:val="006B55F3"/>
    <w:rsid w:val="006B65C7"/>
    <w:rsid w:val="006B7A7C"/>
    <w:rsid w:val="006C021D"/>
    <w:rsid w:val="006C0950"/>
    <w:rsid w:val="006C0A6E"/>
    <w:rsid w:val="006C1727"/>
    <w:rsid w:val="006C32FD"/>
    <w:rsid w:val="006C39CE"/>
    <w:rsid w:val="006C4215"/>
    <w:rsid w:val="006C5803"/>
    <w:rsid w:val="006C6264"/>
    <w:rsid w:val="006C6FE1"/>
    <w:rsid w:val="006C7682"/>
    <w:rsid w:val="006D064C"/>
    <w:rsid w:val="006D0FCC"/>
    <w:rsid w:val="006D11C8"/>
    <w:rsid w:val="006D12FF"/>
    <w:rsid w:val="006D1A64"/>
    <w:rsid w:val="006D1D4C"/>
    <w:rsid w:val="006D1DDD"/>
    <w:rsid w:val="006D1ECF"/>
    <w:rsid w:val="006D21F5"/>
    <w:rsid w:val="006D3089"/>
    <w:rsid w:val="006D3A48"/>
    <w:rsid w:val="006D4AA4"/>
    <w:rsid w:val="006D4E5E"/>
    <w:rsid w:val="006D616B"/>
    <w:rsid w:val="006D6BF8"/>
    <w:rsid w:val="006E0D1D"/>
    <w:rsid w:val="006E1172"/>
    <w:rsid w:val="006E126D"/>
    <w:rsid w:val="006E1FC3"/>
    <w:rsid w:val="006E29FE"/>
    <w:rsid w:val="006E2A8D"/>
    <w:rsid w:val="006E341F"/>
    <w:rsid w:val="006E3978"/>
    <w:rsid w:val="006E4107"/>
    <w:rsid w:val="006E4411"/>
    <w:rsid w:val="006E49BA"/>
    <w:rsid w:val="006E51E0"/>
    <w:rsid w:val="006F0247"/>
    <w:rsid w:val="006F0DE5"/>
    <w:rsid w:val="006F12B7"/>
    <w:rsid w:val="006F2E73"/>
    <w:rsid w:val="006F3432"/>
    <w:rsid w:val="006F4F0C"/>
    <w:rsid w:val="006F533A"/>
    <w:rsid w:val="006F55C3"/>
    <w:rsid w:val="006F567D"/>
    <w:rsid w:val="006F666E"/>
    <w:rsid w:val="006F67BB"/>
    <w:rsid w:val="006F7D6F"/>
    <w:rsid w:val="0070038F"/>
    <w:rsid w:val="007005B8"/>
    <w:rsid w:val="007006DA"/>
    <w:rsid w:val="00702DC8"/>
    <w:rsid w:val="00704575"/>
    <w:rsid w:val="00704841"/>
    <w:rsid w:val="007048E8"/>
    <w:rsid w:val="00704CE9"/>
    <w:rsid w:val="00704EB0"/>
    <w:rsid w:val="00705C1C"/>
    <w:rsid w:val="0070616B"/>
    <w:rsid w:val="00706295"/>
    <w:rsid w:val="00706FDA"/>
    <w:rsid w:val="007112A2"/>
    <w:rsid w:val="00711796"/>
    <w:rsid w:val="007117D3"/>
    <w:rsid w:val="00711A5F"/>
    <w:rsid w:val="00711B8B"/>
    <w:rsid w:val="00711F9A"/>
    <w:rsid w:val="00712154"/>
    <w:rsid w:val="007126DA"/>
    <w:rsid w:val="00712C8A"/>
    <w:rsid w:val="00713810"/>
    <w:rsid w:val="00715C14"/>
    <w:rsid w:val="00716A46"/>
    <w:rsid w:val="00716C96"/>
    <w:rsid w:val="0071720E"/>
    <w:rsid w:val="00717D33"/>
    <w:rsid w:val="00721EAC"/>
    <w:rsid w:val="007222BB"/>
    <w:rsid w:val="00723875"/>
    <w:rsid w:val="00723BCD"/>
    <w:rsid w:val="00724BA9"/>
    <w:rsid w:val="00725A6A"/>
    <w:rsid w:val="00725A79"/>
    <w:rsid w:val="00726EC9"/>
    <w:rsid w:val="00727266"/>
    <w:rsid w:val="00727485"/>
    <w:rsid w:val="00727A08"/>
    <w:rsid w:val="0073033C"/>
    <w:rsid w:val="007303A5"/>
    <w:rsid w:val="00730B3E"/>
    <w:rsid w:val="00732429"/>
    <w:rsid w:val="007326A8"/>
    <w:rsid w:val="007326D0"/>
    <w:rsid w:val="00732C1F"/>
    <w:rsid w:val="00733053"/>
    <w:rsid w:val="0073420B"/>
    <w:rsid w:val="00734D23"/>
    <w:rsid w:val="00736367"/>
    <w:rsid w:val="00736B1F"/>
    <w:rsid w:val="00737145"/>
    <w:rsid w:val="0073729C"/>
    <w:rsid w:val="00737BFE"/>
    <w:rsid w:val="00740C26"/>
    <w:rsid w:val="0074179D"/>
    <w:rsid w:val="00743C19"/>
    <w:rsid w:val="00743FAD"/>
    <w:rsid w:val="00744C9E"/>
    <w:rsid w:val="0074760E"/>
    <w:rsid w:val="007504A8"/>
    <w:rsid w:val="00750BEA"/>
    <w:rsid w:val="00751704"/>
    <w:rsid w:val="00751A00"/>
    <w:rsid w:val="007520E5"/>
    <w:rsid w:val="00752B35"/>
    <w:rsid w:val="0075331D"/>
    <w:rsid w:val="007548C4"/>
    <w:rsid w:val="00754A5B"/>
    <w:rsid w:val="00754ABA"/>
    <w:rsid w:val="007560EF"/>
    <w:rsid w:val="007572A1"/>
    <w:rsid w:val="00757AF4"/>
    <w:rsid w:val="00761B50"/>
    <w:rsid w:val="00762525"/>
    <w:rsid w:val="0076441E"/>
    <w:rsid w:val="00764603"/>
    <w:rsid w:val="00764A05"/>
    <w:rsid w:val="0076731B"/>
    <w:rsid w:val="007702CD"/>
    <w:rsid w:val="00770938"/>
    <w:rsid w:val="00770F82"/>
    <w:rsid w:val="00774E43"/>
    <w:rsid w:val="00775826"/>
    <w:rsid w:val="007763D1"/>
    <w:rsid w:val="00782B0D"/>
    <w:rsid w:val="00782EE7"/>
    <w:rsid w:val="0078378B"/>
    <w:rsid w:val="00786AEB"/>
    <w:rsid w:val="00786B53"/>
    <w:rsid w:val="00786C92"/>
    <w:rsid w:val="00787252"/>
    <w:rsid w:val="007920F4"/>
    <w:rsid w:val="00794A59"/>
    <w:rsid w:val="00794D1C"/>
    <w:rsid w:val="007973A9"/>
    <w:rsid w:val="0079781A"/>
    <w:rsid w:val="0079795F"/>
    <w:rsid w:val="007A0B07"/>
    <w:rsid w:val="007A1546"/>
    <w:rsid w:val="007A15EF"/>
    <w:rsid w:val="007A1799"/>
    <w:rsid w:val="007A228C"/>
    <w:rsid w:val="007A368E"/>
    <w:rsid w:val="007A55A3"/>
    <w:rsid w:val="007A5868"/>
    <w:rsid w:val="007A5BA6"/>
    <w:rsid w:val="007A6343"/>
    <w:rsid w:val="007A6C74"/>
    <w:rsid w:val="007B041D"/>
    <w:rsid w:val="007B04CE"/>
    <w:rsid w:val="007B04DD"/>
    <w:rsid w:val="007B1246"/>
    <w:rsid w:val="007B1C04"/>
    <w:rsid w:val="007B1FCB"/>
    <w:rsid w:val="007B2497"/>
    <w:rsid w:val="007B30F9"/>
    <w:rsid w:val="007B40C3"/>
    <w:rsid w:val="007B4497"/>
    <w:rsid w:val="007B5CD8"/>
    <w:rsid w:val="007B5CE2"/>
    <w:rsid w:val="007B6448"/>
    <w:rsid w:val="007B6871"/>
    <w:rsid w:val="007B70F6"/>
    <w:rsid w:val="007B7A2F"/>
    <w:rsid w:val="007B7A8F"/>
    <w:rsid w:val="007B7EC9"/>
    <w:rsid w:val="007C04EB"/>
    <w:rsid w:val="007C081B"/>
    <w:rsid w:val="007C2B69"/>
    <w:rsid w:val="007C32EE"/>
    <w:rsid w:val="007C3D33"/>
    <w:rsid w:val="007C3EE9"/>
    <w:rsid w:val="007C4C2F"/>
    <w:rsid w:val="007C5058"/>
    <w:rsid w:val="007C55C6"/>
    <w:rsid w:val="007C6490"/>
    <w:rsid w:val="007C6635"/>
    <w:rsid w:val="007C7E83"/>
    <w:rsid w:val="007D1980"/>
    <w:rsid w:val="007D2137"/>
    <w:rsid w:val="007D294A"/>
    <w:rsid w:val="007D4783"/>
    <w:rsid w:val="007D47D2"/>
    <w:rsid w:val="007D48A4"/>
    <w:rsid w:val="007D6B59"/>
    <w:rsid w:val="007D6EC0"/>
    <w:rsid w:val="007D7516"/>
    <w:rsid w:val="007D7E1D"/>
    <w:rsid w:val="007E017B"/>
    <w:rsid w:val="007E05CF"/>
    <w:rsid w:val="007E0B1D"/>
    <w:rsid w:val="007E14C0"/>
    <w:rsid w:val="007E1CEB"/>
    <w:rsid w:val="007E252A"/>
    <w:rsid w:val="007E4373"/>
    <w:rsid w:val="007E447A"/>
    <w:rsid w:val="007E503C"/>
    <w:rsid w:val="007E5442"/>
    <w:rsid w:val="007E5BB7"/>
    <w:rsid w:val="007E614C"/>
    <w:rsid w:val="007E6FA9"/>
    <w:rsid w:val="007E7474"/>
    <w:rsid w:val="007E7EB3"/>
    <w:rsid w:val="007F0C2D"/>
    <w:rsid w:val="007F10B9"/>
    <w:rsid w:val="007F1FD4"/>
    <w:rsid w:val="007F283A"/>
    <w:rsid w:val="007F4D89"/>
    <w:rsid w:val="007F6382"/>
    <w:rsid w:val="00800DA4"/>
    <w:rsid w:val="0080120E"/>
    <w:rsid w:val="008019F3"/>
    <w:rsid w:val="00802C4C"/>
    <w:rsid w:val="0080345C"/>
    <w:rsid w:val="00804182"/>
    <w:rsid w:val="00804A2E"/>
    <w:rsid w:val="00806094"/>
    <w:rsid w:val="008062B9"/>
    <w:rsid w:val="00806937"/>
    <w:rsid w:val="008105A1"/>
    <w:rsid w:val="008120A8"/>
    <w:rsid w:val="00812D9F"/>
    <w:rsid w:val="00814647"/>
    <w:rsid w:val="00814801"/>
    <w:rsid w:val="00814EAF"/>
    <w:rsid w:val="00816256"/>
    <w:rsid w:val="008169BB"/>
    <w:rsid w:val="00817554"/>
    <w:rsid w:val="00823887"/>
    <w:rsid w:val="0082522F"/>
    <w:rsid w:val="00826C07"/>
    <w:rsid w:val="00831979"/>
    <w:rsid w:val="00832CF4"/>
    <w:rsid w:val="00833312"/>
    <w:rsid w:val="00833FEF"/>
    <w:rsid w:val="0083464F"/>
    <w:rsid w:val="00835834"/>
    <w:rsid w:val="00835CA6"/>
    <w:rsid w:val="00835E5A"/>
    <w:rsid w:val="00836174"/>
    <w:rsid w:val="008368A4"/>
    <w:rsid w:val="00836E58"/>
    <w:rsid w:val="00837DDC"/>
    <w:rsid w:val="00840472"/>
    <w:rsid w:val="00841424"/>
    <w:rsid w:val="00842566"/>
    <w:rsid w:val="00843274"/>
    <w:rsid w:val="00843574"/>
    <w:rsid w:val="008440C8"/>
    <w:rsid w:val="00844C38"/>
    <w:rsid w:val="00844D7B"/>
    <w:rsid w:val="00850D10"/>
    <w:rsid w:val="00851352"/>
    <w:rsid w:val="00851AC6"/>
    <w:rsid w:val="00851D25"/>
    <w:rsid w:val="008548DA"/>
    <w:rsid w:val="00857077"/>
    <w:rsid w:val="00860BAE"/>
    <w:rsid w:val="00860C9A"/>
    <w:rsid w:val="008611CE"/>
    <w:rsid w:val="00861FF5"/>
    <w:rsid w:val="00862DDC"/>
    <w:rsid w:val="00863230"/>
    <w:rsid w:val="00863D9C"/>
    <w:rsid w:val="008644AB"/>
    <w:rsid w:val="0086555F"/>
    <w:rsid w:val="00865A4B"/>
    <w:rsid w:val="00865BD0"/>
    <w:rsid w:val="00865BF2"/>
    <w:rsid w:val="00866602"/>
    <w:rsid w:val="00866A69"/>
    <w:rsid w:val="00866AE5"/>
    <w:rsid w:val="0087165E"/>
    <w:rsid w:val="008717D8"/>
    <w:rsid w:val="0087215C"/>
    <w:rsid w:val="0087253A"/>
    <w:rsid w:val="00872807"/>
    <w:rsid w:val="00875D25"/>
    <w:rsid w:val="008764A8"/>
    <w:rsid w:val="00876741"/>
    <w:rsid w:val="0087696A"/>
    <w:rsid w:val="00876FDF"/>
    <w:rsid w:val="00877542"/>
    <w:rsid w:val="0087783A"/>
    <w:rsid w:val="008778A3"/>
    <w:rsid w:val="00877E57"/>
    <w:rsid w:val="00880DBD"/>
    <w:rsid w:val="00880E35"/>
    <w:rsid w:val="008822FA"/>
    <w:rsid w:val="00882433"/>
    <w:rsid w:val="00884C1B"/>
    <w:rsid w:val="008875FE"/>
    <w:rsid w:val="00887866"/>
    <w:rsid w:val="00887DCE"/>
    <w:rsid w:val="00887F8E"/>
    <w:rsid w:val="0089009E"/>
    <w:rsid w:val="0089184D"/>
    <w:rsid w:val="00891992"/>
    <w:rsid w:val="00892007"/>
    <w:rsid w:val="00893776"/>
    <w:rsid w:val="00894034"/>
    <w:rsid w:val="00894545"/>
    <w:rsid w:val="00894656"/>
    <w:rsid w:val="00896021"/>
    <w:rsid w:val="00896234"/>
    <w:rsid w:val="00896A4B"/>
    <w:rsid w:val="0089721F"/>
    <w:rsid w:val="00897C5E"/>
    <w:rsid w:val="00897E2B"/>
    <w:rsid w:val="00897E43"/>
    <w:rsid w:val="008A04D2"/>
    <w:rsid w:val="008A0A39"/>
    <w:rsid w:val="008A0C98"/>
    <w:rsid w:val="008A2627"/>
    <w:rsid w:val="008A267A"/>
    <w:rsid w:val="008A27F6"/>
    <w:rsid w:val="008A3A7F"/>
    <w:rsid w:val="008A3DA9"/>
    <w:rsid w:val="008A5D6B"/>
    <w:rsid w:val="008A6D51"/>
    <w:rsid w:val="008A726F"/>
    <w:rsid w:val="008B049E"/>
    <w:rsid w:val="008B0780"/>
    <w:rsid w:val="008B1115"/>
    <w:rsid w:val="008B1E23"/>
    <w:rsid w:val="008B3CC0"/>
    <w:rsid w:val="008B43F7"/>
    <w:rsid w:val="008B67AB"/>
    <w:rsid w:val="008B7807"/>
    <w:rsid w:val="008C009F"/>
    <w:rsid w:val="008C0499"/>
    <w:rsid w:val="008C222B"/>
    <w:rsid w:val="008C3B15"/>
    <w:rsid w:val="008C5738"/>
    <w:rsid w:val="008C5B99"/>
    <w:rsid w:val="008C6CAE"/>
    <w:rsid w:val="008C739F"/>
    <w:rsid w:val="008C7626"/>
    <w:rsid w:val="008C7EAD"/>
    <w:rsid w:val="008C7F22"/>
    <w:rsid w:val="008D0CFE"/>
    <w:rsid w:val="008D2696"/>
    <w:rsid w:val="008D27AB"/>
    <w:rsid w:val="008D29A8"/>
    <w:rsid w:val="008D2BAE"/>
    <w:rsid w:val="008D2F36"/>
    <w:rsid w:val="008D33A5"/>
    <w:rsid w:val="008D3793"/>
    <w:rsid w:val="008D3F09"/>
    <w:rsid w:val="008D40C3"/>
    <w:rsid w:val="008D46D2"/>
    <w:rsid w:val="008D4FC6"/>
    <w:rsid w:val="008D5602"/>
    <w:rsid w:val="008D6152"/>
    <w:rsid w:val="008D61A2"/>
    <w:rsid w:val="008D6381"/>
    <w:rsid w:val="008E010A"/>
    <w:rsid w:val="008E01E8"/>
    <w:rsid w:val="008E0A1F"/>
    <w:rsid w:val="008E1786"/>
    <w:rsid w:val="008E207D"/>
    <w:rsid w:val="008E2491"/>
    <w:rsid w:val="008E26A7"/>
    <w:rsid w:val="008E2CB4"/>
    <w:rsid w:val="008E3642"/>
    <w:rsid w:val="008E3C1E"/>
    <w:rsid w:val="008E4F9F"/>
    <w:rsid w:val="008E5F99"/>
    <w:rsid w:val="008E692A"/>
    <w:rsid w:val="008E6DDD"/>
    <w:rsid w:val="008E7BA9"/>
    <w:rsid w:val="008E7DC3"/>
    <w:rsid w:val="008F0F81"/>
    <w:rsid w:val="008F2021"/>
    <w:rsid w:val="008F27BF"/>
    <w:rsid w:val="008F2E64"/>
    <w:rsid w:val="008F3975"/>
    <w:rsid w:val="008F4598"/>
    <w:rsid w:val="008F466F"/>
    <w:rsid w:val="008F57C7"/>
    <w:rsid w:val="008F5E3A"/>
    <w:rsid w:val="00900212"/>
    <w:rsid w:val="00900A0E"/>
    <w:rsid w:val="00900B2B"/>
    <w:rsid w:val="00900F18"/>
    <w:rsid w:val="00900FD6"/>
    <w:rsid w:val="00902267"/>
    <w:rsid w:val="00903741"/>
    <w:rsid w:val="0090388A"/>
    <w:rsid w:val="00903C57"/>
    <w:rsid w:val="00904B89"/>
    <w:rsid w:val="0090534C"/>
    <w:rsid w:val="0090581D"/>
    <w:rsid w:val="0090640F"/>
    <w:rsid w:val="009067FF"/>
    <w:rsid w:val="009071F9"/>
    <w:rsid w:val="00907581"/>
    <w:rsid w:val="00907BD2"/>
    <w:rsid w:val="0091032A"/>
    <w:rsid w:val="00910EBE"/>
    <w:rsid w:val="00912C67"/>
    <w:rsid w:val="0091303F"/>
    <w:rsid w:val="00913735"/>
    <w:rsid w:val="009142EC"/>
    <w:rsid w:val="009145E4"/>
    <w:rsid w:val="00914DB8"/>
    <w:rsid w:val="009154C3"/>
    <w:rsid w:val="0091694B"/>
    <w:rsid w:val="0091714C"/>
    <w:rsid w:val="00917C30"/>
    <w:rsid w:val="0092019F"/>
    <w:rsid w:val="00920D18"/>
    <w:rsid w:val="0092111E"/>
    <w:rsid w:val="009216AE"/>
    <w:rsid w:val="009216DE"/>
    <w:rsid w:val="00923540"/>
    <w:rsid w:val="00923DFF"/>
    <w:rsid w:val="00925155"/>
    <w:rsid w:val="00925699"/>
    <w:rsid w:val="00926767"/>
    <w:rsid w:val="00926E9F"/>
    <w:rsid w:val="00927440"/>
    <w:rsid w:val="00932020"/>
    <w:rsid w:val="009327C4"/>
    <w:rsid w:val="00932B21"/>
    <w:rsid w:val="009352B6"/>
    <w:rsid w:val="009361D5"/>
    <w:rsid w:val="00940252"/>
    <w:rsid w:val="00940AF9"/>
    <w:rsid w:val="00940E15"/>
    <w:rsid w:val="009428A4"/>
    <w:rsid w:val="009438A9"/>
    <w:rsid w:val="00944EEB"/>
    <w:rsid w:val="009456C4"/>
    <w:rsid w:val="00946317"/>
    <w:rsid w:val="009467F0"/>
    <w:rsid w:val="00950890"/>
    <w:rsid w:val="0095210D"/>
    <w:rsid w:val="00952FA6"/>
    <w:rsid w:val="009530D1"/>
    <w:rsid w:val="009542D3"/>
    <w:rsid w:val="00954CEF"/>
    <w:rsid w:val="00954F0E"/>
    <w:rsid w:val="00955FD6"/>
    <w:rsid w:val="00957C0A"/>
    <w:rsid w:val="00961C2B"/>
    <w:rsid w:val="0096241C"/>
    <w:rsid w:val="009631BD"/>
    <w:rsid w:val="00963D89"/>
    <w:rsid w:val="009645E6"/>
    <w:rsid w:val="00964E9D"/>
    <w:rsid w:val="009659F4"/>
    <w:rsid w:val="009664EE"/>
    <w:rsid w:val="00967498"/>
    <w:rsid w:val="0097031D"/>
    <w:rsid w:val="00970D60"/>
    <w:rsid w:val="0097295C"/>
    <w:rsid w:val="00972B71"/>
    <w:rsid w:val="00974664"/>
    <w:rsid w:val="009747FE"/>
    <w:rsid w:val="00974FBB"/>
    <w:rsid w:val="00976C40"/>
    <w:rsid w:val="00976E8D"/>
    <w:rsid w:val="009772A4"/>
    <w:rsid w:val="00977303"/>
    <w:rsid w:val="009774CB"/>
    <w:rsid w:val="00977973"/>
    <w:rsid w:val="0098032A"/>
    <w:rsid w:val="009850E0"/>
    <w:rsid w:val="009854F5"/>
    <w:rsid w:val="00985AED"/>
    <w:rsid w:val="009874D0"/>
    <w:rsid w:val="009877CA"/>
    <w:rsid w:val="00987CE7"/>
    <w:rsid w:val="00990D17"/>
    <w:rsid w:val="0099127E"/>
    <w:rsid w:val="009913F7"/>
    <w:rsid w:val="0099390E"/>
    <w:rsid w:val="00993A2B"/>
    <w:rsid w:val="0099424F"/>
    <w:rsid w:val="00994B6D"/>
    <w:rsid w:val="00995FF0"/>
    <w:rsid w:val="009960E5"/>
    <w:rsid w:val="009971F7"/>
    <w:rsid w:val="009A214D"/>
    <w:rsid w:val="009A317F"/>
    <w:rsid w:val="009A3BF6"/>
    <w:rsid w:val="009A42A7"/>
    <w:rsid w:val="009A54D9"/>
    <w:rsid w:val="009A5BAC"/>
    <w:rsid w:val="009A6413"/>
    <w:rsid w:val="009A6785"/>
    <w:rsid w:val="009A7ADC"/>
    <w:rsid w:val="009A7F79"/>
    <w:rsid w:val="009B0D30"/>
    <w:rsid w:val="009B0E1E"/>
    <w:rsid w:val="009B1694"/>
    <w:rsid w:val="009B1934"/>
    <w:rsid w:val="009B207C"/>
    <w:rsid w:val="009B2D82"/>
    <w:rsid w:val="009B2DFE"/>
    <w:rsid w:val="009B326B"/>
    <w:rsid w:val="009B35F0"/>
    <w:rsid w:val="009B4B12"/>
    <w:rsid w:val="009B6491"/>
    <w:rsid w:val="009B6FC2"/>
    <w:rsid w:val="009C0965"/>
    <w:rsid w:val="009C10CF"/>
    <w:rsid w:val="009C1314"/>
    <w:rsid w:val="009C19B7"/>
    <w:rsid w:val="009C1F52"/>
    <w:rsid w:val="009C3A11"/>
    <w:rsid w:val="009C3A34"/>
    <w:rsid w:val="009C47DC"/>
    <w:rsid w:val="009C5ABB"/>
    <w:rsid w:val="009C64FE"/>
    <w:rsid w:val="009D01DD"/>
    <w:rsid w:val="009D0815"/>
    <w:rsid w:val="009D2631"/>
    <w:rsid w:val="009D2A3F"/>
    <w:rsid w:val="009D34E2"/>
    <w:rsid w:val="009D41B7"/>
    <w:rsid w:val="009D6171"/>
    <w:rsid w:val="009D6338"/>
    <w:rsid w:val="009D6692"/>
    <w:rsid w:val="009D78E0"/>
    <w:rsid w:val="009D7C51"/>
    <w:rsid w:val="009E028A"/>
    <w:rsid w:val="009E113A"/>
    <w:rsid w:val="009E196C"/>
    <w:rsid w:val="009E1D26"/>
    <w:rsid w:val="009E2A64"/>
    <w:rsid w:val="009E5232"/>
    <w:rsid w:val="009E6A0A"/>
    <w:rsid w:val="009E6D77"/>
    <w:rsid w:val="009F2095"/>
    <w:rsid w:val="009F2DF7"/>
    <w:rsid w:val="009F3099"/>
    <w:rsid w:val="009F36BF"/>
    <w:rsid w:val="009F423F"/>
    <w:rsid w:val="009F5D31"/>
    <w:rsid w:val="009F5F07"/>
    <w:rsid w:val="009F6632"/>
    <w:rsid w:val="009F665A"/>
    <w:rsid w:val="009F7075"/>
    <w:rsid w:val="00A001D2"/>
    <w:rsid w:val="00A009B8"/>
    <w:rsid w:val="00A012E4"/>
    <w:rsid w:val="00A02282"/>
    <w:rsid w:val="00A027F3"/>
    <w:rsid w:val="00A030BB"/>
    <w:rsid w:val="00A0349E"/>
    <w:rsid w:val="00A04C6E"/>
    <w:rsid w:val="00A05DB0"/>
    <w:rsid w:val="00A0632E"/>
    <w:rsid w:val="00A06CDB"/>
    <w:rsid w:val="00A07FF5"/>
    <w:rsid w:val="00A1048D"/>
    <w:rsid w:val="00A10562"/>
    <w:rsid w:val="00A10E4A"/>
    <w:rsid w:val="00A10F96"/>
    <w:rsid w:val="00A111B6"/>
    <w:rsid w:val="00A12A82"/>
    <w:rsid w:val="00A140A5"/>
    <w:rsid w:val="00A14100"/>
    <w:rsid w:val="00A14AC8"/>
    <w:rsid w:val="00A15097"/>
    <w:rsid w:val="00A15FEA"/>
    <w:rsid w:val="00A21D33"/>
    <w:rsid w:val="00A222BF"/>
    <w:rsid w:val="00A22715"/>
    <w:rsid w:val="00A23B6E"/>
    <w:rsid w:val="00A23E34"/>
    <w:rsid w:val="00A25718"/>
    <w:rsid w:val="00A260A2"/>
    <w:rsid w:val="00A26D27"/>
    <w:rsid w:val="00A31E4D"/>
    <w:rsid w:val="00A32E60"/>
    <w:rsid w:val="00A33CB6"/>
    <w:rsid w:val="00A34366"/>
    <w:rsid w:val="00A34A64"/>
    <w:rsid w:val="00A34FB9"/>
    <w:rsid w:val="00A376EE"/>
    <w:rsid w:val="00A37757"/>
    <w:rsid w:val="00A37E7C"/>
    <w:rsid w:val="00A41633"/>
    <w:rsid w:val="00A41F27"/>
    <w:rsid w:val="00A42A99"/>
    <w:rsid w:val="00A43CAD"/>
    <w:rsid w:val="00A45C95"/>
    <w:rsid w:val="00A47EA2"/>
    <w:rsid w:val="00A512DE"/>
    <w:rsid w:val="00A51465"/>
    <w:rsid w:val="00A5151A"/>
    <w:rsid w:val="00A51F70"/>
    <w:rsid w:val="00A52A34"/>
    <w:rsid w:val="00A53F59"/>
    <w:rsid w:val="00A53FF0"/>
    <w:rsid w:val="00A54F41"/>
    <w:rsid w:val="00A5672D"/>
    <w:rsid w:val="00A56D48"/>
    <w:rsid w:val="00A576C8"/>
    <w:rsid w:val="00A578CA"/>
    <w:rsid w:val="00A57E0A"/>
    <w:rsid w:val="00A6041B"/>
    <w:rsid w:val="00A60B9D"/>
    <w:rsid w:val="00A62121"/>
    <w:rsid w:val="00A62CE1"/>
    <w:rsid w:val="00A63196"/>
    <w:rsid w:val="00A64CB8"/>
    <w:rsid w:val="00A64E5E"/>
    <w:rsid w:val="00A6567A"/>
    <w:rsid w:val="00A67C1D"/>
    <w:rsid w:val="00A67D2E"/>
    <w:rsid w:val="00A67F5D"/>
    <w:rsid w:val="00A706E2"/>
    <w:rsid w:val="00A71215"/>
    <w:rsid w:val="00A719E9"/>
    <w:rsid w:val="00A7258E"/>
    <w:rsid w:val="00A72D87"/>
    <w:rsid w:val="00A731B0"/>
    <w:rsid w:val="00A73288"/>
    <w:rsid w:val="00A7365A"/>
    <w:rsid w:val="00A73D1D"/>
    <w:rsid w:val="00A7438D"/>
    <w:rsid w:val="00A7668D"/>
    <w:rsid w:val="00A77479"/>
    <w:rsid w:val="00A77919"/>
    <w:rsid w:val="00A77B21"/>
    <w:rsid w:val="00A77DFF"/>
    <w:rsid w:val="00A80A00"/>
    <w:rsid w:val="00A80B17"/>
    <w:rsid w:val="00A80C6C"/>
    <w:rsid w:val="00A81407"/>
    <w:rsid w:val="00A823F6"/>
    <w:rsid w:val="00A82736"/>
    <w:rsid w:val="00A84885"/>
    <w:rsid w:val="00A848D8"/>
    <w:rsid w:val="00A85B12"/>
    <w:rsid w:val="00A85CC3"/>
    <w:rsid w:val="00A8719E"/>
    <w:rsid w:val="00A87539"/>
    <w:rsid w:val="00A87546"/>
    <w:rsid w:val="00A875F8"/>
    <w:rsid w:val="00A87F9D"/>
    <w:rsid w:val="00A9032E"/>
    <w:rsid w:val="00A90372"/>
    <w:rsid w:val="00A90F77"/>
    <w:rsid w:val="00A90F86"/>
    <w:rsid w:val="00A91635"/>
    <w:rsid w:val="00A9288C"/>
    <w:rsid w:val="00A92D6B"/>
    <w:rsid w:val="00A937AE"/>
    <w:rsid w:val="00A9452D"/>
    <w:rsid w:val="00A9533C"/>
    <w:rsid w:val="00A95B9F"/>
    <w:rsid w:val="00A9634E"/>
    <w:rsid w:val="00A9685F"/>
    <w:rsid w:val="00AA018A"/>
    <w:rsid w:val="00AA0390"/>
    <w:rsid w:val="00AA0A89"/>
    <w:rsid w:val="00AA0C33"/>
    <w:rsid w:val="00AA2D3A"/>
    <w:rsid w:val="00AA46B5"/>
    <w:rsid w:val="00AA5368"/>
    <w:rsid w:val="00AA6429"/>
    <w:rsid w:val="00AB009D"/>
    <w:rsid w:val="00AB0147"/>
    <w:rsid w:val="00AB109C"/>
    <w:rsid w:val="00AB15DA"/>
    <w:rsid w:val="00AB190A"/>
    <w:rsid w:val="00AB4563"/>
    <w:rsid w:val="00AB47CF"/>
    <w:rsid w:val="00AB47F7"/>
    <w:rsid w:val="00AB5288"/>
    <w:rsid w:val="00AB55C5"/>
    <w:rsid w:val="00AB5F01"/>
    <w:rsid w:val="00AB79D6"/>
    <w:rsid w:val="00AB7A58"/>
    <w:rsid w:val="00AC01AA"/>
    <w:rsid w:val="00AC1729"/>
    <w:rsid w:val="00AC35D4"/>
    <w:rsid w:val="00AC3ED0"/>
    <w:rsid w:val="00AC3EE9"/>
    <w:rsid w:val="00AC4328"/>
    <w:rsid w:val="00AC4BBD"/>
    <w:rsid w:val="00AC4F72"/>
    <w:rsid w:val="00AC5041"/>
    <w:rsid w:val="00AC7B25"/>
    <w:rsid w:val="00AC7B32"/>
    <w:rsid w:val="00AC7D45"/>
    <w:rsid w:val="00AD02CD"/>
    <w:rsid w:val="00AD12B9"/>
    <w:rsid w:val="00AD4572"/>
    <w:rsid w:val="00AD49FF"/>
    <w:rsid w:val="00AD4EC5"/>
    <w:rsid w:val="00AD5FEC"/>
    <w:rsid w:val="00AD6515"/>
    <w:rsid w:val="00AD7AA3"/>
    <w:rsid w:val="00AE2378"/>
    <w:rsid w:val="00AE3510"/>
    <w:rsid w:val="00AE47EA"/>
    <w:rsid w:val="00AE482E"/>
    <w:rsid w:val="00AE4B0D"/>
    <w:rsid w:val="00AE4D58"/>
    <w:rsid w:val="00AE4DC8"/>
    <w:rsid w:val="00AE5737"/>
    <w:rsid w:val="00AE5A4D"/>
    <w:rsid w:val="00AE6D62"/>
    <w:rsid w:val="00AE7163"/>
    <w:rsid w:val="00AE7816"/>
    <w:rsid w:val="00AE7D0E"/>
    <w:rsid w:val="00AF1B39"/>
    <w:rsid w:val="00AF3F66"/>
    <w:rsid w:val="00AF5303"/>
    <w:rsid w:val="00AF59A7"/>
    <w:rsid w:val="00AF6EA2"/>
    <w:rsid w:val="00AF6F62"/>
    <w:rsid w:val="00AF741A"/>
    <w:rsid w:val="00B00022"/>
    <w:rsid w:val="00B01073"/>
    <w:rsid w:val="00B01ADB"/>
    <w:rsid w:val="00B01DA7"/>
    <w:rsid w:val="00B02239"/>
    <w:rsid w:val="00B02BE4"/>
    <w:rsid w:val="00B031D5"/>
    <w:rsid w:val="00B03930"/>
    <w:rsid w:val="00B03E5F"/>
    <w:rsid w:val="00B04161"/>
    <w:rsid w:val="00B04E16"/>
    <w:rsid w:val="00B05007"/>
    <w:rsid w:val="00B053D0"/>
    <w:rsid w:val="00B056F9"/>
    <w:rsid w:val="00B06B6D"/>
    <w:rsid w:val="00B10222"/>
    <w:rsid w:val="00B11767"/>
    <w:rsid w:val="00B11E3D"/>
    <w:rsid w:val="00B14496"/>
    <w:rsid w:val="00B14D2C"/>
    <w:rsid w:val="00B162D6"/>
    <w:rsid w:val="00B17397"/>
    <w:rsid w:val="00B17E82"/>
    <w:rsid w:val="00B21D5C"/>
    <w:rsid w:val="00B2331D"/>
    <w:rsid w:val="00B24E8A"/>
    <w:rsid w:val="00B263D1"/>
    <w:rsid w:val="00B26C4B"/>
    <w:rsid w:val="00B27A71"/>
    <w:rsid w:val="00B3115F"/>
    <w:rsid w:val="00B32097"/>
    <w:rsid w:val="00B33E9C"/>
    <w:rsid w:val="00B346CC"/>
    <w:rsid w:val="00B37EC7"/>
    <w:rsid w:val="00B37F04"/>
    <w:rsid w:val="00B416E6"/>
    <w:rsid w:val="00B42CC2"/>
    <w:rsid w:val="00B435AB"/>
    <w:rsid w:val="00B439C1"/>
    <w:rsid w:val="00B4505B"/>
    <w:rsid w:val="00B4575A"/>
    <w:rsid w:val="00B472F2"/>
    <w:rsid w:val="00B47467"/>
    <w:rsid w:val="00B50AA0"/>
    <w:rsid w:val="00B50AB4"/>
    <w:rsid w:val="00B51D38"/>
    <w:rsid w:val="00B51EE1"/>
    <w:rsid w:val="00B5249D"/>
    <w:rsid w:val="00B52546"/>
    <w:rsid w:val="00B5280C"/>
    <w:rsid w:val="00B54094"/>
    <w:rsid w:val="00B57476"/>
    <w:rsid w:val="00B575BA"/>
    <w:rsid w:val="00B60104"/>
    <w:rsid w:val="00B610E0"/>
    <w:rsid w:val="00B613B7"/>
    <w:rsid w:val="00B62373"/>
    <w:rsid w:val="00B62722"/>
    <w:rsid w:val="00B62A47"/>
    <w:rsid w:val="00B638DD"/>
    <w:rsid w:val="00B648EA"/>
    <w:rsid w:val="00B663C1"/>
    <w:rsid w:val="00B669E7"/>
    <w:rsid w:val="00B67D80"/>
    <w:rsid w:val="00B67F79"/>
    <w:rsid w:val="00B700F8"/>
    <w:rsid w:val="00B71608"/>
    <w:rsid w:val="00B716E7"/>
    <w:rsid w:val="00B71ED8"/>
    <w:rsid w:val="00B72EE7"/>
    <w:rsid w:val="00B73437"/>
    <w:rsid w:val="00B739E7"/>
    <w:rsid w:val="00B74215"/>
    <w:rsid w:val="00B75DE7"/>
    <w:rsid w:val="00B76429"/>
    <w:rsid w:val="00B80430"/>
    <w:rsid w:val="00B81DD0"/>
    <w:rsid w:val="00B8244B"/>
    <w:rsid w:val="00B83964"/>
    <w:rsid w:val="00B841A3"/>
    <w:rsid w:val="00B8463A"/>
    <w:rsid w:val="00B86471"/>
    <w:rsid w:val="00B866F7"/>
    <w:rsid w:val="00B879F5"/>
    <w:rsid w:val="00B91843"/>
    <w:rsid w:val="00B91B75"/>
    <w:rsid w:val="00B943E5"/>
    <w:rsid w:val="00B94AF4"/>
    <w:rsid w:val="00B94CA6"/>
    <w:rsid w:val="00B94DD1"/>
    <w:rsid w:val="00B956D4"/>
    <w:rsid w:val="00B95FE6"/>
    <w:rsid w:val="00B960F8"/>
    <w:rsid w:val="00B96549"/>
    <w:rsid w:val="00B96B85"/>
    <w:rsid w:val="00B97446"/>
    <w:rsid w:val="00B97A51"/>
    <w:rsid w:val="00B97D5D"/>
    <w:rsid w:val="00BA1081"/>
    <w:rsid w:val="00BA3312"/>
    <w:rsid w:val="00BA508D"/>
    <w:rsid w:val="00BA5327"/>
    <w:rsid w:val="00BA6009"/>
    <w:rsid w:val="00BA7432"/>
    <w:rsid w:val="00BA7B0D"/>
    <w:rsid w:val="00BB049C"/>
    <w:rsid w:val="00BB081E"/>
    <w:rsid w:val="00BB2764"/>
    <w:rsid w:val="00BB346B"/>
    <w:rsid w:val="00BB3613"/>
    <w:rsid w:val="00BB43C6"/>
    <w:rsid w:val="00BB6EC8"/>
    <w:rsid w:val="00BB713A"/>
    <w:rsid w:val="00BB7C1C"/>
    <w:rsid w:val="00BC072F"/>
    <w:rsid w:val="00BC0782"/>
    <w:rsid w:val="00BC1AA0"/>
    <w:rsid w:val="00BC1B9A"/>
    <w:rsid w:val="00BC2495"/>
    <w:rsid w:val="00BC314A"/>
    <w:rsid w:val="00BC354D"/>
    <w:rsid w:val="00BC3A51"/>
    <w:rsid w:val="00BC4A91"/>
    <w:rsid w:val="00BC52B3"/>
    <w:rsid w:val="00BC61D9"/>
    <w:rsid w:val="00BC6CDE"/>
    <w:rsid w:val="00BC7483"/>
    <w:rsid w:val="00BC7EB9"/>
    <w:rsid w:val="00BD039E"/>
    <w:rsid w:val="00BD1B4D"/>
    <w:rsid w:val="00BD2643"/>
    <w:rsid w:val="00BD45B4"/>
    <w:rsid w:val="00BD46DC"/>
    <w:rsid w:val="00BD482D"/>
    <w:rsid w:val="00BD56B1"/>
    <w:rsid w:val="00BD5DC9"/>
    <w:rsid w:val="00BD6558"/>
    <w:rsid w:val="00BD6D8C"/>
    <w:rsid w:val="00BD783B"/>
    <w:rsid w:val="00BE01FF"/>
    <w:rsid w:val="00BE12D5"/>
    <w:rsid w:val="00BE2440"/>
    <w:rsid w:val="00BE2D5D"/>
    <w:rsid w:val="00BE355C"/>
    <w:rsid w:val="00BE3B57"/>
    <w:rsid w:val="00BE3D17"/>
    <w:rsid w:val="00BE3FC9"/>
    <w:rsid w:val="00BE3FE8"/>
    <w:rsid w:val="00BE552C"/>
    <w:rsid w:val="00BE55F2"/>
    <w:rsid w:val="00BE5740"/>
    <w:rsid w:val="00BE7116"/>
    <w:rsid w:val="00BF0D97"/>
    <w:rsid w:val="00BF0FA2"/>
    <w:rsid w:val="00BF1CB5"/>
    <w:rsid w:val="00BF2AD7"/>
    <w:rsid w:val="00BF2B26"/>
    <w:rsid w:val="00BF2F76"/>
    <w:rsid w:val="00BF3022"/>
    <w:rsid w:val="00BF3214"/>
    <w:rsid w:val="00BF46C7"/>
    <w:rsid w:val="00BF5573"/>
    <w:rsid w:val="00BF60D5"/>
    <w:rsid w:val="00C00946"/>
    <w:rsid w:val="00C01A0F"/>
    <w:rsid w:val="00C02D9C"/>
    <w:rsid w:val="00C0363D"/>
    <w:rsid w:val="00C03B67"/>
    <w:rsid w:val="00C0582A"/>
    <w:rsid w:val="00C05CB2"/>
    <w:rsid w:val="00C077BE"/>
    <w:rsid w:val="00C120A9"/>
    <w:rsid w:val="00C136E3"/>
    <w:rsid w:val="00C15867"/>
    <w:rsid w:val="00C15F7F"/>
    <w:rsid w:val="00C16ED9"/>
    <w:rsid w:val="00C17EA3"/>
    <w:rsid w:val="00C2009E"/>
    <w:rsid w:val="00C215AF"/>
    <w:rsid w:val="00C219A2"/>
    <w:rsid w:val="00C21DA7"/>
    <w:rsid w:val="00C22398"/>
    <w:rsid w:val="00C2296D"/>
    <w:rsid w:val="00C2300F"/>
    <w:rsid w:val="00C23155"/>
    <w:rsid w:val="00C232B7"/>
    <w:rsid w:val="00C23324"/>
    <w:rsid w:val="00C23368"/>
    <w:rsid w:val="00C2359E"/>
    <w:rsid w:val="00C23DA0"/>
    <w:rsid w:val="00C23E4F"/>
    <w:rsid w:val="00C25A86"/>
    <w:rsid w:val="00C25F9F"/>
    <w:rsid w:val="00C271AE"/>
    <w:rsid w:val="00C27279"/>
    <w:rsid w:val="00C31A70"/>
    <w:rsid w:val="00C32196"/>
    <w:rsid w:val="00C3476D"/>
    <w:rsid w:val="00C358D5"/>
    <w:rsid w:val="00C37040"/>
    <w:rsid w:val="00C37E0B"/>
    <w:rsid w:val="00C37EF0"/>
    <w:rsid w:val="00C4023F"/>
    <w:rsid w:val="00C40C32"/>
    <w:rsid w:val="00C40C41"/>
    <w:rsid w:val="00C420AA"/>
    <w:rsid w:val="00C425B2"/>
    <w:rsid w:val="00C42FC3"/>
    <w:rsid w:val="00C435B1"/>
    <w:rsid w:val="00C446CD"/>
    <w:rsid w:val="00C4503C"/>
    <w:rsid w:val="00C4513F"/>
    <w:rsid w:val="00C45885"/>
    <w:rsid w:val="00C45C94"/>
    <w:rsid w:val="00C46C81"/>
    <w:rsid w:val="00C475D7"/>
    <w:rsid w:val="00C50F22"/>
    <w:rsid w:val="00C516F3"/>
    <w:rsid w:val="00C52716"/>
    <w:rsid w:val="00C52721"/>
    <w:rsid w:val="00C55406"/>
    <w:rsid w:val="00C5647E"/>
    <w:rsid w:val="00C56820"/>
    <w:rsid w:val="00C573B7"/>
    <w:rsid w:val="00C57971"/>
    <w:rsid w:val="00C6035A"/>
    <w:rsid w:val="00C6149C"/>
    <w:rsid w:val="00C62143"/>
    <w:rsid w:val="00C635DB"/>
    <w:rsid w:val="00C640D7"/>
    <w:rsid w:val="00C65388"/>
    <w:rsid w:val="00C65BD7"/>
    <w:rsid w:val="00C67BF9"/>
    <w:rsid w:val="00C67E4A"/>
    <w:rsid w:val="00C700E5"/>
    <w:rsid w:val="00C70A8A"/>
    <w:rsid w:val="00C7157B"/>
    <w:rsid w:val="00C72170"/>
    <w:rsid w:val="00C72BEC"/>
    <w:rsid w:val="00C74E4C"/>
    <w:rsid w:val="00C76BA4"/>
    <w:rsid w:val="00C778A9"/>
    <w:rsid w:val="00C80ABD"/>
    <w:rsid w:val="00C816F8"/>
    <w:rsid w:val="00C83732"/>
    <w:rsid w:val="00C83A48"/>
    <w:rsid w:val="00C84E30"/>
    <w:rsid w:val="00C85370"/>
    <w:rsid w:val="00C85865"/>
    <w:rsid w:val="00C85E85"/>
    <w:rsid w:val="00C868F7"/>
    <w:rsid w:val="00C87577"/>
    <w:rsid w:val="00C90524"/>
    <w:rsid w:val="00C920BC"/>
    <w:rsid w:val="00C92699"/>
    <w:rsid w:val="00C926C8"/>
    <w:rsid w:val="00C92FFF"/>
    <w:rsid w:val="00C935B2"/>
    <w:rsid w:val="00C936E5"/>
    <w:rsid w:val="00C93FFD"/>
    <w:rsid w:val="00C943FC"/>
    <w:rsid w:val="00C948DB"/>
    <w:rsid w:val="00C94DF7"/>
    <w:rsid w:val="00C95686"/>
    <w:rsid w:val="00C96C98"/>
    <w:rsid w:val="00C96D54"/>
    <w:rsid w:val="00CA1EF9"/>
    <w:rsid w:val="00CA23DB"/>
    <w:rsid w:val="00CA2EAE"/>
    <w:rsid w:val="00CA31D6"/>
    <w:rsid w:val="00CA3532"/>
    <w:rsid w:val="00CA3922"/>
    <w:rsid w:val="00CA4A7E"/>
    <w:rsid w:val="00CA4AC1"/>
    <w:rsid w:val="00CA50A6"/>
    <w:rsid w:val="00CA50C8"/>
    <w:rsid w:val="00CA5459"/>
    <w:rsid w:val="00CA59FB"/>
    <w:rsid w:val="00CA5F7D"/>
    <w:rsid w:val="00CA67B7"/>
    <w:rsid w:val="00CA6941"/>
    <w:rsid w:val="00CA7070"/>
    <w:rsid w:val="00CA718D"/>
    <w:rsid w:val="00CA74F8"/>
    <w:rsid w:val="00CB0269"/>
    <w:rsid w:val="00CB0316"/>
    <w:rsid w:val="00CB0B11"/>
    <w:rsid w:val="00CB1DBA"/>
    <w:rsid w:val="00CB2F0A"/>
    <w:rsid w:val="00CB426A"/>
    <w:rsid w:val="00CB46E1"/>
    <w:rsid w:val="00CB5354"/>
    <w:rsid w:val="00CB570E"/>
    <w:rsid w:val="00CB5A12"/>
    <w:rsid w:val="00CB6E18"/>
    <w:rsid w:val="00CB7DDC"/>
    <w:rsid w:val="00CC11DB"/>
    <w:rsid w:val="00CC1873"/>
    <w:rsid w:val="00CC3C9E"/>
    <w:rsid w:val="00CC5C90"/>
    <w:rsid w:val="00CC5D24"/>
    <w:rsid w:val="00CC5F3D"/>
    <w:rsid w:val="00CC6389"/>
    <w:rsid w:val="00CC6546"/>
    <w:rsid w:val="00CC6A14"/>
    <w:rsid w:val="00CC70A3"/>
    <w:rsid w:val="00CC71FB"/>
    <w:rsid w:val="00CC793C"/>
    <w:rsid w:val="00CC7C0F"/>
    <w:rsid w:val="00CC7EDD"/>
    <w:rsid w:val="00CD0A60"/>
    <w:rsid w:val="00CD219C"/>
    <w:rsid w:val="00CD2731"/>
    <w:rsid w:val="00CD2DA4"/>
    <w:rsid w:val="00CD2E79"/>
    <w:rsid w:val="00CD3C8D"/>
    <w:rsid w:val="00CD4442"/>
    <w:rsid w:val="00CD4DD3"/>
    <w:rsid w:val="00CD4F1D"/>
    <w:rsid w:val="00CD53C3"/>
    <w:rsid w:val="00CD574E"/>
    <w:rsid w:val="00CD65FA"/>
    <w:rsid w:val="00CD6A28"/>
    <w:rsid w:val="00CD7FD7"/>
    <w:rsid w:val="00CE0D1F"/>
    <w:rsid w:val="00CE1D76"/>
    <w:rsid w:val="00CE40CE"/>
    <w:rsid w:val="00CE4C22"/>
    <w:rsid w:val="00CE5575"/>
    <w:rsid w:val="00CE5591"/>
    <w:rsid w:val="00CE7046"/>
    <w:rsid w:val="00CE76E5"/>
    <w:rsid w:val="00CE7D50"/>
    <w:rsid w:val="00CF1788"/>
    <w:rsid w:val="00CF1ED8"/>
    <w:rsid w:val="00CF2792"/>
    <w:rsid w:val="00CF295F"/>
    <w:rsid w:val="00CF41EC"/>
    <w:rsid w:val="00CF5D04"/>
    <w:rsid w:val="00CF69D9"/>
    <w:rsid w:val="00CF6D38"/>
    <w:rsid w:val="00CF7F5E"/>
    <w:rsid w:val="00D0178F"/>
    <w:rsid w:val="00D02374"/>
    <w:rsid w:val="00D039DB"/>
    <w:rsid w:val="00D0451D"/>
    <w:rsid w:val="00D04DE4"/>
    <w:rsid w:val="00D0554B"/>
    <w:rsid w:val="00D063F1"/>
    <w:rsid w:val="00D0752E"/>
    <w:rsid w:val="00D07A02"/>
    <w:rsid w:val="00D11735"/>
    <w:rsid w:val="00D1396D"/>
    <w:rsid w:val="00D1440C"/>
    <w:rsid w:val="00D14734"/>
    <w:rsid w:val="00D14853"/>
    <w:rsid w:val="00D14991"/>
    <w:rsid w:val="00D14BA3"/>
    <w:rsid w:val="00D14F22"/>
    <w:rsid w:val="00D17603"/>
    <w:rsid w:val="00D17793"/>
    <w:rsid w:val="00D20057"/>
    <w:rsid w:val="00D200E1"/>
    <w:rsid w:val="00D20AAE"/>
    <w:rsid w:val="00D23666"/>
    <w:rsid w:val="00D2368E"/>
    <w:rsid w:val="00D23C85"/>
    <w:rsid w:val="00D23CCD"/>
    <w:rsid w:val="00D2453A"/>
    <w:rsid w:val="00D24781"/>
    <w:rsid w:val="00D2558D"/>
    <w:rsid w:val="00D264E6"/>
    <w:rsid w:val="00D27E1E"/>
    <w:rsid w:val="00D27F18"/>
    <w:rsid w:val="00D310FD"/>
    <w:rsid w:val="00D328A8"/>
    <w:rsid w:val="00D34EBD"/>
    <w:rsid w:val="00D36224"/>
    <w:rsid w:val="00D37225"/>
    <w:rsid w:val="00D413C4"/>
    <w:rsid w:val="00D42193"/>
    <w:rsid w:val="00D43050"/>
    <w:rsid w:val="00D4321E"/>
    <w:rsid w:val="00D441FF"/>
    <w:rsid w:val="00D4596D"/>
    <w:rsid w:val="00D45C0B"/>
    <w:rsid w:val="00D4741C"/>
    <w:rsid w:val="00D51709"/>
    <w:rsid w:val="00D51B4D"/>
    <w:rsid w:val="00D51D24"/>
    <w:rsid w:val="00D52B77"/>
    <w:rsid w:val="00D5314B"/>
    <w:rsid w:val="00D5314D"/>
    <w:rsid w:val="00D53F83"/>
    <w:rsid w:val="00D54358"/>
    <w:rsid w:val="00D549EC"/>
    <w:rsid w:val="00D55855"/>
    <w:rsid w:val="00D55B97"/>
    <w:rsid w:val="00D57918"/>
    <w:rsid w:val="00D60B1B"/>
    <w:rsid w:val="00D621C0"/>
    <w:rsid w:val="00D62934"/>
    <w:rsid w:val="00D6304B"/>
    <w:rsid w:val="00D649B4"/>
    <w:rsid w:val="00D6580C"/>
    <w:rsid w:val="00D66906"/>
    <w:rsid w:val="00D67EBE"/>
    <w:rsid w:val="00D706FD"/>
    <w:rsid w:val="00D71185"/>
    <w:rsid w:val="00D71A24"/>
    <w:rsid w:val="00D72AE9"/>
    <w:rsid w:val="00D73484"/>
    <w:rsid w:val="00D73A8C"/>
    <w:rsid w:val="00D73DC6"/>
    <w:rsid w:val="00D74969"/>
    <w:rsid w:val="00D74C1A"/>
    <w:rsid w:val="00D74DB7"/>
    <w:rsid w:val="00D754C1"/>
    <w:rsid w:val="00D7573A"/>
    <w:rsid w:val="00D75A19"/>
    <w:rsid w:val="00D765B9"/>
    <w:rsid w:val="00D76CC6"/>
    <w:rsid w:val="00D76FE3"/>
    <w:rsid w:val="00D77393"/>
    <w:rsid w:val="00D77A35"/>
    <w:rsid w:val="00D77FBE"/>
    <w:rsid w:val="00D80281"/>
    <w:rsid w:val="00D802A6"/>
    <w:rsid w:val="00D80EFF"/>
    <w:rsid w:val="00D81B3E"/>
    <w:rsid w:val="00D8209C"/>
    <w:rsid w:val="00D82279"/>
    <w:rsid w:val="00D831F9"/>
    <w:rsid w:val="00D83751"/>
    <w:rsid w:val="00D83C84"/>
    <w:rsid w:val="00D83F57"/>
    <w:rsid w:val="00D83F7F"/>
    <w:rsid w:val="00D84002"/>
    <w:rsid w:val="00D841E1"/>
    <w:rsid w:val="00D844C9"/>
    <w:rsid w:val="00D84692"/>
    <w:rsid w:val="00D862F0"/>
    <w:rsid w:val="00D872D6"/>
    <w:rsid w:val="00D876E0"/>
    <w:rsid w:val="00D87C15"/>
    <w:rsid w:val="00D90200"/>
    <w:rsid w:val="00D9076D"/>
    <w:rsid w:val="00D90C70"/>
    <w:rsid w:val="00D90E49"/>
    <w:rsid w:val="00D91001"/>
    <w:rsid w:val="00D927CF"/>
    <w:rsid w:val="00D94842"/>
    <w:rsid w:val="00D959A6"/>
    <w:rsid w:val="00D95B6E"/>
    <w:rsid w:val="00D96637"/>
    <w:rsid w:val="00D96ADE"/>
    <w:rsid w:val="00D973C1"/>
    <w:rsid w:val="00D97CA9"/>
    <w:rsid w:val="00DA0CB5"/>
    <w:rsid w:val="00DA0CE2"/>
    <w:rsid w:val="00DA16B0"/>
    <w:rsid w:val="00DA2387"/>
    <w:rsid w:val="00DA2998"/>
    <w:rsid w:val="00DA38E9"/>
    <w:rsid w:val="00DA3B58"/>
    <w:rsid w:val="00DA4F2D"/>
    <w:rsid w:val="00DA5696"/>
    <w:rsid w:val="00DA6A04"/>
    <w:rsid w:val="00DA76C4"/>
    <w:rsid w:val="00DA7CEE"/>
    <w:rsid w:val="00DB07B6"/>
    <w:rsid w:val="00DB0B26"/>
    <w:rsid w:val="00DB389F"/>
    <w:rsid w:val="00DB457B"/>
    <w:rsid w:val="00DB4F77"/>
    <w:rsid w:val="00DB52D1"/>
    <w:rsid w:val="00DB5E21"/>
    <w:rsid w:val="00DB797E"/>
    <w:rsid w:val="00DC0EDE"/>
    <w:rsid w:val="00DC10E2"/>
    <w:rsid w:val="00DC2725"/>
    <w:rsid w:val="00DC2EF2"/>
    <w:rsid w:val="00DC3368"/>
    <w:rsid w:val="00DC3394"/>
    <w:rsid w:val="00DC3CF1"/>
    <w:rsid w:val="00DC5E01"/>
    <w:rsid w:val="00DC60D6"/>
    <w:rsid w:val="00DC66E4"/>
    <w:rsid w:val="00DC6A10"/>
    <w:rsid w:val="00DC78E4"/>
    <w:rsid w:val="00DD0540"/>
    <w:rsid w:val="00DD0E6D"/>
    <w:rsid w:val="00DD2402"/>
    <w:rsid w:val="00DD285C"/>
    <w:rsid w:val="00DD3C75"/>
    <w:rsid w:val="00DD47B9"/>
    <w:rsid w:val="00DD4ED3"/>
    <w:rsid w:val="00DD7643"/>
    <w:rsid w:val="00DE368E"/>
    <w:rsid w:val="00DE36DD"/>
    <w:rsid w:val="00DE3D41"/>
    <w:rsid w:val="00DE4042"/>
    <w:rsid w:val="00DE4FF5"/>
    <w:rsid w:val="00DE50B3"/>
    <w:rsid w:val="00DE657E"/>
    <w:rsid w:val="00DE6781"/>
    <w:rsid w:val="00DE699F"/>
    <w:rsid w:val="00DF171D"/>
    <w:rsid w:val="00DF18F4"/>
    <w:rsid w:val="00DF1CF2"/>
    <w:rsid w:val="00DF2C67"/>
    <w:rsid w:val="00DF432C"/>
    <w:rsid w:val="00DF4704"/>
    <w:rsid w:val="00DF4D66"/>
    <w:rsid w:val="00DF5B00"/>
    <w:rsid w:val="00DF5CA9"/>
    <w:rsid w:val="00DF6F78"/>
    <w:rsid w:val="00DF7676"/>
    <w:rsid w:val="00DF7736"/>
    <w:rsid w:val="00E00520"/>
    <w:rsid w:val="00E0195B"/>
    <w:rsid w:val="00E024AA"/>
    <w:rsid w:val="00E02552"/>
    <w:rsid w:val="00E02650"/>
    <w:rsid w:val="00E027FC"/>
    <w:rsid w:val="00E0323E"/>
    <w:rsid w:val="00E032B2"/>
    <w:rsid w:val="00E03FE1"/>
    <w:rsid w:val="00E06069"/>
    <w:rsid w:val="00E0669E"/>
    <w:rsid w:val="00E0675B"/>
    <w:rsid w:val="00E07A1B"/>
    <w:rsid w:val="00E118B0"/>
    <w:rsid w:val="00E1267B"/>
    <w:rsid w:val="00E15C77"/>
    <w:rsid w:val="00E16453"/>
    <w:rsid w:val="00E1693E"/>
    <w:rsid w:val="00E16C95"/>
    <w:rsid w:val="00E16F67"/>
    <w:rsid w:val="00E20115"/>
    <w:rsid w:val="00E203E4"/>
    <w:rsid w:val="00E20DC7"/>
    <w:rsid w:val="00E2152F"/>
    <w:rsid w:val="00E220DB"/>
    <w:rsid w:val="00E220FC"/>
    <w:rsid w:val="00E22230"/>
    <w:rsid w:val="00E2509C"/>
    <w:rsid w:val="00E250F1"/>
    <w:rsid w:val="00E25239"/>
    <w:rsid w:val="00E25E84"/>
    <w:rsid w:val="00E26101"/>
    <w:rsid w:val="00E262C5"/>
    <w:rsid w:val="00E26B46"/>
    <w:rsid w:val="00E30678"/>
    <w:rsid w:val="00E3082C"/>
    <w:rsid w:val="00E30E5F"/>
    <w:rsid w:val="00E31112"/>
    <w:rsid w:val="00E31CA3"/>
    <w:rsid w:val="00E33C6F"/>
    <w:rsid w:val="00E346E3"/>
    <w:rsid w:val="00E3550D"/>
    <w:rsid w:val="00E35F00"/>
    <w:rsid w:val="00E36308"/>
    <w:rsid w:val="00E376C7"/>
    <w:rsid w:val="00E37DA0"/>
    <w:rsid w:val="00E37DA5"/>
    <w:rsid w:val="00E41378"/>
    <w:rsid w:val="00E425B2"/>
    <w:rsid w:val="00E4275E"/>
    <w:rsid w:val="00E442D9"/>
    <w:rsid w:val="00E45B7B"/>
    <w:rsid w:val="00E45C25"/>
    <w:rsid w:val="00E46D27"/>
    <w:rsid w:val="00E52838"/>
    <w:rsid w:val="00E54C8F"/>
    <w:rsid w:val="00E5601A"/>
    <w:rsid w:val="00E574AC"/>
    <w:rsid w:val="00E614E0"/>
    <w:rsid w:val="00E619CA"/>
    <w:rsid w:val="00E62292"/>
    <w:rsid w:val="00E66F04"/>
    <w:rsid w:val="00E67169"/>
    <w:rsid w:val="00E7130E"/>
    <w:rsid w:val="00E71554"/>
    <w:rsid w:val="00E7193B"/>
    <w:rsid w:val="00E72026"/>
    <w:rsid w:val="00E73EB6"/>
    <w:rsid w:val="00E73F7F"/>
    <w:rsid w:val="00E7418B"/>
    <w:rsid w:val="00E753E8"/>
    <w:rsid w:val="00E76A79"/>
    <w:rsid w:val="00E76BFE"/>
    <w:rsid w:val="00E77898"/>
    <w:rsid w:val="00E81838"/>
    <w:rsid w:val="00E81852"/>
    <w:rsid w:val="00E81DE9"/>
    <w:rsid w:val="00E83F7C"/>
    <w:rsid w:val="00E8480B"/>
    <w:rsid w:val="00E85409"/>
    <w:rsid w:val="00E85648"/>
    <w:rsid w:val="00E878B4"/>
    <w:rsid w:val="00E91619"/>
    <w:rsid w:val="00E9339B"/>
    <w:rsid w:val="00E935F9"/>
    <w:rsid w:val="00E95BAE"/>
    <w:rsid w:val="00EA1CBB"/>
    <w:rsid w:val="00EA344C"/>
    <w:rsid w:val="00EA429F"/>
    <w:rsid w:val="00EA4F9E"/>
    <w:rsid w:val="00EA5530"/>
    <w:rsid w:val="00EA63CA"/>
    <w:rsid w:val="00EA6D3B"/>
    <w:rsid w:val="00EA7E47"/>
    <w:rsid w:val="00EB00AD"/>
    <w:rsid w:val="00EB07D9"/>
    <w:rsid w:val="00EB0853"/>
    <w:rsid w:val="00EB136C"/>
    <w:rsid w:val="00EB1625"/>
    <w:rsid w:val="00EB2F92"/>
    <w:rsid w:val="00EB480E"/>
    <w:rsid w:val="00EB5687"/>
    <w:rsid w:val="00EB58A0"/>
    <w:rsid w:val="00EB5EC6"/>
    <w:rsid w:val="00EB658B"/>
    <w:rsid w:val="00EB7759"/>
    <w:rsid w:val="00EB7F7B"/>
    <w:rsid w:val="00EB7FC9"/>
    <w:rsid w:val="00EC0284"/>
    <w:rsid w:val="00EC0E23"/>
    <w:rsid w:val="00EC141D"/>
    <w:rsid w:val="00EC2337"/>
    <w:rsid w:val="00EC3052"/>
    <w:rsid w:val="00EC3776"/>
    <w:rsid w:val="00EC38E3"/>
    <w:rsid w:val="00EC3C2A"/>
    <w:rsid w:val="00EC497E"/>
    <w:rsid w:val="00EC51B1"/>
    <w:rsid w:val="00EC52D4"/>
    <w:rsid w:val="00EC64D6"/>
    <w:rsid w:val="00EC67CF"/>
    <w:rsid w:val="00EC6A90"/>
    <w:rsid w:val="00EC7396"/>
    <w:rsid w:val="00ED09FA"/>
    <w:rsid w:val="00ED12E6"/>
    <w:rsid w:val="00ED2299"/>
    <w:rsid w:val="00ED27E8"/>
    <w:rsid w:val="00ED31E9"/>
    <w:rsid w:val="00ED40D2"/>
    <w:rsid w:val="00ED4250"/>
    <w:rsid w:val="00ED47B0"/>
    <w:rsid w:val="00ED4816"/>
    <w:rsid w:val="00ED4B20"/>
    <w:rsid w:val="00ED5EF0"/>
    <w:rsid w:val="00ED611E"/>
    <w:rsid w:val="00ED7137"/>
    <w:rsid w:val="00ED7AD3"/>
    <w:rsid w:val="00EE09B9"/>
    <w:rsid w:val="00EE0EBD"/>
    <w:rsid w:val="00EE15B2"/>
    <w:rsid w:val="00EE1C83"/>
    <w:rsid w:val="00EE1F52"/>
    <w:rsid w:val="00EE2FA2"/>
    <w:rsid w:val="00EE44B3"/>
    <w:rsid w:val="00EE4C88"/>
    <w:rsid w:val="00EE6425"/>
    <w:rsid w:val="00EE6E1B"/>
    <w:rsid w:val="00EE701F"/>
    <w:rsid w:val="00EE7CE6"/>
    <w:rsid w:val="00EF06EA"/>
    <w:rsid w:val="00EF21C0"/>
    <w:rsid w:val="00EF2AD0"/>
    <w:rsid w:val="00EF49FA"/>
    <w:rsid w:val="00EF59A4"/>
    <w:rsid w:val="00EF5E19"/>
    <w:rsid w:val="00EF6C19"/>
    <w:rsid w:val="00F013E3"/>
    <w:rsid w:val="00F02738"/>
    <w:rsid w:val="00F030E7"/>
    <w:rsid w:val="00F038EC"/>
    <w:rsid w:val="00F043E6"/>
    <w:rsid w:val="00F05783"/>
    <w:rsid w:val="00F06447"/>
    <w:rsid w:val="00F07604"/>
    <w:rsid w:val="00F0781F"/>
    <w:rsid w:val="00F10547"/>
    <w:rsid w:val="00F112F0"/>
    <w:rsid w:val="00F113A9"/>
    <w:rsid w:val="00F13567"/>
    <w:rsid w:val="00F13FE7"/>
    <w:rsid w:val="00F1410C"/>
    <w:rsid w:val="00F14380"/>
    <w:rsid w:val="00F15015"/>
    <w:rsid w:val="00F16146"/>
    <w:rsid w:val="00F17534"/>
    <w:rsid w:val="00F17DC1"/>
    <w:rsid w:val="00F201F3"/>
    <w:rsid w:val="00F21088"/>
    <w:rsid w:val="00F22CA1"/>
    <w:rsid w:val="00F22DDA"/>
    <w:rsid w:val="00F23A1D"/>
    <w:rsid w:val="00F24F53"/>
    <w:rsid w:val="00F2629E"/>
    <w:rsid w:val="00F26D90"/>
    <w:rsid w:val="00F27CB2"/>
    <w:rsid w:val="00F3013A"/>
    <w:rsid w:val="00F305BC"/>
    <w:rsid w:val="00F31830"/>
    <w:rsid w:val="00F326BF"/>
    <w:rsid w:val="00F327E7"/>
    <w:rsid w:val="00F328F3"/>
    <w:rsid w:val="00F329E1"/>
    <w:rsid w:val="00F354D7"/>
    <w:rsid w:val="00F35746"/>
    <w:rsid w:val="00F360E9"/>
    <w:rsid w:val="00F36FDD"/>
    <w:rsid w:val="00F372CA"/>
    <w:rsid w:val="00F37C14"/>
    <w:rsid w:val="00F40E37"/>
    <w:rsid w:val="00F40F8E"/>
    <w:rsid w:val="00F42D40"/>
    <w:rsid w:val="00F447C7"/>
    <w:rsid w:val="00F44D74"/>
    <w:rsid w:val="00F44E63"/>
    <w:rsid w:val="00F459B4"/>
    <w:rsid w:val="00F50329"/>
    <w:rsid w:val="00F5126D"/>
    <w:rsid w:val="00F5148E"/>
    <w:rsid w:val="00F5211B"/>
    <w:rsid w:val="00F53241"/>
    <w:rsid w:val="00F5341F"/>
    <w:rsid w:val="00F554A9"/>
    <w:rsid w:val="00F64D3B"/>
    <w:rsid w:val="00F65E8A"/>
    <w:rsid w:val="00F66A21"/>
    <w:rsid w:val="00F66D74"/>
    <w:rsid w:val="00F70137"/>
    <w:rsid w:val="00F70418"/>
    <w:rsid w:val="00F70510"/>
    <w:rsid w:val="00F70C07"/>
    <w:rsid w:val="00F70FAF"/>
    <w:rsid w:val="00F71004"/>
    <w:rsid w:val="00F71027"/>
    <w:rsid w:val="00F716FD"/>
    <w:rsid w:val="00F71CA4"/>
    <w:rsid w:val="00F72E12"/>
    <w:rsid w:val="00F733E5"/>
    <w:rsid w:val="00F75D10"/>
    <w:rsid w:val="00F763B4"/>
    <w:rsid w:val="00F76E16"/>
    <w:rsid w:val="00F770FE"/>
    <w:rsid w:val="00F77577"/>
    <w:rsid w:val="00F80355"/>
    <w:rsid w:val="00F80743"/>
    <w:rsid w:val="00F81F2B"/>
    <w:rsid w:val="00F82576"/>
    <w:rsid w:val="00F82580"/>
    <w:rsid w:val="00F82BC6"/>
    <w:rsid w:val="00F82F07"/>
    <w:rsid w:val="00F83AC6"/>
    <w:rsid w:val="00F83E64"/>
    <w:rsid w:val="00F84E22"/>
    <w:rsid w:val="00F87C43"/>
    <w:rsid w:val="00F90861"/>
    <w:rsid w:val="00F91405"/>
    <w:rsid w:val="00F9264D"/>
    <w:rsid w:val="00F93014"/>
    <w:rsid w:val="00F930D7"/>
    <w:rsid w:val="00F93362"/>
    <w:rsid w:val="00F955A5"/>
    <w:rsid w:val="00F9616B"/>
    <w:rsid w:val="00F97D9E"/>
    <w:rsid w:val="00FA19AA"/>
    <w:rsid w:val="00FA1DC7"/>
    <w:rsid w:val="00FA33DF"/>
    <w:rsid w:val="00FA350D"/>
    <w:rsid w:val="00FA374D"/>
    <w:rsid w:val="00FA402D"/>
    <w:rsid w:val="00FA49F6"/>
    <w:rsid w:val="00FA5722"/>
    <w:rsid w:val="00FA6370"/>
    <w:rsid w:val="00FA6DDB"/>
    <w:rsid w:val="00FA6E13"/>
    <w:rsid w:val="00FA721D"/>
    <w:rsid w:val="00FB0077"/>
    <w:rsid w:val="00FB0C81"/>
    <w:rsid w:val="00FB2A82"/>
    <w:rsid w:val="00FB2A91"/>
    <w:rsid w:val="00FB3B93"/>
    <w:rsid w:val="00FB3BA3"/>
    <w:rsid w:val="00FB4059"/>
    <w:rsid w:val="00FB49E2"/>
    <w:rsid w:val="00FB61C3"/>
    <w:rsid w:val="00FB6F67"/>
    <w:rsid w:val="00FB78A7"/>
    <w:rsid w:val="00FB7D25"/>
    <w:rsid w:val="00FC0DE8"/>
    <w:rsid w:val="00FC1F63"/>
    <w:rsid w:val="00FC2200"/>
    <w:rsid w:val="00FC2540"/>
    <w:rsid w:val="00FC26BD"/>
    <w:rsid w:val="00FC4C4B"/>
    <w:rsid w:val="00FC736F"/>
    <w:rsid w:val="00FC7FDD"/>
    <w:rsid w:val="00FD11B5"/>
    <w:rsid w:val="00FD349C"/>
    <w:rsid w:val="00FD6162"/>
    <w:rsid w:val="00FD6476"/>
    <w:rsid w:val="00FD66A7"/>
    <w:rsid w:val="00FD6A59"/>
    <w:rsid w:val="00FE1D81"/>
    <w:rsid w:val="00FE2DF4"/>
    <w:rsid w:val="00FE2F06"/>
    <w:rsid w:val="00FE36AE"/>
    <w:rsid w:val="00FE37CA"/>
    <w:rsid w:val="00FE4ACD"/>
    <w:rsid w:val="00FE5438"/>
    <w:rsid w:val="00FE550A"/>
    <w:rsid w:val="00FE7CC5"/>
    <w:rsid w:val="00FF0204"/>
    <w:rsid w:val="00FF09AC"/>
    <w:rsid w:val="00FF359F"/>
    <w:rsid w:val="00FF3AED"/>
    <w:rsid w:val="00FF3DB3"/>
    <w:rsid w:val="00FF4FB9"/>
    <w:rsid w:val="00FF5A2C"/>
    <w:rsid w:val="00FF7F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A6350"/>
  <w15:docId w15:val="{FDCAFDA3-C8CC-6A48-B982-58A72F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FA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paragraph" w:customStyle="1" w:styleId="LO-normal">
    <w:name w:val="LO-normal"/>
    <w:qFormat/>
    <w:rsid w:val="004F7123"/>
    <w:pPr>
      <w:suppressAutoHyphens/>
      <w:spacing w:line="276" w:lineRule="auto"/>
    </w:pPr>
    <w:rPr>
      <w:rFonts w:ascii="Arial" w:eastAsia="Arial" w:hAnsi="Arial" w:cs="Arial"/>
      <w:sz w:val="22"/>
      <w:szCs w:val="22"/>
      <w:lang w:eastAsia="zh-CN" w:bidi="hi-IN"/>
    </w:rPr>
  </w:style>
  <w:style w:type="table" w:customStyle="1" w:styleId="Tabellagriglia4-colore31">
    <w:name w:val="Tabella griglia 4 - colore 31"/>
    <w:basedOn w:val="TableNormal"/>
    <w:uiPriority w:val="49"/>
    <w:rsid w:val="003B46E2"/>
    <w:rPr>
      <w:rFonts w:asciiTheme="minorHAnsi" w:eastAsiaTheme="minorHAnsi" w:hAnsiTheme="minorHAnsi" w:cstheme="minorBidi"/>
      <w:sz w:val="22"/>
      <w:szCs w:val="22"/>
      <w:lang w:val="en-ZW"/>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tw4winMark">
    <w:name w:val="tw4winMark"/>
    <w:basedOn w:val="DefaultParagraphFont"/>
    <w:rsid w:val="00DD0540"/>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7196870">
      <w:bodyDiv w:val="1"/>
      <w:marLeft w:val="0"/>
      <w:marRight w:val="0"/>
      <w:marTop w:val="0"/>
      <w:marBottom w:val="0"/>
      <w:divBdr>
        <w:top w:val="none" w:sz="0" w:space="0" w:color="auto"/>
        <w:left w:val="none" w:sz="0" w:space="0" w:color="auto"/>
        <w:bottom w:val="none" w:sz="0" w:space="0" w:color="auto"/>
        <w:right w:val="none" w:sz="0" w:space="0" w:color="auto"/>
      </w:divBdr>
    </w:div>
    <w:div w:id="59253285">
      <w:bodyDiv w:val="1"/>
      <w:marLeft w:val="0"/>
      <w:marRight w:val="0"/>
      <w:marTop w:val="0"/>
      <w:marBottom w:val="0"/>
      <w:divBdr>
        <w:top w:val="none" w:sz="0" w:space="0" w:color="auto"/>
        <w:left w:val="none" w:sz="0" w:space="0" w:color="auto"/>
        <w:bottom w:val="none" w:sz="0" w:space="0" w:color="auto"/>
        <w:right w:val="none" w:sz="0" w:space="0" w:color="auto"/>
      </w:divBdr>
    </w:div>
    <w:div w:id="13595346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59162604">
      <w:bodyDiv w:val="1"/>
      <w:marLeft w:val="0"/>
      <w:marRight w:val="0"/>
      <w:marTop w:val="0"/>
      <w:marBottom w:val="0"/>
      <w:divBdr>
        <w:top w:val="none" w:sz="0" w:space="0" w:color="auto"/>
        <w:left w:val="none" w:sz="0" w:space="0" w:color="auto"/>
        <w:bottom w:val="none" w:sz="0" w:space="0" w:color="auto"/>
        <w:right w:val="none" w:sz="0" w:space="0" w:color="auto"/>
      </w:divBdr>
    </w:div>
    <w:div w:id="408424614">
      <w:bodyDiv w:val="1"/>
      <w:marLeft w:val="0"/>
      <w:marRight w:val="0"/>
      <w:marTop w:val="0"/>
      <w:marBottom w:val="0"/>
      <w:divBdr>
        <w:top w:val="none" w:sz="0" w:space="0" w:color="auto"/>
        <w:left w:val="none" w:sz="0" w:space="0" w:color="auto"/>
        <w:bottom w:val="none" w:sz="0" w:space="0" w:color="auto"/>
        <w:right w:val="none" w:sz="0" w:space="0" w:color="auto"/>
      </w:divBdr>
    </w:div>
    <w:div w:id="529074285">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772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4542680">
      <w:bodyDiv w:val="1"/>
      <w:marLeft w:val="0"/>
      <w:marRight w:val="0"/>
      <w:marTop w:val="0"/>
      <w:marBottom w:val="0"/>
      <w:divBdr>
        <w:top w:val="none" w:sz="0" w:space="0" w:color="auto"/>
        <w:left w:val="none" w:sz="0" w:space="0" w:color="auto"/>
        <w:bottom w:val="none" w:sz="0" w:space="0" w:color="auto"/>
        <w:right w:val="none" w:sz="0" w:space="0" w:color="auto"/>
      </w:divBdr>
    </w:div>
    <w:div w:id="1199247159">
      <w:bodyDiv w:val="1"/>
      <w:marLeft w:val="0"/>
      <w:marRight w:val="0"/>
      <w:marTop w:val="0"/>
      <w:marBottom w:val="0"/>
      <w:divBdr>
        <w:top w:val="none" w:sz="0" w:space="0" w:color="auto"/>
        <w:left w:val="none" w:sz="0" w:space="0" w:color="auto"/>
        <w:bottom w:val="none" w:sz="0" w:space="0" w:color="auto"/>
        <w:right w:val="none" w:sz="0" w:space="0" w:color="auto"/>
      </w:divBdr>
    </w:div>
    <w:div w:id="1201623409">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40991056">
      <w:bodyDiv w:val="1"/>
      <w:marLeft w:val="0"/>
      <w:marRight w:val="0"/>
      <w:marTop w:val="0"/>
      <w:marBottom w:val="0"/>
      <w:divBdr>
        <w:top w:val="none" w:sz="0" w:space="0" w:color="auto"/>
        <w:left w:val="none" w:sz="0" w:space="0" w:color="auto"/>
        <w:bottom w:val="none" w:sz="0" w:space="0" w:color="auto"/>
        <w:right w:val="none" w:sz="0" w:space="0" w:color="auto"/>
      </w:divBdr>
    </w:div>
    <w:div w:id="1653488668">
      <w:bodyDiv w:val="1"/>
      <w:marLeft w:val="0"/>
      <w:marRight w:val="0"/>
      <w:marTop w:val="0"/>
      <w:marBottom w:val="0"/>
      <w:divBdr>
        <w:top w:val="none" w:sz="0" w:space="0" w:color="auto"/>
        <w:left w:val="none" w:sz="0" w:space="0" w:color="auto"/>
        <w:bottom w:val="none" w:sz="0" w:space="0" w:color="auto"/>
        <w:right w:val="none" w:sz="0" w:space="0" w:color="auto"/>
      </w:divBdr>
    </w:div>
    <w:div w:id="1665233319">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60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0980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32919F-4837-440A-B025-962E2E9F614E}">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1111</TotalTime>
  <Pages>22</Pages>
  <Words>9465</Words>
  <Characters>53953</Characters>
  <Application>Microsoft Office Word</Application>
  <DocSecurity>0</DocSecurity>
  <Lines>449</Lines>
  <Paragraphs>126</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Proposition de projet : Zimbabwe</vt:lpstr>
      <vt:lpstr>Project proposal: Zimbabwe</vt:lpstr>
      <vt:lpstr>Project proposal: Zimbabwe</vt:lpstr>
    </vt:vector>
  </TitlesOfParts>
  <Manager/>
  <Company>UNMFS</Company>
  <LinksUpToDate>false</LinksUpToDate>
  <CharactersWithSpaces>63292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Zimbabwe</dc:title>
  <dc:subject>95th ExCom</dc:subject>
  <dc:creator>XW / JS</dc:creator>
  <cp:keywords/>
  <dc:description/>
  <cp:lastModifiedBy>Angela Xue He Yan</cp:lastModifiedBy>
  <cp:revision>100</cp:revision>
  <cp:lastPrinted>2001-05-26T16:40:00Z</cp:lastPrinted>
  <dcterms:created xsi:type="dcterms:W3CDTF">2024-11-20T16:19:00Z</dcterms:created>
  <dcterms:modified xsi:type="dcterms:W3CDTF">2024-11-25T17:17:00Z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UNEP/OzL.Pro/ExCom/95/82</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