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367866" w:rsidRPr="009B0D30" w14:paraId="2DFDCE9C" w14:textId="77777777" w:rsidTr="009C59F7">
        <w:trPr>
          <w:trHeight w:val="720"/>
        </w:trPr>
        <w:tc>
          <w:tcPr>
            <w:tcW w:w="5490" w:type="dxa"/>
            <w:gridSpan w:val="2"/>
            <w:tcBorders>
              <w:bottom w:val="single" w:sz="18" w:space="0" w:color="auto"/>
            </w:tcBorders>
          </w:tcPr>
          <w:p w14:paraId="7F799AE1" w14:textId="77777777" w:rsidR="00367866" w:rsidRPr="009B0D30" w:rsidRDefault="0036786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737AD3C" w14:textId="77777777" w:rsidR="00367866" w:rsidRPr="009B0D30" w:rsidRDefault="00367866" w:rsidP="009C59F7">
            <w:pPr>
              <w:jc w:val="right"/>
              <w:rPr>
                <w:sz w:val="52"/>
                <w:szCs w:val="52"/>
              </w:rPr>
            </w:pPr>
            <w:r w:rsidRPr="009B0D30">
              <w:rPr>
                <w:rFonts w:ascii="Univers Bold" w:hAnsi="Univers Bold"/>
                <w:b/>
                <w:sz w:val="72"/>
              </w:rPr>
              <w:t>EP</w:t>
            </w:r>
          </w:p>
        </w:tc>
      </w:tr>
      <w:tr w:rsidR="00367866" w:rsidRPr="009B0D30" w14:paraId="53E37DB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EBFB3A" w14:textId="77777777" w:rsidR="00367866" w:rsidRPr="009B0D30" w:rsidRDefault="00367866"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91CA219" wp14:editId="6A8363E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54C242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411E7FF" w14:textId="77777777" w:rsidR="00367866" w:rsidRPr="009B0D30" w:rsidRDefault="0036786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DFDC1EE" w14:textId="77777777" w:rsidR="00367866" w:rsidRPr="009B0D30" w:rsidRDefault="0036786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B05AC50" w14:textId="77777777" w:rsidR="00367866" w:rsidRPr="009B0D30" w:rsidRDefault="0036786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3B065A2" w14:textId="77777777" w:rsidR="00367866" w:rsidRPr="009B0D30" w:rsidRDefault="00367866" w:rsidP="009C59F7">
            <w:pPr>
              <w:spacing w:before="720"/>
              <w:ind w:left="158"/>
            </w:pPr>
          </w:p>
        </w:tc>
        <w:tc>
          <w:tcPr>
            <w:tcW w:w="4590" w:type="dxa"/>
            <w:tcBorders>
              <w:top w:val="nil"/>
              <w:left w:val="nil"/>
              <w:bottom w:val="single" w:sz="36" w:space="0" w:color="auto"/>
              <w:right w:val="nil"/>
            </w:tcBorders>
          </w:tcPr>
          <w:p w14:paraId="1137D943" w14:textId="77777777" w:rsidR="00367866" w:rsidRPr="009B0D30" w:rsidRDefault="00367866" w:rsidP="009C59F7">
            <w:r w:rsidRPr="009B0D30">
              <w:t>Distr.</w:t>
            </w:r>
          </w:p>
          <w:p w14:paraId="269697EA" w14:textId="77777777" w:rsidR="00367866" w:rsidRPr="009B0D30" w:rsidRDefault="00367866" w:rsidP="00923540">
            <w:r w:rsidRPr="009B0D30">
              <w:t>GENERAL</w:t>
            </w:r>
          </w:p>
          <w:p w14:paraId="7A4EA4CD" w14:textId="77777777" w:rsidR="00367866" w:rsidRPr="009B0D30" w:rsidRDefault="00367866" w:rsidP="009C59F7"/>
          <w:p w14:paraId="3615408A" w14:textId="77777777" w:rsidR="00367866" w:rsidRPr="009B0D30" w:rsidRDefault="00367866" w:rsidP="009C59F7"/>
          <w:p w14:paraId="480F6770" w14:textId="77777777" w:rsidR="00204DF4" w:rsidRDefault="00204DF4" w:rsidP="009C59F7">
            <w:r>
              <w:fldChar w:fldCharType="begin"/>
            </w:r>
            <w:r>
              <w:instrText xml:space="preserve"> DOCPROPERTY  "Document number"  \* MERGEFORMAT </w:instrText>
            </w:r>
            <w:r>
              <w:fldChar w:fldCharType="separate"/>
            </w:r>
            <w:r>
              <w:t>UNEP/</w:t>
            </w:r>
            <w:proofErr w:type="spellStart"/>
            <w:r>
              <w:t>OzL.Pro</w:t>
            </w:r>
            <w:proofErr w:type="spellEnd"/>
            <w:r>
              <w:t>/ExCom/97/31</w:t>
            </w:r>
            <w:r>
              <w:fldChar w:fldCharType="end"/>
            </w:r>
          </w:p>
          <w:p w14:paraId="53B0574A" w14:textId="3F68124D" w:rsidR="00367866" w:rsidRPr="009B0D30" w:rsidRDefault="005E6F9D" w:rsidP="009C59F7">
            <w:fldSimple w:instr=" DOCPROPERTY  &quot;Revision date&quot;  \* MERGEFORMAT ">
              <w:r>
                <w:t>12 November 2025</w:t>
              </w:r>
            </w:fldSimple>
          </w:p>
          <w:p w14:paraId="2F118C06" w14:textId="77777777" w:rsidR="00367866" w:rsidRPr="009B0D30" w:rsidRDefault="00367866" w:rsidP="009C59F7">
            <w:pPr>
              <w:rPr>
                <w:caps/>
              </w:rPr>
            </w:pPr>
          </w:p>
          <w:p w14:paraId="4F35895C" w14:textId="77777777" w:rsidR="00367866" w:rsidRPr="009B0D30" w:rsidRDefault="00367866" w:rsidP="009C59F7">
            <w:r w:rsidRPr="009B0D30">
              <w:t>ORIGINAL: ENGLISH</w:t>
            </w:r>
          </w:p>
        </w:tc>
      </w:tr>
    </w:tbl>
    <w:p w14:paraId="5959BF06" w14:textId="0962CE25" w:rsidR="00367866" w:rsidRDefault="00367866" w:rsidP="00BB5A0F">
      <w:pPr>
        <w:spacing w:before="60"/>
        <w:jc w:val="left"/>
      </w:pPr>
      <w:r w:rsidRPr="009B0D30">
        <w:t>EXECUTIVE COMMITTEE OF</w:t>
      </w:r>
      <w:r w:rsidRPr="009B0D30">
        <w:br/>
        <w:t xml:space="preserve">  </w:t>
      </w:r>
      <w:r w:rsidR="00772892">
        <w:t xml:space="preserve"> </w:t>
      </w:r>
      <w:r w:rsidRPr="009B0D30">
        <w:t>THE MULTILATERAL FUND FOR THE</w:t>
      </w:r>
      <w:r w:rsidRPr="009B0D30">
        <w:br/>
        <w:t xml:space="preserve">  </w:t>
      </w:r>
      <w:r w:rsidR="00772892">
        <w:t xml:space="preserve"> </w:t>
      </w:r>
      <w:r w:rsidRPr="009B0D30">
        <w:t>IMPLEMENTATION OF THE MONTREAL PROTOCOL</w:t>
      </w:r>
      <w:r w:rsidRPr="009B0D30">
        <w:br/>
      </w:r>
      <w:r w:rsidRPr="00B52AA8">
        <w:t>Ninety-</w:t>
      </w:r>
      <w:r>
        <w:t>seven</w:t>
      </w:r>
      <w:r w:rsidRPr="00E9339B">
        <w:t xml:space="preserve">th </w:t>
      </w:r>
      <w:r>
        <w:t>Meeting</w:t>
      </w:r>
    </w:p>
    <w:p w14:paraId="63022D35" w14:textId="77777777" w:rsidR="00367866" w:rsidRDefault="00367866" w:rsidP="00CA59FB">
      <w:pPr>
        <w:jc w:val="left"/>
      </w:pPr>
      <w:r>
        <w:t>Montreal, 1-5 December 2025</w:t>
      </w:r>
    </w:p>
    <w:p w14:paraId="658D36E6" w14:textId="121B4C76" w:rsidR="00367866" w:rsidRDefault="00367866" w:rsidP="0079781A">
      <w:pPr>
        <w:jc w:val="left"/>
      </w:pPr>
      <w:r w:rsidRPr="00204DF4">
        <w:t xml:space="preserve">Item </w:t>
      </w:r>
      <w:r w:rsidR="00204DF4" w:rsidRPr="002341C2">
        <w:t>9(c)</w:t>
      </w:r>
      <w:r w:rsidRPr="00204DF4">
        <w:t xml:space="preserve"> of</w:t>
      </w:r>
      <w:r w:rsidRPr="00512BEF">
        <w:t xml:space="preserve"> the provisional agenda</w:t>
      </w:r>
      <w:r w:rsidRPr="00512BEF">
        <w:rPr>
          <w:rStyle w:val="FootnoteReference"/>
        </w:rPr>
        <w:footnoteReference w:id="1"/>
      </w:r>
    </w:p>
    <w:p w14:paraId="757FFDED" w14:textId="77777777" w:rsidR="00367866" w:rsidRPr="00FC79AB" w:rsidRDefault="00367866" w:rsidP="00FC79AB">
      <w:pPr>
        <w:jc w:val="left"/>
      </w:pPr>
      <w:r w:rsidRPr="00FC79AB">
        <w:t> </w:t>
      </w:r>
    </w:p>
    <w:p w14:paraId="4A3D6E46" w14:textId="77777777" w:rsidR="00367866" w:rsidRDefault="00367866" w:rsidP="00FC79AB">
      <w:pPr>
        <w:jc w:val="left"/>
      </w:pPr>
      <w:r w:rsidRPr="00FC79AB">
        <w:t> </w:t>
      </w:r>
    </w:p>
    <w:p w14:paraId="31BC52F7" w14:textId="77777777" w:rsidR="00367866" w:rsidRDefault="00367866" w:rsidP="00FC79AB">
      <w:pPr>
        <w:jc w:val="left"/>
      </w:pPr>
    </w:p>
    <w:p w14:paraId="20C797E9" w14:textId="77777777" w:rsidR="00367866" w:rsidRPr="00FC79AB" w:rsidRDefault="00367866" w:rsidP="00FC79AB">
      <w:pPr>
        <w:jc w:val="left"/>
      </w:pPr>
    </w:p>
    <w:p w14:paraId="39061713" w14:textId="2E8B2687" w:rsidR="00367866" w:rsidRPr="00FC79AB" w:rsidRDefault="00367866" w:rsidP="00204DF4">
      <w:pPr>
        <w:jc w:val="center"/>
      </w:pPr>
      <w:r w:rsidRPr="00FC79AB">
        <w:t> </w:t>
      </w:r>
      <w:r w:rsidRPr="00FC79AB">
        <w:rPr>
          <w:b/>
          <w:bCs/>
        </w:rPr>
        <w:t> </w:t>
      </w:r>
      <w:r w:rsidR="00772892">
        <w:t xml:space="preserve"> </w:t>
      </w:r>
      <w:r w:rsidRPr="00355461">
        <w:rPr>
          <w:b/>
          <w:bCs/>
          <w:noProof/>
        </w:rPr>
        <w:t>UNEP</w:t>
      </w:r>
      <w:r w:rsidRPr="00FC79AB">
        <w:rPr>
          <w:b/>
          <w:bCs/>
        </w:rPr>
        <w:t xml:space="preserve">’s WORK PROGRAMME AMENDMENTS FOR </w:t>
      </w:r>
      <w:r w:rsidRPr="00355461">
        <w:rPr>
          <w:b/>
          <w:bCs/>
          <w:noProof/>
        </w:rPr>
        <w:t>2025</w:t>
      </w:r>
    </w:p>
    <w:p w14:paraId="39B006C6" w14:textId="77777777" w:rsidR="00367866" w:rsidRPr="00FC79AB" w:rsidRDefault="00367866" w:rsidP="00FC79AB">
      <w:pPr>
        <w:jc w:val="left"/>
      </w:pPr>
      <w:r w:rsidRPr="00FC79AB">
        <w:t> </w:t>
      </w:r>
    </w:p>
    <w:p w14:paraId="3100AFB9" w14:textId="77777777" w:rsidR="00367866" w:rsidRPr="00FC79AB" w:rsidRDefault="00367866" w:rsidP="00FC79AB">
      <w:pPr>
        <w:jc w:val="left"/>
      </w:pPr>
      <w:r w:rsidRPr="00FC79AB">
        <w:t> </w:t>
      </w:r>
    </w:p>
    <w:p w14:paraId="0262253A" w14:textId="77777777" w:rsidR="00367866" w:rsidRPr="00FC79AB" w:rsidRDefault="00367866" w:rsidP="00FC79AB">
      <w:pPr>
        <w:jc w:val="left"/>
      </w:pPr>
      <w:r w:rsidRPr="00FC79AB">
        <w:t> </w:t>
      </w:r>
    </w:p>
    <w:p w14:paraId="0A3ACD75" w14:textId="77777777" w:rsidR="00367866" w:rsidRPr="00FC79AB" w:rsidRDefault="00367866" w:rsidP="00FC79AB">
      <w:pPr>
        <w:jc w:val="left"/>
      </w:pPr>
      <w:r w:rsidRPr="00FC79AB">
        <w:t> </w:t>
      </w:r>
    </w:p>
    <w:p w14:paraId="0CE8BB81" w14:textId="77777777" w:rsidR="00367866" w:rsidRPr="00FC79AB" w:rsidRDefault="00367866" w:rsidP="00FC79AB">
      <w:pPr>
        <w:jc w:val="left"/>
      </w:pPr>
      <w:r w:rsidRPr="00FC79AB">
        <w:t> </w:t>
      </w:r>
    </w:p>
    <w:p w14:paraId="576DFE99" w14:textId="77777777" w:rsidR="00367866" w:rsidRPr="00FC79AB" w:rsidRDefault="00367866" w:rsidP="00FC79AB">
      <w:pPr>
        <w:jc w:val="left"/>
      </w:pPr>
      <w:r w:rsidRPr="00FC79AB">
        <w:t> </w:t>
      </w:r>
    </w:p>
    <w:p w14:paraId="31CD0DC0" w14:textId="77777777" w:rsidR="00367866" w:rsidRPr="0066768F" w:rsidRDefault="00367866" w:rsidP="009A20EF">
      <w:pPr>
        <w:jc w:val="left"/>
        <w:rPr>
          <w:b/>
        </w:rPr>
      </w:pPr>
      <w:r w:rsidRPr="00FC79AB">
        <w:t> </w:t>
      </w:r>
    </w:p>
    <w:p w14:paraId="22954D5A" w14:textId="77777777" w:rsidR="00367866" w:rsidRPr="009B0D30" w:rsidRDefault="00367866" w:rsidP="00BB2764"/>
    <w:p w14:paraId="54C53DED" w14:textId="77777777" w:rsidR="00367866" w:rsidRPr="009A20EF" w:rsidRDefault="00367866" w:rsidP="009A20EF">
      <w:pPr>
        <w:pStyle w:val="StyleHeader4Para4Left0Firstline0"/>
        <w:numPr>
          <w:ilvl w:val="0"/>
          <w:numId w:val="0"/>
        </w:numPr>
        <w:tabs>
          <w:tab w:val="clear" w:pos="2880"/>
          <w:tab w:val="clear" w:pos="5760"/>
        </w:tabs>
        <w:rPr>
          <w:b/>
          <w:sz w:val="22"/>
        </w:rPr>
      </w:pPr>
    </w:p>
    <w:p w14:paraId="2DE58AD6" w14:textId="77777777" w:rsidR="00367866" w:rsidRPr="009B0D30" w:rsidRDefault="00367866" w:rsidP="004E7F9C">
      <w:pPr>
        <w:pStyle w:val="StyleHeader4Para4Left0Firstline0"/>
        <w:numPr>
          <w:ilvl w:val="0"/>
          <w:numId w:val="0"/>
        </w:numPr>
        <w:rPr>
          <w:sz w:val="22"/>
        </w:rPr>
      </w:pPr>
      <w:r w:rsidRPr="009B0D30">
        <w:rPr>
          <w:sz w:val="22"/>
        </w:rPr>
        <w:br w:type="page"/>
      </w:r>
    </w:p>
    <w:p w14:paraId="5A0BF022" w14:textId="77777777" w:rsidR="00367866" w:rsidRDefault="00367866" w:rsidP="009A20EF">
      <w:pPr>
        <w:spacing w:after="240" w:line="360" w:lineRule="auto"/>
        <w:jc w:val="center"/>
        <w:rPr>
          <w:b/>
          <w:color w:val="000000" w:themeColor="text1"/>
        </w:rPr>
      </w:pPr>
      <w:r>
        <w:rPr>
          <w:b/>
          <w:color w:val="000000" w:themeColor="text1"/>
        </w:rPr>
        <w:lastRenderedPageBreak/>
        <w:t>COMMENTS AND RECOMMENDATION OF THE FUND SECRETARIAT</w:t>
      </w:r>
    </w:p>
    <w:p w14:paraId="170831A1" w14:textId="648AD5E6" w:rsidR="00367866" w:rsidRPr="00953FF7" w:rsidRDefault="00367866" w:rsidP="009A20EF">
      <w:pPr>
        <w:pStyle w:val="Heading1"/>
      </w:pPr>
      <w:r>
        <w:rPr>
          <w:noProof/>
        </w:rPr>
        <w:t>UNEP</w:t>
      </w:r>
      <w:r w:rsidRPr="00953FF7">
        <w:t xml:space="preserve"> is requesting approval from the Executive Committee of US $</w:t>
      </w:r>
      <w:r>
        <w:rPr>
          <w:noProof/>
        </w:rPr>
        <w:t>1,9</w:t>
      </w:r>
      <w:r w:rsidR="007226A5">
        <w:rPr>
          <w:noProof/>
        </w:rPr>
        <w:t>78</w:t>
      </w:r>
      <w:r>
        <w:rPr>
          <w:noProof/>
        </w:rPr>
        <w:t>,271</w:t>
      </w:r>
      <w:r w:rsidRPr="00953FF7">
        <w:t>, plus agency support costs of US $</w:t>
      </w:r>
      <w:r>
        <w:rPr>
          <w:noProof/>
        </w:rPr>
        <w:t>14</w:t>
      </w:r>
      <w:r w:rsidR="007226A5">
        <w:rPr>
          <w:noProof/>
        </w:rPr>
        <w:t>2,560</w:t>
      </w:r>
      <w:r w:rsidRPr="00953FF7">
        <w:t xml:space="preserve"> for its </w:t>
      </w:r>
      <w:r>
        <w:rPr>
          <w:noProof/>
        </w:rPr>
        <w:t>2025</w:t>
      </w:r>
      <w:r w:rsidRPr="00953FF7">
        <w:t xml:space="preserve"> </w:t>
      </w:r>
      <w:r>
        <w:t>work programme amendments</w:t>
      </w:r>
      <w:r w:rsidRPr="00953FF7">
        <w:t xml:space="preserve"> listed in table 1. The submission is attached to the present document.</w:t>
      </w:r>
    </w:p>
    <w:p w14:paraId="3064A8D5" w14:textId="77777777" w:rsidR="00367866" w:rsidRDefault="00367866" w:rsidP="000F7287">
      <w:pPr>
        <w:pStyle w:val="Heading1"/>
        <w:numPr>
          <w:ilvl w:val="0"/>
          <w:numId w:val="0"/>
        </w:numPr>
        <w:tabs>
          <w:tab w:val="left" w:pos="720"/>
        </w:tabs>
        <w:spacing w:before="240" w:after="0"/>
        <w:rPr>
          <w:b/>
        </w:rPr>
      </w:pPr>
      <w:r w:rsidRPr="008D670A">
        <w:rPr>
          <w:b/>
        </w:rPr>
        <w:t xml:space="preserve">Table 1: </w:t>
      </w:r>
      <w:r w:rsidRPr="00355461">
        <w:rPr>
          <w:b/>
          <w:noProof/>
        </w:rPr>
        <w:t>UNEP</w:t>
      </w:r>
      <w:r w:rsidRPr="008D670A">
        <w:rPr>
          <w:b/>
        </w:rPr>
        <w:t xml:space="preserve">’s work programme amendments for </w:t>
      </w:r>
      <w:r w:rsidRPr="00355461">
        <w:rPr>
          <w:b/>
          <w:noProof/>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56"/>
        <w:gridCol w:w="4961"/>
        <w:gridCol w:w="1275"/>
        <w:gridCol w:w="1558"/>
      </w:tblGrid>
      <w:tr w:rsidR="00204DF4" w:rsidRPr="00D57AA5" w14:paraId="618DCED9" w14:textId="77777777" w:rsidTr="000F7287">
        <w:trPr>
          <w:trHeight w:val="504"/>
          <w:tblHeader/>
        </w:trPr>
        <w:tc>
          <w:tcPr>
            <w:tcW w:w="832" w:type="pct"/>
            <w:tcMar>
              <w:top w:w="0" w:type="dxa"/>
              <w:left w:w="0" w:type="dxa"/>
              <w:bottom w:w="0" w:type="dxa"/>
              <w:right w:w="0" w:type="dxa"/>
            </w:tcMar>
          </w:tcPr>
          <w:p w14:paraId="20ADC7D3" w14:textId="77777777" w:rsidR="00367866" w:rsidRPr="00083013" w:rsidRDefault="00367866" w:rsidP="001534E3">
            <w:pPr>
              <w:ind w:left="142"/>
              <w:jc w:val="center"/>
              <w:rPr>
                <w:b/>
                <w:color w:val="000000" w:themeColor="text1"/>
                <w:sz w:val="20"/>
                <w:szCs w:val="20"/>
                <w:lang w:val="en-US"/>
              </w:rPr>
            </w:pPr>
            <w:r w:rsidRPr="00083013">
              <w:rPr>
                <w:b/>
                <w:color w:val="000000" w:themeColor="text1"/>
                <w:sz w:val="20"/>
                <w:szCs w:val="20"/>
                <w:lang w:val="en-US"/>
              </w:rPr>
              <w:t>Country</w:t>
            </w:r>
          </w:p>
        </w:tc>
        <w:tc>
          <w:tcPr>
            <w:tcW w:w="2653" w:type="pct"/>
            <w:tcMar>
              <w:top w:w="0" w:type="dxa"/>
              <w:left w:w="0" w:type="dxa"/>
              <w:bottom w:w="0" w:type="dxa"/>
              <w:right w:w="0" w:type="dxa"/>
            </w:tcMar>
          </w:tcPr>
          <w:p w14:paraId="45D7B854" w14:textId="77777777" w:rsidR="00367866" w:rsidRPr="00083013" w:rsidRDefault="00367866" w:rsidP="001534E3">
            <w:pPr>
              <w:jc w:val="center"/>
              <w:rPr>
                <w:b/>
                <w:color w:val="000000" w:themeColor="text1"/>
                <w:sz w:val="20"/>
                <w:szCs w:val="20"/>
                <w:lang w:val="en-US"/>
              </w:rPr>
            </w:pPr>
            <w:r w:rsidRPr="00083013">
              <w:rPr>
                <w:b/>
                <w:color w:val="000000" w:themeColor="text1"/>
                <w:sz w:val="20"/>
                <w:szCs w:val="20"/>
                <w:lang w:val="en-US"/>
              </w:rPr>
              <w:t>Activity/Project</w:t>
            </w:r>
          </w:p>
        </w:tc>
        <w:tc>
          <w:tcPr>
            <w:tcW w:w="682" w:type="pct"/>
            <w:tcMar>
              <w:top w:w="0" w:type="dxa"/>
              <w:left w:w="0" w:type="dxa"/>
              <w:bottom w:w="0" w:type="dxa"/>
              <w:right w:w="0" w:type="dxa"/>
            </w:tcMar>
          </w:tcPr>
          <w:p w14:paraId="7FC73DB6" w14:textId="77777777" w:rsidR="00367866" w:rsidRPr="00083013" w:rsidRDefault="00367866" w:rsidP="001534E3">
            <w:pPr>
              <w:jc w:val="center"/>
              <w:rPr>
                <w:b/>
                <w:color w:val="000000" w:themeColor="text1"/>
                <w:sz w:val="20"/>
                <w:szCs w:val="20"/>
                <w:lang w:val="en-US"/>
              </w:rPr>
            </w:pPr>
            <w:r w:rsidRPr="00083013">
              <w:rPr>
                <w:b/>
                <w:color w:val="000000" w:themeColor="text1"/>
                <w:sz w:val="20"/>
                <w:szCs w:val="20"/>
                <w:lang w:val="en-US"/>
              </w:rPr>
              <w:t>Amount requested (US $)</w:t>
            </w:r>
          </w:p>
        </w:tc>
        <w:tc>
          <w:tcPr>
            <w:tcW w:w="833" w:type="pct"/>
            <w:tcMar>
              <w:top w:w="0" w:type="dxa"/>
              <w:left w:w="0" w:type="dxa"/>
              <w:bottom w:w="0" w:type="dxa"/>
              <w:right w:w="0" w:type="dxa"/>
            </w:tcMar>
          </w:tcPr>
          <w:p w14:paraId="19976F19" w14:textId="77777777" w:rsidR="00367866" w:rsidRPr="00083013" w:rsidRDefault="00367866" w:rsidP="001534E3">
            <w:pPr>
              <w:ind w:left="85" w:right="132"/>
              <w:jc w:val="center"/>
              <w:rPr>
                <w:b/>
                <w:color w:val="000000" w:themeColor="text1"/>
                <w:sz w:val="20"/>
                <w:szCs w:val="20"/>
                <w:lang w:val="en-US"/>
              </w:rPr>
            </w:pPr>
            <w:r w:rsidRPr="00083013">
              <w:rPr>
                <w:b/>
                <w:color w:val="000000" w:themeColor="text1"/>
                <w:sz w:val="20"/>
                <w:szCs w:val="20"/>
                <w:lang w:val="en-US"/>
              </w:rPr>
              <w:t>Amount recommended (US $)</w:t>
            </w:r>
          </w:p>
        </w:tc>
      </w:tr>
      <w:tr w:rsidR="00367866" w:rsidRPr="00D57AA5" w14:paraId="33CB8798" w14:textId="77777777" w:rsidTr="000F7287">
        <w:trPr>
          <w:trHeight w:val="213"/>
        </w:trPr>
        <w:tc>
          <w:tcPr>
            <w:tcW w:w="5000" w:type="pct"/>
            <w:gridSpan w:val="4"/>
            <w:hideMark/>
          </w:tcPr>
          <w:p w14:paraId="18454096" w14:textId="77777777" w:rsidR="00367866" w:rsidRPr="00083013" w:rsidRDefault="00367866" w:rsidP="001534E3">
            <w:pPr>
              <w:widowControl w:val="0"/>
              <w:rPr>
                <w:color w:val="000000" w:themeColor="text1"/>
                <w:sz w:val="20"/>
                <w:szCs w:val="20"/>
                <w:lang w:val="en-US"/>
              </w:rPr>
            </w:pPr>
            <w:r w:rsidRPr="00083013">
              <w:rPr>
                <w:b/>
                <w:color w:val="000000" w:themeColor="text1"/>
                <w:sz w:val="20"/>
                <w:szCs w:val="20"/>
                <w:lang w:val="en-US"/>
              </w:rPr>
              <w:t>SECTION A: ACTIVITIES RECOMMENDED FOR BLANKET APPROVAL</w:t>
            </w:r>
          </w:p>
        </w:tc>
      </w:tr>
      <w:tr w:rsidR="00367866" w:rsidRPr="00D57AA5" w14:paraId="66D77333" w14:textId="77777777" w:rsidTr="000F7287">
        <w:trPr>
          <w:trHeight w:val="229"/>
        </w:trPr>
        <w:tc>
          <w:tcPr>
            <w:tcW w:w="5000" w:type="pct"/>
            <w:gridSpan w:val="4"/>
            <w:hideMark/>
          </w:tcPr>
          <w:p w14:paraId="221DA88A" w14:textId="77777777" w:rsidR="00367866" w:rsidRPr="00083013" w:rsidRDefault="00367866" w:rsidP="001534E3">
            <w:pPr>
              <w:rPr>
                <w:b/>
                <w:bCs/>
                <w:color w:val="000000" w:themeColor="text1"/>
                <w:sz w:val="20"/>
                <w:szCs w:val="20"/>
                <w:lang w:val="en-US"/>
              </w:rPr>
            </w:pPr>
            <w:r w:rsidRPr="00355461">
              <w:rPr>
                <w:b/>
                <w:bCs/>
                <w:noProof/>
                <w:color w:val="000000" w:themeColor="text1"/>
                <w:sz w:val="20"/>
                <w:szCs w:val="20"/>
                <w:lang w:val="en-US"/>
              </w:rPr>
              <w:t>A1</w:t>
            </w:r>
            <w:r w:rsidRPr="00083013">
              <w:rPr>
                <w:b/>
                <w:bCs/>
                <w:color w:val="000000" w:themeColor="text1"/>
                <w:sz w:val="20"/>
                <w:szCs w:val="20"/>
                <w:lang w:val="en-US"/>
              </w:rPr>
              <w:t>: Renewal of institutional strengthening projects</w:t>
            </w:r>
          </w:p>
        </w:tc>
      </w:tr>
      <w:tr w:rsidR="00204DF4" w:rsidRPr="00D57AA5" w14:paraId="49C72857" w14:textId="77777777" w:rsidTr="000F7287">
        <w:trPr>
          <w:trHeight w:val="213"/>
        </w:trPr>
        <w:tc>
          <w:tcPr>
            <w:tcW w:w="832" w:type="pct"/>
          </w:tcPr>
          <w:p w14:paraId="726B46CA" w14:textId="51DBCAA5" w:rsidR="00367866" w:rsidRPr="00083013" w:rsidRDefault="00367866" w:rsidP="00EC66F2">
            <w:pPr>
              <w:jc w:val="left"/>
              <w:rPr>
                <w:sz w:val="20"/>
                <w:szCs w:val="20"/>
                <w:highlight w:val="yellow"/>
                <w:lang w:val="en-US"/>
              </w:rPr>
            </w:pPr>
            <w:r w:rsidRPr="00355461">
              <w:rPr>
                <w:noProof/>
                <w:color w:val="000000"/>
                <w:sz w:val="20"/>
                <w:szCs w:val="20"/>
              </w:rPr>
              <w:t>Ca</w:t>
            </w:r>
            <w:r w:rsidR="005F5ED4">
              <w:rPr>
                <w:noProof/>
                <w:color w:val="000000"/>
                <w:sz w:val="20"/>
                <w:szCs w:val="20"/>
              </w:rPr>
              <w:t>bo</w:t>
            </w:r>
            <w:r w:rsidRPr="00355461">
              <w:rPr>
                <w:noProof/>
                <w:color w:val="000000"/>
                <w:sz w:val="20"/>
                <w:szCs w:val="20"/>
              </w:rPr>
              <w:t xml:space="preserve"> Verde</w:t>
            </w:r>
          </w:p>
        </w:tc>
        <w:tc>
          <w:tcPr>
            <w:tcW w:w="2653" w:type="pct"/>
          </w:tcPr>
          <w:p w14:paraId="1887965E" w14:textId="77777777" w:rsidR="00367866" w:rsidRPr="00083013" w:rsidRDefault="00367866" w:rsidP="00EC66F2">
            <w:pPr>
              <w:jc w:val="left"/>
              <w:rPr>
                <w:sz w:val="20"/>
                <w:szCs w:val="20"/>
                <w:highlight w:val="yellow"/>
                <w:lang w:val="en-US"/>
              </w:rPr>
            </w:pPr>
            <w:r w:rsidRPr="00083013">
              <w:rPr>
                <w:color w:val="000000"/>
                <w:sz w:val="20"/>
                <w:szCs w:val="20"/>
              </w:rPr>
              <w:t xml:space="preserve">Renewal of institutional strengthening project (phase </w:t>
            </w:r>
            <w:r w:rsidRPr="00355461">
              <w:rPr>
                <w:noProof/>
                <w:color w:val="000000"/>
                <w:sz w:val="20"/>
                <w:szCs w:val="20"/>
              </w:rPr>
              <w:t>IX</w:t>
            </w:r>
            <w:r w:rsidRPr="00083013">
              <w:rPr>
                <w:color w:val="000000"/>
                <w:sz w:val="20"/>
                <w:szCs w:val="20"/>
              </w:rPr>
              <w:t>)</w:t>
            </w:r>
          </w:p>
        </w:tc>
        <w:tc>
          <w:tcPr>
            <w:tcW w:w="682" w:type="pct"/>
          </w:tcPr>
          <w:p w14:paraId="24A045AE" w14:textId="77777777" w:rsidR="00367866" w:rsidRPr="00083013" w:rsidRDefault="00367866" w:rsidP="00EC66F2">
            <w:pPr>
              <w:jc w:val="right"/>
              <w:rPr>
                <w:sz w:val="20"/>
                <w:szCs w:val="20"/>
                <w:highlight w:val="yellow"/>
                <w:lang w:val="en-US"/>
              </w:rPr>
            </w:pPr>
            <w:r>
              <w:rPr>
                <w:noProof/>
                <w:sz w:val="20"/>
                <w:szCs w:val="20"/>
              </w:rPr>
              <w:t>180,000</w:t>
            </w:r>
          </w:p>
        </w:tc>
        <w:tc>
          <w:tcPr>
            <w:tcW w:w="833" w:type="pct"/>
          </w:tcPr>
          <w:p w14:paraId="339DDA29" w14:textId="77777777" w:rsidR="00367866" w:rsidRPr="00083013" w:rsidRDefault="00367866" w:rsidP="00EC66F2">
            <w:pPr>
              <w:jc w:val="right"/>
              <w:rPr>
                <w:sz w:val="20"/>
                <w:szCs w:val="20"/>
                <w:highlight w:val="yellow"/>
                <w:lang w:val="en-US"/>
              </w:rPr>
            </w:pPr>
            <w:r>
              <w:rPr>
                <w:noProof/>
                <w:sz w:val="20"/>
                <w:szCs w:val="20"/>
              </w:rPr>
              <w:t>180,000</w:t>
            </w:r>
          </w:p>
        </w:tc>
      </w:tr>
      <w:tr w:rsidR="00204DF4" w:rsidRPr="00D57AA5" w14:paraId="0FDF476D" w14:textId="77777777" w:rsidTr="000F7287">
        <w:trPr>
          <w:trHeight w:val="213"/>
        </w:trPr>
        <w:tc>
          <w:tcPr>
            <w:tcW w:w="832" w:type="pct"/>
          </w:tcPr>
          <w:p w14:paraId="78637C73" w14:textId="77777777" w:rsidR="00367866" w:rsidRPr="00083013" w:rsidRDefault="00367866" w:rsidP="00EC66F2">
            <w:pPr>
              <w:jc w:val="left"/>
              <w:rPr>
                <w:sz w:val="20"/>
                <w:szCs w:val="20"/>
                <w:highlight w:val="yellow"/>
                <w:lang w:val="en-US"/>
              </w:rPr>
            </w:pPr>
            <w:r w:rsidRPr="00355461">
              <w:rPr>
                <w:noProof/>
                <w:color w:val="000000"/>
                <w:sz w:val="20"/>
                <w:szCs w:val="20"/>
              </w:rPr>
              <w:t>Djibouti</w:t>
            </w:r>
          </w:p>
        </w:tc>
        <w:tc>
          <w:tcPr>
            <w:tcW w:w="2653" w:type="pct"/>
          </w:tcPr>
          <w:p w14:paraId="1BAA48BB" w14:textId="77777777" w:rsidR="00367866" w:rsidRPr="00083013" w:rsidRDefault="00367866" w:rsidP="00EC66F2">
            <w:pPr>
              <w:jc w:val="left"/>
              <w:rPr>
                <w:sz w:val="20"/>
                <w:szCs w:val="20"/>
                <w:highlight w:val="yellow"/>
                <w:lang w:val="en-US"/>
              </w:rPr>
            </w:pPr>
            <w:r w:rsidRPr="00083013">
              <w:rPr>
                <w:color w:val="000000"/>
                <w:sz w:val="20"/>
                <w:szCs w:val="20"/>
              </w:rPr>
              <w:t xml:space="preserve">Renewal of institutional strengthening project (phase </w:t>
            </w:r>
            <w:r w:rsidRPr="00355461">
              <w:rPr>
                <w:noProof/>
                <w:color w:val="000000"/>
                <w:sz w:val="20"/>
                <w:szCs w:val="20"/>
              </w:rPr>
              <w:t>IX</w:t>
            </w:r>
            <w:r w:rsidRPr="00083013">
              <w:rPr>
                <w:color w:val="000000"/>
                <w:sz w:val="20"/>
                <w:szCs w:val="20"/>
              </w:rPr>
              <w:t>)</w:t>
            </w:r>
          </w:p>
        </w:tc>
        <w:tc>
          <w:tcPr>
            <w:tcW w:w="682" w:type="pct"/>
          </w:tcPr>
          <w:p w14:paraId="6EB4F8A2" w14:textId="77777777" w:rsidR="00367866" w:rsidRPr="00083013" w:rsidRDefault="00367866" w:rsidP="00EC66F2">
            <w:pPr>
              <w:jc w:val="right"/>
              <w:rPr>
                <w:sz w:val="20"/>
                <w:szCs w:val="20"/>
                <w:highlight w:val="yellow"/>
                <w:lang w:val="en-US"/>
              </w:rPr>
            </w:pPr>
            <w:r>
              <w:rPr>
                <w:noProof/>
                <w:sz w:val="20"/>
                <w:szCs w:val="20"/>
              </w:rPr>
              <w:t>180,000</w:t>
            </w:r>
          </w:p>
        </w:tc>
        <w:tc>
          <w:tcPr>
            <w:tcW w:w="833" w:type="pct"/>
          </w:tcPr>
          <w:p w14:paraId="2FB362BA" w14:textId="77777777" w:rsidR="00367866" w:rsidRPr="00083013" w:rsidRDefault="00367866" w:rsidP="00EC66F2">
            <w:pPr>
              <w:jc w:val="right"/>
              <w:rPr>
                <w:sz w:val="20"/>
                <w:szCs w:val="20"/>
                <w:highlight w:val="yellow"/>
                <w:lang w:val="en-US"/>
              </w:rPr>
            </w:pPr>
            <w:r>
              <w:rPr>
                <w:noProof/>
                <w:sz w:val="20"/>
                <w:szCs w:val="20"/>
              </w:rPr>
              <w:t>180,000</w:t>
            </w:r>
          </w:p>
        </w:tc>
      </w:tr>
      <w:tr w:rsidR="00204DF4" w:rsidRPr="00D57AA5" w14:paraId="2AD1782F" w14:textId="77777777" w:rsidTr="000F7287">
        <w:trPr>
          <w:trHeight w:val="258"/>
        </w:trPr>
        <w:tc>
          <w:tcPr>
            <w:tcW w:w="832" w:type="pct"/>
          </w:tcPr>
          <w:p w14:paraId="03C3C983" w14:textId="77777777" w:rsidR="00367866" w:rsidRPr="00083013" w:rsidRDefault="00367866" w:rsidP="00EC66F2">
            <w:pPr>
              <w:jc w:val="left"/>
              <w:rPr>
                <w:sz w:val="20"/>
                <w:szCs w:val="20"/>
                <w:highlight w:val="yellow"/>
                <w:lang w:val="en-US"/>
              </w:rPr>
            </w:pPr>
            <w:r w:rsidRPr="00355461">
              <w:rPr>
                <w:noProof/>
                <w:color w:val="000000"/>
                <w:sz w:val="20"/>
                <w:szCs w:val="20"/>
              </w:rPr>
              <w:t>Equatorial Guinea</w:t>
            </w:r>
          </w:p>
        </w:tc>
        <w:tc>
          <w:tcPr>
            <w:tcW w:w="2653" w:type="pct"/>
          </w:tcPr>
          <w:p w14:paraId="091660D0" w14:textId="77777777" w:rsidR="00367866" w:rsidRPr="00083013" w:rsidRDefault="00367866" w:rsidP="00EC66F2">
            <w:pPr>
              <w:jc w:val="left"/>
              <w:rPr>
                <w:sz w:val="20"/>
                <w:szCs w:val="20"/>
                <w:highlight w:val="yellow"/>
                <w:lang w:val="en-US"/>
              </w:rPr>
            </w:pPr>
            <w:r w:rsidRPr="00083013">
              <w:rPr>
                <w:color w:val="000000"/>
                <w:sz w:val="20"/>
                <w:szCs w:val="20"/>
              </w:rPr>
              <w:t xml:space="preserve">Renewal of institutional strengthening project (phase </w:t>
            </w:r>
            <w:r w:rsidRPr="00355461">
              <w:rPr>
                <w:noProof/>
                <w:color w:val="000000"/>
                <w:sz w:val="20"/>
                <w:szCs w:val="20"/>
              </w:rPr>
              <w:t>V</w:t>
            </w:r>
            <w:r w:rsidRPr="00083013">
              <w:rPr>
                <w:color w:val="000000"/>
                <w:sz w:val="20"/>
                <w:szCs w:val="20"/>
              </w:rPr>
              <w:t>)</w:t>
            </w:r>
          </w:p>
        </w:tc>
        <w:tc>
          <w:tcPr>
            <w:tcW w:w="682" w:type="pct"/>
          </w:tcPr>
          <w:p w14:paraId="3A8CC435" w14:textId="77777777" w:rsidR="00367866" w:rsidRPr="00083013" w:rsidRDefault="00367866" w:rsidP="00EC66F2">
            <w:pPr>
              <w:jc w:val="right"/>
              <w:rPr>
                <w:sz w:val="20"/>
                <w:szCs w:val="20"/>
                <w:highlight w:val="yellow"/>
                <w:lang w:val="en-US"/>
              </w:rPr>
            </w:pPr>
            <w:r>
              <w:rPr>
                <w:noProof/>
                <w:sz w:val="20"/>
                <w:szCs w:val="20"/>
              </w:rPr>
              <w:t>211,968</w:t>
            </w:r>
          </w:p>
        </w:tc>
        <w:tc>
          <w:tcPr>
            <w:tcW w:w="833" w:type="pct"/>
          </w:tcPr>
          <w:p w14:paraId="45500B62" w14:textId="77777777" w:rsidR="00367866" w:rsidRPr="00083013" w:rsidRDefault="00367866" w:rsidP="00EC66F2">
            <w:pPr>
              <w:jc w:val="right"/>
              <w:rPr>
                <w:sz w:val="20"/>
                <w:szCs w:val="20"/>
                <w:highlight w:val="yellow"/>
                <w:lang w:val="en-US"/>
              </w:rPr>
            </w:pPr>
            <w:r>
              <w:rPr>
                <w:noProof/>
                <w:sz w:val="20"/>
                <w:szCs w:val="20"/>
              </w:rPr>
              <w:t>211,968</w:t>
            </w:r>
          </w:p>
        </w:tc>
      </w:tr>
      <w:tr w:rsidR="00204DF4" w:rsidRPr="00D57AA5" w14:paraId="70A98AEB" w14:textId="77777777" w:rsidTr="000F7287">
        <w:trPr>
          <w:trHeight w:val="213"/>
        </w:trPr>
        <w:tc>
          <w:tcPr>
            <w:tcW w:w="832" w:type="pct"/>
          </w:tcPr>
          <w:p w14:paraId="40FC64C9" w14:textId="77777777" w:rsidR="00367866" w:rsidRPr="00083013" w:rsidRDefault="00367866" w:rsidP="00EC66F2">
            <w:pPr>
              <w:jc w:val="left"/>
              <w:rPr>
                <w:sz w:val="20"/>
                <w:szCs w:val="20"/>
                <w:highlight w:val="yellow"/>
                <w:lang w:val="en-US"/>
              </w:rPr>
            </w:pPr>
            <w:r w:rsidRPr="00355461">
              <w:rPr>
                <w:noProof/>
                <w:color w:val="000000"/>
                <w:sz w:val="20"/>
                <w:szCs w:val="20"/>
              </w:rPr>
              <w:t>Suriname</w:t>
            </w:r>
          </w:p>
        </w:tc>
        <w:tc>
          <w:tcPr>
            <w:tcW w:w="2653" w:type="pct"/>
          </w:tcPr>
          <w:p w14:paraId="2DB35853" w14:textId="77777777" w:rsidR="00367866" w:rsidRPr="00083013" w:rsidRDefault="00367866" w:rsidP="00EC66F2">
            <w:pPr>
              <w:jc w:val="left"/>
              <w:rPr>
                <w:sz w:val="20"/>
                <w:szCs w:val="20"/>
                <w:highlight w:val="yellow"/>
                <w:lang w:val="en-US"/>
              </w:rPr>
            </w:pPr>
            <w:r w:rsidRPr="00083013">
              <w:rPr>
                <w:color w:val="000000"/>
                <w:sz w:val="20"/>
                <w:szCs w:val="20"/>
              </w:rPr>
              <w:t xml:space="preserve">Renewal of institutional strengthening project (phase </w:t>
            </w:r>
            <w:r w:rsidRPr="00355461">
              <w:rPr>
                <w:noProof/>
                <w:color w:val="000000"/>
                <w:sz w:val="20"/>
                <w:szCs w:val="20"/>
              </w:rPr>
              <w:t>VIII</w:t>
            </w:r>
            <w:r w:rsidRPr="00083013">
              <w:rPr>
                <w:color w:val="000000"/>
                <w:sz w:val="20"/>
                <w:szCs w:val="20"/>
              </w:rPr>
              <w:t>)</w:t>
            </w:r>
          </w:p>
        </w:tc>
        <w:tc>
          <w:tcPr>
            <w:tcW w:w="682" w:type="pct"/>
          </w:tcPr>
          <w:p w14:paraId="545031CE" w14:textId="77777777" w:rsidR="00367866" w:rsidRPr="00083013" w:rsidRDefault="00367866" w:rsidP="00EC66F2">
            <w:pPr>
              <w:jc w:val="right"/>
              <w:rPr>
                <w:sz w:val="20"/>
                <w:szCs w:val="20"/>
                <w:highlight w:val="yellow"/>
                <w:lang w:val="en-US"/>
              </w:rPr>
            </w:pPr>
            <w:r>
              <w:rPr>
                <w:noProof/>
                <w:sz w:val="20"/>
                <w:szCs w:val="20"/>
              </w:rPr>
              <w:t>194,303</w:t>
            </w:r>
          </w:p>
        </w:tc>
        <w:tc>
          <w:tcPr>
            <w:tcW w:w="833" w:type="pct"/>
          </w:tcPr>
          <w:p w14:paraId="23939AE2" w14:textId="77777777" w:rsidR="00367866" w:rsidRPr="00083013" w:rsidRDefault="00367866" w:rsidP="00EC66F2">
            <w:pPr>
              <w:jc w:val="right"/>
              <w:rPr>
                <w:sz w:val="20"/>
                <w:szCs w:val="20"/>
                <w:highlight w:val="yellow"/>
                <w:lang w:val="en-US"/>
              </w:rPr>
            </w:pPr>
            <w:r>
              <w:rPr>
                <w:noProof/>
                <w:sz w:val="20"/>
                <w:szCs w:val="20"/>
              </w:rPr>
              <w:t>194,303</w:t>
            </w:r>
          </w:p>
        </w:tc>
      </w:tr>
      <w:tr w:rsidR="00367866" w:rsidRPr="00D57AA5" w14:paraId="4106F79F" w14:textId="77777777" w:rsidTr="001A2768">
        <w:trPr>
          <w:trHeight w:val="229"/>
        </w:trPr>
        <w:tc>
          <w:tcPr>
            <w:tcW w:w="3485" w:type="pct"/>
            <w:gridSpan w:val="2"/>
          </w:tcPr>
          <w:p w14:paraId="6C524D99" w14:textId="77777777" w:rsidR="00367866" w:rsidRPr="00083013" w:rsidRDefault="00367866" w:rsidP="00EC66F2">
            <w:pPr>
              <w:jc w:val="right"/>
              <w:rPr>
                <w:color w:val="000000" w:themeColor="text1"/>
                <w:sz w:val="20"/>
                <w:szCs w:val="20"/>
                <w:lang w:val="en-US"/>
              </w:rPr>
            </w:pPr>
            <w:r>
              <w:rPr>
                <w:color w:val="000000" w:themeColor="text1"/>
                <w:sz w:val="20"/>
                <w:szCs w:val="20"/>
                <w:lang w:val="en-US"/>
              </w:rPr>
              <w:t>Total for A1</w:t>
            </w:r>
          </w:p>
        </w:tc>
        <w:tc>
          <w:tcPr>
            <w:tcW w:w="682" w:type="pct"/>
          </w:tcPr>
          <w:p w14:paraId="2C77DFE4" w14:textId="77777777" w:rsidR="00367866" w:rsidRDefault="00367866" w:rsidP="00EC66F2">
            <w:pPr>
              <w:jc w:val="right"/>
              <w:rPr>
                <w:color w:val="000000" w:themeColor="text1"/>
                <w:sz w:val="20"/>
                <w:szCs w:val="20"/>
                <w:lang w:val="en-US"/>
              </w:rPr>
            </w:pPr>
            <w:r>
              <w:rPr>
                <w:noProof/>
                <w:color w:val="000000" w:themeColor="text1"/>
                <w:sz w:val="20"/>
                <w:szCs w:val="20"/>
                <w:lang w:val="en-US"/>
              </w:rPr>
              <w:t>766,271</w:t>
            </w:r>
          </w:p>
        </w:tc>
        <w:tc>
          <w:tcPr>
            <w:tcW w:w="833" w:type="pct"/>
          </w:tcPr>
          <w:p w14:paraId="0DD50AAB" w14:textId="77777777" w:rsidR="00367866" w:rsidRDefault="00367866" w:rsidP="00EC66F2">
            <w:pPr>
              <w:jc w:val="right"/>
              <w:rPr>
                <w:color w:val="000000" w:themeColor="text1"/>
                <w:sz w:val="20"/>
                <w:szCs w:val="20"/>
                <w:lang w:val="en-US"/>
              </w:rPr>
            </w:pPr>
            <w:r>
              <w:rPr>
                <w:noProof/>
                <w:color w:val="000000" w:themeColor="text1"/>
                <w:sz w:val="20"/>
                <w:szCs w:val="20"/>
                <w:lang w:val="en-US"/>
              </w:rPr>
              <w:t>766,271</w:t>
            </w:r>
          </w:p>
        </w:tc>
      </w:tr>
      <w:tr w:rsidR="00367866" w:rsidRPr="00D57AA5" w14:paraId="6331820C" w14:textId="77777777" w:rsidTr="001A2768">
        <w:trPr>
          <w:trHeight w:val="189"/>
        </w:trPr>
        <w:tc>
          <w:tcPr>
            <w:tcW w:w="5000" w:type="pct"/>
            <w:gridSpan w:val="4"/>
          </w:tcPr>
          <w:p w14:paraId="43565CC3" w14:textId="77777777" w:rsidR="00367866" w:rsidRPr="00083013" w:rsidRDefault="00367866" w:rsidP="00EC66F2">
            <w:pPr>
              <w:jc w:val="left"/>
              <w:rPr>
                <w:b/>
                <w:bCs/>
                <w:color w:val="000000" w:themeColor="text1"/>
                <w:sz w:val="20"/>
                <w:szCs w:val="20"/>
                <w:lang w:val="en-US"/>
              </w:rPr>
            </w:pPr>
            <w:r w:rsidRPr="00355461">
              <w:rPr>
                <w:b/>
                <w:bCs/>
                <w:noProof/>
                <w:sz w:val="20"/>
                <w:szCs w:val="20"/>
              </w:rPr>
              <w:t>A2</w:t>
            </w:r>
            <w:r w:rsidRPr="00083013">
              <w:rPr>
                <w:b/>
                <w:bCs/>
                <w:sz w:val="20"/>
                <w:szCs w:val="20"/>
              </w:rPr>
              <w:t>: Project preparation for HCFC phase-out management plans (HPMPs)</w:t>
            </w:r>
          </w:p>
        </w:tc>
      </w:tr>
      <w:tr w:rsidR="00204DF4" w:rsidRPr="00D57AA5" w14:paraId="6A009AA9" w14:textId="77777777" w:rsidTr="001A2768">
        <w:trPr>
          <w:trHeight w:val="76"/>
        </w:trPr>
        <w:tc>
          <w:tcPr>
            <w:tcW w:w="832" w:type="pct"/>
          </w:tcPr>
          <w:p w14:paraId="7D57050F" w14:textId="379D4B0B" w:rsidR="00367866" w:rsidRPr="00083013" w:rsidRDefault="00367866" w:rsidP="00EC66F2">
            <w:pPr>
              <w:jc w:val="left"/>
              <w:rPr>
                <w:color w:val="000000" w:themeColor="text1"/>
                <w:sz w:val="20"/>
                <w:szCs w:val="20"/>
                <w:highlight w:val="yellow"/>
                <w:lang w:val="en-US"/>
              </w:rPr>
            </w:pPr>
            <w:r w:rsidRPr="00355461">
              <w:rPr>
                <w:noProof/>
                <w:color w:val="000000"/>
                <w:sz w:val="20"/>
                <w:szCs w:val="20"/>
              </w:rPr>
              <w:t>Central African Republic</w:t>
            </w:r>
            <w:r w:rsidR="00A06225" w:rsidRPr="001A2768">
              <w:rPr>
                <w:noProof/>
                <w:color w:val="000000"/>
                <w:sz w:val="20"/>
                <w:szCs w:val="20"/>
                <w:vertAlign w:val="superscript"/>
              </w:rPr>
              <w:t>a</w:t>
            </w:r>
          </w:p>
        </w:tc>
        <w:tc>
          <w:tcPr>
            <w:tcW w:w="2653" w:type="pct"/>
          </w:tcPr>
          <w:p w14:paraId="0E6A1693" w14:textId="77777777" w:rsidR="00367866" w:rsidRPr="00083013" w:rsidRDefault="00367866" w:rsidP="00EC66F2">
            <w:pPr>
              <w:jc w:val="left"/>
              <w:rPr>
                <w:color w:val="000000" w:themeColor="text1"/>
                <w:sz w:val="20"/>
                <w:szCs w:val="20"/>
                <w:highlight w:val="yellow"/>
                <w:lang w:val="en-US"/>
              </w:rPr>
            </w:pPr>
            <w:r w:rsidRPr="00083013">
              <w:rPr>
                <w:color w:val="000000" w:themeColor="text1"/>
                <w:sz w:val="20"/>
                <w:szCs w:val="20"/>
              </w:rPr>
              <w:t xml:space="preserve">Preparation of an HPMP (stage </w:t>
            </w:r>
            <w:r w:rsidRPr="00355461">
              <w:rPr>
                <w:noProof/>
                <w:color w:val="000000" w:themeColor="text1"/>
                <w:sz w:val="20"/>
                <w:szCs w:val="20"/>
              </w:rPr>
              <w:t>II</w:t>
            </w:r>
            <w:r w:rsidRPr="00083013">
              <w:rPr>
                <w:color w:val="000000" w:themeColor="text1"/>
                <w:sz w:val="20"/>
                <w:szCs w:val="20"/>
              </w:rPr>
              <w:t>)</w:t>
            </w:r>
          </w:p>
        </w:tc>
        <w:tc>
          <w:tcPr>
            <w:tcW w:w="682" w:type="pct"/>
          </w:tcPr>
          <w:p w14:paraId="16F0BE47" w14:textId="2122AFED" w:rsidR="00367866" w:rsidRPr="00083013" w:rsidRDefault="007D6AC9" w:rsidP="00EC66F2">
            <w:pPr>
              <w:jc w:val="right"/>
              <w:rPr>
                <w:color w:val="000000" w:themeColor="text1"/>
                <w:sz w:val="20"/>
                <w:szCs w:val="20"/>
                <w:highlight w:val="yellow"/>
                <w:lang w:val="en-US"/>
              </w:rPr>
            </w:pPr>
            <w:r>
              <w:rPr>
                <w:noProof/>
                <w:color w:val="000000"/>
                <w:sz w:val="20"/>
                <w:szCs w:val="20"/>
              </w:rPr>
              <w:t>1</w:t>
            </w:r>
            <w:r w:rsidR="00367866">
              <w:rPr>
                <w:noProof/>
                <w:color w:val="000000"/>
                <w:sz w:val="20"/>
                <w:szCs w:val="20"/>
              </w:rPr>
              <w:t>0,000</w:t>
            </w:r>
          </w:p>
        </w:tc>
        <w:tc>
          <w:tcPr>
            <w:tcW w:w="833" w:type="pct"/>
          </w:tcPr>
          <w:p w14:paraId="2CC0581A" w14:textId="5402DDCA" w:rsidR="00367866" w:rsidRPr="00083013" w:rsidRDefault="007D6AC9" w:rsidP="00EC66F2">
            <w:pPr>
              <w:jc w:val="right"/>
              <w:rPr>
                <w:color w:val="000000" w:themeColor="text1"/>
                <w:sz w:val="20"/>
                <w:szCs w:val="20"/>
                <w:highlight w:val="yellow"/>
                <w:lang w:val="en-US"/>
              </w:rPr>
            </w:pPr>
            <w:r>
              <w:rPr>
                <w:noProof/>
                <w:color w:val="000000"/>
                <w:sz w:val="20"/>
                <w:szCs w:val="20"/>
              </w:rPr>
              <w:t>1</w:t>
            </w:r>
            <w:r w:rsidR="00367866">
              <w:rPr>
                <w:noProof/>
                <w:color w:val="000000"/>
                <w:sz w:val="20"/>
                <w:szCs w:val="20"/>
              </w:rPr>
              <w:t>0,000</w:t>
            </w:r>
          </w:p>
        </w:tc>
      </w:tr>
      <w:tr w:rsidR="00204DF4" w:rsidRPr="00D57AA5" w14:paraId="1AA56954" w14:textId="77777777" w:rsidTr="001A2768">
        <w:trPr>
          <w:trHeight w:val="215"/>
        </w:trPr>
        <w:tc>
          <w:tcPr>
            <w:tcW w:w="832" w:type="pct"/>
          </w:tcPr>
          <w:p w14:paraId="343A2E98" w14:textId="38267064" w:rsidR="00367866" w:rsidRPr="00083013" w:rsidRDefault="00367866" w:rsidP="00EC66F2">
            <w:pPr>
              <w:jc w:val="left"/>
              <w:rPr>
                <w:color w:val="000000"/>
                <w:sz w:val="20"/>
                <w:szCs w:val="20"/>
              </w:rPr>
            </w:pPr>
            <w:r w:rsidRPr="00355461">
              <w:rPr>
                <w:noProof/>
                <w:sz w:val="20"/>
                <w:szCs w:val="20"/>
              </w:rPr>
              <w:t>Qatar</w:t>
            </w:r>
            <w:r w:rsidR="00A06225" w:rsidRPr="001A2768">
              <w:rPr>
                <w:noProof/>
                <w:sz w:val="20"/>
                <w:szCs w:val="20"/>
                <w:vertAlign w:val="superscript"/>
              </w:rPr>
              <w:t>b</w:t>
            </w:r>
          </w:p>
        </w:tc>
        <w:tc>
          <w:tcPr>
            <w:tcW w:w="2653" w:type="pct"/>
          </w:tcPr>
          <w:p w14:paraId="371A57F5" w14:textId="77777777" w:rsidR="00367866" w:rsidRPr="00083013" w:rsidRDefault="00367866" w:rsidP="00EC66F2">
            <w:pPr>
              <w:jc w:val="left"/>
              <w:rPr>
                <w:color w:val="000000" w:themeColor="text1"/>
                <w:sz w:val="20"/>
                <w:szCs w:val="20"/>
                <w:highlight w:val="yellow"/>
              </w:rPr>
            </w:pPr>
            <w:r w:rsidRPr="00083013">
              <w:rPr>
                <w:color w:val="000000" w:themeColor="text1"/>
                <w:sz w:val="20"/>
                <w:szCs w:val="20"/>
              </w:rPr>
              <w:t xml:space="preserve">Preparation of an HPMP (stage </w:t>
            </w:r>
            <w:r w:rsidRPr="00355461">
              <w:rPr>
                <w:noProof/>
                <w:color w:val="000000" w:themeColor="text1"/>
                <w:sz w:val="20"/>
                <w:szCs w:val="20"/>
              </w:rPr>
              <w:t>III</w:t>
            </w:r>
            <w:r w:rsidRPr="00083013">
              <w:rPr>
                <w:color w:val="000000" w:themeColor="text1"/>
                <w:sz w:val="20"/>
                <w:szCs w:val="20"/>
              </w:rPr>
              <w:t>)</w:t>
            </w:r>
          </w:p>
        </w:tc>
        <w:tc>
          <w:tcPr>
            <w:tcW w:w="682" w:type="pct"/>
          </w:tcPr>
          <w:p w14:paraId="08AD2A93" w14:textId="77777777" w:rsidR="00367866" w:rsidRPr="00083013" w:rsidRDefault="00367866" w:rsidP="00EC66F2">
            <w:pPr>
              <w:jc w:val="right"/>
              <w:rPr>
                <w:color w:val="000000" w:themeColor="text1"/>
                <w:sz w:val="20"/>
                <w:szCs w:val="20"/>
                <w:highlight w:val="yellow"/>
                <w:lang w:val="en-US"/>
              </w:rPr>
            </w:pPr>
            <w:r>
              <w:rPr>
                <w:noProof/>
                <w:color w:val="000000"/>
                <w:sz w:val="20"/>
                <w:szCs w:val="20"/>
              </w:rPr>
              <w:t>40,000</w:t>
            </w:r>
          </w:p>
        </w:tc>
        <w:tc>
          <w:tcPr>
            <w:tcW w:w="833" w:type="pct"/>
          </w:tcPr>
          <w:p w14:paraId="7646F156" w14:textId="77777777" w:rsidR="00367866" w:rsidRPr="00083013" w:rsidRDefault="00367866" w:rsidP="00EC66F2">
            <w:pPr>
              <w:jc w:val="right"/>
              <w:rPr>
                <w:color w:val="000000" w:themeColor="text1"/>
                <w:sz w:val="20"/>
                <w:szCs w:val="20"/>
                <w:highlight w:val="yellow"/>
                <w:lang w:val="en-US"/>
              </w:rPr>
            </w:pPr>
            <w:r>
              <w:rPr>
                <w:noProof/>
                <w:color w:val="000000"/>
                <w:sz w:val="20"/>
                <w:szCs w:val="20"/>
              </w:rPr>
              <w:t>40,000</w:t>
            </w:r>
          </w:p>
        </w:tc>
      </w:tr>
      <w:tr w:rsidR="00204DF4" w:rsidRPr="00D57AA5" w14:paraId="08A1F26F" w14:textId="77777777" w:rsidTr="001A2768">
        <w:trPr>
          <w:trHeight w:val="215"/>
        </w:trPr>
        <w:tc>
          <w:tcPr>
            <w:tcW w:w="832" w:type="pct"/>
          </w:tcPr>
          <w:p w14:paraId="56C6835F" w14:textId="62CE7502" w:rsidR="00367866" w:rsidRPr="00083013" w:rsidRDefault="00367866" w:rsidP="00EC66F2">
            <w:pPr>
              <w:jc w:val="left"/>
              <w:rPr>
                <w:sz w:val="20"/>
                <w:szCs w:val="20"/>
              </w:rPr>
            </w:pPr>
            <w:r w:rsidRPr="00355461">
              <w:rPr>
                <w:noProof/>
                <w:sz w:val="20"/>
                <w:szCs w:val="20"/>
              </w:rPr>
              <w:t>Syrian Arab Republic</w:t>
            </w:r>
            <w:r w:rsidR="00A06225" w:rsidRPr="001A2768">
              <w:rPr>
                <w:noProof/>
                <w:sz w:val="20"/>
                <w:szCs w:val="20"/>
                <w:vertAlign w:val="superscript"/>
              </w:rPr>
              <w:t>b</w:t>
            </w:r>
          </w:p>
        </w:tc>
        <w:tc>
          <w:tcPr>
            <w:tcW w:w="2653" w:type="pct"/>
          </w:tcPr>
          <w:p w14:paraId="18AAB4C5" w14:textId="77777777" w:rsidR="00367866" w:rsidRPr="00083013" w:rsidRDefault="00367866" w:rsidP="00EC66F2">
            <w:pPr>
              <w:jc w:val="left"/>
              <w:rPr>
                <w:color w:val="000000" w:themeColor="text1"/>
                <w:sz w:val="20"/>
                <w:szCs w:val="20"/>
                <w:highlight w:val="yellow"/>
              </w:rPr>
            </w:pPr>
            <w:r w:rsidRPr="00083013">
              <w:rPr>
                <w:color w:val="000000" w:themeColor="text1"/>
                <w:sz w:val="20"/>
                <w:szCs w:val="20"/>
              </w:rPr>
              <w:t xml:space="preserve">Preparation of an HPMP (stage </w:t>
            </w:r>
            <w:r w:rsidRPr="00355461">
              <w:rPr>
                <w:noProof/>
                <w:color w:val="000000" w:themeColor="text1"/>
                <w:sz w:val="20"/>
                <w:szCs w:val="20"/>
              </w:rPr>
              <w:t>II</w:t>
            </w:r>
            <w:r w:rsidRPr="00083013">
              <w:rPr>
                <w:color w:val="000000" w:themeColor="text1"/>
                <w:sz w:val="20"/>
                <w:szCs w:val="20"/>
              </w:rPr>
              <w:t>)</w:t>
            </w:r>
          </w:p>
        </w:tc>
        <w:tc>
          <w:tcPr>
            <w:tcW w:w="682" w:type="pct"/>
          </w:tcPr>
          <w:p w14:paraId="67E5BA90" w14:textId="77777777" w:rsidR="00367866" w:rsidRPr="00083013" w:rsidRDefault="00367866" w:rsidP="00EC66F2">
            <w:pPr>
              <w:jc w:val="right"/>
              <w:rPr>
                <w:color w:val="000000" w:themeColor="text1"/>
                <w:sz w:val="20"/>
                <w:szCs w:val="20"/>
                <w:highlight w:val="yellow"/>
                <w:lang w:val="en-US"/>
              </w:rPr>
            </w:pPr>
            <w:r>
              <w:rPr>
                <w:noProof/>
                <w:color w:val="000000"/>
                <w:sz w:val="20"/>
                <w:szCs w:val="20"/>
              </w:rPr>
              <w:t>45,000</w:t>
            </w:r>
          </w:p>
        </w:tc>
        <w:tc>
          <w:tcPr>
            <w:tcW w:w="833" w:type="pct"/>
          </w:tcPr>
          <w:p w14:paraId="73330DB6" w14:textId="77777777" w:rsidR="00367866" w:rsidRPr="00083013" w:rsidRDefault="00367866" w:rsidP="00EC66F2">
            <w:pPr>
              <w:jc w:val="right"/>
              <w:rPr>
                <w:color w:val="000000" w:themeColor="text1"/>
                <w:sz w:val="20"/>
                <w:szCs w:val="20"/>
                <w:highlight w:val="yellow"/>
                <w:lang w:val="en-US"/>
              </w:rPr>
            </w:pPr>
            <w:r>
              <w:rPr>
                <w:noProof/>
                <w:color w:val="000000"/>
                <w:sz w:val="20"/>
                <w:szCs w:val="20"/>
              </w:rPr>
              <w:t>45,000</w:t>
            </w:r>
          </w:p>
        </w:tc>
      </w:tr>
      <w:tr w:rsidR="00367866" w:rsidRPr="00D57AA5" w14:paraId="09088B69" w14:textId="77777777" w:rsidTr="001A2768">
        <w:trPr>
          <w:trHeight w:val="229"/>
        </w:trPr>
        <w:tc>
          <w:tcPr>
            <w:tcW w:w="3485" w:type="pct"/>
            <w:gridSpan w:val="2"/>
          </w:tcPr>
          <w:p w14:paraId="14B21CD3" w14:textId="77777777" w:rsidR="00367866" w:rsidRPr="00083013" w:rsidRDefault="00367866" w:rsidP="00EC66F2">
            <w:pPr>
              <w:jc w:val="right"/>
              <w:rPr>
                <w:color w:val="000000" w:themeColor="text1"/>
                <w:sz w:val="20"/>
                <w:szCs w:val="20"/>
                <w:lang w:val="en-US"/>
              </w:rPr>
            </w:pPr>
            <w:r w:rsidRPr="00083013">
              <w:rPr>
                <w:color w:val="000000" w:themeColor="text1"/>
                <w:sz w:val="20"/>
                <w:szCs w:val="20"/>
              </w:rPr>
              <w:t xml:space="preserve">Subtotal for </w:t>
            </w:r>
            <w:r w:rsidRPr="00355461">
              <w:rPr>
                <w:noProof/>
                <w:color w:val="000000" w:themeColor="text1"/>
                <w:sz w:val="20"/>
                <w:szCs w:val="20"/>
              </w:rPr>
              <w:t>A2</w:t>
            </w:r>
          </w:p>
        </w:tc>
        <w:tc>
          <w:tcPr>
            <w:tcW w:w="682" w:type="pct"/>
          </w:tcPr>
          <w:p w14:paraId="1008778A" w14:textId="58297436" w:rsidR="00367866" w:rsidRPr="00083013" w:rsidRDefault="007D6AC9" w:rsidP="00EC66F2">
            <w:pPr>
              <w:jc w:val="right"/>
              <w:rPr>
                <w:color w:val="000000" w:themeColor="text1"/>
                <w:sz w:val="20"/>
                <w:szCs w:val="20"/>
                <w:lang w:val="en-US"/>
              </w:rPr>
            </w:pPr>
            <w:r>
              <w:rPr>
                <w:noProof/>
                <w:color w:val="000000" w:themeColor="text1"/>
                <w:sz w:val="20"/>
                <w:szCs w:val="20"/>
                <w:lang w:val="en-US"/>
              </w:rPr>
              <w:t>9</w:t>
            </w:r>
            <w:r w:rsidR="00367866">
              <w:rPr>
                <w:noProof/>
                <w:color w:val="000000" w:themeColor="text1"/>
                <w:sz w:val="20"/>
                <w:szCs w:val="20"/>
                <w:lang w:val="en-US"/>
              </w:rPr>
              <w:t>5,000</w:t>
            </w:r>
          </w:p>
        </w:tc>
        <w:tc>
          <w:tcPr>
            <w:tcW w:w="833" w:type="pct"/>
          </w:tcPr>
          <w:p w14:paraId="2FDE950B" w14:textId="054C9D01" w:rsidR="00367866" w:rsidRPr="00083013" w:rsidRDefault="007D6AC9" w:rsidP="00EC66F2">
            <w:pPr>
              <w:jc w:val="right"/>
              <w:rPr>
                <w:color w:val="000000" w:themeColor="text1"/>
                <w:sz w:val="20"/>
                <w:szCs w:val="20"/>
                <w:lang w:val="en-US"/>
              </w:rPr>
            </w:pPr>
            <w:r>
              <w:rPr>
                <w:noProof/>
                <w:color w:val="000000" w:themeColor="text1"/>
                <w:sz w:val="20"/>
                <w:szCs w:val="20"/>
                <w:lang w:val="en-US"/>
              </w:rPr>
              <w:t>95,000</w:t>
            </w:r>
          </w:p>
        </w:tc>
      </w:tr>
      <w:tr w:rsidR="00367866" w:rsidRPr="00D57AA5" w14:paraId="27251BE1" w14:textId="77777777" w:rsidTr="001A2768">
        <w:trPr>
          <w:trHeight w:val="229"/>
        </w:trPr>
        <w:tc>
          <w:tcPr>
            <w:tcW w:w="3485" w:type="pct"/>
            <w:gridSpan w:val="2"/>
          </w:tcPr>
          <w:p w14:paraId="27D8E867" w14:textId="77777777" w:rsidR="00367866" w:rsidRPr="00083013" w:rsidRDefault="00367866" w:rsidP="00EC66F2">
            <w:pPr>
              <w:jc w:val="right"/>
              <w:rPr>
                <w:color w:val="000000" w:themeColor="text1"/>
                <w:sz w:val="20"/>
                <w:szCs w:val="20"/>
                <w:lang w:val="en-US"/>
              </w:rPr>
            </w:pPr>
            <w:r w:rsidRPr="00083013">
              <w:rPr>
                <w:color w:val="000000" w:themeColor="text1"/>
                <w:sz w:val="20"/>
                <w:szCs w:val="20"/>
              </w:rPr>
              <w:t>Agency support costs</w:t>
            </w:r>
          </w:p>
        </w:tc>
        <w:tc>
          <w:tcPr>
            <w:tcW w:w="682" w:type="pct"/>
          </w:tcPr>
          <w:p w14:paraId="4758862B" w14:textId="1F7013F2" w:rsidR="00367866" w:rsidRPr="00083013" w:rsidRDefault="00010334" w:rsidP="00EC66F2">
            <w:pPr>
              <w:jc w:val="right"/>
              <w:rPr>
                <w:color w:val="000000" w:themeColor="text1"/>
                <w:sz w:val="20"/>
                <w:szCs w:val="20"/>
                <w:lang w:val="en-US"/>
              </w:rPr>
            </w:pPr>
            <w:r>
              <w:rPr>
                <w:noProof/>
                <w:color w:val="000000" w:themeColor="text1"/>
                <w:sz w:val="20"/>
                <w:szCs w:val="20"/>
                <w:lang w:val="en-US"/>
              </w:rPr>
              <w:t>12,350</w:t>
            </w:r>
          </w:p>
        </w:tc>
        <w:tc>
          <w:tcPr>
            <w:tcW w:w="833" w:type="pct"/>
          </w:tcPr>
          <w:p w14:paraId="2A1FF5CA" w14:textId="74C0249C" w:rsidR="00367866" w:rsidRPr="00083013" w:rsidRDefault="00010334" w:rsidP="00EC66F2">
            <w:pPr>
              <w:jc w:val="right"/>
              <w:rPr>
                <w:color w:val="000000" w:themeColor="text1"/>
                <w:sz w:val="20"/>
                <w:szCs w:val="20"/>
                <w:lang w:val="en-US"/>
              </w:rPr>
            </w:pPr>
            <w:r>
              <w:rPr>
                <w:noProof/>
                <w:color w:val="000000" w:themeColor="text1"/>
                <w:sz w:val="20"/>
                <w:szCs w:val="20"/>
                <w:lang w:val="en-US"/>
              </w:rPr>
              <w:t>12,350</w:t>
            </w:r>
          </w:p>
        </w:tc>
      </w:tr>
      <w:tr w:rsidR="00367866" w:rsidRPr="00D57AA5" w14:paraId="00C9C0D6" w14:textId="77777777" w:rsidTr="001A2768">
        <w:trPr>
          <w:trHeight w:val="229"/>
        </w:trPr>
        <w:tc>
          <w:tcPr>
            <w:tcW w:w="3485" w:type="pct"/>
            <w:gridSpan w:val="2"/>
          </w:tcPr>
          <w:p w14:paraId="55AB43E1" w14:textId="77777777" w:rsidR="00367866" w:rsidRPr="00083013" w:rsidRDefault="00367866" w:rsidP="00EC66F2">
            <w:pPr>
              <w:jc w:val="right"/>
              <w:rPr>
                <w:color w:val="000000" w:themeColor="text1"/>
                <w:sz w:val="20"/>
                <w:szCs w:val="20"/>
                <w:lang w:val="en-US"/>
              </w:rPr>
            </w:pPr>
            <w:r w:rsidRPr="00083013">
              <w:rPr>
                <w:color w:val="000000" w:themeColor="text1"/>
                <w:sz w:val="20"/>
                <w:szCs w:val="20"/>
              </w:rPr>
              <w:t xml:space="preserve">Total for </w:t>
            </w:r>
            <w:r w:rsidRPr="00355461">
              <w:rPr>
                <w:noProof/>
                <w:color w:val="000000" w:themeColor="text1"/>
                <w:sz w:val="20"/>
                <w:szCs w:val="20"/>
              </w:rPr>
              <w:t>A2</w:t>
            </w:r>
          </w:p>
        </w:tc>
        <w:tc>
          <w:tcPr>
            <w:tcW w:w="682" w:type="pct"/>
          </w:tcPr>
          <w:p w14:paraId="2657F0F9" w14:textId="45314ADC" w:rsidR="00367866" w:rsidRPr="00083013" w:rsidRDefault="00367866" w:rsidP="00EC66F2">
            <w:pPr>
              <w:jc w:val="right"/>
              <w:rPr>
                <w:color w:val="000000" w:themeColor="text1"/>
                <w:sz w:val="20"/>
                <w:szCs w:val="20"/>
                <w:lang w:val="en-US"/>
              </w:rPr>
            </w:pPr>
            <w:r>
              <w:rPr>
                <w:noProof/>
                <w:color w:val="000000" w:themeColor="text1"/>
                <w:sz w:val="20"/>
                <w:szCs w:val="20"/>
                <w:lang w:val="en-US"/>
              </w:rPr>
              <w:t>1</w:t>
            </w:r>
            <w:r w:rsidR="00010334">
              <w:rPr>
                <w:noProof/>
                <w:color w:val="000000" w:themeColor="text1"/>
                <w:sz w:val="20"/>
                <w:szCs w:val="20"/>
                <w:lang w:val="en-US"/>
              </w:rPr>
              <w:t>07</w:t>
            </w:r>
            <w:r>
              <w:rPr>
                <w:noProof/>
                <w:color w:val="000000" w:themeColor="text1"/>
                <w:sz w:val="20"/>
                <w:szCs w:val="20"/>
                <w:lang w:val="en-US"/>
              </w:rPr>
              <w:t>,</w:t>
            </w:r>
            <w:r w:rsidR="00010334">
              <w:rPr>
                <w:noProof/>
                <w:color w:val="000000" w:themeColor="text1"/>
                <w:sz w:val="20"/>
                <w:szCs w:val="20"/>
                <w:lang w:val="en-US"/>
              </w:rPr>
              <w:t>3</w:t>
            </w:r>
            <w:r>
              <w:rPr>
                <w:noProof/>
                <w:color w:val="000000" w:themeColor="text1"/>
                <w:sz w:val="20"/>
                <w:szCs w:val="20"/>
                <w:lang w:val="en-US"/>
              </w:rPr>
              <w:t>50</w:t>
            </w:r>
          </w:p>
        </w:tc>
        <w:tc>
          <w:tcPr>
            <w:tcW w:w="833" w:type="pct"/>
          </w:tcPr>
          <w:p w14:paraId="16C438F5" w14:textId="76821B5A" w:rsidR="00367866" w:rsidRPr="00083013" w:rsidRDefault="00367866" w:rsidP="00EC66F2">
            <w:pPr>
              <w:jc w:val="right"/>
              <w:rPr>
                <w:color w:val="000000" w:themeColor="text1"/>
                <w:sz w:val="20"/>
                <w:szCs w:val="20"/>
                <w:lang w:val="en-US"/>
              </w:rPr>
            </w:pPr>
            <w:r>
              <w:rPr>
                <w:noProof/>
                <w:color w:val="000000" w:themeColor="text1"/>
                <w:sz w:val="20"/>
                <w:szCs w:val="20"/>
                <w:lang w:val="en-US"/>
              </w:rPr>
              <w:t>1</w:t>
            </w:r>
            <w:r w:rsidR="005F31F8">
              <w:rPr>
                <w:noProof/>
                <w:color w:val="000000" w:themeColor="text1"/>
                <w:sz w:val="20"/>
                <w:szCs w:val="20"/>
                <w:lang w:val="en-US"/>
              </w:rPr>
              <w:t>07,350</w:t>
            </w:r>
          </w:p>
        </w:tc>
      </w:tr>
      <w:tr w:rsidR="00367866" w:rsidRPr="00D57AA5" w14:paraId="6F8AF4DA" w14:textId="77777777" w:rsidTr="001A2768">
        <w:trPr>
          <w:trHeight w:val="229"/>
        </w:trPr>
        <w:tc>
          <w:tcPr>
            <w:tcW w:w="5000" w:type="pct"/>
            <w:gridSpan w:val="4"/>
            <w:hideMark/>
          </w:tcPr>
          <w:p w14:paraId="56F77D33" w14:textId="77777777" w:rsidR="00367866" w:rsidRPr="00083013" w:rsidRDefault="00367866" w:rsidP="00EC66F2">
            <w:pPr>
              <w:jc w:val="left"/>
              <w:rPr>
                <w:b/>
                <w:color w:val="000000" w:themeColor="text1"/>
                <w:sz w:val="20"/>
                <w:szCs w:val="20"/>
                <w:lang w:val="en-US"/>
              </w:rPr>
            </w:pPr>
            <w:r w:rsidRPr="00355461">
              <w:rPr>
                <w:b/>
                <w:noProof/>
                <w:color w:val="000000" w:themeColor="text1"/>
                <w:sz w:val="20"/>
                <w:szCs w:val="20"/>
                <w:lang w:val="en-US"/>
              </w:rPr>
              <w:t>A3</w:t>
            </w:r>
            <w:r w:rsidRPr="00083013">
              <w:rPr>
                <w:b/>
                <w:color w:val="000000" w:themeColor="text1"/>
                <w:sz w:val="20"/>
                <w:szCs w:val="20"/>
                <w:lang w:val="en-US"/>
              </w:rPr>
              <w:t xml:space="preserve">: </w:t>
            </w:r>
            <w:r w:rsidRPr="00083013">
              <w:rPr>
                <w:b/>
                <w:sz w:val="20"/>
                <w:szCs w:val="20"/>
                <w:lang w:val="en-US"/>
              </w:rPr>
              <w:t>Project preparation for Kigali HFC implementation plans (KIPs)</w:t>
            </w:r>
          </w:p>
        </w:tc>
      </w:tr>
      <w:tr w:rsidR="00204DF4" w:rsidRPr="00D57AA5" w14:paraId="241B0197" w14:textId="77777777" w:rsidTr="00F84F06">
        <w:trPr>
          <w:trHeight w:val="229"/>
        </w:trPr>
        <w:tc>
          <w:tcPr>
            <w:tcW w:w="832" w:type="pct"/>
          </w:tcPr>
          <w:p w14:paraId="40E04702" w14:textId="2224EF70" w:rsidR="00367866" w:rsidRPr="00083013" w:rsidRDefault="00367866" w:rsidP="00952D1F">
            <w:pPr>
              <w:jc w:val="left"/>
              <w:rPr>
                <w:color w:val="000000"/>
                <w:sz w:val="20"/>
                <w:szCs w:val="20"/>
              </w:rPr>
            </w:pPr>
            <w:r w:rsidRPr="00355461">
              <w:rPr>
                <w:noProof/>
                <w:color w:val="000000"/>
                <w:sz w:val="20"/>
                <w:szCs w:val="20"/>
              </w:rPr>
              <w:t>Brunei Darussalam</w:t>
            </w:r>
            <w:r w:rsidR="00F15470" w:rsidRPr="000347AB">
              <w:rPr>
                <w:noProof/>
                <w:sz w:val="20"/>
                <w:szCs w:val="20"/>
                <w:vertAlign w:val="superscript"/>
              </w:rPr>
              <w:t>b</w:t>
            </w:r>
          </w:p>
        </w:tc>
        <w:tc>
          <w:tcPr>
            <w:tcW w:w="2653" w:type="pct"/>
          </w:tcPr>
          <w:p w14:paraId="7710DC48" w14:textId="77777777" w:rsidR="00367866" w:rsidRPr="00083013" w:rsidRDefault="00367866" w:rsidP="00F84F06">
            <w:pPr>
              <w:snapToGrid w:val="0"/>
              <w:jc w:val="left"/>
              <w:rPr>
                <w:sz w:val="20"/>
                <w:szCs w:val="20"/>
                <w:lang w:val="en-GB"/>
              </w:rPr>
            </w:pPr>
            <w:r w:rsidRPr="00083013">
              <w:rPr>
                <w:color w:val="000000"/>
                <w:sz w:val="20"/>
                <w:szCs w:val="20"/>
              </w:rPr>
              <w:t>Preparation of a KIP (stage</w:t>
            </w:r>
            <w:r>
              <w:rPr>
                <w:color w:val="000000"/>
                <w:sz w:val="20"/>
                <w:szCs w:val="20"/>
              </w:rPr>
              <w:t xml:space="preserve"> </w:t>
            </w:r>
            <w:r w:rsidRPr="00355461">
              <w:rPr>
                <w:noProof/>
                <w:color w:val="000000"/>
                <w:sz w:val="20"/>
                <w:szCs w:val="20"/>
              </w:rPr>
              <w:t>I</w:t>
            </w:r>
            <w:r w:rsidRPr="00083013">
              <w:rPr>
                <w:color w:val="000000"/>
                <w:sz w:val="20"/>
                <w:szCs w:val="20"/>
              </w:rPr>
              <w:t>)</w:t>
            </w:r>
          </w:p>
        </w:tc>
        <w:tc>
          <w:tcPr>
            <w:tcW w:w="682" w:type="pct"/>
          </w:tcPr>
          <w:p w14:paraId="5CDFBE13" w14:textId="77777777" w:rsidR="00367866" w:rsidRPr="00952D1F" w:rsidRDefault="00367866" w:rsidP="00952D1F">
            <w:pPr>
              <w:jc w:val="right"/>
              <w:rPr>
                <w:sz w:val="20"/>
                <w:szCs w:val="20"/>
              </w:rPr>
            </w:pPr>
            <w:r>
              <w:rPr>
                <w:noProof/>
                <w:sz w:val="20"/>
                <w:szCs w:val="20"/>
              </w:rPr>
              <w:t>135,000</w:t>
            </w:r>
          </w:p>
        </w:tc>
        <w:tc>
          <w:tcPr>
            <w:tcW w:w="833" w:type="pct"/>
          </w:tcPr>
          <w:p w14:paraId="0E8BCBED" w14:textId="77777777" w:rsidR="00367866" w:rsidRPr="00952D1F" w:rsidRDefault="00367866" w:rsidP="00952D1F">
            <w:pPr>
              <w:jc w:val="right"/>
              <w:rPr>
                <w:sz w:val="20"/>
                <w:szCs w:val="20"/>
              </w:rPr>
            </w:pPr>
            <w:r>
              <w:rPr>
                <w:noProof/>
                <w:sz w:val="20"/>
                <w:szCs w:val="20"/>
              </w:rPr>
              <w:t>135,000</w:t>
            </w:r>
          </w:p>
        </w:tc>
      </w:tr>
      <w:tr w:rsidR="00204DF4" w:rsidRPr="00D57AA5" w14:paraId="15089A58" w14:textId="77777777" w:rsidTr="00F84F06">
        <w:trPr>
          <w:trHeight w:val="229"/>
        </w:trPr>
        <w:tc>
          <w:tcPr>
            <w:tcW w:w="832" w:type="pct"/>
          </w:tcPr>
          <w:p w14:paraId="3B18C410" w14:textId="3AB938E2" w:rsidR="00367866" w:rsidRPr="00083013" w:rsidRDefault="00367866" w:rsidP="00952D1F">
            <w:pPr>
              <w:jc w:val="left"/>
              <w:rPr>
                <w:color w:val="000000"/>
                <w:sz w:val="20"/>
                <w:szCs w:val="20"/>
              </w:rPr>
            </w:pPr>
            <w:r w:rsidRPr="00355461">
              <w:rPr>
                <w:noProof/>
                <w:color w:val="000000"/>
                <w:sz w:val="20"/>
                <w:szCs w:val="20"/>
              </w:rPr>
              <w:t>Pakistan</w:t>
            </w:r>
            <w:r w:rsidR="00F15470" w:rsidRPr="000347AB">
              <w:rPr>
                <w:noProof/>
                <w:color w:val="000000"/>
                <w:sz w:val="20"/>
                <w:szCs w:val="20"/>
                <w:vertAlign w:val="superscript"/>
              </w:rPr>
              <w:t>a</w:t>
            </w:r>
          </w:p>
        </w:tc>
        <w:tc>
          <w:tcPr>
            <w:tcW w:w="2653" w:type="pct"/>
          </w:tcPr>
          <w:p w14:paraId="40267B38" w14:textId="77777777" w:rsidR="00367866" w:rsidRPr="00083013" w:rsidRDefault="00367866" w:rsidP="00F84F06">
            <w:pPr>
              <w:snapToGrid w:val="0"/>
              <w:jc w:val="left"/>
              <w:rPr>
                <w:color w:val="000000"/>
                <w:sz w:val="20"/>
                <w:szCs w:val="20"/>
              </w:rPr>
            </w:pPr>
            <w:r w:rsidRPr="00083013">
              <w:rPr>
                <w:color w:val="000000"/>
                <w:sz w:val="20"/>
                <w:szCs w:val="20"/>
              </w:rPr>
              <w:t xml:space="preserve">Preparation of a KIP (stage </w:t>
            </w:r>
            <w:r w:rsidRPr="00355461">
              <w:rPr>
                <w:noProof/>
                <w:color w:val="000000"/>
                <w:sz w:val="20"/>
                <w:szCs w:val="20"/>
              </w:rPr>
              <w:t>I</w:t>
            </w:r>
            <w:r w:rsidRPr="00083013">
              <w:rPr>
                <w:color w:val="000000"/>
                <w:sz w:val="20"/>
                <w:szCs w:val="20"/>
              </w:rPr>
              <w:t>)</w:t>
            </w:r>
          </w:p>
        </w:tc>
        <w:tc>
          <w:tcPr>
            <w:tcW w:w="682" w:type="pct"/>
          </w:tcPr>
          <w:p w14:paraId="1F51F248" w14:textId="77777777" w:rsidR="00367866" w:rsidRPr="00952D1F" w:rsidRDefault="00367866" w:rsidP="00952D1F">
            <w:pPr>
              <w:jc w:val="right"/>
              <w:rPr>
                <w:sz w:val="20"/>
                <w:szCs w:val="20"/>
              </w:rPr>
            </w:pPr>
            <w:r>
              <w:rPr>
                <w:noProof/>
                <w:sz w:val="20"/>
                <w:szCs w:val="20"/>
              </w:rPr>
              <w:t>45,000</w:t>
            </w:r>
          </w:p>
        </w:tc>
        <w:tc>
          <w:tcPr>
            <w:tcW w:w="833" w:type="pct"/>
          </w:tcPr>
          <w:p w14:paraId="25C86CF4" w14:textId="77777777" w:rsidR="00367866" w:rsidRPr="00952D1F" w:rsidRDefault="00367866" w:rsidP="00952D1F">
            <w:pPr>
              <w:jc w:val="right"/>
              <w:rPr>
                <w:sz w:val="20"/>
                <w:szCs w:val="20"/>
              </w:rPr>
            </w:pPr>
            <w:r>
              <w:rPr>
                <w:noProof/>
                <w:sz w:val="20"/>
                <w:szCs w:val="20"/>
              </w:rPr>
              <w:t>45,000</w:t>
            </w:r>
          </w:p>
        </w:tc>
      </w:tr>
      <w:tr w:rsidR="00367866" w:rsidRPr="00D57AA5" w14:paraId="0ED52ECB" w14:textId="77777777" w:rsidTr="001A2768">
        <w:trPr>
          <w:trHeight w:val="229"/>
        </w:trPr>
        <w:tc>
          <w:tcPr>
            <w:tcW w:w="3485" w:type="pct"/>
            <w:gridSpan w:val="2"/>
            <w:hideMark/>
          </w:tcPr>
          <w:p w14:paraId="7B9D6FB2" w14:textId="77777777" w:rsidR="00367866" w:rsidRPr="00083013" w:rsidRDefault="00367866" w:rsidP="004F39CC">
            <w:pPr>
              <w:jc w:val="right"/>
              <w:rPr>
                <w:color w:val="000000" w:themeColor="text1"/>
                <w:sz w:val="20"/>
                <w:szCs w:val="20"/>
                <w:lang w:val="en-US"/>
              </w:rPr>
            </w:pPr>
            <w:r w:rsidRPr="00083013">
              <w:rPr>
                <w:color w:val="000000" w:themeColor="text1"/>
                <w:sz w:val="20"/>
                <w:szCs w:val="20"/>
                <w:lang w:val="en-US"/>
              </w:rPr>
              <w:t xml:space="preserve">Subtotal for </w:t>
            </w:r>
            <w:r w:rsidRPr="00355461">
              <w:rPr>
                <w:noProof/>
                <w:color w:val="000000" w:themeColor="text1"/>
                <w:sz w:val="20"/>
                <w:szCs w:val="20"/>
                <w:lang w:val="en-US"/>
              </w:rPr>
              <w:t>A3</w:t>
            </w:r>
          </w:p>
        </w:tc>
        <w:tc>
          <w:tcPr>
            <w:tcW w:w="682" w:type="pct"/>
          </w:tcPr>
          <w:p w14:paraId="61D2F048" w14:textId="77777777" w:rsidR="00367866" w:rsidRPr="00083013" w:rsidRDefault="00367866" w:rsidP="004F39CC">
            <w:pPr>
              <w:jc w:val="right"/>
              <w:rPr>
                <w:sz w:val="20"/>
                <w:szCs w:val="20"/>
              </w:rPr>
            </w:pPr>
            <w:r>
              <w:rPr>
                <w:noProof/>
                <w:sz w:val="20"/>
                <w:szCs w:val="20"/>
              </w:rPr>
              <w:t>180,000</w:t>
            </w:r>
          </w:p>
        </w:tc>
        <w:tc>
          <w:tcPr>
            <w:tcW w:w="833" w:type="pct"/>
          </w:tcPr>
          <w:p w14:paraId="7458D44B" w14:textId="77777777" w:rsidR="00367866" w:rsidRPr="00083013" w:rsidRDefault="00367866" w:rsidP="004F39CC">
            <w:pPr>
              <w:jc w:val="right"/>
              <w:rPr>
                <w:sz w:val="20"/>
                <w:szCs w:val="20"/>
              </w:rPr>
            </w:pPr>
            <w:r>
              <w:rPr>
                <w:noProof/>
                <w:sz w:val="20"/>
                <w:szCs w:val="20"/>
              </w:rPr>
              <w:t>180,000</w:t>
            </w:r>
          </w:p>
        </w:tc>
      </w:tr>
      <w:tr w:rsidR="00367866" w:rsidRPr="00D57AA5" w14:paraId="4DCB281C" w14:textId="77777777" w:rsidTr="001A2768">
        <w:trPr>
          <w:trHeight w:val="229"/>
        </w:trPr>
        <w:tc>
          <w:tcPr>
            <w:tcW w:w="3485" w:type="pct"/>
            <w:gridSpan w:val="2"/>
            <w:hideMark/>
          </w:tcPr>
          <w:p w14:paraId="2370EACE" w14:textId="77777777" w:rsidR="00367866" w:rsidRPr="00083013" w:rsidRDefault="00367866" w:rsidP="004F39CC">
            <w:pPr>
              <w:jc w:val="right"/>
              <w:rPr>
                <w:color w:val="000000" w:themeColor="text1"/>
                <w:sz w:val="20"/>
                <w:szCs w:val="20"/>
                <w:lang w:val="en-US"/>
              </w:rPr>
            </w:pPr>
            <w:r w:rsidRPr="00083013">
              <w:rPr>
                <w:color w:val="000000" w:themeColor="text1"/>
                <w:sz w:val="20"/>
                <w:szCs w:val="20"/>
                <w:lang w:val="en-US"/>
              </w:rPr>
              <w:t>Agency support costs</w:t>
            </w:r>
          </w:p>
        </w:tc>
        <w:tc>
          <w:tcPr>
            <w:tcW w:w="682" w:type="pct"/>
          </w:tcPr>
          <w:p w14:paraId="3DEC9822" w14:textId="77777777" w:rsidR="00367866" w:rsidRPr="00083013" w:rsidRDefault="00367866" w:rsidP="004F39CC">
            <w:pPr>
              <w:jc w:val="right"/>
              <w:rPr>
                <w:color w:val="000000" w:themeColor="text1"/>
                <w:sz w:val="20"/>
                <w:szCs w:val="20"/>
                <w:lang w:val="en-US"/>
              </w:rPr>
            </w:pPr>
            <w:r>
              <w:rPr>
                <w:noProof/>
                <w:color w:val="000000" w:themeColor="text1"/>
                <w:sz w:val="20"/>
                <w:szCs w:val="20"/>
                <w:lang w:val="en-US"/>
              </w:rPr>
              <w:t>23,400</w:t>
            </w:r>
          </w:p>
        </w:tc>
        <w:tc>
          <w:tcPr>
            <w:tcW w:w="833" w:type="pct"/>
          </w:tcPr>
          <w:p w14:paraId="38952C24" w14:textId="77777777" w:rsidR="00367866" w:rsidRPr="00083013" w:rsidRDefault="00367866" w:rsidP="004F39CC">
            <w:pPr>
              <w:jc w:val="right"/>
              <w:rPr>
                <w:color w:val="000000" w:themeColor="text1"/>
                <w:sz w:val="20"/>
                <w:szCs w:val="20"/>
                <w:lang w:val="en-US"/>
              </w:rPr>
            </w:pPr>
            <w:r>
              <w:rPr>
                <w:noProof/>
                <w:color w:val="000000" w:themeColor="text1"/>
                <w:sz w:val="20"/>
                <w:szCs w:val="20"/>
                <w:lang w:val="en-US"/>
              </w:rPr>
              <w:t>23,400</w:t>
            </w:r>
          </w:p>
        </w:tc>
      </w:tr>
      <w:tr w:rsidR="00367866" w:rsidRPr="00D57AA5" w14:paraId="4320CBEF" w14:textId="77777777" w:rsidTr="001A2768">
        <w:trPr>
          <w:trHeight w:val="229"/>
        </w:trPr>
        <w:tc>
          <w:tcPr>
            <w:tcW w:w="3485" w:type="pct"/>
            <w:gridSpan w:val="2"/>
            <w:hideMark/>
          </w:tcPr>
          <w:p w14:paraId="05CE9B82" w14:textId="77777777" w:rsidR="00367866" w:rsidRPr="00083013" w:rsidRDefault="00367866" w:rsidP="004F39CC">
            <w:pPr>
              <w:jc w:val="right"/>
              <w:rPr>
                <w:color w:val="000000" w:themeColor="text1"/>
                <w:sz w:val="20"/>
                <w:szCs w:val="20"/>
                <w:lang w:val="en-US"/>
              </w:rPr>
            </w:pPr>
            <w:r w:rsidRPr="00083013">
              <w:rPr>
                <w:color w:val="000000" w:themeColor="text1"/>
                <w:sz w:val="20"/>
                <w:szCs w:val="20"/>
                <w:lang w:val="en-US"/>
              </w:rPr>
              <w:t xml:space="preserve">Total for </w:t>
            </w:r>
            <w:r w:rsidRPr="00355461">
              <w:rPr>
                <w:noProof/>
                <w:color w:val="000000" w:themeColor="text1"/>
                <w:sz w:val="20"/>
                <w:szCs w:val="20"/>
                <w:lang w:val="en-US"/>
              </w:rPr>
              <w:t>A3</w:t>
            </w:r>
          </w:p>
        </w:tc>
        <w:tc>
          <w:tcPr>
            <w:tcW w:w="682" w:type="pct"/>
          </w:tcPr>
          <w:p w14:paraId="62307BD4" w14:textId="77777777" w:rsidR="00367866" w:rsidRPr="00083013" w:rsidRDefault="00367866" w:rsidP="004F39CC">
            <w:pPr>
              <w:jc w:val="right"/>
              <w:rPr>
                <w:color w:val="000000" w:themeColor="text1"/>
                <w:sz w:val="20"/>
                <w:szCs w:val="20"/>
                <w:lang w:val="en-US"/>
              </w:rPr>
            </w:pPr>
            <w:r>
              <w:rPr>
                <w:noProof/>
                <w:sz w:val="20"/>
                <w:szCs w:val="20"/>
              </w:rPr>
              <w:t>203,400</w:t>
            </w:r>
          </w:p>
        </w:tc>
        <w:tc>
          <w:tcPr>
            <w:tcW w:w="833" w:type="pct"/>
          </w:tcPr>
          <w:p w14:paraId="790B574B" w14:textId="77777777" w:rsidR="00367866" w:rsidRPr="00083013" w:rsidRDefault="00367866" w:rsidP="004F39CC">
            <w:pPr>
              <w:jc w:val="right"/>
              <w:rPr>
                <w:color w:val="000000" w:themeColor="text1"/>
                <w:sz w:val="20"/>
                <w:szCs w:val="20"/>
                <w:lang w:val="en-US"/>
              </w:rPr>
            </w:pPr>
            <w:r>
              <w:rPr>
                <w:noProof/>
                <w:sz w:val="20"/>
                <w:szCs w:val="20"/>
              </w:rPr>
              <w:t>203,400</w:t>
            </w:r>
          </w:p>
        </w:tc>
      </w:tr>
      <w:tr w:rsidR="00367866" w:rsidRPr="00D57AA5" w14:paraId="1749526E" w14:textId="77777777" w:rsidTr="001A2768">
        <w:trPr>
          <w:trHeight w:val="229"/>
        </w:trPr>
        <w:tc>
          <w:tcPr>
            <w:tcW w:w="5000" w:type="pct"/>
            <w:gridSpan w:val="4"/>
          </w:tcPr>
          <w:p w14:paraId="5C3C7B0C" w14:textId="77777777" w:rsidR="00367866" w:rsidRPr="00083013" w:rsidRDefault="00367866" w:rsidP="00952D1F">
            <w:pPr>
              <w:jc w:val="left"/>
              <w:rPr>
                <w:sz w:val="20"/>
                <w:szCs w:val="20"/>
              </w:rPr>
            </w:pPr>
            <w:r w:rsidRPr="00355461">
              <w:rPr>
                <w:b/>
                <w:bCs/>
                <w:noProof/>
                <w:color w:val="000000" w:themeColor="text1"/>
                <w:sz w:val="20"/>
                <w:szCs w:val="20"/>
                <w:lang w:val="en-US"/>
              </w:rPr>
              <w:t>A4</w:t>
            </w:r>
            <w:r w:rsidRPr="00083013">
              <w:rPr>
                <w:b/>
                <w:bCs/>
                <w:color w:val="000000" w:themeColor="text1"/>
                <w:sz w:val="20"/>
                <w:szCs w:val="20"/>
                <w:lang w:val="en-US"/>
              </w:rPr>
              <w:t>: Preparation of a national inventory of banks of used or unwanted controlled substances and plans for the collection, transport, and disposal of such substances</w:t>
            </w:r>
            <w:r w:rsidRPr="00083013">
              <w:rPr>
                <w:rStyle w:val="FootnoteReference"/>
                <w:b/>
                <w:bCs/>
                <w:color w:val="000000" w:themeColor="text1"/>
                <w:sz w:val="20"/>
                <w:szCs w:val="20"/>
                <w:lang w:val="en-US"/>
              </w:rPr>
              <w:footnoteReference w:id="2"/>
            </w:r>
          </w:p>
        </w:tc>
      </w:tr>
      <w:tr w:rsidR="00204DF4" w:rsidRPr="00D57AA5" w14:paraId="2BB39DAF" w14:textId="77777777" w:rsidTr="001A2768">
        <w:trPr>
          <w:trHeight w:val="229"/>
        </w:trPr>
        <w:tc>
          <w:tcPr>
            <w:tcW w:w="832" w:type="pct"/>
          </w:tcPr>
          <w:p w14:paraId="72EBFBFB" w14:textId="77777777" w:rsidR="00367866" w:rsidRPr="00083013" w:rsidRDefault="00367866" w:rsidP="00CE5C37">
            <w:pPr>
              <w:jc w:val="left"/>
              <w:rPr>
                <w:color w:val="000000"/>
                <w:sz w:val="20"/>
                <w:szCs w:val="20"/>
                <w:highlight w:val="yellow"/>
              </w:rPr>
            </w:pPr>
            <w:r w:rsidRPr="00355461">
              <w:rPr>
                <w:noProof/>
                <w:color w:val="000000"/>
                <w:sz w:val="20"/>
                <w:szCs w:val="20"/>
              </w:rPr>
              <w:t>Antigua and Barbuda</w:t>
            </w:r>
          </w:p>
        </w:tc>
        <w:tc>
          <w:tcPr>
            <w:tcW w:w="2653" w:type="pct"/>
          </w:tcPr>
          <w:p w14:paraId="622ECAF6" w14:textId="77777777" w:rsidR="00367866" w:rsidRPr="00083013" w:rsidRDefault="00367866"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382D2618" w14:textId="77777777" w:rsidR="00367866" w:rsidRPr="00083013" w:rsidRDefault="00367866" w:rsidP="00CE5C37">
            <w:pPr>
              <w:jc w:val="right"/>
              <w:rPr>
                <w:color w:val="000000"/>
                <w:sz w:val="20"/>
                <w:szCs w:val="20"/>
                <w:highlight w:val="yellow"/>
              </w:rPr>
            </w:pPr>
            <w:r>
              <w:rPr>
                <w:noProof/>
                <w:color w:val="000000"/>
                <w:sz w:val="20"/>
                <w:szCs w:val="20"/>
              </w:rPr>
              <w:t>70,000</w:t>
            </w:r>
          </w:p>
        </w:tc>
        <w:tc>
          <w:tcPr>
            <w:tcW w:w="833" w:type="pct"/>
          </w:tcPr>
          <w:p w14:paraId="371B41AF" w14:textId="77777777" w:rsidR="00367866" w:rsidRPr="00083013" w:rsidRDefault="00367866" w:rsidP="00CE5C37">
            <w:pPr>
              <w:jc w:val="right"/>
              <w:rPr>
                <w:sz w:val="20"/>
                <w:szCs w:val="20"/>
                <w:highlight w:val="yellow"/>
              </w:rPr>
            </w:pPr>
            <w:r>
              <w:rPr>
                <w:noProof/>
                <w:color w:val="000000"/>
                <w:sz w:val="20"/>
                <w:szCs w:val="20"/>
              </w:rPr>
              <w:t>70,000</w:t>
            </w:r>
          </w:p>
        </w:tc>
      </w:tr>
      <w:tr w:rsidR="00204DF4" w:rsidRPr="00D57AA5" w14:paraId="6672C886" w14:textId="77777777" w:rsidTr="001A2768">
        <w:trPr>
          <w:trHeight w:val="229"/>
        </w:trPr>
        <w:tc>
          <w:tcPr>
            <w:tcW w:w="832" w:type="pct"/>
          </w:tcPr>
          <w:p w14:paraId="24B50483" w14:textId="77777777" w:rsidR="00367866" w:rsidRPr="00083013" w:rsidRDefault="00367866" w:rsidP="00CE5C37">
            <w:pPr>
              <w:jc w:val="left"/>
              <w:rPr>
                <w:color w:val="000000"/>
                <w:sz w:val="20"/>
                <w:szCs w:val="20"/>
                <w:highlight w:val="yellow"/>
              </w:rPr>
            </w:pPr>
            <w:r w:rsidRPr="00355461">
              <w:rPr>
                <w:noProof/>
                <w:color w:val="000000"/>
                <w:sz w:val="20"/>
                <w:szCs w:val="20"/>
              </w:rPr>
              <w:t>Chad</w:t>
            </w:r>
          </w:p>
        </w:tc>
        <w:tc>
          <w:tcPr>
            <w:tcW w:w="2653" w:type="pct"/>
          </w:tcPr>
          <w:p w14:paraId="4F7AE96F" w14:textId="77777777" w:rsidR="00367866" w:rsidRPr="00083013" w:rsidRDefault="00367866"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395A2AFB" w14:textId="77777777" w:rsidR="00367866" w:rsidRPr="00083013" w:rsidRDefault="00367866" w:rsidP="00CE5C37">
            <w:pPr>
              <w:jc w:val="right"/>
              <w:rPr>
                <w:color w:val="000000"/>
                <w:sz w:val="20"/>
                <w:szCs w:val="20"/>
                <w:highlight w:val="yellow"/>
              </w:rPr>
            </w:pPr>
            <w:r>
              <w:rPr>
                <w:noProof/>
                <w:color w:val="000000"/>
                <w:sz w:val="20"/>
                <w:szCs w:val="20"/>
              </w:rPr>
              <w:t>90,000</w:t>
            </w:r>
          </w:p>
        </w:tc>
        <w:tc>
          <w:tcPr>
            <w:tcW w:w="833" w:type="pct"/>
          </w:tcPr>
          <w:p w14:paraId="532FA8FD" w14:textId="77777777" w:rsidR="00367866" w:rsidRPr="00083013" w:rsidRDefault="00367866" w:rsidP="00CE5C37">
            <w:pPr>
              <w:jc w:val="right"/>
              <w:rPr>
                <w:sz w:val="20"/>
                <w:szCs w:val="20"/>
                <w:highlight w:val="yellow"/>
              </w:rPr>
            </w:pPr>
            <w:r>
              <w:rPr>
                <w:noProof/>
                <w:color w:val="000000"/>
                <w:sz w:val="20"/>
                <w:szCs w:val="20"/>
              </w:rPr>
              <w:t>90,000</w:t>
            </w:r>
          </w:p>
        </w:tc>
      </w:tr>
      <w:tr w:rsidR="00204DF4" w:rsidRPr="00D57AA5" w14:paraId="169658C8" w14:textId="77777777" w:rsidTr="001A2768">
        <w:trPr>
          <w:trHeight w:val="229"/>
        </w:trPr>
        <w:tc>
          <w:tcPr>
            <w:tcW w:w="832" w:type="pct"/>
          </w:tcPr>
          <w:p w14:paraId="5C83BBFB" w14:textId="4CF75AA5" w:rsidR="00367866" w:rsidRPr="00083013" w:rsidRDefault="00367866" w:rsidP="00CE5C37">
            <w:pPr>
              <w:jc w:val="left"/>
              <w:rPr>
                <w:color w:val="000000"/>
                <w:sz w:val="20"/>
                <w:szCs w:val="20"/>
                <w:highlight w:val="yellow"/>
              </w:rPr>
            </w:pPr>
            <w:r w:rsidRPr="00355461">
              <w:rPr>
                <w:noProof/>
                <w:color w:val="000000"/>
                <w:sz w:val="20"/>
                <w:szCs w:val="20"/>
              </w:rPr>
              <w:t>Guinea</w:t>
            </w:r>
            <w:r w:rsidR="00CF7071">
              <w:rPr>
                <w:noProof/>
                <w:color w:val="000000"/>
                <w:sz w:val="20"/>
                <w:szCs w:val="20"/>
              </w:rPr>
              <w:noBreakHyphen/>
            </w:r>
            <w:r w:rsidRPr="00355461">
              <w:rPr>
                <w:noProof/>
                <w:color w:val="000000"/>
                <w:sz w:val="20"/>
                <w:szCs w:val="20"/>
              </w:rPr>
              <w:t>Bissau</w:t>
            </w:r>
          </w:p>
        </w:tc>
        <w:tc>
          <w:tcPr>
            <w:tcW w:w="2653" w:type="pct"/>
          </w:tcPr>
          <w:p w14:paraId="44CF7D53" w14:textId="77777777" w:rsidR="00367866" w:rsidRPr="00083013" w:rsidRDefault="00367866"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6707BDA1" w14:textId="77777777" w:rsidR="00367866" w:rsidRPr="00083013" w:rsidRDefault="00367866" w:rsidP="00CE5C37">
            <w:pPr>
              <w:jc w:val="right"/>
              <w:rPr>
                <w:color w:val="000000"/>
                <w:sz w:val="20"/>
                <w:szCs w:val="20"/>
                <w:highlight w:val="yellow"/>
              </w:rPr>
            </w:pPr>
            <w:r>
              <w:rPr>
                <w:noProof/>
                <w:color w:val="000000"/>
                <w:sz w:val="20"/>
                <w:szCs w:val="20"/>
              </w:rPr>
              <w:t>80,000</w:t>
            </w:r>
          </w:p>
        </w:tc>
        <w:tc>
          <w:tcPr>
            <w:tcW w:w="833" w:type="pct"/>
          </w:tcPr>
          <w:p w14:paraId="2F02B995" w14:textId="77777777" w:rsidR="00367866" w:rsidRPr="00083013" w:rsidRDefault="00367866" w:rsidP="00CE5C37">
            <w:pPr>
              <w:jc w:val="right"/>
              <w:rPr>
                <w:sz w:val="20"/>
                <w:szCs w:val="20"/>
                <w:highlight w:val="yellow"/>
              </w:rPr>
            </w:pPr>
            <w:r>
              <w:rPr>
                <w:noProof/>
                <w:color w:val="000000"/>
                <w:sz w:val="20"/>
                <w:szCs w:val="20"/>
              </w:rPr>
              <w:t>80,000</w:t>
            </w:r>
          </w:p>
        </w:tc>
      </w:tr>
      <w:tr w:rsidR="00204DF4" w:rsidRPr="00D57AA5" w14:paraId="7D802952" w14:textId="77777777" w:rsidTr="001A2768">
        <w:trPr>
          <w:trHeight w:val="229"/>
        </w:trPr>
        <w:tc>
          <w:tcPr>
            <w:tcW w:w="832" w:type="pct"/>
          </w:tcPr>
          <w:p w14:paraId="20D8A75B" w14:textId="38F26F4E" w:rsidR="00367866" w:rsidRPr="00083013" w:rsidRDefault="00367866" w:rsidP="00CE5C37">
            <w:pPr>
              <w:jc w:val="left"/>
              <w:rPr>
                <w:color w:val="000000"/>
                <w:sz w:val="20"/>
                <w:szCs w:val="20"/>
                <w:highlight w:val="yellow"/>
              </w:rPr>
            </w:pPr>
            <w:r w:rsidRPr="00355461">
              <w:rPr>
                <w:noProof/>
                <w:color w:val="000000"/>
                <w:sz w:val="20"/>
                <w:szCs w:val="20"/>
              </w:rPr>
              <w:t>Jordan</w:t>
            </w:r>
            <w:r w:rsidR="00B30E70">
              <w:rPr>
                <w:sz w:val="19"/>
                <w:szCs w:val="19"/>
                <w:vertAlign w:val="superscript"/>
              </w:rPr>
              <w:t xml:space="preserve"> a</w:t>
            </w:r>
          </w:p>
        </w:tc>
        <w:tc>
          <w:tcPr>
            <w:tcW w:w="2653" w:type="pct"/>
          </w:tcPr>
          <w:p w14:paraId="32991877" w14:textId="77777777" w:rsidR="00367866" w:rsidRPr="00083013" w:rsidRDefault="00367866"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364C4EDE" w14:textId="77777777" w:rsidR="00367866" w:rsidRPr="00083013" w:rsidRDefault="00367866" w:rsidP="00CE5C37">
            <w:pPr>
              <w:jc w:val="right"/>
              <w:rPr>
                <w:color w:val="000000"/>
                <w:sz w:val="20"/>
                <w:szCs w:val="20"/>
                <w:highlight w:val="yellow"/>
              </w:rPr>
            </w:pPr>
            <w:r>
              <w:rPr>
                <w:noProof/>
                <w:color w:val="000000"/>
                <w:sz w:val="20"/>
                <w:szCs w:val="20"/>
              </w:rPr>
              <w:t>37,000</w:t>
            </w:r>
          </w:p>
        </w:tc>
        <w:tc>
          <w:tcPr>
            <w:tcW w:w="833" w:type="pct"/>
          </w:tcPr>
          <w:p w14:paraId="287A78FC" w14:textId="77777777" w:rsidR="00367866" w:rsidRPr="00083013" w:rsidRDefault="00367866" w:rsidP="00CE5C37">
            <w:pPr>
              <w:jc w:val="right"/>
              <w:rPr>
                <w:sz w:val="20"/>
                <w:szCs w:val="20"/>
                <w:highlight w:val="yellow"/>
              </w:rPr>
            </w:pPr>
            <w:r>
              <w:rPr>
                <w:noProof/>
                <w:color w:val="000000"/>
                <w:sz w:val="20"/>
                <w:szCs w:val="20"/>
              </w:rPr>
              <w:t>37,000</w:t>
            </w:r>
          </w:p>
        </w:tc>
      </w:tr>
      <w:tr w:rsidR="00204DF4" w:rsidRPr="00D57AA5" w14:paraId="1B8851ED" w14:textId="77777777" w:rsidTr="001A2768">
        <w:trPr>
          <w:trHeight w:val="229"/>
        </w:trPr>
        <w:tc>
          <w:tcPr>
            <w:tcW w:w="832" w:type="pct"/>
          </w:tcPr>
          <w:p w14:paraId="38BE1D75" w14:textId="77777777" w:rsidR="00367866" w:rsidRPr="00083013" w:rsidRDefault="00367866" w:rsidP="00CE5C37">
            <w:pPr>
              <w:jc w:val="left"/>
              <w:rPr>
                <w:color w:val="000000"/>
                <w:sz w:val="20"/>
                <w:szCs w:val="20"/>
                <w:highlight w:val="yellow"/>
              </w:rPr>
            </w:pPr>
            <w:r w:rsidRPr="00355461">
              <w:rPr>
                <w:noProof/>
                <w:color w:val="000000"/>
                <w:sz w:val="20"/>
                <w:szCs w:val="20"/>
              </w:rPr>
              <w:t>Mali</w:t>
            </w:r>
          </w:p>
        </w:tc>
        <w:tc>
          <w:tcPr>
            <w:tcW w:w="2653" w:type="pct"/>
          </w:tcPr>
          <w:p w14:paraId="707CF648" w14:textId="77777777" w:rsidR="00367866" w:rsidRPr="00083013" w:rsidRDefault="00367866"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05010DC3" w14:textId="77777777" w:rsidR="00367866" w:rsidRPr="00083013" w:rsidRDefault="00367866" w:rsidP="00CE5C37">
            <w:pPr>
              <w:jc w:val="right"/>
              <w:rPr>
                <w:color w:val="000000"/>
                <w:sz w:val="20"/>
                <w:szCs w:val="20"/>
                <w:highlight w:val="yellow"/>
              </w:rPr>
            </w:pPr>
            <w:r>
              <w:rPr>
                <w:noProof/>
                <w:color w:val="000000"/>
                <w:sz w:val="20"/>
                <w:szCs w:val="20"/>
              </w:rPr>
              <w:t>90,000</w:t>
            </w:r>
          </w:p>
        </w:tc>
        <w:tc>
          <w:tcPr>
            <w:tcW w:w="833" w:type="pct"/>
          </w:tcPr>
          <w:p w14:paraId="1479B102" w14:textId="77777777" w:rsidR="00367866" w:rsidRPr="00083013" w:rsidRDefault="00367866" w:rsidP="00CE5C37">
            <w:pPr>
              <w:jc w:val="right"/>
              <w:rPr>
                <w:sz w:val="20"/>
                <w:szCs w:val="20"/>
                <w:highlight w:val="yellow"/>
              </w:rPr>
            </w:pPr>
            <w:r>
              <w:rPr>
                <w:noProof/>
                <w:color w:val="000000"/>
                <w:sz w:val="20"/>
                <w:szCs w:val="20"/>
              </w:rPr>
              <w:t>90,000</w:t>
            </w:r>
          </w:p>
        </w:tc>
      </w:tr>
      <w:tr w:rsidR="00204DF4" w:rsidRPr="00D57AA5" w14:paraId="71C01540" w14:textId="77777777" w:rsidTr="001A2768">
        <w:trPr>
          <w:trHeight w:val="229"/>
        </w:trPr>
        <w:tc>
          <w:tcPr>
            <w:tcW w:w="832" w:type="pct"/>
          </w:tcPr>
          <w:p w14:paraId="57BBAD6A" w14:textId="77777777" w:rsidR="00367866" w:rsidRPr="00083013" w:rsidRDefault="00367866" w:rsidP="00CE5C37">
            <w:pPr>
              <w:jc w:val="left"/>
              <w:rPr>
                <w:color w:val="000000"/>
                <w:sz w:val="20"/>
                <w:szCs w:val="20"/>
                <w:highlight w:val="yellow"/>
              </w:rPr>
            </w:pPr>
            <w:r w:rsidRPr="00355461">
              <w:rPr>
                <w:noProof/>
                <w:color w:val="000000"/>
                <w:sz w:val="20"/>
                <w:szCs w:val="20"/>
              </w:rPr>
              <w:t>Saint Vincent and the Grenadines</w:t>
            </w:r>
          </w:p>
        </w:tc>
        <w:tc>
          <w:tcPr>
            <w:tcW w:w="2653" w:type="pct"/>
          </w:tcPr>
          <w:p w14:paraId="55F89DD0" w14:textId="77777777" w:rsidR="00367866" w:rsidRPr="00083013" w:rsidRDefault="00367866"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3DCB1A64" w14:textId="77777777" w:rsidR="00367866" w:rsidRPr="00083013" w:rsidRDefault="00367866" w:rsidP="00CE5C37">
            <w:pPr>
              <w:jc w:val="right"/>
              <w:rPr>
                <w:color w:val="000000"/>
                <w:sz w:val="20"/>
                <w:szCs w:val="20"/>
                <w:highlight w:val="yellow"/>
              </w:rPr>
            </w:pPr>
            <w:r>
              <w:rPr>
                <w:noProof/>
                <w:color w:val="000000"/>
                <w:sz w:val="20"/>
                <w:szCs w:val="20"/>
              </w:rPr>
              <w:t>70,000</w:t>
            </w:r>
          </w:p>
        </w:tc>
        <w:tc>
          <w:tcPr>
            <w:tcW w:w="833" w:type="pct"/>
          </w:tcPr>
          <w:p w14:paraId="33C04266" w14:textId="77777777" w:rsidR="00367866" w:rsidRPr="00083013" w:rsidRDefault="00367866" w:rsidP="00CE5C37">
            <w:pPr>
              <w:jc w:val="right"/>
              <w:rPr>
                <w:sz w:val="20"/>
                <w:szCs w:val="20"/>
                <w:highlight w:val="yellow"/>
              </w:rPr>
            </w:pPr>
            <w:r>
              <w:rPr>
                <w:noProof/>
                <w:color w:val="000000"/>
                <w:sz w:val="20"/>
                <w:szCs w:val="20"/>
              </w:rPr>
              <w:t>70,000</w:t>
            </w:r>
          </w:p>
        </w:tc>
      </w:tr>
      <w:tr w:rsidR="00204DF4" w:rsidRPr="00D57AA5" w14:paraId="1F9CA272" w14:textId="77777777" w:rsidTr="001A2768">
        <w:trPr>
          <w:trHeight w:val="229"/>
        </w:trPr>
        <w:tc>
          <w:tcPr>
            <w:tcW w:w="832" w:type="pct"/>
          </w:tcPr>
          <w:p w14:paraId="70FC1C0D" w14:textId="77777777" w:rsidR="00367866" w:rsidRPr="00083013" w:rsidRDefault="00367866" w:rsidP="00CE5C37">
            <w:pPr>
              <w:jc w:val="left"/>
              <w:rPr>
                <w:color w:val="000000"/>
                <w:sz w:val="20"/>
                <w:szCs w:val="20"/>
                <w:highlight w:val="yellow"/>
              </w:rPr>
            </w:pPr>
            <w:r w:rsidRPr="00355461">
              <w:rPr>
                <w:noProof/>
                <w:color w:val="000000"/>
                <w:sz w:val="20"/>
                <w:szCs w:val="20"/>
              </w:rPr>
              <w:t>Serbia</w:t>
            </w:r>
          </w:p>
        </w:tc>
        <w:tc>
          <w:tcPr>
            <w:tcW w:w="2653" w:type="pct"/>
          </w:tcPr>
          <w:p w14:paraId="12CD1CD4" w14:textId="77777777" w:rsidR="00367866" w:rsidRPr="00083013" w:rsidRDefault="00367866"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61D7BF77" w14:textId="77777777" w:rsidR="00367866" w:rsidRPr="00083013" w:rsidRDefault="00367866" w:rsidP="00CE5C37">
            <w:pPr>
              <w:jc w:val="right"/>
              <w:rPr>
                <w:color w:val="000000"/>
                <w:sz w:val="20"/>
                <w:szCs w:val="20"/>
                <w:highlight w:val="yellow"/>
              </w:rPr>
            </w:pPr>
            <w:r>
              <w:rPr>
                <w:noProof/>
                <w:color w:val="000000"/>
                <w:sz w:val="20"/>
                <w:szCs w:val="20"/>
              </w:rPr>
              <w:t>90,000</w:t>
            </w:r>
          </w:p>
        </w:tc>
        <w:tc>
          <w:tcPr>
            <w:tcW w:w="833" w:type="pct"/>
          </w:tcPr>
          <w:p w14:paraId="2CD918E4" w14:textId="77777777" w:rsidR="00367866" w:rsidRPr="00083013" w:rsidRDefault="00367866" w:rsidP="00CE5C37">
            <w:pPr>
              <w:jc w:val="right"/>
              <w:rPr>
                <w:sz w:val="20"/>
                <w:szCs w:val="20"/>
                <w:highlight w:val="yellow"/>
              </w:rPr>
            </w:pPr>
            <w:r>
              <w:rPr>
                <w:noProof/>
                <w:color w:val="000000"/>
                <w:sz w:val="20"/>
                <w:szCs w:val="20"/>
              </w:rPr>
              <w:t>90,000</w:t>
            </w:r>
          </w:p>
        </w:tc>
      </w:tr>
      <w:tr w:rsidR="00204DF4" w:rsidRPr="00D57AA5" w14:paraId="676EBA0F" w14:textId="77777777" w:rsidTr="001A2768">
        <w:trPr>
          <w:trHeight w:val="229"/>
        </w:trPr>
        <w:tc>
          <w:tcPr>
            <w:tcW w:w="832" w:type="pct"/>
          </w:tcPr>
          <w:p w14:paraId="5710AB0E" w14:textId="77777777" w:rsidR="00367866" w:rsidRPr="00083013" w:rsidRDefault="00367866" w:rsidP="00CE5C37">
            <w:pPr>
              <w:jc w:val="left"/>
              <w:rPr>
                <w:color w:val="000000"/>
                <w:sz w:val="20"/>
                <w:szCs w:val="20"/>
                <w:highlight w:val="yellow"/>
              </w:rPr>
            </w:pPr>
            <w:r w:rsidRPr="00355461">
              <w:rPr>
                <w:noProof/>
                <w:color w:val="000000"/>
                <w:sz w:val="20"/>
                <w:szCs w:val="20"/>
              </w:rPr>
              <w:t>Syrian Arab Republic</w:t>
            </w:r>
          </w:p>
        </w:tc>
        <w:tc>
          <w:tcPr>
            <w:tcW w:w="2653" w:type="pct"/>
          </w:tcPr>
          <w:p w14:paraId="357F2868" w14:textId="77777777" w:rsidR="00367866" w:rsidRPr="00083013" w:rsidRDefault="00367866"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6A3DDBF8" w14:textId="77777777" w:rsidR="00367866" w:rsidRPr="00083013" w:rsidRDefault="00367866" w:rsidP="00CE5C37">
            <w:pPr>
              <w:jc w:val="right"/>
              <w:rPr>
                <w:color w:val="000000"/>
                <w:sz w:val="20"/>
                <w:szCs w:val="20"/>
                <w:highlight w:val="yellow"/>
              </w:rPr>
            </w:pPr>
            <w:r>
              <w:rPr>
                <w:noProof/>
                <w:color w:val="000000"/>
                <w:sz w:val="20"/>
                <w:szCs w:val="20"/>
              </w:rPr>
              <w:t>100,000</w:t>
            </w:r>
          </w:p>
        </w:tc>
        <w:tc>
          <w:tcPr>
            <w:tcW w:w="833" w:type="pct"/>
          </w:tcPr>
          <w:p w14:paraId="622CB027" w14:textId="77777777" w:rsidR="00367866" w:rsidRPr="00083013" w:rsidRDefault="00367866" w:rsidP="00CE5C37">
            <w:pPr>
              <w:jc w:val="right"/>
              <w:rPr>
                <w:sz w:val="20"/>
                <w:szCs w:val="20"/>
                <w:highlight w:val="yellow"/>
              </w:rPr>
            </w:pPr>
            <w:r>
              <w:rPr>
                <w:noProof/>
                <w:color w:val="000000"/>
                <w:sz w:val="20"/>
                <w:szCs w:val="20"/>
              </w:rPr>
              <w:t>100,000</w:t>
            </w:r>
          </w:p>
        </w:tc>
      </w:tr>
      <w:tr w:rsidR="00367866" w:rsidRPr="00D57AA5" w14:paraId="04F6C4CC" w14:textId="77777777" w:rsidTr="001A2768">
        <w:trPr>
          <w:trHeight w:val="229"/>
        </w:trPr>
        <w:tc>
          <w:tcPr>
            <w:tcW w:w="3485" w:type="pct"/>
            <w:gridSpan w:val="2"/>
          </w:tcPr>
          <w:p w14:paraId="21985A5B" w14:textId="77777777" w:rsidR="00367866" w:rsidRPr="00083013" w:rsidRDefault="00367866" w:rsidP="00DB5310">
            <w:pPr>
              <w:jc w:val="right"/>
              <w:rPr>
                <w:color w:val="000000" w:themeColor="text1"/>
                <w:sz w:val="20"/>
                <w:szCs w:val="20"/>
              </w:rPr>
            </w:pPr>
            <w:r w:rsidRPr="00083013">
              <w:rPr>
                <w:color w:val="000000" w:themeColor="text1"/>
                <w:sz w:val="20"/>
                <w:szCs w:val="20"/>
                <w:lang w:val="en-US"/>
              </w:rPr>
              <w:t xml:space="preserve">Subtotal for </w:t>
            </w:r>
            <w:r w:rsidRPr="00355461">
              <w:rPr>
                <w:noProof/>
                <w:color w:val="000000" w:themeColor="text1"/>
                <w:sz w:val="20"/>
                <w:szCs w:val="20"/>
                <w:lang w:val="en-US"/>
              </w:rPr>
              <w:t>A4</w:t>
            </w:r>
          </w:p>
        </w:tc>
        <w:tc>
          <w:tcPr>
            <w:tcW w:w="682" w:type="pct"/>
          </w:tcPr>
          <w:p w14:paraId="6CCF1C2A" w14:textId="77777777" w:rsidR="00367866" w:rsidRPr="00083013" w:rsidRDefault="00367866" w:rsidP="00DB5310">
            <w:pPr>
              <w:jc w:val="right"/>
              <w:rPr>
                <w:color w:val="000000"/>
                <w:sz w:val="20"/>
                <w:szCs w:val="20"/>
                <w:highlight w:val="yellow"/>
              </w:rPr>
            </w:pPr>
            <w:r>
              <w:rPr>
                <w:noProof/>
                <w:color w:val="000000"/>
                <w:sz w:val="20"/>
                <w:szCs w:val="20"/>
              </w:rPr>
              <w:t>627,000</w:t>
            </w:r>
          </w:p>
        </w:tc>
        <w:tc>
          <w:tcPr>
            <w:tcW w:w="833" w:type="pct"/>
          </w:tcPr>
          <w:p w14:paraId="60785F8E" w14:textId="77777777" w:rsidR="00367866" w:rsidRPr="00083013" w:rsidRDefault="00367866" w:rsidP="00DB5310">
            <w:pPr>
              <w:jc w:val="right"/>
              <w:rPr>
                <w:color w:val="000000"/>
                <w:sz w:val="20"/>
                <w:szCs w:val="20"/>
                <w:highlight w:val="yellow"/>
              </w:rPr>
            </w:pPr>
            <w:r>
              <w:rPr>
                <w:noProof/>
                <w:color w:val="000000"/>
                <w:sz w:val="20"/>
                <w:szCs w:val="20"/>
              </w:rPr>
              <w:t>627,000</w:t>
            </w:r>
          </w:p>
        </w:tc>
      </w:tr>
      <w:tr w:rsidR="00367866" w:rsidRPr="00D57AA5" w14:paraId="1563D618" w14:textId="77777777" w:rsidTr="001A2768">
        <w:trPr>
          <w:trHeight w:val="229"/>
        </w:trPr>
        <w:tc>
          <w:tcPr>
            <w:tcW w:w="3485" w:type="pct"/>
            <w:gridSpan w:val="2"/>
          </w:tcPr>
          <w:p w14:paraId="09E88368" w14:textId="3112D5A6" w:rsidR="00367866" w:rsidRPr="00083013" w:rsidRDefault="00367866" w:rsidP="00DB5310">
            <w:pPr>
              <w:jc w:val="right"/>
              <w:rPr>
                <w:color w:val="000000" w:themeColor="text1"/>
                <w:sz w:val="20"/>
                <w:szCs w:val="20"/>
              </w:rPr>
            </w:pPr>
            <w:r w:rsidRPr="00083013">
              <w:rPr>
                <w:color w:val="000000" w:themeColor="text1"/>
                <w:sz w:val="20"/>
                <w:szCs w:val="20"/>
                <w:lang w:val="en-US"/>
              </w:rPr>
              <w:lastRenderedPageBreak/>
              <w:t>Agency support costs</w:t>
            </w:r>
          </w:p>
        </w:tc>
        <w:tc>
          <w:tcPr>
            <w:tcW w:w="682" w:type="pct"/>
          </w:tcPr>
          <w:p w14:paraId="3805D039" w14:textId="77777777" w:rsidR="00367866" w:rsidRPr="00083013" w:rsidRDefault="00367866" w:rsidP="00DB5310">
            <w:pPr>
              <w:jc w:val="right"/>
              <w:rPr>
                <w:color w:val="000000"/>
                <w:sz w:val="20"/>
                <w:szCs w:val="20"/>
                <w:highlight w:val="yellow"/>
              </w:rPr>
            </w:pPr>
            <w:r>
              <w:rPr>
                <w:noProof/>
                <w:color w:val="000000"/>
                <w:sz w:val="20"/>
                <w:szCs w:val="20"/>
              </w:rPr>
              <w:t>81,510</w:t>
            </w:r>
          </w:p>
        </w:tc>
        <w:tc>
          <w:tcPr>
            <w:tcW w:w="833" w:type="pct"/>
          </w:tcPr>
          <w:p w14:paraId="5211F153" w14:textId="77777777" w:rsidR="00367866" w:rsidRPr="00083013" w:rsidRDefault="00367866" w:rsidP="00DB5310">
            <w:pPr>
              <w:jc w:val="right"/>
              <w:rPr>
                <w:color w:val="000000"/>
                <w:sz w:val="20"/>
                <w:szCs w:val="20"/>
                <w:highlight w:val="yellow"/>
              </w:rPr>
            </w:pPr>
            <w:r>
              <w:rPr>
                <w:noProof/>
                <w:color w:val="000000"/>
                <w:sz w:val="20"/>
                <w:szCs w:val="20"/>
              </w:rPr>
              <w:t>81,510</w:t>
            </w:r>
          </w:p>
        </w:tc>
      </w:tr>
      <w:tr w:rsidR="00367866" w:rsidRPr="00D57AA5" w14:paraId="218CEDA4" w14:textId="77777777" w:rsidTr="001A2768">
        <w:trPr>
          <w:trHeight w:val="229"/>
        </w:trPr>
        <w:tc>
          <w:tcPr>
            <w:tcW w:w="3485" w:type="pct"/>
            <w:gridSpan w:val="2"/>
          </w:tcPr>
          <w:p w14:paraId="32192180" w14:textId="48556328" w:rsidR="00367866" w:rsidRPr="00083013" w:rsidRDefault="00367866" w:rsidP="00DB5310">
            <w:pPr>
              <w:jc w:val="right"/>
              <w:rPr>
                <w:color w:val="000000" w:themeColor="text1"/>
                <w:sz w:val="20"/>
                <w:szCs w:val="20"/>
              </w:rPr>
            </w:pPr>
            <w:r w:rsidRPr="00083013">
              <w:rPr>
                <w:color w:val="000000" w:themeColor="text1"/>
                <w:sz w:val="20"/>
                <w:szCs w:val="20"/>
                <w:lang w:val="en-US"/>
              </w:rPr>
              <w:t xml:space="preserve">Total for </w:t>
            </w:r>
            <w:r w:rsidRPr="00355461">
              <w:rPr>
                <w:noProof/>
                <w:color w:val="000000" w:themeColor="text1"/>
                <w:sz w:val="20"/>
                <w:szCs w:val="20"/>
                <w:lang w:val="en-US"/>
              </w:rPr>
              <w:t>A4</w:t>
            </w:r>
          </w:p>
        </w:tc>
        <w:tc>
          <w:tcPr>
            <w:tcW w:w="682" w:type="pct"/>
          </w:tcPr>
          <w:p w14:paraId="0926E99F" w14:textId="77777777" w:rsidR="00367866" w:rsidRPr="00083013" w:rsidRDefault="00367866" w:rsidP="00DB5310">
            <w:pPr>
              <w:jc w:val="right"/>
              <w:rPr>
                <w:color w:val="000000"/>
                <w:sz w:val="20"/>
                <w:szCs w:val="20"/>
                <w:highlight w:val="yellow"/>
              </w:rPr>
            </w:pPr>
            <w:r>
              <w:rPr>
                <w:noProof/>
                <w:color w:val="000000"/>
                <w:sz w:val="20"/>
                <w:szCs w:val="20"/>
              </w:rPr>
              <w:t>708,510</w:t>
            </w:r>
          </w:p>
        </w:tc>
        <w:tc>
          <w:tcPr>
            <w:tcW w:w="833" w:type="pct"/>
          </w:tcPr>
          <w:p w14:paraId="34DD1C21" w14:textId="77777777" w:rsidR="00367866" w:rsidRPr="00083013" w:rsidRDefault="00367866" w:rsidP="00DB5310">
            <w:pPr>
              <w:jc w:val="right"/>
              <w:rPr>
                <w:color w:val="000000"/>
                <w:sz w:val="20"/>
                <w:szCs w:val="20"/>
                <w:highlight w:val="yellow"/>
              </w:rPr>
            </w:pPr>
            <w:r>
              <w:rPr>
                <w:noProof/>
                <w:color w:val="000000"/>
                <w:sz w:val="20"/>
                <w:szCs w:val="20"/>
              </w:rPr>
              <w:t>708,510</w:t>
            </w:r>
          </w:p>
        </w:tc>
      </w:tr>
      <w:tr w:rsidR="00367866" w:rsidRPr="00D57AA5" w14:paraId="363E6533" w14:textId="77777777" w:rsidTr="001A2768">
        <w:trPr>
          <w:trHeight w:val="229"/>
        </w:trPr>
        <w:tc>
          <w:tcPr>
            <w:tcW w:w="5000" w:type="pct"/>
            <w:gridSpan w:val="4"/>
          </w:tcPr>
          <w:p w14:paraId="36856347" w14:textId="1786EB20" w:rsidR="00367866" w:rsidRPr="00083013" w:rsidRDefault="00367866" w:rsidP="00DB5310">
            <w:pPr>
              <w:jc w:val="left"/>
              <w:rPr>
                <w:b/>
                <w:color w:val="000000"/>
                <w:sz w:val="20"/>
                <w:szCs w:val="20"/>
              </w:rPr>
            </w:pPr>
            <w:r w:rsidRPr="00355461">
              <w:rPr>
                <w:b/>
                <w:noProof/>
                <w:sz w:val="20"/>
                <w:szCs w:val="20"/>
                <w:lang w:val="en-US"/>
              </w:rPr>
              <w:t>A5</w:t>
            </w:r>
            <w:r w:rsidRPr="00083013">
              <w:rPr>
                <w:b/>
                <w:sz w:val="20"/>
                <w:szCs w:val="20"/>
                <w:lang w:val="en-US"/>
              </w:rPr>
              <w:t xml:space="preserve">: </w:t>
            </w:r>
            <w:r w:rsidRPr="00083013">
              <w:rPr>
                <w:b/>
                <w:color w:val="000000" w:themeColor="text1"/>
                <w:sz w:val="20"/>
                <w:szCs w:val="20"/>
              </w:rPr>
              <w:t>Technical assistance for enabling activities (decision 79/46)</w:t>
            </w:r>
            <w:r w:rsidR="00772892">
              <w:rPr>
                <w:b/>
                <w:color w:val="000000" w:themeColor="text1"/>
                <w:sz w:val="20"/>
                <w:szCs w:val="20"/>
              </w:rPr>
              <w:t xml:space="preserve"> </w:t>
            </w:r>
          </w:p>
        </w:tc>
      </w:tr>
      <w:tr w:rsidR="00204DF4" w:rsidRPr="00D57AA5" w14:paraId="18ACD000" w14:textId="77777777" w:rsidTr="001A2768">
        <w:trPr>
          <w:trHeight w:val="229"/>
        </w:trPr>
        <w:tc>
          <w:tcPr>
            <w:tcW w:w="832" w:type="pct"/>
          </w:tcPr>
          <w:p w14:paraId="12BD172B" w14:textId="77777777" w:rsidR="00367866" w:rsidRPr="000265EF" w:rsidRDefault="00367866" w:rsidP="00DB5310">
            <w:pPr>
              <w:jc w:val="left"/>
              <w:rPr>
                <w:color w:val="000000" w:themeColor="text1"/>
                <w:sz w:val="20"/>
                <w:szCs w:val="20"/>
                <w:lang w:val="en-US"/>
              </w:rPr>
            </w:pPr>
            <w:r w:rsidRPr="00355461">
              <w:rPr>
                <w:noProof/>
                <w:color w:val="000000" w:themeColor="text1"/>
                <w:sz w:val="20"/>
                <w:szCs w:val="20"/>
                <w:lang w:val="en-US"/>
              </w:rPr>
              <w:t>Yemen</w:t>
            </w:r>
          </w:p>
        </w:tc>
        <w:tc>
          <w:tcPr>
            <w:tcW w:w="2653" w:type="pct"/>
          </w:tcPr>
          <w:p w14:paraId="7B2E8497" w14:textId="77777777" w:rsidR="00367866" w:rsidRPr="00083013" w:rsidRDefault="00367866" w:rsidP="00DB5310">
            <w:pPr>
              <w:jc w:val="left"/>
              <w:rPr>
                <w:color w:val="000000" w:themeColor="text1"/>
                <w:sz w:val="20"/>
                <w:szCs w:val="20"/>
                <w:lang w:val="en-US"/>
              </w:rPr>
            </w:pPr>
            <w:r w:rsidRPr="00083013">
              <w:rPr>
                <w:color w:val="000000" w:themeColor="text1"/>
                <w:sz w:val="20"/>
                <w:szCs w:val="20"/>
              </w:rPr>
              <w:t>Enabling activities for HFC phase</w:t>
            </w:r>
            <w:r w:rsidRPr="00083013">
              <w:rPr>
                <w:color w:val="000000" w:themeColor="text1"/>
                <w:sz w:val="20"/>
                <w:szCs w:val="20"/>
              </w:rPr>
              <w:noBreakHyphen/>
              <w:t>down</w:t>
            </w:r>
          </w:p>
        </w:tc>
        <w:tc>
          <w:tcPr>
            <w:tcW w:w="682" w:type="pct"/>
          </w:tcPr>
          <w:p w14:paraId="42A188FF" w14:textId="77777777" w:rsidR="00367866" w:rsidRPr="00083013" w:rsidRDefault="00367866" w:rsidP="00DB5310">
            <w:pPr>
              <w:jc w:val="right"/>
              <w:rPr>
                <w:color w:val="000000"/>
                <w:sz w:val="20"/>
                <w:szCs w:val="20"/>
              </w:rPr>
            </w:pPr>
            <w:r>
              <w:rPr>
                <w:noProof/>
                <w:color w:val="000000"/>
                <w:sz w:val="20"/>
                <w:szCs w:val="20"/>
              </w:rPr>
              <w:t>250,000</w:t>
            </w:r>
          </w:p>
        </w:tc>
        <w:tc>
          <w:tcPr>
            <w:tcW w:w="833" w:type="pct"/>
          </w:tcPr>
          <w:p w14:paraId="4A116718" w14:textId="77777777" w:rsidR="00367866" w:rsidRPr="00083013" w:rsidRDefault="00367866" w:rsidP="00DB5310">
            <w:pPr>
              <w:jc w:val="right"/>
              <w:rPr>
                <w:color w:val="000000"/>
                <w:sz w:val="20"/>
                <w:szCs w:val="20"/>
              </w:rPr>
            </w:pPr>
            <w:r>
              <w:rPr>
                <w:noProof/>
                <w:color w:val="000000"/>
                <w:sz w:val="20"/>
                <w:szCs w:val="20"/>
              </w:rPr>
              <w:t>250,000</w:t>
            </w:r>
          </w:p>
        </w:tc>
      </w:tr>
      <w:tr w:rsidR="00367866" w:rsidRPr="00D57AA5" w14:paraId="537727D2" w14:textId="77777777" w:rsidTr="001A2768">
        <w:trPr>
          <w:trHeight w:val="229"/>
        </w:trPr>
        <w:tc>
          <w:tcPr>
            <w:tcW w:w="3485" w:type="pct"/>
            <w:gridSpan w:val="2"/>
          </w:tcPr>
          <w:p w14:paraId="009E6926" w14:textId="77777777" w:rsidR="00367866" w:rsidRPr="00083013" w:rsidRDefault="00367866" w:rsidP="00DB5310">
            <w:pPr>
              <w:jc w:val="right"/>
              <w:rPr>
                <w:color w:val="000000" w:themeColor="text1"/>
                <w:sz w:val="20"/>
                <w:szCs w:val="20"/>
                <w:lang w:val="en-US"/>
              </w:rPr>
            </w:pPr>
            <w:r w:rsidRPr="00083013">
              <w:rPr>
                <w:color w:val="000000" w:themeColor="text1"/>
                <w:sz w:val="20"/>
                <w:szCs w:val="20"/>
                <w:lang w:val="en-US"/>
              </w:rPr>
              <w:t xml:space="preserve">Subtotal for </w:t>
            </w:r>
            <w:r w:rsidRPr="00355461">
              <w:rPr>
                <w:bCs/>
                <w:noProof/>
                <w:sz w:val="20"/>
                <w:szCs w:val="20"/>
                <w:lang w:val="en-US"/>
              </w:rPr>
              <w:t>A5</w:t>
            </w:r>
          </w:p>
        </w:tc>
        <w:tc>
          <w:tcPr>
            <w:tcW w:w="682" w:type="pct"/>
          </w:tcPr>
          <w:p w14:paraId="58348842" w14:textId="77777777" w:rsidR="00367866" w:rsidRPr="00083013" w:rsidRDefault="00367866" w:rsidP="00DB5310">
            <w:pPr>
              <w:jc w:val="right"/>
              <w:rPr>
                <w:color w:val="000000"/>
                <w:sz w:val="20"/>
                <w:szCs w:val="20"/>
              </w:rPr>
            </w:pPr>
            <w:r>
              <w:rPr>
                <w:noProof/>
                <w:color w:val="000000"/>
                <w:sz w:val="20"/>
                <w:szCs w:val="20"/>
              </w:rPr>
              <w:t>250,000</w:t>
            </w:r>
          </w:p>
        </w:tc>
        <w:tc>
          <w:tcPr>
            <w:tcW w:w="833" w:type="pct"/>
          </w:tcPr>
          <w:p w14:paraId="725C2151" w14:textId="77777777" w:rsidR="00367866" w:rsidRPr="00083013" w:rsidRDefault="00367866" w:rsidP="00DB5310">
            <w:pPr>
              <w:jc w:val="right"/>
              <w:rPr>
                <w:color w:val="000000"/>
                <w:sz w:val="20"/>
                <w:szCs w:val="20"/>
              </w:rPr>
            </w:pPr>
            <w:r w:rsidRPr="00083013">
              <w:rPr>
                <w:color w:val="000000"/>
                <w:sz w:val="20"/>
                <w:szCs w:val="20"/>
              </w:rPr>
              <w:t>930,000</w:t>
            </w:r>
          </w:p>
        </w:tc>
      </w:tr>
      <w:tr w:rsidR="00367866" w:rsidRPr="00D57AA5" w14:paraId="2EF3CCC4" w14:textId="77777777" w:rsidTr="001A2768">
        <w:trPr>
          <w:trHeight w:val="229"/>
        </w:trPr>
        <w:tc>
          <w:tcPr>
            <w:tcW w:w="3485" w:type="pct"/>
            <w:gridSpan w:val="2"/>
          </w:tcPr>
          <w:p w14:paraId="1D3F85D2" w14:textId="66357305" w:rsidR="00367866" w:rsidRPr="00083013" w:rsidRDefault="00367866" w:rsidP="00DB5310">
            <w:pPr>
              <w:jc w:val="right"/>
              <w:rPr>
                <w:color w:val="000000" w:themeColor="text1"/>
                <w:sz w:val="20"/>
                <w:szCs w:val="20"/>
                <w:lang w:val="en-US"/>
              </w:rPr>
            </w:pPr>
            <w:r w:rsidRPr="00083013">
              <w:rPr>
                <w:color w:val="000000" w:themeColor="text1"/>
                <w:sz w:val="20"/>
                <w:szCs w:val="20"/>
                <w:lang w:val="en-US"/>
              </w:rPr>
              <w:t>Agency support costs</w:t>
            </w:r>
          </w:p>
        </w:tc>
        <w:tc>
          <w:tcPr>
            <w:tcW w:w="682" w:type="pct"/>
          </w:tcPr>
          <w:p w14:paraId="28FD9DA9" w14:textId="77777777" w:rsidR="00367866" w:rsidRPr="00083013" w:rsidRDefault="00367866" w:rsidP="00DB5310">
            <w:pPr>
              <w:jc w:val="right"/>
              <w:rPr>
                <w:color w:val="000000"/>
                <w:sz w:val="20"/>
                <w:szCs w:val="20"/>
              </w:rPr>
            </w:pPr>
            <w:r>
              <w:rPr>
                <w:noProof/>
                <w:color w:val="000000"/>
                <w:sz w:val="20"/>
                <w:szCs w:val="20"/>
              </w:rPr>
              <w:t>17,500</w:t>
            </w:r>
          </w:p>
        </w:tc>
        <w:tc>
          <w:tcPr>
            <w:tcW w:w="833" w:type="pct"/>
          </w:tcPr>
          <w:p w14:paraId="2496241A" w14:textId="77777777" w:rsidR="00367866" w:rsidRPr="00083013" w:rsidRDefault="00367866" w:rsidP="00DB5310">
            <w:pPr>
              <w:jc w:val="right"/>
              <w:rPr>
                <w:color w:val="000000"/>
                <w:sz w:val="20"/>
                <w:szCs w:val="20"/>
              </w:rPr>
            </w:pPr>
            <w:r>
              <w:rPr>
                <w:noProof/>
                <w:color w:val="000000"/>
                <w:sz w:val="20"/>
                <w:szCs w:val="20"/>
              </w:rPr>
              <w:t>17,500</w:t>
            </w:r>
          </w:p>
        </w:tc>
      </w:tr>
      <w:tr w:rsidR="00367866" w:rsidRPr="00D57AA5" w14:paraId="345CFB32" w14:textId="77777777" w:rsidTr="001A2768">
        <w:trPr>
          <w:trHeight w:val="229"/>
        </w:trPr>
        <w:tc>
          <w:tcPr>
            <w:tcW w:w="3485" w:type="pct"/>
            <w:gridSpan w:val="2"/>
          </w:tcPr>
          <w:p w14:paraId="5A035471" w14:textId="77777777" w:rsidR="00367866" w:rsidRPr="00083013" w:rsidRDefault="00367866" w:rsidP="00DB5310">
            <w:pPr>
              <w:jc w:val="right"/>
              <w:rPr>
                <w:color w:val="000000" w:themeColor="text1"/>
                <w:sz w:val="20"/>
                <w:szCs w:val="20"/>
                <w:lang w:val="en-US"/>
              </w:rPr>
            </w:pPr>
            <w:r w:rsidRPr="00083013">
              <w:rPr>
                <w:color w:val="000000" w:themeColor="text1"/>
                <w:sz w:val="20"/>
                <w:szCs w:val="20"/>
                <w:lang w:val="en-US"/>
              </w:rPr>
              <w:t xml:space="preserve"> Total for </w:t>
            </w:r>
            <w:r w:rsidRPr="00355461">
              <w:rPr>
                <w:bCs/>
                <w:noProof/>
                <w:sz w:val="20"/>
                <w:szCs w:val="20"/>
                <w:lang w:val="en-US"/>
              </w:rPr>
              <w:t>A5</w:t>
            </w:r>
          </w:p>
        </w:tc>
        <w:tc>
          <w:tcPr>
            <w:tcW w:w="682" w:type="pct"/>
          </w:tcPr>
          <w:p w14:paraId="4CCB59B4" w14:textId="77777777" w:rsidR="00367866" w:rsidRPr="00083013" w:rsidRDefault="00367866" w:rsidP="00DB5310">
            <w:pPr>
              <w:jc w:val="right"/>
              <w:rPr>
                <w:color w:val="000000"/>
                <w:sz w:val="20"/>
                <w:szCs w:val="20"/>
              </w:rPr>
            </w:pPr>
            <w:r>
              <w:rPr>
                <w:noProof/>
                <w:color w:val="000000"/>
                <w:sz w:val="20"/>
                <w:szCs w:val="20"/>
              </w:rPr>
              <w:t>267,500</w:t>
            </w:r>
          </w:p>
        </w:tc>
        <w:tc>
          <w:tcPr>
            <w:tcW w:w="833" w:type="pct"/>
          </w:tcPr>
          <w:p w14:paraId="303D2263" w14:textId="77777777" w:rsidR="00367866" w:rsidRPr="00083013" w:rsidRDefault="00367866" w:rsidP="00DB5310">
            <w:pPr>
              <w:jc w:val="right"/>
              <w:rPr>
                <w:color w:val="000000"/>
                <w:sz w:val="20"/>
                <w:szCs w:val="20"/>
              </w:rPr>
            </w:pPr>
            <w:r>
              <w:rPr>
                <w:noProof/>
                <w:color w:val="000000"/>
                <w:sz w:val="20"/>
                <w:szCs w:val="20"/>
              </w:rPr>
              <w:t>267,500</w:t>
            </w:r>
          </w:p>
        </w:tc>
      </w:tr>
      <w:tr w:rsidR="00367866" w:rsidRPr="00D57AA5" w14:paraId="7A2DACEF" w14:textId="77777777" w:rsidTr="001A2768">
        <w:trPr>
          <w:trHeight w:val="229"/>
        </w:trPr>
        <w:tc>
          <w:tcPr>
            <w:tcW w:w="5000" w:type="pct"/>
            <w:gridSpan w:val="4"/>
          </w:tcPr>
          <w:p w14:paraId="6E1D6EB9" w14:textId="37A85156" w:rsidR="00367866" w:rsidRPr="00083013" w:rsidRDefault="00367866" w:rsidP="00DB5310">
            <w:pPr>
              <w:jc w:val="left"/>
              <w:rPr>
                <w:color w:val="000000"/>
                <w:sz w:val="20"/>
                <w:szCs w:val="20"/>
              </w:rPr>
            </w:pPr>
            <w:r w:rsidRPr="00355461">
              <w:rPr>
                <w:b/>
                <w:noProof/>
                <w:color w:val="000000" w:themeColor="text1"/>
                <w:sz w:val="20"/>
                <w:szCs w:val="20"/>
              </w:rPr>
              <w:t>A6</w:t>
            </w:r>
            <w:r w:rsidRPr="00083013">
              <w:rPr>
                <w:b/>
                <w:color w:val="000000" w:themeColor="text1"/>
                <w:sz w:val="20"/>
                <w:szCs w:val="20"/>
              </w:rPr>
              <w:t>:</w:t>
            </w:r>
            <w:r w:rsidR="00772892">
              <w:rPr>
                <w:b/>
                <w:color w:val="000000" w:themeColor="text1"/>
                <w:sz w:val="20"/>
                <w:szCs w:val="20"/>
              </w:rPr>
              <w:t xml:space="preserve"> </w:t>
            </w:r>
            <w:r w:rsidR="00A06225" w:rsidRPr="00A06225">
              <w:rPr>
                <w:b/>
                <w:sz w:val="20"/>
                <w:szCs w:val="20"/>
              </w:rPr>
              <w:t>Technical assistance to prepare a verification report on HFC consumption</w:t>
            </w:r>
          </w:p>
        </w:tc>
      </w:tr>
      <w:tr w:rsidR="00A06225" w:rsidRPr="00D57AA5" w14:paraId="2435D43E" w14:textId="77777777" w:rsidTr="001A2768">
        <w:trPr>
          <w:trHeight w:val="229"/>
        </w:trPr>
        <w:tc>
          <w:tcPr>
            <w:tcW w:w="832" w:type="pct"/>
          </w:tcPr>
          <w:p w14:paraId="4550453C" w14:textId="77777777" w:rsidR="00A06225" w:rsidRPr="00083013" w:rsidRDefault="00A06225" w:rsidP="00A06225">
            <w:pPr>
              <w:jc w:val="left"/>
              <w:rPr>
                <w:color w:val="000000" w:themeColor="text1"/>
                <w:sz w:val="20"/>
                <w:szCs w:val="20"/>
                <w:lang w:val="en-US"/>
              </w:rPr>
            </w:pPr>
            <w:r w:rsidRPr="00355461">
              <w:rPr>
                <w:noProof/>
                <w:color w:val="000000" w:themeColor="text1"/>
                <w:sz w:val="20"/>
                <w:szCs w:val="20"/>
                <w:lang w:val="en-US"/>
              </w:rPr>
              <w:t>Malawi</w:t>
            </w:r>
          </w:p>
        </w:tc>
        <w:tc>
          <w:tcPr>
            <w:tcW w:w="2653" w:type="pct"/>
          </w:tcPr>
          <w:p w14:paraId="337CE4BE" w14:textId="5209D7F0" w:rsidR="00A06225" w:rsidRPr="00083013" w:rsidRDefault="00A06225" w:rsidP="00A06225">
            <w:pPr>
              <w:jc w:val="left"/>
              <w:rPr>
                <w:color w:val="000000" w:themeColor="text1"/>
                <w:sz w:val="20"/>
                <w:szCs w:val="20"/>
                <w:lang w:val="en-US"/>
              </w:rPr>
            </w:pPr>
            <w:r>
              <w:rPr>
                <w:color w:val="000000" w:themeColor="text1"/>
                <w:sz w:val="20"/>
                <w:szCs w:val="20"/>
                <w:lang w:val="en-US"/>
              </w:rPr>
              <w:t>Verification report for stage I of the KIP</w:t>
            </w:r>
          </w:p>
        </w:tc>
        <w:tc>
          <w:tcPr>
            <w:tcW w:w="682" w:type="pct"/>
          </w:tcPr>
          <w:p w14:paraId="59600D9C" w14:textId="77777777" w:rsidR="00A06225" w:rsidRPr="00083013" w:rsidRDefault="00A06225" w:rsidP="00A06225">
            <w:pPr>
              <w:jc w:val="right"/>
              <w:rPr>
                <w:color w:val="000000"/>
                <w:sz w:val="20"/>
                <w:szCs w:val="20"/>
              </w:rPr>
            </w:pPr>
            <w:r>
              <w:rPr>
                <w:noProof/>
                <w:color w:val="000000"/>
                <w:sz w:val="20"/>
                <w:szCs w:val="20"/>
              </w:rPr>
              <w:t>30,000</w:t>
            </w:r>
          </w:p>
        </w:tc>
        <w:tc>
          <w:tcPr>
            <w:tcW w:w="833" w:type="pct"/>
          </w:tcPr>
          <w:p w14:paraId="54F7098A" w14:textId="77777777" w:rsidR="00A06225" w:rsidRPr="00083013" w:rsidRDefault="00A06225" w:rsidP="00A06225">
            <w:pPr>
              <w:jc w:val="right"/>
              <w:rPr>
                <w:color w:val="000000"/>
                <w:sz w:val="20"/>
                <w:szCs w:val="20"/>
              </w:rPr>
            </w:pPr>
            <w:r>
              <w:rPr>
                <w:noProof/>
                <w:color w:val="000000"/>
                <w:sz w:val="20"/>
                <w:szCs w:val="20"/>
              </w:rPr>
              <w:t>30,000</w:t>
            </w:r>
          </w:p>
        </w:tc>
      </w:tr>
      <w:tr w:rsidR="00A06225" w:rsidRPr="00D57AA5" w14:paraId="5EAEED73" w14:textId="77777777" w:rsidTr="001A2768">
        <w:trPr>
          <w:trHeight w:val="229"/>
        </w:trPr>
        <w:tc>
          <w:tcPr>
            <w:tcW w:w="832" w:type="pct"/>
          </w:tcPr>
          <w:p w14:paraId="401C1196" w14:textId="77777777" w:rsidR="00A06225" w:rsidRPr="00083013" w:rsidRDefault="00A06225" w:rsidP="00A06225">
            <w:pPr>
              <w:jc w:val="left"/>
              <w:rPr>
                <w:color w:val="000000" w:themeColor="text1"/>
                <w:sz w:val="20"/>
                <w:szCs w:val="20"/>
                <w:lang w:val="en-US"/>
              </w:rPr>
            </w:pPr>
            <w:r w:rsidRPr="00355461">
              <w:rPr>
                <w:noProof/>
                <w:color w:val="000000" w:themeColor="text1"/>
                <w:sz w:val="20"/>
                <w:szCs w:val="20"/>
                <w:lang w:val="en-US"/>
              </w:rPr>
              <w:t>Mozambique</w:t>
            </w:r>
          </w:p>
        </w:tc>
        <w:tc>
          <w:tcPr>
            <w:tcW w:w="2653" w:type="pct"/>
          </w:tcPr>
          <w:p w14:paraId="0FDB70C6" w14:textId="71E60C75" w:rsidR="00A06225" w:rsidRDefault="00A06225" w:rsidP="00A06225">
            <w:pPr>
              <w:jc w:val="left"/>
              <w:rPr>
                <w:color w:val="000000" w:themeColor="text1"/>
                <w:sz w:val="20"/>
                <w:szCs w:val="20"/>
                <w:lang w:val="en-US"/>
              </w:rPr>
            </w:pPr>
            <w:r>
              <w:rPr>
                <w:color w:val="000000" w:themeColor="text1"/>
                <w:sz w:val="20"/>
                <w:szCs w:val="20"/>
                <w:lang w:val="en-US"/>
              </w:rPr>
              <w:t>Verification report for stage I of the KIP</w:t>
            </w:r>
          </w:p>
        </w:tc>
        <w:tc>
          <w:tcPr>
            <w:tcW w:w="682" w:type="pct"/>
          </w:tcPr>
          <w:p w14:paraId="70822821" w14:textId="77777777" w:rsidR="00A06225" w:rsidRPr="00083013" w:rsidRDefault="00A06225" w:rsidP="00A06225">
            <w:pPr>
              <w:jc w:val="right"/>
              <w:rPr>
                <w:color w:val="000000"/>
                <w:sz w:val="20"/>
                <w:szCs w:val="20"/>
              </w:rPr>
            </w:pPr>
            <w:r>
              <w:rPr>
                <w:noProof/>
                <w:color w:val="000000"/>
                <w:sz w:val="20"/>
                <w:szCs w:val="20"/>
              </w:rPr>
              <w:t>30,000</w:t>
            </w:r>
          </w:p>
        </w:tc>
        <w:tc>
          <w:tcPr>
            <w:tcW w:w="833" w:type="pct"/>
          </w:tcPr>
          <w:p w14:paraId="4C4A6FC6" w14:textId="77777777" w:rsidR="00A06225" w:rsidRPr="00083013" w:rsidRDefault="00A06225" w:rsidP="00A06225">
            <w:pPr>
              <w:jc w:val="right"/>
              <w:rPr>
                <w:color w:val="000000"/>
                <w:sz w:val="20"/>
                <w:szCs w:val="20"/>
              </w:rPr>
            </w:pPr>
            <w:r>
              <w:rPr>
                <w:noProof/>
                <w:color w:val="000000"/>
                <w:sz w:val="20"/>
                <w:szCs w:val="20"/>
              </w:rPr>
              <w:t>30,000</w:t>
            </w:r>
          </w:p>
        </w:tc>
      </w:tr>
      <w:tr w:rsidR="00367866" w:rsidRPr="00D57AA5" w14:paraId="4A3BC36C" w14:textId="77777777" w:rsidTr="001A2768">
        <w:trPr>
          <w:trHeight w:val="229"/>
        </w:trPr>
        <w:tc>
          <w:tcPr>
            <w:tcW w:w="3485" w:type="pct"/>
            <w:gridSpan w:val="2"/>
          </w:tcPr>
          <w:p w14:paraId="20EBBEC9" w14:textId="77777777" w:rsidR="00367866" w:rsidRPr="00083013" w:rsidRDefault="00367866" w:rsidP="007C5894">
            <w:pPr>
              <w:jc w:val="right"/>
              <w:rPr>
                <w:color w:val="000000" w:themeColor="text1"/>
                <w:sz w:val="20"/>
                <w:szCs w:val="20"/>
                <w:lang w:val="en-US"/>
              </w:rPr>
            </w:pPr>
            <w:r w:rsidRPr="00083013">
              <w:rPr>
                <w:color w:val="000000" w:themeColor="text1"/>
                <w:sz w:val="20"/>
                <w:szCs w:val="20"/>
                <w:lang w:val="en-US"/>
              </w:rPr>
              <w:t xml:space="preserve">Subtotal for </w:t>
            </w:r>
            <w:r w:rsidRPr="00355461">
              <w:rPr>
                <w:noProof/>
                <w:color w:val="000000" w:themeColor="text1"/>
                <w:sz w:val="20"/>
                <w:szCs w:val="20"/>
                <w:lang w:val="en-US"/>
              </w:rPr>
              <w:t>A6</w:t>
            </w:r>
          </w:p>
        </w:tc>
        <w:tc>
          <w:tcPr>
            <w:tcW w:w="682" w:type="pct"/>
          </w:tcPr>
          <w:p w14:paraId="0F02DF78" w14:textId="77777777" w:rsidR="00367866" w:rsidRPr="00083013" w:rsidRDefault="00367866" w:rsidP="007C5894">
            <w:pPr>
              <w:jc w:val="right"/>
              <w:rPr>
                <w:color w:val="000000"/>
                <w:sz w:val="20"/>
                <w:szCs w:val="20"/>
              </w:rPr>
            </w:pPr>
            <w:r>
              <w:rPr>
                <w:noProof/>
                <w:color w:val="000000"/>
                <w:sz w:val="20"/>
                <w:szCs w:val="20"/>
              </w:rPr>
              <w:t>60,000</w:t>
            </w:r>
          </w:p>
        </w:tc>
        <w:tc>
          <w:tcPr>
            <w:tcW w:w="833" w:type="pct"/>
          </w:tcPr>
          <w:p w14:paraId="7C43A5C7" w14:textId="77777777" w:rsidR="00367866" w:rsidRPr="00083013" w:rsidRDefault="00367866" w:rsidP="007C5894">
            <w:pPr>
              <w:jc w:val="right"/>
              <w:rPr>
                <w:color w:val="000000"/>
                <w:sz w:val="20"/>
                <w:szCs w:val="20"/>
              </w:rPr>
            </w:pPr>
            <w:r>
              <w:rPr>
                <w:noProof/>
                <w:color w:val="000000"/>
                <w:sz w:val="20"/>
                <w:szCs w:val="20"/>
              </w:rPr>
              <w:t>60,000</w:t>
            </w:r>
          </w:p>
        </w:tc>
      </w:tr>
      <w:tr w:rsidR="00367866" w:rsidRPr="00D57AA5" w14:paraId="5E248B28" w14:textId="77777777" w:rsidTr="001A2768">
        <w:trPr>
          <w:trHeight w:val="229"/>
        </w:trPr>
        <w:tc>
          <w:tcPr>
            <w:tcW w:w="3485" w:type="pct"/>
            <w:gridSpan w:val="2"/>
          </w:tcPr>
          <w:p w14:paraId="71C4D116" w14:textId="79859B0F" w:rsidR="00367866" w:rsidRPr="00083013" w:rsidRDefault="00367866" w:rsidP="007C5894">
            <w:pPr>
              <w:jc w:val="right"/>
              <w:rPr>
                <w:color w:val="000000" w:themeColor="text1"/>
                <w:sz w:val="20"/>
                <w:szCs w:val="20"/>
                <w:lang w:val="en-US"/>
              </w:rPr>
            </w:pPr>
            <w:r w:rsidRPr="00083013">
              <w:rPr>
                <w:color w:val="000000" w:themeColor="text1"/>
                <w:sz w:val="20"/>
                <w:szCs w:val="20"/>
                <w:lang w:val="en-US"/>
              </w:rPr>
              <w:t>Agency support costs</w:t>
            </w:r>
          </w:p>
        </w:tc>
        <w:tc>
          <w:tcPr>
            <w:tcW w:w="682" w:type="pct"/>
          </w:tcPr>
          <w:p w14:paraId="26962471" w14:textId="77777777" w:rsidR="00367866" w:rsidRPr="00083013" w:rsidRDefault="00367866" w:rsidP="007C5894">
            <w:pPr>
              <w:jc w:val="right"/>
              <w:rPr>
                <w:color w:val="000000"/>
                <w:sz w:val="20"/>
                <w:szCs w:val="20"/>
              </w:rPr>
            </w:pPr>
            <w:r>
              <w:rPr>
                <w:noProof/>
                <w:color w:val="000000"/>
                <w:sz w:val="20"/>
                <w:szCs w:val="20"/>
              </w:rPr>
              <w:t>7,800</w:t>
            </w:r>
          </w:p>
        </w:tc>
        <w:tc>
          <w:tcPr>
            <w:tcW w:w="833" w:type="pct"/>
          </w:tcPr>
          <w:p w14:paraId="6900C8CF" w14:textId="77777777" w:rsidR="00367866" w:rsidRPr="00083013" w:rsidRDefault="00367866" w:rsidP="007C5894">
            <w:pPr>
              <w:jc w:val="right"/>
              <w:rPr>
                <w:color w:val="000000"/>
                <w:sz w:val="20"/>
                <w:szCs w:val="20"/>
              </w:rPr>
            </w:pPr>
            <w:r>
              <w:rPr>
                <w:noProof/>
                <w:color w:val="000000"/>
                <w:sz w:val="20"/>
                <w:szCs w:val="20"/>
              </w:rPr>
              <w:t>7,800</w:t>
            </w:r>
          </w:p>
        </w:tc>
      </w:tr>
      <w:tr w:rsidR="00367866" w:rsidRPr="00D57AA5" w14:paraId="7149D927" w14:textId="77777777" w:rsidTr="001A2768">
        <w:trPr>
          <w:trHeight w:val="229"/>
        </w:trPr>
        <w:tc>
          <w:tcPr>
            <w:tcW w:w="3485" w:type="pct"/>
            <w:gridSpan w:val="2"/>
          </w:tcPr>
          <w:p w14:paraId="3AFB7531" w14:textId="4C257358" w:rsidR="00367866" w:rsidRPr="00083013" w:rsidRDefault="00367866" w:rsidP="007C5894">
            <w:pPr>
              <w:jc w:val="right"/>
              <w:rPr>
                <w:color w:val="000000" w:themeColor="text1"/>
                <w:sz w:val="20"/>
                <w:szCs w:val="20"/>
                <w:lang w:val="en-US"/>
              </w:rPr>
            </w:pPr>
            <w:r w:rsidRPr="00083013">
              <w:rPr>
                <w:color w:val="000000" w:themeColor="text1"/>
                <w:sz w:val="20"/>
                <w:szCs w:val="20"/>
                <w:lang w:val="en-US"/>
              </w:rPr>
              <w:t>Total for</w:t>
            </w:r>
            <w:r>
              <w:rPr>
                <w:color w:val="000000" w:themeColor="text1"/>
                <w:sz w:val="20"/>
                <w:szCs w:val="20"/>
                <w:lang w:val="en-US"/>
              </w:rPr>
              <w:t xml:space="preserve"> </w:t>
            </w:r>
            <w:r w:rsidRPr="00355461">
              <w:rPr>
                <w:noProof/>
                <w:color w:val="000000" w:themeColor="text1"/>
                <w:sz w:val="20"/>
                <w:szCs w:val="20"/>
                <w:lang w:val="en-US"/>
              </w:rPr>
              <w:t>A6</w:t>
            </w:r>
            <w:r w:rsidRPr="00083013">
              <w:rPr>
                <w:color w:val="000000" w:themeColor="text1"/>
                <w:sz w:val="20"/>
                <w:szCs w:val="20"/>
                <w:lang w:val="en-US"/>
              </w:rPr>
              <w:t xml:space="preserve"> </w:t>
            </w:r>
          </w:p>
        </w:tc>
        <w:tc>
          <w:tcPr>
            <w:tcW w:w="682" w:type="pct"/>
          </w:tcPr>
          <w:p w14:paraId="5BCBB5B6" w14:textId="77777777" w:rsidR="00367866" w:rsidRPr="00083013" w:rsidRDefault="00367866" w:rsidP="007C5894">
            <w:pPr>
              <w:jc w:val="right"/>
              <w:rPr>
                <w:color w:val="000000"/>
                <w:sz w:val="20"/>
                <w:szCs w:val="20"/>
              </w:rPr>
            </w:pPr>
            <w:r>
              <w:rPr>
                <w:noProof/>
                <w:color w:val="000000"/>
                <w:sz w:val="20"/>
                <w:szCs w:val="20"/>
              </w:rPr>
              <w:t>67,800</w:t>
            </w:r>
          </w:p>
        </w:tc>
        <w:tc>
          <w:tcPr>
            <w:tcW w:w="833" w:type="pct"/>
          </w:tcPr>
          <w:p w14:paraId="3106E9F3" w14:textId="77777777" w:rsidR="00367866" w:rsidRPr="00083013" w:rsidRDefault="00367866" w:rsidP="007C5894">
            <w:pPr>
              <w:jc w:val="right"/>
              <w:rPr>
                <w:color w:val="000000"/>
                <w:sz w:val="20"/>
                <w:szCs w:val="20"/>
              </w:rPr>
            </w:pPr>
            <w:r>
              <w:rPr>
                <w:noProof/>
                <w:color w:val="000000"/>
                <w:sz w:val="20"/>
                <w:szCs w:val="20"/>
              </w:rPr>
              <w:t>67,800</w:t>
            </w:r>
          </w:p>
        </w:tc>
      </w:tr>
      <w:tr w:rsidR="00367866" w:rsidRPr="00CB5924" w14:paraId="08F02D45" w14:textId="77777777" w:rsidTr="001A2768">
        <w:trPr>
          <w:trHeight w:val="222"/>
        </w:trPr>
        <w:tc>
          <w:tcPr>
            <w:tcW w:w="3485" w:type="pct"/>
            <w:gridSpan w:val="2"/>
            <w:hideMark/>
          </w:tcPr>
          <w:p w14:paraId="21C4F72B" w14:textId="77777777" w:rsidR="00367866" w:rsidRPr="00A06225" w:rsidRDefault="00367866" w:rsidP="00873EB8">
            <w:pPr>
              <w:jc w:val="right"/>
              <w:rPr>
                <w:color w:val="000000" w:themeColor="text1"/>
                <w:sz w:val="20"/>
                <w:szCs w:val="20"/>
                <w:lang w:val="pt-PT"/>
              </w:rPr>
            </w:pPr>
            <w:r w:rsidRPr="00A06225">
              <w:rPr>
                <w:color w:val="000000" w:themeColor="text1"/>
                <w:sz w:val="20"/>
                <w:szCs w:val="20"/>
                <w:lang w:val="pt-PT"/>
              </w:rPr>
              <w:t xml:space="preserve">Total for </w:t>
            </w:r>
            <w:r w:rsidRPr="001A2768">
              <w:rPr>
                <w:noProof/>
                <w:color w:val="000000" w:themeColor="text1"/>
                <w:sz w:val="20"/>
                <w:szCs w:val="20"/>
                <w:lang w:val="pt-PT"/>
              </w:rPr>
              <w:t>A1</w:t>
            </w:r>
            <w:r w:rsidRPr="001A2768">
              <w:rPr>
                <w:color w:val="000000" w:themeColor="text1"/>
                <w:sz w:val="20"/>
                <w:szCs w:val="20"/>
                <w:lang w:val="pt-PT"/>
              </w:rPr>
              <w:t xml:space="preserve">, </w:t>
            </w:r>
            <w:r w:rsidRPr="001A2768">
              <w:rPr>
                <w:noProof/>
                <w:color w:val="000000" w:themeColor="text1"/>
                <w:sz w:val="20"/>
                <w:szCs w:val="20"/>
                <w:lang w:val="pt-PT"/>
              </w:rPr>
              <w:t>A2</w:t>
            </w:r>
            <w:r w:rsidRPr="001A2768">
              <w:rPr>
                <w:color w:val="000000" w:themeColor="text1"/>
                <w:sz w:val="20"/>
                <w:szCs w:val="20"/>
                <w:lang w:val="pt-PT"/>
              </w:rPr>
              <w:t xml:space="preserve">, </w:t>
            </w:r>
            <w:r w:rsidRPr="001A2768">
              <w:rPr>
                <w:noProof/>
                <w:color w:val="000000" w:themeColor="text1"/>
                <w:sz w:val="20"/>
                <w:szCs w:val="20"/>
                <w:lang w:val="pt-PT"/>
              </w:rPr>
              <w:t>A3</w:t>
            </w:r>
            <w:r w:rsidRPr="001A2768">
              <w:rPr>
                <w:color w:val="000000" w:themeColor="text1"/>
                <w:sz w:val="20"/>
                <w:szCs w:val="20"/>
                <w:lang w:val="pt-PT"/>
              </w:rPr>
              <w:t xml:space="preserve">, </w:t>
            </w:r>
            <w:r w:rsidRPr="001A2768">
              <w:rPr>
                <w:noProof/>
                <w:color w:val="000000" w:themeColor="text1"/>
                <w:sz w:val="20"/>
                <w:szCs w:val="20"/>
                <w:lang w:val="pt-PT"/>
              </w:rPr>
              <w:t>A4</w:t>
            </w:r>
            <w:r w:rsidRPr="001A2768">
              <w:rPr>
                <w:color w:val="000000" w:themeColor="text1"/>
                <w:sz w:val="20"/>
                <w:szCs w:val="20"/>
                <w:lang w:val="pt-PT"/>
              </w:rPr>
              <w:t xml:space="preserve">, </w:t>
            </w:r>
            <w:r w:rsidRPr="001A2768">
              <w:rPr>
                <w:noProof/>
                <w:color w:val="000000" w:themeColor="text1"/>
                <w:sz w:val="20"/>
                <w:szCs w:val="20"/>
                <w:lang w:val="pt-PT"/>
              </w:rPr>
              <w:t>A5</w:t>
            </w:r>
            <w:r w:rsidRPr="001A2768">
              <w:rPr>
                <w:color w:val="000000" w:themeColor="text1"/>
                <w:sz w:val="20"/>
                <w:szCs w:val="20"/>
                <w:lang w:val="pt-PT"/>
              </w:rPr>
              <w:t xml:space="preserve">, </w:t>
            </w:r>
            <w:r w:rsidRPr="001A2768">
              <w:rPr>
                <w:noProof/>
                <w:color w:val="000000" w:themeColor="text1"/>
                <w:sz w:val="20"/>
                <w:szCs w:val="20"/>
                <w:lang w:val="pt-PT"/>
              </w:rPr>
              <w:t>A6</w:t>
            </w:r>
          </w:p>
        </w:tc>
        <w:tc>
          <w:tcPr>
            <w:tcW w:w="682" w:type="pct"/>
          </w:tcPr>
          <w:p w14:paraId="1C4AFBAC" w14:textId="5E111AB6" w:rsidR="00367866" w:rsidRPr="00083013" w:rsidRDefault="00367866" w:rsidP="00873EB8">
            <w:pPr>
              <w:jc w:val="right"/>
              <w:rPr>
                <w:color w:val="000000"/>
                <w:sz w:val="20"/>
                <w:szCs w:val="20"/>
              </w:rPr>
            </w:pPr>
            <w:r>
              <w:rPr>
                <w:noProof/>
                <w:color w:val="000000"/>
                <w:sz w:val="20"/>
                <w:szCs w:val="20"/>
              </w:rPr>
              <w:t>1,9</w:t>
            </w:r>
            <w:r w:rsidR="00B5569A">
              <w:rPr>
                <w:noProof/>
                <w:color w:val="000000"/>
                <w:sz w:val="20"/>
                <w:szCs w:val="20"/>
              </w:rPr>
              <w:t>7</w:t>
            </w:r>
            <w:r>
              <w:rPr>
                <w:noProof/>
                <w:color w:val="000000"/>
                <w:sz w:val="20"/>
                <w:szCs w:val="20"/>
              </w:rPr>
              <w:t>8,271</w:t>
            </w:r>
          </w:p>
        </w:tc>
        <w:tc>
          <w:tcPr>
            <w:tcW w:w="833" w:type="pct"/>
          </w:tcPr>
          <w:p w14:paraId="03A5C12A" w14:textId="502EE7F7" w:rsidR="00367866" w:rsidRPr="001A2768" w:rsidRDefault="00367866" w:rsidP="00873EB8">
            <w:pPr>
              <w:jc w:val="right"/>
              <w:rPr>
                <w:color w:val="000000"/>
                <w:sz w:val="20"/>
                <w:szCs w:val="20"/>
              </w:rPr>
            </w:pPr>
            <w:r w:rsidRPr="001A2768">
              <w:rPr>
                <w:noProof/>
                <w:color w:val="000000"/>
                <w:sz w:val="20"/>
                <w:szCs w:val="20"/>
              </w:rPr>
              <w:t>1,9</w:t>
            </w:r>
            <w:r w:rsidR="00B5569A" w:rsidRPr="001A2768">
              <w:rPr>
                <w:noProof/>
                <w:color w:val="000000"/>
                <w:sz w:val="20"/>
                <w:szCs w:val="20"/>
              </w:rPr>
              <w:t>7</w:t>
            </w:r>
            <w:r w:rsidRPr="001A2768">
              <w:rPr>
                <w:noProof/>
                <w:color w:val="000000"/>
                <w:sz w:val="20"/>
                <w:szCs w:val="20"/>
              </w:rPr>
              <w:t>8,271</w:t>
            </w:r>
          </w:p>
        </w:tc>
      </w:tr>
      <w:tr w:rsidR="00367866" w:rsidRPr="00CB5924" w14:paraId="0C087EFF" w14:textId="77777777" w:rsidTr="001A2768">
        <w:trPr>
          <w:trHeight w:val="113"/>
        </w:trPr>
        <w:tc>
          <w:tcPr>
            <w:tcW w:w="3485" w:type="pct"/>
            <w:gridSpan w:val="2"/>
            <w:hideMark/>
          </w:tcPr>
          <w:p w14:paraId="01056EB6" w14:textId="77777777" w:rsidR="00367866" w:rsidRPr="00A06225" w:rsidRDefault="00367866" w:rsidP="00873EB8">
            <w:pPr>
              <w:jc w:val="right"/>
              <w:rPr>
                <w:color w:val="000000" w:themeColor="text1"/>
                <w:sz w:val="20"/>
                <w:szCs w:val="20"/>
                <w:lang w:val="en-US"/>
              </w:rPr>
            </w:pPr>
            <w:r w:rsidRPr="00A06225">
              <w:rPr>
                <w:color w:val="000000" w:themeColor="text1"/>
                <w:sz w:val="20"/>
                <w:szCs w:val="20"/>
              </w:rPr>
              <w:t xml:space="preserve">Agency support costs for </w:t>
            </w:r>
            <w:r w:rsidRPr="001A2768">
              <w:rPr>
                <w:noProof/>
                <w:color w:val="000000" w:themeColor="text1"/>
                <w:sz w:val="20"/>
                <w:szCs w:val="20"/>
                <w:lang w:val="en-US"/>
              </w:rPr>
              <w:t>A1</w:t>
            </w:r>
            <w:r w:rsidRPr="001A2768">
              <w:rPr>
                <w:color w:val="000000" w:themeColor="text1"/>
                <w:sz w:val="20"/>
                <w:szCs w:val="20"/>
                <w:lang w:val="en-US"/>
              </w:rPr>
              <w:t xml:space="preserve">, </w:t>
            </w:r>
            <w:r w:rsidRPr="001A2768">
              <w:rPr>
                <w:noProof/>
                <w:color w:val="000000" w:themeColor="text1"/>
                <w:sz w:val="20"/>
                <w:szCs w:val="20"/>
                <w:lang w:val="en-US"/>
              </w:rPr>
              <w:t>A2</w:t>
            </w:r>
            <w:r w:rsidRPr="001A2768">
              <w:rPr>
                <w:color w:val="000000" w:themeColor="text1"/>
                <w:sz w:val="20"/>
                <w:szCs w:val="20"/>
                <w:lang w:val="en-US"/>
              </w:rPr>
              <w:t xml:space="preserve">, </w:t>
            </w:r>
            <w:r w:rsidRPr="001A2768">
              <w:rPr>
                <w:noProof/>
                <w:color w:val="000000" w:themeColor="text1"/>
                <w:sz w:val="20"/>
                <w:szCs w:val="20"/>
                <w:lang w:val="en-US"/>
              </w:rPr>
              <w:t>A3</w:t>
            </w:r>
            <w:r w:rsidRPr="001A2768">
              <w:rPr>
                <w:color w:val="000000" w:themeColor="text1"/>
                <w:sz w:val="20"/>
                <w:szCs w:val="20"/>
                <w:lang w:val="en-US"/>
              </w:rPr>
              <w:t xml:space="preserve">, </w:t>
            </w:r>
            <w:r w:rsidRPr="001A2768">
              <w:rPr>
                <w:noProof/>
                <w:color w:val="000000" w:themeColor="text1"/>
                <w:sz w:val="20"/>
                <w:szCs w:val="20"/>
                <w:lang w:val="en-US"/>
              </w:rPr>
              <w:t>A4</w:t>
            </w:r>
            <w:r w:rsidRPr="001A2768">
              <w:rPr>
                <w:color w:val="000000" w:themeColor="text1"/>
                <w:sz w:val="20"/>
                <w:szCs w:val="20"/>
                <w:lang w:val="en-US"/>
              </w:rPr>
              <w:t xml:space="preserve">, </w:t>
            </w:r>
            <w:r w:rsidRPr="001A2768">
              <w:rPr>
                <w:noProof/>
                <w:color w:val="000000" w:themeColor="text1"/>
                <w:sz w:val="20"/>
                <w:szCs w:val="20"/>
                <w:lang w:val="en-US"/>
              </w:rPr>
              <w:t>A5</w:t>
            </w:r>
            <w:r w:rsidRPr="001A2768">
              <w:rPr>
                <w:color w:val="000000" w:themeColor="text1"/>
                <w:sz w:val="20"/>
                <w:szCs w:val="20"/>
                <w:lang w:val="en-US"/>
              </w:rPr>
              <w:t xml:space="preserve">, </w:t>
            </w:r>
            <w:r w:rsidRPr="001A2768">
              <w:rPr>
                <w:noProof/>
                <w:color w:val="000000" w:themeColor="text1"/>
                <w:sz w:val="20"/>
                <w:szCs w:val="20"/>
                <w:lang w:val="en-US"/>
              </w:rPr>
              <w:t>A6</w:t>
            </w:r>
          </w:p>
        </w:tc>
        <w:tc>
          <w:tcPr>
            <w:tcW w:w="682" w:type="pct"/>
          </w:tcPr>
          <w:p w14:paraId="4874E9E6" w14:textId="2E971A63" w:rsidR="00367866" w:rsidRPr="00083013" w:rsidRDefault="00367866" w:rsidP="00873EB8">
            <w:pPr>
              <w:jc w:val="right"/>
              <w:rPr>
                <w:color w:val="000000"/>
                <w:sz w:val="20"/>
                <w:szCs w:val="20"/>
              </w:rPr>
            </w:pPr>
            <w:r>
              <w:rPr>
                <w:noProof/>
                <w:color w:val="000000"/>
                <w:sz w:val="20"/>
                <w:szCs w:val="20"/>
              </w:rPr>
              <w:t>14</w:t>
            </w:r>
            <w:r w:rsidR="0093000B">
              <w:rPr>
                <w:noProof/>
                <w:color w:val="000000"/>
                <w:sz w:val="20"/>
                <w:szCs w:val="20"/>
              </w:rPr>
              <w:t>2,560</w:t>
            </w:r>
          </w:p>
        </w:tc>
        <w:tc>
          <w:tcPr>
            <w:tcW w:w="833" w:type="pct"/>
          </w:tcPr>
          <w:p w14:paraId="483DF5B8" w14:textId="7D6FD8D0" w:rsidR="00367866" w:rsidRPr="001A2768" w:rsidRDefault="0093000B" w:rsidP="00873EB8">
            <w:pPr>
              <w:jc w:val="right"/>
              <w:rPr>
                <w:color w:val="000000"/>
                <w:sz w:val="20"/>
                <w:szCs w:val="20"/>
              </w:rPr>
            </w:pPr>
            <w:r w:rsidRPr="001A2768">
              <w:rPr>
                <w:noProof/>
                <w:color w:val="000000"/>
                <w:sz w:val="20"/>
                <w:szCs w:val="20"/>
              </w:rPr>
              <w:t>142,560</w:t>
            </w:r>
          </w:p>
        </w:tc>
      </w:tr>
      <w:tr w:rsidR="00367866" w:rsidRPr="00CB5924" w14:paraId="47D999CF" w14:textId="77777777" w:rsidTr="001A2768">
        <w:trPr>
          <w:trHeight w:val="70"/>
        </w:trPr>
        <w:tc>
          <w:tcPr>
            <w:tcW w:w="3485" w:type="pct"/>
            <w:gridSpan w:val="2"/>
            <w:hideMark/>
          </w:tcPr>
          <w:p w14:paraId="3CFCA65F" w14:textId="77777777" w:rsidR="00367866" w:rsidRPr="00083013" w:rsidRDefault="00367866" w:rsidP="00873EB8">
            <w:pPr>
              <w:jc w:val="right"/>
              <w:rPr>
                <w:color w:val="000000" w:themeColor="text1"/>
                <w:sz w:val="20"/>
                <w:szCs w:val="20"/>
                <w:lang w:val="en-US"/>
              </w:rPr>
            </w:pPr>
            <w:r w:rsidRPr="00083013">
              <w:rPr>
                <w:color w:val="000000" w:themeColor="text1"/>
                <w:sz w:val="20"/>
                <w:szCs w:val="20"/>
                <w:lang w:val="en-US"/>
              </w:rPr>
              <w:t>Grand total</w:t>
            </w:r>
          </w:p>
        </w:tc>
        <w:tc>
          <w:tcPr>
            <w:tcW w:w="682" w:type="pct"/>
          </w:tcPr>
          <w:p w14:paraId="43876B05" w14:textId="53D733B8" w:rsidR="00367866" w:rsidRPr="00083013" w:rsidRDefault="00367866" w:rsidP="00873EB8">
            <w:pPr>
              <w:jc w:val="right"/>
              <w:rPr>
                <w:color w:val="000000"/>
                <w:sz w:val="20"/>
                <w:szCs w:val="20"/>
              </w:rPr>
            </w:pPr>
            <w:r>
              <w:rPr>
                <w:noProof/>
                <w:color w:val="000000"/>
                <w:sz w:val="20"/>
                <w:szCs w:val="20"/>
              </w:rPr>
              <w:t>2,</w:t>
            </w:r>
            <w:r w:rsidR="0093000B">
              <w:rPr>
                <w:noProof/>
                <w:color w:val="000000"/>
                <w:sz w:val="20"/>
                <w:szCs w:val="20"/>
              </w:rPr>
              <w:t>120,831</w:t>
            </w:r>
          </w:p>
        </w:tc>
        <w:tc>
          <w:tcPr>
            <w:tcW w:w="833" w:type="pct"/>
          </w:tcPr>
          <w:p w14:paraId="3D2176DC" w14:textId="456740ED" w:rsidR="00367866" w:rsidRPr="001A2768" w:rsidRDefault="0093000B" w:rsidP="00873EB8">
            <w:pPr>
              <w:jc w:val="right"/>
              <w:rPr>
                <w:color w:val="000000"/>
                <w:sz w:val="20"/>
                <w:szCs w:val="20"/>
              </w:rPr>
            </w:pPr>
            <w:r w:rsidRPr="001A2768">
              <w:rPr>
                <w:color w:val="000000"/>
                <w:sz w:val="20"/>
                <w:szCs w:val="20"/>
              </w:rPr>
              <w:t>2</w:t>
            </w:r>
            <w:r w:rsidR="00C050FD" w:rsidRPr="001A2768">
              <w:rPr>
                <w:color w:val="000000"/>
                <w:sz w:val="20"/>
                <w:szCs w:val="20"/>
              </w:rPr>
              <w:t>,120,831</w:t>
            </w:r>
          </w:p>
        </w:tc>
      </w:tr>
    </w:tbl>
    <w:p w14:paraId="4B6A0FF2" w14:textId="3A043F56" w:rsidR="00A06225" w:rsidRDefault="00A06225" w:rsidP="00A06225">
      <w:pPr>
        <w:tabs>
          <w:tab w:val="left" w:pos="8280"/>
        </w:tabs>
        <w:rPr>
          <w:sz w:val="19"/>
          <w:szCs w:val="19"/>
        </w:rPr>
      </w:pPr>
      <w:r>
        <w:rPr>
          <w:sz w:val="19"/>
          <w:szCs w:val="19"/>
          <w:vertAlign w:val="superscript"/>
        </w:rPr>
        <w:t>a</w:t>
      </w:r>
      <w:r>
        <w:rPr>
          <w:sz w:val="19"/>
          <w:szCs w:val="19"/>
        </w:rPr>
        <w:t xml:space="preserve"> UNIDO as lead implementing agency </w:t>
      </w:r>
    </w:p>
    <w:p w14:paraId="3EF2837E" w14:textId="77777777" w:rsidR="00A06225" w:rsidRDefault="00A06225" w:rsidP="00A06225">
      <w:pPr>
        <w:tabs>
          <w:tab w:val="left" w:pos="8280"/>
        </w:tabs>
        <w:spacing w:after="240"/>
        <w:rPr>
          <w:sz w:val="19"/>
          <w:szCs w:val="19"/>
        </w:rPr>
      </w:pPr>
      <w:r>
        <w:rPr>
          <w:sz w:val="19"/>
          <w:szCs w:val="19"/>
          <w:vertAlign w:val="superscript"/>
        </w:rPr>
        <w:t xml:space="preserve">b </w:t>
      </w:r>
      <w:r>
        <w:rPr>
          <w:sz w:val="19"/>
          <w:szCs w:val="19"/>
        </w:rPr>
        <w:t>UNIDO as cooperating implementing agency</w:t>
      </w:r>
      <w:r w:rsidRPr="006F2B13">
        <w:rPr>
          <w:sz w:val="19"/>
          <w:szCs w:val="19"/>
          <w:vertAlign w:val="superscript"/>
        </w:rPr>
        <w:t xml:space="preserve"> </w:t>
      </w:r>
    </w:p>
    <w:p w14:paraId="6A8DD9C8" w14:textId="1F868544" w:rsidR="00367866" w:rsidRDefault="00367866" w:rsidP="00967696">
      <w:pPr>
        <w:jc w:val="left"/>
        <w:rPr>
          <w:b/>
          <w:color w:val="000000" w:themeColor="text1"/>
        </w:rPr>
      </w:pPr>
      <w:bookmarkStart w:id="0" w:name="_Hlk213157066"/>
      <w:r>
        <w:rPr>
          <w:b/>
          <w:color w:val="000000" w:themeColor="text1"/>
        </w:rPr>
        <w:t>SECTION A: ACTIVITIES RECOMMENDED FOR BLANKET APPROVAL</w:t>
      </w:r>
    </w:p>
    <w:p w14:paraId="5EE8C53E" w14:textId="77777777" w:rsidR="00367866" w:rsidRPr="00CB5924" w:rsidRDefault="00367866" w:rsidP="0090290E">
      <w:pPr>
        <w:keepNext/>
        <w:keepLines/>
        <w:spacing w:before="240" w:after="240"/>
        <w:rPr>
          <w:b/>
          <w:bCs/>
          <w:color w:val="000000" w:themeColor="text1"/>
        </w:rPr>
      </w:pPr>
      <w:r w:rsidRPr="00355461">
        <w:rPr>
          <w:b/>
          <w:noProof/>
          <w:color w:val="000000" w:themeColor="text1"/>
        </w:rPr>
        <w:t>A1</w:t>
      </w:r>
      <w:r w:rsidRPr="00CB5924">
        <w:rPr>
          <w:b/>
          <w:color w:val="000000" w:themeColor="text1"/>
        </w:rPr>
        <w:t>: Renewal of institutional strengthening</w:t>
      </w:r>
      <w:r w:rsidRPr="00CB5924">
        <w:rPr>
          <w:b/>
          <w:bCs/>
          <w:color w:val="000000" w:themeColor="text1"/>
        </w:rPr>
        <w:t xml:space="preserve"> projects</w:t>
      </w:r>
    </w:p>
    <w:p w14:paraId="22E3B178" w14:textId="77777777" w:rsidR="00367866" w:rsidRPr="00624A00" w:rsidRDefault="00367866" w:rsidP="009A20EF">
      <w:pPr>
        <w:spacing w:after="240"/>
        <w:rPr>
          <w:b/>
          <w:color w:val="000000" w:themeColor="text1"/>
        </w:rPr>
      </w:pPr>
      <w:r w:rsidRPr="00624A00">
        <w:rPr>
          <w:b/>
          <w:color w:val="000000" w:themeColor="text1"/>
        </w:rPr>
        <w:t>Project description</w:t>
      </w:r>
    </w:p>
    <w:p w14:paraId="141C092F" w14:textId="72138797" w:rsidR="00367866" w:rsidRPr="00624A00" w:rsidRDefault="00367866" w:rsidP="009A20EF">
      <w:pPr>
        <w:pStyle w:val="Heading1"/>
      </w:pPr>
      <w:r>
        <w:rPr>
          <w:noProof/>
        </w:rPr>
        <w:t>UNEP</w:t>
      </w:r>
      <w:r>
        <w:t xml:space="preserve"> submitted requests for the renewal of institutional strengthening (IS) projects for the countries listed in section A1 of table 1. The description</w:t>
      </w:r>
      <w:r w:rsidR="005F5ED4">
        <w:t>s</w:t>
      </w:r>
      <w:r>
        <w:t xml:space="preserve"> </w:t>
      </w:r>
      <w:r w:rsidR="005F5ED4">
        <w:t xml:space="preserve">of </w:t>
      </w:r>
      <w:r>
        <w:t xml:space="preserve">these projects </w:t>
      </w:r>
      <w:r w:rsidR="005F5ED4">
        <w:t>are</w:t>
      </w:r>
      <w:r>
        <w:t xml:space="preserve"> presented in annex I to the present document.</w:t>
      </w:r>
    </w:p>
    <w:p w14:paraId="12991995" w14:textId="77777777" w:rsidR="00367866" w:rsidRPr="00855587" w:rsidRDefault="00367866" w:rsidP="009A20EF">
      <w:pPr>
        <w:keepNext/>
        <w:autoSpaceDE w:val="0"/>
        <w:autoSpaceDN w:val="0"/>
        <w:adjustRightInd w:val="0"/>
        <w:spacing w:after="240"/>
        <w:rPr>
          <w:b/>
          <w:bCs/>
          <w:color w:val="000000" w:themeColor="text1"/>
          <w:lang w:eastAsia="en-CA"/>
        </w:rPr>
      </w:pPr>
      <w:r w:rsidRPr="00624A00">
        <w:rPr>
          <w:b/>
          <w:bCs/>
          <w:color w:val="000000" w:themeColor="text1"/>
          <w:lang w:eastAsia="en-CA"/>
        </w:rPr>
        <w:t>S</w:t>
      </w:r>
      <w:r w:rsidRPr="00855587">
        <w:rPr>
          <w:b/>
          <w:bCs/>
          <w:color w:val="000000" w:themeColor="text1"/>
          <w:lang w:eastAsia="en-CA"/>
        </w:rPr>
        <w:t>ecretariat’s comments</w:t>
      </w:r>
    </w:p>
    <w:p w14:paraId="167723E0" w14:textId="7D88D2FD" w:rsidR="00367866" w:rsidRPr="00855587" w:rsidRDefault="00367866" w:rsidP="009A20EF">
      <w:pPr>
        <w:pStyle w:val="Heading1"/>
      </w:pPr>
      <w:r w:rsidRPr="00855587">
        <w:t xml:space="preserve">The Secretariat reviewed the requests for the renewal of </w:t>
      </w:r>
      <w:r w:rsidR="005F5ED4">
        <w:rPr>
          <w:noProof/>
        </w:rPr>
        <w:t>four</w:t>
      </w:r>
      <w:r w:rsidRPr="00855587">
        <w:t xml:space="preserve"> institutional strengthening projects submitted by </w:t>
      </w:r>
      <w:r>
        <w:rPr>
          <w:noProof/>
        </w:rPr>
        <w:t>UNEP</w:t>
      </w:r>
      <w:r w:rsidRPr="00855587">
        <w:t xml:space="preserve"> on behalf of the Governments concerned</w:t>
      </w:r>
      <w:r w:rsidR="005F5ED4">
        <w:t>,</w:t>
      </w:r>
      <w:r w:rsidRPr="00855587">
        <w:t xml:space="preserve"> against the guidelines</w:t>
      </w:r>
      <w:r w:rsidRPr="00855587">
        <w:rPr>
          <w:vertAlign w:val="superscript"/>
        </w:rPr>
        <w:footnoteReference w:id="3"/>
      </w:r>
      <w:r w:rsidRPr="00855587">
        <w:t xml:space="preserve"> and relevant decisions regarding eligibility and funding levels. The requests were cross-checked against the original work plans for the previous phase, country programme (CP) and Article 7 data, the latest report on implementation of their HCFC phase-out management plans (HPMPs), the agency’s progress report, and any relevant decisions of the Meetings of the Parties. It was noted that all </w:t>
      </w:r>
      <w:r w:rsidR="005F5ED4">
        <w:rPr>
          <w:noProof/>
        </w:rPr>
        <w:t>four</w:t>
      </w:r>
      <w:r w:rsidRPr="00855587">
        <w:t xml:space="preserve"> countries have submitted their 202</w:t>
      </w:r>
      <w:r>
        <w:t>4</w:t>
      </w:r>
      <w:r w:rsidRPr="00855587">
        <w:t xml:space="preserve"> CP and Article 7 data, are in compliance with the control targets under the Montreal </w:t>
      </w:r>
      <w:r w:rsidR="005F5ED4" w:rsidRPr="00855587">
        <w:t>Protocol</w:t>
      </w:r>
      <w:r w:rsidR="005F5ED4">
        <w:t xml:space="preserve"> and</w:t>
      </w:r>
      <w:r w:rsidRPr="00855587">
        <w:t xml:space="preserve"> have reported annual HCFC consumption that do</w:t>
      </w:r>
      <w:r w:rsidR="005F5ED4">
        <w:t>es</w:t>
      </w:r>
      <w:r w:rsidRPr="00855587">
        <w:t xml:space="preserve"> not exceed the annual maximum allowable consumption indicated in their HPMP Agreements with the Executive Committee. Furthermore, all the requests submitted included an assessment of performance indicators, project risk and sustainability</w:t>
      </w:r>
      <w:r w:rsidR="005F5ED4">
        <w:t>,</w:t>
      </w:r>
      <w:r w:rsidRPr="00855587">
        <w:t xml:space="preserve"> and achievement of the institutional strengthening objectives, in accordance with decision 91/63(b). </w:t>
      </w:r>
    </w:p>
    <w:p w14:paraId="73A80B6F" w14:textId="77777777" w:rsidR="00367866" w:rsidRPr="00855587" w:rsidRDefault="00367866" w:rsidP="009A20EF">
      <w:pPr>
        <w:keepNext/>
        <w:autoSpaceDE w:val="0"/>
        <w:autoSpaceDN w:val="0"/>
        <w:adjustRightInd w:val="0"/>
        <w:spacing w:after="240"/>
        <w:rPr>
          <w:b/>
          <w:bCs/>
          <w:color w:val="000000" w:themeColor="text1"/>
          <w:lang w:eastAsia="en-CA"/>
        </w:rPr>
      </w:pPr>
      <w:r w:rsidRPr="00855587">
        <w:rPr>
          <w:b/>
          <w:bCs/>
          <w:color w:val="000000" w:themeColor="text1"/>
          <w:lang w:eastAsia="en-CA"/>
        </w:rPr>
        <w:t>Secretariat’s recommendation</w:t>
      </w:r>
    </w:p>
    <w:p w14:paraId="10CB90F8" w14:textId="3A364273" w:rsidR="00367866" w:rsidRDefault="00367866" w:rsidP="0054231A">
      <w:pPr>
        <w:pStyle w:val="Heading1"/>
      </w:pPr>
      <w:r w:rsidRPr="00DF2D9F">
        <w:t xml:space="preserve">The Secretariat recommends blanket approval of the institutional strengthening renewal requests for </w:t>
      </w:r>
      <w:r>
        <w:rPr>
          <w:noProof/>
        </w:rPr>
        <w:t>Ca</w:t>
      </w:r>
      <w:r w:rsidR="005F5ED4">
        <w:rPr>
          <w:noProof/>
        </w:rPr>
        <w:t>bo</w:t>
      </w:r>
      <w:r>
        <w:rPr>
          <w:noProof/>
        </w:rPr>
        <w:t xml:space="preserve"> Verde</w:t>
      </w:r>
      <w:r w:rsidRPr="00DF2D9F">
        <w:t xml:space="preserve">, </w:t>
      </w:r>
      <w:r>
        <w:rPr>
          <w:noProof/>
        </w:rPr>
        <w:t>Djibouti</w:t>
      </w:r>
      <w:r w:rsidRPr="00DF2D9F">
        <w:t xml:space="preserve">, </w:t>
      </w:r>
      <w:r>
        <w:rPr>
          <w:noProof/>
        </w:rPr>
        <w:t>Equatorial Guinea</w:t>
      </w:r>
      <w:r w:rsidRPr="00DF2D9F">
        <w:t xml:space="preserve">, </w:t>
      </w:r>
      <w:r w:rsidR="00967696">
        <w:t xml:space="preserve">and </w:t>
      </w:r>
      <w:r>
        <w:rPr>
          <w:noProof/>
        </w:rPr>
        <w:t>Suriname</w:t>
      </w:r>
      <w:r>
        <w:t xml:space="preserve"> </w:t>
      </w:r>
      <w:r w:rsidRPr="00DF2D9F">
        <w:t xml:space="preserve">at the levels of funding indicated in section A1 </w:t>
      </w:r>
      <w:r w:rsidRPr="00DF2D9F">
        <w:lastRenderedPageBreak/>
        <w:t>of table 1 of the present document. The Executive Committee may wish to express to the aforementioned Governments the comments presented in annex II to this document.</w:t>
      </w:r>
      <w:r>
        <w:t xml:space="preserve"> </w:t>
      </w:r>
    </w:p>
    <w:bookmarkEnd w:id="0"/>
    <w:p w14:paraId="6C854671" w14:textId="77777777" w:rsidR="00367866" w:rsidRDefault="00367866" w:rsidP="003F3D73">
      <w:pPr>
        <w:pStyle w:val="Heading1"/>
        <w:numPr>
          <w:ilvl w:val="0"/>
          <w:numId w:val="0"/>
        </w:numPr>
        <w:rPr>
          <w:b/>
        </w:rPr>
      </w:pPr>
      <w:r w:rsidRPr="00355461">
        <w:rPr>
          <w:b/>
          <w:noProof/>
          <w:color w:val="000000" w:themeColor="text1"/>
        </w:rPr>
        <w:t>A2</w:t>
      </w:r>
      <w:r w:rsidRPr="0054231A">
        <w:rPr>
          <w:b/>
          <w:color w:val="000000" w:themeColor="text1"/>
        </w:rPr>
        <w:t>:</w:t>
      </w:r>
      <w:r w:rsidRPr="0054231A">
        <w:rPr>
          <w:b/>
        </w:rPr>
        <w:t xml:space="preserve"> Project preparation for HCFC phase-out management plans</w:t>
      </w:r>
    </w:p>
    <w:p w14:paraId="4FEC60C6" w14:textId="77777777" w:rsidR="00367866" w:rsidRDefault="00367866" w:rsidP="003F3D73">
      <w:pPr>
        <w:pStyle w:val="Heading1"/>
        <w:numPr>
          <w:ilvl w:val="0"/>
          <w:numId w:val="0"/>
        </w:numPr>
        <w:rPr>
          <w:b/>
        </w:rPr>
      </w:pPr>
      <w:r w:rsidRPr="00EA45C7">
        <w:rPr>
          <w:b/>
        </w:rPr>
        <w:t>Project description</w:t>
      </w:r>
    </w:p>
    <w:p w14:paraId="20A5226F" w14:textId="5646098D" w:rsidR="00367866" w:rsidRPr="005D3DC2" w:rsidRDefault="00367866" w:rsidP="00BB5906">
      <w:pPr>
        <w:pStyle w:val="Heading1"/>
      </w:pPr>
      <w:r w:rsidRPr="0004394B">
        <w:rPr>
          <w:noProof/>
        </w:rPr>
        <w:t>UNEP</w:t>
      </w:r>
      <w:r w:rsidRPr="0004394B">
        <w:t xml:space="preserve"> submitted request</w:t>
      </w:r>
      <w:r w:rsidR="00E966DD" w:rsidRPr="0004394B">
        <w:t>s</w:t>
      </w:r>
      <w:r w:rsidRPr="0004394B">
        <w:t xml:space="preserve"> for the preparation of </w:t>
      </w:r>
      <w:r w:rsidR="00E966DD" w:rsidRPr="0004394B">
        <w:t xml:space="preserve">new </w:t>
      </w:r>
      <w:r w:rsidRPr="0004394B">
        <w:t>stage</w:t>
      </w:r>
      <w:r w:rsidR="00E966DD" w:rsidRPr="0004394B">
        <w:t>s</w:t>
      </w:r>
      <w:r w:rsidRPr="0004394B">
        <w:t xml:space="preserve"> of the HPMP</w:t>
      </w:r>
      <w:r w:rsidR="00F942EE">
        <w:t>s</w:t>
      </w:r>
      <w:r w:rsidRPr="0004394B">
        <w:t xml:space="preserve"> for </w:t>
      </w:r>
      <w:r w:rsidR="005C2962" w:rsidRPr="0004394B">
        <w:t>three</w:t>
      </w:r>
      <w:r w:rsidRPr="0004394B">
        <w:t xml:space="preserve"> Article 5 countr</w:t>
      </w:r>
      <w:r w:rsidR="00E966DD" w:rsidRPr="0004394B">
        <w:t>ies</w:t>
      </w:r>
      <w:r w:rsidR="00772892">
        <w:t xml:space="preserve">, including </w:t>
      </w:r>
      <w:r w:rsidR="004368B9" w:rsidRPr="0004394B">
        <w:t>two</w:t>
      </w:r>
      <w:r w:rsidRPr="0004394B">
        <w:t xml:space="preserve"> as the lead implementing agency with UNIDO as the cooperating implementing agency</w:t>
      </w:r>
      <w:r w:rsidR="00772892">
        <w:t>,</w:t>
      </w:r>
      <w:r w:rsidRPr="0004394B">
        <w:t xml:space="preserve"> and </w:t>
      </w:r>
      <w:r w:rsidR="005C2962" w:rsidRPr="0004394B">
        <w:t>one</w:t>
      </w:r>
      <w:r w:rsidR="00772892">
        <w:t xml:space="preserve"> </w:t>
      </w:r>
      <w:r w:rsidRPr="0004394B">
        <w:t xml:space="preserve">as the </w:t>
      </w:r>
      <w:r w:rsidR="004368B9" w:rsidRPr="0004394B">
        <w:t xml:space="preserve">cooperating </w:t>
      </w:r>
      <w:r w:rsidRPr="0004394B">
        <w:t>implementing agency</w:t>
      </w:r>
      <w:r w:rsidR="004368B9" w:rsidRPr="0004394B">
        <w:t xml:space="preserve"> with UNIDO as the </w:t>
      </w:r>
      <w:r w:rsidRPr="0004394B">
        <w:t>lead implementing agency, as shown in section </w:t>
      </w:r>
      <w:r w:rsidRPr="0004394B">
        <w:rPr>
          <w:noProof/>
        </w:rPr>
        <w:t>A2</w:t>
      </w:r>
      <w:r w:rsidRPr="0004394B">
        <w:t xml:space="preserve"> of table 1.</w:t>
      </w:r>
    </w:p>
    <w:p w14:paraId="3D88AB3A" w14:textId="53D76139" w:rsidR="00367866" w:rsidRDefault="00367866" w:rsidP="009A20EF">
      <w:pPr>
        <w:pStyle w:val="Heading1"/>
        <w:rPr>
          <w:snapToGrid w:val="0"/>
        </w:rPr>
      </w:pPr>
      <w:r>
        <w:rPr>
          <w:noProof/>
        </w:rPr>
        <w:t>UNEP</w:t>
      </w:r>
      <w:r w:rsidR="00703FF9">
        <w:rPr>
          <w:noProof/>
        </w:rPr>
        <w:t>,</w:t>
      </w:r>
      <w:r>
        <w:t xml:space="preserve"> as </w:t>
      </w:r>
      <w:r w:rsidR="00816ADE">
        <w:t xml:space="preserve">the </w:t>
      </w:r>
      <w:r>
        <w:t xml:space="preserve">lead implementing agency, provided a description of the activities to support the requests for project preparation for </w:t>
      </w:r>
      <w:r w:rsidR="007C0A80" w:rsidRPr="00A90BF5">
        <w:rPr>
          <w:snapToGrid w:val="0"/>
        </w:rPr>
        <w:t>stage I</w:t>
      </w:r>
      <w:r w:rsidR="007C0A80">
        <w:rPr>
          <w:snapToGrid w:val="0"/>
        </w:rPr>
        <w:t>I</w:t>
      </w:r>
      <w:r w:rsidR="007C0A80" w:rsidRPr="00A90BF5">
        <w:rPr>
          <w:snapToGrid w:val="0"/>
        </w:rPr>
        <w:t>I of the HPMP for</w:t>
      </w:r>
      <w:r w:rsidR="007C0A80">
        <w:rPr>
          <w:snapToGrid w:val="0"/>
        </w:rPr>
        <w:t xml:space="preserve"> Qatar and </w:t>
      </w:r>
      <w:r w:rsidR="007C0A80" w:rsidRPr="00A90BF5">
        <w:rPr>
          <w:snapToGrid w:val="0"/>
        </w:rPr>
        <w:t>stage II of the HPMP for</w:t>
      </w:r>
      <w:r w:rsidR="007C0A80">
        <w:rPr>
          <w:snapToGrid w:val="0"/>
        </w:rPr>
        <w:t xml:space="preserve"> the Syrian Arab </w:t>
      </w:r>
      <w:r w:rsidR="007C0A80" w:rsidRPr="00E24E69">
        <w:rPr>
          <w:snapToGrid w:val="0"/>
        </w:rPr>
        <w:t>Republic</w:t>
      </w:r>
      <w:r w:rsidR="007C0A80">
        <w:rPr>
          <w:snapToGrid w:val="0"/>
        </w:rPr>
        <w:t xml:space="preserve">, </w:t>
      </w:r>
      <w:r>
        <w:t>which included: justification for the requested project preparation funding; a progress report on the implementation of previous stages of</w:t>
      </w:r>
      <w:r w:rsidR="00B12DD6">
        <w:t xml:space="preserve"> the</w:t>
      </w:r>
      <w:r>
        <w:t xml:space="preserve"> respective HPMPs; the list of activities to be undertaken during project preparation</w:t>
      </w:r>
      <w:r w:rsidR="00FC0B13">
        <w:t>;</w:t>
      </w:r>
      <w:r>
        <w:t xml:space="preserve"> and the corresponding budgets</w:t>
      </w:r>
      <w:r w:rsidR="00FC0B13">
        <w:t>,</w:t>
      </w:r>
      <w:r>
        <w:t xml:space="preserve"> using the format for requests for project preparation for HPMPs.</w:t>
      </w:r>
      <w:r w:rsidR="002831ED">
        <w:t xml:space="preserve"> </w:t>
      </w:r>
      <w:r w:rsidR="002831ED" w:rsidRPr="00A90BF5">
        <w:rPr>
          <w:snapToGrid w:val="0"/>
        </w:rPr>
        <w:t>UNIDO</w:t>
      </w:r>
      <w:r w:rsidR="002831ED">
        <w:rPr>
          <w:snapToGrid w:val="0"/>
        </w:rPr>
        <w:t xml:space="preserve">, as the cooperating implementing agency for </w:t>
      </w:r>
      <w:r w:rsidR="000946F6">
        <w:rPr>
          <w:snapToGrid w:val="0"/>
        </w:rPr>
        <w:t xml:space="preserve">the project preparation in </w:t>
      </w:r>
      <w:r w:rsidR="002831ED">
        <w:rPr>
          <w:snapToGrid w:val="0"/>
        </w:rPr>
        <w:t xml:space="preserve">both Qatar </w:t>
      </w:r>
      <w:r w:rsidR="00C552A4">
        <w:rPr>
          <w:snapToGrid w:val="0"/>
        </w:rPr>
        <w:t xml:space="preserve">and the </w:t>
      </w:r>
      <w:r w:rsidR="002831ED">
        <w:rPr>
          <w:snapToGrid w:val="0"/>
        </w:rPr>
        <w:t xml:space="preserve">Syrian Arab </w:t>
      </w:r>
      <w:r w:rsidR="002831ED" w:rsidRPr="00E24E69">
        <w:rPr>
          <w:snapToGrid w:val="0"/>
        </w:rPr>
        <w:t>Republic</w:t>
      </w:r>
      <w:r w:rsidR="002831ED">
        <w:rPr>
          <w:snapToGrid w:val="0"/>
        </w:rPr>
        <w:t>,</w:t>
      </w:r>
      <w:r w:rsidR="002831ED" w:rsidRPr="00E24E69">
        <w:rPr>
          <w:snapToGrid w:val="0"/>
        </w:rPr>
        <w:t xml:space="preserve"> </w:t>
      </w:r>
      <w:r w:rsidR="00C552A4" w:rsidRPr="00A90BF5">
        <w:rPr>
          <w:snapToGrid w:val="0"/>
        </w:rPr>
        <w:t xml:space="preserve">has requested US $35,000, plus agency support costs of </w:t>
      </w:r>
      <w:r w:rsidR="00C552A4">
        <w:rPr>
          <w:snapToGrid w:val="0"/>
        </w:rPr>
        <w:t>US $2,450</w:t>
      </w:r>
      <w:r w:rsidR="001B3397">
        <w:rPr>
          <w:snapToGrid w:val="0"/>
        </w:rPr>
        <w:t>,</w:t>
      </w:r>
      <w:r w:rsidR="00C552A4">
        <w:rPr>
          <w:snapToGrid w:val="0"/>
        </w:rPr>
        <w:t xml:space="preserve"> </w:t>
      </w:r>
      <w:r w:rsidR="002831ED" w:rsidRPr="00E24E69">
        <w:rPr>
          <w:snapToGrid w:val="0"/>
        </w:rPr>
        <w:t>in its work programme amendments for 202</w:t>
      </w:r>
      <w:r w:rsidR="00F15470">
        <w:rPr>
          <w:snapToGrid w:val="0"/>
        </w:rPr>
        <w:t>5</w:t>
      </w:r>
      <w:r w:rsidR="002831ED" w:rsidRPr="00E24E69">
        <w:rPr>
          <w:snapToGrid w:val="0"/>
        </w:rPr>
        <w:t>.</w:t>
      </w:r>
      <w:r w:rsidR="002831ED" w:rsidRPr="00E24E69">
        <w:rPr>
          <w:rStyle w:val="FootnoteReference"/>
          <w:snapToGrid w:val="0"/>
        </w:rPr>
        <w:footnoteReference w:id="4"/>
      </w:r>
    </w:p>
    <w:p w14:paraId="0EA29525" w14:textId="77777777" w:rsidR="00E41268" w:rsidRDefault="00E41268" w:rsidP="00E41268">
      <w:pPr>
        <w:pStyle w:val="Heading1"/>
      </w:pPr>
      <w:r w:rsidRPr="00A90BF5">
        <w:rPr>
          <w:snapToGrid w:val="0"/>
        </w:rPr>
        <w:t>UNIDO, as the lead implementing agency for stage II of the HPMP for the Central African Republic</w:t>
      </w:r>
      <w:r>
        <w:rPr>
          <w:snapToGrid w:val="0"/>
        </w:rPr>
        <w:t>,</w:t>
      </w:r>
      <w:r>
        <w:rPr>
          <w:rStyle w:val="FootnoteReference"/>
        </w:rPr>
        <w:footnoteReference w:id="5"/>
      </w:r>
      <w:r w:rsidRPr="00A90BF5">
        <w:rPr>
          <w:snapToGrid w:val="0"/>
        </w:rPr>
        <w:t xml:space="preserve"> has requested US $30,000, plus agency support costs of US $</w:t>
      </w:r>
      <w:r>
        <w:rPr>
          <w:snapToGrid w:val="0"/>
        </w:rPr>
        <w:t>2,100,</w:t>
      </w:r>
      <w:r w:rsidRPr="00A90BF5">
        <w:rPr>
          <w:snapToGrid w:val="0"/>
        </w:rPr>
        <w:t xml:space="preserve"> and has provided a description of the activities required for the project preparation and the corresponding costs of each activity in its work programme amendments for 202</w:t>
      </w:r>
      <w:r>
        <w:rPr>
          <w:snapToGrid w:val="0"/>
        </w:rPr>
        <w:t>5</w:t>
      </w:r>
      <w:r w:rsidRPr="00A90BF5">
        <w:rPr>
          <w:snapToGrid w:val="0"/>
        </w:rPr>
        <w:t>;</w:t>
      </w:r>
      <w:r w:rsidRPr="00A90BF5">
        <w:rPr>
          <w:rStyle w:val="FootnoteReference"/>
          <w:snapToGrid w:val="0"/>
        </w:rPr>
        <w:footnoteReference w:id="6"/>
      </w:r>
      <w:r w:rsidRPr="00A90BF5">
        <w:rPr>
          <w:snapToGrid w:val="0"/>
        </w:rPr>
        <w:t xml:space="preserve"> the Secretariat’s comments are also included therein. </w:t>
      </w:r>
    </w:p>
    <w:p w14:paraId="3F1D97A1" w14:textId="77777777" w:rsidR="00367866" w:rsidRPr="007B23ED" w:rsidRDefault="00367866" w:rsidP="009A20EF">
      <w:pPr>
        <w:pStyle w:val="Heading1"/>
        <w:keepNext/>
        <w:widowControl w:val="0"/>
        <w:numPr>
          <w:ilvl w:val="0"/>
          <w:numId w:val="0"/>
        </w:numPr>
        <w:tabs>
          <w:tab w:val="left" w:pos="720"/>
        </w:tabs>
      </w:pPr>
      <w:r w:rsidRPr="007B23ED">
        <w:rPr>
          <w:b/>
        </w:rPr>
        <w:t>Secretariat’s comments</w:t>
      </w:r>
    </w:p>
    <w:p w14:paraId="6D4EC0DF" w14:textId="63B17DBE" w:rsidR="00367866" w:rsidRPr="007B23ED" w:rsidRDefault="00367866" w:rsidP="009A20EF">
      <w:pPr>
        <w:pStyle w:val="Heading1"/>
      </w:pPr>
      <w:r w:rsidRPr="007B23ED">
        <w:t>In reviewing the requests, the Secretariat took into account the</w:t>
      </w:r>
      <w:r>
        <w:t xml:space="preserve"> </w:t>
      </w:r>
      <w:r w:rsidRPr="007B23ED">
        <w:t>guidelines for funding the preparation of HPMPs for Article 5 countries contained in decision 71/42, the progress on the previous stages of the HPMP</w:t>
      </w:r>
      <w:r w:rsidR="00305E47">
        <w:t>s</w:t>
      </w:r>
      <w:r w:rsidRPr="007B23ED">
        <w:t xml:space="preserve"> including the status of implementation of the tranches as at the preparation of the present document</w:t>
      </w:r>
      <w:r w:rsidR="00C24309">
        <w:t xml:space="preserve">. </w:t>
      </w:r>
      <w:r w:rsidRPr="007B23ED">
        <w:t>The Secretariat noted that the funding requested is in line with decision 71/42 and that the request</w:t>
      </w:r>
      <w:r w:rsidR="0052637C">
        <w:t>s</w:t>
      </w:r>
      <w:r w:rsidRPr="007B23ED">
        <w:t xml:space="preserve"> </w:t>
      </w:r>
      <w:r w:rsidR="0052637C">
        <w:t>are</w:t>
      </w:r>
      <w:r w:rsidRPr="007B23ED">
        <w:t xml:space="preserve"> in accordance with decision 82/45 allowing submission of requests for project preparation for the subsequent stage of the HPMP two years before the end date of the previous stage of the HPMP. </w:t>
      </w:r>
    </w:p>
    <w:p w14:paraId="014A0C7F" w14:textId="22F4ABDD" w:rsidR="00367866" w:rsidRDefault="00367866" w:rsidP="009A20EF">
      <w:pPr>
        <w:pStyle w:val="Heading1"/>
        <w:spacing w:line="259" w:lineRule="auto"/>
      </w:pPr>
      <w:r>
        <w:t>The Secretariat further noted that the countries have submitted their 2024 Article 7 and CP data, that the countries are in compliance with the control targets under the Montreal Protocol</w:t>
      </w:r>
      <w:r w:rsidR="00033609">
        <w:t>,</w:t>
      </w:r>
      <w:r>
        <w:t xml:space="preserve"> and that their reported annual HCFC consumption do</w:t>
      </w:r>
      <w:r w:rsidR="00033609">
        <w:t>es</w:t>
      </w:r>
      <w:r>
        <w:t xml:space="preserve"> not exceed the annual maximum allowable consumption indicated in their HPMP </w:t>
      </w:r>
      <w:r w:rsidR="00706A0E">
        <w:t xml:space="preserve">Agreements </w:t>
      </w:r>
      <w:r>
        <w:t xml:space="preserve">with the Executive Committee. </w:t>
      </w:r>
    </w:p>
    <w:p w14:paraId="52D32CCD" w14:textId="2E2BAA26" w:rsidR="00363122" w:rsidRPr="00363122" w:rsidRDefault="009E614B" w:rsidP="00A43327">
      <w:pPr>
        <w:pStyle w:val="Heading1"/>
      </w:pPr>
      <w:r>
        <w:t xml:space="preserve">The </w:t>
      </w:r>
      <w:r w:rsidR="001D3481">
        <w:t xml:space="preserve">Secretariat </w:t>
      </w:r>
      <w:r>
        <w:t xml:space="preserve">noted that </w:t>
      </w:r>
      <w:r w:rsidR="004A0E59">
        <w:t>for</w:t>
      </w:r>
      <w:r w:rsidR="002E50C5">
        <w:t xml:space="preserve"> the </w:t>
      </w:r>
      <w:r w:rsidR="004A0E59">
        <w:t xml:space="preserve">Syrian Arab Republic, progress of some </w:t>
      </w:r>
      <w:r w:rsidR="002E50C5">
        <w:t xml:space="preserve">of the </w:t>
      </w:r>
      <w:r w:rsidR="004A0E59">
        <w:t xml:space="preserve">activities </w:t>
      </w:r>
      <w:r w:rsidR="00772892">
        <w:t xml:space="preserve">under </w:t>
      </w:r>
      <w:r w:rsidR="002E50C5">
        <w:t xml:space="preserve">stage </w:t>
      </w:r>
      <w:r w:rsidR="00706A0E">
        <w:t xml:space="preserve">I </w:t>
      </w:r>
      <w:r w:rsidR="002E50C5">
        <w:t>of the</w:t>
      </w:r>
      <w:r w:rsidR="00363122">
        <w:t xml:space="preserve"> HPMP</w:t>
      </w:r>
      <w:r w:rsidR="002E50C5">
        <w:t>, currently under implementation, are</w:t>
      </w:r>
      <w:r w:rsidR="004A0E59">
        <w:t xml:space="preserve"> delayed as mentioned </w:t>
      </w:r>
      <w:r w:rsidR="00363122">
        <w:t xml:space="preserve">in the proposal. UNEP indicated that </w:t>
      </w:r>
      <w:r w:rsidR="00363122" w:rsidRPr="00363122">
        <w:t>the project faced delays due to the challenging security and political circumstances in the country</w:t>
      </w:r>
      <w:r w:rsidR="002E50C5">
        <w:t xml:space="preserve">, with </w:t>
      </w:r>
      <w:r w:rsidR="00363122" w:rsidRPr="00363122">
        <w:t>some activities yet to be implemented.</w:t>
      </w:r>
      <w:r w:rsidR="00363122">
        <w:t xml:space="preserve"> </w:t>
      </w:r>
      <w:r w:rsidR="00D85DFA" w:rsidRPr="00D85DFA">
        <w:t xml:space="preserve">UNEP stated that the </w:t>
      </w:r>
      <w:r w:rsidR="000B5A64">
        <w:t>national ozone unit (</w:t>
      </w:r>
      <w:r w:rsidR="00D85DFA" w:rsidRPr="00D85DFA">
        <w:t>NOU</w:t>
      </w:r>
      <w:r w:rsidR="000B5A64">
        <w:t>)</w:t>
      </w:r>
      <w:r w:rsidR="00D85DFA" w:rsidRPr="00D85DFA">
        <w:t xml:space="preserve"> is working to strengthen its ability to implement activities effectively and deliver results on the ground. The</w:t>
      </w:r>
      <w:r w:rsidR="00334A62">
        <w:t xml:space="preserve"> </w:t>
      </w:r>
      <w:r w:rsidR="00D85DFA" w:rsidRPr="00D85DFA">
        <w:t>Ministry of Environment</w:t>
      </w:r>
      <w:r w:rsidR="002E50C5">
        <w:t xml:space="preserve"> </w:t>
      </w:r>
      <w:r w:rsidR="00D85DFA" w:rsidRPr="00D85DFA">
        <w:t>is supporting the NOU</w:t>
      </w:r>
      <w:r w:rsidR="002E50C5">
        <w:t xml:space="preserve"> and is </w:t>
      </w:r>
      <w:r w:rsidR="00D85DFA" w:rsidRPr="00D85DFA">
        <w:t>committ</w:t>
      </w:r>
      <w:r w:rsidR="002E50C5">
        <w:t>ed</w:t>
      </w:r>
      <w:r w:rsidR="00D85DFA" w:rsidRPr="00D85DFA">
        <w:t xml:space="preserve"> to help </w:t>
      </w:r>
      <w:r w:rsidR="002A24A2">
        <w:t>ensure</w:t>
      </w:r>
      <w:r w:rsidR="002A24A2" w:rsidRPr="00D85DFA">
        <w:t xml:space="preserve"> </w:t>
      </w:r>
      <w:r w:rsidR="00D85DFA" w:rsidRPr="00D85DFA">
        <w:t>compliance, smooth implementation, and sustained progress</w:t>
      </w:r>
      <w:r w:rsidR="002675FB">
        <w:t>.</w:t>
      </w:r>
      <w:r w:rsidR="002E50C5">
        <w:t xml:space="preserve"> </w:t>
      </w:r>
    </w:p>
    <w:p w14:paraId="10CE23C1" w14:textId="06F5B5DD" w:rsidR="00367866" w:rsidRPr="007B23ED" w:rsidRDefault="00367866" w:rsidP="009A20EF">
      <w:pPr>
        <w:pStyle w:val="Heading1"/>
        <w:spacing w:line="259" w:lineRule="auto"/>
      </w:pPr>
      <w:r>
        <w:rPr>
          <w:noProof/>
        </w:rPr>
        <w:lastRenderedPageBreak/>
        <w:t>UNEP</w:t>
      </w:r>
      <w:r>
        <w:t xml:space="preserve"> confirmed that </w:t>
      </w:r>
      <w:r w:rsidR="009F7884" w:rsidRPr="00A90BF5">
        <w:rPr>
          <w:snapToGrid w:val="0"/>
        </w:rPr>
        <w:t>stage I</w:t>
      </w:r>
      <w:r w:rsidR="009F7884">
        <w:rPr>
          <w:snapToGrid w:val="0"/>
        </w:rPr>
        <w:t>I</w:t>
      </w:r>
      <w:r w:rsidR="009F7884" w:rsidRPr="00A90BF5">
        <w:rPr>
          <w:snapToGrid w:val="0"/>
        </w:rPr>
        <w:t>I of the HPMP for</w:t>
      </w:r>
      <w:r w:rsidR="009F7884">
        <w:rPr>
          <w:snapToGrid w:val="0"/>
        </w:rPr>
        <w:t xml:space="preserve"> Qatar and </w:t>
      </w:r>
      <w:r w:rsidR="009F7884" w:rsidRPr="00A90BF5">
        <w:rPr>
          <w:snapToGrid w:val="0"/>
        </w:rPr>
        <w:t>stage II of the HPMP for</w:t>
      </w:r>
      <w:r w:rsidR="009F7884">
        <w:rPr>
          <w:snapToGrid w:val="0"/>
        </w:rPr>
        <w:t xml:space="preserve"> the Syrian Arab </w:t>
      </w:r>
      <w:r w:rsidR="009F7884" w:rsidRPr="00E24E69">
        <w:rPr>
          <w:snapToGrid w:val="0"/>
        </w:rPr>
        <w:t>Republic</w:t>
      </w:r>
      <w:r w:rsidR="009F7884" w:rsidRPr="009E614B">
        <w:t xml:space="preserve"> </w:t>
      </w:r>
      <w:r w:rsidRPr="009F7884">
        <w:t>will</w:t>
      </w:r>
      <w:r>
        <w:t xml:space="preserve"> phase out 100 per cent of the HCFC baseline </w:t>
      </w:r>
      <w:r w:rsidR="009030C2">
        <w:t>in</w:t>
      </w:r>
      <w:r w:rsidR="007A6FE4">
        <w:t xml:space="preserve"> those countries </w:t>
      </w:r>
      <w:r>
        <w:t>by 1 January 2030.</w:t>
      </w:r>
    </w:p>
    <w:p w14:paraId="4F3E5EC2" w14:textId="77777777" w:rsidR="00367866" w:rsidRPr="0045459B" w:rsidRDefault="00367866" w:rsidP="009A20EF">
      <w:pPr>
        <w:pStyle w:val="Heading1"/>
        <w:numPr>
          <w:ilvl w:val="0"/>
          <w:numId w:val="0"/>
        </w:numPr>
        <w:tabs>
          <w:tab w:val="left" w:pos="720"/>
        </w:tabs>
        <w:rPr>
          <w:b/>
        </w:rPr>
      </w:pPr>
      <w:r w:rsidRPr="0045459B">
        <w:rPr>
          <w:b/>
        </w:rPr>
        <w:t>Secretariat’s recommendations</w:t>
      </w:r>
    </w:p>
    <w:p w14:paraId="26C60DEF" w14:textId="0BBB4228" w:rsidR="00367866" w:rsidRPr="0045459B" w:rsidRDefault="00367866" w:rsidP="0060127B">
      <w:pPr>
        <w:pStyle w:val="Heading1"/>
      </w:pPr>
      <w:r>
        <w:t>The Secretariat recommends blanket approval for</w:t>
      </w:r>
      <w:r w:rsidR="00F14BCA">
        <w:t xml:space="preserve"> </w:t>
      </w:r>
      <w:r>
        <w:t>project preparation</w:t>
      </w:r>
      <w:r w:rsidR="0060127B">
        <w:t xml:space="preserve"> for stage II of the HCFC phase-out management plan</w:t>
      </w:r>
      <w:r w:rsidR="003D708F">
        <w:t>s</w:t>
      </w:r>
      <w:r w:rsidR="0060127B">
        <w:t xml:space="preserve"> (HPMP)</w:t>
      </w:r>
      <w:r>
        <w:t xml:space="preserve"> for </w:t>
      </w:r>
      <w:r w:rsidR="0060127B" w:rsidRPr="0060127B">
        <w:rPr>
          <w:snapToGrid w:val="0"/>
        </w:rPr>
        <w:t>the Central African Republic</w:t>
      </w:r>
      <w:r w:rsidR="0058176D">
        <w:rPr>
          <w:snapToGrid w:val="0"/>
        </w:rPr>
        <w:t xml:space="preserve"> and </w:t>
      </w:r>
      <w:r w:rsidR="0058176D" w:rsidRPr="0058176D">
        <w:rPr>
          <w:snapToGrid w:val="0"/>
        </w:rPr>
        <w:t>the Syrian Arab Republic</w:t>
      </w:r>
      <w:r w:rsidR="0060127B" w:rsidRPr="0060127B">
        <w:rPr>
          <w:snapToGrid w:val="0"/>
        </w:rPr>
        <w:t xml:space="preserve">, </w:t>
      </w:r>
      <w:r w:rsidR="00395A1E">
        <w:rPr>
          <w:snapToGrid w:val="0"/>
        </w:rPr>
        <w:t xml:space="preserve">and </w:t>
      </w:r>
      <w:r w:rsidR="0060127B">
        <w:t xml:space="preserve">project preparation for </w:t>
      </w:r>
      <w:r>
        <w:t>stage II</w:t>
      </w:r>
      <w:r w:rsidR="00F14BCA">
        <w:t>I</w:t>
      </w:r>
      <w:r>
        <w:t xml:space="preserve"> of the HPMP</w:t>
      </w:r>
      <w:r w:rsidR="0060127B">
        <w:t xml:space="preserve"> </w:t>
      </w:r>
      <w:r>
        <w:t>for</w:t>
      </w:r>
      <w:r w:rsidR="00F14BCA">
        <w:t xml:space="preserve"> Qatar</w:t>
      </w:r>
      <w:r w:rsidR="00573489">
        <w:t>,</w:t>
      </w:r>
      <w:r>
        <w:t xml:space="preserve"> at the level</w:t>
      </w:r>
      <w:r w:rsidR="0060127B">
        <w:t>s</w:t>
      </w:r>
      <w:r>
        <w:t xml:space="preserve"> of funding shown in section </w:t>
      </w:r>
      <w:r>
        <w:rPr>
          <w:noProof/>
        </w:rPr>
        <w:t>A2</w:t>
      </w:r>
      <w:r>
        <w:t xml:space="preserve"> of table 1.</w:t>
      </w:r>
    </w:p>
    <w:p w14:paraId="171156B4" w14:textId="6DC18B11" w:rsidR="00367866" w:rsidRDefault="00367866" w:rsidP="009A20EF">
      <w:pPr>
        <w:pStyle w:val="Heading1"/>
        <w:keepNext/>
        <w:widowControl w:val="0"/>
        <w:numPr>
          <w:ilvl w:val="0"/>
          <w:numId w:val="0"/>
        </w:numPr>
        <w:tabs>
          <w:tab w:val="left" w:pos="720"/>
        </w:tabs>
        <w:rPr>
          <w:b/>
          <w:color w:val="000000" w:themeColor="text1"/>
        </w:rPr>
      </w:pPr>
      <w:bookmarkStart w:id="1" w:name="_Hlk213682727"/>
      <w:r w:rsidRPr="004F4EB6">
        <w:rPr>
          <w:b/>
          <w:color w:val="000000" w:themeColor="text1"/>
        </w:rPr>
        <w:t>A3: Project preparation for Kigali HFC implementation plans</w:t>
      </w:r>
    </w:p>
    <w:bookmarkEnd w:id="1"/>
    <w:p w14:paraId="68084E8D" w14:textId="77777777" w:rsidR="00367866" w:rsidRPr="004F4EB6" w:rsidRDefault="00367866" w:rsidP="009A20EF">
      <w:pPr>
        <w:keepNext/>
        <w:spacing w:after="240"/>
        <w:rPr>
          <w:b/>
          <w:color w:val="000000" w:themeColor="text1"/>
        </w:rPr>
      </w:pPr>
      <w:r w:rsidRPr="004F4EB6">
        <w:rPr>
          <w:b/>
          <w:color w:val="000000" w:themeColor="text1"/>
        </w:rPr>
        <w:t>Project description</w:t>
      </w:r>
    </w:p>
    <w:p w14:paraId="21BA6D3D" w14:textId="7ED9235F" w:rsidR="00367866" w:rsidRPr="00F15470" w:rsidRDefault="00367866" w:rsidP="009A20EF">
      <w:pPr>
        <w:pStyle w:val="Heading1"/>
      </w:pPr>
      <w:r>
        <w:rPr>
          <w:noProof/>
        </w:rPr>
        <w:t>UNEP</w:t>
      </w:r>
      <w:r>
        <w:t xml:space="preserve"> submitted requests for the preparation of stage I of the </w:t>
      </w:r>
      <w:r w:rsidRPr="00F15470">
        <w:t xml:space="preserve">KIP for </w:t>
      </w:r>
      <w:r w:rsidR="00F15470" w:rsidRPr="00F15470">
        <w:t xml:space="preserve">two </w:t>
      </w:r>
      <w:r w:rsidRPr="00F15470">
        <w:t>Article 5 countr</w:t>
      </w:r>
      <w:r w:rsidR="00F15470" w:rsidRPr="00F15470">
        <w:t>ies</w:t>
      </w:r>
      <w:r w:rsidR="0060127B">
        <w:t>, including</w:t>
      </w:r>
      <w:r w:rsidR="00F15470" w:rsidRPr="00F15470">
        <w:t xml:space="preserve"> one as the lead </w:t>
      </w:r>
      <w:r w:rsidRPr="00F15470">
        <w:t>implementing agency</w:t>
      </w:r>
      <w:r w:rsidR="00F15470" w:rsidRPr="00F15470">
        <w:t xml:space="preserve"> with UNIDO as the cooperating agency</w:t>
      </w:r>
      <w:r w:rsidR="0060127B">
        <w:t>,</w:t>
      </w:r>
      <w:r w:rsidR="00F15470" w:rsidRPr="00F15470">
        <w:t xml:space="preserve"> and one as the cooperating implementing agency with UNIDO as the lead implementing agency</w:t>
      </w:r>
      <w:r w:rsidRPr="00F15470">
        <w:t>. These requests are shown in section </w:t>
      </w:r>
      <w:r w:rsidRPr="00F15470">
        <w:rPr>
          <w:noProof/>
        </w:rPr>
        <w:t>A3</w:t>
      </w:r>
      <w:r w:rsidRPr="00F15470">
        <w:t xml:space="preserve"> of table 1. </w:t>
      </w:r>
    </w:p>
    <w:p w14:paraId="21528954" w14:textId="54D36260" w:rsidR="00367866" w:rsidRPr="00E41268" w:rsidRDefault="00367866" w:rsidP="00883FC8">
      <w:pPr>
        <w:pStyle w:val="Heading1"/>
        <w:rPr>
          <w:snapToGrid w:val="0"/>
        </w:rPr>
      </w:pPr>
      <w:r>
        <w:rPr>
          <w:noProof/>
        </w:rPr>
        <w:t>UNEP</w:t>
      </w:r>
      <w:r w:rsidRPr="003D645D">
        <w:t xml:space="preserve"> as the lead implementing agency for</w:t>
      </w:r>
      <w:r w:rsidR="00F15470">
        <w:t xml:space="preserve"> </w:t>
      </w:r>
      <w:r w:rsidR="00F15470" w:rsidRPr="00F15470">
        <w:t>Brunei Darussalam</w:t>
      </w:r>
      <w:r w:rsidRPr="00F15470">
        <w:t xml:space="preserve"> </w:t>
      </w:r>
      <w:r w:rsidRPr="007B6D84">
        <w:t>has provided</w:t>
      </w:r>
      <w:r w:rsidRPr="003D645D">
        <w:t xml:space="preserve"> a description of the activities required for the preparation of the stage I of the KIP and the corresponding costs of each activity using the format for requests for project preparation for a KIP.</w:t>
      </w:r>
      <w:r w:rsidRPr="00CA0727">
        <w:t xml:space="preserve"> </w:t>
      </w:r>
      <w:r w:rsidRPr="007B6D84">
        <w:t xml:space="preserve">UNIDO as the cooperating implementing agency for </w:t>
      </w:r>
      <w:r w:rsidR="00DC315B">
        <w:t>Brunei Darussalam</w:t>
      </w:r>
      <w:r w:rsidR="00F15470" w:rsidRPr="007B6D84">
        <w:t xml:space="preserve"> has requested </w:t>
      </w:r>
      <w:r w:rsidRPr="007B6D84">
        <w:t>US $</w:t>
      </w:r>
      <w:r w:rsidR="00F15470" w:rsidRPr="007B6D84">
        <w:t>35</w:t>
      </w:r>
      <w:r w:rsidRPr="007B6D84">
        <w:t>,000, plus agency support costs of US $</w:t>
      </w:r>
      <w:r w:rsidR="00F15470" w:rsidRPr="007B6D84">
        <w:t xml:space="preserve">2,450, </w:t>
      </w:r>
      <w:r w:rsidR="00F15470" w:rsidRPr="00E41268">
        <w:rPr>
          <w:snapToGrid w:val="0"/>
        </w:rPr>
        <w:t>in its work programme amendments for 2025.</w:t>
      </w:r>
      <w:r w:rsidR="00F15470" w:rsidRPr="00F15470">
        <w:rPr>
          <w:rStyle w:val="FootnoteReference"/>
          <w:snapToGrid w:val="0"/>
        </w:rPr>
        <w:footnoteReference w:id="7"/>
      </w:r>
    </w:p>
    <w:p w14:paraId="4148DF25" w14:textId="77777777" w:rsidR="00373150" w:rsidRDefault="00373150" w:rsidP="00373150">
      <w:pPr>
        <w:pStyle w:val="Heading1"/>
      </w:pPr>
      <w:r w:rsidRPr="00A90BF5">
        <w:rPr>
          <w:snapToGrid w:val="0"/>
        </w:rPr>
        <w:t xml:space="preserve">UNIDO, as the lead implementing agency for stage I of the </w:t>
      </w:r>
      <w:r>
        <w:rPr>
          <w:snapToGrid w:val="0"/>
        </w:rPr>
        <w:t xml:space="preserve">KIP </w:t>
      </w:r>
      <w:r w:rsidRPr="00A90BF5">
        <w:rPr>
          <w:snapToGrid w:val="0"/>
        </w:rPr>
        <w:t>for</w:t>
      </w:r>
      <w:r>
        <w:rPr>
          <w:snapToGrid w:val="0"/>
        </w:rPr>
        <w:t xml:space="preserve"> Pakistan</w:t>
      </w:r>
      <w:r w:rsidRPr="00A90BF5">
        <w:rPr>
          <w:snapToGrid w:val="0"/>
        </w:rPr>
        <w:t>, has requested US $</w:t>
      </w:r>
      <w:r>
        <w:rPr>
          <w:snapToGrid w:val="0"/>
        </w:rPr>
        <w:t>175</w:t>
      </w:r>
      <w:r w:rsidRPr="00A90BF5">
        <w:rPr>
          <w:snapToGrid w:val="0"/>
        </w:rPr>
        <w:t>,000, plus agency support costs of US $</w:t>
      </w:r>
      <w:r>
        <w:rPr>
          <w:snapToGrid w:val="0"/>
        </w:rPr>
        <w:t>12,250,</w:t>
      </w:r>
      <w:r w:rsidRPr="00A90BF5">
        <w:rPr>
          <w:snapToGrid w:val="0"/>
        </w:rPr>
        <w:t xml:space="preserve"> and has provided a description of the activities required for the project preparation and the corresponding costs of each activity in its work programme amendments for 202</w:t>
      </w:r>
      <w:r>
        <w:rPr>
          <w:snapToGrid w:val="0"/>
        </w:rPr>
        <w:t>5,</w:t>
      </w:r>
      <w:r w:rsidRPr="00A90BF5">
        <w:rPr>
          <w:rStyle w:val="FootnoteReference"/>
          <w:snapToGrid w:val="0"/>
        </w:rPr>
        <w:footnoteReference w:id="8"/>
      </w:r>
      <w:r w:rsidRPr="00A90BF5">
        <w:rPr>
          <w:snapToGrid w:val="0"/>
        </w:rPr>
        <w:t xml:space="preserve"> the Secretariat’s comments are also included therein. </w:t>
      </w:r>
    </w:p>
    <w:p w14:paraId="766B1D26" w14:textId="411433FB" w:rsidR="00367866" w:rsidRPr="004D3A89" w:rsidRDefault="00367866" w:rsidP="009A20EF">
      <w:pPr>
        <w:pStyle w:val="Heading1"/>
        <w:numPr>
          <w:ilvl w:val="0"/>
          <w:numId w:val="0"/>
        </w:numPr>
        <w:tabs>
          <w:tab w:val="left" w:pos="720"/>
        </w:tabs>
        <w:rPr>
          <w:b/>
          <w:color w:val="000000" w:themeColor="text1"/>
        </w:rPr>
      </w:pPr>
      <w:r w:rsidRPr="004D3A89">
        <w:rPr>
          <w:b/>
          <w:color w:val="000000" w:themeColor="text1"/>
        </w:rPr>
        <w:t>Secretariat’s comments</w:t>
      </w:r>
    </w:p>
    <w:p w14:paraId="064A3F82" w14:textId="2E5FC15E" w:rsidR="00367866" w:rsidRPr="00D50B37" w:rsidRDefault="00367866" w:rsidP="009A20EF">
      <w:pPr>
        <w:pStyle w:val="Heading1"/>
      </w:pPr>
      <w:r w:rsidRPr="00CA0727">
        <w:t>In reviewing the</w:t>
      </w:r>
      <w:r w:rsidR="00D50B37">
        <w:t xml:space="preserve"> </w:t>
      </w:r>
      <w:r w:rsidRPr="00CA0727">
        <w:t xml:space="preserve">request, the Secretariat considered the guidelines for the preparation of </w:t>
      </w:r>
      <w:r w:rsidR="00D50B37">
        <w:t xml:space="preserve">a </w:t>
      </w:r>
      <w:r w:rsidRPr="00CA0727">
        <w:t xml:space="preserve">KIP as contained in decision 87/50; the activities proposed for project preparation and their connection with </w:t>
      </w:r>
      <w:r w:rsidRPr="00D50B37">
        <w:t>enabling activities and other HFC-related projects in the</w:t>
      </w:r>
      <w:r w:rsidR="00D50B37" w:rsidRPr="00D50B37">
        <w:t xml:space="preserve"> country</w:t>
      </w:r>
      <w:r w:rsidRPr="00D50B37">
        <w:t xml:space="preserve">. </w:t>
      </w:r>
    </w:p>
    <w:p w14:paraId="697305B6" w14:textId="6DF7EF38" w:rsidR="00367866" w:rsidRDefault="00367866" w:rsidP="009A20EF">
      <w:pPr>
        <w:pStyle w:val="Heading1"/>
      </w:pPr>
      <w:bookmarkStart w:id="2" w:name="_Hlk213682706"/>
      <w:r w:rsidRPr="00F61840">
        <w:t>The submission</w:t>
      </w:r>
      <w:r w:rsidR="00D50B37" w:rsidRPr="00F61840">
        <w:t xml:space="preserve"> </w:t>
      </w:r>
      <w:r w:rsidRPr="00F61840">
        <w:t>for</w:t>
      </w:r>
      <w:r w:rsidR="00D50B37" w:rsidRPr="00F61840">
        <w:t xml:space="preserve"> </w:t>
      </w:r>
      <w:r w:rsidR="00D50B37" w:rsidRPr="00D50B37">
        <w:t>Brunei Darussalam</w:t>
      </w:r>
      <w:r w:rsidRPr="00F61840">
        <w:t xml:space="preserve"> included data on the consumption of HFCs and HFC blends from 2</w:t>
      </w:r>
      <w:r w:rsidR="00D50B37" w:rsidRPr="00F61840">
        <w:t>012</w:t>
      </w:r>
      <w:r w:rsidRPr="00F61840">
        <w:t xml:space="preserve"> to 202</w:t>
      </w:r>
      <w:r w:rsidR="00D50B37" w:rsidRPr="00F61840">
        <w:t>4</w:t>
      </w:r>
      <w:r w:rsidR="006222F1">
        <w:rPr>
          <w:rStyle w:val="FootnoteReference"/>
        </w:rPr>
        <w:footnoteReference w:id="9"/>
      </w:r>
      <w:r w:rsidR="00D50B37" w:rsidRPr="00F61840">
        <w:t xml:space="preserve"> </w:t>
      </w:r>
      <w:r w:rsidRPr="00F61840">
        <w:t xml:space="preserve">and the project preparation activities included a nationwide survey and data collection on HFC consumption, </w:t>
      </w:r>
      <w:r w:rsidR="00AB19CC" w:rsidRPr="00AB19CC">
        <w:t xml:space="preserve">sectoral </w:t>
      </w:r>
      <w:r w:rsidRPr="00F61840">
        <w:t xml:space="preserve">analysis of the use of HFCs and alternatives; </w:t>
      </w:r>
      <w:r w:rsidR="00AB19CC" w:rsidRPr="00AB19CC">
        <w:t xml:space="preserve">stakeholder consultation for the manufacturing and servicing sectors; </w:t>
      </w:r>
      <w:r w:rsidRPr="00F61840">
        <w:t>a review of relevant national initiatives, policies and regulations related to HFC phase-down</w:t>
      </w:r>
      <w:r w:rsidR="00AB19CC" w:rsidRPr="00AB19CC">
        <w:t>, including those related to the safety of flammable and toxic refrigerant</w:t>
      </w:r>
      <w:r w:rsidR="007A1086">
        <w:t>s</w:t>
      </w:r>
      <w:r w:rsidR="00AB19CC" w:rsidRPr="00AB19CC">
        <w:t xml:space="preserve"> and maintaining and/or enhancing the energy efficiency of refrigeration and air-conditioning </w:t>
      </w:r>
      <w:r w:rsidR="00553508">
        <w:t xml:space="preserve">(RAC) </w:t>
      </w:r>
      <w:r w:rsidR="00AB19CC" w:rsidRPr="00AB19CC">
        <w:t>equipment</w:t>
      </w:r>
      <w:r w:rsidRPr="00F61840">
        <w:t>; a needs assessment in the RAC servicing sector</w:t>
      </w:r>
      <w:r w:rsidR="00530D41">
        <w:t xml:space="preserve"> including </w:t>
      </w:r>
      <w:r w:rsidR="00235093">
        <w:t>consideration of gender policy</w:t>
      </w:r>
      <w:r w:rsidRPr="00F61840">
        <w:t xml:space="preserve">; </w:t>
      </w:r>
      <w:r w:rsidR="00AB19CC" w:rsidRPr="00AB19CC">
        <w:t>capacity</w:t>
      </w:r>
      <w:r w:rsidR="003E6371">
        <w:noBreakHyphen/>
      </w:r>
      <w:r w:rsidR="00AB19CC" w:rsidRPr="00AB19CC">
        <w:t>building workshops and outreach for customs officers;</w:t>
      </w:r>
      <w:r w:rsidRPr="00F61840">
        <w:t xml:space="preserve"> </w:t>
      </w:r>
      <w:r w:rsidR="00850EB9">
        <w:t xml:space="preserve">and </w:t>
      </w:r>
      <w:r w:rsidRPr="00F61840">
        <w:t>the development of an overarching HFC phase</w:t>
      </w:r>
      <w:r w:rsidR="003E6371">
        <w:t>-</w:t>
      </w:r>
      <w:r w:rsidRPr="00F61840">
        <w:t xml:space="preserve">down strategy. </w:t>
      </w:r>
    </w:p>
    <w:bookmarkEnd w:id="2"/>
    <w:p w14:paraId="7CAF0CC0" w14:textId="08C5B778" w:rsidR="00367866" w:rsidRPr="00573997" w:rsidRDefault="00367866" w:rsidP="009A20EF">
      <w:pPr>
        <w:pStyle w:val="Heading1"/>
      </w:pPr>
      <w:r w:rsidRPr="00573997">
        <w:t xml:space="preserve">The Secretariat noted that </w:t>
      </w:r>
      <w:r w:rsidR="00FA216C">
        <w:t xml:space="preserve">the </w:t>
      </w:r>
      <w:r w:rsidRPr="00573997">
        <w:t>countr</w:t>
      </w:r>
      <w:r w:rsidR="00FA216C">
        <w:t>y</w:t>
      </w:r>
      <w:r w:rsidRPr="00573997">
        <w:t xml:space="preserve"> had ratified the Kigali Amendment</w:t>
      </w:r>
      <w:r w:rsidR="00FA216C">
        <w:t>;</w:t>
      </w:r>
      <w:r w:rsidR="00FA216C">
        <w:rPr>
          <w:rStyle w:val="FootnoteReference"/>
        </w:rPr>
        <w:footnoteReference w:id="10"/>
      </w:r>
      <w:r w:rsidRPr="00573997">
        <w:t xml:space="preserve"> that the Government had provided </w:t>
      </w:r>
      <w:r w:rsidR="00B4180F">
        <w:t xml:space="preserve">an </w:t>
      </w:r>
      <w:r w:rsidRPr="00573997">
        <w:t xml:space="preserve">endorsement letter to support the project preparation; and that the funding requested is in </w:t>
      </w:r>
      <w:r w:rsidRPr="00573997">
        <w:lastRenderedPageBreak/>
        <w:t>accordance with decision 87/50(</w:t>
      </w:r>
      <w:r w:rsidRPr="00A95D4B">
        <w:t xml:space="preserve">c). </w:t>
      </w:r>
      <w:r w:rsidRPr="00F61840">
        <w:t>UNEP indicated that the project preparation for the KIP would draw on the activities implemented under the enabling activities for the phase-down of HFCs which had contributed to the ratification of the Kigali Amendment in th</w:t>
      </w:r>
      <w:r w:rsidR="00FA216C" w:rsidRPr="00F61840">
        <w:t>e</w:t>
      </w:r>
      <w:r w:rsidRPr="00F61840">
        <w:t xml:space="preserve"> count</w:t>
      </w:r>
      <w:r w:rsidR="00FA216C" w:rsidRPr="00F61840">
        <w:t>ry.</w:t>
      </w:r>
      <w:r w:rsidRPr="00573997">
        <w:t xml:space="preserve"> </w:t>
      </w:r>
    </w:p>
    <w:p w14:paraId="628928B2" w14:textId="77777777" w:rsidR="00367866" w:rsidRPr="00A018F9" w:rsidRDefault="00367866" w:rsidP="009A20EF">
      <w:pPr>
        <w:pStyle w:val="Heading1"/>
        <w:keepNext/>
        <w:keepLines/>
        <w:widowControl w:val="0"/>
        <w:numPr>
          <w:ilvl w:val="0"/>
          <w:numId w:val="0"/>
        </w:numPr>
        <w:tabs>
          <w:tab w:val="left" w:pos="720"/>
        </w:tabs>
      </w:pPr>
      <w:r w:rsidRPr="00A018F9">
        <w:rPr>
          <w:b/>
          <w:color w:val="000000" w:themeColor="text1"/>
        </w:rPr>
        <w:t>Secretariat’s recommendation</w:t>
      </w:r>
    </w:p>
    <w:p w14:paraId="42EB13C0" w14:textId="2AFCE374" w:rsidR="00367866" w:rsidRPr="00330034" w:rsidRDefault="00367866" w:rsidP="009A20EF">
      <w:pPr>
        <w:pStyle w:val="Heading1"/>
      </w:pPr>
      <w:r w:rsidRPr="00330034">
        <w:t xml:space="preserve">The Secretariat recommends blanket approval </w:t>
      </w:r>
      <w:r w:rsidR="00A95D4B">
        <w:t>for</w:t>
      </w:r>
      <w:r w:rsidR="00FA216C">
        <w:t xml:space="preserve"> </w:t>
      </w:r>
      <w:r w:rsidRPr="00330034">
        <w:t xml:space="preserve">project preparation for stage I of the Kigali HFC implementation plans for </w:t>
      </w:r>
      <w:r w:rsidRPr="00F61840">
        <w:rPr>
          <w:noProof/>
        </w:rPr>
        <w:t>Brunei Darussalam</w:t>
      </w:r>
      <w:r w:rsidR="00FA216C" w:rsidRPr="00F61840">
        <w:t xml:space="preserve"> and </w:t>
      </w:r>
      <w:r w:rsidRPr="00F61840">
        <w:rPr>
          <w:noProof/>
        </w:rPr>
        <w:t>Pakistan</w:t>
      </w:r>
      <w:r w:rsidR="00FA216C">
        <w:rPr>
          <w:noProof/>
        </w:rPr>
        <w:t>,</w:t>
      </w:r>
      <w:r w:rsidR="00FA216C" w:rsidRPr="00FA216C">
        <w:t xml:space="preserve"> </w:t>
      </w:r>
      <w:r w:rsidRPr="00FA216C">
        <w:t>at the</w:t>
      </w:r>
      <w:r w:rsidRPr="00330034">
        <w:t xml:space="preserve"> levels of funding shown in section </w:t>
      </w:r>
      <w:r>
        <w:rPr>
          <w:noProof/>
        </w:rPr>
        <w:t>A3</w:t>
      </w:r>
      <w:r w:rsidRPr="00330034">
        <w:t xml:space="preserve"> of table 1.</w:t>
      </w:r>
    </w:p>
    <w:p w14:paraId="4F61737B" w14:textId="0BB6778D" w:rsidR="00367866" w:rsidRPr="00330034" w:rsidRDefault="00367866" w:rsidP="009A20EF">
      <w:pPr>
        <w:keepNext/>
        <w:spacing w:before="240" w:after="240"/>
        <w:rPr>
          <w:b/>
          <w:lang w:val="en-US"/>
        </w:rPr>
      </w:pPr>
      <w:r w:rsidRPr="00355461">
        <w:rPr>
          <w:b/>
          <w:noProof/>
          <w:lang w:val="en-US"/>
        </w:rPr>
        <w:t>A4</w:t>
      </w:r>
      <w:r w:rsidRPr="00330034">
        <w:rPr>
          <w:b/>
          <w:lang w:val="en-US"/>
        </w:rPr>
        <w:t xml:space="preserve">: Preparation of a national inventory of banks of used or unwanted controlled substances and plan for the collection, transport, and disposal of such substances </w:t>
      </w:r>
    </w:p>
    <w:p w14:paraId="68982181" w14:textId="77777777" w:rsidR="00367866" w:rsidRPr="00330034" w:rsidRDefault="00367866" w:rsidP="009A20EF">
      <w:pPr>
        <w:keepNext/>
        <w:spacing w:after="240"/>
        <w:rPr>
          <w:b/>
        </w:rPr>
      </w:pPr>
      <w:r w:rsidRPr="00330034">
        <w:rPr>
          <w:b/>
        </w:rPr>
        <w:t>Project description</w:t>
      </w:r>
    </w:p>
    <w:p w14:paraId="0EA38180" w14:textId="4381053C" w:rsidR="00B30E70" w:rsidRPr="000347AB" w:rsidRDefault="00367866" w:rsidP="00B30E70">
      <w:pPr>
        <w:pStyle w:val="Heading1"/>
      </w:pPr>
      <w:r>
        <w:rPr>
          <w:noProof/>
        </w:rPr>
        <w:t>UNEP</w:t>
      </w:r>
      <w:r w:rsidRPr="00D266E1">
        <w:t xml:space="preserve"> submitted requests for the preparation of national inventor</w:t>
      </w:r>
      <w:r w:rsidR="00F10089">
        <w:t>ies</w:t>
      </w:r>
      <w:r w:rsidRPr="00D266E1">
        <w:t xml:space="preserve"> of banks of used or unwanted controlled substances and plan</w:t>
      </w:r>
      <w:r>
        <w:t>s</w:t>
      </w:r>
      <w:r w:rsidRPr="00D266E1">
        <w:t xml:space="preserve"> for </w:t>
      </w:r>
      <w:r w:rsidR="00B30E70">
        <w:rPr>
          <w:noProof/>
        </w:rPr>
        <w:t>seven</w:t>
      </w:r>
      <w:r>
        <w:t xml:space="preserve"> </w:t>
      </w:r>
      <w:r w:rsidRPr="00D266E1">
        <w:t>countries as the designated implementing agency,</w:t>
      </w:r>
      <w:r w:rsidR="00B30E70">
        <w:t xml:space="preserve"> and for one country as the cooperating implementing agency with UNIDO as the lead implementing agency,</w:t>
      </w:r>
      <w:r w:rsidRPr="00D266E1">
        <w:t xml:space="preserve"> as shown in section </w:t>
      </w:r>
      <w:r w:rsidRPr="00355461">
        <w:rPr>
          <w:bCs/>
          <w:noProof/>
          <w:lang w:val="en-US"/>
        </w:rPr>
        <w:t>A4</w:t>
      </w:r>
      <w:r w:rsidRPr="00D266E1">
        <w:t xml:space="preserve"> of table 1. </w:t>
      </w:r>
      <w:r w:rsidR="00B30E70" w:rsidRPr="000347AB">
        <w:t xml:space="preserve">UNIDO as the </w:t>
      </w:r>
      <w:r w:rsidR="00EF05AB">
        <w:t>lead</w:t>
      </w:r>
      <w:r w:rsidR="00B30E70" w:rsidRPr="000347AB">
        <w:t xml:space="preserve"> implementing agency for the </w:t>
      </w:r>
      <w:r w:rsidR="00B315D9">
        <w:t xml:space="preserve">project </w:t>
      </w:r>
      <w:r w:rsidR="00B30E70" w:rsidRPr="000347AB">
        <w:t xml:space="preserve">preparation </w:t>
      </w:r>
      <w:r w:rsidR="00B30E70">
        <w:t>for Jordan</w:t>
      </w:r>
      <w:r w:rsidR="00B30E70" w:rsidRPr="00D266E1">
        <w:t xml:space="preserve"> </w:t>
      </w:r>
      <w:r w:rsidR="00B30E70" w:rsidRPr="000347AB">
        <w:t>has requested US $5</w:t>
      </w:r>
      <w:r w:rsidR="00B30E70">
        <w:t>3</w:t>
      </w:r>
      <w:r w:rsidR="00B30E70" w:rsidRPr="000347AB">
        <w:t xml:space="preserve">,000, plus agency support costs of US </w:t>
      </w:r>
      <w:r w:rsidR="00EF05AB">
        <w:t>$</w:t>
      </w:r>
      <w:r w:rsidR="00B30E70">
        <w:t>3,710</w:t>
      </w:r>
      <w:r w:rsidR="00B30E70" w:rsidRPr="000347AB">
        <w:t xml:space="preserve">, </w:t>
      </w:r>
      <w:r w:rsidR="00B30E70" w:rsidRPr="00F15470">
        <w:rPr>
          <w:snapToGrid w:val="0"/>
        </w:rPr>
        <w:t>in its work programme amendments for 2025</w:t>
      </w:r>
      <w:r w:rsidR="00EF05AB">
        <w:rPr>
          <w:snapToGrid w:val="0"/>
        </w:rPr>
        <w:t xml:space="preserve">, </w:t>
      </w:r>
      <w:r w:rsidR="00EF05AB" w:rsidRPr="00A90BF5">
        <w:rPr>
          <w:snapToGrid w:val="0"/>
        </w:rPr>
        <w:t>the Secretariat’s comments are also included therein</w:t>
      </w:r>
      <w:r w:rsidR="00B30E70" w:rsidRPr="00F15470">
        <w:rPr>
          <w:snapToGrid w:val="0"/>
        </w:rPr>
        <w:t>.</w:t>
      </w:r>
      <w:r w:rsidR="00B30E70" w:rsidRPr="00F15470">
        <w:rPr>
          <w:rStyle w:val="FootnoteReference"/>
          <w:snapToGrid w:val="0"/>
        </w:rPr>
        <w:footnoteReference w:id="11"/>
      </w:r>
    </w:p>
    <w:p w14:paraId="4DABF0D8" w14:textId="77777777" w:rsidR="00367866" w:rsidRPr="00D266E1" w:rsidRDefault="00367866" w:rsidP="009A20EF">
      <w:pPr>
        <w:pStyle w:val="Heading1"/>
        <w:widowControl w:val="0"/>
        <w:numPr>
          <w:ilvl w:val="0"/>
          <w:numId w:val="0"/>
        </w:numPr>
        <w:tabs>
          <w:tab w:val="left" w:pos="720"/>
        </w:tabs>
        <w:rPr>
          <w:b/>
        </w:rPr>
      </w:pPr>
      <w:r w:rsidRPr="00D266E1">
        <w:rPr>
          <w:b/>
        </w:rPr>
        <w:t>Secretariat’s comments</w:t>
      </w:r>
    </w:p>
    <w:p w14:paraId="584369E1" w14:textId="39B3E7D8" w:rsidR="00367866" w:rsidRPr="00C11793" w:rsidRDefault="00367866" w:rsidP="009A20EF">
      <w:pPr>
        <w:pStyle w:val="Heading1"/>
        <w:widowControl w:val="0"/>
      </w:pPr>
      <w:r w:rsidRPr="00C11793">
        <w:t>In reviewing these requests, the Secretariat took into account the criteria for the preparation of a national inventory of banks of used or unwanted controlled substances and plan</w:t>
      </w:r>
      <w:r w:rsidR="00EF05AB">
        <w:t>, contained</w:t>
      </w:r>
      <w:r w:rsidRPr="00C11793">
        <w:t xml:space="preserve"> in decision</w:t>
      </w:r>
      <w:r w:rsidR="004A439C">
        <w:t> </w:t>
      </w:r>
      <w:r w:rsidRPr="00C11793">
        <w:t>91/66</w:t>
      </w:r>
      <w:r w:rsidR="00EF05AB">
        <w:t>,</w:t>
      </w:r>
      <w:r w:rsidRPr="00C11793">
        <w:t xml:space="preserve"> and the activities proposed for project preparation</w:t>
      </w:r>
      <w:r w:rsidR="00EF05AB">
        <w:t xml:space="preserve">, as well as how these </w:t>
      </w:r>
      <w:r w:rsidR="00130650">
        <w:t>relate</w:t>
      </w:r>
      <w:r w:rsidR="00130650" w:rsidRPr="00C11793">
        <w:t xml:space="preserve"> </w:t>
      </w:r>
      <w:r w:rsidRPr="00C11793">
        <w:t>with national phase</w:t>
      </w:r>
      <w:r w:rsidR="00EF05AB" w:rsidRPr="0036134E">
        <w:noBreakHyphen/>
      </w:r>
      <w:r w:rsidRPr="00C11793">
        <w:t xml:space="preserve">out/phase-down plans (i.e., HPMPs or KIPs) in the </w:t>
      </w:r>
      <w:r w:rsidR="00361122" w:rsidRPr="00C11793">
        <w:t>coun</w:t>
      </w:r>
      <w:r w:rsidR="00361122">
        <w:t>tries</w:t>
      </w:r>
      <w:r w:rsidRPr="00C11793">
        <w:t>. The Secretariat noted that each funding request is in line with decision 91/66.</w:t>
      </w:r>
    </w:p>
    <w:p w14:paraId="2D41CDA8" w14:textId="41705F68" w:rsidR="00367866" w:rsidRPr="00EF05AB" w:rsidRDefault="00367866" w:rsidP="009A20EF">
      <w:pPr>
        <w:pStyle w:val="Heading1"/>
      </w:pPr>
      <w:r>
        <w:rPr>
          <w:noProof/>
        </w:rPr>
        <w:t>UNEP</w:t>
      </w:r>
      <w:r w:rsidRPr="00405F3E">
        <w:t>, as designated implementing agency, provided a description of the activities required for the preparation of national inventor</w:t>
      </w:r>
      <w:r w:rsidR="00FC1E1F">
        <w:t>ies</w:t>
      </w:r>
      <w:r w:rsidRPr="00405F3E">
        <w:t xml:space="preserve"> of banks of used or unwanted controlled and plan</w:t>
      </w:r>
      <w:r w:rsidR="00EF05AB">
        <w:t>s</w:t>
      </w:r>
      <w:r w:rsidRPr="00405F3E">
        <w:t xml:space="preserve"> for </w:t>
      </w:r>
      <w:r w:rsidRPr="007B4B93">
        <w:rPr>
          <w:noProof/>
        </w:rPr>
        <w:t>Antigua and Barbuda</w:t>
      </w:r>
      <w:r w:rsidRPr="007B4B93">
        <w:t xml:space="preserve">, </w:t>
      </w:r>
      <w:r w:rsidRPr="007B4B93">
        <w:rPr>
          <w:noProof/>
        </w:rPr>
        <w:t>Chad</w:t>
      </w:r>
      <w:r w:rsidRPr="007B4B93">
        <w:t xml:space="preserve">, </w:t>
      </w:r>
      <w:r w:rsidRPr="007B4B93">
        <w:rPr>
          <w:noProof/>
        </w:rPr>
        <w:t>Guinea</w:t>
      </w:r>
      <w:r w:rsidR="006A6579">
        <w:rPr>
          <w:noProof/>
        </w:rPr>
        <w:noBreakHyphen/>
      </w:r>
      <w:r w:rsidRPr="007B4B93">
        <w:rPr>
          <w:noProof/>
        </w:rPr>
        <w:t>Bissau</w:t>
      </w:r>
      <w:r w:rsidRPr="007B4B93">
        <w:t xml:space="preserve">, </w:t>
      </w:r>
      <w:r w:rsidRPr="007B4B93">
        <w:rPr>
          <w:noProof/>
        </w:rPr>
        <w:t>Mali</w:t>
      </w:r>
      <w:r w:rsidRPr="007B4B93">
        <w:t xml:space="preserve">, </w:t>
      </w:r>
      <w:r w:rsidRPr="007B4B93">
        <w:rPr>
          <w:noProof/>
        </w:rPr>
        <w:t>Saint Vincent and the Grenadines</w:t>
      </w:r>
      <w:r w:rsidRPr="007B4B93">
        <w:t xml:space="preserve">, </w:t>
      </w:r>
      <w:r w:rsidRPr="007B4B93">
        <w:rPr>
          <w:noProof/>
        </w:rPr>
        <w:t>Serbia</w:t>
      </w:r>
      <w:r w:rsidR="00C27719" w:rsidRPr="007B4B93">
        <w:t xml:space="preserve"> and</w:t>
      </w:r>
      <w:r w:rsidR="00EF05AB" w:rsidRPr="007B4B93">
        <w:t xml:space="preserve"> the</w:t>
      </w:r>
      <w:r w:rsidRPr="007B4B93">
        <w:t xml:space="preserve"> </w:t>
      </w:r>
      <w:r w:rsidRPr="007B4B93">
        <w:rPr>
          <w:noProof/>
        </w:rPr>
        <w:t>Syrian Arab Republic</w:t>
      </w:r>
      <w:r w:rsidRPr="00EF05AB">
        <w:t xml:space="preserve"> using the relevant submission forms for project proposals.</w:t>
      </w:r>
    </w:p>
    <w:p w14:paraId="507B759B" w14:textId="2154BDE6" w:rsidR="00367866" w:rsidRPr="00C864F1" w:rsidRDefault="00367866" w:rsidP="009A20EF">
      <w:pPr>
        <w:pStyle w:val="Heading1"/>
        <w:rPr>
          <w:snapToGrid w:val="0"/>
          <w:color w:val="000000" w:themeColor="text1"/>
        </w:rPr>
      </w:pPr>
      <w:r w:rsidRPr="00A435A6">
        <w:t xml:space="preserve">The activities in the funding requests for the </w:t>
      </w:r>
      <w:r w:rsidR="00EF05AB">
        <w:t xml:space="preserve">seven </w:t>
      </w:r>
      <w:r w:rsidRPr="00A435A6">
        <w:t xml:space="preserve">countries included </w:t>
      </w:r>
      <w:r>
        <w:t xml:space="preserve">the review of available data; the </w:t>
      </w:r>
      <w:r w:rsidRPr="00A435A6">
        <w:t>preparation of the national inventory</w:t>
      </w:r>
      <w:r>
        <w:t>,</w:t>
      </w:r>
      <w:r w:rsidRPr="00A435A6">
        <w:t xml:space="preserve"> action plan and final report; </w:t>
      </w:r>
      <w:r>
        <w:t>stakeholder consultations and validation; a r</w:t>
      </w:r>
      <w:r w:rsidRPr="00CA7782">
        <w:t xml:space="preserve">eview </w:t>
      </w:r>
      <w:r>
        <w:t xml:space="preserve">and analysis </w:t>
      </w:r>
      <w:r w:rsidRPr="00CA7782">
        <w:t>of existing regulations and policies</w:t>
      </w:r>
      <w:r w:rsidR="00EF05AB">
        <w:t xml:space="preserve">; </w:t>
      </w:r>
      <w:r w:rsidR="00297B53" w:rsidRPr="00297B53">
        <w:t>surveys and site visits of facilities to collect and verify data and assess the condition of stockpiles</w:t>
      </w:r>
      <w:r w:rsidR="00297B53">
        <w:t xml:space="preserve">; </w:t>
      </w:r>
      <w:r w:rsidRPr="00A435A6">
        <w:t xml:space="preserve">forecasting the amounts of used or unwanted ODS and HFCs </w:t>
      </w:r>
      <w:r w:rsidR="0060127B">
        <w:t xml:space="preserve">that </w:t>
      </w:r>
      <w:r w:rsidRPr="00A435A6">
        <w:t xml:space="preserve"> require recovery, reclamation, recycling or disposal in</w:t>
      </w:r>
      <w:r w:rsidR="0060127B">
        <w:t xml:space="preserve"> the fut</w:t>
      </w:r>
      <w:r w:rsidRPr="00A435A6">
        <w:t>ur</w:t>
      </w:r>
      <w:r w:rsidR="00297B53">
        <w:t>e</w:t>
      </w:r>
      <w:r>
        <w:t xml:space="preserve">; </w:t>
      </w:r>
      <w:r w:rsidRPr="00A435A6">
        <w:t>an assessment of the feasibility and costs of existing disposal options (recycling, reclamation, destruction)</w:t>
      </w:r>
      <w:r w:rsidR="00297B53">
        <w:t>; an</w:t>
      </w:r>
      <w:r>
        <w:t xml:space="preserve"> evaluation of the economic viability of</w:t>
      </w:r>
      <w:r w:rsidR="00297B53">
        <w:t xml:space="preserve"> </w:t>
      </w:r>
      <w:r>
        <w:t>reclamation centres and destruction plants</w:t>
      </w:r>
      <w:r w:rsidR="00297B53">
        <w:t>;</w:t>
      </w:r>
      <w:r>
        <w:t xml:space="preserve"> </w:t>
      </w:r>
      <w:r w:rsidRPr="00A435A6">
        <w:t>the development of a business or financing model to ensure long</w:t>
      </w:r>
      <w:r>
        <w:t>-</w:t>
      </w:r>
      <w:r w:rsidRPr="00A435A6">
        <w:t>term</w:t>
      </w:r>
      <w:r w:rsidR="005A2D42">
        <w:t xml:space="preserve"> </w:t>
      </w:r>
      <w:r w:rsidRPr="00A435A6">
        <w:t>sustainability of collection or disposal operations</w:t>
      </w:r>
      <w:r>
        <w:t>;</w:t>
      </w:r>
      <w:r w:rsidR="004C7340" w:rsidRPr="004C7340">
        <w:t xml:space="preserve"> </w:t>
      </w:r>
      <w:r w:rsidR="004C7340">
        <w:t>the identification of l</w:t>
      </w:r>
      <w:r w:rsidR="004C7340" w:rsidRPr="00297B53">
        <w:t>aboratories able to analyse the composition of used or unwanted ODS / HFCs, and the need for upgrading such laboratories</w:t>
      </w:r>
      <w:r w:rsidR="004C7340">
        <w:t>;</w:t>
      </w:r>
      <w:r>
        <w:t xml:space="preserve"> gender</w:t>
      </w:r>
      <w:r w:rsidR="00297B53">
        <w:t xml:space="preserve">-related </w:t>
      </w:r>
      <w:r>
        <w:t>activities</w:t>
      </w:r>
      <w:r w:rsidR="004C7340">
        <w:t>;</w:t>
      </w:r>
      <w:r w:rsidR="0060127B">
        <w:t xml:space="preserve"> </w:t>
      </w:r>
      <w:r w:rsidR="004C7340">
        <w:t xml:space="preserve">and </w:t>
      </w:r>
      <w:r w:rsidR="00297B53">
        <w:t xml:space="preserve">project </w:t>
      </w:r>
      <w:r w:rsidR="0060127B">
        <w:t>implementation, monitoring</w:t>
      </w:r>
      <w:r w:rsidR="007A002B">
        <w:t xml:space="preserve"> and report preparatio</w:t>
      </w:r>
      <w:r w:rsidR="004C7340">
        <w:t>n.</w:t>
      </w:r>
    </w:p>
    <w:p w14:paraId="2B5B9167" w14:textId="77777777" w:rsidR="00367866" w:rsidRPr="005B04C6" w:rsidRDefault="00367866" w:rsidP="009A20EF">
      <w:pPr>
        <w:pStyle w:val="Heading1"/>
        <w:keepNext/>
        <w:numPr>
          <w:ilvl w:val="0"/>
          <w:numId w:val="0"/>
        </w:numPr>
        <w:spacing w:after="120"/>
        <w:rPr>
          <w:b/>
        </w:rPr>
      </w:pPr>
      <w:r w:rsidRPr="005B04C6">
        <w:rPr>
          <w:b/>
        </w:rPr>
        <w:t>Secretariat’s recommendation</w:t>
      </w:r>
    </w:p>
    <w:p w14:paraId="72E5EAF1" w14:textId="72192AD6" w:rsidR="00367866" w:rsidRPr="005B04C6" w:rsidRDefault="00367866" w:rsidP="009A20EF">
      <w:pPr>
        <w:pStyle w:val="Heading1"/>
        <w:spacing w:before="240"/>
      </w:pPr>
      <w:r w:rsidRPr="005B04C6">
        <w:t>The Secretariat recommends blanket approval for the preparation of national inventor</w:t>
      </w:r>
      <w:r w:rsidR="00EB771E">
        <w:t>ies</w:t>
      </w:r>
      <w:r w:rsidRPr="005B04C6">
        <w:t xml:space="preserve"> of banks of used or unwanted controlled substances and plan</w:t>
      </w:r>
      <w:r w:rsidR="00297B53">
        <w:t>s</w:t>
      </w:r>
      <w:r w:rsidRPr="005B04C6">
        <w:t xml:space="preserve"> for the collection, transport, and disposal of such </w:t>
      </w:r>
      <w:r w:rsidRPr="005B04C6">
        <w:lastRenderedPageBreak/>
        <w:t xml:space="preserve">substances </w:t>
      </w:r>
      <w:r w:rsidRPr="00297B53">
        <w:t xml:space="preserve">for </w:t>
      </w:r>
      <w:r w:rsidRPr="005E5F3F">
        <w:rPr>
          <w:noProof/>
        </w:rPr>
        <w:t>Antigua and Barbuda</w:t>
      </w:r>
      <w:r w:rsidRPr="005E5F3F">
        <w:t xml:space="preserve">, </w:t>
      </w:r>
      <w:r w:rsidRPr="005E5F3F">
        <w:rPr>
          <w:noProof/>
        </w:rPr>
        <w:t>Chad</w:t>
      </w:r>
      <w:r w:rsidRPr="005E5F3F">
        <w:t xml:space="preserve">, </w:t>
      </w:r>
      <w:r w:rsidRPr="005E5F3F">
        <w:rPr>
          <w:noProof/>
        </w:rPr>
        <w:t>Guinea</w:t>
      </w:r>
      <w:r w:rsidR="0031728C">
        <w:rPr>
          <w:noProof/>
        </w:rPr>
        <w:noBreakHyphen/>
      </w:r>
      <w:r w:rsidRPr="005E5F3F">
        <w:rPr>
          <w:noProof/>
        </w:rPr>
        <w:t>Bissau</w:t>
      </w:r>
      <w:r w:rsidRPr="005E5F3F">
        <w:t xml:space="preserve">, </w:t>
      </w:r>
      <w:r w:rsidRPr="005E5F3F">
        <w:rPr>
          <w:noProof/>
        </w:rPr>
        <w:t>Jordan</w:t>
      </w:r>
      <w:r w:rsidRPr="005E5F3F">
        <w:t xml:space="preserve">, </w:t>
      </w:r>
      <w:r w:rsidRPr="005E5F3F">
        <w:rPr>
          <w:noProof/>
        </w:rPr>
        <w:t>Mali</w:t>
      </w:r>
      <w:r w:rsidRPr="005E5F3F">
        <w:t xml:space="preserve">, </w:t>
      </w:r>
      <w:r w:rsidRPr="005E5F3F">
        <w:rPr>
          <w:noProof/>
        </w:rPr>
        <w:t>Saint Vincent and the Grenadines</w:t>
      </w:r>
      <w:r w:rsidRPr="005E5F3F">
        <w:t xml:space="preserve">, </w:t>
      </w:r>
      <w:r w:rsidRPr="005E5F3F">
        <w:rPr>
          <w:noProof/>
        </w:rPr>
        <w:t>Serbia</w:t>
      </w:r>
      <w:r w:rsidRPr="005E5F3F">
        <w:t>,</w:t>
      </w:r>
      <w:r w:rsidR="005E5F3F">
        <w:t xml:space="preserve"> and</w:t>
      </w:r>
      <w:r w:rsidRPr="005E5F3F">
        <w:t xml:space="preserve"> </w:t>
      </w:r>
      <w:r w:rsidR="00297B53">
        <w:t xml:space="preserve">the </w:t>
      </w:r>
      <w:r w:rsidRPr="005E5F3F">
        <w:rPr>
          <w:noProof/>
        </w:rPr>
        <w:t>Syrian Arab Republic</w:t>
      </w:r>
      <w:r w:rsidRPr="005E5F3F">
        <w:t xml:space="preserve"> </w:t>
      </w:r>
      <w:r w:rsidRPr="00297B53">
        <w:t>at t</w:t>
      </w:r>
      <w:r w:rsidRPr="005B04C6">
        <w:t>he level</w:t>
      </w:r>
      <w:r w:rsidR="00297B53">
        <w:t>s</w:t>
      </w:r>
      <w:r w:rsidRPr="005B04C6">
        <w:t xml:space="preserve"> of funding shown in section </w:t>
      </w:r>
      <w:r w:rsidRPr="00355461">
        <w:rPr>
          <w:bCs/>
          <w:noProof/>
          <w:lang w:val="en-US"/>
        </w:rPr>
        <w:t>A4</w:t>
      </w:r>
      <w:r w:rsidRPr="005B04C6">
        <w:t xml:space="preserve"> of table 1.</w:t>
      </w:r>
    </w:p>
    <w:p w14:paraId="24206148" w14:textId="46F2F9BF" w:rsidR="008D779D" w:rsidRPr="005E5F3F" w:rsidRDefault="008D779D" w:rsidP="008D779D">
      <w:pPr>
        <w:pStyle w:val="Heading1"/>
        <w:keepNext/>
        <w:keepLines/>
        <w:numPr>
          <w:ilvl w:val="0"/>
          <w:numId w:val="0"/>
        </w:numPr>
        <w:tabs>
          <w:tab w:val="left" w:pos="720"/>
        </w:tabs>
        <w:rPr>
          <w:b/>
          <w:bCs/>
          <w:color w:val="000000" w:themeColor="text1"/>
        </w:rPr>
      </w:pPr>
      <w:r w:rsidRPr="005E5F3F">
        <w:rPr>
          <w:b/>
          <w:bCs/>
          <w:color w:val="000000" w:themeColor="text1"/>
        </w:rPr>
        <w:t>A</w:t>
      </w:r>
      <w:r w:rsidR="00297B53" w:rsidRPr="005E5F3F">
        <w:rPr>
          <w:b/>
          <w:bCs/>
          <w:color w:val="000000" w:themeColor="text1"/>
        </w:rPr>
        <w:t>5</w:t>
      </w:r>
      <w:r w:rsidRPr="005E5F3F">
        <w:rPr>
          <w:b/>
          <w:bCs/>
          <w:color w:val="000000" w:themeColor="text1"/>
        </w:rPr>
        <w:t>: Technical assistance for enabling activities (decision 79/46)</w:t>
      </w:r>
    </w:p>
    <w:p w14:paraId="0940BE02" w14:textId="77777777" w:rsidR="008D779D" w:rsidRPr="005E5F3F" w:rsidRDefault="008D779D" w:rsidP="008D779D">
      <w:pPr>
        <w:keepNext/>
        <w:keepLines/>
        <w:spacing w:after="240"/>
        <w:rPr>
          <w:b/>
          <w:color w:val="000000" w:themeColor="text1"/>
        </w:rPr>
      </w:pPr>
      <w:r w:rsidRPr="005E5F3F">
        <w:rPr>
          <w:b/>
          <w:color w:val="000000" w:themeColor="text1"/>
        </w:rPr>
        <w:t xml:space="preserve">Background </w:t>
      </w:r>
    </w:p>
    <w:p w14:paraId="13C604B5" w14:textId="286CEB74" w:rsidR="008D779D" w:rsidRPr="00BB5E86" w:rsidRDefault="008D779D" w:rsidP="008D779D">
      <w:pPr>
        <w:pStyle w:val="Heading1"/>
        <w:numPr>
          <w:ilvl w:val="0"/>
          <w:numId w:val="3"/>
        </w:numPr>
      </w:pPr>
      <w:r w:rsidRPr="005E5F3F">
        <w:t>In line with decision 79/46,</w:t>
      </w:r>
      <w:r w:rsidRPr="005E5F3F">
        <w:rPr>
          <w:rStyle w:val="FootnoteReference"/>
          <w:color w:val="000000" w:themeColor="text1"/>
        </w:rPr>
        <w:footnoteReference w:id="12"/>
      </w:r>
      <w:r w:rsidRPr="005E5F3F">
        <w:t xml:space="preserve"> UNEP submitted a funding request for the implementation of enabling activities for the phase-down of HFCs in one country</w:t>
      </w:r>
      <w:r w:rsidRPr="005E5F3F">
        <w:rPr>
          <w:rStyle w:val="FootnoteReference"/>
          <w:color w:val="000000" w:themeColor="text1"/>
        </w:rPr>
        <w:footnoteReference w:id="13"/>
      </w:r>
      <w:r w:rsidRPr="00BB5E86">
        <w:t xml:space="preserve"> as shown in section A</w:t>
      </w:r>
      <w:r w:rsidR="00297B53" w:rsidRPr="00BB5E86">
        <w:t>5</w:t>
      </w:r>
      <w:r w:rsidRPr="00BB5E86">
        <w:t xml:space="preserve"> of Table 1.</w:t>
      </w:r>
    </w:p>
    <w:p w14:paraId="7162C575" w14:textId="198FC950" w:rsidR="00054A9D" w:rsidRPr="000347AB" w:rsidRDefault="00054A9D" w:rsidP="00054A9D">
      <w:pPr>
        <w:pStyle w:val="Heading1"/>
        <w:numPr>
          <w:ilvl w:val="0"/>
          <w:numId w:val="3"/>
        </w:numPr>
      </w:pPr>
      <w:r w:rsidRPr="000347AB">
        <w:t>The enabling activities consist of</w:t>
      </w:r>
      <w:r w:rsidRPr="00054A9D">
        <w:t xml:space="preserve"> a review and revision of the existing national licensing system for ODS, ODS alternatives and related equipment; stakeholder consultations and awareness</w:t>
      </w:r>
      <w:r w:rsidR="00772892">
        <w:t>-</w:t>
      </w:r>
      <w:r w:rsidRPr="00054A9D">
        <w:t>raising on the need to ratify the Kigali Amendment at the earliest possible time; development of a modelling tool for the analysis of regulatory impacts; the drafting of the ratification package and official decre</w:t>
      </w:r>
      <w:r w:rsidRPr="000347AB">
        <w:t xml:space="preserve">e; an assessment of training needs for the </w:t>
      </w:r>
      <w:r w:rsidR="00E91237">
        <w:t>NOU</w:t>
      </w:r>
      <w:r w:rsidRPr="000347AB">
        <w:t xml:space="preserve">, customs and enforcement officers; </w:t>
      </w:r>
      <w:r w:rsidRPr="00054A9D">
        <w:rPr>
          <w:bCs/>
        </w:rPr>
        <w:t>i</w:t>
      </w:r>
      <w:r w:rsidRPr="000347AB">
        <w:rPr>
          <w:bCs/>
        </w:rPr>
        <w:t>dentification of HFC alternatives markets</w:t>
      </w:r>
      <w:r w:rsidRPr="00054A9D">
        <w:rPr>
          <w:bCs/>
        </w:rPr>
        <w:t xml:space="preserve"> and trends;</w:t>
      </w:r>
      <w:r w:rsidRPr="000347AB">
        <w:rPr>
          <w:bCs/>
        </w:rPr>
        <w:t xml:space="preserve"> </w:t>
      </w:r>
      <w:r w:rsidRPr="000347AB">
        <w:t>assisting the customs office in developing national custom codes for different HFCs and including them into the customs tariff; and assisting the customs office in developing country-specific national harmonized system codes for HFCs to facilitate proper monitoring and recording of imports/exports of individual HFCs/alternatives.</w:t>
      </w:r>
    </w:p>
    <w:p w14:paraId="162F89E4" w14:textId="77777777" w:rsidR="008D779D" w:rsidRPr="00C613E9" w:rsidRDefault="008D779D" w:rsidP="008D779D">
      <w:pPr>
        <w:pStyle w:val="Heading1"/>
        <w:keepNext/>
        <w:numPr>
          <w:ilvl w:val="0"/>
          <w:numId w:val="0"/>
        </w:numPr>
        <w:spacing w:before="240"/>
      </w:pPr>
      <w:r w:rsidRPr="00C613E9">
        <w:rPr>
          <w:b/>
          <w:color w:val="000000" w:themeColor="text1"/>
        </w:rPr>
        <w:t xml:space="preserve">Secretariat’s comments </w:t>
      </w:r>
    </w:p>
    <w:p w14:paraId="38C9B690" w14:textId="77777777" w:rsidR="008D779D" w:rsidRPr="00C613E9" w:rsidRDefault="008D779D" w:rsidP="008D779D">
      <w:pPr>
        <w:pStyle w:val="Heading1"/>
        <w:numPr>
          <w:ilvl w:val="0"/>
          <w:numId w:val="3"/>
        </w:numPr>
      </w:pPr>
      <w:r w:rsidRPr="00C613E9">
        <w:t xml:space="preserve">The Secretariat reviewed the request for enabling activities and concluded that it fulfilled the requirements of decision 79/46, as noted below: </w:t>
      </w:r>
    </w:p>
    <w:p w14:paraId="2D6D77C6" w14:textId="3BA4CDDC" w:rsidR="008D779D" w:rsidRPr="00C613E9" w:rsidRDefault="008D779D" w:rsidP="008D779D">
      <w:pPr>
        <w:pStyle w:val="Heading2"/>
        <w:widowControl/>
        <w:numPr>
          <w:ilvl w:val="1"/>
          <w:numId w:val="3"/>
        </w:numPr>
      </w:pPr>
      <w:r w:rsidRPr="00C613E9">
        <w:t xml:space="preserve">An endorsement letter from the Government of </w:t>
      </w:r>
      <w:r w:rsidR="00506A87" w:rsidRPr="00C613E9">
        <w:t xml:space="preserve">Yemen </w:t>
      </w:r>
      <w:r w:rsidRPr="00C613E9">
        <w:t xml:space="preserve">was submitted by UNEP; </w:t>
      </w:r>
    </w:p>
    <w:p w14:paraId="5B98A904" w14:textId="77777777" w:rsidR="008D779D" w:rsidRPr="00C613E9" w:rsidRDefault="008D779D" w:rsidP="008D779D">
      <w:pPr>
        <w:pStyle w:val="Heading2"/>
        <w:numPr>
          <w:ilvl w:val="1"/>
          <w:numId w:val="3"/>
        </w:numPr>
      </w:pPr>
      <w:r w:rsidRPr="00C613E9">
        <w:t xml:space="preserve">The project proposal included a description of the enabling activities, institutional arrangements, cost breakdown and the schedule for implementation; and </w:t>
      </w:r>
    </w:p>
    <w:p w14:paraId="0A98E03D" w14:textId="77777777" w:rsidR="008D779D" w:rsidRPr="00C613E9" w:rsidRDefault="008D779D" w:rsidP="008D779D">
      <w:pPr>
        <w:pStyle w:val="Heading2"/>
        <w:numPr>
          <w:ilvl w:val="1"/>
          <w:numId w:val="3"/>
        </w:numPr>
      </w:pPr>
      <w:r w:rsidRPr="00C613E9">
        <w:t xml:space="preserve">The project implementation will be 18 months. </w:t>
      </w:r>
    </w:p>
    <w:p w14:paraId="25DF3936" w14:textId="3FCEA1F6" w:rsidR="008D779D" w:rsidRPr="00C613E9" w:rsidRDefault="008D779D" w:rsidP="008D779D">
      <w:pPr>
        <w:pStyle w:val="Heading1"/>
        <w:numPr>
          <w:ilvl w:val="0"/>
          <w:numId w:val="3"/>
        </w:numPr>
      </w:pPr>
      <w:r w:rsidRPr="00C613E9">
        <w:t xml:space="preserve">The funding requested for </w:t>
      </w:r>
      <w:r w:rsidR="00506A87" w:rsidRPr="00C613E9">
        <w:t xml:space="preserve">Yemen </w:t>
      </w:r>
      <w:r w:rsidRPr="00C613E9">
        <w:t xml:space="preserve">was consistent with decision 79/46(c) and calculated based on the country’s HCFC baseline. </w:t>
      </w:r>
    </w:p>
    <w:p w14:paraId="1B8E4290" w14:textId="0D33F485" w:rsidR="008D779D" w:rsidRPr="004C7340" w:rsidRDefault="006C456E" w:rsidP="00B315D9">
      <w:pPr>
        <w:pStyle w:val="Heading1"/>
        <w:numPr>
          <w:ilvl w:val="0"/>
          <w:numId w:val="3"/>
        </w:numPr>
        <w:rPr>
          <w:b/>
          <w:bCs/>
        </w:rPr>
      </w:pPr>
      <w:r w:rsidRPr="004C7340">
        <w:t xml:space="preserve">Considering </w:t>
      </w:r>
      <w:r w:rsidR="004C7340">
        <w:t xml:space="preserve">that there is not currently an </w:t>
      </w:r>
      <w:r w:rsidR="004F2A10" w:rsidRPr="004C7340">
        <w:t>active</w:t>
      </w:r>
      <w:r w:rsidR="008171E2" w:rsidRPr="004C7340">
        <w:t xml:space="preserve"> HPMP, the Secretariat </w:t>
      </w:r>
      <w:r w:rsidR="002C7A3A" w:rsidRPr="004C7340">
        <w:t>requested</w:t>
      </w:r>
      <w:r w:rsidR="008171E2" w:rsidRPr="004C7340">
        <w:t xml:space="preserve"> UNEP to provide an update on </w:t>
      </w:r>
      <w:r w:rsidR="00B36847" w:rsidRPr="004C7340">
        <w:t>activities</w:t>
      </w:r>
      <w:r w:rsidR="002C7A3A" w:rsidRPr="004C7340">
        <w:t xml:space="preserve"> related to the Montreal Protocol commitments</w:t>
      </w:r>
      <w:r w:rsidR="00B36847" w:rsidRPr="004C7340">
        <w:t xml:space="preserve"> and the plan for timely implementation of this proposed project. UNEP replied that</w:t>
      </w:r>
      <w:r w:rsidR="004C7340">
        <w:t>,</w:t>
      </w:r>
      <w:r w:rsidR="00B36847" w:rsidRPr="004C7340">
        <w:t xml:space="preserve"> due to ongoing conflict in the country since 2015, Yemen does not have an</w:t>
      </w:r>
      <w:r w:rsidR="004C7340">
        <w:t xml:space="preserve"> HPMP; h</w:t>
      </w:r>
      <w:r w:rsidR="00B36847" w:rsidRPr="004C7340">
        <w:t xml:space="preserve">owever, the country maintains compliance </w:t>
      </w:r>
      <w:r w:rsidR="00B9484E" w:rsidRPr="004C7340">
        <w:t xml:space="preserve">through </w:t>
      </w:r>
      <w:r w:rsidR="004C7340">
        <w:t xml:space="preserve">the assistance provided under the </w:t>
      </w:r>
      <w:r w:rsidR="00D175A2">
        <w:t>IS</w:t>
      </w:r>
      <w:r w:rsidR="004C7340">
        <w:t xml:space="preserve"> project</w:t>
      </w:r>
      <w:r w:rsidR="00493454" w:rsidRPr="004C7340">
        <w:t xml:space="preserve"> </w:t>
      </w:r>
      <w:r w:rsidR="00DF5A7D" w:rsidRPr="004C7340">
        <w:t xml:space="preserve">which funds and supports </w:t>
      </w:r>
      <w:r w:rsidR="00B42A01">
        <w:t xml:space="preserve">the </w:t>
      </w:r>
      <w:r w:rsidR="00DF5A7D" w:rsidRPr="004C7340">
        <w:t>NOU</w:t>
      </w:r>
      <w:r w:rsidR="004F2A10" w:rsidRPr="004C7340">
        <w:t>.</w:t>
      </w:r>
      <w:r w:rsidR="00FC5D5F" w:rsidRPr="004C7340">
        <w:t xml:space="preserve"> UNEP add</w:t>
      </w:r>
      <w:r w:rsidR="004C7340">
        <w:t>ed</w:t>
      </w:r>
      <w:r w:rsidR="00FC5D5F" w:rsidRPr="004C7340">
        <w:t xml:space="preserve"> that t</w:t>
      </w:r>
      <w:r w:rsidR="00493454" w:rsidRPr="004C7340">
        <w:t>here is a strong commi</w:t>
      </w:r>
      <w:r w:rsidR="00953C63" w:rsidRPr="004C7340">
        <w:t>tment</w:t>
      </w:r>
      <w:r w:rsidR="00493454" w:rsidRPr="004C7340">
        <w:t xml:space="preserve"> from the Ministry</w:t>
      </w:r>
      <w:r w:rsidR="00953C63" w:rsidRPr="004C7340">
        <w:t xml:space="preserve"> for this project</w:t>
      </w:r>
      <w:r w:rsidR="004C7340">
        <w:t>,</w:t>
      </w:r>
      <w:r w:rsidR="00953C63" w:rsidRPr="004C7340">
        <w:t xml:space="preserve"> noting that </w:t>
      </w:r>
      <w:r w:rsidR="00B73094">
        <w:t>it</w:t>
      </w:r>
      <w:r w:rsidR="00953C63" w:rsidRPr="004C7340">
        <w:t xml:space="preserve"> is essential for future Kigali Amendment obligations. UNE</w:t>
      </w:r>
      <w:r w:rsidR="00572770" w:rsidRPr="004C7340">
        <w:t>P</w:t>
      </w:r>
      <w:r w:rsidR="00953C63" w:rsidRPr="004C7340">
        <w:t xml:space="preserve"> remains committed to providing all necessary technical and p</w:t>
      </w:r>
      <w:r w:rsidR="001C41E9" w:rsidRPr="004C7340">
        <w:t>olicy support to deliver the activities soundly.</w:t>
      </w:r>
      <w:r w:rsidR="00772892" w:rsidRPr="004C7340">
        <w:t xml:space="preserve">  </w:t>
      </w:r>
      <w:r w:rsidR="00080E0A" w:rsidRPr="004C7340">
        <w:t xml:space="preserve"> </w:t>
      </w:r>
    </w:p>
    <w:p w14:paraId="3B9C3E31" w14:textId="77777777" w:rsidR="008D779D" w:rsidRPr="00C613E9" w:rsidRDefault="008D779D" w:rsidP="00B315D9">
      <w:pPr>
        <w:pStyle w:val="Heading1"/>
        <w:keepNext/>
        <w:keepLines/>
        <w:numPr>
          <w:ilvl w:val="0"/>
          <w:numId w:val="0"/>
        </w:numPr>
        <w:rPr>
          <w:b/>
        </w:rPr>
      </w:pPr>
      <w:r w:rsidRPr="00C613E9">
        <w:rPr>
          <w:b/>
        </w:rPr>
        <w:lastRenderedPageBreak/>
        <w:t xml:space="preserve">Secretariat’s recommendation </w:t>
      </w:r>
    </w:p>
    <w:p w14:paraId="740ABA42" w14:textId="0331E1EF" w:rsidR="008D779D" w:rsidRPr="00C613E9" w:rsidRDefault="008D779D" w:rsidP="008D779D">
      <w:pPr>
        <w:pStyle w:val="Heading1"/>
        <w:numPr>
          <w:ilvl w:val="0"/>
          <w:numId w:val="3"/>
        </w:numPr>
      </w:pPr>
      <w:r w:rsidRPr="00C613E9">
        <w:t>The Secretariat recommends blanket approval for the request for enabling activities for HFC phase</w:t>
      </w:r>
      <w:r w:rsidRPr="00C613E9">
        <w:noBreakHyphen/>
        <w:t xml:space="preserve">down for </w:t>
      </w:r>
      <w:r w:rsidR="00506A87">
        <w:t>Yemen</w:t>
      </w:r>
      <w:r w:rsidRPr="00C613E9">
        <w:t>, at the level of funding indicated in section A</w:t>
      </w:r>
      <w:r w:rsidR="00506A87">
        <w:t>5</w:t>
      </w:r>
      <w:r w:rsidRPr="00C613E9">
        <w:t xml:space="preserve"> of table 1 above.</w:t>
      </w:r>
    </w:p>
    <w:p w14:paraId="7973072C" w14:textId="3CC49049" w:rsidR="00367866" w:rsidRDefault="00367866" w:rsidP="00F72B77">
      <w:pPr>
        <w:rPr>
          <w:b/>
          <w:bCs/>
          <w:color w:val="000000" w:themeColor="text1"/>
        </w:rPr>
      </w:pPr>
      <w:r w:rsidRPr="00355461">
        <w:rPr>
          <w:b/>
          <w:bCs/>
          <w:noProof/>
          <w:lang w:val="en-US"/>
        </w:rPr>
        <w:t>A</w:t>
      </w:r>
      <w:r w:rsidR="005119F3">
        <w:rPr>
          <w:b/>
          <w:bCs/>
          <w:noProof/>
          <w:lang w:val="en-US"/>
        </w:rPr>
        <w:t>6</w:t>
      </w:r>
      <w:r w:rsidRPr="5DA08F98">
        <w:rPr>
          <w:b/>
          <w:bCs/>
          <w:lang w:val="en-US"/>
        </w:rPr>
        <w:t xml:space="preserve">: </w:t>
      </w:r>
      <w:r w:rsidR="001F4C63" w:rsidRPr="001A39A1">
        <w:rPr>
          <w:b/>
          <w:bCs/>
          <w:color w:val="000000" w:themeColor="text1"/>
        </w:rPr>
        <w:t>Technical assistance to prepare a verification report on HFC consumption</w:t>
      </w:r>
    </w:p>
    <w:p w14:paraId="4CE72B47" w14:textId="77777777" w:rsidR="00367866" w:rsidRDefault="00367866" w:rsidP="00F72B77">
      <w:pPr>
        <w:rPr>
          <w:b/>
          <w:bCs/>
          <w:color w:val="000000" w:themeColor="text1"/>
          <w:highlight w:val="yellow"/>
        </w:rPr>
      </w:pPr>
    </w:p>
    <w:p w14:paraId="5B742C37" w14:textId="0BD10A13" w:rsidR="00367866" w:rsidRPr="001C0248" w:rsidRDefault="0002061E" w:rsidP="009A20EF">
      <w:pPr>
        <w:keepNext/>
        <w:keepLines/>
        <w:spacing w:after="240"/>
        <w:rPr>
          <w:b/>
          <w:color w:val="000000" w:themeColor="text1"/>
        </w:rPr>
      </w:pPr>
      <w:r>
        <w:rPr>
          <w:b/>
          <w:color w:val="000000" w:themeColor="text1"/>
        </w:rPr>
        <w:t>Project description</w:t>
      </w:r>
      <w:r w:rsidR="00367866" w:rsidRPr="001C0248">
        <w:rPr>
          <w:b/>
          <w:color w:val="000000" w:themeColor="text1"/>
        </w:rPr>
        <w:t xml:space="preserve"> </w:t>
      </w:r>
    </w:p>
    <w:p w14:paraId="7D36AB53" w14:textId="22A741C5" w:rsidR="00367866" w:rsidRPr="00C72C33" w:rsidRDefault="003703BB" w:rsidP="009A20EF">
      <w:pPr>
        <w:pStyle w:val="Heading1"/>
      </w:pPr>
      <w:r>
        <w:t>The Executive Committee</w:t>
      </w:r>
      <w:r w:rsidR="0002061E" w:rsidRPr="004A6BB7">
        <w:t xml:space="preserve"> </w:t>
      </w:r>
      <w:r w:rsidR="0002061E">
        <w:t xml:space="preserve">requested </w:t>
      </w:r>
      <w:r>
        <w:t xml:space="preserve">relevant </w:t>
      </w:r>
      <w:r w:rsidR="0002061E" w:rsidRPr="00BD1F67">
        <w:t>bilateral and implementing agencies to include</w:t>
      </w:r>
      <w:r w:rsidR="00FD0C4D">
        <w:t>,</w:t>
      </w:r>
      <w:r w:rsidR="0002061E" w:rsidRPr="00BD1F67">
        <w:t xml:space="preserve"> in their bilateral cooperation documents and work programme amendments, respectively, to be submitted to the 97</w:t>
      </w:r>
      <w:r w:rsidR="0002061E" w:rsidRPr="00B315D9">
        <w:rPr>
          <w:vertAlign w:val="superscript"/>
        </w:rPr>
        <w:t>th</w:t>
      </w:r>
      <w:r w:rsidR="005622EE">
        <w:t xml:space="preserve"> </w:t>
      </w:r>
      <w:r w:rsidR="0002061E" w:rsidRPr="00BD1F67">
        <w:t xml:space="preserve">meeting, funding </w:t>
      </w:r>
      <w:r w:rsidR="00FD0C4D">
        <w:t xml:space="preserve">requests </w:t>
      </w:r>
      <w:r w:rsidR="0002061E" w:rsidRPr="00BD1F67">
        <w:t>for verification reports for stage I of the KIPs</w:t>
      </w:r>
      <w:r w:rsidR="0002061E">
        <w:t xml:space="preserve"> for eight </w:t>
      </w:r>
      <w:r w:rsidR="0002061E" w:rsidRPr="004A6BB7">
        <w:t>low</w:t>
      </w:r>
      <w:r w:rsidR="00FD0C4D">
        <w:noBreakHyphen/>
      </w:r>
      <w:r w:rsidR="0002061E" w:rsidRPr="004A6BB7">
        <w:t>volume consuming (LVC) Article 5 countries</w:t>
      </w:r>
      <w:r w:rsidR="00FD0C4D">
        <w:t>,</w:t>
      </w:r>
      <w:r w:rsidR="0002061E" w:rsidRPr="004A6BB7">
        <w:t xml:space="preserve"> for the purpose of verifying compliance with their </w:t>
      </w:r>
      <w:r w:rsidR="0002061E">
        <w:t>KIP</w:t>
      </w:r>
      <w:r w:rsidR="0002061E" w:rsidRPr="004A6BB7">
        <w:t xml:space="preserve"> </w:t>
      </w:r>
      <w:r w:rsidR="00FD0C4D">
        <w:t>a</w:t>
      </w:r>
      <w:r w:rsidR="0002061E" w:rsidRPr="004A6BB7">
        <w:t>greements</w:t>
      </w:r>
      <w:r>
        <w:t xml:space="preserve"> (decision </w:t>
      </w:r>
      <w:r w:rsidR="007F5D6E">
        <w:t>96/22(d))</w:t>
      </w:r>
      <w:r w:rsidR="0002061E" w:rsidRPr="004A6BB7">
        <w:t>.</w:t>
      </w:r>
      <w:r w:rsidR="00FD0C4D">
        <w:rPr>
          <w:rStyle w:val="FootnoteReference"/>
        </w:rPr>
        <w:footnoteReference w:id="14"/>
      </w:r>
      <w:r w:rsidR="0002061E" w:rsidRPr="004A6BB7">
        <w:t xml:space="preserve"> </w:t>
      </w:r>
      <w:r w:rsidR="007F5D6E">
        <w:t xml:space="preserve">In line with the decision, </w:t>
      </w:r>
      <w:r w:rsidR="0002061E" w:rsidRPr="004A6BB7">
        <w:t>UN</w:t>
      </w:r>
      <w:r w:rsidR="001A2DBF">
        <w:t>E</w:t>
      </w:r>
      <w:r w:rsidR="0002061E" w:rsidRPr="004A6BB7">
        <w:t xml:space="preserve">P, as the lead implementing agency, is requesting funding for the verification of </w:t>
      </w:r>
      <w:r w:rsidR="0002061E">
        <w:t xml:space="preserve">stage I of </w:t>
      </w:r>
      <w:r w:rsidR="0002061E" w:rsidRPr="004A6BB7">
        <w:t xml:space="preserve">the </w:t>
      </w:r>
      <w:r w:rsidR="0002061E">
        <w:t xml:space="preserve">KIP for </w:t>
      </w:r>
      <w:r w:rsidR="00C119EB">
        <w:t>Malawi</w:t>
      </w:r>
      <w:r w:rsidR="0002061E">
        <w:t xml:space="preserve"> and </w:t>
      </w:r>
      <w:r w:rsidR="00C119EB">
        <w:t>Mozambique</w:t>
      </w:r>
      <w:r w:rsidR="00FD0C4D" w:rsidRPr="00FD0C4D">
        <w:t>, as shown in section </w:t>
      </w:r>
      <w:r w:rsidR="00FD0C4D" w:rsidRPr="00FD0C4D">
        <w:rPr>
          <w:bCs/>
          <w:lang w:val="en-US"/>
        </w:rPr>
        <w:t>A</w:t>
      </w:r>
      <w:r w:rsidR="00FD0C4D">
        <w:rPr>
          <w:bCs/>
          <w:lang w:val="en-US"/>
        </w:rPr>
        <w:t>6</w:t>
      </w:r>
      <w:r w:rsidR="00FD0C4D" w:rsidRPr="00FD0C4D">
        <w:t xml:space="preserve"> of table 1.</w:t>
      </w:r>
    </w:p>
    <w:p w14:paraId="4D6AAD7D" w14:textId="77777777" w:rsidR="002B6286" w:rsidRDefault="002B6286" w:rsidP="002B6286">
      <w:pPr>
        <w:keepNext/>
        <w:keepLines/>
        <w:spacing w:after="240"/>
        <w:rPr>
          <w:b/>
          <w:color w:val="000000" w:themeColor="text1"/>
        </w:rPr>
      </w:pPr>
      <w:r w:rsidRPr="007852C3">
        <w:rPr>
          <w:b/>
          <w:color w:val="000000" w:themeColor="text1"/>
        </w:rPr>
        <w:t xml:space="preserve">Secretariat’s comments </w:t>
      </w:r>
    </w:p>
    <w:p w14:paraId="108E7D76" w14:textId="6D058A91" w:rsidR="002B6286" w:rsidRDefault="002B6286" w:rsidP="002B6286">
      <w:pPr>
        <w:pStyle w:val="Heading1"/>
      </w:pPr>
      <w:r w:rsidRPr="007852C3">
        <w:t>The Secretariat noted that the funding requests were consistent with the fund</w:t>
      </w:r>
      <w:r>
        <w:t xml:space="preserve">ing guideline for </w:t>
      </w:r>
      <w:r w:rsidRPr="007852C3">
        <w:t xml:space="preserve">verifications </w:t>
      </w:r>
      <w:r>
        <w:t xml:space="preserve">as per decision </w:t>
      </w:r>
      <w:r w:rsidRPr="00145361">
        <w:t>96/22</w:t>
      </w:r>
      <w:r w:rsidR="00FD0C4D">
        <w:t>(b)</w:t>
      </w:r>
      <w:r w:rsidRPr="007852C3">
        <w:t xml:space="preserve"> and it further noted that the verification reports must be submitted at least 10 weeks prior to the applicable Executive Committee meeting where the next funding tranche for the </w:t>
      </w:r>
      <w:r>
        <w:t>KIP</w:t>
      </w:r>
      <w:r w:rsidRPr="007852C3">
        <w:t xml:space="preserve"> is being sought. </w:t>
      </w:r>
    </w:p>
    <w:p w14:paraId="456FE4AB" w14:textId="77777777" w:rsidR="002B6286" w:rsidRDefault="002B6286" w:rsidP="002B6286">
      <w:pPr>
        <w:pStyle w:val="Heading1"/>
        <w:numPr>
          <w:ilvl w:val="0"/>
          <w:numId w:val="0"/>
        </w:numPr>
      </w:pPr>
      <w:r w:rsidRPr="00CA20B5">
        <w:rPr>
          <w:b/>
          <w:bCs/>
        </w:rPr>
        <w:t>Secretariat’s recommendation</w:t>
      </w:r>
      <w:r w:rsidRPr="007852C3">
        <w:t xml:space="preserve"> </w:t>
      </w:r>
    </w:p>
    <w:p w14:paraId="70A454ED" w14:textId="052E4A5A" w:rsidR="002B6286" w:rsidRDefault="002B6286" w:rsidP="002B6286">
      <w:pPr>
        <w:pStyle w:val="Heading1"/>
      </w:pPr>
      <w:r w:rsidRPr="007852C3">
        <w:t xml:space="preserve">The Secretariat recommends blanket approval for technical assistance </w:t>
      </w:r>
      <w:r w:rsidR="00FD0C4D" w:rsidRPr="00FD0C4D">
        <w:t>to prepare verification report</w:t>
      </w:r>
      <w:r w:rsidR="00A34105">
        <w:t>s</w:t>
      </w:r>
      <w:r w:rsidR="00FD0C4D" w:rsidRPr="00FD0C4D">
        <w:t xml:space="preserve"> on HFC consumption for stage I of the Kigali HFC implementation plans (KIPs) </w:t>
      </w:r>
      <w:r w:rsidR="00FD0C4D">
        <w:t xml:space="preserve">for </w:t>
      </w:r>
      <w:r w:rsidR="00E45AC3">
        <w:t>Malawi and Mozambique</w:t>
      </w:r>
      <w:r>
        <w:t xml:space="preserve">, </w:t>
      </w:r>
      <w:r w:rsidRPr="007852C3">
        <w:t>at the level of funding shown in section A</w:t>
      </w:r>
      <w:r w:rsidR="00FD0C4D">
        <w:t>6</w:t>
      </w:r>
      <w:r w:rsidRPr="007852C3">
        <w:t xml:space="preserve"> of table 1, on the understanding that the verification reports must be submitted at least 10 weeks prior to the applicable Executive Committee meeting</w:t>
      </w:r>
      <w:r w:rsidR="00A34105">
        <w:t>s</w:t>
      </w:r>
      <w:r w:rsidRPr="007852C3">
        <w:t xml:space="preserve"> where the next funding tranches for the </w:t>
      </w:r>
      <w:r>
        <w:t>KIP</w:t>
      </w:r>
      <w:r w:rsidRPr="007852C3">
        <w:t>s are being sought.</w:t>
      </w:r>
    </w:p>
    <w:p w14:paraId="58C39B7B" w14:textId="77777777" w:rsidR="00576B60" w:rsidRDefault="00576B60" w:rsidP="00576B60"/>
    <w:p w14:paraId="189AAC99" w14:textId="77777777" w:rsidR="004119A2" w:rsidRDefault="004119A2" w:rsidP="00576B60"/>
    <w:p w14:paraId="56B9996B" w14:textId="77777777" w:rsidR="004119A2" w:rsidRDefault="004119A2" w:rsidP="00576B60">
      <w:pPr>
        <w:sectPr w:rsidR="004119A2" w:rsidSect="00367866">
          <w:headerReference w:type="even" r:id="rId15"/>
          <w:headerReference w:type="default" r:id="rId16"/>
          <w:footerReference w:type="even" r:id="rId17"/>
          <w:footerReference w:type="default" r:id="rId18"/>
          <w:footerReference w:type="first" r:id="rId19"/>
          <w:footnotePr>
            <w:numRestart w:val="eachSect"/>
          </w:footnotePr>
          <w:type w:val="continuous"/>
          <w:pgSz w:w="12240" w:h="15840" w:code="1"/>
          <w:pgMar w:top="720" w:right="1440" w:bottom="864" w:left="1440" w:header="720" w:footer="475" w:gutter="0"/>
          <w:cols w:space="720"/>
          <w:titlePg/>
        </w:sectPr>
      </w:pPr>
    </w:p>
    <w:p w14:paraId="0D34EC25" w14:textId="50E866CB" w:rsidR="00FD0C4D" w:rsidRPr="002A7590" w:rsidRDefault="00FD0C4D" w:rsidP="00FD0C4D">
      <w:pPr>
        <w:jc w:val="center"/>
        <w:rPr>
          <w:b/>
          <w:bCs/>
        </w:rPr>
      </w:pPr>
      <w:r w:rsidRPr="002A7590">
        <w:rPr>
          <w:b/>
          <w:bCs/>
        </w:rPr>
        <w:lastRenderedPageBreak/>
        <w:t>Annex I</w:t>
      </w:r>
    </w:p>
    <w:p w14:paraId="006B0E7F" w14:textId="77777777" w:rsidR="00FD0C4D" w:rsidRDefault="00FD0C4D" w:rsidP="00FD0C4D"/>
    <w:p w14:paraId="45865405" w14:textId="79107261" w:rsidR="00576B60" w:rsidRDefault="00FD0C4D" w:rsidP="00576B60">
      <w:pPr>
        <w:widowControl w:val="0"/>
        <w:spacing w:after="240"/>
        <w:jc w:val="center"/>
        <w:outlineLvl w:val="0"/>
        <w:rPr>
          <w:b/>
          <w:caps/>
        </w:rPr>
      </w:pPr>
      <w:r w:rsidRPr="005B36B5">
        <w:rPr>
          <w:b/>
          <w:caps/>
        </w:rPr>
        <w:t>institutional strengthening project proposals</w:t>
      </w:r>
      <w:r w:rsidR="00576B60">
        <w:rPr>
          <w:rStyle w:val="FootnoteReference"/>
          <w:b/>
          <w:caps/>
        </w:rPr>
        <w:footnoteReference w:id="15"/>
      </w:r>
    </w:p>
    <w:p w14:paraId="50BA65F3" w14:textId="62111CAF" w:rsidR="00FD0C4D" w:rsidRDefault="00FD0C4D" w:rsidP="00576B60">
      <w:pPr>
        <w:widowControl w:val="0"/>
        <w:spacing w:after="120"/>
        <w:outlineLvl w:val="0"/>
        <w:rPr>
          <w:b/>
          <w:bCs/>
          <w:color w:val="000000" w:themeColor="text1"/>
        </w:rPr>
      </w:pPr>
      <w:r>
        <w:rPr>
          <w:b/>
          <w:color w:val="000000" w:themeColor="text1"/>
        </w:rPr>
        <w:t>Cabo Verde</w:t>
      </w:r>
      <w:r>
        <w:rPr>
          <w:b/>
          <w:bCs/>
          <w:color w:val="000000" w:themeColor="text1"/>
        </w:rPr>
        <w:t>: Renewal of institutional strengthening</w:t>
      </w:r>
    </w:p>
    <w:tbl>
      <w:tblPr>
        <w:tblStyle w:val="TableGrid"/>
        <w:tblW w:w="5067" w:type="pct"/>
        <w:jc w:val="center"/>
        <w:tblLook w:val="01E0" w:firstRow="1" w:lastRow="1" w:firstColumn="1" w:lastColumn="1" w:noHBand="0" w:noVBand="0"/>
      </w:tblPr>
      <w:tblGrid>
        <w:gridCol w:w="6090"/>
        <w:gridCol w:w="1804"/>
        <w:gridCol w:w="8"/>
        <w:gridCol w:w="1565"/>
        <w:gridCol w:w="8"/>
      </w:tblGrid>
      <w:tr w:rsidR="00FD0C4D" w:rsidRPr="00294859" w14:paraId="56C3571B" w14:textId="77777777" w:rsidTr="00903F4B">
        <w:trPr>
          <w:trHeight w:val="278"/>
          <w:tblHeader/>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9E5FEEF" w14:textId="77777777" w:rsidR="00FD0C4D" w:rsidRPr="00294859" w:rsidRDefault="00FD0C4D" w:rsidP="00903F4B">
            <w:pPr>
              <w:keepNext/>
              <w:rPr>
                <w:b/>
                <w:sz w:val="20"/>
                <w:szCs w:val="20"/>
              </w:rPr>
            </w:pPr>
            <w:r w:rsidRPr="00294859">
              <w:rPr>
                <w:b/>
                <w:sz w:val="20"/>
                <w:szCs w:val="20"/>
              </w:rPr>
              <w:t>Summary of the project and country profile</w:t>
            </w:r>
          </w:p>
        </w:tc>
        <w:tc>
          <w:tcPr>
            <w:tcW w:w="830" w:type="pct"/>
            <w:gridSpan w:val="2"/>
            <w:tcBorders>
              <w:top w:val="single" w:sz="4" w:space="0" w:color="auto"/>
              <w:left w:val="single" w:sz="4" w:space="0" w:color="auto"/>
              <w:bottom w:val="single" w:sz="4" w:space="0" w:color="auto"/>
              <w:right w:val="single" w:sz="4" w:space="0" w:color="auto"/>
            </w:tcBorders>
          </w:tcPr>
          <w:p w14:paraId="2771E0A1" w14:textId="77777777" w:rsidR="00FD0C4D" w:rsidRPr="00294859" w:rsidRDefault="00FD0C4D" w:rsidP="00903F4B">
            <w:pPr>
              <w:keepNext/>
              <w:jc w:val="right"/>
              <w:rPr>
                <w:b/>
                <w:sz w:val="20"/>
                <w:szCs w:val="20"/>
              </w:rPr>
            </w:pPr>
          </w:p>
        </w:tc>
      </w:tr>
      <w:tr w:rsidR="00FD0C4D" w:rsidRPr="00294859" w14:paraId="7BFA268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EF17FC0" w14:textId="77777777" w:rsidR="00FD0C4D" w:rsidRPr="00294859" w:rsidRDefault="00FD0C4D" w:rsidP="00903F4B">
            <w:pPr>
              <w:rPr>
                <w:sz w:val="20"/>
                <w:szCs w:val="20"/>
              </w:rPr>
            </w:pPr>
            <w:r w:rsidRPr="00294859">
              <w:rPr>
                <w:sz w:val="20"/>
                <w:szCs w:val="20"/>
              </w:rPr>
              <w:t>Implementing agency:</w:t>
            </w:r>
          </w:p>
        </w:tc>
        <w:tc>
          <w:tcPr>
            <w:tcW w:w="830" w:type="pct"/>
            <w:gridSpan w:val="2"/>
            <w:tcBorders>
              <w:top w:val="single" w:sz="4" w:space="0" w:color="auto"/>
              <w:left w:val="single" w:sz="4" w:space="0" w:color="auto"/>
              <w:bottom w:val="single" w:sz="4" w:space="0" w:color="auto"/>
              <w:right w:val="single" w:sz="4" w:space="0" w:color="auto"/>
            </w:tcBorders>
            <w:hideMark/>
          </w:tcPr>
          <w:p w14:paraId="31BEB388" w14:textId="77777777" w:rsidR="00FD0C4D" w:rsidRPr="00294859" w:rsidRDefault="00FD0C4D" w:rsidP="00903F4B">
            <w:pPr>
              <w:jc w:val="center"/>
              <w:rPr>
                <w:sz w:val="20"/>
                <w:szCs w:val="20"/>
              </w:rPr>
            </w:pPr>
            <w:r w:rsidRPr="00294859">
              <w:rPr>
                <w:sz w:val="20"/>
                <w:szCs w:val="20"/>
              </w:rPr>
              <w:t>UNEP</w:t>
            </w:r>
          </w:p>
        </w:tc>
      </w:tr>
      <w:tr w:rsidR="00FD0C4D" w:rsidRPr="00294859" w14:paraId="0F72D3CF"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6A4AC69" w14:textId="77777777" w:rsidR="00FD0C4D" w:rsidRPr="00294859" w:rsidRDefault="00FD0C4D" w:rsidP="00903F4B">
            <w:pPr>
              <w:rPr>
                <w:sz w:val="20"/>
                <w:szCs w:val="20"/>
              </w:rPr>
            </w:pPr>
            <w:r w:rsidRPr="00294859">
              <w:rPr>
                <w:sz w:val="20"/>
                <w:szCs w:val="20"/>
              </w:rPr>
              <w:t>Amounts previously approved for institutional strengthening (US $):</w:t>
            </w:r>
          </w:p>
        </w:tc>
        <w:tc>
          <w:tcPr>
            <w:tcW w:w="830" w:type="pct"/>
            <w:gridSpan w:val="2"/>
            <w:tcBorders>
              <w:top w:val="single" w:sz="4" w:space="0" w:color="auto"/>
              <w:left w:val="single" w:sz="4" w:space="0" w:color="auto"/>
              <w:bottom w:val="nil"/>
              <w:right w:val="single" w:sz="4" w:space="0" w:color="auto"/>
            </w:tcBorders>
          </w:tcPr>
          <w:p w14:paraId="367707CB" w14:textId="77777777" w:rsidR="00FD0C4D" w:rsidRPr="00294859" w:rsidRDefault="00FD0C4D" w:rsidP="00903F4B">
            <w:pPr>
              <w:jc w:val="right"/>
              <w:rPr>
                <w:sz w:val="20"/>
                <w:szCs w:val="20"/>
              </w:rPr>
            </w:pPr>
          </w:p>
        </w:tc>
      </w:tr>
      <w:tr w:rsidR="00FD0C4D" w:rsidRPr="00294859" w14:paraId="79C1200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4334769A" w14:textId="77777777" w:rsidR="00FD0C4D" w:rsidRPr="00294859" w:rsidRDefault="00FD0C4D" w:rsidP="00903F4B">
            <w:pPr>
              <w:ind w:left="5020" w:right="-198"/>
              <w:jc w:val="left"/>
              <w:rPr>
                <w:sz w:val="20"/>
                <w:szCs w:val="20"/>
              </w:rPr>
            </w:pPr>
            <w:r w:rsidRPr="00294859">
              <w:rPr>
                <w:sz w:val="20"/>
                <w:szCs w:val="20"/>
              </w:rPr>
              <w:t>Phase I:</w:t>
            </w:r>
          </w:p>
        </w:tc>
        <w:tc>
          <w:tcPr>
            <w:tcW w:w="952" w:type="pct"/>
            <w:tcBorders>
              <w:top w:val="nil"/>
              <w:left w:val="nil"/>
              <w:bottom w:val="nil"/>
              <w:right w:val="single" w:sz="4" w:space="0" w:color="auto"/>
            </w:tcBorders>
            <w:shd w:val="clear" w:color="auto" w:fill="FFFFFF" w:themeFill="background1"/>
            <w:vAlign w:val="bottom"/>
            <w:hideMark/>
          </w:tcPr>
          <w:p w14:paraId="4EB6D9F2" w14:textId="77777777" w:rsidR="00FD0C4D" w:rsidRPr="00294859" w:rsidRDefault="00FD0C4D" w:rsidP="00903F4B">
            <w:pPr>
              <w:jc w:val="right"/>
              <w:rPr>
                <w:sz w:val="20"/>
                <w:szCs w:val="20"/>
              </w:rPr>
            </w:pPr>
            <w:r w:rsidRPr="00294859">
              <w:rPr>
                <w:sz w:val="20"/>
              </w:rPr>
              <w:t>Mar-02 and Dec-04</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7D3F73F" w14:textId="77777777" w:rsidR="00FD0C4D" w:rsidRPr="00294859" w:rsidRDefault="00FD0C4D" w:rsidP="00903F4B">
            <w:pPr>
              <w:jc w:val="right"/>
              <w:rPr>
                <w:sz w:val="20"/>
                <w:szCs w:val="20"/>
              </w:rPr>
            </w:pPr>
            <w:r w:rsidRPr="00294859">
              <w:rPr>
                <w:sz w:val="20"/>
              </w:rPr>
              <w:t>75,000</w:t>
            </w:r>
          </w:p>
        </w:tc>
      </w:tr>
      <w:tr w:rsidR="00FD0C4D" w:rsidRPr="00294859" w14:paraId="3945917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00F674DA" w14:textId="77777777" w:rsidR="00FD0C4D" w:rsidRPr="00294859" w:rsidRDefault="00FD0C4D" w:rsidP="00903F4B">
            <w:pPr>
              <w:ind w:left="5020" w:right="-198"/>
              <w:jc w:val="left"/>
              <w:rPr>
                <w:sz w:val="20"/>
                <w:szCs w:val="20"/>
              </w:rPr>
            </w:pPr>
            <w:r w:rsidRPr="00294859">
              <w:rPr>
                <w:sz w:val="20"/>
                <w:szCs w:val="20"/>
              </w:rPr>
              <w:t>Phase II:</w:t>
            </w:r>
          </w:p>
        </w:tc>
        <w:tc>
          <w:tcPr>
            <w:tcW w:w="952" w:type="pct"/>
            <w:tcBorders>
              <w:top w:val="nil"/>
              <w:left w:val="nil"/>
              <w:bottom w:val="nil"/>
              <w:right w:val="single" w:sz="4" w:space="0" w:color="auto"/>
            </w:tcBorders>
            <w:shd w:val="clear" w:color="auto" w:fill="FFFFFF" w:themeFill="background1"/>
            <w:vAlign w:val="bottom"/>
            <w:hideMark/>
          </w:tcPr>
          <w:p w14:paraId="09ED8D9D" w14:textId="77777777" w:rsidR="00FD0C4D" w:rsidRPr="00294859" w:rsidRDefault="00FD0C4D" w:rsidP="00903F4B">
            <w:pPr>
              <w:jc w:val="right"/>
              <w:rPr>
                <w:sz w:val="20"/>
                <w:szCs w:val="20"/>
              </w:rPr>
            </w:pPr>
            <w:r w:rsidRPr="00294859">
              <w:rPr>
                <w:sz w:val="20"/>
              </w:rPr>
              <w:t>Nov-06</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795E7F46" w14:textId="77777777" w:rsidR="00FD0C4D" w:rsidRPr="00294859" w:rsidRDefault="00FD0C4D" w:rsidP="00903F4B">
            <w:pPr>
              <w:jc w:val="right"/>
              <w:rPr>
                <w:sz w:val="20"/>
                <w:szCs w:val="20"/>
              </w:rPr>
            </w:pPr>
            <w:r w:rsidRPr="00294859">
              <w:rPr>
                <w:sz w:val="20"/>
              </w:rPr>
              <w:t>60,000</w:t>
            </w:r>
          </w:p>
        </w:tc>
      </w:tr>
      <w:tr w:rsidR="00FD0C4D" w:rsidRPr="00294859" w14:paraId="01C5BD1E"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3CEA22D3" w14:textId="77777777" w:rsidR="00FD0C4D" w:rsidRPr="00294859" w:rsidRDefault="00FD0C4D" w:rsidP="00903F4B">
            <w:pPr>
              <w:ind w:left="5020" w:right="-198"/>
              <w:jc w:val="left"/>
              <w:rPr>
                <w:sz w:val="20"/>
                <w:szCs w:val="20"/>
              </w:rPr>
            </w:pPr>
            <w:r w:rsidRPr="00294859">
              <w:rPr>
                <w:sz w:val="20"/>
                <w:szCs w:val="20"/>
              </w:rPr>
              <w:t>Phase III:</w:t>
            </w:r>
          </w:p>
        </w:tc>
        <w:tc>
          <w:tcPr>
            <w:tcW w:w="952" w:type="pct"/>
            <w:tcBorders>
              <w:top w:val="nil"/>
              <w:left w:val="nil"/>
              <w:bottom w:val="nil"/>
              <w:right w:val="single" w:sz="4" w:space="0" w:color="auto"/>
            </w:tcBorders>
            <w:shd w:val="clear" w:color="auto" w:fill="FFFFFF" w:themeFill="background1"/>
            <w:vAlign w:val="bottom"/>
            <w:hideMark/>
          </w:tcPr>
          <w:p w14:paraId="7D46D303" w14:textId="77777777" w:rsidR="00FD0C4D" w:rsidRPr="00294859" w:rsidRDefault="00FD0C4D" w:rsidP="00903F4B">
            <w:pPr>
              <w:jc w:val="right"/>
              <w:rPr>
                <w:sz w:val="20"/>
                <w:szCs w:val="20"/>
              </w:rPr>
            </w:pPr>
            <w:r w:rsidRPr="00294859">
              <w:rPr>
                <w:sz w:val="20"/>
              </w:rPr>
              <w:t>Apr-09</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11A1C8B" w14:textId="77777777" w:rsidR="00FD0C4D" w:rsidRPr="00294859" w:rsidRDefault="00FD0C4D" w:rsidP="00903F4B">
            <w:pPr>
              <w:jc w:val="right"/>
              <w:rPr>
                <w:sz w:val="20"/>
                <w:szCs w:val="20"/>
              </w:rPr>
            </w:pPr>
            <w:r w:rsidRPr="00294859">
              <w:rPr>
                <w:sz w:val="20"/>
              </w:rPr>
              <w:t>60,000</w:t>
            </w:r>
          </w:p>
        </w:tc>
      </w:tr>
      <w:tr w:rsidR="00FD0C4D" w:rsidRPr="00294859" w14:paraId="1DDE874D"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F4D95B" w14:textId="77777777" w:rsidR="00FD0C4D" w:rsidRPr="00294859" w:rsidRDefault="00FD0C4D" w:rsidP="00903F4B">
            <w:pPr>
              <w:ind w:left="5020" w:right="-198"/>
              <w:jc w:val="left"/>
              <w:rPr>
                <w:sz w:val="20"/>
                <w:szCs w:val="20"/>
              </w:rPr>
            </w:pPr>
            <w:r w:rsidRPr="00294859">
              <w:rPr>
                <w:sz w:val="20"/>
                <w:szCs w:val="20"/>
              </w:rPr>
              <w:t>Phase IV:</w:t>
            </w:r>
          </w:p>
        </w:tc>
        <w:tc>
          <w:tcPr>
            <w:tcW w:w="952" w:type="pct"/>
            <w:tcBorders>
              <w:top w:val="nil"/>
              <w:left w:val="nil"/>
              <w:bottom w:val="nil"/>
              <w:right w:val="single" w:sz="4" w:space="0" w:color="auto"/>
            </w:tcBorders>
            <w:shd w:val="clear" w:color="auto" w:fill="FFFFFF" w:themeFill="background1"/>
            <w:vAlign w:val="bottom"/>
            <w:hideMark/>
          </w:tcPr>
          <w:p w14:paraId="6143270A" w14:textId="77777777" w:rsidR="00FD0C4D" w:rsidRPr="00294859" w:rsidRDefault="00FD0C4D" w:rsidP="00903F4B">
            <w:pPr>
              <w:tabs>
                <w:tab w:val="left" w:pos="6840"/>
              </w:tabs>
              <w:ind w:left="-108"/>
              <w:jc w:val="right"/>
              <w:rPr>
                <w:sz w:val="20"/>
                <w:szCs w:val="20"/>
              </w:rPr>
            </w:pPr>
            <w:r w:rsidRPr="00294859">
              <w:rPr>
                <w:sz w:val="20"/>
              </w:rPr>
              <w:t>Dec-13</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683D9734" w14:textId="77777777" w:rsidR="00FD0C4D" w:rsidRPr="00294859" w:rsidRDefault="00FD0C4D" w:rsidP="00903F4B">
            <w:pPr>
              <w:jc w:val="right"/>
              <w:rPr>
                <w:sz w:val="20"/>
                <w:szCs w:val="20"/>
              </w:rPr>
            </w:pPr>
            <w:r w:rsidRPr="00294859">
              <w:rPr>
                <w:sz w:val="20"/>
              </w:rPr>
              <w:t>60,000</w:t>
            </w:r>
          </w:p>
        </w:tc>
      </w:tr>
      <w:tr w:rsidR="00FD0C4D" w:rsidRPr="00294859" w14:paraId="02B98B62"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7CF94D8A" w14:textId="77777777" w:rsidR="00FD0C4D" w:rsidRPr="00294859" w:rsidRDefault="00FD0C4D" w:rsidP="00903F4B">
            <w:pPr>
              <w:ind w:left="5020" w:right="-198"/>
              <w:jc w:val="left"/>
              <w:rPr>
                <w:sz w:val="20"/>
                <w:szCs w:val="20"/>
              </w:rPr>
            </w:pPr>
            <w:r w:rsidRPr="00294859">
              <w:rPr>
                <w:sz w:val="20"/>
                <w:szCs w:val="20"/>
              </w:rPr>
              <w:t>Phase V:</w:t>
            </w:r>
          </w:p>
        </w:tc>
        <w:tc>
          <w:tcPr>
            <w:tcW w:w="952" w:type="pct"/>
            <w:tcBorders>
              <w:top w:val="nil"/>
              <w:left w:val="nil"/>
              <w:bottom w:val="nil"/>
              <w:right w:val="single" w:sz="4" w:space="0" w:color="auto"/>
            </w:tcBorders>
            <w:shd w:val="clear" w:color="auto" w:fill="FFFFFF" w:themeFill="background1"/>
            <w:vAlign w:val="bottom"/>
            <w:hideMark/>
          </w:tcPr>
          <w:p w14:paraId="0320ACA9" w14:textId="77777777" w:rsidR="00FD0C4D" w:rsidRPr="00294859" w:rsidRDefault="00FD0C4D" w:rsidP="00903F4B">
            <w:pPr>
              <w:tabs>
                <w:tab w:val="left" w:pos="6840"/>
              </w:tabs>
              <w:ind w:left="-108"/>
              <w:jc w:val="right"/>
              <w:rPr>
                <w:sz w:val="20"/>
                <w:szCs w:val="20"/>
              </w:rPr>
            </w:pPr>
            <w:r w:rsidRPr="00294859">
              <w:rPr>
                <w:sz w:val="20"/>
              </w:rPr>
              <w:t>Nov-15</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178C76E2" w14:textId="77777777" w:rsidR="00FD0C4D" w:rsidRPr="00294859" w:rsidRDefault="00FD0C4D" w:rsidP="00903F4B">
            <w:pPr>
              <w:jc w:val="right"/>
              <w:rPr>
                <w:sz w:val="20"/>
                <w:szCs w:val="20"/>
              </w:rPr>
            </w:pPr>
            <w:r w:rsidRPr="00294859">
              <w:rPr>
                <w:sz w:val="20"/>
              </w:rPr>
              <w:t>85,000</w:t>
            </w:r>
          </w:p>
        </w:tc>
      </w:tr>
      <w:tr w:rsidR="00FD0C4D" w:rsidRPr="00294859" w14:paraId="252BB6F9"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2324D976" w14:textId="77777777" w:rsidR="00FD0C4D" w:rsidRPr="00294859" w:rsidRDefault="00FD0C4D" w:rsidP="00903F4B">
            <w:pPr>
              <w:ind w:left="5020" w:right="-198"/>
              <w:jc w:val="left"/>
              <w:rPr>
                <w:sz w:val="20"/>
                <w:szCs w:val="20"/>
              </w:rPr>
            </w:pPr>
            <w:r w:rsidRPr="00294859">
              <w:rPr>
                <w:sz w:val="20"/>
                <w:szCs w:val="20"/>
              </w:rPr>
              <w:t>Phase VI:</w:t>
            </w:r>
          </w:p>
        </w:tc>
        <w:tc>
          <w:tcPr>
            <w:tcW w:w="952" w:type="pct"/>
            <w:tcBorders>
              <w:top w:val="nil"/>
              <w:left w:val="nil"/>
              <w:bottom w:val="nil"/>
              <w:right w:val="single" w:sz="4" w:space="0" w:color="auto"/>
            </w:tcBorders>
            <w:shd w:val="clear" w:color="auto" w:fill="FFFFFF" w:themeFill="background1"/>
            <w:vAlign w:val="bottom"/>
            <w:hideMark/>
          </w:tcPr>
          <w:p w14:paraId="57B759D0" w14:textId="77777777" w:rsidR="00FD0C4D" w:rsidRPr="00294859" w:rsidRDefault="00FD0C4D" w:rsidP="00903F4B">
            <w:pPr>
              <w:tabs>
                <w:tab w:val="left" w:pos="6840"/>
              </w:tabs>
              <w:ind w:left="-108"/>
              <w:jc w:val="right"/>
              <w:rPr>
                <w:sz w:val="20"/>
                <w:szCs w:val="20"/>
              </w:rPr>
            </w:pPr>
            <w:r w:rsidRPr="00294859">
              <w:rPr>
                <w:sz w:val="20"/>
                <w:szCs w:val="20"/>
              </w:rPr>
              <w:t>Jun-18</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2FFD5828" w14:textId="77777777" w:rsidR="00FD0C4D" w:rsidRPr="00294859" w:rsidRDefault="00FD0C4D" w:rsidP="00903F4B">
            <w:pPr>
              <w:jc w:val="right"/>
              <w:rPr>
                <w:sz w:val="20"/>
                <w:szCs w:val="20"/>
              </w:rPr>
            </w:pPr>
            <w:r w:rsidRPr="00294859">
              <w:rPr>
                <w:sz w:val="20"/>
                <w:szCs w:val="20"/>
              </w:rPr>
              <w:t>85,000</w:t>
            </w:r>
          </w:p>
        </w:tc>
      </w:tr>
      <w:tr w:rsidR="00FD0C4D" w:rsidRPr="00294859" w14:paraId="7652732A"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172A07" w14:textId="77777777" w:rsidR="00FD0C4D" w:rsidRPr="00294859" w:rsidRDefault="00FD0C4D" w:rsidP="00903F4B">
            <w:pPr>
              <w:ind w:left="5020" w:right="-198"/>
              <w:jc w:val="left"/>
              <w:rPr>
                <w:sz w:val="20"/>
                <w:szCs w:val="20"/>
              </w:rPr>
            </w:pPr>
            <w:r w:rsidRPr="00294859">
              <w:rPr>
                <w:sz w:val="20"/>
                <w:szCs w:val="20"/>
              </w:rPr>
              <w:t>Phase VII:</w:t>
            </w:r>
          </w:p>
        </w:tc>
        <w:tc>
          <w:tcPr>
            <w:tcW w:w="952" w:type="pct"/>
            <w:tcBorders>
              <w:top w:val="nil"/>
              <w:left w:val="nil"/>
              <w:bottom w:val="nil"/>
              <w:right w:val="single" w:sz="4" w:space="0" w:color="auto"/>
            </w:tcBorders>
            <w:shd w:val="clear" w:color="auto" w:fill="FFFFFF" w:themeFill="background1"/>
            <w:vAlign w:val="bottom"/>
            <w:hideMark/>
          </w:tcPr>
          <w:p w14:paraId="28B41188" w14:textId="77777777" w:rsidR="00FD0C4D" w:rsidRPr="00294859" w:rsidRDefault="00FD0C4D" w:rsidP="00903F4B">
            <w:pPr>
              <w:tabs>
                <w:tab w:val="left" w:pos="6840"/>
              </w:tabs>
              <w:ind w:left="-108"/>
              <w:jc w:val="right"/>
              <w:rPr>
                <w:sz w:val="20"/>
                <w:szCs w:val="20"/>
              </w:rPr>
            </w:pPr>
            <w:r w:rsidRPr="00294859">
              <w:rPr>
                <w:sz w:val="20"/>
                <w:szCs w:val="20"/>
              </w:rPr>
              <w:t>Dec-20</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1F1150B8" w14:textId="77777777" w:rsidR="00FD0C4D" w:rsidRPr="00294859" w:rsidRDefault="00FD0C4D" w:rsidP="00903F4B">
            <w:pPr>
              <w:jc w:val="right"/>
              <w:rPr>
                <w:sz w:val="20"/>
                <w:szCs w:val="20"/>
              </w:rPr>
            </w:pPr>
            <w:r w:rsidRPr="00294859">
              <w:rPr>
                <w:sz w:val="20"/>
                <w:szCs w:val="20"/>
              </w:rPr>
              <w:t>85,000</w:t>
            </w:r>
          </w:p>
        </w:tc>
      </w:tr>
      <w:tr w:rsidR="00FD0C4D" w:rsidRPr="00294859" w14:paraId="63B21498"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tcPr>
          <w:p w14:paraId="541907AB" w14:textId="77777777" w:rsidR="00FD0C4D" w:rsidRPr="00294859" w:rsidRDefault="00FD0C4D" w:rsidP="00903F4B">
            <w:pPr>
              <w:ind w:left="5020" w:right="-198"/>
              <w:jc w:val="left"/>
              <w:rPr>
                <w:sz w:val="20"/>
                <w:szCs w:val="20"/>
              </w:rPr>
            </w:pPr>
            <w:r>
              <w:rPr>
                <w:sz w:val="20"/>
                <w:szCs w:val="20"/>
              </w:rPr>
              <w:t>Phase VIII:</w:t>
            </w:r>
          </w:p>
        </w:tc>
        <w:tc>
          <w:tcPr>
            <w:tcW w:w="952" w:type="pct"/>
            <w:tcBorders>
              <w:top w:val="nil"/>
              <w:left w:val="nil"/>
              <w:bottom w:val="nil"/>
              <w:right w:val="single" w:sz="4" w:space="0" w:color="auto"/>
            </w:tcBorders>
            <w:shd w:val="clear" w:color="auto" w:fill="FFFFFF" w:themeFill="background1"/>
            <w:vAlign w:val="bottom"/>
          </w:tcPr>
          <w:p w14:paraId="5F481D3C" w14:textId="77777777" w:rsidR="00FD0C4D" w:rsidRPr="00294859" w:rsidRDefault="00FD0C4D" w:rsidP="00903F4B">
            <w:pPr>
              <w:tabs>
                <w:tab w:val="left" w:pos="6840"/>
              </w:tabs>
              <w:ind w:left="-108"/>
              <w:jc w:val="right"/>
              <w:rPr>
                <w:sz w:val="20"/>
                <w:szCs w:val="20"/>
              </w:rPr>
            </w:pPr>
            <w:r>
              <w:rPr>
                <w:sz w:val="20"/>
                <w:szCs w:val="20"/>
              </w:rPr>
              <w:t>Jun-22</w:t>
            </w:r>
          </w:p>
        </w:tc>
        <w:tc>
          <w:tcPr>
            <w:tcW w:w="830" w:type="pct"/>
            <w:gridSpan w:val="2"/>
            <w:tcBorders>
              <w:top w:val="nil"/>
              <w:left w:val="single" w:sz="4" w:space="0" w:color="auto"/>
              <w:bottom w:val="nil"/>
              <w:right w:val="single" w:sz="4" w:space="0" w:color="auto"/>
            </w:tcBorders>
            <w:shd w:val="clear" w:color="auto" w:fill="FFFFFF" w:themeFill="background1"/>
          </w:tcPr>
          <w:p w14:paraId="6C967923" w14:textId="77777777" w:rsidR="00FD0C4D" w:rsidRPr="00294859" w:rsidRDefault="00FD0C4D" w:rsidP="00903F4B">
            <w:pPr>
              <w:jc w:val="right"/>
              <w:rPr>
                <w:sz w:val="20"/>
                <w:szCs w:val="20"/>
              </w:rPr>
            </w:pPr>
            <w:r>
              <w:rPr>
                <w:sz w:val="20"/>
                <w:szCs w:val="20"/>
              </w:rPr>
              <w:t>85,000</w:t>
            </w:r>
          </w:p>
        </w:tc>
      </w:tr>
      <w:tr w:rsidR="00FD0C4D" w:rsidRPr="00294859" w14:paraId="5B944C5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41CD062D" w14:textId="77777777" w:rsidR="00FD0C4D" w:rsidRPr="00294859" w:rsidRDefault="00FD0C4D" w:rsidP="00903F4B">
            <w:pPr>
              <w:tabs>
                <w:tab w:val="right" w:pos="7560"/>
              </w:tabs>
              <w:ind w:left="5110" w:right="-108"/>
              <w:jc w:val="left"/>
              <w:rPr>
                <w:sz w:val="20"/>
                <w:szCs w:val="20"/>
              </w:rPr>
            </w:pPr>
            <w:r w:rsidRPr="00294859">
              <w:rPr>
                <w:sz w:val="20"/>
                <w:szCs w:val="20"/>
              </w:rPr>
              <w:tab/>
              <w:t>Total:</w:t>
            </w:r>
          </w:p>
        </w:tc>
        <w:tc>
          <w:tcPr>
            <w:tcW w:w="830" w:type="pct"/>
            <w:gridSpan w:val="2"/>
            <w:tcBorders>
              <w:top w:val="nil"/>
              <w:left w:val="single" w:sz="4" w:space="0" w:color="auto"/>
              <w:bottom w:val="single" w:sz="4" w:space="0" w:color="auto"/>
              <w:right w:val="single" w:sz="4" w:space="0" w:color="auto"/>
            </w:tcBorders>
            <w:hideMark/>
          </w:tcPr>
          <w:p w14:paraId="7172C8F5" w14:textId="77777777" w:rsidR="00FD0C4D" w:rsidRPr="00294859" w:rsidRDefault="00FD0C4D" w:rsidP="00903F4B">
            <w:pPr>
              <w:jc w:val="right"/>
              <w:rPr>
                <w:sz w:val="20"/>
                <w:szCs w:val="20"/>
              </w:rPr>
            </w:pPr>
            <w:r>
              <w:rPr>
                <w:sz w:val="20"/>
                <w:szCs w:val="20"/>
              </w:rPr>
              <w:t>595</w:t>
            </w:r>
            <w:r w:rsidRPr="00294859">
              <w:rPr>
                <w:sz w:val="20"/>
                <w:szCs w:val="20"/>
              </w:rPr>
              <w:t>,000</w:t>
            </w:r>
          </w:p>
        </w:tc>
      </w:tr>
      <w:tr w:rsidR="00FD0C4D" w:rsidRPr="00294859" w14:paraId="2E4AF66E"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0E697" w14:textId="77777777" w:rsidR="00FD0C4D" w:rsidRPr="00294859" w:rsidRDefault="00FD0C4D" w:rsidP="00903F4B">
            <w:pPr>
              <w:jc w:val="left"/>
              <w:rPr>
                <w:sz w:val="20"/>
                <w:szCs w:val="20"/>
              </w:rPr>
            </w:pPr>
            <w:r w:rsidRPr="00294859">
              <w:rPr>
                <w:sz w:val="20"/>
                <w:szCs w:val="20"/>
              </w:rPr>
              <w:t xml:space="preserve">Amount requested for renewal (phase </w:t>
            </w:r>
            <w:r>
              <w:rPr>
                <w:sz w:val="20"/>
                <w:szCs w:val="20"/>
              </w:rPr>
              <w:t>IX</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tcPr>
          <w:p w14:paraId="4BDB11E9" w14:textId="77777777" w:rsidR="00FD0C4D" w:rsidRPr="00294859" w:rsidRDefault="00FD0C4D" w:rsidP="00903F4B">
            <w:pPr>
              <w:jc w:val="right"/>
              <w:rPr>
                <w:sz w:val="20"/>
                <w:szCs w:val="20"/>
              </w:rPr>
            </w:pPr>
            <w:r>
              <w:rPr>
                <w:sz w:val="20"/>
                <w:szCs w:val="20"/>
              </w:rPr>
              <w:t>180,000</w:t>
            </w:r>
          </w:p>
        </w:tc>
      </w:tr>
      <w:tr w:rsidR="00FD0C4D" w:rsidRPr="00294859" w14:paraId="7D2D8067"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0CDCAB30" w14:textId="77777777" w:rsidR="00FD0C4D" w:rsidRPr="00294859" w:rsidRDefault="00FD0C4D" w:rsidP="00903F4B">
            <w:pPr>
              <w:jc w:val="left"/>
              <w:rPr>
                <w:sz w:val="20"/>
                <w:szCs w:val="20"/>
              </w:rPr>
            </w:pPr>
            <w:r w:rsidRPr="00294859">
              <w:rPr>
                <w:sz w:val="20"/>
                <w:szCs w:val="20"/>
              </w:rPr>
              <w:t xml:space="preserve">Amount recommended for approval for phase </w:t>
            </w:r>
            <w:r>
              <w:rPr>
                <w:sz w:val="20"/>
                <w:szCs w:val="20"/>
              </w:rPr>
              <w:t>IX</w:t>
            </w:r>
            <w:r w:rsidRPr="00294859">
              <w:rPr>
                <w:sz w:val="20"/>
                <w:szCs w:val="20"/>
              </w:rPr>
              <w:t xml:space="preserve"> (US $): </w:t>
            </w:r>
          </w:p>
        </w:tc>
        <w:tc>
          <w:tcPr>
            <w:tcW w:w="830" w:type="pct"/>
            <w:gridSpan w:val="2"/>
            <w:tcBorders>
              <w:top w:val="single" w:sz="4" w:space="0" w:color="auto"/>
              <w:left w:val="single" w:sz="4" w:space="0" w:color="auto"/>
              <w:bottom w:val="single" w:sz="4" w:space="0" w:color="auto"/>
              <w:right w:val="single" w:sz="4" w:space="0" w:color="auto"/>
            </w:tcBorders>
          </w:tcPr>
          <w:p w14:paraId="08A00005" w14:textId="77777777" w:rsidR="00FD0C4D" w:rsidRPr="00294859" w:rsidRDefault="00FD0C4D" w:rsidP="00903F4B">
            <w:pPr>
              <w:jc w:val="right"/>
              <w:rPr>
                <w:sz w:val="20"/>
                <w:szCs w:val="20"/>
              </w:rPr>
            </w:pPr>
            <w:r>
              <w:rPr>
                <w:sz w:val="20"/>
                <w:szCs w:val="20"/>
              </w:rPr>
              <w:t>180,000</w:t>
            </w:r>
          </w:p>
        </w:tc>
      </w:tr>
      <w:tr w:rsidR="00FD0C4D" w:rsidRPr="00294859" w14:paraId="1621C76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5A3DF49" w14:textId="77777777" w:rsidR="00FD0C4D" w:rsidRPr="00294859" w:rsidRDefault="00FD0C4D" w:rsidP="00903F4B">
            <w:pPr>
              <w:jc w:val="left"/>
              <w:rPr>
                <w:sz w:val="20"/>
                <w:szCs w:val="20"/>
              </w:rPr>
            </w:pPr>
            <w:r w:rsidRPr="00294859">
              <w:rPr>
                <w:sz w:val="20"/>
                <w:szCs w:val="20"/>
              </w:rPr>
              <w:t>Agency support costs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B9D4B5" w14:textId="77777777" w:rsidR="00FD0C4D" w:rsidRPr="00294859" w:rsidRDefault="00FD0C4D" w:rsidP="00903F4B">
            <w:pPr>
              <w:jc w:val="right"/>
              <w:rPr>
                <w:sz w:val="20"/>
                <w:szCs w:val="20"/>
              </w:rPr>
            </w:pPr>
            <w:r w:rsidRPr="00294859">
              <w:rPr>
                <w:sz w:val="20"/>
                <w:szCs w:val="20"/>
              </w:rPr>
              <w:t>0</w:t>
            </w:r>
          </w:p>
        </w:tc>
      </w:tr>
      <w:tr w:rsidR="00FD0C4D" w:rsidRPr="00294859" w14:paraId="26B76CF8"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28EC3F65" w14:textId="77777777" w:rsidR="00FD0C4D" w:rsidRPr="00294859" w:rsidRDefault="00FD0C4D" w:rsidP="00903F4B">
            <w:pPr>
              <w:jc w:val="left"/>
              <w:rPr>
                <w:sz w:val="20"/>
                <w:szCs w:val="20"/>
              </w:rPr>
            </w:pPr>
            <w:r w:rsidRPr="00294859">
              <w:rPr>
                <w:sz w:val="20"/>
                <w:szCs w:val="20"/>
              </w:rPr>
              <w:t xml:space="preserve">Total cost of institutional strengthening phase </w:t>
            </w:r>
            <w:r>
              <w:rPr>
                <w:sz w:val="20"/>
                <w:szCs w:val="20"/>
              </w:rPr>
              <w:t>IX</w:t>
            </w:r>
            <w:r w:rsidRPr="00294859">
              <w:rPr>
                <w:sz w:val="20"/>
                <w:szCs w:val="20"/>
              </w:rPr>
              <w:t xml:space="preserve"> to the Multilateral Fund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48D246" w14:textId="77777777" w:rsidR="00FD0C4D" w:rsidRPr="00294859" w:rsidRDefault="00FD0C4D" w:rsidP="00903F4B">
            <w:pPr>
              <w:jc w:val="right"/>
              <w:rPr>
                <w:sz w:val="20"/>
                <w:szCs w:val="20"/>
              </w:rPr>
            </w:pPr>
            <w:r>
              <w:rPr>
                <w:sz w:val="20"/>
                <w:szCs w:val="20"/>
              </w:rPr>
              <w:t>180,000</w:t>
            </w:r>
          </w:p>
        </w:tc>
      </w:tr>
      <w:tr w:rsidR="00FD0C4D" w:rsidRPr="00294859" w14:paraId="378D9C6B"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5DC4001" w14:textId="77777777" w:rsidR="00FD0C4D" w:rsidRPr="00294859" w:rsidRDefault="00FD0C4D" w:rsidP="00903F4B">
            <w:pPr>
              <w:jc w:val="left"/>
              <w:rPr>
                <w:sz w:val="20"/>
                <w:szCs w:val="20"/>
              </w:rPr>
            </w:pPr>
            <w:r w:rsidRPr="00294859">
              <w:rPr>
                <w:sz w:val="20"/>
                <w:szCs w:val="20"/>
              </w:rPr>
              <w:t>Date of approval of country programme:</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D90655E" w14:textId="77777777" w:rsidR="00FD0C4D" w:rsidRPr="00294859" w:rsidRDefault="00FD0C4D" w:rsidP="00903F4B">
            <w:pPr>
              <w:jc w:val="right"/>
              <w:rPr>
                <w:sz w:val="20"/>
                <w:szCs w:val="20"/>
              </w:rPr>
            </w:pPr>
            <w:r w:rsidRPr="00294859">
              <w:rPr>
                <w:sz w:val="20"/>
                <w:szCs w:val="20"/>
              </w:rPr>
              <w:t>2001</w:t>
            </w:r>
          </w:p>
        </w:tc>
      </w:tr>
      <w:tr w:rsidR="00FD0C4D" w:rsidRPr="00294859" w14:paraId="550EEC2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4EB68378" w14:textId="77777777" w:rsidR="00FD0C4D" w:rsidRPr="00294859" w:rsidRDefault="00FD0C4D" w:rsidP="00903F4B">
            <w:pPr>
              <w:jc w:val="left"/>
              <w:rPr>
                <w:sz w:val="20"/>
                <w:szCs w:val="20"/>
              </w:rPr>
            </w:pPr>
            <w:r w:rsidRPr="00294859">
              <w:rPr>
                <w:sz w:val="20"/>
                <w:szCs w:val="20"/>
              </w:rPr>
              <w:t>Date of approval of HCFC phase-out management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DE8130" w14:textId="77777777" w:rsidR="00FD0C4D" w:rsidRPr="00294859" w:rsidRDefault="00FD0C4D" w:rsidP="00903F4B">
            <w:pPr>
              <w:jc w:val="right"/>
              <w:rPr>
                <w:sz w:val="20"/>
                <w:szCs w:val="20"/>
              </w:rPr>
            </w:pPr>
            <w:r w:rsidRPr="00294859">
              <w:rPr>
                <w:sz w:val="20"/>
                <w:szCs w:val="20"/>
              </w:rPr>
              <w:t>2011</w:t>
            </w:r>
          </w:p>
        </w:tc>
      </w:tr>
      <w:tr w:rsidR="00FD0C4D" w:rsidRPr="00294859" w14:paraId="16F4878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tcPr>
          <w:p w14:paraId="388736BE" w14:textId="77777777" w:rsidR="00FD0C4D" w:rsidRPr="00294859" w:rsidRDefault="00FD0C4D" w:rsidP="00903F4B">
            <w:pPr>
              <w:jc w:val="left"/>
              <w:rPr>
                <w:sz w:val="20"/>
                <w:szCs w:val="20"/>
              </w:rPr>
            </w:pPr>
            <w:r w:rsidRPr="00CF2C3E">
              <w:rPr>
                <w:sz w:val="20"/>
                <w:szCs w:val="20"/>
              </w:rPr>
              <w:t>Date of approval of Kigali HFC implementation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4BD9EF" w14:textId="77777777" w:rsidR="00FD0C4D" w:rsidRPr="00294859" w:rsidRDefault="00FD0C4D" w:rsidP="00903F4B">
            <w:pPr>
              <w:jc w:val="right"/>
              <w:rPr>
                <w:sz w:val="20"/>
                <w:szCs w:val="20"/>
              </w:rPr>
            </w:pPr>
            <w:r>
              <w:rPr>
                <w:sz w:val="20"/>
                <w:szCs w:val="20"/>
              </w:rPr>
              <w:t>n/a</w:t>
            </w:r>
          </w:p>
        </w:tc>
      </w:tr>
      <w:tr w:rsidR="00FD0C4D" w:rsidRPr="00294859" w14:paraId="581B6F36"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tcPr>
          <w:p w14:paraId="3E0040DA" w14:textId="77777777" w:rsidR="00FD0C4D" w:rsidRPr="00CF2C3E" w:rsidRDefault="00FD0C4D" w:rsidP="00903F4B">
            <w:pPr>
              <w:jc w:val="left"/>
              <w:rPr>
                <w:sz w:val="20"/>
                <w:szCs w:val="20"/>
              </w:rPr>
            </w:pPr>
            <w:r w:rsidRPr="00763DC3">
              <w:rPr>
                <w:sz w:val="20"/>
                <w:szCs w:val="20"/>
              </w:rPr>
              <w:t>Baseline consumption of controlled substances (ODP tonnes/CO</w:t>
            </w:r>
            <w:r w:rsidRPr="001B335B">
              <w:rPr>
                <w:sz w:val="20"/>
                <w:szCs w:val="20"/>
                <w:vertAlign w:val="subscript"/>
              </w:rPr>
              <w:t>2</w:t>
            </w:r>
            <w:r w:rsidRPr="00763DC3">
              <w:rPr>
                <w:sz w:val="20"/>
                <w:szCs w:val="20"/>
              </w:rPr>
              <w:t>-eq tonnes):</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2AC4B9DF" w14:textId="77777777" w:rsidR="00FD0C4D" w:rsidRDefault="00FD0C4D" w:rsidP="00903F4B">
            <w:pPr>
              <w:rPr>
                <w:sz w:val="20"/>
                <w:szCs w:val="20"/>
              </w:rPr>
            </w:pPr>
          </w:p>
        </w:tc>
      </w:tr>
      <w:tr w:rsidR="00FD0C4D" w:rsidRPr="00294859" w14:paraId="58427010" w14:textId="77777777" w:rsidTr="00903F4B">
        <w:trPr>
          <w:trHeight w:val="233"/>
          <w:jc w:val="center"/>
        </w:trPr>
        <w:tc>
          <w:tcPr>
            <w:tcW w:w="4170" w:type="pct"/>
            <w:gridSpan w:val="3"/>
            <w:tcBorders>
              <w:top w:val="nil"/>
              <w:left w:val="single" w:sz="4" w:space="0" w:color="auto"/>
              <w:bottom w:val="nil"/>
              <w:right w:val="single" w:sz="4" w:space="0" w:color="auto"/>
            </w:tcBorders>
          </w:tcPr>
          <w:p w14:paraId="2F86443C" w14:textId="77777777" w:rsidR="00FD0C4D" w:rsidRPr="00C80238" w:rsidRDefault="00FD0C4D" w:rsidP="00FD0C4D">
            <w:pPr>
              <w:pStyle w:val="Heading2"/>
              <w:tabs>
                <w:tab w:val="clear" w:pos="0"/>
              </w:tabs>
              <w:spacing w:after="0"/>
              <w:ind w:left="306" w:hanging="306"/>
              <w:rPr>
                <w:sz w:val="20"/>
                <w:szCs w:val="20"/>
              </w:rPr>
            </w:pPr>
            <w:r w:rsidRPr="00C80238">
              <w:rPr>
                <w:sz w:val="20"/>
                <w:szCs w:val="20"/>
              </w:rPr>
              <w:t>Annex B, Group III (methyl chloroform) (average 1998-2000)</w:t>
            </w:r>
          </w:p>
        </w:tc>
        <w:tc>
          <w:tcPr>
            <w:tcW w:w="830" w:type="pct"/>
            <w:gridSpan w:val="2"/>
            <w:tcBorders>
              <w:top w:val="nil"/>
              <w:left w:val="single" w:sz="4" w:space="0" w:color="auto"/>
              <w:bottom w:val="nil"/>
              <w:right w:val="single" w:sz="4" w:space="0" w:color="auto"/>
            </w:tcBorders>
            <w:shd w:val="clear" w:color="auto" w:fill="FFFFFF" w:themeFill="background1"/>
          </w:tcPr>
          <w:p w14:paraId="4CF46E90" w14:textId="77777777" w:rsidR="00FD0C4D" w:rsidRDefault="00FD0C4D" w:rsidP="00903F4B">
            <w:pPr>
              <w:jc w:val="right"/>
              <w:rPr>
                <w:sz w:val="20"/>
                <w:szCs w:val="20"/>
              </w:rPr>
            </w:pPr>
            <w:r>
              <w:rPr>
                <w:sz w:val="20"/>
                <w:szCs w:val="20"/>
              </w:rPr>
              <w:t>0.0</w:t>
            </w:r>
          </w:p>
        </w:tc>
      </w:tr>
      <w:tr w:rsidR="00FD0C4D" w:rsidRPr="00294859" w14:paraId="5A42789A" w14:textId="77777777" w:rsidTr="00903F4B">
        <w:trPr>
          <w:trHeight w:val="233"/>
          <w:jc w:val="center"/>
        </w:trPr>
        <w:tc>
          <w:tcPr>
            <w:tcW w:w="4170" w:type="pct"/>
            <w:gridSpan w:val="3"/>
            <w:tcBorders>
              <w:top w:val="nil"/>
              <w:left w:val="single" w:sz="4" w:space="0" w:color="auto"/>
              <w:bottom w:val="nil"/>
              <w:right w:val="single" w:sz="4" w:space="0" w:color="auto"/>
            </w:tcBorders>
          </w:tcPr>
          <w:p w14:paraId="07D20948" w14:textId="77777777" w:rsidR="00FD0C4D" w:rsidRPr="00CF2C3E" w:rsidRDefault="00FD0C4D" w:rsidP="00FD0C4D">
            <w:pPr>
              <w:pStyle w:val="Heading2"/>
              <w:tabs>
                <w:tab w:val="clear" w:pos="0"/>
              </w:tabs>
              <w:spacing w:after="0"/>
              <w:ind w:left="306" w:hanging="306"/>
              <w:rPr>
                <w:sz w:val="20"/>
                <w:szCs w:val="20"/>
              </w:rPr>
            </w:pPr>
            <w:r w:rsidRPr="00C80238">
              <w:rPr>
                <w:sz w:val="20"/>
                <w:szCs w:val="20"/>
              </w:rPr>
              <w:t>Annex C, Group I (HCFCs) (average 2009-2010)</w:t>
            </w:r>
          </w:p>
        </w:tc>
        <w:tc>
          <w:tcPr>
            <w:tcW w:w="830" w:type="pct"/>
            <w:gridSpan w:val="2"/>
            <w:tcBorders>
              <w:top w:val="nil"/>
              <w:left w:val="single" w:sz="4" w:space="0" w:color="auto"/>
              <w:bottom w:val="nil"/>
              <w:right w:val="single" w:sz="4" w:space="0" w:color="auto"/>
            </w:tcBorders>
            <w:shd w:val="clear" w:color="auto" w:fill="FFFFFF" w:themeFill="background1"/>
          </w:tcPr>
          <w:p w14:paraId="1FBABF1D" w14:textId="77777777" w:rsidR="00FD0C4D" w:rsidRDefault="00FD0C4D" w:rsidP="00903F4B">
            <w:pPr>
              <w:jc w:val="right"/>
              <w:rPr>
                <w:sz w:val="20"/>
                <w:szCs w:val="20"/>
              </w:rPr>
            </w:pPr>
            <w:r>
              <w:rPr>
                <w:sz w:val="20"/>
                <w:szCs w:val="20"/>
              </w:rPr>
              <w:t>1.1</w:t>
            </w:r>
          </w:p>
        </w:tc>
      </w:tr>
      <w:tr w:rsidR="00FD0C4D" w:rsidRPr="00294859" w14:paraId="49D4D89D" w14:textId="77777777" w:rsidTr="00903F4B">
        <w:trPr>
          <w:trHeight w:val="233"/>
          <w:jc w:val="center"/>
        </w:trPr>
        <w:tc>
          <w:tcPr>
            <w:tcW w:w="4170" w:type="pct"/>
            <w:gridSpan w:val="3"/>
            <w:tcBorders>
              <w:top w:val="nil"/>
              <w:left w:val="single" w:sz="4" w:space="0" w:color="auto"/>
              <w:bottom w:val="nil"/>
              <w:right w:val="single" w:sz="4" w:space="0" w:color="auto"/>
            </w:tcBorders>
          </w:tcPr>
          <w:p w14:paraId="43198735" w14:textId="77777777" w:rsidR="00FD0C4D" w:rsidRPr="00CF2C3E" w:rsidRDefault="00FD0C4D" w:rsidP="00FD0C4D">
            <w:pPr>
              <w:pStyle w:val="Heading2"/>
              <w:tabs>
                <w:tab w:val="clear" w:pos="0"/>
              </w:tabs>
              <w:spacing w:after="0"/>
              <w:ind w:left="306" w:hanging="306"/>
              <w:rPr>
                <w:sz w:val="20"/>
                <w:szCs w:val="20"/>
              </w:rPr>
            </w:pPr>
            <w:r w:rsidRPr="00C80238">
              <w:rPr>
                <w:sz w:val="20"/>
                <w:szCs w:val="20"/>
              </w:rPr>
              <w:t>Annex E (methyl bromide) (average 1995-1998)</w:t>
            </w:r>
          </w:p>
        </w:tc>
        <w:tc>
          <w:tcPr>
            <w:tcW w:w="830" w:type="pct"/>
            <w:gridSpan w:val="2"/>
            <w:tcBorders>
              <w:top w:val="nil"/>
              <w:left w:val="single" w:sz="4" w:space="0" w:color="auto"/>
              <w:bottom w:val="nil"/>
              <w:right w:val="single" w:sz="4" w:space="0" w:color="auto"/>
            </w:tcBorders>
            <w:shd w:val="clear" w:color="auto" w:fill="FFFFFF" w:themeFill="background1"/>
          </w:tcPr>
          <w:p w14:paraId="4564DF3C" w14:textId="77777777" w:rsidR="00FD0C4D" w:rsidRDefault="00FD0C4D" w:rsidP="00903F4B">
            <w:pPr>
              <w:jc w:val="right"/>
              <w:rPr>
                <w:sz w:val="20"/>
                <w:szCs w:val="20"/>
              </w:rPr>
            </w:pPr>
            <w:r>
              <w:rPr>
                <w:sz w:val="20"/>
                <w:szCs w:val="20"/>
              </w:rPr>
              <w:t>0.0</w:t>
            </w:r>
          </w:p>
        </w:tc>
      </w:tr>
      <w:tr w:rsidR="00FD0C4D" w:rsidRPr="00294859" w14:paraId="1171635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0586D462" w14:textId="77777777" w:rsidR="00FD0C4D" w:rsidRPr="00CF2C3E" w:rsidRDefault="00FD0C4D" w:rsidP="00FD0C4D">
            <w:pPr>
              <w:pStyle w:val="Heading2"/>
              <w:tabs>
                <w:tab w:val="clear" w:pos="0"/>
              </w:tabs>
              <w:spacing w:after="0"/>
              <w:ind w:left="306" w:hanging="306"/>
              <w:rPr>
                <w:sz w:val="20"/>
                <w:szCs w:val="20"/>
              </w:rPr>
            </w:pPr>
            <w:r w:rsidRPr="007E5243">
              <w:rPr>
                <w:sz w:val="20"/>
                <w:szCs w:val="20"/>
              </w:rPr>
              <w:t>Annex F (HFCs) (average 2020-2022 plus 65% of HCFC baseline)</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208E62CF" w14:textId="77777777" w:rsidR="00FD0C4D" w:rsidRDefault="00FD0C4D" w:rsidP="00903F4B">
            <w:pPr>
              <w:jc w:val="right"/>
              <w:rPr>
                <w:sz w:val="20"/>
                <w:szCs w:val="20"/>
              </w:rPr>
            </w:pPr>
            <w:r>
              <w:rPr>
                <w:sz w:val="20"/>
                <w:szCs w:val="20"/>
              </w:rPr>
              <w:t>38,791</w:t>
            </w:r>
          </w:p>
        </w:tc>
      </w:tr>
      <w:tr w:rsidR="00FD0C4D" w:rsidRPr="00294859" w14:paraId="52BF8DFE"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5FBABCF" w14:textId="77777777" w:rsidR="00FD0C4D" w:rsidRPr="00294859" w:rsidRDefault="00FD0C4D" w:rsidP="00903F4B">
            <w:pPr>
              <w:spacing w:before="20"/>
              <w:jc w:val="left"/>
              <w:rPr>
                <w:sz w:val="20"/>
                <w:szCs w:val="20"/>
              </w:rPr>
            </w:pPr>
            <w:r w:rsidRPr="00F8169D">
              <w:rPr>
                <w:sz w:val="20"/>
                <w:szCs w:val="20"/>
              </w:rPr>
              <w:t>Latest reported ODS consumption (</w:t>
            </w:r>
            <w:r w:rsidRPr="00556699">
              <w:rPr>
                <w:sz w:val="20"/>
                <w:szCs w:val="20"/>
              </w:rPr>
              <w:t>2023</w:t>
            </w:r>
            <w:r w:rsidRPr="00F8169D">
              <w:rPr>
                <w:sz w:val="20"/>
                <w:szCs w:val="20"/>
              </w:rPr>
              <w:t>) (ODP tonnes) as per Article 7:</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62FB036E" w14:textId="77777777" w:rsidR="00FD0C4D" w:rsidRPr="00294859" w:rsidRDefault="00FD0C4D" w:rsidP="00903F4B">
            <w:pPr>
              <w:spacing w:before="20"/>
              <w:jc w:val="right"/>
              <w:rPr>
                <w:sz w:val="20"/>
                <w:szCs w:val="20"/>
              </w:rPr>
            </w:pPr>
          </w:p>
        </w:tc>
      </w:tr>
      <w:tr w:rsidR="00FD0C4D" w:rsidRPr="00294859" w14:paraId="7EF04D6D"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19B72CDB" w14:textId="77777777" w:rsidR="00FD0C4D" w:rsidRPr="000D2057" w:rsidRDefault="00FD0C4D" w:rsidP="00F935D2">
            <w:pPr>
              <w:pStyle w:val="Heading2"/>
              <w:numPr>
                <w:ilvl w:val="1"/>
                <w:numId w:val="10"/>
              </w:numPr>
              <w:tabs>
                <w:tab w:val="clear" w:pos="0"/>
                <w:tab w:val="num" w:pos="1080"/>
              </w:tabs>
              <w:spacing w:after="0"/>
              <w:ind w:left="306" w:hanging="306"/>
              <w:rPr>
                <w:sz w:val="20"/>
                <w:szCs w:val="20"/>
              </w:rPr>
            </w:pPr>
            <w:r w:rsidRPr="000D2057">
              <w:rPr>
                <w:sz w:val="20"/>
                <w:szCs w:val="20"/>
              </w:rPr>
              <w:t>Annex B, Group III (methyl chloroform)</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3409066" w14:textId="77777777" w:rsidR="00FD0C4D" w:rsidRPr="00294859" w:rsidRDefault="00FD0C4D" w:rsidP="00903F4B">
            <w:pPr>
              <w:jc w:val="right"/>
              <w:rPr>
                <w:sz w:val="20"/>
                <w:szCs w:val="20"/>
              </w:rPr>
            </w:pPr>
            <w:r w:rsidRPr="00294859">
              <w:rPr>
                <w:sz w:val="20"/>
                <w:szCs w:val="20"/>
              </w:rPr>
              <w:t>0.00</w:t>
            </w:r>
          </w:p>
        </w:tc>
      </w:tr>
      <w:tr w:rsidR="00FD0C4D" w:rsidRPr="00294859" w14:paraId="285A7C6F"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63D74D86" w14:textId="77777777" w:rsidR="00FD0C4D" w:rsidRPr="00294859" w:rsidRDefault="00FD0C4D" w:rsidP="00F935D2">
            <w:pPr>
              <w:pStyle w:val="Heading2"/>
              <w:numPr>
                <w:ilvl w:val="1"/>
                <w:numId w:val="10"/>
              </w:numPr>
              <w:tabs>
                <w:tab w:val="clear" w:pos="0"/>
                <w:tab w:val="num" w:pos="1080"/>
              </w:tabs>
              <w:spacing w:after="0"/>
              <w:ind w:left="306" w:hanging="306"/>
              <w:rPr>
                <w:sz w:val="20"/>
                <w:szCs w:val="20"/>
              </w:rPr>
            </w:pPr>
            <w:r w:rsidRPr="00294859">
              <w:rPr>
                <w:sz w:val="20"/>
                <w:szCs w:val="20"/>
              </w:rPr>
              <w:t>Annex C, Group I (HCFCs)</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5C6027E" w14:textId="77777777" w:rsidR="00FD0C4D" w:rsidRPr="00294859" w:rsidRDefault="00FD0C4D" w:rsidP="00903F4B">
            <w:pPr>
              <w:jc w:val="right"/>
              <w:rPr>
                <w:sz w:val="20"/>
                <w:szCs w:val="20"/>
              </w:rPr>
            </w:pPr>
            <w:r w:rsidRPr="00294859">
              <w:rPr>
                <w:sz w:val="20"/>
                <w:szCs w:val="20"/>
              </w:rPr>
              <w:t>0.0</w:t>
            </w:r>
            <w:r>
              <w:rPr>
                <w:sz w:val="20"/>
                <w:szCs w:val="20"/>
              </w:rPr>
              <w:t>1</w:t>
            </w:r>
          </w:p>
        </w:tc>
      </w:tr>
      <w:tr w:rsidR="00FD0C4D" w:rsidRPr="00294859" w14:paraId="445BB21E"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32646DF1" w14:textId="77777777" w:rsidR="00FD0C4D" w:rsidRPr="00294859" w:rsidRDefault="00FD0C4D" w:rsidP="00F935D2">
            <w:pPr>
              <w:pStyle w:val="Heading2"/>
              <w:numPr>
                <w:ilvl w:val="1"/>
                <w:numId w:val="10"/>
              </w:numPr>
              <w:tabs>
                <w:tab w:val="clear" w:pos="0"/>
                <w:tab w:val="num" w:pos="1080"/>
              </w:tabs>
              <w:spacing w:after="0"/>
              <w:ind w:left="306" w:hanging="306"/>
              <w:rPr>
                <w:sz w:val="20"/>
                <w:szCs w:val="20"/>
              </w:rPr>
            </w:pPr>
            <w:r w:rsidRPr="00294859">
              <w:rPr>
                <w:sz w:val="20"/>
                <w:szCs w:val="20"/>
              </w:rPr>
              <w:t>Annex E (methyl bromide)</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1DA7231" w14:textId="77777777" w:rsidR="00FD0C4D" w:rsidRPr="00294859" w:rsidRDefault="00FD0C4D" w:rsidP="00903F4B">
            <w:pPr>
              <w:jc w:val="right"/>
              <w:rPr>
                <w:sz w:val="20"/>
                <w:szCs w:val="20"/>
              </w:rPr>
            </w:pPr>
            <w:r w:rsidRPr="00294859">
              <w:rPr>
                <w:sz w:val="20"/>
                <w:szCs w:val="20"/>
              </w:rPr>
              <w:t>0.00</w:t>
            </w:r>
          </w:p>
        </w:tc>
      </w:tr>
      <w:tr w:rsidR="00FD0C4D" w:rsidRPr="00294859" w14:paraId="132962A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0CCD0D75" w14:textId="77777777" w:rsidR="00FD0C4D" w:rsidRPr="00294859" w:rsidRDefault="00FD0C4D" w:rsidP="00903F4B">
            <w:pPr>
              <w:tabs>
                <w:tab w:val="right" w:pos="7560"/>
              </w:tabs>
              <w:ind w:left="6480" w:right="-108"/>
              <w:jc w:val="left"/>
              <w:rPr>
                <w:sz w:val="20"/>
                <w:szCs w:val="20"/>
              </w:rPr>
            </w:pPr>
            <w:r w:rsidRPr="00294859">
              <w:rPr>
                <w:sz w:val="20"/>
                <w:szCs w:val="20"/>
              </w:rPr>
              <w:tab/>
              <w:t>Total:</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3189EBD7" w14:textId="77777777" w:rsidR="00FD0C4D" w:rsidRPr="00294859" w:rsidRDefault="00FD0C4D" w:rsidP="00903F4B">
            <w:pPr>
              <w:jc w:val="right"/>
              <w:rPr>
                <w:sz w:val="20"/>
                <w:szCs w:val="20"/>
              </w:rPr>
            </w:pPr>
            <w:r w:rsidRPr="00294859">
              <w:rPr>
                <w:sz w:val="20"/>
                <w:szCs w:val="20"/>
              </w:rPr>
              <w:t>0.0</w:t>
            </w:r>
            <w:r>
              <w:rPr>
                <w:sz w:val="20"/>
                <w:szCs w:val="20"/>
              </w:rPr>
              <w:t>1</w:t>
            </w:r>
          </w:p>
        </w:tc>
      </w:tr>
      <w:tr w:rsidR="00FD0C4D" w:rsidRPr="00294859" w14:paraId="0FBFA99A"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35B9BE4A" w14:textId="77777777" w:rsidR="00FD0C4D" w:rsidRPr="00294859" w:rsidRDefault="00FD0C4D" w:rsidP="00FD0C4D">
            <w:pPr>
              <w:pStyle w:val="Heading2"/>
              <w:tabs>
                <w:tab w:val="clear" w:pos="0"/>
              </w:tabs>
              <w:spacing w:after="0"/>
              <w:ind w:left="306" w:hanging="306"/>
              <w:rPr>
                <w:sz w:val="20"/>
                <w:szCs w:val="20"/>
              </w:rPr>
            </w:pPr>
            <w:r w:rsidRPr="00A27AE3">
              <w:rPr>
                <w:sz w:val="20"/>
                <w:szCs w:val="20"/>
              </w:rPr>
              <w:t>Annex F (HFCs) (CO</w:t>
            </w:r>
            <w:r w:rsidRPr="00134D0A">
              <w:rPr>
                <w:sz w:val="20"/>
                <w:szCs w:val="20"/>
                <w:vertAlign w:val="subscript"/>
              </w:rPr>
              <w:t>2</w:t>
            </w:r>
            <w:r w:rsidRPr="00A27AE3">
              <w:rPr>
                <w:sz w:val="20"/>
                <w:szCs w:val="20"/>
              </w:rPr>
              <w:t>-eq tonnes) as per Article 7</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31C5E3C4" w14:textId="77777777" w:rsidR="00FD0C4D" w:rsidRDefault="00FD0C4D" w:rsidP="00903F4B">
            <w:pPr>
              <w:jc w:val="right"/>
              <w:rPr>
                <w:sz w:val="20"/>
                <w:szCs w:val="20"/>
              </w:rPr>
            </w:pPr>
            <w:r>
              <w:rPr>
                <w:sz w:val="20"/>
                <w:szCs w:val="20"/>
              </w:rPr>
              <w:t>108,860</w:t>
            </w:r>
          </w:p>
        </w:tc>
      </w:tr>
      <w:tr w:rsidR="00FD0C4D" w:rsidRPr="00294859" w14:paraId="67E2526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hideMark/>
          </w:tcPr>
          <w:p w14:paraId="46DA32CA" w14:textId="77777777" w:rsidR="00FD0C4D" w:rsidRPr="00294859" w:rsidRDefault="00FD0C4D" w:rsidP="00903F4B">
            <w:pPr>
              <w:jc w:val="left"/>
              <w:rPr>
                <w:sz w:val="20"/>
                <w:szCs w:val="20"/>
              </w:rPr>
            </w:pPr>
            <w:r w:rsidRPr="00294859">
              <w:rPr>
                <w:sz w:val="20"/>
                <w:szCs w:val="20"/>
              </w:rPr>
              <w:t>Year of reported country programme implementation data:</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hideMark/>
          </w:tcPr>
          <w:p w14:paraId="3BDB51EA" w14:textId="77777777" w:rsidR="00FD0C4D" w:rsidRPr="00294859" w:rsidRDefault="00FD0C4D" w:rsidP="00903F4B">
            <w:pPr>
              <w:jc w:val="right"/>
              <w:rPr>
                <w:sz w:val="20"/>
                <w:szCs w:val="20"/>
              </w:rPr>
            </w:pPr>
            <w:r>
              <w:rPr>
                <w:sz w:val="20"/>
                <w:szCs w:val="20"/>
              </w:rPr>
              <w:t>2024</w:t>
            </w:r>
          </w:p>
        </w:tc>
      </w:tr>
      <w:tr w:rsidR="00FD0C4D" w:rsidRPr="00294859" w14:paraId="55529C0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07F1AF1" w14:textId="77777777" w:rsidR="00FD0C4D" w:rsidRPr="00294859" w:rsidRDefault="00FD0C4D" w:rsidP="00903F4B">
            <w:pPr>
              <w:keepNext/>
              <w:jc w:val="left"/>
              <w:rPr>
                <w:sz w:val="20"/>
                <w:szCs w:val="20"/>
              </w:rPr>
            </w:pPr>
            <w:r w:rsidRPr="00294859">
              <w:rPr>
                <w:sz w:val="20"/>
                <w:szCs w:val="20"/>
              </w:rPr>
              <w:t xml:space="preserve">Amount approved for projects (as </w:t>
            </w:r>
            <w:proofErr w:type="gramStart"/>
            <w:r w:rsidRPr="00294859">
              <w:rPr>
                <w:sz w:val="20"/>
                <w:szCs w:val="20"/>
              </w:rPr>
              <w:t>at</w:t>
            </w:r>
            <w:proofErr w:type="gramEnd"/>
            <w:r w:rsidRPr="00294859">
              <w:rPr>
                <w:sz w:val="20"/>
                <w:szCs w:val="20"/>
              </w:rPr>
              <w:t xml:space="preserve"> </w:t>
            </w:r>
            <w:r>
              <w:rPr>
                <w:sz w:val="20"/>
                <w:szCs w:val="20"/>
              </w:rPr>
              <w:t>May 2025</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vAlign w:val="bottom"/>
            <w:hideMark/>
          </w:tcPr>
          <w:p w14:paraId="5739893C" w14:textId="77777777" w:rsidR="00FD0C4D" w:rsidRPr="00537DDE" w:rsidRDefault="00FD0C4D" w:rsidP="00903F4B">
            <w:pPr>
              <w:jc w:val="right"/>
              <w:rPr>
                <w:sz w:val="20"/>
                <w:szCs w:val="20"/>
                <w:highlight w:val="yellow"/>
              </w:rPr>
            </w:pPr>
            <w:r w:rsidRPr="00A15836">
              <w:rPr>
                <w:sz w:val="20"/>
                <w:szCs w:val="20"/>
              </w:rPr>
              <w:t>1,829,396</w:t>
            </w:r>
          </w:p>
        </w:tc>
      </w:tr>
      <w:tr w:rsidR="00FD0C4D" w:rsidRPr="00556699" w14:paraId="2F20212A"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D38EBEB" w14:textId="77777777" w:rsidR="00FD0C4D" w:rsidRPr="00294859" w:rsidRDefault="00FD0C4D" w:rsidP="00903F4B">
            <w:pPr>
              <w:keepNext/>
              <w:jc w:val="left"/>
              <w:rPr>
                <w:sz w:val="20"/>
                <w:szCs w:val="20"/>
              </w:rPr>
            </w:pPr>
            <w:r w:rsidRPr="00294859">
              <w:rPr>
                <w:sz w:val="20"/>
                <w:szCs w:val="20"/>
              </w:rPr>
              <w:t xml:space="preserve">Amount disbursed (as </w:t>
            </w:r>
            <w:proofErr w:type="gramStart"/>
            <w:r w:rsidRPr="00294859">
              <w:rPr>
                <w:sz w:val="20"/>
                <w:szCs w:val="20"/>
              </w:rPr>
              <w:t>at</w:t>
            </w:r>
            <w:proofErr w:type="gramEnd"/>
            <w:r w:rsidRPr="00294859">
              <w:rPr>
                <w:sz w:val="20"/>
                <w:szCs w:val="20"/>
              </w:rPr>
              <w:t xml:space="preserve"> December 202</w:t>
            </w:r>
            <w:r>
              <w:rPr>
                <w:sz w:val="20"/>
                <w:szCs w:val="20"/>
              </w:rPr>
              <w:t>4</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tcPr>
          <w:p w14:paraId="6BBF90BA" w14:textId="77777777" w:rsidR="00FD0C4D" w:rsidRPr="00556699" w:rsidRDefault="00FD0C4D" w:rsidP="00903F4B">
            <w:pPr>
              <w:jc w:val="right"/>
              <w:rPr>
                <w:sz w:val="20"/>
                <w:szCs w:val="20"/>
              </w:rPr>
            </w:pPr>
            <w:r w:rsidRPr="00EC547F">
              <w:rPr>
                <w:sz w:val="20"/>
                <w:szCs w:val="20"/>
              </w:rPr>
              <w:t>1,510,976</w:t>
            </w:r>
          </w:p>
        </w:tc>
      </w:tr>
      <w:tr w:rsidR="00FD0C4D" w:rsidRPr="00556699" w14:paraId="0C31C31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EA509D1" w14:textId="77777777" w:rsidR="00FD0C4D" w:rsidRPr="00294859" w:rsidRDefault="00FD0C4D" w:rsidP="00903F4B">
            <w:pPr>
              <w:keepNext/>
              <w:jc w:val="left"/>
              <w:rPr>
                <w:color w:val="000000" w:themeColor="text1"/>
                <w:sz w:val="20"/>
                <w:szCs w:val="20"/>
              </w:rPr>
            </w:pPr>
            <w:r w:rsidRPr="00294859">
              <w:rPr>
                <w:color w:val="000000" w:themeColor="text1"/>
                <w:sz w:val="20"/>
                <w:szCs w:val="20"/>
              </w:rPr>
              <w:t xml:space="preserve">ODS to be phased out (as </w:t>
            </w:r>
            <w:proofErr w:type="gramStart"/>
            <w:r w:rsidRPr="00294859">
              <w:rPr>
                <w:color w:val="000000" w:themeColor="text1"/>
                <w:sz w:val="20"/>
                <w:szCs w:val="20"/>
              </w:rPr>
              <w:t>at</w:t>
            </w:r>
            <w:proofErr w:type="gramEnd"/>
            <w:r w:rsidRPr="00294859">
              <w:rPr>
                <w:color w:val="000000" w:themeColor="text1"/>
                <w:sz w:val="20"/>
                <w:szCs w:val="20"/>
              </w:rPr>
              <w:t xml:space="preserve"> </w:t>
            </w:r>
            <w:r>
              <w:rPr>
                <w:color w:val="000000" w:themeColor="text1"/>
                <w:sz w:val="20"/>
                <w:szCs w:val="20"/>
              </w:rPr>
              <w:t>May 2025</w:t>
            </w:r>
            <w:r w:rsidRPr="00294859">
              <w:rPr>
                <w:color w:val="000000" w:themeColor="text1"/>
                <w:sz w:val="20"/>
                <w:szCs w:val="20"/>
              </w:rPr>
              <w:t>) (ODP tonnes):</w:t>
            </w:r>
          </w:p>
        </w:tc>
        <w:tc>
          <w:tcPr>
            <w:tcW w:w="830" w:type="pct"/>
            <w:gridSpan w:val="2"/>
            <w:tcBorders>
              <w:top w:val="single" w:sz="4" w:space="0" w:color="auto"/>
              <w:left w:val="single" w:sz="4" w:space="0" w:color="auto"/>
              <w:bottom w:val="single" w:sz="4" w:space="0" w:color="auto"/>
              <w:right w:val="single" w:sz="4" w:space="0" w:color="auto"/>
            </w:tcBorders>
            <w:vAlign w:val="bottom"/>
          </w:tcPr>
          <w:p w14:paraId="1C7694A8" w14:textId="77777777" w:rsidR="00FD0C4D" w:rsidRPr="00556699" w:rsidRDefault="00FD0C4D" w:rsidP="00903F4B">
            <w:pPr>
              <w:jc w:val="right"/>
              <w:rPr>
                <w:sz w:val="20"/>
                <w:szCs w:val="20"/>
              </w:rPr>
            </w:pPr>
            <w:r>
              <w:rPr>
                <w:sz w:val="20"/>
                <w:szCs w:val="20"/>
              </w:rPr>
              <w:t>2.4</w:t>
            </w:r>
          </w:p>
        </w:tc>
      </w:tr>
      <w:tr w:rsidR="00FD0C4D" w:rsidRPr="00556699" w14:paraId="4C70D4F1"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C15AC22" w14:textId="77777777" w:rsidR="00FD0C4D" w:rsidRPr="00294859" w:rsidRDefault="00FD0C4D" w:rsidP="00903F4B">
            <w:pPr>
              <w:keepNext/>
              <w:jc w:val="left"/>
              <w:rPr>
                <w:color w:val="000000" w:themeColor="text1"/>
                <w:sz w:val="20"/>
                <w:szCs w:val="20"/>
              </w:rPr>
            </w:pPr>
            <w:r w:rsidRPr="00294859">
              <w:rPr>
                <w:color w:val="000000" w:themeColor="text1"/>
                <w:sz w:val="20"/>
                <w:szCs w:val="20"/>
              </w:rPr>
              <w:t xml:space="preserve">ODS phased out (as </w:t>
            </w:r>
            <w:proofErr w:type="gramStart"/>
            <w:r w:rsidRPr="00294859">
              <w:rPr>
                <w:color w:val="000000" w:themeColor="text1"/>
                <w:sz w:val="20"/>
                <w:szCs w:val="20"/>
              </w:rPr>
              <w:t>at</w:t>
            </w:r>
            <w:proofErr w:type="gramEnd"/>
            <w:r w:rsidRPr="00294859">
              <w:rPr>
                <w:color w:val="000000" w:themeColor="text1"/>
                <w:sz w:val="20"/>
                <w:szCs w:val="20"/>
              </w:rPr>
              <w:t xml:space="preserve"> December 202</w:t>
            </w:r>
            <w:r>
              <w:rPr>
                <w:color w:val="000000" w:themeColor="text1"/>
                <w:sz w:val="20"/>
                <w:szCs w:val="20"/>
              </w:rPr>
              <w:t>4</w:t>
            </w:r>
            <w:r w:rsidRPr="00294859">
              <w:rPr>
                <w:color w:val="000000" w:themeColor="text1"/>
                <w:sz w:val="20"/>
                <w:szCs w:val="20"/>
              </w:rPr>
              <w:t>) (ODP tonnes):</w:t>
            </w:r>
          </w:p>
        </w:tc>
        <w:tc>
          <w:tcPr>
            <w:tcW w:w="830" w:type="pct"/>
            <w:gridSpan w:val="2"/>
            <w:tcBorders>
              <w:top w:val="single" w:sz="4" w:space="0" w:color="auto"/>
              <w:left w:val="single" w:sz="4" w:space="0" w:color="auto"/>
              <w:bottom w:val="single" w:sz="4" w:space="0" w:color="auto"/>
              <w:right w:val="single" w:sz="4" w:space="0" w:color="auto"/>
            </w:tcBorders>
          </w:tcPr>
          <w:p w14:paraId="16797456" w14:textId="77777777" w:rsidR="00FD0C4D" w:rsidRPr="00556699" w:rsidRDefault="00FD0C4D" w:rsidP="00903F4B">
            <w:pPr>
              <w:jc w:val="right"/>
              <w:rPr>
                <w:sz w:val="20"/>
                <w:szCs w:val="20"/>
              </w:rPr>
            </w:pPr>
            <w:r>
              <w:rPr>
                <w:sz w:val="20"/>
                <w:szCs w:val="20"/>
              </w:rPr>
              <w:t>2.4</w:t>
            </w:r>
          </w:p>
        </w:tc>
      </w:tr>
    </w:tbl>
    <w:p w14:paraId="1FA60941" w14:textId="77777777" w:rsidR="00FD0C4D" w:rsidRDefault="00FD0C4D" w:rsidP="002A7590">
      <w:pPr>
        <w:pStyle w:val="Heading1"/>
        <w:numPr>
          <w:ilvl w:val="0"/>
          <w:numId w:val="0"/>
        </w:numPr>
        <w:tabs>
          <w:tab w:val="left" w:pos="720"/>
        </w:tabs>
        <w:spacing w:after="0"/>
        <w:rPr>
          <w:highlight w:val="yellow"/>
        </w:rPr>
      </w:pPr>
    </w:p>
    <w:p w14:paraId="3FBDC513" w14:textId="77777777" w:rsidR="00FD0C4D" w:rsidRDefault="00FD0C4D" w:rsidP="00F935D2">
      <w:pPr>
        <w:pStyle w:val="Heading1"/>
        <w:numPr>
          <w:ilvl w:val="0"/>
          <w:numId w:val="11"/>
        </w:numPr>
      </w:pPr>
      <w:r>
        <w:t>Summary of activities and funds approved by the Executive Committee:</w:t>
      </w:r>
    </w:p>
    <w:tbl>
      <w:tblPr>
        <w:tblStyle w:val="TableGrid"/>
        <w:tblW w:w="5000" w:type="pct"/>
        <w:tblLook w:val="01E0" w:firstRow="1" w:lastRow="1" w:firstColumn="1" w:lastColumn="1" w:noHBand="0" w:noVBand="0"/>
      </w:tblPr>
      <w:tblGrid>
        <w:gridCol w:w="7655"/>
        <w:gridCol w:w="1705"/>
      </w:tblGrid>
      <w:tr w:rsidR="00FD0C4D" w:rsidRPr="00B07C07" w14:paraId="22845A26" w14:textId="77777777">
        <w:tc>
          <w:tcPr>
            <w:tcW w:w="4089" w:type="pct"/>
            <w:tcBorders>
              <w:bottom w:val="single" w:sz="4" w:space="0" w:color="auto"/>
            </w:tcBorders>
          </w:tcPr>
          <w:p w14:paraId="6E3E4829" w14:textId="77777777" w:rsidR="00FD0C4D" w:rsidRPr="00B07C07" w:rsidRDefault="00FD0C4D" w:rsidP="00903F4B">
            <w:pPr>
              <w:widowControl w:val="0"/>
              <w:jc w:val="left"/>
              <w:rPr>
                <w:b/>
                <w:sz w:val="20"/>
                <w:szCs w:val="20"/>
              </w:rPr>
            </w:pPr>
            <w:r w:rsidRPr="00B07C07">
              <w:rPr>
                <w:b/>
                <w:sz w:val="20"/>
                <w:szCs w:val="20"/>
              </w:rPr>
              <w:t>Summary of activities</w:t>
            </w:r>
          </w:p>
          <w:p w14:paraId="66633A10" w14:textId="77777777" w:rsidR="00FD0C4D" w:rsidRPr="00B07C07" w:rsidRDefault="00FD0C4D" w:rsidP="00903F4B">
            <w:pPr>
              <w:widowControl w:val="0"/>
              <w:jc w:val="left"/>
              <w:rPr>
                <w:b/>
                <w:sz w:val="20"/>
                <w:szCs w:val="20"/>
              </w:rPr>
            </w:pPr>
          </w:p>
        </w:tc>
        <w:tc>
          <w:tcPr>
            <w:tcW w:w="911" w:type="pct"/>
            <w:tcBorders>
              <w:bottom w:val="single" w:sz="4" w:space="0" w:color="auto"/>
            </w:tcBorders>
          </w:tcPr>
          <w:p w14:paraId="07B76AAE" w14:textId="77777777" w:rsidR="00FD0C4D" w:rsidRPr="00B07C07" w:rsidRDefault="00FD0C4D" w:rsidP="00903F4B">
            <w:pPr>
              <w:widowControl w:val="0"/>
              <w:jc w:val="center"/>
              <w:rPr>
                <w:b/>
                <w:sz w:val="20"/>
                <w:szCs w:val="20"/>
              </w:rPr>
            </w:pPr>
            <w:r w:rsidRPr="00B07C07">
              <w:rPr>
                <w:b/>
                <w:sz w:val="20"/>
                <w:szCs w:val="20"/>
              </w:rPr>
              <w:t>Funds approved (US $)</w:t>
            </w:r>
          </w:p>
        </w:tc>
      </w:tr>
      <w:tr w:rsidR="00FD0C4D" w:rsidRPr="00B07C07" w14:paraId="05112649" w14:textId="77777777">
        <w:tc>
          <w:tcPr>
            <w:tcW w:w="4089" w:type="pct"/>
            <w:tcBorders>
              <w:top w:val="single" w:sz="4" w:space="0" w:color="auto"/>
              <w:left w:val="single" w:sz="4" w:space="0" w:color="auto"/>
              <w:bottom w:val="single" w:sz="4" w:space="0" w:color="auto"/>
              <w:right w:val="single" w:sz="4" w:space="0" w:color="auto"/>
            </w:tcBorders>
          </w:tcPr>
          <w:p w14:paraId="4A831B7A" w14:textId="77777777" w:rsidR="00FD0C4D" w:rsidRPr="00B07C07" w:rsidRDefault="00FD0C4D" w:rsidP="00903F4B">
            <w:pPr>
              <w:widowControl w:val="0"/>
              <w:ind w:left="337" w:hanging="337"/>
              <w:jc w:val="left"/>
              <w:rPr>
                <w:sz w:val="20"/>
                <w:szCs w:val="20"/>
              </w:rPr>
            </w:pPr>
            <w:r w:rsidRPr="00B07C07">
              <w:rPr>
                <w:sz w:val="20"/>
                <w:szCs w:val="20"/>
              </w:rPr>
              <w:t>(a)</w:t>
            </w:r>
            <w:r w:rsidRPr="00B07C07">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tcPr>
          <w:p w14:paraId="22C1EF97" w14:textId="77777777" w:rsidR="00FD0C4D" w:rsidRPr="00B07C07" w:rsidRDefault="00FD0C4D" w:rsidP="00903F4B">
            <w:pPr>
              <w:widowControl w:val="0"/>
              <w:jc w:val="right"/>
              <w:rPr>
                <w:sz w:val="20"/>
                <w:szCs w:val="20"/>
              </w:rPr>
            </w:pPr>
            <w:r>
              <w:rPr>
                <w:sz w:val="20"/>
                <w:szCs w:val="20"/>
              </w:rPr>
              <w:t>0</w:t>
            </w:r>
          </w:p>
        </w:tc>
      </w:tr>
      <w:tr w:rsidR="00FD0C4D" w:rsidRPr="00B07C07" w14:paraId="0F200580" w14:textId="77777777">
        <w:tc>
          <w:tcPr>
            <w:tcW w:w="4089" w:type="pct"/>
            <w:tcBorders>
              <w:top w:val="single" w:sz="4" w:space="0" w:color="auto"/>
              <w:left w:val="single" w:sz="4" w:space="0" w:color="auto"/>
              <w:bottom w:val="single" w:sz="4" w:space="0" w:color="auto"/>
              <w:right w:val="single" w:sz="4" w:space="0" w:color="auto"/>
            </w:tcBorders>
          </w:tcPr>
          <w:p w14:paraId="7DF67B5C" w14:textId="77777777" w:rsidR="00FD0C4D" w:rsidRPr="00B07C07" w:rsidRDefault="00FD0C4D" w:rsidP="00903F4B">
            <w:pPr>
              <w:widowControl w:val="0"/>
              <w:ind w:left="337" w:hanging="337"/>
              <w:rPr>
                <w:sz w:val="20"/>
                <w:szCs w:val="20"/>
              </w:rPr>
            </w:pPr>
            <w:r w:rsidRPr="00B07C07">
              <w:rPr>
                <w:sz w:val="20"/>
                <w:szCs w:val="20"/>
              </w:rPr>
              <w:t>(b)</w:t>
            </w:r>
            <w:r w:rsidRPr="00B07C07">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E76524" w14:textId="77777777" w:rsidR="00FD0C4D" w:rsidRPr="00B07C07" w:rsidRDefault="00FD0C4D" w:rsidP="00903F4B">
            <w:pPr>
              <w:widowControl w:val="0"/>
              <w:jc w:val="right"/>
              <w:rPr>
                <w:sz w:val="20"/>
                <w:szCs w:val="20"/>
              </w:rPr>
            </w:pPr>
            <w:r>
              <w:rPr>
                <w:sz w:val="20"/>
                <w:szCs w:val="20"/>
              </w:rPr>
              <w:t>595,000</w:t>
            </w:r>
          </w:p>
        </w:tc>
      </w:tr>
      <w:tr w:rsidR="00FD0C4D" w:rsidRPr="00B07C07" w14:paraId="7C0E2779" w14:textId="77777777">
        <w:tc>
          <w:tcPr>
            <w:tcW w:w="4089" w:type="pct"/>
            <w:tcBorders>
              <w:top w:val="single" w:sz="4" w:space="0" w:color="auto"/>
              <w:left w:val="single" w:sz="4" w:space="0" w:color="auto"/>
              <w:bottom w:val="single" w:sz="4" w:space="0" w:color="auto"/>
              <w:right w:val="single" w:sz="4" w:space="0" w:color="auto"/>
            </w:tcBorders>
          </w:tcPr>
          <w:p w14:paraId="5A7FB6DF" w14:textId="77777777" w:rsidR="00FD0C4D" w:rsidRPr="00B07C07" w:rsidRDefault="00FD0C4D" w:rsidP="00903F4B">
            <w:pPr>
              <w:widowControl w:val="0"/>
              <w:ind w:left="337" w:hanging="337"/>
              <w:rPr>
                <w:sz w:val="20"/>
                <w:szCs w:val="20"/>
              </w:rPr>
            </w:pPr>
            <w:r w:rsidRPr="00B07C07">
              <w:rPr>
                <w:sz w:val="20"/>
                <w:szCs w:val="20"/>
              </w:rPr>
              <w:t>(c)</w:t>
            </w:r>
            <w:r w:rsidRPr="00B07C07">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0976BC4" w14:textId="77777777" w:rsidR="00FD0C4D" w:rsidRPr="00B07C07" w:rsidRDefault="00FD0C4D" w:rsidP="00903F4B">
            <w:pPr>
              <w:widowControl w:val="0"/>
              <w:jc w:val="right"/>
              <w:rPr>
                <w:sz w:val="20"/>
                <w:szCs w:val="20"/>
              </w:rPr>
            </w:pPr>
            <w:r w:rsidRPr="00BF0D0B">
              <w:rPr>
                <w:sz w:val="20"/>
                <w:szCs w:val="20"/>
              </w:rPr>
              <w:t>1,234,396</w:t>
            </w:r>
          </w:p>
        </w:tc>
      </w:tr>
      <w:tr w:rsidR="00FD0C4D" w:rsidRPr="00B07C07" w14:paraId="2FFF1F59" w14:textId="77777777">
        <w:tc>
          <w:tcPr>
            <w:tcW w:w="4089" w:type="pct"/>
            <w:tcBorders>
              <w:top w:val="single" w:sz="4" w:space="0" w:color="auto"/>
              <w:left w:val="single" w:sz="4" w:space="0" w:color="auto"/>
              <w:bottom w:val="single" w:sz="4" w:space="0" w:color="auto"/>
              <w:right w:val="single" w:sz="4" w:space="0" w:color="auto"/>
            </w:tcBorders>
          </w:tcPr>
          <w:p w14:paraId="460D551A" w14:textId="77777777" w:rsidR="00FD0C4D" w:rsidRPr="00B07C07" w:rsidRDefault="00FD0C4D" w:rsidP="00903F4B">
            <w:pPr>
              <w:widowControl w:val="0"/>
              <w:ind w:left="-109"/>
              <w:jc w:val="right"/>
              <w:rPr>
                <w:sz w:val="20"/>
                <w:szCs w:val="20"/>
              </w:rPr>
            </w:pPr>
            <w:r w:rsidRPr="00B07C07">
              <w:rPr>
                <w:sz w:val="20"/>
                <w:szCs w:val="20"/>
              </w:rPr>
              <w:tab/>
              <w:t>Total:</w:t>
            </w:r>
          </w:p>
        </w:tc>
        <w:tc>
          <w:tcPr>
            <w:tcW w:w="911" w:type="pct"/>
            <w:tcBorders>
              <w:top w:val="single" w:sz="4" w:space="0" w:color="auto"/>
              <w:left w:val="single" w:sz="4" w:space="0" w:color="auto"/>
              <w:bottom w:val="single" w:sz="4" w:space="0" w:color="auto"/>
              <w:right w:val="single" w:sz="4" w:space="0" w:color="auto"/>
            </w:tcBorders>
          </w:tcPr>
          <w:p w14:paraId="0886A1F0" w14:textId="77777777" w:rsidR="00FD0C4D" w:rsidRPr="00B07C07" w:rsidRDefault="00FD0C4D" w:rsidP="00903F4B">
            <w:pPr>
              <w:widowControl w:val="0"/>
              <w:jc w:val="right"/>
              <w:rPr>
                <w:sz w:val="20"/>
                <w:szCs w:val="20"/>
              </w:rPr>
            </w:pPr>
            <w:r w:rsidRPr="00A15836">
              <w:rPr>
                <w:sz w:val="20"/>
                <w:szCs w:val="20"/>
              </w:rPr>
              <w:t>1,829,396</w:t>
            </w:r>
          </w:p>
        </w:tc>
      </w:tr>
      <w:tr w:rsidR="00FD0C4D" w:rsidRPr="00B07C07" w14:paraId="582D0B6A" w14:textId="77777777">
        <w:trPr>
          <w:trHeight w:val="143"/>
        </w:trPr>
        <w:tc>
          <w:tcPr>
            <w:tcW w:w="4089" w:type="pct"/>
            <w:tcBorders>
              <w:top w:val="single" w:sz="4" w:space="0" w:color="auto"/>
              <w:left w:val="single" w:sz="4" w:space="0" w:color="auto"/>
              <w:bottom w:val="single" w:sz="4" w:space="0" w:color="auto"/>
              <w:right w:val="single" w:sz="4" w:space="0" w:color="auto"/>
            </w:tcBorders>
          </w:tcPr>
          <w:p w14:paraId="696264C8" w14:textId="77777777" w:rsidR="00FD0C4D" w:rsidRPr="00B07C07" w:rsidRDefault="00FD0C4D" w:rsidP="00903F4B">
            <w:pPr>
              <w:widowControl w:val="0"/>
              <w:ind w:left="337" w:hanging="337"/>
              <w:rPr>
                <w:sz w:val="20"/>
                <w:szCs w:val="20"/>
              </w:rPr>
            </w:pPr>
            <w:r w:rsidRPr="00B07C07">
              <w:rPr>
                <w:sz w:val="20"/>
                <w:szCs w:val="20"/>
              </w:rPr>
              <w:t>(d)</w:t>
            </w:r>
            <w:r w:rsidRPr="00B07C07">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tcPr>
          <w:p w14:paraId="7EC1497C" w14:textId="77777777" w:rsidR="00FD0C4D" w:rsidRPr="00B07C07" w:rsidRDefault="00FD0C4D" w:rsidP="00903F4B">
            <w:pPr>
              <w:widowControl w:val="0"/>
              <w:jc w:val="right"/>
              <w:rPr>
                <w:sz w:val="20"/>
                <w:szCs w:val="20"/>
              </w:rPr>
            </w:pPr>
            <w:r>
              <w:rPr>
                <w:sz w:val="20"/>
                <w:szCs w:val="20"/>
              </w:rPr>
              <w:t>95,000</w:t>
            </w:r>
          </w:p>
        </w:tc>
      </w:tr>
    </w:tbl>
    <w:p w14:paraId="4F912098" w14:textId="77777777" w:rsidR="00FD0C4D" w:rsidRPr="00091E5A" w:rsidRDefault="00FD0C4D" w:rsidP="00FD0C4D">
      <w:pPr>
        <w:keepNext/>
        <w:spacing w:after="240" w:line="360" w:lineRule="auto"/>
        <w:outlineLvl w:val="0"/>
        <w:rPr>
          <w:u w:val="single"/>
          <w:lang w:val="en-GB"/>
        </w:rPr>
      </w:pPr>
      <w:r w:rsidRPr="00091E5A">
        <w:rPr>
          <w:u w:val="single"/>
          <w:lang w:val="en-GB"/>
        </w:rPr>
        <w:lastRenderedPageBreak/>
        <w:t>Progress report</w:t>
      </w:r>
    </w:p>
    <w:p w14:paraId="0D9C3A18" w14:textId="62E66766" w:rsidR="00FD0C4D" w:rsidRPr="00091E5A" w:rsidRDefault="00FD0C4D" w:rsidP="00FD0C4D">
      <w:pPr>
        <w:pStyle w:val="Heading1"/>
      </w:pPr>
      <w:r w:rsidRPr="00026A9F">
        <w:t xml:space="preserve">Cabo Verde’s National Ozone Office (NOO) demonstrated outstanding performance in implementing phase VIII of the institutional strengthening (IS) project, despite the internal transition experienced by the office. The NOO achieved </w:t>
      </w:r>
      <w:r w:rsidR="004E05D3">
        <w:t>four</w:t>
      </w:r>
      <w:r w:rsidR="004E05D3" w:rsidRPr="00026A9F">
        <w:t xml:space="preserve"> </w:t>
      </w:r>
      <w:r w:rsidRPr="00026A9F">
        <w:t xml:space="preserve">out of </w:t>
      </w:r>
      <w:r w:rsidR="004E05D3">
        <w:t>seven</w:t>
      </w:r>
      <w:r w:rsidR="004E05D3" w:rsidRPr="00026A9F">
        <w:t xml:space="preserve"> </w:t>
      </w:r>
      <w:r w:rsidRPr="00026A9F">
        <w:t xml:space="preserve">performance indicators, with the remaining </w:t>
      </w:r>
      <w:r w:rsidR="004E05D3">
        <w:t>three</w:t>
      </w:r>
      <w:r w:rsidR="00916245">
        <w:t> </w:t>
      </w:r>
      <w:r w:rsidRPr="00026A9F">
        <w:t>partially met due to the transition. The NOO collected import data on HCFC</w:t>
      </w:r>
      <w:r>
        <w:t>s</w:t>
      </w:r>
      <w:r w:rsidRPr="00026A9F">
        <w:t xml:space="preserve"> and HFC</w:t>
      </w:r>
      <w:r>
        <w:t>s</w:t>
      </w:r>
      <w:r w:rsidRPr="00026A9F">
        <w:t xml:space="preserve"> and submitted comprehensive country program</w:t>
      </w:r>
      <w:r>
        <w:t>me</w:t>
      </w:r>
      <w:r w:rsidRPr="00026A9F">
        <w:t xml:space="preserve"> and Article 7 data. Annual meetings with stakeholders, including the National Ozone </w:t>
      </w:r>
      <w:r w:rsidR="00E3436E">
        <w:t xml:space="preserve">Steering </w:t>
      </w:r>
      <w:r w:rsidRPr="00026A9F">
        <w:t xml:space="preserve">Committee, were conducted to ensure efficient coordination. </w:t>
      </w:r>
      <w:r>
        <w:t>During the phase, t</w:t>
      </w:r>
      <w:r w:rsidRPr="00026A9F">
        <w:t>he NOO organized training sessions for 97 refrigeration and air</w:t>
      </w:r>
      <w:r w:rsidR="007E6A58">
        <w:noBreakHyphen/>
      </w:r>
      <w:r w:rsidRPr="00026A9F">
        <w:t>conditioning (RAC) technicians (69 men and 28</w:t>
      </w:r>
      <w:r w:rsidR="00ED598D">
        <w:t> </w:t>
      </w:r>
      <w:r w:rsidRPr="00026A9F">
        <w:t xml:space="preserve">women), 35 customs officers, </w:t>
      </w:r>
      <w:r w:rsidR="004E05D3">
        <w:t>seven</w:t>
      </w:r>
      <w:r w:rsidR="004E05D3" w:rsidRPr="00026A9F">
        <w:t xml:space="preserve"> </w:t>
      </w:r>
      <w:r w:rsidRPr="00026A9F">
        <w:t xml:space="preserve">gendarmes, and 10 other control agents at the park for monitoring and control. Ongoing efforts </w:t>
      </w:r>
      <w:r>
        <w:t>were</w:t>
      </w:r>
      <w:r w:rsidRPr="00026A9F">
        <w:t xml:space="preserve"> focused on raising awareness about HCFC alternatives, relevant legislation, and regulatory frameworks. Additionally, Cabo Verde actively participated in observing </w:t>
      </w:r>
      <w:r>
        <w:t>Wor</w:t>
      </w:r>
      <w:r w:rsidRPr="00026A9F">
        <w:t>l</w:t>
      </w:r>
      <w:r>
        <w:t>d</w:t>
      </w:r>
      <w:r w:rsidRPr="00026A9F">
        <w:t xml:space="preserve"> Ozone Day and engaged in Protocol-related meetings.</w:t>
      </w:r>
    </w:p>
    <w:p w14:paraId="3D6D5A26" w14:textId="77777777" w:rsidR="00FD0C4D" w:rsidRPr="00091E5A" w:rsidRDefault="00FD0C4D" w:rsidP="00FD0C4D">
      <w:pPr>
        <w:widowControl w:val="0"/>
        <w:spacing w:after="240"/>
      </w:pPr>
      <w:r w:rsidRPr="00091E5A">
        <w:rPr>
          <w:u w:val="single"/>
          <w:lang w:val="en-GB"/>
        </w:rPr>
        <w:t>Plan of action</w:t>
      </w:r>
    </w:p>
    <w:p w14:paraId="27283CD2" w14:textId="4C345D68" w:rsidR="00FD0C4D" w:rsidRDefault="00FD0C4D" w:rsidP="00FD0C4D">
      <w:pPr>
        <w:pStyle w:val="Heading1"/>
      </w:pPr>
      <w:r>
        <w:t xml:space="preserve">In the upcoming phase of the IS project, the </w:t>
      </w:r>
      <w:r w:rsidR="00F33D14">
        <w:t xml:space="preserve">NOO </w:t>
      </w:r>
      <w:r>
        <w:t xml:space="preserve">will concentrate on: continuing information dissemination and awareness activities; coordinating the implementation of </w:t>
      </w:r>
      <w:r w:rsidR="00303C79">
        <w:t xml:space="preserve">the second tranche of </w:t>
      </w:r>
      <w:r>
        <w:t xml:space="preserve">stage II of the </w:t>
      </w:r>
      <w:r w:rsidR="00FE7FBB">
        <w:t xml:space="preserve">HCFC phase-out management plan </w:t>
      </w:r>
      <w:r w:rsidR="00AF24F2">
        <w:t>(</w:t>
      </w:r>
      <w:r>
        <w:t>HPMP</w:t>
      </w:r>
      <w:r w:rsidR="00FE7FBB">
        <w:t>)</w:t>
      </w:r>
      <w:r>
        <w:t xml:space="preserve"> and the </w:t>
      </w:r>
      <w:r w:rsidR="00303C79">
        <w:t xml:space="preserve">first tranche </w:t>
      </w:r>
      <w:r w:rsidR="00A84B12">
        <w:t xml:space="preserve">of stage I </w:t>
      </w:r>
      <w:r w:rsidR="008A2396">
        <w:t xml:space="preserve">of the </w:t>
      </w:r>
      <w:r w:rsidR="00FE7FBB">
        <w:t>Kigali HFC implementation Plan (</w:t>
      </w:r>
      <w:r>
        <w:t>KIP</w:t>
      </w:r>
      <w:r w:rsidR="00FE7FBB">
        <w:t>)</w:t>
      </w:r>
      <w:r>
        <w:t xml:space="preserve">; promoting and enforcing the licensing and quota system, providing importers with annual quota information; working with the customs to monitor the legal trade of HCFC and HFCs; establishing the technician certification program; sustaining monitoring and evaluation efforts; conducting annual stakeholder workshops to promote low-GWP HCFC alternatives; timely data collection and reporting to the Ozone and Fund Secretariats; and continue its efforts in integrating gender mainstreaming into the implementation of the IS project. </w:t>
      </w:r>
    </w:p>
    <w:p w14:paraId="4DB21609"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440437A1" w14:textId="0210E9A3" w:rsidR="00FD0C4D" w:rsidRPr="005377DA" w:rsidRDefault="00FD0C4D" w:rsidP="00FD0C4D">
      <w:pPr>
        <w:pStyle w:val="Heading1"/>
      </w:pPr>
      <w:r>
        <w:t>The</w:t>
      </w:r>
      <w:r w:rsidRPr="00EE6997">
        <w:t xml:space="preserve"> successful implementation of the IS </w:t>
      </w:r>
      <w:r>
        <w:t>p</w:t>
      </w:r>
      <w:r w:rsidRPr="00EE6997">
        <w:t xml:space="preserve">roject in Cabo Verde relies on stable funding from the </w:t>
      </w:r>
      <w:r w:rsidR="003911B7">
        <w:t>Multilateral Fund</w:t>
      </w:r>
      <w:r w:rsidRPr="00EE6997">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59A352C9" w14:textId="77777777" w:rsidR="00FD0C4D" w:rsidRPr="004A7B1B" w:rsidRDefault="00FD0C4D" w:rsidP="00FD0C4D">
      <w:pPr>
        <w:keepNext/>
        <w:spacing w:after="120"/>
        <w:rPr>
          <w:b/>
          <w:bCs/>
          <w:lang w:val="en-GB"/>
        </w:rPr>
      </w:pPr>
      <w:r w:rsidRPr="004A7B1B">
        <w:rPr>
          <w:b/>
        </w:rPr>
        <w:t>Djibouti</w:t>
      </w:r>
      <w:r w:rsidRPr="004A7B1B">
        <w:rPr>
          <w:b/>
          <w:bCs/>
          <w:lang w:val="en-GB"/>
        </w:rPr>
        <w:t>: Renewal of institutional strengthening</w:t>
      </w:r>
    </w:p>
    <w:tbl>
      <w:tblPr>
        <w:tblStyle w:val="TableGrid20"/>
        <w:tblW w:w="4994" w:type="pct"/>
        <w:tblLook w:val="01E0" w:firstRow="1" w:lastRow="1" w:firstColumn="1" w:lastColumn="1" w:noHBand="0" w:noVBand="0"/>
      </w:tblPr>
      <w:tblGrid>
        <w:gridCol w:w="6552"/>
        <w:gridCol w:w="1484"/>
        <w:gridCol w:w="1303"/>
      </w:tblGrid>
      <w:tr w:rsidR="00FD0C4D" w:rsidRPr="002A7590" w14:paraId="4E024B4F" w14:textId="77777777" w:rsidTr="004C7340">
        <w:trPr>
          <w:trHeight w:val="277"/>
          <w:tblHeader/>
        </w:trPr>
        <w:tc>
          <w:tcPr>
            <w:tcW w:w="4255" w:type="pct"/>
            <w:gridSpan w:val="2"/>
            <w:tcBorders>
              <w:top w:val="single" w:sz="4" w:space="0" w:color="auto"/>
              <w:left w:val="single" w:sz="4" w:space="0" w:color="auto"/>
              <w:bottom w:val="single" w:sz="4" w:space="0" w:color="auto"/>
              <w:right w:val="single" w:sz="4" w:space="0" w:color="auto"/>
            </w:tcBorders>
            <w:hideMark/>
          </w:tcPr>
          <w:p w14:paraId="69ABDBBC" w14:textId="77777777" w:rsidR="00FD0C4D" w:rsidRPr="00F70C21" w:rsidRDefault="00FD0C4D" w:rsidP="00903F4B">
            <w:pPr>
              <w:keepNext/>
              <w:rPr>
                <w:b/>
                <w:sz w:val="20"/>
                <w:szCs w:val="20"/>
                <w:lang w:val="en-GB"/>
              </w:rPr>
            </w:pPr>
            <w:r w:rsidRPr="00F70C21">
              <w:rPr>
                <w:b/>
                <w:sz w:val="20"/>
                <w:szCs w:val="20"/>
                <w:lang w:val="en-GB"/>
              </w:rPr>
              <w:t>Summary of the project and country profile</w:t>
            </w:r>
          </w:p>
        </w:tc>
        <w:tc>
          <w:tcPr>
            <w:tcW w:w="745" w:type="pct"/>
            <w:tcBorders>
              <w:top w:val="single" w:sz="4" w:space="0" w:color="auto"/>
              <w:left w:val="single" w:sz="4" w:space="0" w:color="auto"/>
              <w:bottom w:val="single" w:sz="4" w:space="0" w:color="auto"/>
              <w:right w:val="single" w:sz="4" w:space="0" w:color="auto"/>
            </w:tcBorders>
          </w:tcPr>
          <w:p w14:paraId="011998A9" w14:textId="77777777" w:rsidR="00FD0C4D" w:rsidRPr="00F70C21" w:rsidRDefault="00FD0C4D" w:rsidP="00903F4B">
            <w:pPr>
              <w:keepNext/>
              <w:jc w:val="right"/>
              <w:rPr>
                <w:b/>
                <w:sz w:val="20"/>
                <w:szCs w:val="20"/>
                <w:lang w:val="en-GB"/>
              </w:rPr>
            </w:pPr>
          </w:p>
        </w:tc>
      </w:tr>
      <w:tr w:rsidR="00FD0C4D" w:rsidRPr="002A7590" w14:paraId="08577BD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90FED37" w14:textId="77777777" w:rsidR="00FD0C4D" w:rsidRPr="00F70C21" w:rsidRDefault="00FD0C4D" w:rsidP="00903F4B">
            <w:pPr>
              <w:widowControl w:val="0"/>
              <w:rPr>
                <w:sz w:val="20"/>
                <w:szCs w:val="20"/>
                <w:lang w:val="en-GB"/>
              </w:rPr>
            </w:pPr>
            <w:r w:rsidRPr="00F70C21">
              <w:rPr>
                <w:sz w:val="20"/>
                <w:szCs w:val="20"/>
                <w:lang w:val="en-GB"/>
              </w:rPr>
              <w:t>Implementing agency:</w:t>
            </w:r>
          </w:p>
        </w:tc>
        <w:tc>
          <w:tcPr>
            <w:tcW w:w="745" w:type="pct"/>
            <w:tcBorders>
              <w:top w:val="single" w:sz="4" w:space="0" w:color="auto"/>
              <w:left w:val="single" w:sz="4" w:space="0" w:color="auto"/>
              <w:bottom w:val="single" w:sz="4" w:space="0" w:color="auto"/>
              <w:right w:val="single" w:sz="4" w:space="0" w:color="auto"/>
            </w:tcBorders>
            <w:hideMark/>
          </w:tcPr>
          <w:p w14:paraId="030C4248" w14:textId="77777777" w:rsidR="00FD0C4D" w:rsidRPr="00F70C21" w:rsidRDefault="00FD0C4D" w:rsidP="00903F4B">
            <w:pPr>
              <w:widowControl w:val="0"/>
              <w:jc w:val="center"/>
              <w:rPr>
                <w:sz w:val="20"/>
                <w:szCs w:val="20"/>
                <w:lang w:val="en-GB"/>
              </w:rPr>
            </w:pPr>
            <w:r w:rsidRPr="00F70C21">
              <w:rPr>
                <w:sz w:val="20"/>
                <w:szCs w:val="20"/>
                <w:lang w:val="en-GB"/>
              </w:rPr>
              <w:t>UNEP</w:t>
            </w:r>
          </w:p>
        </w:tc>
      </w:tr>
      <w:tr w:rsidR="00FD0C4D" w:rsidRPr="002A7590" w14:paraId="4402C971"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1F364C49" w14:textId="77777777" w:rsidR="00FD0C4D" w:rsidRPr="00F70C21" w:rsidRDefault="00FD0C4D" w:rsidP="00903F4B">
            <w:pPr>
              <w:widowControl w:val="0"/>
              <w:rPr>
                <w:sz w:val="20"/>
                <w:szCs w:val="20"/>
                <w:lang w:val="en-GB"/>
              </w:rPr>
            </w:pPr>
            <w:r w:rsidRPr="00F70C21">
              <w:rPr>
                <w:sz w:val="20"/>
                <w:szCs w:val="20"/>
                <w:lang w:val="en-GB"/>
              </w:rPr>
              <w:t>Amounts previously approved for institutional strengthening (US $):</w:t>
            </w:r>
          </w:p>
        </w:tc>
        <w:tc>
          <w:tcPr>
            <w:tcW w:w="745" w:type="pct"/>
            <w:tcBorders>
              <w:top w:val="single" w:sz="4" w:space="0" w:color="auto"/>
              <w:left w:val="single" w:sz="4" w:space="0" w:color="auto"/>
              <w:bottom w:val="nil"/>
              <w:right w:val="single" w:sz="4" w:space="0" w:color="auto"/>
            </w:tcBorders>
          </w:tcPr>
          <w:p w14:paraId="011955F2" w14:textId="77777777" w:rsidR="00FD0C4D" w:rsidRPr="00F70C21" w:rsidRDefault="00FD0C4D" w:rsidP="00903F4B">
            <w:pPr>
              <w:widowControl w:val="0"/>
              <w:jc w:val="right"/>
              <w:rPr>
                <w:sz w:val="20"/>
                <w:szCs w:val="20"/>
                <w:lang w:val="en-GB"/>
              </w:rPr>
            </w:pPr>
          </w:p>
        </w:tc>
      </w:tr>
      <w:tr w:rsidR="00FD0C4D" w:rsidRPr="002A7590" w14:paraId="5F17DC70"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9F6CFCD"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w:t>
            </w:r>
          </w:p>
        </w:tc>
        <w:tc>
          <w:tcPr>
            <w:tcW w:w="786" w:type="pct"/>
            <w:tcBorders>
              <w:top w:val="nil"/>
              <w:left w:val="nil"/>
              <w:bottom w:val="nil"/>
              <w:right w:val="single" w:sz="4" w:space="0" w:color="auto"/>
            </w:tcBorders>
            <w:shd w:val="clear" w:color="auto" w:fill="FFFFFF" w:themeFill="background1"/>
            <w:vAlign w:val="bottom"/>
            <w:hideMark/>
          </w:tcPr>
          <w:p w14:paraId="4C8ECDB4" w14:textId="77777777" w:rsidR="00FD0C4D" w:rsidRPr="00F70C21" w:rsidRDefault="00FD0C4D" w:rsidP="00903F4B">
            <w:pPr>
              <w:widowControl w:val="0"/>
              <w:jc w:val="right"/>
              <w:rPr>
                <w:sz w:val="20"/>
                <w:szCs w:val="20"/>
                <w:lang w:val="en-GB"/>
              </w:rPr>
            </w:pPr>
            <w:r w:rsidRPr="00F70C21">
              <w:rPr>
                <w:sz w:val="20"/>
                <w:szCs w:val="20"/>
                <w:lang w:val="en-GB"/>
              </w:rPr>
              <w:t>Jul-02</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1D765141" w14:textId="77777777" w:rsidR="00FD0C4D" w:rsidRPr="00F70C21" w:rsidRDefault="00FD0C4D" w:rsidP="00903F4B">
            <w:pPr>
              <w:widowControl w:val="0"/>
              <w:jc w:val="right"/>
              <w:rPr>
                <w:sz w:val="20"/>
                <w:szCs w:val="20"/>
                <w:lang w:val="en-GB"/>
              </w:rPr>
            </w:pPr>
            <w:r w:rsidRPr="00F70C21">
              <w:rPr>
                <w:sz w:val="20"/>
                <w:szCs w:val="20"/>
                <w:lang w:val="en-GB"/>
              </w:rPr>
              <w:t>90,000</w:t>
            </w:r>
          </w:p>
        </w:tc>
      </w:tr>
      <w:tr w:rsidR="00FD0C4D" w:rsidRPr="002A7590" w14:paraId="41B95E5C"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170ACE0"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II:</w:t>
            </w:r>
          </w:p>
        </w:tc>
        <w:tc>
          <w:tcPr>
            <w:tcW w:w="786" w:type="pct"/>
            <w:tcBorders>
              <w:top w:val="nil"/>
              <w:left w:val="nil"/>
              <w:bottom w:val="nil"/>
              <w:right w:val="single" w:sz="4" w:space="0" w:color="auto"/>
            </w:tcBorders>
            <w:shd w:val="clear" w:color="auto" w:fill="FFFFFF" w:themeFill="background1"/>
            <w:vAlign w:val="bottom"/>
            <w:hideMark/>
          </w:tcPr>
          <w:p w14:paraId="4AA4CE56" w14:textId="77777777" w:rsidR="00FD0C4D" w:rsidRPr="00F70C21" w:rsidRDefault="00FD0C4D" w:rsidP="00903F4B">
            <w:pPr>
              <w:widowControl w:val="0"/>
              <w:jc w:val="right"/>
              <w:rPr>
                <w:sz w:val="20"/>
                <w:szCs w:val="20"/>
                <w:lang w:val="en-GB"/>
              </w:rPr>
            </w:pPr>
            <w:r w:rsidRPr="00F70C21">
              <w:rPr>
                <w:sz w:val="20"/>
                <w:szCs w:val="20"/>
                <w:lang w:val="en-GB"/>
              </w:rPr>
              <w:t>Apr-06</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2F8CA597" w14:textId="77777777" w:rsidR="00FD0C4D" w:rsidRPr="00F70C21" w:rsidRDefault="00FD0C4D" w:rsidP="00903F4B">
            <w:pPr>
              <w:widowControl w:val="0"/>
              <w:jc w:val="right"/>
              <w:rPr>
                <w:sz w:val="20"/>
                <w:szCs w:val="20"/>
                <w:lang w:val="en-GB"/>
              </w:rPr>
            </w:pPr>
            <w:r w:rsidRPr="00F70C21">
              <w:rPr>
                <w:sz w:val="20"/>
                <w:szCs w:val="20"/>
                <w:lang w:val="en-GB"/>
              </w:rPr>
              <w:t>78,000</w:t>
            </w:r>
          </w:p>
        </w:tc>
      </w:tr>
      <w:tr w:rsidR="00FD0C4D" w:rsidRPr="002A7590" w14:paraId="4676F948" w14:textId="77777777" w:rsidTr="004C7340">
        <w:trPr>
          <w:trHeight w:val="134"/>
        </w:trPr>
        <w:tc>
          <w:tcPr>
            <w:tcW w:w="3469" w:type="pct"/>
            <w:tcBorders>
              <w:top w:val="nil"/>
              <w:left w:val="single" w:sz="4" w:space="0" w:color="auto"/>
              <w:bottom w:val="nil"/>
              <w:right w:val="nil"/>
            </w:tcBorders>
            <w:shd w:val="clear" w:color="auto" w:fill="FFFFFF" w:themeFill="background1"/>
            <w:vAlign w:val="bottom"/>
            <w:hideMark/>
          </w:tcPr>
          <w:p w14:paraId="7F65B45A"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III:</w:t>
            </w:r>
          </w:p>
        </w:tc>
        <w:tc>
          <w:tcPr>
            <w:tcW w:w="786" w:type="pct"/>
            <w:tcBorders>
              <w:top w:val="nil"/>
              <w:left w:val="nil"/>
              <w:bottom w:val="nil"/>
              <w:right w:val="single" w:sz="4" w:space="0" w:color="auto"/>
            </w:tcBorders>
            <w:shd w:val="clear" w:color="auto" w:fill="FFFFFF" w:themeFill="background1"/>
            <w:vAlign w:val="bottom"/>
            <w:hideMark/>
          </w:tcPr>
          <w:p w14:paraId="7BC4E517" w14:textId="77777777" w:rsidR="00FD0C4D" w:rsidRPr="00F70C21" w:rsidRDefault="00FD0C4D" w:rsidP="00903F4B">
            <w:pPr>
              <w:widowControl w:val="0"/>
              <w:jc w:val="right"/>
              <w:rPr>
                <w:sz w:val="20"/>
                <w:szCs w:val="20"/>
                <w:lang w:val="en-GB"/>
              </w:rPr>
            </w:pPr>
            <w:r w:rsidRPr="00F70C21">
              <w:rPr>
                <w:sz w:val="20"/>
                <w:szCs w:val="20"/>
                <w:lang w:val="en-GB"/>
              </w:rPr>
              <w:t>Apr-09</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B95A20F"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13D701A2"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D462535"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IV:</w:t>
            </w:r>
          </w:p>
        </w:tc>
        <w:tc>
          <w:tcPr>
            <w:tcW w:w="786" w:type="pct"/>
            <w:tcBorders>
              <w:top w:val="nil"/>
              <w:left w:val="nil"/>
              <w:bottom w:val="nil"/>
              <w:right w:val="single" w:sz="4" w:space="0" w:color="auto"/>
            </w:tcBorders>
            <w:shd w:val="clear" w:color="auto" w:fill="FFFFFF" w:themeFill="background1"/>
            <w:vAlign w:val="bottom"/>
            <w:hideMark/>
          </w:tcPr>
          <w:p w14:paraId="670E4B3A"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Jul-11</w:t>
            </w:r>
          </w:p>
        </w:tc>
        <w:tc>
          <w:tcPr>
            <w:tcW w:w="745" w:type="pct"/>
            <w:tcBorders>
              <w:top w:val="nil"/>
              <w:left w:val="single" w:sz="4" w:space="0" w:color="auto"/>
              <w:bottom w:val="nil"/>
              <w:right w:val="single" w:sz="4" w:space="0" w:color="auto"/>
            </w:tcBorders>
            <w:shd w:val="clear" w:color="auto" w:fill="FFFFFF" w:themeFill="background1"/>
            <w:hideMark/>
          </w:tcPr>
          <w:p w14:paraId="2A68DC45"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43E205CA"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A667107"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w:t>
            </w:r>
          </w:p>
        </w:tc>
        <w:tc>
          <w:tcPr>
            <w:tcW w:w="786" w:type="pct"/>
            <w:tcBorders>
              <w:top w:val="nil"/>
              <w:left w:val="nil"/>
              <w:bottom w:val="nil"/>
              <w:right w:val="single" w:sz="4" w:space="0" w:color="auto"/>
            </w:tcBorders>
            <w:shd w:val="clear" w:color="auto" w:fill="FFFFFF" w:themeFill="background1"/>
            <w:vAlign w:val="bottom"/>
            <w:hideMark/>
          </w:tcPr>
          <w:p w14:paraId="070AF6D5"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Jul-13</w:t>
            </w:r>
          </w:p>
        </w:tc>
        <w:tc>
          <w:tcPr>
            <w:tcW w:w="745" w:type="pct"/>
            <w:tcBorders>
              <w:top w:val="nil"/>
              <w:left w:val="single" w:sz="4" w:space="0" w:color="auto"/>
              <w:bottom w:val="nil"/>
              <w:right w:val="single" w:sz="4" w:space="0" w:color="auto"/>
            </w:tcBorders>
            <w:shd w:val="clear" w:color="auto" w:fill="FFFFFF" w:themeFill="background1"/>
            <w:hideMark/>
          </w:tcPr>
          <w:p w14:paraId="4AAC0253"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6948F3EB"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104F5D7"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w:t>
            </w:r>
          </w:p>
        </w:tc>
        <w:tc>
          <w:tcPr>
            <w:tcW w:w="786" w:type="pct"/>
            <w:tcBorders>
              <w:top w:val="nil"/>
              <w:left w:val="nil"/>
              <w:bottom w:val="nil"/>
              <w:right w:val="single" w:sz="4" w:space="0" w:color="auto"/>
            </w:tcBorders>
            <w:shd w:val="clear" w:color="auto" w:fill="FFFFFF" w:themeFill="background1"/>
            <w:vAlign w:val="bottom"/>
            <w:hideMark/>
          </w:tcPr>
          <w:p w14:paraId="465822AE"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May-15</w:t>
            </w:r>
          </w:p>
        </w:tc>
        <w:tc>
          <w:tcPr>
            <w:tcW w:w="745" w:type="pct"/>
            <w:tcBorders>
              <w:top w:val="nil"/>
              <w:left w:val="single" w:sz="4" w:space="0" w:color="auto"/>
              <w:bottom w:val="nil"/>
              <w:right w:val="single" w:sz="4" w:space="0" w:color="auto"/>
            </w:tcBorders>
            <w:shd w:val="clear" w:color="auto" w:fill="FFFFFF" w:themeFill="background1"/>
            <w:hideMark/>
          </w:tcPr>
          <w:p w14:paraId="3E37446E" w14:textId="77777777" w:rsidR="00FD0C4D" w:rsidRPr="00F70C21" w:rsidRDefault="00FD0C4D" w:rsidP="00903F4B">
            <w:pPr>
              <w:widowControl w:val="0"/>
              <w:jc w:val="right"/>
              <w:rPr>
                <w:sz w:val="20"/>
                <w:szCs w:val="20"/>
                <w:lang w:val="en-GB"/>
              </w:rPr>
            </w:pPr>
            <w:r w:rsidRPr="00F70C21">
              <w:rPr>
                <w:sz w:val="20"/>
                <w:szCs w:val="20"/>
                <w:lang w:val="en-GB"/>
              </w:rPr>
              <w:t>50,000</w:t>
            </w:r>
          </w:p>
        </w:tc>
      </w:tr>
      <w:tr w:rsidR="00FD0C4D" w:rsidRPr="002A7590" w14:paraId="40912251"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2EC274E9"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VII:</w:t>
            </w:r>
          </w:p>
        </w:tc>
        <w:tc>
          <w:tcPr>
            <w:tcW w:w="786" w:type="pct"/>
            <w:tcBorders>
              <w:top w:val="nil"/>
              <w:left w:val="nil"/>
              <w:bottom w:val="nil"/>
              <w:right w:val="single" w:sz="4" w:space="0" w:color="auto"/>
            </w:tcBorders>
            <w:shd w:val="clear" w:color="auto" w:fill="FFFFFF" w:themeFill="background1"/>
            <w:vAlign w:val="bottom"/>
            <w:hideMark/>
          </w:tcPr>
          <w:p w14:paraId="750BCFC1"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Jun-18</w:t>
            </w:r>
          </w:p>
        </w:tc>
        <w:tc>
          <w:tcPr>
            <w:tcW w:w="745" w:type="pct"/>
            <w:tcBorders>
              <w:top w:val="nil"/>
              <w:left w:val="single" w:sz="4" w:space="0" w:color="auto"/>
              <w:bottom w:val="nil"/>
              <w:right w:val="single" w:sz="4" w:space="0" w:color="auto"/>
            </w:tcBorders>
            <w:shd w:val="clear" w:color="auto" w:fill="FFFFFF" w:themeFill="background1"/>
            <w:hideMark/>
          </w:tcPr>
          <w:p w14:paraId="612E1965" w14:textId="77777777" w:rsidR="00FD0C4D" w:rsidRPr="00F70C21" w:rsidRDefault="00FD0C4D" w:rsidP="00903F4B">
            <w:pPr>
              <w:widowControl w:val="0"/>
              <w:jc w:val="right"/>
              <w:rPr>
                <w:sz w:val="20"/>
                <w:szCs w:val="20"/>
                <w:lang w:val="en-GB"/>
              </w:rPr>
            </w:pPr>
            <w:r w:rsidRPr="00F70C21">
              <w:rPr>
                <w:sz w:val="20"/>
                <w:szCs w:val="20"/>
                <w:lang w:val="en-GB"/>
              </w:rPr>
              <w:t>84,877</w:t>
            </w:r>
          </w:p>
        </w:tc>
      </w:tr>
      <w:tr w:rsidR="00FD0C4D" w:rsidRPr="002A7590" w14:paraId="368DC963"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tcPr>
          <w:p w14:paraId="1ADE431D"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VIII:</w:t>
            </w:r>
          </w:p>
        </w:tc>
        <w:tc>
          <w:tcPr>
            <w:tcW w:w="786" w:type="pct"/>
            <w:tcBorders>
              <w:top w:val="nil"/>
              <w:left w:val="nil"/>
              <w:bottom w:val="nil"/>
              <w:right w:val="single" w:sz="4" w:space="0" w:color="auto"/>
            </w:tcBorders>
            <w:shd w:val="clear" w:color="auto" w:fill="FFFFFF" w:themeFill="background1"/>
            <w:vAlign w:val="bottom"/>
          </w:tcPr>
          <w:p w14:paraId="5BC1602A"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Dec-22</w:t>
            </w:r>
          </w:p>
        </w:tc>
        <w:tc>
          <w:tcPr>
            <w:tcW w:w="745" w:type="pct"/>
            <w:tcBorders>
              <w:top w:val="nil"/>
              <w:left w:val="single" w:sz="4" w:space="0" w:color="auto"/>
              <w:bottom w:val="nil"/>
              <w:right w:val="single" w:sz="4" w:space="0" w:color="auto"/>
            </w:tcBorders>
            <w:shd w:val="clear" w:color="auto" w:fill="FFFFFF" w:themeFill="background1"/>
          </w:tcPr>
          <w:p w14:paraId="249300AE" w14:textId="77777777" w:rsidR="00FD0C4D" w:rsidRPr="00F70C21" w:rsidRDefault="00FD0C4D" w:rsidP="00903F4B">
            <w:pPr>
              <w:widowControl w:val="0"/>
              <w:jc w:val="right"/>
              <w:rPr>
                <w:sz w:val="20"/>
                <w:szCs w:val="20"/>
                <w:lang w:val="en-GB"/>
              </w:rPr>
            </w:pPr>
            <w:r w:rsidRPr="00F70C21">
              <w:rPr>
                <w:sz w:val="20"/>
                <w:szCs w:val="20"/>
                <w:lang w:val="en-GB"/>
              </w:rPr>
              <w:t>120,000</w:t>
            </w:r>
          </w:p>
        </w:tc>
      </w:tr>
      <w:tr w:rsidR="00FD0C4D" w:rsidRPr="002A7590" w14:paraId="23F6E46A" w14:textId="77777777" w:rsidTr="004C7340">
        <w:trPr>
          <w:trHeight w:val="232"/>
        </w:trPr>
        <w:tc>
          <w:tcPr>
            <w:tcW w:w="4255" w:type="pct"/>
            <w:gridSpan w:val="2"/>
            <w:tcBorders>
              <w:top w:val="nil"/>
              <w:left w:val="single" w:sz="4" w:space="0" w:color="auto"/>
              <w:bottom w:val="nil"/>
              <w:right w:val="single" w:sz="4" w:space="0" w:color="auto"/>
            </w:tcBorders>
            <w:hideMark/>
          </w:tcPr>
          <w:p w14:paraId="78739AF3" w14:textId="77777777" w:rsidR="00FD0C4D" w:rsidRPr="00F70C21" w:rsidRDefault="00FD0C4D" w:rsidP="00903F4B">
            <w:pPr>
              <w:widowControl w:val="0"/>
              <w:ind w:left="7119" w:right="-149"/>
              <w:jc w:val="left"/>
              <w:rPr>
                <w:sz w:val="20"/>
                <w:szCs w:val="20"/>
                <w:lang w:val="en-GB"/>
              </w:rPr>
            </w:pPr>
            <w:r w:rsidRPr="00F70C21">
              <w:rPr>
                <w:sz w:val="20"/>
                <w:szCs w:val="20"/>
                <w:lang w:val="en-GB"/>
              </w:rPr>
              <w:t>Total:</w:t>
            </w:r>
          </w:p>
        </w:tc>
        <w:tc>
          <w:tcPr>
            <w:tcW w:w="745" w:type="pct"/>
            <w:tcBorders>
              <w:top w:val="nil"/>
              <w:left w:val="single" w:sz="4" w:space="0" w:color="auto"/>
              <w:bottom w:val="single" w:sz="4" w:space="0" w:color="auto"/>
              <w:right w:val="single" w:sz="4" w:space="0" w:color="auto"/>
            </w:tcBorders>
            <w:hideMark/>
          </w:tcPr>
          <w:p w14:paraId="060C6121" w14:textId="77777777" w:rsidR="00FD0C4D" w:rsidRPr="00F70C21" w:rsidRDefault="00FD0C4D" w:rsidP="00903F4B">
            <w:pPr>
              <w:widowControl w:val="0"/>
              <w:jc w:val="right"/>
              <w:rPr>
                <w:sz w:val="20"/>
                <w:szCs w:val="20"/>
                <w:lang w:val="en-GB"/>
              </w:rPr>
            </w:pPr>
            <w:r w:rsidRPr="00F70C21">
              <w:rPr>
                <w:sz w:val="20"/>
                <w:szCs w:val="20"/>
                <w:lang w:val="en-GB"/>
              </w:rPr>
              <w:t>602,877</w:t>
            </w:r>
          </w:p>
        </w:tc>
      </w:tr>
      <w:tr w:rsidR="00FD0C4D" w:rsidRPr="002A7590" w14:paraId="7CC1C53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A57D8A" w14:textId="77777777" w:rsidR="00FD0C4D" w:rsidRPr="00F70C21" w:rsidRDefault="00FD0C4D" w:rsidP="00903F4B">
            <w:pPr>
              <w:widowControl w:val="0"/>
              <w:jc w:val="left"/>
              <w:rPr>
                <w:sz w:val="20"/>
                <w:szCs w:val="20"/>
                <w:lang w:val="en-GB"/>
              </w:rPr>
            </w:pPr>
            <w:r w:rsidRPr="00F70C21">
              <w:rPr>
                <w:sz w:val="20"/>
                <w:szCs w:val="20"/>
                <w:lang w:val="en-GB"/>
              </w:rPr>
              <w:t>Amount requested for renewal (phase IX) (US $):</w:t>
            </w:r>
          </w:p>
        </w:tc>
        <w:tc>
          <w:tcPr>
            <w:tcW w:w="745" w:type="pct"/>
            <w:tcBorders>
              <w:top w:val="single" w:sz="4" w:space="0" w:color="auto"/>
              <w:left w:val="single" w:sz="4" w:space="0" w:color="auto"/>
              <w:bottom w:val="single" w:sz="4" w:space="0" w:color="auto"/>
              <w:right w:val="single" w:sz="4" w:space="0" w:color="auto"/>
            </w:tcBorders>
            <w:hideMark/>
          </w:tcPr>
          <w:p w14:paraId="54CDF877"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42E139C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0B6F272" w14:textId="77777777" w:rsidR="00FD0C4D" w:rsidRPr="00F70C21" w:rsidRDefault="00FD0C4D" w:rsidP="00903F4B">
            <w:pPr>
              <w:widowControl w:val="0"/>
              <w:jc w:val="left"/>
              <w:rPr>
                <w:sz w:val="20"/>
                <w:szCs w:val="20"/>
                <w:lang w:val="en-GB"/>
              </w:rPr>
            </w:pPr>
            <w:r w:rsidRPr="00F70C21">
              <w:rPr>
                <w:sz w:val="20"/>
                <w:szCs w:val="20"/>
                <w:lang w:val="en-GB"/>
              </w:rPr>
              <w:t xml:space="preserve">Amount recommended for approval for phase IX (US $): </w:t>
            </w:r>
          </w:p>
        </w:tc>
        <w:tc>
          <w:tcPr>
            <w:tcW w:w="745" w:type="pct"/>
            <w:tcBorders>
              <w:top w:val="single" w:sz="4" w:space="0" w:color="auto"/>
              <w:left w:val="single" w:sz="4" w:space="0" w:color="auto"/>
              <w:bottom w:val="single" w:sz="4" w:space="0" w:color="auto"/>
              <w:right w:val="single" w:sz="4" w:space="0" w:color="auto"/>
            </w:tcBorders>
            <w:hideMark/>
          </w:tcPr>
          <w:p w14:paraId="757FCCD0"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12722C8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571740F" w14:textId="77777777" w:rsidR="00FD0C4D" w:rsidRPr="00F70C21" w:rsidRDefault="00FD0C4D" w:rsidP="00903F4B">
            <w:pPr>
              <w:widowControl w:val="0"/>
              <w:jc w:val="left"/>
              <w:rPr>
                <w:sz w:val="20"/>
                <w:szCs w:val="20"/>
                <w:lang w:val="en-GB"/>
              </w:rPr>
            </w:pPr>
            <w:r w:rsidRPr="00F70C21">
              <w:rPr>
                <w:sz w:val="20"/>
                <w:szCs w:val="20"/>
                <w:lang w:val="en-GB"/>
              </w:rPr>
              <w:t>Agency support costs (US $):</w:t>
            </w:r>
          </w:p>
        </w:tc>
        <w:tc>
          <w:tcPr>
            <w:tcW w:w="745" w:type="pct"/>
            <w:tcBorders>
              <w:top w:val="single" w:sz="4" w:space="0" w:color="auto"/>
              <w:left w:val="single" w:sz="4" w:space="0" w:color="auto"/>
              <w:bottom w:val="single" w:sz="4" w:space="0" w:color="auto"/>
              <w:right w:val="single" w:sz="4" w:space="0" w:color="auto"/>
            </w:tcBorders>
            <w:hideMark/>
          </w:tcPr>
          <w:p w14:paraId="7C7E4035" w14:textId="77777777" w:rsidR="00FD0C4D" w:rsidRPr="00F70C21" w:rsidRDefault="00FD0C4D" w:rsidP="00903F4B">
            <w:pPr>
              <w:widowControl w:val="0"/>
              <w:jc w:val="right"/>
              <w:rPr>
                <w:sz w:val="20"/>
                <w:szCs w:val="20"/>
                <w:lang w:val="en-GB"/>
              </w:rPr>
            </w:pPr>
            <w:r w:rsidRPr="00F70C21">
              <w:rPr>
                <w:sz w:val="20"/>
                <w:szCs w:val="20"/>
                <w:lang w:val="en-GB"/>
              </w:rPr>
              <w:t>0</w:t>
            </w:r>
          </w:p>
        </w:tc>
      </w:tr>
      <w:tr w:rsidR="00FD0C4D" w:rsidRPr="002A7590" w14:paraId="3D14576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1226FC9" w14:textId="77777777" w:rsidR="00FD0C4D" w:rsidRPr="00F70C21" w:rsidRDefault="00FD0C4D" w:rsidP="00903F4B">
            <w:pPr>
              <w:widowControl w:val="0"/>
              <w:jc w:val="left"/>
              <w:rPr>
                <w:sz w:val="20"/>
                <w:szCs w:val="20"/>
                <w:lang w:val="en-GB"/>
              </w:rPr>
            </w:pPr>
            <w:r w:rsidRPr="00F70C21">
              <w:rPr>
                <w:sz w:val="20"/>
                <w:szCs w:val="20"/>
                <w:lang w:val="en-GB"/>
              </w:rPr>
              <w:t>Total cost of institutional strengthening phase IX to the Multilateral Fund (US $):</w:t>
            </w:r>
          </w:p>
        </w:tc>
        <w:tc>
          <w:tcPr>
            <w:tcW w:w="745" w:type="pct"/>
            <w:tcBorders>
              <w:top w:val="single" w:sz="4" w:space="0" w:color="auto"/>
              <w:left w:val="single" w:sz="4" w:space="0" w:color="auto"/>
              <w:bottom w:val="single" w:sz="4" w:space="0" w:color="auto"/>
              <w:right w:val="single" w:sz="4" w:space="0" w:color="auto"/>
            </w:tcBorders>
            <w:hideMark/>
          </w:tcPr>
          <w:p w14:paraId="612755D3"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3BFEA56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0698C11" w14:textId="77777777" w:rsidR="00FD0C4D" w:rsidRPr="00F70C21" w:rsidRDefault="00FD0C4D" w:rsidP="00903F4B">
            <w:pPr>
              <w:widowControl w:val="0"/>
              <w:jc w:val="left"/>
              <w:rPr>
                <w:sz w:val="20"/>
                <w:szCs w:val="20"/>
                <w:lang w:val="en-GB"/>
              </w:rPr>
            </w:pPr>
            <w:r w:rsidRPr="00F70C21">
              <w:rPr>
                <w:sz w:val="20"/>
                <w:szCs w:val="20"/>
                <w:lang w:val="en-GB"/>
              </w:rPr>
              <w:t>Date of approval of country programme:</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F41DD" w14:textId="77777777" w:rsidR="00FD0C4D" w:rsidRPr="00F70C21" w:rsidRDefault="00FD0C4D" w:rsidP="00903F4B">
            <w:pPr>
              <w:widowControl w:val="0"/>
              <w:jc w:val="right"/>
              <w:rPr>
                <w:sz w:val="20"/>
                <w:szCs w:val="20"/>
                <w:lang w:val="en-GB"/>
              </w:rPr>
            </w:pPr>
            <w:r w:rsidRPr="00F70C21">
              <w:rPr>
                <w:sz w:val="20"/>
                <w:szCs w:val="20"/>
                <w:lang w:val="en-GB"/>
              </w:rPr>
              <w:t>2002</w:t>
            </w:r>
          </w:p>
        </w:tc>
      </w:tr>
      <w:tr w:rsidR="00FD0C4D" w:rsidRPr="002A7590" w14:paraId="1BB7213A"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31B823C" w14:textId="77777777" w:rsidR="00FD0C4D" w:rsidRPr="00F70C21" w:rsidRDefault="00FD0C4D" w:rsidP="00903F4B">
            <w:pPr>
              <w:widowControl w:val="0"/>
              <w:jc w:val="left"/>
              <w:rPr>
                <w:sz w:val="20"/>
                <w:szCs w:val="20"/>
                <w:lang w:val="en-GB"/>
              </w:rPr>
            </w:pPr>
            <w:r w:rsidRPr="00F70C21">
              <w:rPr>
                <w:sz w:val="20"/>
                <w:szCs w:val="20"/>
                <w:lang w:val="en-GB"/>
              </w:rPr>
              <w:t>Date of approval of HCFC phase-out management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600546" w14:textId="77777777" w:rsidR="00FD0C4D" w:rsidRPr="00F70C21" w:rsidRDefault="00FD0C4D" w:rsidP="00903F4B">
            <w:pPr>
              <w:widowControl w:val="0"/>
              <w:jc w:val="right"/>
              <w:rPr>
                <w:sz w:val="20"/>
                <w:szCs w:val="20"/>
                <w:lang w:val="en-GB"/>
              </w:rPr>
            </w:pPr>
            <w:r w:rsidRPr="00F70C21">
              <w:rPr>
                <w:sz w:val="20"/>
                <w:szCs w:val="20"/>
                <w:lang w:val="en-GB"/>
              </w:rPr>
              <w:t>2012</w:t>
            </w:r>
          </w:p>
        </w:tc>
      </w:tr>
      <w:tr w:rsidR="00FD0C4D" w:rsidRPr="002A7590" w14:paraId="2F1079E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tcPr>
          <w:p w14:paraId="5B827CE5" w14:textId="77777777" w:rsidR="00FD0C4D" w:rsidRPr="00F70C21" w:rsidRDefault="00FD0C4D" w:rsidP="00903F4B">
            <w:pPr>
              <w:widowControl w:val="0"/>
              <w:jc w:val="left"/>
              <w:rPr>
                <w:sz w:val="20"/>
                <w:szCs w:val="20"/>
                <w:lang w:val="en-GB"/>
              </w:rPr>
            </w:pPr>
            <w:r w:rsidRPr="00F70C21">
              <w:rPr>
                <w:sz w:val="20"/>
                <w:szCs w:val="20"/>
                <w:lang w:val="en-GB"/>
              </w:rPr>
              <w:lastRenderedPageBreak/>
              <w:t>Date of approval of Kigali HFC implementation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tcPr>
          <w:p w14:paraId="37FE3A54" w14:textId="77777777" w:rsidR="00FD0C4D" w:rsidRPr="00F70C21" w:rsidRDefault="00FD0C4D" w:rsidP="00903F4B">
            <w:pPr>
              <w:widowControl w:val="0"/>
              <w:jc w:val="right"/>
              <w:rPr>
                <w:sz w:val="20"/>
                <w:szCs w:val="20"/>
                <w:lang w:val="en-GB"/>
              </w:rPr>
            </w:pPr>
            <w:r w:rsidRPr="00F70C21">
              <w:rPr>
                <w:sz w:val="20"/>
                <w:szCs w:val="20"/>
                <w:lang w:val="en-GB"/>
              </w:rPr>
              <w:t>n/a</w:t>
            </w:r>
          </w:p>
        </w:tc>
      </w:tr>
      <w:tr w:rsidR="00FD0C4D" w:rsidRPr="002A7590" w14:paraId="67A87876"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2620DD59" w14:textId="77777777" w:rsidR="00FD0C4D" w:rsidRPr="00F70C21" w:rsidRDefault="00FD0C4D" w:rsidP="00903F4B">
            <w:pPr>
              <w:widowControl w:val="0"/>
              <w:spacing w:before="20"/>
              <w:jc w:val="left"/>
              <w:rPr>
                <w:sz w:val="20"/>
                <w:szCs w:val="20"/>
                <w:lang w:val="en-GB"/>
              </w:rPr>
            </w:pPr>
            <w:r w:rsidRPr="00F70C21">
              <w:rPr>
                <w:sz w:val="20"/>
                <w:szCs w:val="20"/>
                <w:lang w:val="en-GB"/>
              </w:rPr>
              <w:t>Baseline consumption of controlled substances (ODP tonnes/CO</w:t>
            </w:r>
            <w:r w:rsidRPr="00F70C21">
              <w:rPr>
                <w:sz w:val="20"/>
                <w:szCs w:val="20"/>
                <w:vertAlign w:val="subscript"/>
                <w:lang w:val="en-GB"/>
              </w:rPr>
              <w:t>2</w:t>
            </w:r>
            <w:r w:rsidRPr="00F70C21">
              <w:rPr>
                <w:sz w:val="20"/>
                <w:szCs w:val="20"/>
                <w:lang w:val="en-GB"/>
              </w:rPr>
              <w:t>-eq tonnes):</w:t>
            </w:r>
          </w:p>
        </w:tc>
        <w:tc>
          <w:tcPr>
            <w:tcW w:w="745" w:type="pct"/>
            <w:tcBorders>
              <w:top w:val="single" w:sz="4" w:space="0" w:color="auto"/>
              <w:left w:val="single" w:sz="4" w:space="0" w:color="auto"/>
              <w:bottom w:val="nil"/>
              <w:right w:val="single" w:sz="4" w:space="0" w:color="auto"/>
            </w:tcBorders>
            <w:shd w:val="clear" w:color="auto" w:fill="FFFFFF" w:themeFill="background1"/>
            <w:vAlign w:val="bottom"/>
          </w:tcPr>
          <w:p w14:paraId="55D857AD" w14:textId="77777777" w:rsidR="00FD0C4D" w:rsidRPr="00F70C21" w:rsidRDefault="00FD0C4D" w:rsidP="00903F4B">
            <w:pPr>
              <w:widowControl w:val="0"/>
              <w:jc w:val="right"/>
              <w:rPr>
                <w:sz w:val="20"/>
                <w:szCs w:val="20"/>
                <w:lang w:val="en-GB"/>
              </w:rPr>
            </w:pPr>
          </w:p>
        </w:tc>
      </w:tr>
      <w:tr w:rsidR="00FD0C4D" w:rsidRPr="002A7590" w14:paraId="1777E1AE" w14:textId="77777777" w:rsidTr="004C7340">
        <w:trPr>
          <w:trHeight w:val="232"/>
        </w:trPr>
        <w:tc>
          <w:tcPr>
            <w:tcW w:w="4255" w:type="pct"/>
            <w:gridSpan w:val="2"/>
            <w:tcBorders>
              <w:top w:val="nil"/>
              <w:left w:val="single" w:sz="4" w:space="0" w:color="auto"/>
              <w:bottom w:val="nil"/>
              <w:right w:val="single" w:sz="4" w:space="0" w:color="auto"/>
            </w:tcBorders>
            <w:hideMark/>
          </w:tcPr>
          <w:p w14:paraId="4522474B" w14:textId="77777777" w:rsidR="00FD0C4D" w:rsidRPr="00F70C21" w:rsidRDefault="00FD0C4D" w:rsidP="00903F4B">
            <w:pPr>
              <w:widowControl w:val="0"/>
              <w:ind w:left="306" w:hanging="326"/>
              <w:jc w:val="left"/>
              <w:rPr>
                <w:sz w:val="20"/>
                <w:szCs w:val="20"/>
                <w:lang w:val="en-GB"/>
              </w:rPr>
            </w:pPr>
            <w:r w:rsidRPr="00F70C21">
              <w:rPr>
                <w:sz w:val="20"/>
                <w:szCs w:val="20"/>
                <w:lang w:val="en-GB"/>
              </w:rPr>
              <w:t>(a)</w:t>
            </w:r>
            <w:r w:rsidRPr="00F70C21">
              <w:rPr>
                <w:sz w:val="20"/>
                <w:szCs w:val="20"/>
                <w:lang w:val="en-GB"/>
              </w:rPr>
              <w:tab/>
              <w:t>Annex B, Group III (methyl chloroform) (average 1998-2000)</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F15EED3" w14:textId="77777777" w:rsidR="00FD0C4D" w:rsidRPr="00F70C21" w:rsidRDefault="00FD0C4D" w:rsidP="00903F4B">
            <w:pPr>
              <w:widowControl w:val="0"/>
              <w:jc w:val="right"/>
              <w:rPr>
                <w:sz w:val="20"/>
                <w:szCs w:val="20"/>
                <w:lang w:val="en-GB"/>
              </w:rPr>
            </w:pPr>
            <w:r w:rsidRPr="00F70C21">
              <w:rPr>
                <w:sz w:val="20"/>
                <w:szCs w:val="20"/>
                <w:lang w:val="en-GB"/>
              </w:rPr>
              <w:t>0.0</w:t>
            </w:r>
          </w:p>
        </w:tc>
      </w:tr>
      <w:tr w:rsidR="00FD0C4D" w:rsidRPr="002A7590" w14:paraId="43B7C18A" w14:textId="77777777" w:rsidTr="004C7340">
        <w:trPr>
          <w:trHeight w:val="232"/>
        </w:trPr>
        <w:tc>
          <w:tcPr>
            <w:tcW w:w="4255" w:type="pct"/>
            <w:gridSpan w:val="2"/>
            <w:tcBorders>
              <w:top w:val="nil"/>
              <w:left w:val="single" w:sz="4" w:space="0" w:color="auto"/>
              <w:bottom w:val="nil"/>
              <w:right w:val="single" w:sz="4" w:space="0" w:color="auto"/>
            </w:tcBorders>
            <w:hideMark/>
          </w:tcPr>
          <w:p w14:paraId="6D199F8F" w14:textId="3F329F4A" w:rsidR="00FD0C4D" w:rsidRPr="00F70C21" w:rsidRDefault="00FD0C4D" w:rsidP="00903F4B">
            <w:pPr>
              <w:widowControl w:val="0"/>
              <w:ind w:left="447" w:hanging="467"/>
              <w:jc w:val="left"/>
              <w:rPr>
                <w:sz w:val="20"/>
                <w:szCs w:val="20"/>
                <w:lang w:val="en-GB"/>
              </w:rPr>
            </w:pPr>
            <w:r w:rsidRPr="00F70C21">
              <w:rPr>
                <w:sz w:val="20"/>
                <w:szCs w:val="20"/>
                <w:lang w:val="en-GB"/>
              </w:rPr>
              <w:t>(b)</w:t>
            </w:r>
            <w:r w:rsidR="00772892">
              <w:rPr>
                <w:sz w:val="20"/>
                <w:szCs w:val="20"/>
                <w:lang w:val="en-GB"/>
              </w:rPr>
              <w:t xml:space="preserve"> </w:t>
            </w:r>
            <w:r w:rsidRPr="00F70C21">
              <w:rPr>
                <w:sz w:val="20"/>
                <w:szCs w:val="20"/>
                <w:lang w:val="en-GB"/>
              </w:rPr>
              <w:t>Annex C, Group I (HCFCs) (average 2009-2010)</w:t>
            </w:r>
          </w:p>
        </w:tc>
        <w:tc>
          <w:tcPr>
            <w:tcW w:w="745" w:type="pct"/>
            <w:tcBorders>
              <w:top w:val="nil"/>
              <w:left w:val="single" w:sz="4" w:space="0" w:color="auto"/>
              <w:bottom w:val="nil"/>
              <w:right w:val="single" w:sz="4" w:space="0" w:color="auto"/>
            </w:tcBorders>
            <w:shd w:val="clear" w:color="auto" w:fill="FFFFFF" w:themeFill="background1"/>
            <w:vAlign w:val="bottom"/>
          </w:tcPr>
          <w:p w14:paraId="0B0B1881" w14:textId="77777777" w:rsidR="00FD0C4D" w:rsidRPr="00F70C21" w:rsidRDefault="00FD0C4D" w:rsidP="00903F4B">
            <w:pPr>
              <w:widowControl w:val="0"/>
              <w:jc w:val="right"/>
              <w:rPr>
                <w:sz w:val="20"/>
                <w:szCs w:val="20"/>
                <w:lang w:val="en-GB"/>
              </w:rPr>
            </w:pPr>
            <w:r w:rsidRPr="00F70C21">
              <w:rPr>
                <w:sz w:val="20"/>
                <w:szCs w:val="20"/>
                <w:lang w:val="en-GB"/>
              </w:rPr>
              <w:t>0.7</w:t>
            </w:r>
          </w:p>
        </w:tc>
      </w:tr>
      <w:tr w:rsidR="00FD0C4D" w:rsidRPr="002A7590" w14:paraId="0781F89F" w14:textId="77777777" w:rsidTr="004C7340">
        <w:trPr>
          <w:trHeight w:val="232"/>
        </w:trPr>
        <w:tc>
          <w:tcPr>
            <w:tcW w:w="4255" w:type="pct"/>
            <w:gridSpan w:val="2"/>
            <w:tcBorders>
              <w:top w:val="nil"/>
              <w:left w:val="single" w:sz="4" w:space="0" w:color="auto"/>
              <w:bottom w:val="nil"/>
              <w:right w:val="single" w:sz="4" w:space="0" w:color="auto"/>
            </w:tcBorders>
            <w:hideMark/>
          </w:tcPr>
          <w:p w14:paraId="7B889934" w14:textId="77777777" w:rsidR="00FD0C4D" w:rsidRPr="00F70C21" w:rsidRDefault="00FD0C4D" w:rsidP="00903F4B">
            <w:pPr>
              <w:widowControl w:val="0"/>
              <w:spacing w:after="20"/>
              <w:ind w:left="306" w:hanging="306"/>
              <w:jc w:val="left"/>
              <w:rPr>
                <w:sz w:val="20"/>
                <w:szCs w:val="20"/>
                <w:lang w:val="en-GB"/>
              </w:rPr>
            </w:pPr>
            <w:r w:rsidRPr="00F70C21">
              <w:rPr>
                <w:sz w:val="20"/>
                <w:szCs w:val="20"/>
                <w:lang w:val="en-GB"/>
              </w:rPr>
              <w:t>(c)</w:t>
            </w:r>
            <w:r w:rsidRPr="00F70C21">
              <w:rPr>
                <w:sz w:val="20"/>
                <w:szCs w:val="20"/>
                <w:lang w:val="en-GB"/>
              </w:rPr>
              <w:tab/>
              <w:t>Annex E, (methyl bromide) (average 1995-1998)</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26A6A6F" w14:textId="77777777" w:rsidR="00FD0C4D" w:rsidRPr="00F70C21" w:rsidRDefault="00FD0C4D" w:rsidP="00903F4B">
            <w:pPr>
              <w:widowControl w:val="0"/>
              <w:jc w:val="right"/>
              <w:rPr>
                <w:sz w:val="20"/>
                <w:szCs w:val="20"/>
                <w:lang w:val="en-GB"/>
              </w:rPr>
            </w:pPr>
            <w:r w:rsidRPr="00F70C21">
              <w:rPr>
                <w:sz w:val="20"/>
                <w:szCs w:val="20"/>
                <w:lang w:val="en-GB"/>
              </w:rPr>
              <w:t>0.0</w:t>
            </w:r>
          </w:p>
        </w:tc>
      </w:tr>
      <w:tr w:rsidR="00FD0C4D" w:rsidRPr="002A7590" w14:paraId="0AD6D36B"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202BAC81" w14:textId="77777777" w:rsidR="00FD0C4D" w:rsidRPr="00F70C21" w:rsidRDefault="00FD0C4D" w:rsidP="00903F4B">
            <w:pPr>
              <w:widowControl w:val="0"/>
              <w:spacing w:after="20"/>
              <w:ind w:left="306" w:hanging="306"/>
              <w:jc w:val="left"/>
              <w:rPr>
                <w:sz w:val="20"/>
                <w:szCs w:val="20"/>
                <w:lang w:val="en-GB"/>
              </w:rPr>
            </w:pPr>
            <w:r w:rsidRPr="00F70C21">
              <w:rPr>
                <w:sz w:val="20"/>
                <w:szCs w:val="20"/>
                <w:lang w:val="en-GB"/>
              </w:rPr>
              <w:t>(d)</w:t>
            </w:r>
            <w:r w:rsidRPr="00F70C21">
              <w:rPr>
                <w:sz w:val="20"/>
                <w:szCs w:val="20"/>
              </w:rPr>
              <w:t xml:space="preserve"> </w:t>
            </w:r>
            <w:r w:rsidRPr="00F70C21">
              <w:rPr>
                <w:sz w:val="20"/>
                <w:szCs w:val="20"/>
              </w:rPr>
              <w:tab/>
              <w:t>Annex F (HFCs) (average 2020-2022 plus 65% of HCFC baseline)</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468581F1" w14:textId="77777777" w:rsidR="00FD0C4D" w:rsidRPr="00F70C21" w:rsidRDefault="00FD0C4D" w:rsidP="00903F4B">
            <w:pPr>
              <w:widowControl w:val="0"/>
              <w:jc w:val="right"/>
              <w:rPr>
                <w:sz w:val="20"/>
                <w:szCs w:val="20"/>
                <w:lang w:val="en-GB"/>
              </w:rPr>
            </w:pPr>
            <w:r w:rsidRPr="00F70C21">
              <w:rPr>
                <w:sz w:val="20"/>
                <w:szCs w:val="20"/>
                <w:lang w:val="en-GB"/>
              </w:rPr>
              <w:t>220,941</w:t>
            </w:r>
          </w:p>
        </w:tc>
      </w:tr>
      <w:tr w:rsidR="00FD0C4D" w:rsidRPr="002A7590" w14:paraId="75D96EEA"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6E7973AE" w14:textId="77777777" w:rsidR="00FD0C4D" w:rsidRPr="00F70C21" w:rsidRDefault="00FD0C4D" w:rsidP="00903F4B">
            <w:pPr>
              <w:widowControl w:val="0"/>
              <w:spacing w:before="20"/>
              <w:jc w:val="left"/>
              <w:rPr>
                <w:sz w:val="20"/>
                <w:szCs w:val="20"/>
                <w:lang w:val="en-GB"/>
              </w:rPr>
            </w:pPr>
            <w:r w:rsidRPr="00F70C21">
              <w:rPr>
                <w:sz w:val="20"/>
                <w:szCs w:val="20"/>
                <w:lang w:val="en-GB"/>
              </w:rPr>
              <w:t>Latest reported ODS consumption (2024) (ODP tonnes) as per Article 7:</w:t>
            </w:r>
          </w:p>
        </w:tc>
        <w:tc>
          <w:tcPr>
            <w:tcW w:w="745" w:type="pct"/>
            <w:tcBorders>
              <w:top w:val="single" w:sz="4" w:space="0" w:color="auto"/>
              <w:left w:val="single" w:sz="4" w:space="0" w:color="auto"/>
              <w:bottom w:val="nil"/>
              <w:right w:val="single" w:sz="4" w:space="0" w:color="auto"/>
            </w:tcBorders>
            <w:shd w:val="clear" w:color="auto" w:fill="FFFFFF" w:themeFill="background1"/>
          </w:tcPr>
          <w:p w14:paraId="4457C2D0" w14:textId="77777777" w:rsidR="00FD0C4D" w:rsidRPr="00F70C21" w:rsidRDefault="00FD0C4D" w:rsidP="00903F4B">
            <w:pPr>
              <w:widowControl w:val="0"/>
              <w:spacing w:before="20"/>
              <w:jc w:val="right"/>
              <w:rPr>
                <w:sz w:val="20"/>
                <w:szCs w:val="20"/>
                <w:lang w:val="en-GB"/>
              </w:rPr>
            </w:pPr>
          </w:p>
        </w:tc>
      </w:tr>
      <w:tr w:rsidR="00FD0C4D" w:rsidRPr="002A7590" w14:paraId="0F4B03BF" w14:textId="77777777" w:rsidTr="004C7340">
        <w:trPr>
          <w:trHeight w:val="232"/>
        </w:trPr>
        <w:tc>
          <w:tcPr>
            <w:tcW w:w="4255" w:type="pct"/>
            <w:gridSpan w:val="2"/>
            <w:tcBorders>
              <w:top w:val="nil"/>
              <w:left w:val="single" w:sz="4" w:space="0" w:color="auto"/>
              <w:bottom w:val="nil"/>
              <w:right w:val="single" w:sz="4" w:space="0" w:color="auto"/>
            </w:tcBorders>
            <w:hideMark/>
          </w:tcPr>
          <w:p w14:paraId="3181008B" w14:textId="77777777" w:rsidR="00FD0C4D" w:rsidRPr="00F70C21" w:rsidRDefault="00FD0C4D" w:rsidP="00903F4B">
            <w:pPr>
              <w:widowControl w:val="0"/>
              <w:ind w:left="306" w:hanging="306"/>
              <w:jc w:val="left"/>
              <w:rPr>
                <w:sz w:val="20"/>
                <w:szCs w:val="20"/>
                <w:lang w:val="en-GB"/>
              </w:rPr>
            </w:pPr>
            <w:r w:rsidRPr="00F70C21">
              <w:rPr>
                <w:sz w:val="20"/>
                <w:szCs w:val="20"/>
                <w:lang w:val="en-GB"/>
              </w:rPr>
              <w:t>(a)</w:t>
            </w:r>
            <w:r w:rsidRPr="00F70C21">
              <w:rPr>
                <w:sz w:val="20"/>
                <w:szCs w:val="20"/>
                <w:lang w:val="en-GB"/>
              </w:rPr>
              <w:tab/>
              <w:t>Annex B, Group III (methyl chloroform)</w:t>
            </w:r>
          </w:p>
        </w:tc>
        <w:tc>
          <w:tcPr>
            <w:tcW w:w="745" w:type="pct"/>
            <w:tcBorders>
              <w:top w:val="nil"/>
              <w:left w:val="single" w:sz="4" w:space="0" w:color="auto"/>
              <w:bottom w:val="nil"/>
              <w:right w:val="single" w:sz="4" w:space="0" w:color="auto"/>
            </w:tcBorders>
            <w:shd w:val="clear" w:color="auto" w:fill="FFFFFF" w:themeFill="background1"/>
            <w:vAlign w:val="bottom"/>
          </w:tcPr>
          <w:p w14:paraId="3CFE9FF3" w14:textId="77777777" w:rsidR="00FD0C4D" w:rsidRPr="00F70C21" w:rsidRDefault="00FD0C4D" w:rsidP="00903F4B">
            <w:pPr>
              <w:widowControl w:val="0"/>
              <w:jc w:val="right"/>
              <w:rPr>
                <w:sz w:val="20"/>
                <w:szCs w:val="20"/>
                <w:lang w:val="en-GB"/>
              </w:rPr>
            </w:pPr>
            <w:r w:rsidRPr="00F70C21">
              <w:rPr>
                <w:sz w:val="20"/>
                <w:szCs w:val="20"/>
                <w:lang w:val="en-GB"/>
              </w:rPr>
              <w:t>0.00</w:t>
            </w:r>
          </w:p>
        </w:tc>
      </w:tr>
      <w:tr w:rsidR="00FD0C4D" w:rsidRPr="002A7590" w14:paraId="7183B60F" w14:textId="77777777" w:rsidTr="004C7340">
        <w:trPr>
          <w:trHeight w:val="232"/>
        </w:trPr>
        <w:tc>
          <w:tcPr>
            <w:tcW w:w="4255" w:type="pct"/>
            <w:gridSpan w:val="2"/>
            <w:tcBorders>
              <w:top w:val="nil"/>
              <w:left w:val="single" w:sz="4" w:space="0" w:color="auto"/>
              <w:bottom w:val="nil"/>
              <w:right w:val="single" w:sz="4" w:space="0" w:color="auto"/>
            </w:tcBorders>
            <w:hideMark/>
          </w:tcPr>
          <w:p w14:paraId="4BDB8164" w14:textId="77777777" w:rsidR="00FD0C4D" w:rsidRPr="00F70C21" w:rsidRDefault="00FD0C4D" w:rsidP="00903F4B">
            <w:pPr>
              <w:widowControl w:val="0"/>
              <w:ind w:left="306" w:hanging="306"/>
              <w:jc w:val="left"/>
              <w:rPr>
                <w:sz w:val="20"/>
                <w:szCs w:val="20"/>
              </w:rPr>
            </w:pPr>
            <w:r w:rsidRPr="00F70C21">
              <w:rPr>
                <w:sz w:val="20"/>
                <w:szCs w:val="20"/>
                <w:lang w:val="en-GB"/>
              </w:rPr>
              <w:t>(b) Annex C, Group I (HCFCs)</w:t>
            </w:r>
          </w:p>
        </w:tc>
        <w:tc>
          <w:tcPr>
            <w:tcW w:w="745" w:type="pct"/>
            <w:tcBorders>
              <w:top w:val="nil"/>
              <w:left w:val="single" w:sz="4" w:space="0" w:color="auto"/>
              <w:bottom w:val="nil"/>
              <w:right w:val="single" w:sz="4" w:space="0" w:color="auto"/>
            </w:tcBorders>
            <w:shd w:val="clear" w:color="auto" w:fill="FFFFFF" w:themeFill="background1"/>
            <w:vAlign w:val="bottom"/>
          </w:tcPr>
          <w:p w14:paraId="3EFFAC59" w14:textId="77777777" w:rsidR="00FD0C4D" w:rsidRPr="00F70C21" w:rsidRDefault="00FD0C4D" w:rsidP="00903F4B">
            <w:pPr>
              <w:widowControl w:val="0"/>
              <w:jc w:val="right"/>
              <w:rPr>
                <w:sz w:val="20"/>
                <w:szCs w:val="20"/>
                <w:lang w:val="en-GB"/>
              </w:rPr>
            </w:pPr>
            <w:r w:rsidRPr="00F70C21">
              <w:rPr>
                <w:sz w:val="20"/>
                <w:szCs w:val="20"/>
                <w:lang w:val="en-GB"/>
              </w:rPr>
              <w:t>0.23</w:t>
            </w:r>
          </w:p>
        </w:tc>
      </w:tr>
      <w:tr w:rsidR="00FD0C4D" w:rsidRPr="002A7590" w14:paraId="17E512F8" w14:textId="77777777" w:rsidTr="004C7340">
        <w:trPr>
          <w:trHeight w:val="232"/>
        </w:trPr>
        <w:tc>
          <w:tcPr>
            <w:tcW w:w="4255" w:type="pct"/>
            <w:gridSpan w:val="2"/>
            <w:tcBorders>
              <w:top w:val="nil"/>
              <w:left w:val="single" w:sz="4" w:space="0" w:color="auto"/>
              <w:bottom w:val="nil"/>
              <w:right w:val="single" w:sz="4" w:space="0" w:color="auto"/>
            </w:tcBorders>
            <w:hideMark/>
          </w:tcPr>
          <w:p w14:paraId="64EC5495" w14:textId="77777777" w:rsidR="00FD0C4D" w:rsidRPr="00F70C21" w:rsidRDefault="00FD0C4D" w:rsidP="00903F4B">
            <w:pPr>
              <w:widowControl w:val="0"/>
              <w:ind w:left="306" w:hanging="306"/>
              <w:jc w:val="left"/>
              <w:rPr>
                <w:sz w:val="20"/>
                <w:szCs w:val="20"/>
              </w:rPr>
            </w:pPr>
            <w:r w:rsidRPr="00F70C21">
              <w:rPr>
                <w:sz w:val="20"/>
                <w:szCs w:val="20"/>
              </w:rPr>
              <w:t>(c) Annex E, (methyl bromide)</w:t>
            </w:r>
          </w:p>
        </w:tc>
        <w:tc>
          <w:tcPr>
            <w:tcW w:w="745" w:type="pct"/>
            <w:tcBorders>
              <w:top w:val="nil"/>
              <w:left w:val="single" w:sz="4" w:space="0" w:color="auto"/>
              <w:bottom w:val="nil"/>
              <w:right w:val="single" w:sz="4" w:space="0" w:color="auto"/>
            </w:tcBorders>
            <w:shd w:val="clear" w:color="auto" w:fill="FFFFFF" w:themeFill="background1"/>
            <w:vAlign w:val="bottom"/>
          </w:tcPr>
          <w:p w14:paraId="5975D123" w14:textId="77777777" w:rsidR="00FD0C4D" w:rsidRPr="00F70C21" w:rsidRDefault="00FD0C4D" w:rsidP="00903F4B">
            <w:pPr>
              <w:widowControl w:val="0"/>
              <w:jc w:val="right"/>
              <w:rPr>
                <w:sz w:val="20"/>
                <w:szCs w:val="20"/>
                <w:lang w:val="en-GB"/>
              </w:rPr>
            </w:pPr>
            <w:r w:rsidRPr="00F70C21">
              <w:rPr>
                <w:sz w:val="20"/>
                <w:szCs w:val="20"/>
                <w:lang w:val="en-GB"/>
              </w:rPr>
              <w:t>0.00</w:t>
            </w:r>
          </w:p>
        </w:tc>
      </w:tr>
      <w:tr w:rsidR="00FD0C4D" w:rsidRPr="002A7590" w14:paraId="44635BAB" w14:textId="77777777" w:rsidTr="004C7340">
        <w:trPr>
          <w:trHeight w:val="232"/>
        </w:trPr>
        <w:tc>
          <w:tcPr>
            <w:tcW w:w="4255" w:type="pct"/>
            <w:gridSpan w:val="2"/>
            <w:tcBorders>
              <w:top w:val="nil"/>
              <w:left w:val="single" w:sz="4" w:space="0" w:color="auto"/>
              <w:bottom w:val="nil"/>
              <w:right w:val="single" w:sz="4" w:space="0" w:color="auto"/>
            </w:tcBorders>
            <w:hideMark/>
          </w:tcPr>
          <w:p w14:paraId="4A15731C" w14:textId="77777777" w:rsidR="00FD0C4D" w:rsidRPr="00F70C21" w:rsidRDefault="00FD0C4D" w:rsidP="00903F4B">
            <w:pPr>
              <w:widowControl w:val="0"/>
              <w:tabs>
                <w:tab w:val="right" w:pos="7820"/>
              </w:tabs>
              <w:ind w:left="6835" w:right="-108"/>
              <w:jc w:val="left"/>
              <w:rPr>
                <w:sz w:val="20"/>
                <w:szCs w:val="20"/>
                <w:lang w:val="en-GB"/>
              </w:rPr>
            </w:pPr>
            <w:r w:rsidRPr="00F70C21">
              <w:rPr>
                <w:sz w:val="20"/>
                <w:szCs w:val="20"/>
                <w:lang w:val="en-GB"/>
              </w:rPr>
              <w:tab/>
              <w:t>Total:</w:t>
            </w:r>
          </w:p>
        </w:tc>
        <w:tc>
          <w:tcPr>
            <w:tcW w:w="745" w:type="pct"/>
            <w:tcBorders>
              <w:top w:val="nil"/>
              <w:left w:val="single" w:sz="4" w:space="0" w:color="auto"/>
              <w:bottom w:val="nil"/>
              <w:right w:val="single" w:sz="4" w:space="0" w:color="auto"/>
            </w:tcBorders>
            <w:shd w:val="clear" w:color="auto" w:fill="FFFFFF" w:themeFill="background1"/>
            <w:vAlign w:val="bottom"/>
          </w:tcPr>
          <w:p w14:paraId="33EDC9CC" w14:textId="77777777" w:rsidR="00FD0C4D" w:rsidRPr="00F70C21" w:rsidRDefault="00FD0C4D" w:rsidP="00903F4B">
            <w:pPr>
              <w:widowControl w:val="0"/>
              <w:jc w:val="right"/>
              <w:rPr>
                <w:sz w:val="20"/>
                <w:szCs w:val="20"/>
                <w:lang w:val="en-GB"/>
              </w:rPr>
            </w:pPr>
            <w:r w:rsidRPr="00F70C21">
              <w:rPr>
                <w:sz w:val="20"/>
                <w:szCs w:val="20"/>
                <w:lang w:val="en-GB"/>
              </w:rPr>
              <w:t>0.23</w:t>
            </w:r>
          </w:p>
        </w:tc>
      </w:tr>
      <w:tr w:rsidR="00FD0C4D" w:rsidRPr="002A7590" w14:paraId="2FFC4EC3"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32C090AE" w14:textId="77777777" w:rsidR="00FD0C4D" w:rsidRPr="00F70C21" w:rsidRDefault="00FD0C4D" w:rsidP="00903F4B">
            <w:pPr>
              <w:widowControl w:val="0"/>
              <w:ind w:left="306" w:right="-108" w:hanging="306"/>
              <w:jc w:val="left"/>
              <w:rPr>
                <w:sz w:val="20"/>
                <w:szCs w:val="20"/>
                <w:lang w:val="en-GB"/>
              </w:rPr>
            </w:pPr>
            <w:r w:rsidRPr="00F70C21">
              <w:rPr>
                <w:sz w:val="20"/>
                <w:szCs w:val="20"/>
                <w:lang w:val="en-GB"/>
              </w:rPr>
              <w:t>(d)</w:t>
            </w:r>
            <w:r w:rsidRPr="00F70C21">
              <w:rPr>
                <w:sz w:val="20"/>
                <w:szCs w:val="20"/>
                <w:lang w:val="en-GB"/>
              </w:rPr>
              <w:tab/>
            </w:r>
            <w:r w:rsidRPr="00F70C21">
              <w:rPr>
                <w:sz w:val="20"/>
                <w:szCs w:val="20"/>
              </w:rPr>
              <w:t>Annex F (HFCs) (CO</w:t>
            </w:r>
            <w:r w:rsidRPr="00F70C21">
              <w:rPr>
                <w:sz w:val="20"/>
                <w:szCs w:val="20"/>
                <w:vertAlign w:val="subscript"/>
              </w:rPr>
              <w:t>2</w:t>
            </w:r>
            <w:r w:rsidRPr="00F70C21">
              <w:rPr>
                <w:sz w:val="20"/>
                <w:szCs w:val="20"/>
              </w:rPr>
              <w:t>-eq tonnes) as per Article 7</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207B29B9" w14:textId="77777777" w:rsidR="00FD0C4D" w:rsidRPr="00F70C21" w:rsidRDefault="00FD0C4D" w:rsidP="00903F4B">
            <w:pPr>
              <w:widowControl w:val="0"/>
              <w:jc w:val="right"/>
              <w:rPr>
                <w:sz w:val="20"/>
                <w:szCs w:val="20"/>
                <w:lang w:val="en-GB"/>
              </w:rPr>
            </w:pPr>
            <w:r w:rsidRPr="00F70C21">
              <w:rPr>
                <w:sz w:val="20"/>
                <w:szCs w:val="20"/>
                <w:lang w:val="en-GB"/>
              </w:rPr>
              <w:t>219,822</w:t>
            </w:r>
          </w:p>
        </w:tc>
      </w:tr>
      <w:tr w:rsidR="00FD0C4D" w:rsidRPr="002A7590" w14:paraId="6C885442" w14:textId="77777777" w:rsidTr="004C7340">
        <w:trPr>
          <w:trHeight w:val="232"/>
        </w:trPr>
        <w:tc>
          <w:tcPr>
            <w:tcW w:w="4255" w:type="pct"/>
            <w:gridSpan w:val="2"/>
            <w:tcBorders>
              <w:top w:val="nil"/>
              <w:left w:val="single" w:sz="4" w:space="0" w:color="auto"/>
              <w:bottom w:val="single" w:sz="4" w:space="0" w:color="auto"/>
              <w:right w:val="single" w:sz="4" w:space="0" w:color="auto"/>
            </w:tcBorders>
            <w:hideMark/>
          </w:tcPr>
          <w:p w14:paraId="7D665D49" w14:textId="77777777" w:rsidR="00FD0C4D" w:rsidRPr="00F70C21" w:rsidRDefault="00FD0C4D" w:rsidP="00903F4B">
            <w:pPr>
              <w:widowControl w:val="0"/>
              <w:jc w:val="left"/>
              <w:rPr>
                <w:sz w:val="20"/>
                <w:szCs w:val="20"/>
                <w:lang w:val="en-GB"/>
              </w:rPr>
            </w:pPr>
            <w:r w:rsidRPr="00F70C21">
              <w:rPr>
                <w:sz w:val="20"/>
                <w:szCs w:val="20"/>
                <w:lang w:val="en-GB"/>
              </w:rPr>
              <w:t>Year of reported country programme implementation data:</w:t>
            </w:r>
          </w:p>
        </w:tc>
        <w:tc>
          <w:tcPr>
            <w:tcW w:w="745" w:type="pct"/>
            <w:tcBorders>
              <w:top w:val="nil"/>
              <w:left w:val="single" w:sz="4" w:space="0" w:color="auto"/>
              <w:bottom w:val="single" w:sz="4" w:space="0" w:color="auto"/>
              <w:right w:val="single" w:sz="4" w:space="0" w:color="auto"/>
            </w:tcBorders>
            <w:shd w:val="clear" w:color="auto" w:fill="FFFFFF" w:themeFill="background1"/>
            <w:hideMark/>
          </w:tcPr>
          <w:p w14:paraId="5B15C08A" w14:textId="77777777" w:rsidR="00FD0C4D" w:rsidRPr="00F70C21" w:rsidRDefault="00FD0C4D" w:rsidP="00903F4B">
            <w:pPr>
              <w:widowControl w:val="0"/>
              <w:jc w:val="right"/>
              <w:rPr>
                <w:color w:val="FF0000"/>
                <w:sz w:val="20"/>
                <w:szCs w:val="20"/>
                <w:lang w:val="en-GB"/>
              </w:rPr>
            </w:pPr>
            <w:r w:rsidRPr="00F70C21">
              <w:rPr>
                <w:sz w:val="20"/>
                <w:szCs w:val="20"/>
                <w:lang w:val="en-GB"/>
              </w:rPr>
              <w:t>2023</w:t>
            </w:r>
          </w:p>
        </w:tc>
      </w:tr>
      <w:tr w:rsidR="00FD0C4D" w:rsidRPr="002A7590" w14:paraId="08354C76"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51557EB" w14:textId="77777777" w:rsidR="00FD0C4D" w:rsidRPr="00F70C21" w:rsidRDefault="00FD0C4D" w:rsidP="00903F4B">
            <w:pPr>
              <w:widowControl w:val="0"/>
              <w:jc w:val="left"/>
              <w:rPr>
                <w:sz w:val="20"/>
                <w:szCs w:val="20"/>
                <w:lang w:val="en-GB"/>
              </w:rPr>
            </w:pPr>
            <w:r w:rsidRPr="00F70C21">
              <w:rPr>
                <w:sz w:val="20"/>
                <w:szCs w:val="20"/>
                <w:lang w:val="en-GB"/>
              </w:rPr>
              <w:t xml:space="preserve">Amount approved for projects (as </w:t>
            </w:r>
            <w:proofErr w:type="gramStart"/>
            <w:r w:rsidRPr="00F70C21">
              <w:rPr>
                <w:sz w:val="20"/>
                <w:szCs w:val="20"/>
                <w:lang w:val="en-GB"/>
              </w:rPr>
              <w:t>at</w:t>
            </w:r>
            <w:proofErr w:type="gramEnd"/>
            <w:r w:rsidRPr="00F70C21">
              <w:rPr>
                <w:sz w:val="20"/>
                <w:szCs w:val="20"/>
                <w:lang w:val="en-GB"/>
              </w:rPr>
              <w:t xml:space="preserve"> May 2025) (US $):</w:t>
            </w:r>
          </w:p>
        </w:tc>
        <w:tc>
          <w:tcPr>
            <w:tcW w:w="745" w:type="pct"/>
            <w:tcBorders>
              <w:top w:val="single" w:sz="4" w:space="0" w:color="auto"/>
              <w:left w:val="single" w:sz="4" w:space="0" w:color="auto"/>
              <w:bottom w:val="single" w:sz="4" w:space="0" w:color="auto"/>
              <w:right w:val="single" w:sz="4" w:space="0" w:color="auto"/>
            </w:tcBorders>
            <w:vAlign w:val="bottom"/>
          </w:tcPr>
          <w:p w14:paraId="5EDABA98" w14:textId="77777777" w:rsidR="00FD0C4D" w:rsidRPr="00F70C21" w:rsidRDefault="00FD0C4D" w:rsidP="00903F4B">
            <w:pPr>
              <w:widowControl w:val="0"/>
              <w:jc w:val="right"/>
              <w:rPr>
                <w:sz w:val="20"/>
                <w:szCs w:val="20"/>
                <w:lang w:val="en-GB"/>
              </w:rPr>
            </w:pPr>
            <w:r w:rsidRPr="00F70C21">
              <w:rPr>
                <w:sz w:val="20"/>
                <w:szCs w:val="20"/>
                <w:lang w:val="en-GB"/>
              </w:rPr>
              <w:t>1,733,213</w:t>
            </w:r>
          </w:p>
        </w:tc>
      </w:tr>
      <w:tr w:rsidR="00FD0C4D" w:rsidRPr="002A7590" w14:paraId="368627A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7FC30C47" w14:textId="77777777" w:rsidR="00FD0C4D" w:rsidRPr="00F70C21" w:rsidRDefault="00FD0C4D" w:rsidP="00903F4B">
            <w:pPr>
              <w:widowControl w:val="0"/>
              <w:jc w:val="left"/>
              <w:rPr>
                <w:sz w:val="20"/>
                <w:szCs w:val="20"/>
                <w:lang w:val="en-GB"/>
              </w:rPr>
            </w:pPr>
            <w:r w:rsidRPr="00F70C21">
              <w:rPr>
                <w:sz w:val="20"/>
                <w:szCs w:val="20"/>
                <w:lang w:val="en-GB"/>
              </w:rPr>
              <w:t xml:space="preserve">Amount disbursed (as </w:t>
            </w:r>
            <w:proofErr w:type="gramStart"/>
            <w:r w:rsidRPr="00F70C21">
              <w:rPr>
                <w:sz w:val="20"/>
                <w:szCs w:val="20"/>
                <w:lang w:val="en-GB"/>
              </w:rPr>
              <w:t>at</w:t>
            </w:r>
            <w:proofErr w:type="gramEnd"/>
            <w:r w:rsidRPr="00F70C21">
              <w:rPr>
                <w:sz w:val="20"/>
                <w:szCs w:val="20"/>
                <w:lang w:val="en-GB"/>
              </w:rPr>
              <w:t xml:space="preserve"> December 2024) (US $):</w:t>
            </w:r>
          </w:p>
        </w:tc>
        <w:tc>
          <w:tcPr>
            <w:tcW w:w="745" w:type="pct"/>
            <w:tcBorders>
              <w:top w:val="single" w:sz="4" w:space="0" w:color="auto"/>
              <w:left w:val="single" w:sz="4" w:space="0" w:color="auto"/>
              <w:bottom w:val="single" w:sz="4" w:space="0" w:color="auto"/>
              <w:right w:val="single" w:sz="4" w:space="0" w:color="auto"/>
            </w:tcBorders>
          </w:tcPr>
          <w:p w14:paraId="78BAEF95" w14:textId="77777777" w:rsidR="00FD0C4D" w:rsidRPr="00F70C21" w:rsidRDefault="00FD0C4D" w:rsidP="00903F4B">
            <w:pPr>
              <w:widowControl w:val="0"/>
              <w:jc w:val="right"/>
              <w:rPr>
                <w:sz w:val="20"/>
                <w:szCs w:val="20"/>
                <w:lang w:val="en-GB"/>
              </w:rPr>
            </w:pPr>
            <w:r w:rsidRPr="00F70C21">
              <w:rPr>
                <w:sz w:val="20"/>
                <w:szCs w:val="20"/>
                <w:lang w:val="en-GB"/>
              </w:rPr>
              <w:t>1,583,076</w:t>
            </w:r>
          </w:p>
        </w:tc>
      </w:tr>
      <w:tr w:rsidR="00FD0C4D" w:rsidRPr="002A7590" w14:paraId="180D12F7"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3AB391C" w14:textId="77777777" w:rsidR="00FD0C4D" w:rsidRPr="00F70C21" w:rsidRDefault="00FD0C4D" w:rsidP="00903F4B">
            <w:pPr>
              <w:widowControl w:val="0"/>
              <w:jc w:val="left"/>
              <w:rPr>
                <w:sz w:val="20"/>
                <w:szCs w:val="20"/>
                <w:lang w:val="en-GB"/>
              </w:rPr>
            </w:pPr>
            <w:r w:rsidRPr="00F70C21">
              <w:rPr>
                <w:sz w:val="20"/>
                <w:szCs w:val="20"/>
                <w:lang w:val="en-GB"/>
              </w:rPr>
              <w:t xml:space="preserve">ODS to be phased out (as </w:t>
            </w:r>
            <w:proofErr w:type="gramStart"/>
            <w:r w:rsidRPr="00F70C21">
              <w:rPr>
                <w:sz w:val="20"/>
                <w:szCs w:val="20"/>
                <w:lang w:val="en-GB"/>
              </w:rPr>
              <w:t>at</w:t>
            </w:r>
            <w:proofErr w:type="gramEnd"/>
            <w:r w:rsidRPr="00F70C21">
              <w:rPr>
                <w:sz w:val="20"/>
                <w:szCs w:val="20"/>
                <w:lang w:val="en-GB"/>
              </w:rPr>
              <w:t xml:space="preserve"> May 2025) (ODP tonnes):</w:t>
            </w:r>
          </w:p>
        </w:tc>
        <w:tc>
          <w:tcPr>
            <w:tcW w:w="745" w:type="pct"/>
            <w:tcBorders>
              <w:top w:val="single" w:sz="4" w:space="0" w:color="auto"/>
              <w:left w:val="single" w:sz="4" w:space="0" w:color="auto"/>
              <w:bottom w:val="single" w:sz="4" w:space="0" w:color="auto"/>
              <w:right w:val="single" w:sz="4" w:space="0" w:color="auto"/>
            </w:tcBorders>
            <w:vAlign w:val="bottom"/>
          </w:tcPr>
          <w:p w14:paraId="6ABAB70B" w14:textId="77777777" w:rsidR="00FD0C4D" w:rsidRPr="00F70C21" w:rsidRDefault="00FD0C4D" w:rsidP="00903F4B">
            <w:pPr>
              <w:widowControl w:val="0"/>
              <w:jc w:val="right"/>
              <w:rPr>
                <w:sz w:val="20"/>
                <w:szCs w:val="20"/>
                <w:lang w:val="en-GB"/>
              </w:rPr>
            </w:pPr>
            <w:r w:rsidRPr="00F70C21">
              <w:rPr>
                <w:sz w:val="20"/>
                <w:szCs w:val="20"/>
                <w:lang w:val="en-GB"/>
              </w:rPr>
              <w:t>21.3</w:t>
            </w:r>
          </w:p>
        </w:tc>
      </w:tr>
      <w:tr w:rsidR="00FD0C4D" w:rsidRPr="002A7590" w14:paraId="5EC4331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89D4BC5" w14:textId="77777777" w:rsidR="00FD0C4D" w:rsidRPr="00F70C21" w:rsidRDefault="00FD0C4D" w:rsidP="00903F4B">
            <w:pPr>
              <w:widowControl w:val="0"/>
              <w:jc w:val="left"/>
              <w:rPr>
                <w:sz w:val="20"/>
                <w:szCs w:val="20"/>
                <w:lang w:val="en-GB"/>
              </w:rPr>
            </w:pPr>
            <w:r w:rsidRPr="00F70C21">
              <w:rPr>
                <w:sz w:val="20"/>
                <w:szCs w:val="20"/>
                <w:lang w:val="en-GB"/>
              </w:rPr>
              <w:t xml:space="preserve">ODS phased out (as </w:t>
            </w:r>
            <w:proofErr w:type="gramStart"/>
            <w:r w:rsidRPr="00F70C21">
              <w:rPr>
                <w:sz w:val="20"/>
                <w:szCs w:val="20"/>
                <w:lang w:val="en-GB"/>
              </w:rPr>
              <w:t>at</w:t>
            </w:r>
            <w:proofErr w:type="gramEnd"/>
            <w:r w:rsidRPr="00F70C21">
              <w:rPr>
                <w:sz w:val="20"/>
                <w:szCs w:val="20"/>
                <w:lang w:val="en-GB"/>
              </w:rPr>
              <w:t xml:space="preserve"> December 2024) (ODP tonnes):</w:t>
            </w:r>
          </w:p>
        </w:tc>
        <w:tc>
          <w:tcPr>
            <w:tcW w:w="745" w:type="pct"/>
            <w:tcBorders>
              <w:top w:val="single" w:sz="4" w:space="0" w:color="auto"/>
              <w:left w:val="single" w:sz="4" w:space="0" w:color="auto"/>
              <w:bottom w:val="single" w:sz="4" w:space="0" w:color="auto"/>
              <w:right w:val="single" w:sz="4" w:space="0" w:color="auto"/>
            </w:tcBorders>
          </w:tcPr>
          <w:p w14:paraId="5570ADB1" w14:textId="77777777" w:rsidR="00FD0C4D" w:rsidRPr="00F70C21" w:rsidRDefault="00FD0C4D" w:rsidP="00903F4B">
            <w:pPr>
              <w:widowControl w:val="0"/>
              <w:jc w:val="right"/>
              <w:rPr>
                <w:sz w:val="20"/>
                <w:szCs w:val="20"/>
                <w:lang w:val="en-GB"/>
              </w:rPr>
            </w:pPr>
            <w:r w:rsidRPr="00F70C21">
              <w:rPr>
                <w:sz w:val="20"/>
                <w:szCs w:val="20"/>
                <w:lang w:val="en-GB"/>
              </w:rPr>
              <w:t>22.2</w:t>
            </w:r>
          </w:p>
        </w:tc>
      </w:tr>
    </w:tbl>
    <w:p w14:paraId="27E8163A" w14:textId="77777777" w:rsidR="00FD0C4D" w:rsidRPr="004A7B1B" w:rsidRDefault="00FD0C4D" w:rsidP="00FD0C4D">
      <w:pPr>
        <w:widowControl w:val="0"/>
        <w:rPr>
          <w:sz w:val="20"/>
          <w:lang w:val="en-GB"/>
        </w:rPr>
      </w:pPr>
    </w:p>
    <w:p w14:paraId="0DA97D00" w14:textId="77777777" w:rsidR="00FD0C4D" w:rsidRPr="004A7B1B" w:rsidRDefault="00FD0C4D" w:rsidP="00FD0C4D">
      <w:pPr>
        <w:pStyle w:val="Heading1"/>
        <w:rPr>
          <w:lang w:val="en-GB"/>
        </w:rPr>
      </w:pPr>
      <w:r w:rsidRPr="004A7B1B">
        <w:rPr>
          <w:lang w:val="en-GB"/>
        </w:rPr>
        <w:t>Summary of activities and funds approved by the Executive Committee:</w:t>
      </w:r>
    </w:p>
    <w:tbl>
      <w:tblPr>
        <w:tblStyle w:val="TableGrid109"/>
        <w:tblW w:w="5000" w:type="pct"/>
        <w:tblLook w:val="01E0" w:firstRow="1" w:lastRow="1" w:firstColumn="1" w:lastColumn="1" w:noHBand="0" w:noVBand="0"/>
      </w:tblPr>
      <w:tblGrid>
        <w:gridCol w:w="462"/>
        <w:gridCol w:w="7018"/>
        <w:gridCol w:w="1870"/>
      </w:tblGrid>
      <w:tr w:rsidR="00FD0C4D" w:rsidRPr="002A7590" w14:paraId="498D1053" w14:textId="77777777" w:rsidTr="00903F4B">
        <w:tc>
          <w:tcPr>
            <w:tcW w:w="4000" w:type="pct"/>
            <w:gridSpan w:val="2"/>
            <w:tcBorders>
              <w:top w:val="single" w:sz="4" w:space="0" w:color="auto"/>
              <w:left w:val="single" w:sz="4" w:space="0" w:color="auto"/>
              <w:bottom w:val="single" w:sz="4" w:space="0" w:color="auto"/>
              <w:right w:val="single" w:sz="4" w:space="0" w:color="auto"/>
            </w:tcBorders>
          </w:tcPr>
          <w:p w14:paraId="3A2D18E1" w14:textId="77777777" w:rsidR="00FD0C4D" w:rsidRPr="00F70C21" w:rsidRDefault="00FD0C4D" w:rsidP="00903F4B">
            <w:pPr>
              <w:widowControl w:val="0"/>
              <w:ind w:left="142"/>
              <w:jc w:val="left"/>
              <w:rPr>
                <w:b/>
                <w:sz w:val="20"/>
                <w:szCs w:val="20"/>
              </w:rPr>
            </w:pPr>
            <w:r w:rsidRPr="00F70C21">
              <w:rPr>
                <w:b/>
                <w:sz w:val="20"/>
                <w:szCs w:val="20"/>
              </w:rPr>
              <w:t>Summary of activities</w:t>
            </w:r>
          </w:p>
          <w:p w14:paraId="6F204C32" w14:textId="77777777" w:rsidR="00FD0C4D" w:rsidRPr="00F70C21" w:rsidRDefault="00FD0C4D" w:rsidP="00903F4B">
            <w:pPr>
              <w:widowControl w:val="0"/>
              <w:ind w:left="142"/>
              <w:jc w:val="left"/>
              <w:rPr>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14:paraId="45181FE9" w14:textId="77777777" w:rsidR="00FD0C4D" w:rsidRPr="00F70C21" w:rsidRDefault="00FD0C4D" w:rsidP="00903F4B">
            <w:pPr>
              <w:widowControl w:val="0"/>
              <w:ind w:left="142"/>
              <w:jc w:val="center"/>
              <w:rPr>
                <w:b/>
                <w:sz w:val="20"/>
                <w:szCs w:val="20"/>
              </w:rPr>
            </w:pPr>
            <w:r w:rsidRPr="00F70C21">
              <w:rPr>
                <w:b/>
                <w:sz w:val="20"/>
                <w:szCs w:val="20"/>
              </w:rPr>
              <w:t>Funds approved (US $)</w:t>
            </w:r>
          </w:p>
        </w:tc>
      </w:tr>
      <w:tr w:rsidR="00FD0C4D" w:rsidRPr="002A7590" w14:paraId="461D9479" w14:textId="77777777" w:rsidTr="00903F4B">
        <w:tc>
          <w:tcPr>
            <w:tcW w:w="247" w:type="pct"/>
            <w:tcBorders>
              <w:top w:val="single" w:sz="4" w:space="0" w:color="auto"/>
              <w:left w:val="single" w:sz="4" w:space="0" w:color="auto"/>
              <w:bottom w:val="single" w:sz="4" w:space="0" w:color="auto"/>
              <w:right w:val="nil"/>
            </w:tcBorders>
            <w:hideMark/>
          </w:tcPr>
          <w:p w14:paraId="43B82275" w14:textId="77777777" w:rsidR="00FD0C4D" w:rsidRPr="00F70C21" w:rsidRDefault="00FD0C4D" w:rsidP="00903F4B">
            <w:pPr>
              <w:widowControl w:val="0"/>
              <w:rPr>
                <w:sz w:val="20"/>
                <w:szCs w:val="20"/>
              </w:rPr>
            </w:pPr>
            <w:r w:rsidRPr="00F70C21">
              <w:rPr>
                <w:sz w:val="20"/>
                <w:szCs w:val="20"/>
              </w:rPr>
              <w:t>(a)</w:t>
            </w:r>
          </w:p>
        </w:tc>
        <w:tc>
          <w:tcPr>
            <w:tcW w:w="3753" w:type="pct"/>
            <w:tcBorders>
              <w:top w:val="single" w:sz="4" w:space="0" w:color="auto"/>
              <w:left w:val="nil"/>
              <w:bottom w:val="single" w:sz="4" w:space="0" w:color="auto"/>
              <w:right w:val="single" w:sz="4" w:space="0" w:color="auto"/>
            </w:tcBorders>
            <w:hideMark/>
          </w:tcPr>
          <w:p w14:paraId="0A0EC856" w14:textId="77777777" w:rsidR="00FD0C4D" w:rsidRPr="00F70C21" w:rsidRDefault="00FD0C4D" w:rsidP="00903F4B">
            <w:pPr>
              <w:widowControl w:val="0"/>
              <w:ind w:left="-120"/>
              <w:rPr>
                <w:sz w:val="20"/>
                <w:szCs w:val="20"/>
              </w:rPr>
            </w:pPr>
            <w:r w:rsidRPr="00F70C21">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tcPr>
          <w:p w14:paraId="742838F2"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157,886</w:t>
            </w:r>
          </w:p>
        </w:tc>
      </w:tr>
      <w:tr w:rsidR="00FD0C4D" w:rsidRPr="002A7590" w14:paraId="0A4755C2" w14:textId="77777777" w:rsidTr="00903F4B">
        <w:tc>
          <w:tcPr>
            <w:tcW w:w="247" w:type="pct"/>
            <w:tcBorders>
              <w:top w:val="single" w:sz="4" w:space="0" w:color="auto"/>
              <w:left w:val="single" w:sz="4" w:space="0" w:color="auto"/>
              <w:bottom w:val="single" w:sz="4" w:space="0" w:color="auto"/>
              <w:right w:val="nil"/>
            </w:tcBorders>
            <w:hideMark/>
          </w:tcPr>
          <w:p w14:paraId="77D5C9D5" w14:textId="77777777" w:rsidR="00FD0C4D" w:rsidRPr="00F70C21" w:rsidRDefault="00FD0C4D" w:rsidP="00903F4B">
            <w:pPr>
              <w:widowControl w:val="0"/>
              <w:rPr>
                <w:sz w:val="20"/>
                <w:szCs w:val="20"/>
              </w:rPr>
            </w:pPr>
            <w:r w:rsidRPr="00F70C21">
              <w:rPr>
                <w:sz w:val="20"/>
                <w:szCs w:val="20"/>
              </w:rPr>
              <w:t>(b)</w:t>
            </w:r>
          </w:p>
        </w:tc>
        <w:tc>
          <w:tcPr>
            <w:tcW w:w="3753" w:type="pct"/>
            <w:tcBorders>
              <w:top w:val="single" w:sz="4" w:space="0" w:color="auto"/>
              <w:left w:val="nil"/>
              <w:bottom w:val="single" w:sz="4" w:space="0" w:color="auto"/>
              <w:right w:val="single" w:sz="4" w:space="0" w:color="auto"/>
            </w:tcBorders>
            <w:hideMark/>
          </w:tcPr>
          <w:p w14:paraId="5FACF573" w14:textId="77777777" w:rsidR="00FD0C4D" w:rsidRPr="00F70C21" w:rsidRDefault="00FD0C4D" w:rsidP="00903F4B">
            <w:pPr>
              <w:widowControl w:val="0"/>
              <w:ind w:left="-109"/>
              <w:rPr>
                <w:sz w:val="20"/>
                <w:szCs w:val="20"/>
              </w:rPr>
            </w:pPr>
            <w:r w:rsidRPr="00F70C21">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512D66"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602,877</w:t>
            </w:r>
          </w:p>
        </w:tc>
      </w:tr>
      <w:tr w:rsidR="00FD0C4D" w:rsidRPr="002A7590" w14:paraId="00DD60D7" w14:textId="77777777" w:rsidTr="00903F4B">
        <w:tc>
          <w:tcPr>
            <w:tcW w:w="247" w:type="pct"/>
            <w:tcBorders>
              <w:top w:val="single" w:sz="4" w:space="0" w:color="auto"/>
              <w:left w:val="single" w:sz="4" w:space="0" w:color="auto"/>
              <w:bottom w:val="single" w:sz="4" w:space="0" w:color="auto"/>
              <w:right w:val="nil"/>
            </w:tcBorders>
            <w:hideMark/>
          </w:tcPr>
          <w:p w14:paraId="6DB1B3B0" w14:textId="77777777" w:rsidR="00FD0C4D" w:rsidRPr="00F70C21" w:rsidRDefault="00FD0C4D" w:rsidP="00903F4B">
            <w:pPr>
              <w:widowControl w:val="0"/>
              <w:rPr>
                <w:sz w:val="20"/>
                <w:szCs w:val="20"/>
              </w:rPr>
            </w:pPr>
            <w:r w:rsidRPr="00F70C21">
              <w:rPr>
                <w:sz w:val="20"/>
                <w:szCs w:val="20"/>
              </w:rPr>
              <w:t>(c)</w:t>
            </w:r>
          </w:p>
        </w:tc>
        <w:tc>
          <w:tcPr>
            <w:tcW w:w="3753" w:type="pct"/>
            <w:tcBorders>
              <w:top w:val="single" w:sz="4" w:space="0" w:color="auto"/>
              <w:left w:val="nil"/>
              <w:bottom w:val="single" w:sz="4" w:space="0" w:color="auto"/>
              <w:right w:val="single" w:sz="4" w:space="0" w:color="auto"/>
            </w:tcBorders>
            <w:hideMark/>
          </w:tcPr>
          <w:p w14:paraId="55475A53" w14:textId="77777777" w:rsidR="00FD0C4D" w:rsidRPr="00F70C21" w:rsidRDefault="00FD0C4D" w:rsidP="00903F4B">
            <w:pPr>
              <w:widowControl w:val="0"/>
              <w:ind w:left="-109"/>
              <w:rPr>
                <w:sz w:val="20"/>
                <w:szCs w:val="20"/>
              </w:rPr>
            </w:pPr>
            <w:r w:rsidRPr="00F70C21">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6117DE"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972,450</w:t>
            </w:r>
          </w:p>
        </w:tc>
      </w:tr>
      <w:tr w:rsidR="00FD0C4D" w:rsidRPr="002A7590" w14:paraId="225E3BCC" w14:textId="77777777" w:rsidTr="00903F4B">
        <w:tc>
          <w:tcPr>
            <w:tcW w:w="4000" w:type="pct"/>
            <w:gridSpan w:val="2"/>
            <w:tcBorders>
              <w:top w:val="single" w:sz="4" w:space="0" w:color="auto"/>
              <w:left w:val="single" w:sz="4" w:space="0" w:color="auto"/>
              <w:bottom w:val="single" w:sz="4" w:space="0" w:color="auto"/>
              <w:right w:val="single" w:sz="4" w:space="0" w:color="auto"/>
            </w:tcBorders>
            <w:hideMark/>
          </w:tcPr>
          <w:p w14:paraId="47D8CCA1" w14:textId="77777777" w:rsidR="00FD0C4D" w:rsidRPr="00F70C21" w:rsidRDefault="00FD0C4D" w:rsidP="00903F4B">
            <w:pPr>
              <w:widowControl w:val="0"/>
              <w:tabs>
                <w:tab w:val="left" w:pos="6689"/>
              </w:tabs>
              <w:ind w:left="6406" w:right="-108"/>
              <w:jc w:val="left"/>
              <w:rPr>
                <w:sz w:val="20"/>
                <w:szCs w:val="20"/>
              </w:rPr>
            </w:pPr>
            <w:r w:rsidRPr="00F70C21">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tcPr>
          <w:p w14:paraId="632F22FD" w14:textId="77777777" w:rsidR="00FD0C4D" w:rsidRPr="00F70C21" w:rsidRDefault="00FD0C4D" w:rsidP="00903F4B">
            <w:pPr>
              <w:widowControl w:val="0"/>
              <w:jc w:val="right"/>
              <w:rPr>
                <w:sz w:val="20"/>
                <w:szCs w:val="20"/>
              </w:rPr>
            </w:pPr>
            <w:r w:rsidRPr="00F70C21">
              <w:rPr>
                <w:sz w:val="20"/>
                <w:szCs w:val="20"/>
              </w:rPr>
              <w:t>1,733,213</w:t>
            </w:r>
          </w:p>
        </w:tc>
      </w:tr>
      <w:tr w:rsidR="00FD0C4D" w:rsidRPr="002A7590" w14:paraId="0714337E" w14:textId="77777777" w:rsidTr="00903F4B">
        <w:tc>
          <w:tcPr>
            <w:tcW w:w="247" w:type="pct"/>
            <w:tcBorders>
              <w:top w:val="single" w:sz="4" w:space="0" w:color="auto"/>
              <w:left w:val="single" w:sz="4" w:space="0" w:color="auto"/>
              <w:bottom w:val="single" w:sz="4" w:space="0" w:color="auto"/>
              <w:right w:val="nil"/>
            </w:tcBorders>
            <w:hideMark/>
          </w:tcPr>
          <w:p w14:paraId="1428CC91" w14:textId="77777777" w:rsidR="00FD0C4D" w:rsidRPr="00F70C21" w:rsidRDefault="00FD0C4D" w:rsidP="00903F4B">
            <w:pPr>
              <w:widowControl w:val="0"/>
              <w:rPr>
                <w:sz w:val="20"/>
                <w:szCs w:val="20"/>
              </w:rPr>
            </w:pPr>
            <w:r w:rsidRPr="00F70C21">
              <w:rPr>
                <w:sz w:val="20"/>
                <w:szCs w:val="20"/>
              </w:rPr>
              <w:t>(d)</w:t>
            </w:r>
          </w:p>
        </w:tc>
        <w:tc>
          <w:tcPr>
            <w:tcW w:w="3753" w:type="pct"/>
            <w:tcBorders>
              <w:top w:val="single" w:sz="4" w:space="0" w:color="auto"/>
              <w:left w:val="nil"/>
              <w:bottom w:val="single" w:sz="4" w:space="0" w:color="auto"/>
              <w:right w:val="nil"/>
            </w:tcBorders>
            <w:hideMark/>
          </w:tcPr>
          <w:p w14:paraId="7C3C86C7" w14:textId="77777777" w:rsidR="00FD0C4D" w:rsidRPr="00F70C21" w:rsidRDefault="00FD0C4D" w:rsidP="00903F4B">
            <w:pPr>
              <w:widowControl w:val="0"/>
              <w:ind w:left="-109"/>
              <w:rPr>
                <w:sz w:val="20"/>
                <w:szCs w:val="20"/>
              </w:rPr>
            </w:pPr>
            <w:r w:rsidRPr="00F70C21">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hideMark/>
          </w:tcPr>
          <w:p w14:paraId="390B71A9"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50,000</w:t>
            </w:r>
          </w:p>
        </w:tc>
      </w:tr>
    </w:tbl>
    <w:p w14:paraId="2D082D1C" w14:textId="77777777" w:rsidR="00FD0C4D" w:rsidRDefault="00FD0C4D" w:rsidP="00FD0C4D"/>
    <w:p w14:paraId="2DB757D3" w14:textId="77777777" w:rsidR="00FD0C4D" w:rsidRPr="00091E5A" w:rsidRDefault="00FD0C4D" w:rsidP="00FD0C4D">
      <w:pPr>
        <w:keepNext/>
        <w:spacing w:after="240" w:line="360" w:lineRule="auto"/>
        <w:outlineLvl w:val="0"/>
        <w:rPr>
          <w:u w:val="single"/>
          <w:lang w:val="en-GB"/>
        </w:rPr>
      </w:pPr>
      <w:r w:rsidRPr="00091E5A">
        <w:rPr>
          <w:u w:val="single"/>
          <w:lang w:val="en-GB"/>
        </w:rPr>
        <w:t>Progress report</w:t>
      </w:r>
    </w:p>
    <w:p w14:paraId="6DB10C85" w14:textId="0A901CEE" w:rsidR="00FD0C4D" w:rsidRPr="00D368EF" w:rsidRDefault="00FD0C4D" w:rsidP="00FD0C4D">
      <w:pPr>
        <w:pStyle w:val="Heading1"/>
      </w:pPr>
      <w:r w:rsidRPr="009D1B11">
        <w:t xml:space="preserve">Djibouti's NOO successfully implemented key activities under </w:t>
      </w:r>
      <w:r>
        <w:t>p</w:t>
      </w:r>
      <w:r w:rsidRPr="009D1B11">
        <w:t xml:space="preserve">hase VIII of the IS project, successfully achieving </w:t>
      </w:r>
      <w:r w:rsidR="004878B2">
        <w:t>three</w:t>
      </w:r>
      <w:r w:rsidR="004878B2" w:rsidRPr="009D1B11">
        <w:t xml:space="preserve"> </w:t>
      </w:r>
      <w:r w:rsidRPr="009D1B11">
        <w:t xml:space="preserve">out of </w:t>
      </w:r>
      <w:r w:rsidR="004878B2">
        <w:t>seven</w:t>
      </w:r>
      <w:r w:rsidR="004878B2" w:rsidRPr="009D1B11">
        <w:t xml:space="preserve"> </w:t>
      </w:r>
      <w:r w:rsidRPr="009D1B11">
        <w:t xml:space="preserve">performance indicators, with </w:t>
      </w:r>
      <w:r w:rsidR="004878B2">
        <w:t>four</w:t>
      </w:r>
      <w:r w:rsidR="004878B2" w:rsidRPr="009D1B11">
        <w:t xml:space="preserve"> </w:t>
      </w:r>
      <w:r w:rsidRPr="009D1B11">
        <w:t>partially achieved. The NOO collected import data on HCFC</w:t>
      </w:r>
      <w:r>
        <w:t>s</w:t>
      </w:r>
      <w:r w:rsidRPr="009D1B11">
        <w:t xml:space="preserve"> and HFC</w:t>
      </w:r>
      <w:r>
        <w:t>s</w:t>
      </w:r>
      <w:r w:rsidRPr="009D1B11">
        <w:t xml:space="preserve"> and submitted comprehensive country program</w:t>
      </w:r>
      <w:r>
        <w:t>me</w:t>
      </w:r>
      <w:r w:rsidRPr="009D1B11">
        <w:t xml:space="preserve"> and Article 7 data. Annual meetings with stakeholders, including the National Ozone </w:t>
      </w:r>
      <w:r w:rsidR="00B5201B">
        <w:t xml:space="preserve">Steering </w:t>
      </w:r>
      <w:r w:rsidRPr="009D1B11">
        <w:t>Committee, were conducted to ensure efficient coordination. Djibouti demonstrated its commitment to climate change mitigation by initiating the establishment of HFC quota and licensing system</w:t>
      </w:r>
      <w:r>
        <w:t xml:space="preserve"> and </w:t>
      </w:r>
      <w:r w:rsidRPr="009D1B11">
        <w:t xml:space="preserve">has ratified the Kigali Amendment on 8 March 2024. Ongoing efforts </w:t>
      </w:r>
      <w:r>
        <w:t>were</w:t>
      </w:r>
      <w:r w:rsidRPr="009D1B11">
        <w:t xml:space="preserve"> focused on raising awareness about HCFC alternatives, relevant legislation, and regulatory frameworks. Additionally, Djibouti actively participated in observing </w:t>
      </w:r>
      <w:r>
        <w:t>World</w:t>
      </w:r>
      <w:r w:rsidRPr="009D1B11">
        <w:t xml:space="preserve"> Ozone Day and engaged in Protocol-related meetings.</w:t>
      </w:r>
    </w:p>
    <w:p w14:paraId="3C3A4679" w14:textId="77777777" w:rsidR="00FD0C4D" w:rsidRPr="00091E5A" w:rsidRDefault="00FD0C4D" w:rsidP="00FD0C4D">
      <w:pPr>
        <w:widowControl w:val="0"/>
        <w:spacing w:after="240"/>
      </w:pPr>
      <w:r w:rsidRPr="00091E5A">
        <w:rPr>
          <w:u w:val="single"/>
          <w:lang w:val="en-GB"/>
        </w:rPr>
        <w:t>Plan of action</w:t>
      </w:r>
    </w:p>
    <w:p w14:paraId="22AE690D" w14:textId="78F9F5C3" w:rsidR="00FD0C4D" w:rsidRDefault="00FD0C4D" w:rsidP="00FD0C4D">
      <w:pPr>
        <w:pStyle w:val="Heading1"/>
      </w:pPr>
      <w:r>
        <w:t xml:space="preserve">In the upcoming phase of the IS project, the </w:t>
      </w:r>
      <w:r w:rsidR="00F33D14">
        <w:t xml:space="preserve">NOO </w:t>
      </w:r>
      <w:r>
        <w:t xml:space="preserve">will concentrate on: continuing information dissemination and awareness activities; coordinating the implementation of </w:t>
      </w:r>
      <w:r w:rsidR="002A3921">
        <w:t xml:space="preserve">the first tranche of </w:t>
      </w:r>
      <w:r>
        <w:t xml:space="preserve">stage II of the HPMP; preparing stage </w:t>
      </w:r>
      <w:proofErr w:type="spellStart"/>
      <w:r>
        <w:t>Iof</w:t>
      </w:r>
      <w:proofErr w:type="spellEnd"/>
      <w:r>
        <w:t xml:space="preserve"> the KIP; promoting and enforcing the licensing and quota system, providing importers with annual quota information, and establishing the licensing and quota system for HFCs; working with customs to monitor the legal trade of HCFCs; coordinating the establishment of the technician certification program under the HPMP;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 </w:t>
      </w:r>
    </w:p>
    <w:p w14:paraId="1800CA14"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lastRenderedPageBreak/>
        <w:t>Sustainability and risk assessment</w:t>
      </w:r>
    </w:p>
    <w:p w14:paraId="71551723" w14:textId="3AE201DE" w:rsidR="00FD0C4D" w:rsidRPr="005377DA" w:rsidRDefault="00FD0C4D" w:rsidP="00FD0C4D">
      <w:pPr>
        <w:pStyle w:val="Heading1"/>
      </w:pPr>
      <w:r>
        <w:t>The</w:t>
      </w:r>
      <w:r w:rsidRPr="00EE6997">
        <w:t xml:space="preserve"> successful </w:t>
      </w:r>
      <w:r w:rsidRPr="00103480">
        <w:t xml:space="preserve">implementation of the IS </w:t>
      </w:r>
      <w:r>
        <w:t>p</w:t>
      </w:r>
      <w:r w:rsidRPr="00103480">
        <w:t xml:space="preserve">roject in Djibouti relies on stable funding from the </w:t>
      </w:r>
      <w:r w:rsidR="000D18CC">
        <w:t>Multilateral Fund</w:t>
      </w:r>
      <w:r w:rsidRPr="00103480">
        <w:t>. Active participation from stakeholders, relevant associations, ministries, and agencies is crucial for developing recommendations and amendments to laws and regulations and conducting public awareness and promotional activities. The NOO</w:t>
      </w:r>
      <w:r>
        <w:t xml:space="preserve"> </w:t>
      </w:r>
      <w:r w:rsidRPr="00103480">
        <w:t>consistently follows the guidance of the National Ozone Steering Committee, comprising the ministries involved, the RAC sector, and other relevant agencies.</w:t>
      </w:r>
    </w:p>
    <w:p w14:paraId="68658A8E" w14:textId="77777777" w:rsidR="00FD0C4D" w:rsidRDefault="00FD0C4D" w:rsidP="00FD0C4D">
      <w:pPr>
        <w:keepNext/>
        <w:spacing w:after="120"/>
        <w:outlineLvl w:val="0"/>
        <w:rPr>
          <w:b/>
          <w:bCs/>
          <w:lang w:val="en-GB"/>
        </w:rPr>
      </w:pPr>
      <w:r>
        <w:rPr>
          <w:b/>
        </w:rPr>
        <w:t>Equatorial Guinea</w:t>
      </w:r>
      <w:r>
        <w:rPr>
          <w:b/>
          <w:bCs/>
          <w:lang w:val="en-GB"/>
        </w:rPr>
        <w:t>: 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0"/>
        <w:gridCol w:w="1700"/>
        <w:gridCol w:w="1670"/>
      </w:tblGrid>
      <w:tr w:rsidR="00FD0C4D" w:rsidRPr="00A75FDD" w14:paraId="598A6F6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1A8158B5" w14:textId="77777777" w:rsidR="00FD0C4D" w:rsidRPr="00A75FDD" w:rsidRDefault="00FD0C4D" w:rsidP="00903F4B">
            <w:pPr>
              <w:keepNext/>
              <w:rPr>
                <w:b/>
                <w:sz w:val="20"/>
                <w:szCs w:val="20"/>
                <w:lang w:val="en-GB"/>
              </w:rPr>
            </w:pPr>
            <w:r w:rsidRPr="00A75FDD">
              <w:rPr>
                <w:b/>
                <w:sz w:val="20"/>
                <w:szCs w:val="20"/>
                <w:lang w:val="en-GB"/>
              </w:rPr>
              <w:t>Summary of the project and country profile</w:t>
            </w:r>
          </w:p>
        </w:tc>
        <w:tc>
          <w:tcPr>
            <w:tcW w:w="893" w:type="pct"/>
            <w:tcBorders>
              <w:top w:val="single" w:sz="4" w:space="0" w:color="auto"/>
              <w:left w:val="single" w:sz="4" w:space="0" w:color="auto"/>
              <w:bottom w:val="single" w:sz="4" w:space="0" w:color="auto"/>
              <w:right w:val="single" w:sz="4" w:space="0" w:color="auto"/>
            </w:tcBorders>
          </w:tcPr>
          <w:p w14:paraId="6F34D98A" w14:textId="77777777" w:rsidR="00FD0C4D" w:rsidRPr="00A75FDD" w:rsidRDefault="00FD0C4D" w:rsidP="00903F4B">
            <w:pPr>
              <w:keepNext/>
              <w:jc w:val="right"/>
              <w:rPr>
                <w:b/>
                <w:sz w:val="20"/>
                <w:szCs w:val="20"/>
                <w:lang w:val="en-GB"/>
              </w:rPr>
            </w:pPr>
          </w:p>
        </w:tc>
      </w:tr>
      <w:tr w:rsidR="00FD0C4D" w:rsidRPr="00A75FDD" w14:paraId="155A103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E0AE64" w14:textId="77777777" w:rsidR="00FD0C4D" w:rsidRPr="00A75FDD" w:rsidRDefault="00FD0C4D" w:rsidP="00903F4B">
            <w:pPr>
              <w:keepNext/>
              <w:rPr>
                <w:sz w:val="20"/>
                <w:szCs w:val="20"/>
                <w:lang w:val="en-GB"/>
              </w:rPr>
            </w:pPr>
            <w:r w:rsidRPr="00A75FDD">
              <w:rPr>
                <w:sz w:val="20"/>
                <w:szCs w:val="20"/>
                <w:lang w:val="en-GB"/>
              </w:rPr>
              <w:t>Implementing Agency:</w:t>
            </w:r>
          </w:p>
        </w:tc>
        <w:tc>
          <w:tcPr>
            <w:tcW w:w="893" w:type="pct"/>
            <w:tcBorders>
              <w:top w:val="single" w:sz="4" w:space="0" w:color="auto"/>
              <w:left w:val="single" w:sz="4" w:space="0" w:color="auto"/>
              <w:bottom w:val="single" w:sz="4" w:space="0" w:color="auto"/>
              <w:right w:val="single" w:sz="4" w:space="0" w:color="auto"/>
            </w:tcBorders>
            <w:hideMark/>
          </w:tcPr>
          <w:p w14:paraId="7C8F0259" w14:textId="77777777" w:rsidR="00FD0C4D" w:rsidRPr="00A75FDD" w:rsidRDefault="00FD0C4D" w:rsidP="00903F4B">
            <w:pPr>
              <w:keepNext/>
              <w:jc w:val="center"/>
              <w:rPr>
                <w:sz w:val="20"/>
                <w:szCs w:val="20"/>
                <w:lang w:val="en-GB"/>
              </w:rPr>
            </w:pPr>
            <w:r w:rsidRPr="00A75FDD">
              <w:rPr>
                <w:sz w:val="20"/>
                <w:szCs w:val="20"/>
                <w:lang w:val="en-GB"/>
              </w:rPr>
              <w:t>UNEP</w:t>
            </w:r>
          </w:p>
        </w:tc>
      </w:tr>
      <w:tr w:rsidR="00FD0C4D" w:rsidRPr="00A75FDD" w14:paraId="0BDABF5C"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2DAA09" w14:textId="77777777" w:rsidR="00FD0C4D" w:rsidRPr="00A75FDD" w:rsidRDefault="00FD0C4D" w:rsidP="00903F4B">
            <w:pPr>
              <w:rPr>
                <w:sz w:val="20"/>
                <w:szCs w:val="20"/>
                <w:lang w:val="en-GB"/>
              </w:rPr>
            </w:pPr>
            <w:r w:rsidRPr="00A75FDD">
              <w:rPr>
                <w:sz w:val="20"/>
                <w:szCs w:val="20"/>
                <w:lang w:val="en-GB"/>
              </w:rPr>
              <w:t>Amounts previously approved for institutional strengthening (US $):</w:t>
            </w:r>
          </w:p>
        </w:tc>
        <w:tc>
          <w:tcPr>
            <w:tcW w:w="893" w:type="pct"/>
            <w:tcBorders>
              <w:top w:val="single" w:sz="4" w:space="0" w:color="auto"/>
              <w:left w:val="single" w:sz="4" w:space="0" w:color="auto"/>
              <w:bottom w:val="nil"/>
              <w:right w:val="single" w:sz="4" w:space="0" w:color="auto"/>
            </w:tcBorders>
          </w:tcPr>
          <w:p w14:paraId="61E0E5BF" w14:textId="77777777" w:rsidR="00FD0C4D" w:rsidRPr="00A75FDD" w:rsidRDefault="00FD0C4D" w:rsidP="00903F4B">
            <w:pPr>
              <w:jc w:val="right"/>
              <w:rPr>
                <w:sz w:val="20"/>
                <w:szCs w:val="20"/>
                <w:lang w:val="en-GB"/>
              </w:rPr>
            </w:pPr>
          </w:p>
        </w:tc>
      </w:tr>
      <w:tr w:rsidR="00FD0C4D" w:rsidRPr="00A75FDD" w14:paraId="69C3DC1B" w14:textId="77777777" w:rsidTr="00903F4B">
        <w:trPr>
          <w:cantSplit/>
        </w:trPr>
        <w:tc>
          <w:tcPr>
            <w:tcW w:w="3198" w:type="pct"/>
            <w:tcBorders>
              <w:top w:val="nil"/>
              <w:left w:val="single" w:sz="4" w:space="0" w:color="auto"/>
              <w:bottom w:val="nil"/>
              <w:right w:val="nil"/>
            </w:tcBorders>
            <w:vAlign w:val="bottom"/>
            <w:hideMark/>
          </w:tcPr>
          <w:p w14:paraId="61EBE045" w14:textId="77777777" w:rsidR="00FD0C4D" w:rsidRPr="00A75FDD" w:rsidRDefault="00FD0C4D" w:rsidP="00903F4B">
            <w:pPr>
              <w:ind w:right="344"/>
              <w:jc w:val="right"/>
              <w:rPr>
                <w:sz w:val="20"/>
                <w:szCs w:val="20"/>
                <w:lang w:val="en-GB"/>
              </w:rPr>
            </w:pPr>
            <w:r w:rsidRPr="00A75FDD">
              <w:rPr>
                <w:sz w:val="20"/>
                <w:szCs w:val="20"/>
                <w:lang w:val="en-GB"/>
              </w:rPr>
              <w:t>Phase I:</w:t>
            </w:r>
          </w:p>
        </w:tc>
        <w:tc>
          <w:tcPr>
            <w:tcW w:w="909" w:type="pct"/>
            <w:tcBorders>
              <w:top w:val="nil"/>
              <w:left w:val="nil"/>
              <w:bottom w:val="nil"/>
              <w:right w:val="single" w:sz="4" w:space="0" w:color="auto"/>
            </w:tcBorders>
            <w:vAlign w:val="bottom"/>
            <w:hideMark/>
          </w:tcPr>
          <w:p w14:paraId="3107AB95" w14:textId="77777777" w:rsidR="00FD0C4D" w:rsidRPr="00A75FDD" w:rsidRDefault="00FD0C4D" w:rsidP="00903F4B">
            <w:pPr>
              <w:ind w:left="-6"/>
              <w:jc w:val="right"/>
              <w:rPr>
                <w:sz w:val="20"/>
                <w:szCs w:val="20"/>
                <w:lang w:val="en-GB"/>
              </w:rPr>
            </w:pPr>
            <w:r w:rsidRPr="00A75FDD">
              <w:rPr>
                <w:sz w:val="20"/>
                <w:szCs w:val="20"/>
                <w:lang w:val="en-GB"/>
              </w:rPr>
              <w:t>Jul-06 and Apr-09</w:t>
            </w:r>
          </w:p>
        </w:tc>
        <w:tc>
          <w:tcPr>
            <w:tcW w:w="893" w:type="pct"/>
            <w:tcBorders>
              <w:top w:val="nil"/>
              <w:left w:val="single" w:sz="4" w:space="0" w:color="auto"/>
              <w:bottom w:val="nil"/>
              <w:right w:val="single" w:sz="4" w:space="0" w:color="auto"/>
            </w:tcBorders>
            <w:vAlign w:val="bottom"/>
            <w:hideMark/>
          </w:tcPr>
          <w:p w14:paraId="0E4E37EB" w14:textId="77777777" w:rsidR="00FD0C4D" w:rsidRPr="00A75FDD" w:rsidRDefault="00FD0C4D" w:rsidP="00903F4B">
            <w:pPr>
              <w:jc w:val="right"/>
              <w:rPr>
                <w:sz w:val="20"/>
                <w:szCs w:val="20"/>
                <w:lang w:val="en-GB"/>
              </w:rPr>
            </w:pPr>
            <w:r w:rsidRPr="00A75FDD">
              <w:rPr>
                <w:sz w:val="20"/>
                <w:szCs w:val="20"/>
                <w:lang w:val="en-GB"/>
              </w:rPr>
              <w:t>120,000</w:t>
            </w:r>
          </w:p>
        </w:tc>
      </w:tr>
      <w:tr w:rsidR="00FD0C4D" w:rsidRPr="00A75FDD" w14:paraId="6CAFE5E3" w14:textId="77777777" w:rsidTr="00903F4B">
        <w:tc>
          <w:tcPr>
            <w:tcW w:w="3198" w:type="pct"/>
            <w:tcBorders>
              <w:top w:val="nil"/>
              <w:left w:val="single" w:sz="4" w:space="0" w:color="auto"/>
              <w:bottom w:val="nil"/>
              <w:right w:val="nil"/>
            </w:tcBorders>
            <w:vAlign w:val="bottom"/>
            <w:hideMark/>
          </w:tcPr>
          <w:p w14:paraId="19DFD852" w14:textId="77777777" w:rsidR="00FD0C4D" w:rsidRPr="00A75FDD" w:rsidRDefault="00FD0C4D" w:rsidP="00903F4B">
            <w:pPr>
              <w:ind w:right="344"/>
              <w:jc w:val="right"/>
              <w:rPr>
                <w:sz w:val="20"/>
                <w:szCs w:val="20"/>
                <w:lang w:val="en-GB"/>
              </w:rPr>
            </w:pPr>
            <w:r w:rsidRPr="00A75FDD">
              <w:rPr>
                <w:sz w:val="20"/>
                <w:szCs w:val="20"/>
                <w:lang w:val="en-GB"/>
              </w:rPr>
              <w:t xml:space="preserve">Phase II: </w:t>
            </w:r>
          </w:p>
        </w:tc>
        <w:tc>
          <w:tcPr>
            <w:tcW w:w="909" w:type="pct"/>
            <w:tcBorders>
              <w:top w:val="nil"/>
              <w:left w:val="nil"/>
              <w:bottom w:val="nil"/>
              <w:right w:val="single" w:sz="4" w:space="0" w:color="auto"/>
            </w:tcBorders>
            <w:vAlign w:val="bottom"/>
            <w:hideMark/>
          </w:tcPr>
          <w:p w14:paraId="3B7A7378" w14:textId="77777777" w:rsidR="00FD0C4D" w:rsidRPr="00A75FDD" w:rsidRDefault="00FD0C4D" w:rsidP="00903F4B">
            <w:pPr>
              <w:jc w:val="right"/>
              <w:rPr>
                <w:sz w:val="20"/>
                <w:szCs w:val="20"/>
                <w:lang w:val="en-GB"/>
              </w:rPr>
            </w:pPr>
            <w:r w:rsidRPr="00A75FDD">
              <w:rPr>
                <w:sz w:val="20"/>
                <w:szCs w:val="20"/>
                <w:lang w:val="en-GB"/>
              </w:rPr>
              <w:t>May-15</w:t>
            </w:r>
          </w:p>
        </w:tc>
        <w:tc>
          <w:tcPr>
            <w:tcW w:w="893" w:type="pct"/>
            <w:tcBorders>
              <w:top w:val="nil"/>
              <w:left w:val="single" w:sz="4" w:space="0" w:color="auto"/>
              <w:bottom w:val="nil"/>
              <w:right w:val="single" w:sz="4" w:space="0" w:color="auto"/>
            </w:tcBorders>
            <w:vAlign w:val="bottom"/>
            <w:hideMark/>
          </w:tcPr>
          <w:p w14:paraId="63AC867A" w14:textId="77777777" w:rsidR="00FD0C4D" w:rsidRPr="00A75FDD" w:rsidRDefault="00FD0C4D" w:rsidP="00903F4B">
            <w:pPr>
              <w:jc w:val="right"/>
              <w:rPr>
                <w:sz w:val="20"/>
                <w:szCs w:val="20"/>
                <w:lang w:val="en-GB"/>
              </w:rPr>
            </w:pPr>
            <w:r w:rsidRPr="00A75FDD">
              <w:rPr>
                <w:sz w:val="20"/>
                <w:szCs w:val="20"/>
                <w:lang w:val="en-GB"/>
              </w:rPr>
              <w:t>80,000</w:t>
            </w:r>
          </w:p>
        </w:tc>
      </w:tr>
      <w:tr w:rsidR="00FD0C4D" w:rsidRPr="00A75FDD" w14:paraId="0C71B855" w14:textId="77777777" w:rsidTr="00903F4B">
        <w:tc>
          <w:tcPr>
            <w:tcW w:w="3198" w:type="pct"/>
            <w:tcBorders>
              <w:top w:val="nil"/>
              <w:left w:val="single" w:sz="4" w:space="0" w:color="auto"/>
              <w:bottom w:val="nil"/>
              <w:right w:val="nil"/>
            </w:tcBorders>
            <w:vAlign w:val="bottom"/>
            <w:hideMark/>
          </w:tcPr>
          <w:p w14:paraId="33132110" w14:textId="77777777" w:rsidR="00FD0C4D" w:rsidRPr="00A75FDD" w:rsidRDefault="00FD0C4D" w:rsidP="00903F4B">
            <w:pPr>
              <w:ind w:right="344"/>
              <w:jc w:val="right"/>
              <w:rPr>
                <w:sz w:val="20"/>
                <w:szCs w:val="20"/>
                <w:lang w:val="en-GB"/>
              </w:rPr>
            </w:pPr>
            <w:r w:rsidRPr="00A75FDD">
              <w:rPr>
                <w:sz w:val="20"/>
                <w:szCs w:val="20"/>
                <w:lang w:val="en-GB"/>
              </w:rPr>
              <w:t>Phase III:</w:t>
            </w:r>
          </w:p>
        </w:tc>
        <w:tc>
          <w:tcPr>
            <w:tcW w:w="909" w:type="pct"/>
            <w:tcBorders>
              <w:top w:val="nil"/>
              <w:left w:val="nil"/>
              <w:bottom w:val="nil"/>
              <w:right w:val="single" w:sz="4" w:space="0" w:color="auto"/>
            </w:tcBorders>
            <w:vAlign w:val="bottom"/>
            <w:hideMark/>
          </w:tcPr>
          <w:p w14:paraId="7FE8365B" w14:textId="77777777" w:rsidR="00FD0C4D" w:rsidRPr="00A75FDD" w:rsidRDefault="00FD0C4D" w:rsidP="00903F4B">
            <w:pPr>
              <w:jc w:val="right"/>
              <w:rPr>
                <w:sz w:val="20"/>
                <w:szCs w:val="20"/>
                <w:lang w:val="en-GB"/>
              </w:rPr>
            </w:pPr>
            <w:r w:rsidRPr="00A75FDD">
              <w:rPr>
                <w:sz w:val="20"/>
                <w:szCs w:val="20"/>
                <w:lang w:val="en-GB"/>
              </w:rPr>
              <w:t>Jun-18</w:t>
            </w:r>
          </w:p>
        </w:tc>
        <w:tc>
          <w:tcPr>
            <w:tcW w:w="893" w:type="pct"/>
            <w:tcBorders>
              <w:top w:val="nil"/>
              <w:left w:val="single" w:sz="4" w:space="0" w:color="auto"/>
              <w:bottom w:val="nil"/>
              <w:right w:val="single" w:sz="4" w:space="0" w:color="auto"/>
            </w:tcBorders>
            <w:vAlign w:val="bottom"/>
            <w:hideMark/>
          </w:tcPr>
          <w:p w14:paraId="0A7A2F35" w14:textId="77777777" w:rsidR="00FD0C4D" w:rsidRPr="00A75FDD" w:rsidRDefault="00FD0C4D" w:rsidP="00903F4B">
            <w:pPr>
              <w:jc w:val="right"/>
              <w:rPr>
                <w:sz w:val="20"/>
                <w:szCs w:val="20"/>
                <w:lang w:val="en-GB"/>
              </w:rPr>
            </w:pPr>
            <w:r w:rsidRPr="00A75FDD">
              <w:rPr>
                <w:sz w:val="20"/>
                <w:szCs w:val="20"/>
                <w:lang w:val="en-GB"/>
              </w:rPr>
              <w:t>102,</w:t>
            </w:r>
            <w:r>
              <w:rPr>
                <w:sz w:val="20"/>
                <w:szCs w:val="20"/>
                <w:lang w:val="en-GB"/>
              </w:rPr>
              <w:t>370</w:t>
            </w:r>
          </w:p>
        </w:tc>
      </w:tr>
      <w:tr w:rsidR="00FD0C4D" w:rsidRPr="00A75FDD" w14:paraId="1BFE5D53" w14:textId="77777777" w:rsidTr="00903F4B">
        <w:tc>
          <w:tcPr>
            <w:tcW w:w="3198" w:type="pct"/>
            <w:tcBorders>
              <w:top w:val="nil"/>
              <w:left w:val="single" w:sz="4" w:space="0" w:color="auto"/>
              <w:bottom w:val="nil"/>
              <w:right w:val="nil"/>
            </w:tcBorders>
            <w:vAlign w:val="bottom"/>
          </w:tcPr>
          <w:p w14:paraId="01B95193" w14:textId="77777777" w:rsidR="00FD0C4D" w:rsidRPr="00A75FDD" w:rsidRDefault="00FD0C4D" w:rsidP="00903F4B">
            <w:pPr>
              <w:ind w:right="344"/>
              <w:jc w:val="right"/>
              <w:rPr>
                <w:sz w:val="20"/>
                <w:szCs w:val="20"/>
                <w:lang w:val="en-GB"/>
              </w:rPr>
            </w:pPr>
            <w:r>
              <w:rPr>
                <w:sz w:val="20"/>
                <w:szCs w:val="20"/>
                <w:lang w:val="en-GB"/>
              </w:rPr>
              <w:t>Phase IV:</w:t>
            </w:r>
          </w:p>
        </w:tc>
        <w:tc>
          <w:tcPr>
            <w:tcW w:w="909" w:type="pct"/>
            <w:tcBorders>
              <w:top w:val="nil"/>
              <w:left w:val="nil"/>
              <w:bottom w:val="nil"/>
              <w:right w:val="single" w:sz="4" w:space="0" w:color="auto"/>
            </w:tcBorders>
            <w:vAlign w:val="bottom"/>
          </w:tcPr>
          <w:p w14:paraId="3D7B2CD3" w14:textId="77777777" w:rsidR="00FD0C4D" w:rsidRPr="00A75FDD" w:rsidRDefault="00FD0C4D" w:rsidP="00903F4B">
            <w:pPr>
              <w:jc w:val="right"/>
              <w:rPr>
                <w:sz w:val="20"/>
                <w:szCs w:val="20"/>
                <w:lang w:val="en-GB"/>
              </w:rPr>
            </w:pPr>
            <w:r>
              <w:rPr>
                <w:sz w:val="20"/>
                <w:szCs w:val="20"/>
                <w:lang w:val="en-GB"/>
              </w:rPr>
              <w:t>Jul-21</w:t>
            </w:r>
          </w:p>
        </w:tc>
        <w:tc>
          <w:tcPr>
            <w:tcW w:w="893" w:type="pct"/>
            <w:tcBorders>
              <w:top w:val="nil"/>
              <w:left w:val="single" w:sz="4" w:space="0" w:color="auto"/>
              <w:bottom w:val="nil"/>
              <w:right w:val="single" w:sz="4" w:space="0" w:color="auto"/>
            </w:tcBorders>
            <w:vAlign w:val="bottom"/>
          </w:tcPr>
          <w:p w14:paraId="39736BE1" w14:textId="77777777" w:rsidR="00FD0C4D" w:rsidRPr="00A75FDD" w:rsidRDefault="00FD0C4D" w:rsidP="00903F4B">
            <w:pPr>
              <w:jc w:val="right"/>
              <w:rPr>
                <w:sz w:val="20"/>
                <w:szCs w:val="20"/>
                <w:lang w:val="en-GB"/>
              </w:rPr>
            </w:pPr>
            <w:r>
              <w:rPr>
                <w:sz w:val="20"/>
                <w:szCs w:val="20"/>
                <w:lang w:val="en-GB"/>
              </w:rPr>
              <w:t>102,400</w:t>
            </w:r>
          </w:p>
        </w:tc>
      </w:tr>
      <w:tr w:rsidR="00FD0C4D" w:rsidRPr="00A75FDD" w14:paraId="14788A62" w14:textId="77777777" w:rsidTr="00903F4B">
        <w:tc>
          <w:tcPr>
            <w:tcW w:w="4107" w:type="pct"/>
            <w:gridSpan w:val="2"/>
            <w:tcBorders>
              <w:top w:val="nil"/>
              <w:left w:val="single" w:sz="4" w:space="0" w:color="auto"/>
              <w:bottom w:val="single" w:sz="4" w:space="0" w:color="auto"/>
              <w:right w:val="single" w:sz="4" w:space="0" w:color="auto"/>
            </w:tcBorders>
            <w:vAlign w:val="bottom"/>
            <w:hideMark/>
          </w:tcPr>
          <w:p w14:paraId="084EF0AE" w14:textId="77777777" w:rsidR="00FD0C4D" w:rsidRPr="00A75FDD" w:rsidRDefault="00FD0C4D" w:rsidP="00903F4B">
            <w:pPr>
              <w:jc w:val="right"/>
              <w:rPr>
                <w:sz w:val="20"/>
                <w:szCs w:val="20"/>
                <w:lang w:val="en-GB"/>
              </w:rPr>
            </w:pPr>
            <w:r w:rsidRPr="00A75FDD">
              <w:rPr>
                <w:sz w:val="20"/>
                <w:szCs w:val="20"/>
                <w:lang w:val="en-GB"/>
              </w:rPr>
              <w:t>Total:</w:t>
            </w:r>
          </w:p>
        </w:tc>
        <w:tc>
          <w:tcPr>
            <w:tcW w:w="893" w:type="pct"/>
            <w:tcBorders>
              <w:top w:val="nil"/>
              <w:left w:val="single" w:sz="4" w:space="0" w:color="auto"/>
              <w:bottom w:val="single" w:sz="4" w:space="0" w:color="auto"/>
              <w:right w:val="single" w:sz="4" w:space="0" w:color="auto"/>
            </w:tcBorders>
            <w:vAlign w:val="bottom"/>
            <w:hideMark/>
          </w:tcPr>
          <w:p w14:paraId="5773E72D" w14:textId="77777777" w:rsidR="00FD0C4D" w:rsidRPr="00A75FDD" w:rsidRDefault="00FD0C4D" w:rsidP="00903F4B">
            <w:pPr>
              <w:jc w:val="right"/>
              <w:rPr>
                <w:sz w:val="20"/>
                <w:szCs w:val="20"/>
                <w:lang w:val="en-GB"/>
              </w:rPr>
            </w:pPr>
            <w:r w:rsidRPr="007568F7">
              <w:rPr>
                <w:sz w:val="20"/>
                <w:szCs w:val="20"/>
                <w:lang w:val="en-GB"/>
              </w:rPr>
              <w:t>404,770</w:t>
            </w:r>
          </w:p>
        </w:tc>
      </w:tr>
      <w:tr w:rsidR="00FD0C4D" w:rsidRPr="00A75FDD" w14:paraId="00335F15"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6F618DB1" w14:textId="77777777" w:rsidR="00FD0C4D" w:rsidRPr="00A75FDD" w:rsidRDefault="00FD0C4D" w:rsidP="00903F4B">
            <w:pPr>
              <w:rPr>
                <w:sz w:val="20"/>
                <w:szCs w:val="20"/>
                <w:lang w:val="en-GB"/>
              </w:rPr>
            </w:pPr>
            <w:r w:rsidRPr="00A75FDD">
              <w:rPr>
                <w:sz w:val="20"/>
                <w:szCs w:val="20"/>
                <w:lang w:val="en-GB"/>
              </w:rPr>
              <w:t>Amount requested for renewal (Phase V) (US $):</w:t>
            </w:r>
          </w:p>
        </w:tc>
        <w:tc>
          <w:tcPr>
            <w:tcW w:w="893" w:type="pct"/>
            <w:tcBorders>
              <w:top w:val="single" w:sz="4" w:space="0" w:color="auto"/>
              <w:left w:val="single" w:sz="4" w:space="0" w:color="auto"/>
              <w:bottom w:val="single" w:sz="4" w:space="0" w:color="auto"/>
              <w:right w:val="single" w:sz="4" w:space="0" w:color="auto"/>
            </w:tcBorders>
          </w:tcPr>
          <w:p w14:paraId="0C85B312"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2933455A"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DD35C2E" w14:textId="77777777" w:rsidR="00FD0C4D" w:rsidRPr="00A75FDD" w:rsidRDefault="00FD0C4D" w:rsidP="00903F4B">
            <w:pPr>
              <w:rPr>
                <w:sz w:val="20"/>
                <w:szCs w:val="20"/>
                <w:lang w:val="en-GB"/>
              </w:rPr>
            </w:pPr>
            <w:r w:rsidRPr="00A75FDD">
              <w:rPr>
                <w:sz w:val="20"/>
                <w:szCs w:val="20"/>
                <w:lang w:val="en-GB"/>
              </w:rPr>
              <w:t>Amount recommended for approval for Phase V (US $):</w:t>
            </w:r>
          </w:p>
        </w:tc>
        <w:tc>
          <w:tcPr>
            <w:tcW w:w="893" w:type="pct"/>
            <w:tcBorders>
              <w:top w:val="single" w:sz="4" w:space="0" w:color="auto"/>
              <w:left w:val="single" w:sz="4" w:space="0" w:color="auto"/>
              <w:bottom w:val="single" w:sz="4" w:space="0" w:color="auto"/>
              <w:right w:val="single" w:sz="4" w:space="0" w:color="auto"/>
            </w:tcBorders>
          </w:tcPr>
          <w:p w14:paraId="4084295A"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58A877D6"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F85780" w14:textId="77777777" w:rsidR="00FD0C4D" w:rsidRPr="00A75FDD" w:rsidRDefault="00FD0C4D" w:rsidP="00903F4B">
            <w:pPr>
              <w:rPr>
                <w:sz w:val="20"/>
                <w:szCs w:val="20"/>
                <w:lang w:val="en-GB"/>
              </w:rPr>
            </w:pPr>
            <w:r w:rsidRPr="00A75FDD">
              <w:rPr>
                <w:sz w:val="20"/>
                <w:szCs w:val="20"/>
                <w:lang w:val="en-GB"/>
              </w:rPr>
              <w:t>Agency support costs (US $):</w:t>
            </w:r>
          </w:p>
        </w:tc>
        <w:tc>
          <w:tcPr>
            <w:tcW w:w="893" w:type="pct"/>
            <w:tcBorders>
              <w:top w:val="single" w:sz="4" w:space="0" w:color="auto"/>
              <w:left w:val="single" w:sz="4" w:space="0" w:color="auto"/>
              <w:bottom w:val="single" w:sz="4" w:space="0" w:color="auto"/>
              <w:right w:val="single" w:sz="4" w:space="0" w:color="auto"/>
            </w:tcBorders>
            <w:hideMark/>
          </w:tcPr>
          <w:p w14:paraId="0841A01F" w14:textId="77777777" w:rsidR="00FD0C4D" w:rsidRPr="00A75FDD" w:rsidRDefault="00FD0C4D" w:rsidP="00903F4B">
            <w:pPr>
              <w:jc w:val="right"/>
              <w:rPr>
                <w:sz w:val="20"/>
                <w:szCs w:val="20"/>
                <w:lang w:val="en-GB"/>
              </w:rPr>
            </w:pPr>
            <w:r w:rsidRPr="00A75FDD">
              <w:rPr>
                <w:sz w:val="20"/>
                <w:szCs w:val="20"/>
                <w:lang w:val="en-GB"/>
              </w:rPr>
              <w:t xml:space="preserve">0 </w:t>
            </w:r>
          </w:p>
        </w:tc>
      </w:tr>
      <w:tr w:rsidR="00FD0C4D" w:rsidRPr="00A75FDD" w14:paraId="67FE7CDB"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520A3DE2" w14:textId="77777777" w:rsidR="00FD0C4D" w:rsidRPr="00A75FDD" w:rsidRDefault="00FD0C4D" w:rsidP="00903F4B">
            <w:pPr>
              <w:rPr>
                <w:sz w:val="20"/>
                <w:szCs w:val="20"/>
                <w:lang w:val="en-GB"/>
              </w:rPr>
            </w:pPr>
            <w:r w:rsidRPr="00A75FDD">
              <w:rPr>
                <w:sz w:val="20"/>
                <w:szCs w:val="20"/>
                <w:lang w:val="en-GB"/>
              </w:rPr>
              <w:t>Total cost of institutional strengthening Phase V to the Multilateral Fund (US $):</w:t>
            </w:r>
          </w:p>
        </w:tc>
        <w:tc>
          <w:tcPr>
            <w:tcW w:w="893" w:type="pct"/>
            <w:tcBorders>
              <w:top w:val="single" w:sz="4" w:space="0" w:color="auto"/>
              <w:left w:val="single" w:sz="4" w:space="0" w:color="auto"/>
              <w:bottom w:val="single" w:sz="4" w:space="0" w:color="auto"/>
              <w:right w:val="single" w:sz="4" w:space="0" w:color="auto"/>
            </w:tcBorders>
            <w:hideMark/>
          </w:tcPr>
          <w:p w14:paraId="6DF4EB94"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479860D9"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908D393" w14:textId="77777777" w:rsidR="00FD0C4D" w:rsidRPr="00A75FDD" w:rsidRDefault="00FD0C4D" w:rsidP="00903F4B">
            <w:pPr>
              <w:rPr>
                <w:sz w:val="20"/>
                <w:szCs w:val="20"/>
                <w:lang w:val="en-GB"/>
              </w:rPr>
            </w:pPr>
            <w:r w:rsidRPr="00A75FDD">
              <w:rPr>
                <w:sz w:val="20"/>
                <w:szCs w:val="20"/>
                <w:lang w:val="en-GB"/>
              </w:rPr>
              <w:t>Date of approval of country programme:</w:t>
            </w:r>
          </w:p>
        </w:tc>
        <w:tc>
          <w:tcPr>
            <w:tcW w:w="893" w:type="pct"/>
            <w:tcBorders>
              <w:top w:val="single" w:sz="4" w:space="0" w:color="auto"/>
              <w:left w:val="single" w:sz="4" w:space="0" w:color="auto"/>
              <w:bottom w:val="single" w:sz="4" w:space="0" w:color="auto"/>
              <w:right w:val="single" w:sz="4" w:space="0" w:color="auto"/>
            </w:tcBorders>
            <w:hideMark/>
          </w:tcPr>
          <w:p w14:paraId="52A96519" w14:textId="77777777" w:rsidR="00FD0C4D" w:rsidRPr="00A75FDD" w:rsidRDefault="00FD0C4D" w:rsidP="00903F4B">
            <w:pPr>
              <w:jc w:val="right"/>
              <w:rPr>
                <w:sz w:val="20"/>
                <w:szCs w:val="20"/>
                <w:lang w:val="en-GB"/>
              </w:rPr>
            </w:pPr>
            <w:r w:rsidRPr="00A75FDD">
              <w:rPr>
                <w:sz w:val="20"/>
                <w:szCs w:val="20"/>
                <w:lang w:val="en-GB"/>
              </w:rPr>
              <w:t>2006</w:t>
            </w:r>
          </w:p>
        </w:tc>
      </w:tr>
      <w:tr w:rsidR="00FD0C4D" w:rsidRPr="00A75FDD" w14:paraId="24A2EB4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C84CD5" w14:textId="77777777" w:rsidR="00FD0C4D" w:rsidRPr="00A75FDD" w:rsidRDefault="00FD0C4D" w:rsidP="00903F4B">
            <w:pPr>
              <w:rPr>
                <w:sz w:val="20"/>
                <w:szCs w:val="20"/>
                <w:lang w:val="en-GB"/>
              </w:rPr>
            </w:pPr>
            <w:r w:rsidRPr="00A75FDD">
              <w:rPr>
                <w:sz w:val="20"/>
                <w:szCs w:val="20"/>
                <w:lang w:val="en-GB"/>
              </w:rPr>
              <w:t>Date of approval of HCFC phase-out management plan</w:t>
            </w:r>
            <w:r>
              <w:rPr>
                <w:sz w:val="20"/>
                <w:szCs w:val="20"/>
                <w:lang w:val="en-GB"/>
              </w:rPr>
              <w:t>:</w:t>
            </w:r>
          </w:p>
        </w:tc>
        <w:tc>
          <w:tcPr>
            <w:tcW w:w="893" w:type="pct"/>
            <w:tcBorders>
              <w:top w:val="single" w:sz="4" w:space="0" w:color="auto"/>
              <w:left w:val="single" w:sz="4" w:space="0" w:color="auto"/>
              <w:bottom w:val="single" w:sz="4" w:space="0" w:color="auto"/>
              <w:right w:val="single" w:sz="4" w:space="0" w:color="auto"/>
            </w:tcBorders>
            <w:hideMark/>
          </w:tcPr>
          <w:p w14:paraId="0E3865B8" w14:textId="77777777" w:rsidR="00FD0C4D" w:rsidRPr="00A75FDD" w:rsidRDefault="00FD0C4D" w:rsidP="00903F4B">
            <w:pPr>
              <w:jc w:val="right"/>
              <w:rPr>
                <w:sz w:val="20"/>
                <w:szCs w:val="20"/>
                <w:lang w:val="en-GB"/>
              </w:rPr>
            </w:pPr>
            <w:r w:rsidRPr="00A75FDD">
              <w:rPr>
                <w:sz w:val="20"/>
                <w:szCs w:val="20"/>
                <w:lang w:val="en-GB"/>
              </w:rPr>
              <w:t>2011</w:t>
            </w:r>
          </w:p>
        </w:tc>
      </w:tr>
      <w:tr w:rsidR="00FD0C4D" w:rsidRPr="00A75FDD" w14:paraId="7C2BAF8E" w14:textId="77777777" w:rsidTr="00903F4B">
        <w:tc>
          <w:tcPr>
            <w:tcW w:w="4107" w:type="pct"/>
            <w:gridSpan w:val="2"/>
            <w:tcBorders>
              <w:top w:val="single" w:sz="4" w:space="0" w:color="auto"/>
              <w:left w:val="single" w:sz="4" w:space="0" w:color="auto"/>
              <w:bottom w:val="single" w:sz="4" w:space="0" w:color="auto"/>
              <w:right w:val="single" w:sz="4" w:space="0" w:color="auto"/>
            </w:tcBorders>
          </w:tcPr>
          <w:p w14:paraId="19280B49" w14:textId="77777777" w:rsidR="00FD0C4D" w:rsidRPr="00A75FDD" w:rsidRDefault="00FD0C4D" w:rsidP="00903F4B">
            <w:pPr>
              <w:rPr>
                <w:sz w:val="20"/>
                <w:szCs w:val="20"/>
                <w:lang w:val="en-GB"/>
              </w:rPr>
            </w:pPr>
            <w:r w:rsidRPr="00CD4F70">
              <w:rPr>
                <w:sz w:val="20"/>
                <w:szCs w:val="20"/>
                <w:lang w:val="en-GB"/>
              </w:rPr>
              <w:t>Date of approval of Kigali HFC implementation plan</w:t>
            </w:r>
            <w:r>
              <w:rPr>
                <w:sz w:val="20"/>
                <w:szCs w:val="20"/>
                <w:lang w:val="en-GB"/>
              </w:rPr>
              <w:t>:</w:t>
            </w:r>
          </w:p>
        </w:tc>
        <w:tc>
          <w:tcPr>
            <w:tcW w:w="893" w:type="pct"/>
            <w:tcBorders>
              <w:top w:val="single" w:sz="4" w:space="0" w:color="auto"/>
              <w:left w:val="single" w:sz="4" w:space="0" w:color="auto"/>
              <w:bottom w:val="single" w:sz="4" w:space="0" w:color="auto"/>
              <w:right w:val="single" w:sz="4" w:space="0" w:color="auto"/>
            </w:tcBorders>
          </w:tcPr>
          <w:p w14:paraId="3045ADDC" w14:textId="77777777" w:rsidR="00FD0C4D" w:rsidRPr="00A75FDD" w:rsidRDefault="00FD0C4D" w:rsidP="00903F4B">
            <w:pPr>
              <w:jc w:val="right"/>
              <w:rPr>
                <w:sz w:val="20"/>
                <w:szCs w:val="20"/>
                <w:lang w:val="en-GB"/>
              </w:rPr>
            </w:pPr>
            <w:r>
              <w:rPr>
                <w:sz w:val="20"/>
                <w:szCs w:val="20"/>
                <w:lang w:val="en-GB"/>
              </w:rPr>
              <w:t>n/a</w:t>
            </w:r>
          </w:p>
        </w:tc>
      </w:tr>
      <w:tr w:rsidR="00FD0C4D" w:rsidRPr="00A75FDD" w14:paraId="1642B621" w14:textId="77777777" w:rsidTr="00903F4B">
        <w:tc>
          <w:tcPr>
            <w:tcW w:w="4107" w:type="pct"/>
            <w:gridSpan w:val="2"/>
            <w:tcBorders>
              <w:top w:val="single" w:sz="4" w:space="0" w:color="auto"/>
              <w:left w:val="single" w:sz="4" w:space="0" w:color="auto"/>
              <w:bottom w:val="nil"/>
              <w:right w:val="single" w:sz="4" w:space="0" w:color="auto"/>
            </w:tcBorders>
            <w:hideMark/>
          </w:tcPr>
          <w:p w14:paraId="32FAC43C" w14:textId="77777777" w:rsidR="00FD0C4D" w:rsidRPr="00A75FDD" w:rsidRDefault="00FD0C4D" w:rsidP="00903F4B">
            <w:pPr>
              <w:rPr>
                <w:sz w:val="20"/>
                <w:szCs w:val="20"/>
                <w:lang w:val="en-GB"/>
              </w:rPr>
            </w:pPr>
            <w:r w:rsidRPr="00C90E45">
              <w:rPr>
                <w:sz w:val="20"/>
                <w:szCs w:val="20"/>
                <w:lang w:val="en-GB"/>
              </w:rPr>
              <w:t>Baseline consumption of controlled substances (ODP tonnes/CO</w:t>
            </w:r>
            <w:r w:rsidRPr="00C90E45">
              <w:rPr>
                <w:sz w:val="20"/>
                <w:szCs w:val="20"/>
                <w:vertAlign w:val="subscript"/>
                <w:lang w:val="en-GB"/>
              </w:rPr>
              <w:t>2</w:t>
            </w:r>
            <w:r w:rsidRPr="00C90E45">
              <w:rPr>
                <w:sz w:val="20"/>
                <w:szCs w:val="20"/>
                <w:lang w:val="en-GB"/>
              </w:rPr>
              <w:t>-eq tonnes):</w:t>
            </w:r>
          </w:p>
        </w:tc>
        <w:tc>
          <w:tcPr>
            <w:tcW w:w="893" w:type="pct"/>
            <w:tcBorders>
              <w:top w:val="single" w:sz="4" w:space="0" w:color="auto"/>
              <w:left w:val="single" w:sz="4" w:space="0" w:color="auto"/>
              <w:bottom w:val="nil"/>
              <w:right w:val="single" w:sz="4" w:space="0" w:color="auto"/>
            </w:tcBorders>
          </w:tcPr>
          <w:p w14:paraId="59471021" w14:textId="77777777" w:rsidR="00FD0C4D" w:rsidRPr="00A75FDD" w:rsidRDefault="00FD0C4D" w:rsidP="00903F4B">
            <w:pPr>
              <w:jc w:val="right"/>
              <w:rPr>
                <w:sz w:val="20"/>
                <w:szCs w:val="20"/>
                <w:lang w:val="en-GB"/>
              </w:rPr>
            </w:pPr>
          </w:p>
        </w:tc>
      </w:tr>
      <w:tr w:rsidR="00FD0C4D" w:rsidRPr="00A75FDD" w14:paraId="3495DDEA" w14:textId="77777777" w:rsidTr="00903F4B">
        <w:tc>
          <w:tcPr>
            <w:tcW w:w="4107" w:type="pct"/>
            <w:gridSpan w:val="2"/>
            <w:tcBorders>
              <w:top w:val="nil"/>
              <w:left w:val="single" w:sz="4" w:space="0" w:color="auto"/>
              <w:bottom w:val="nil"/>
              <w:right w:val="single" w:sz="4" w:space="0" w:color="auto"/>
            </w:tcBorders>
            <w:hideMark/>
          </w:tcPr>
          <w:p w14:paraId="1851D84C" w14:textId="77777777" w:rsidR="00FD0C4D" w:rsidRPr="00A75FDD" w:rsidRDefault="00FD0C4D" w:rsidP="00903F4B">
            <w:pPr>
              <w:ind w:left="306" w:hanging="306"/>
              <w:rPr>
                <w:sz w:val="20"/>
                <w:szCs w:val="20"/>
                <w:lang w:val="en-GB"/>
              </w:rPr>
            </w:pPr>
            <w:r>
              <w:rPr>
                <w:sz w:val="20"/>
                <w:szCs w:val="20"/>
                <w:lang w:val="en-GB"/>
              </w:rPr>
              <w:t>(a)</w:t>
            </w:r>
            <w:r>
              <w:rPr>
                <w:sz w:val="20"/>
                <w:szCs w:val="20"/>
                <w:lang w:val="en-GB"/>
              </w:rPr>
              <w:tab/>
            </w:r>
            <w:r w:rsidRPr="00A75FDD">
              <w:rPr>
                <w:sz w:val="20"/>
                <w:szCs w:val="20"/>
                <w:lang w:val="en-GB"/>
              </w:rPr>
              <w:t>Annex B, Group III (Methyl chloroform) (Average 1998-2000)</w:t>
            </w:r>
          </w:p>
        </w:tc>
        <w:tc>
          <w:tcPr>
            <w:tcW w:w="893" w:type="pct"/>
            <w:tcBorders>
              <w:top w:val="nil"/>
              <w:left w:val="single" w:sz="4" w:space="0" w:color="auto"/>
              <w:bottom w:val="nil"/>
              <w:right w:val="single" w:sz="4" w:space="0" w:color="auto"/>
            </w:tcBorders>
            <w:hideMark/>
          </w:tcPr>
          <w:p w14:paraId="16E399F4" w14:textId="77777777" w:rsidR="00FD0C4D" w:rsidRPr="00A75FDD" w:rsidRDefault="00FD0C4D" w:rsidP="00903F4B">
            <w:pPr>
              <w:jc w:val="right"/>
              <w:rPr>
                <w:sz w:val="20"/>
                <w:szCs w:val="20"/>
                <w:lang w:val="en-GB"/>
              </w:rPr>
            </w:pPr>
            <w:r w:rsidRPr="00A75FDD">
              <w:rPr>
                <w:sz w:val="20"/>
                <w:szCs w:val="20"/>
                <w:lang w:val="en-GB"/>
              </w:rPr>
              <w:t>0.0</w:t>
            </w:r>
            <w:r>
              <w:rPr>
                <w:sz w:val="20"/>
                <w:szCs w:val="20"/>
                <w:lang w:val="en-GB"/>
              </w:rPr>
              <w:t>0</w:t>
            </w:r>
          </w:p>
        </w:tc>
      </w:tr>
      <w:tr w:rsidR="00FD0C4D" w:rsidRPr="00A75FDD" w14:paraId="1D87F63E" w14:textId="77777777" w:rsidTr="00903F4B">
        <w:tc>
          <w:tcPr>
            <w:tcW w:w="4107" w:type="pct"/>
            <w:gridSpan w:val="2"/>
            <w:tcBorders>
              <w:top w:val="nil"/>
              <w:left w:val="single" w:sz="4" w:space="0" w:color="auto"/>
              <w:bottom w:val="nil"/>
              <w:right w:val="single" w:sz="4" w:space="0" w:color="auto"/>
            </w:tcBorders>
            <w:hideMark/>
          </w:tcPr>
          <w:p w14:paraId="746F1D4A" w14:textId="77777777" w:rsidR="00FD0C4D" w:rsidRPr="00A75FDD" w:rsidRDefault="00FD0C4D" w:rsidP="00903F4B">
            <w:pPr>
              <w:ind w:left="306" w:hanging="306"/>
              <w:rPr>
                <w:sz w:val="20"/>
                <w:szCs w:val="20"/>
                <w:lang w:val="en-GB"/>
              </w:rPr>
            </w:pPr>
            <w:r>
              <w:rPr>
                <w:sz w:val="20"/>
                <w:szCs w:val="20"/>
                <w:lang w:val="en-GB"/>
              </w:rPr>
              <w:t>(b)</w:t>
            </w:r>
            <w:r>
              <w:rPr>
                <w:sz w:val="20"/>
                <w:szCs w:val="20"/>
                <w:lang w:val="en-GB"/>
              </w:rPr>
              <w:tab/>
            </w:r>
            <w:r w:rsidRPr="00A75FDD">
              <w:rPr>
                <w:sz w:val="20"/>
                <w:szCs w:val="20"/>
                <w:lang w:val="en-GB"/>
              </w:rPr>
              <w:t>Annex C, Group I (HCFCs) (average 2009-2010)</w:t>
            </w:r>
          </w:p>
        </w:tc>
        <w:tc>
          <w:tcPr>
            <w:tcW w:w="893" w:type="pct"/>
            <w:tcBorders>
              <w:top w:val="nil"/>
              <w:left w:val="single" w:sz="4" w:space="0" w:color="auto"/>
              <w:bottom w:val="nil"/>
              <w:right w:val="single" w:sz="4" w:space="0" w:color="auto"/>
            </w:tcBorders>
            <w:hideMark/>
          </w:tcPr>
          <w:p w14:paraId="65C3A46E" w14:textId="77777777" w:rsidR="00FD0C4D" w:rsidRPr="00A75FDD" w:rsidRDefault="00FD0C4D" w:rsidP="00903F4B">
            <w:pPr>
              <w:jc w:val="right"/>
              <w:rPr>
                <w:sz w:val="20"/>
                <w:szCs w:val="20"/>
                <w:lang w:val="en-GB"/>
              </w:rPr>
            </w:pPr>
            <w:r w:rsidRPr="00A75FDD">
              <w:rPr>
                <w:sz w:val="20"/>
                <w:szCs w:val="20"/>
                <w:lang w:val="en-GB"/>
              </w:rPr>
              <w:t>6.31</w:t>
            </w:r>
          </w:p>
        </w:tc>
      </w:tr>
      <w:tr w:rsidR="00FD0C4D" w:rsidRPr="00A75FDD" w14:paraId="0BEFF644" w14:textId="77777777" w:rsidTr="00903F4B">
        <w:tc>
          <w:tcPr>
            <w:tcW w:w="4107" w:type="pct"/>
            <w:gridSpan w:val="2"/>
            <w:tcBorders>
              <w:top w:val="nil"/>
              <w:left w:val="single" w:sz="4" w:space="0" w:color="auto"/>
              <w:bottom w:val="nil"/>
              <w:right w:val="single" w:sz="4" w:space="0" w:color="auto"/>
            </w:tcBorders>
            <w:hideMark/>
          </w:tcPr>
          <w:p w14:paraId="03FE59AE" w14:textId="77777777" w:rsidR="00FD0C4D" w:rsidRPr="00A75FDD" w:rsidRDefault="00FD0C4D" w:rsidP="00903F4B">
            <w:pPr>
              <w:ind w:left="306" w:hanging="306"/>
              <w:rPr>
                <w:sz w:val="20"/>
                <w:szCs w:val="20"/>
                <w:lang w:val="en-GB"/>
              </w:rPr>
            </w:pPr>
            <w:r>
              <w:rPr>
                <w:sz w:val="20"/>
                <w:szCs w:val="20"/>
                <w:lang w:val="en-GB"/>
              </w:rPr>
              <w:t>(c)</w:t>
            </w:r>
            <w:r>
              <w:rPr>
                <w:sz w:val="20"/>
                <w:szCs w:val="20"/>
                <w:lang w:val="en-GB"/>
              </w:rPr>
              <w:tab/>
            </w:r>
            <w:r w:rsidRPr="00A75FDD">
              <w:rPr>
                <w:sz w:val="20"/>
                <w:szCs w:val="20"/>
                <w:lang w:val="en-GB"/>
              </w:rPr>
              <w:t>Annex E, (Methyl bromide) (Average 1995-1998)</w:t>
            </w:r>
          </w:p>
        </w:tc>
        <w:tc>
          <w:tcPr>
            <w:tcW w:w="893" w:type="pct"/>
            <w:tcBorders>
              <w:top w:val="nil"/>
              <w:left w:val="single" w:sz="4" w:space="0" w:color="auto"/>
              <w:bottom w:val="nil"/>
              <w:right w:val="single" w:sz="4" w:space="0" w:color="auto"/>
            </w:tcBorders>
            <w:hideMark/>
          </w:tcPr>
          <w:p w14:paraId="4FC321AE" w14:textId="77777777" w:rsidR="00FD0C4D" w:rsidRPr="00A75FDD" w:rsidRDefault="00FD0C4D" w:rsidP="00903F4B">
            <w:pPr>
              <w:jc w:val="right"/>
              <w:rPr>
                <w:sz w:val="20"/>
                <w:szCs w:val="20"/>
                <w:lang w:val="en-GB"/>
              </w:rPr>
            </w:pPr>
            <w:r w:rsidRPr="00A75FDD">
              <w:rPr>
                <w:sz w:val="20"/>
                <w:szCs w:val="20"/>
                <w:lang w:val="en-GB"/>
              </w:rPr>
              <w:t>0.0</w:t>
            </w:r>
            <w:r>
              <w:rPr>
                <w:sz w:val="20"/>
                <w:szCs w:val="20"/>
                <w:lang w:val="en-GB"/>
              </w:rPr>
              <w:t>0</w:t>
            </w:r>
          </w:p>
        </w:tc>
      </w:tr>
      <w:tr w:rsidR="00FD0C4D" w:rsidRPr="00A75FDD" w14:paraId="1F0506E8" w14:textId="77777777" w:rsidTr="00903F4B">
        <w:tc>
          <w:tcPr>
            <w:tcW w:w="4107" w:type="pct"/>
            <w:gridSpan w:val="2"/>
            <w:tcBorders>
              <w:top w:val="nil"/>
              <w:left w:val="single" w:sz="4" w:space="0" w:color="auto"/>
              <w:bottom w:val="single" w:sz="4" w:space="0" w:color="auto"/>
              <w:right w:val="single" w:sz="4" w:space="0" w:color="auto"/>
            </w:tcBorders>
          </w:tcPr>
          <w:p w14:paraId="0FC75151" w14:textId="77777777" w:rsidR="00FD0C4D" w:rsidRPr="00A75FDD" w:rsidRDefault="00FD0C4D" w:rsidP="00903F4B">
            <w:pPr>
              <w:ind w:left="306" w:hanging="306"/>
              <w:rPr>
                <w:sz w:val="20"/>
                <w:szCs w:val="20"/>
                <w:lang w:val="en-GB"/>
              </w:rPr>
            </w:pPr>
            <w:r w:rsidRPr="00C90E45">
              <w:rPr>
                <w:sz w:val="20"/>
                <w:szCs w:val="20"/>
                <w:lang w:val="en-GB"/>
              </w:rPr>
              <w:t>(d)</w:t>
            </w:r>
            <w:r>
              <w:rPr>
                <w:sz w:val="20"/>
                <w:szCs w:val="20"/>
                <w:lang w:val="en-GB"/>
              </w:rPr>
              <w:tab/>
            </w:r>
            <w:r w:rsidRPr="00C90E45">
              <w:rPr>
                <w:sz w:val="20"/>
                <w:szCs w:val="20"/>
                <w:lang w:val="en-GB"/>
              </w:rPr>
              <w:t>Annex F (HFCs) (average 2020-2022 plus 65% of HCFC baseline)</w:t>
            </w:r>
          </w:p>
        </w:tc>
        <w:tc>
          <w:tcPr>
            <w:tcW w:w="893" w:type="pct"/>
            <w:tcBorders>
              <w:top w:val="nil"/>
              <w:left w:val="single" w:sz="4" w:space="0" w:color="auto"/>
              <w:bottom w:val="single" w:sz="4" w:space="0" w:color="auto"/>
              <w:right w:val="single" w:sz="4" w:space="0" w:color="auto"/>
            </w:tcBorders>
          </w:tcPr>
          <w:p w14:paraId="6C875642" w14:textId="77777777" w:rsidR="00FD0C4D" w:rsidRPr="00A75FDD" w:rsidRDefault="00FD0C4D" w:rsidP="00903F4B">
            <w:pPr>
              <w:jc w:val="right"/>
              <w:rPr>
                <w:sz w:val="20"/>
                <w:szCs w:val="20"/>
                <w:lang w:val="en-GB"/>
              </w:rPr>
            </w:pPr>
            <w:r w:rsidRPr="00300FAB">
              <w:rPr>
                <w:sz w:val="20"/>
                <w:szCs w:val="20"/>
                <w:lang w:val="en-GB"/>
              </w:rPr>
              <w:t>271</w:t>
            </w:r>
            <w:r>
              <w:rPr>
                <w:sz w:val="20"/>
                <w:szCs w:val="20"/>
                <w:lang w:val="en-GB"/>
              </w:rPr>
              <w:t>,</w:t>
            </w:r>
            <w:r w:rsidRPr="00300FAB">
              <w:rPr>
                <w:sz w:val="20"/>
                <w:szCs w:val="20"/>
                <w:lang w:val="en-GB"/>
              </w:rPr>
              <w:t>411</w:t>
            </w:r>
          </w:p>
        </w:tc>
      </w:tr>
      <w:tr w:rsidR="00FD0C4D" w:rsidRPr="00A75FDD" w14:paraId="05A93696" w14:textId="77777777" w:rsidTr="00903F4B">
        <w:tc>
          <w:tcPr>
            <w:tcW w:w="4107" w:type="pct"/>
            <w:gridSpan w:val="2"/>
            <w:tcBorders>
              <w:top w:val="single" w:sz="4" w:space="0" w:color="auto"/>
              <w:left w:val="single" w:sz="4" w:space="0" w:color="auto"/>
              <w:bottom w:val="nil"/>
              <w:right w:val="single" w:sz="4" w:space="0" w:color="auto"/>
            </w:tcBorders>
            <w:hideMark/>
          </w:tcPr>
          <w:p w14:paraId="1EE6BF89" w14:textId="77777777" w:rsidR="00FD0C4D" w:rsidRPr="00A75FDD" w:rsidRDefault="00FD0C4D" w:rsidP="00903F4B">
            <w:pPr>
              <w:keepNext/>
              <w:keepLines/>
              <w:rPr>
                <w:sz w:val="20"/>
                <w:szCs w:val="20"/>
                <w:lang w:val="en-GB"/>
              </w:rPr>
            </w:pPr>
            <w:r w:rsidRPr="00A75FDD">
              <w:rPr>
                <w:sz w:val="20"/>
                <w:szCs w:val="20"/>
                <w:lang w:val="en-GB"/>
              </w:rPr>
              <w:t>Latest reported ODS consumption (</w:t>
            </w:r>
            <w:r w:rsidRPr="00797855">
              <w:rPr>
                <w:sz w:val="20"/>
                <w:szCs w:val="20"/>
                <w:lang w:val="en-GB"/>
              </w:rPr>
              <w:t>2023</w:t>
            </w:r>
            <w:r w:rsidRPr="00A75FDD">
              <w:rPr>
                <w:sz w:val="20"/>
                <w:szCs w:val="20"/>
                <w:lang w:val="en-GB"/>
              </w:rPr>
              <w:t>) (ODP tonnes) as per Article 7:</w:t>
            </w:r>
          </w:p>
        </w:tc>
        <w:tc>
          <w:tcPr>
            <w:tcW w:w="893" w:type="pct"/>
            <w:tcBorders>
              <w:top w:val="single" w:sz="4" w:space="0" w:color="auto"/>
              <w:left w:val="single" w:sz="4" w:space="0" w:color="auto"/>
              <w:bottom w:val="nil"/>
              <w:right w:val="single" w:sz="4" w:space="0" w:color="auto"/>
            </w:tcBorders>
          </w:tcPr>
          <w:p w14:paraId="154EA8AA" w14:textId="77777777" w:rsidR="00FD0C4D" w:rsidRPr="00A75FDD" w:rsidRDefault="00FD0C4D" w:rsidP="00903F4B">
            <w:pPr>
              <w:keepNext/>
              <w:keepLines/>
              <w:jc w:val="right"/>
              <w:rPr>
                <w:sz w:val="20"/>
                <w:szCs w:val="20"/>
                <w:lang w:val="en-GB"/>
              </w:rPr>
            </w:pPr>
          </w:p>
        </w:tc>
      </w:tr>
      <w:tr w:rsidR="00FD0C4D" w:rsidRPr="00A75FDD" w14:paraId="0FE3C96D" w14:textId="77777777" w:rsidTr="00903F4B">
        <w:tc>
          <w:tcPr>
            <w:tcW w:w="4107" w:type="pct"/>
            <w:gridSpan w:val="2"/>
            <w:tcBorders>
              <w:top w:val="nil"/>
              <w:left w:val="single" w:sz="4" w:space="0" w:color="auto"/>
              <w:bottom w:val="nil"/>
              <w:right w:val="single" w:sz="4" w:space="0" w:color="auto"/>
            </w:tcBorders>
            <w:hideMark/>
          </w:tcPr>
          <w:p w14:paraId="479FCE24" w14:textId="77777777" w:rsidR="00FD0C4D" w:rsidRPr="00B53AE5" w:rsidRDefault="00FD0C4D" w:rsidP="00FD0C4D">
            <w:pPr>
              <w:pStyle w:val="Heading2"/>
              <w:tabs>
                <w:tab w:val="clear" w:pos="0"/>
              </w:tabs>
              <w:spacing w:after="0"/>
              <w:ind w:left="306" w:hanging="306"/>
              <w:rPr>
                <w:sz w:val="20"/>
                <w:szCs w:val="20"/>
                <w:lang w:val="en-GB"/>
              </w:rPr>
            </w:pPr>
            <w:r w:rsidRPr="00B53AE5">
              <w:rPr>
                <w:sz w:val="20"/>
                <w:szCs w:val="20"/>
                <w:lang w:val="en-GB"/>
              </w:rPr>
              <w:t>Annex B, Group III (Methyl chloroform)</w:t>
            </w:r>
          </w:p>
        </w:tc>
        <w:tc>
          <w:tcPr>
            <w:tcW w:w="893" w:type="pct"/>
            <w:tcBorders>
              <w:top w:val="nil"/>
              <w:left w:val="single" w:sz="4" w:space="0" w:color="auto"/>
              <w:bottom w:val="nil"/>
              <w:right w:val="single" w:sz="4" w:space="0" w:color="auto"/>
            </w:tcBorders>
          </w:tcPr>
          <w:p w14:paraId="58B41704" w14:textId="77777777" w:rsidR="00FD0C4D" w:rsidRPr="00A75FDD" w:rsidRDefault="00FD0C4D" w:rsidP="00903F4B">
            <w:pPr>
              <w:keepNext/>
              <w:keepLines/>
              <w:jc w:val="right"/>
              <w:rPr>
                <w:sz w:val="20"/>
                <w:szCs w:val="20"/>
                <w:lang w:val="en-GB"/>
              </w:rPr>
            </w:pPr>
            <w:r>
              <w:rPr>
                <w:sz w:val="20"/>
                <w:szCs w:val="20"/>
                <w:lang w:val="en-GB"/>
              </w:rPr>
              <w:t>0.00</w:t>
            </w:r>
          </w:p>
        </w:tc>
      </w:tr>
      <w:tr w:rsidR="00FD0C4D" w:rsidRPr="00A75FDD" w14:paraId="543B7DE2" w14:textId="77777777" w:rsidTr="00903F4B">
        <w:tc>
          <w:tcPr>
            <w:tcW w:w="4107" w:type="pct"/>
            <w:gridSpan w:val="2"/>
            <w:tcBorders>
              <w:top w:val="nil"/>
              <w:left w:val="single" w:sz="4" w:space="0" w:color="auto"/>
              <w:bottom w:val="nil"/>
              <w:right w:val="single" w:sz="4" w:space="0" w:color="auto"/>
            </w:tcBorders>
            <w:hideMark/>
          </w:tcPr>
          <w:p w14:paraId="30B30D53" w14:textId="77777777" w:rsidR="00FD0C4D" w:rsidRPr="00B53AE5" w:rsidRDefault="00FD0C4D" w:rsidP="00FD0C4D">
            <w:pPr>
              <w:pStyle w:val="Heading2"/>
              <w:tabs>
                <w:tab w:val="clear" w:pos="0"/>
              </w:tabs>
              <w:spacing w:after="0"/>
              <w:ind w:left="306" w:hanging="306"/>
              <w:rPr>
                <w:sz w:val="20"/>
                <w:szCs w:val="20"/>
              </w:rPr>
            </w:pPr>
            <w:r w:rsidRPr="00B53AE5">
              <w:rPr>
                <w:sz w:val="20"/>
                <w:szCs w:val="20"/>
                <w:lang w:val="en-GB"/>
              </w:rPr>
              <w:t>Annex C, Group I (HCFCs)</w:t>
            </w:r>
          </w:p>
        </w:tc>
        <w:tc>
          <w:tcPr>
            <w:tcW w:w="893" w:type="pct"/>
            <w:tcBorders>
              <w:top w:val="nil"/>
              <w:left w:val="single" w:sz="4" w:space="0" w:color="auto"/>
              <w:bottom w:val="nil"/>
              <w:right w:val="single" w:sz="4" w:space="0" w:color="auto"/>
            </w:tcBorders>
          </w:tcPr>
          <w:p w14:paraId="601301DE" w14:textId="77777777" w:rsidR="00FD0C4D" w:rsidRPr="00A75FDD" w:rsidRDefault="00FD0C4D" w:rsidP="00903F4B">
            <w:pPr>
              <w:keepNext/>
              <w:keepLines/>
              <w:jc w:val="right"/>
              <w:rPr>
                <w:sz w:val="20"/>
                <w:szCs w:val="20"/>
                <w:lang w:val="en-GB"/>
              </w:rPr>
            </w:pPr>
            <w:r>
              <w:rPr>
                <w:sz w:val="20"/>
                <w:szCs w:val="20"/>
                <w:lang w:val="en-GB"/>
              </w:rPr>
              <w:t>1.09</w:t>
            </w:r>
          </w:p>
        </w:tc>
      </w:tr>
      <w:tr w:rsidR="00FD0C4D" w:rsidRPr="00A75FDD" w14:paraId="01615389" w14:textId="77777777" w:rsidTr="00903F4B">
        <w:tc>
          <w:tcPr>
            <w:tcW w:w="4107" w:type="pct"/>
            <w:gridSpan w:val="2"/>
            <w:tcBorders>
              <w:top w:val="nil"/>
              <w:left w:val="single" w:sz="4" w:space="0" w:color="auto"/>
              <w:bottom w:val="nil"/>
              <w:right w:val="single" w:sz="4" w:space="0" w:color="auto"/>
            </w:tcBorders>
            <w:hideMark/>
          </w:tcPr>
          <w:p w14:paraId="095937F2" w14:textId="77777777" w:rsidR="00FD0C4D" w:rsidRPr="00A75FDD" w:rsidRDefault="00FD0C4D" w:rsidP="00FD0C4D">
            <w:pPr>
              <w:pStyle w:val="Heading2"/>
              <w:tabs>
                <w:tab w:val="clear" w:pos="0"/>
              </w:tabs>
              <w:spacing w:after="0"/>
              <w:ind w:left="306" w:hanging="306"/>
              <w:rPr>
                <w:sz w:val="20"/>
                <w:szCs w:val="20"/>
                <w:lang w:val="en-GB"/>
              </w:rPr>
            </w:pPr>
            <w:r w:rsidRPr="00B53AE5">
              <w:rPr>
                <w:sz w:val="20"/>
                <w:szCs w:val="20"/>
                <w:lang w:val="en-GB"/>
              </w:rPr>
              <w:t>Annex</w:t>
            </w:r>
            <w:r w:rsidRPr="00A75FDD">
              <w:rPr>
                <w:sz w:val="20"/>
                <w:szCs w:val="20"/>
                <w:lang w:val="es-ES"/>
              </w:rPr>
              <w:t xml:space="preserve"> E, (</w:t>
            </w:r>
            <w:proofErr w:type="spellStart"/>
            <w:r w:rsidRPr="00A75FDD">
              <w:rPr>
                <w:sz w:val="20"/>
                <w:szCs w:val="20"/>
                <w:lang w:val="es-ES"/>
              </w:rPr>
              <w:t>Methyl</w:t>
            </w:r>
            <w:proofErr w:type="spellEnd"/>
            <w:r w:rsidRPr="00A75FDD">
              <w:rPr>
                <w:sz w:val="20"/>
                <w:szCs w:val="20"/>
                <w:lang w:val="es-ES"/>
              </w:rPr>
              <w:t xml:space="preserve"> </w:t>
            </w:r>
            <w:proofErr w:type="spellStart"/>
            <w:r w:rsidRPr="00A75FDD">
              <w:rPr>
                <w:sz w:val="20"/>
                <w:szCs w:val="20"/>
                <w:lang w:val="es-ES"/>
              </w:rPr>
              <w:t>bromide</w:t>
            </w:r>
            <w:proofErr w:type="spellEnd"/>
            <w:r w:rsidRPr="00A75FDD">
              <w:rPr>
                <w:sz w:val="20"/>
                <w:szCs w:val="20"/>
                <w:lang w:val="es-ES"/>
              </w:rPr>
              <w:t>)</w:t>
            </w:r>
          </w:p>
        </w:tc>
        <w:tc>
          <w:tcPr>
            <w:tcW w:w="893" w:type="pct"/>
            <w:tcBorders>
              <w:top w:val="nil"/>
              <w:left w:val="single" w:sz="4" w:space="0" w:color="auto"/>
              <w:bottom w:val="nil"/>
              <w:right w:val="single" w:sz="4" w:space="0" w:color="auto"/>
            </w:tcBorders>
          </w:tcPr>
          <w:p w14:paraId="3EC40785" w14:textId="77777777" w:rsidR="00FD0C4D" w:rsidRPr="00A75FDD" w:rsidRDefault="00FD0C4D" w:rsidP="00903F4B">
            <w:pPr>
              <w:keepNext/>
              <w:keepLines/>
              <w:jc w:val="right"/>
              <w:rPr>
                <w:sz w:val="20"/>
                <w:szCs w:val="20"/>
                <w:lang w:val="en-GB"/>
              </w:rPr>
            </w:pPr>
            <w:r>
              <w:rPr>
                <w:sz w:val="20"/>
                <w:szCs w:val="20"/>
                <w:lang w:val="en-GB"/>
              </w:rPr>
              <w:t>0.00</w:t>
            </w:r>
          </w:p>
        </w:tc>
      </w:tr>
      <w:tr w:rsidR="00FD0C4D" w:rsidRPr="00A75FDD" w14:paraId="6080B7E5" w14:textId="77777777" w:rsidTr="00903F4B">
        <w:tc>
          <w:tcPr>
            <w:tcW w:w="4107" w:type="pct"/>
            <w:gridSpan w:val="2"/>
            <w:tcBorders>
              <w:top w:val="nil"/>
              <w:left w:val="single" w:sz="4" w:space="0" w:color="auto"/>
              <w:bottom w:val="nil"/>
              <w:right w:val="single" w:sz="4" w:space="0" w:color="auto"/>
            </w:tcBorders>
            <w:hideMark/>
          </w:tcPr>
          <w:p w14:paraId="0DCE568F" w14:textId="77777777" w:rsidR="00FD0C4D" w:rsidRPr="00A75FDD" w:rsidRDefault="00FD0C4D" w:rsidP="00903F4B">
            <w:pPr>
              <w:keepNext/>
              <w:keepLines/>
              <w:jc w:val="right"/>
              <w:rPr>
                <w:sz w:val="20"/>
                <w:szCs w:val="20"/>
                <w:lang w:val="en-GB"/>
              </w:rPr>
            </w:pPr>
            <w:r w:rsidRPr="00A75FDD">
              <w:rPr>
                <w:sz w:val="20"/>
                <w:szCs w:val="20"/>
                <w:lang w:val="en-GB"/>
              </w:rPr>
              <w:t>Total</w:t>
            </w:r>
          </w:p>
        </w:tc>
        <w:tc>
          <w:tcPr>
            <w:tcW w:w="893" w:type="pct"/>
            <w:tcBorders>
              <w:top w:val="nil"/>
              <w:left w:val="single" w:sz="4" w:space="0" w:color="auto"/>
              <w:bottom w:val="nil"/>
              <w:right w:val="single" w:sz="4" w:space="0" w:color="auto"/>
            </w:tcBorders>
          </w:tcPr>
          <w:p w14:paraId="3FDB70BC" w14:textId="77777777" w:rsidR="00FD0C4D" w:rsidRPr="00A75FDD" w:rsidRDefault="00FD0C4D" w:rsidP="00903F4B">
            <w:pPr>
              <w:keepNext/>
              <w:keepLines/>
              <w:jc w:val="right"/>
              <w:rPr>
                <w:sz w:val="20"/>
                <w:szCs w:val="20"/>
                <w:lang w:val="en-GB"/>
              </w:rPr>
            </w:pPr>
            <w:r>
              <w:rPr>
                <w:sz w:val="20"/>
                <w:szCs w:val="20"/>
                <w:lang w:val="en-GB"/>
              </w:rPr>
              <w:t>1.09</w:t>
            </w:r>
          </w:p>
        </w:tc>
      </w:tr>
      <w:tr w:rsidR="00FD0C4D" w:rsidRPr="00A75FDD" w14:paraId="4E79B3FE" w14:textId="77777777" w:rsidTr="00903F4B">
        <w:tc>
          <w:tcPr>
            <w:tcW w:w="4107" w:type="pct"/>
            <w:gridSpan w:val="2"/>
            <w:tcBorders>
              <w:top w:val="nil"/>
              <w:left w:val="single" w:sz="4" w:space="0" w:color="auto"/>
              <w:bottom w:val="single" w:sz="4" w:space="0" w:color="auto"/>
              <w:right w:val="single" w:sz="4" w:space="0" w:color="auto"/>
            </w:tcBorders>
          </w:tcPr>
          <w:p w14:paraId="451BBB63" w14:textId="77777777" w:rsidR="00FD0C4D" w:rsidRPr="00A75FDD" w:rsidRDefault="00FD0C4D" w:rsidP="00FD0C4D">
            <w:pPr>
              <w:pStyle w:val="Heading2"/>
              <w:tabs>
                <w:tab w:val="clear" w:pos="0"/>
              </w:tabs>
              <w:spacing w:after="0"/>
              <w:ind w:left="306" w:hanging="306"/>
              <w:rPr>
                <w:sz w:val="20"/>
                <w:szCs w:val="20"/>
                <w:lang w:val="en-GB"/>
              </w:rPr>
            </w:pPr>
            <w:r w:rsidRPr="00E05F48">
              <w:rPr>
                <w:sz w:val="20"/>
                <w:szCs w:val="20"/>
                <w:lang w:val="en-GB"/>
              </w:rPr>
              <w:t>Annex F (HFCs) (CO</w:t>
            </w:r>
            <w:r w:rsidRPr="00B53AE5">
              <w:rPr>
                <w:sz w:val="20"/>
                <w:szCs w:val="20"/>
                <w:vertAlign w:val="subscript"/>
                <w:lang w:val="en-GB"/>
              </w:rPr>
              <w:t>2</w:t>
            </w:r>
            <w:r w:rsidRPr="00E05F48">
              <w:rPr>
                <w:sz w:val="20"/>
                <w:szCs w:val="20"/>
                <w:lang w:val="en-GB"/>
              </w:rPr>
              <w:t>-eq tonnes) as per Article 7</w:t>
            </w:r>
          </w:p>
        </w:tc>
        <w:tc>
          <w:tcPr>
            <w:tcW w:w="893" w:type="pct"/>
            <w:tcBorders>
              <w:top w:val="nil"/>
              <w:left w:val="single" w:sz="4" w:space="0" w:color="auto"/>
              <w:bottom w:val="single" w:sz="4" w:space="0" w:color="auto"/>
              <w:right w:val="single" w:sz="4" w:space="0" w:color="auto"/>
            </w:tcBorders>
          </w:tcPr>
          <w:p w14:paraId="53F08DB8" w14:textId="77777777" w:rsidR="00FD0C4D" w:rsidRPr="00E05F48" w:rsidRDefault="00FD0C4D" w:rsidP="00903F4B">
            <w:pPr>
              <w:jc w:val="right"/>
              <w:rPr>
                <w:sz w:val="20"/>
                <w:szCs w:val="20"/>
              </w:rPr>
            </w:pPr>
            <w:r>
              <w:rPr>
                <w:sz w:val="20"/>
                <w:szCs w:val="20"/>
              </w:rPr>
              <w:t>88,978</w:t>
            </w:r>
          </w:p>
        </w:tc>
      </w:tr>
      <w:tr w:rsidR="00FD0C4D" w:rsidRPr="00A75FDD" w14:paraId="212B06C0" w14:textId="77777777" w:rsidTr="00903F4B">
        <w:tc>
          <w:tcPr>
            <w:tcW w:w="4107" w:type="pct"/>
            <w:gridSpan w:val="2"/>
            <w:tcBorders>
              <w:top w:val="nil"/>
              <w:left w:val="single" w:sz="4" w:space="0" w:color="auto"/>
              <w:bottom w:val="single" w:sz="4" w:space="0" w:color="auto"/>
              <w:right w:val="single" w:sz="4" w:space="0" w:color="auto"/>
            </w:tcBorders>
            <w:hideMark/>
          </w:tcPr>
          <w:p w14:paraId="2DFB038C" w14:textId="77777777" w:rsidR="00FD0C4D" w:rsidRPr="00A75FDD" w:rsidRDefault="00FD0C4D" w:rsidP="00903F4B">
            <w:pPr>
              <w:rPr>
                <w:sz w:val="20"/>
                <w:szCs w:val="20"/>
                <w:lang w:val="en-GB"/>
              </w:rPr>
            </w:pPr>
            <w:r w:rsidRPr="00A75FDD">
              <w:rPr>
                <w:sz w:val="20"/>
                <w:szCs w:val="20"/>
                <w:lang w:val="en-GB"/>
              </w:rPr>
              <w:t>Year of reported country programme implementation data:</w:t>
            </w:r>
          </w:p>
        </w:tc>
        <w:tc>
          <w:tcPr>
            <w:tcW w:w="893" w:type="pct"/>
            <w:tcBorders>
              <w:top w:val="nil"/>
              <w:left w:val="single" w:sz="4" w:space="0" w:color="auto"/>
              <w:bottom w:val="single" w:sz="4" w:space="0" w:color="auto"/>
              <w:right w:val="single" w:sz="4" w:space="0" w:color="auto"/>
            </w:tcBorders>
            <w:hideMark/>
          </w:tcPr>
          <w:p w14:paraId="11C3D765" w14:textId="77777777" w:rsidR="00FD0C4D" w:rsidRPr="00A75FDD" w:rsidRDefault="00FD0C4D" w:rsidP="00903F4B">
            <w:pPr>
              <w:jc w:val="right"/>
              <w:rPr>
                <w:sz w:val="20"/>
                <w:szCs w:val="20"/>
                <w:highlight w:val="yellow"/>
                <w:lang w:val="es-ES"/>
              </w:rPr>
            </w:pPr>
            <w:r>
              <w:rPr>
                <w:sz w:val="20"/>
                <w:szCs w:val="20"/>
                <w:lang w:val="es-ES"/>
              </w:rPr>
              <w:t>2024</w:t>
            </w:r>
          </w:p>
        </w:tc>
      </w:tr>
      <w:tr w:rsidR="00FD0C4D" w:rsidRPr="00A75FDD" w14:paraId="08B8C3D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0AAEAB0D" w14:textId="77777777" w:rsidR="00FD0C4D" w:rsidRPr="00A75FDD" w:rsidRDefault="00FD0C4D" w:rsidP="00903F4B">
            <w:pPr>
              <w:jc w:val="left"/>
              <w:rPr>
                <w:sz w:val="20"/>
                <w:szCs w:val="20"/>
                <w:lang w:val="en-GB"/>
              </w:rPr>
            </w:pPr>
            <w:r w:rsidRPr="00A75FDD">
              <w:rPr>
                <w:sz w:val="20"/>
                <w:szCs w:val="20"/>
                <w:lang w:val="en-GB"/>
              </w:rPr>
              <w:t xml:space="preserve">Amount approved for projects (as </w:t>
            </w:r>
            <w:proofErr w:type="gramStart"/>
            <w:r w:rsidRPr="00A75FDD">
              <w:rPr>
                <w:sz w:val="20"/>
                <w:szCs w:val="20"/>
                <w:lang w:val="en-GB"/>
              </w:rPr>
              <w:t>at</w:t>
            </w:r>
            <w:proofErr w:type="gramEnd"/>
            <w:r w:rsidRPr="00A75FDD">
              <w:rPr>
                <w:sz w:val="20"/>
                <w:szCs w:val="20"/>
                <w:lang w:val="en-GB"/>
              </w:rPr>
              <w:t xml:space="preserve"> </w:t>
            </w:r>
            <w:r>
              <w:rPr>
                <w:sz w:val="20"/>
                <w:szCs w:val="20"/>
                <w:lang w:val="en-GB"/>
              </w:rPr>
              <w:t>May 2025</w:t>
            </w:r>
            <w:r w:rsidRPr="00A75FDD">
              <w:rPr>
                <w:sz w:val="20"/>
                <w:szCs w:val="20"/>
                <w:lang w:val="en-GB"/>
              </w:rPr>
              <w:t>) (US $):</w:t>
            </w:r>
          </w:p>
        </w:tc>
        <w:tc>
          <w:tcPr>
            <w:tcW w:w="893" w:type="pct"/>
            <w:tcBorders>
              <w:top w:val="single" w:sz="4" w:space="0" w:color="auto"/>
              <w:left w:val="single" w:sz="4" w:space="0" w:color="auto"/>
              <w:bottom w:val="single" w:sz="4" w:space="0" w:color="auto"/>
              <w:right w:val="single" w:sz="4" w:space="0" w:color="auto"/>
            </w:tcBorders>
          </w:tcPr>
          <w:p w14:paraId="69E4C725" w14:textId="77777777" w:rsidR="00FD0C4D" w:rsidRPr="00A75FDD" w:rsidRDefault="00FD0C4D" w:rsidP="00903F4B">
            <w:pPr>
              <w:jc w:val="right"/>
              <w:rPr>
                <w:sz w:val="20"/>
                <w:szCs w:val="20"/>
                <w:highlight w:val="yellow"/>
                <w:lang w:val="en-GB"/>
              </w:rPr>
            </w:pPr>
            <w:r w:rsidRPr="00D6029E">
              <w:rPr>
                <w:sz w:val="20"/>
                <w:szCs w:val="20"/>
                <w:lang w:val="en-GB"/>
              </w:rPr>
              <w:t>1,244,224</w:t>
            </w:r>
          </w:p>
        </w:tc>
      </w:tr>
      <w:tr w:rsidR="00FD0C4D" w:rsidRPr="00A75FDD" w14:paraId="53A6B1E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33DCA13" w14:textId="77777777" w:rsidR="00FD0C4D" w:rsidRPr="00A75FDD" w:rsidRDefault="00FD0C4D" w:rsidP="00903F4B">
            <w:pPr>
              <w:jc w:val="left"/>
              <w:rPr>
                <w:sz w:val="20"/>
                <w:szCs w:val="20"/>
                <w:lang w:val="en-GB"/>
              </w:rPr>
            </w:pPr>
            <w:r w:rsidRPr="00A75FDD">
              <w:rPr>
                <w:sz w:val="20"/>
                <w:szCs w:val="20"/>
                <w:lang w:val="en-GB"/>
              </w:rPr>
              <w:t xml:space="preserve">Amount disbursed (as </w:t>
            </w:r>
            <w:proofErr w:type="gramStart"/>
            <w:r w:rsidRPr="00A75FDD">
              <w:rPr>
                <w:sz w:val="20"/>
                <w:szCs w:val="20"/>
                <w:lang w:val="en-GB"/>
              </w:rPr>
              <w:t>at</w:t>
            </w:r>
            <w:proofErr w:type="gramEnd"/>
            <w:r w:rsidRPr="00A75FDD">
              <w:rPr>
                <w:sz w:val="20"/>
                <w:szCs w:val="20"/>
                <w:lang w:val="en-GB"/>
              </w:rPr>
              <w:t xml:space="preserve"> </w:t>
            </w:r>
            <w:r>
              <w:rPr>
                <w:sz w:val="20"/>
                <w:szCs w:val="20"/>
                <w:lang w:val="en-GB"/>
              </w:rPr>
              <w:t>December 2024</w:t>
            </w:r>
            <w:r w:rsidRPr="00A75FDD">
              <w:rPr>
                <w:sz w:val="20"/>
                <w:szCs w:val="20"/>
                <w:lang w:val="en-GB"/>
              </w:rPr>
              <w:t>) (US $):</w:t>
            </w:r>
          </w:p>
        </w:tc>
        <w:tc>
          <w:tcPr>
            <w:tcW w:w="893" w:type="pct"/>
            <w:tcBorders>
              <w:top w:val="single" w:sz="4" w:space="0" w:color="auto"/>
              <w:left w:val="single" w:sz="4" w:space="0" w:color="auto"/>
              <w:bottom w:val="single" w:sz="4" w:space="0" w:color="auto"/>
              <w:right w:val="single" w:sz="4" w:space="0" w:color="auto"/>
            </w:tcBorders>
          </w:tcPr>
          <w:p w14:paraId="647E12DE" w14:textId="77777777" w:rsidR="00FD0C4D" w:rsidRPr="00256940" w:rsidRDefault="00FD0C4D" w:rsidP="00903F4B">
            <w:pPr>
              <w:jc w:val="right"/>
              <w:rPr>
                <w:sz w:val="20"/>
                <w:szCs w:val="20"/>
                <w:lang w:val="en-GB"/>
              </w:rPr>
            </w:pPr>
            <w:r w:rsidRPr="001047CB">
              <w:rPr>
                <w:sz w:val="20"/>
                <w:szCs w:val="20"/>
                <w:lang w:val="en-GB"/>
              </w:rPr>
              <w:t>1,162,584</w:t>
            </w:r>
          </w:p>
        </w:tc>
      </w:tr>
      <w:tr w:rsidR="00FD0C4D" w:rsidRPr="00A75FDD" w14:paraId="06A6A798"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D04C4CA" w14:textId="77777777" w:rsidR="00FD0C4D" w:rsidRPr="00A75FDD" w:rsidRDefault="00FD0C4D" w:rsidP="00903F4B">
            <w:pPr>
              <w:jc w:val="left"/>
              <w:rPr>
                <w:sz w:val="20"/>
                <w:szCs w:val="20"/>
                <w:lang w:val="en-GB"/>
              </w:rPr>
            </w:pPr>
            <w:r w:rsidRPr="00A75FDD">
              <w:rPr>
                <w:sz w:val="20"/>
                <w:szCs w:val="20"/>
                <w:lang w:val="en-GB"/>
              </w:rPr>
              <w:t xml:space="preserve">ODS to be phased out (as </w:t>
            </w:r>
            <w:proofErr w:type="gramStart"/>
            <w:r w:rsidRPr="00A75FDD">
              <w:rPr>
                <w:sz w:val="20"/>
                <w:szCs w:val="20"/>
                <w:lang w:val="en-GB"/>
              </w:rPr>
              <w:t>at</w:t>
            </w:r>
            <w:proofErr w:type="gramEnd"/>
            <w:r w:rsidRPr="00A75FDD">
              <w:rPr>
                <w:sz w:val="20"/>
                <w:szCs w:val="20"/>
                <w:lang w:val="en-GB"/>
              </w:rPr>
              <w:t xml:space="preserve"> </w:t>
            </w:r>
            <w:r>
              <w:rPr>
                <w:sz w:val="20"/>
                <w:szCs w:val="20"/>
                <w:lang w:val="en-GB"/>
              </w:rPr>
              <w:t>May 2025</w:t>
            </w:r>
            <w:r w:rsidRPr="00A75FDD">
              <w:rPr>
                <w:sz w:val="20"/>
                <w:szCs w:val="20"/>
                <w:lang w:val="en-GB"/>
              </w:rPr>
              <w:t>) (ODP tonnes):</w:t>
            </w:r>
          </w:p>
        </w:tc>
        <w:tc>
          <w:tcPr>
            <w:tcW w:w="893" w:type="pct"/>
            <w:tcBorders>
              <w:top w:val="single" w:sz="4" w:space="0" w:color="auto"/>
              <w:left w:val="single" w:sz="4" w:space="0" w:color="auto"/>
              <w:bottom w:val="single" w:sz="4" w:space="0" w:color="auto"/>
              <w:right w:val="single" w:sz="4" w:space="0" w:color="auto"/>
            </w:tcBorders>
          </w:tcPr>
          <w:p w14:paraId="7AFE3E3D" w14:textId="77777777" w:rsidR="00FD0C4D" w:rsidRPr="00256940" w:rsidRDefault="00FD0C4D" w:rsidP="00903F4B">
            <w:pPr>
              <w:jc w:val="right"/>
              <w:rPr>
                <w:sz w:val="20"/>
                <w:szCs w:val="20"/>
                <w:lang w:val="en-GB"/>
              </w:rPr>
            </w:pPr>
            <w:r>
              <w:rPr>
                <w:sz w:val="20"/>
                <w:szCs w:val="20"/>
                <w:lang w:val="en-GB"/>
              </w:rPr>
              <w:t>5.5</w:t>
            </w:r>
          </w:p>
        </w:tc>
      </w:tr>
      <w:tr w:rsidR="00FD0C4D" w:rsidRPr="00A75FDD" w14:paraId="55B373B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2782864" w14:textId="77777777" w:rsidR="00FD0C4D" w:rsidRPr="00A75FDD" w:rsidRDefault="00FD0C4D" w:rsidP="00903F4B">
            <w:pPr>
              <w:jc w:val="left"/>
              <w:rPr>
                <w:sz w:val="20"/>
                <w:szCs w:val="20"/>
                <w:lang w:val="en-GB"/>
              </w:rPr>
            </w:pPr>
            <w:r w:rsidRPr="00A75FDD">
              <w:rPr>
                <w:sz w:val="20"/>
                <w:szCs w:val="20"/>
                <w:lang w:val="en-GB"/>
              </w:rPr>
              <w:t xml:space="preserve">ODS phased out (as </w:t>
            </w:r>
            <w:proofErr w:type="gramStart"/>
            <w:r w:rsidRPr="00A75FDD">
              <w:rPr>
                <w:sz w:val="20"/>
                <w:szCs w:val="20"/>
                <w:lang w:val="en-GB"/>
              </w:rPr>
              <w:t>at</w:t>
            </w:r>
            <w:proofErr w:type="gramEnd"/>
            <w:r w:rsidRPr="00A75FDD">
              <w:rPr>
                <w:sz w:val="20"/>
                <w:szCs w:val="20"/>
                <w:lang w:val="en-GB"/>
              </w:rPr>
              <w:t xml:space="preserve"> </w:t>
            </w:r>
            <w:r>
              <w:rPr>
                <w:sz w:val="20"/>
                <w:szCs w:val="20"/>
                <w:lang w:val="en-GB"/>
              </w:rPr>
              <w:t>December 2024</w:t>
            </w:r>
            <w:r w:rsidRPr="00A75FDD">
              <w:rPr>
                <w:sz w:val="20"/>
                <w:szCs w:val="20"/>
                <w:lang w:val="en-GB"/>
              </w:rPr>
              <w:t>) (ODP tonnes):</w:t>
            </w:r>
          </w:p>
        </w:tc>
        <w:tc>
          <w:tcPr>
            <w:tcW w:w="893" w:type="pct"/>
            <w:tcBorders>
              <w:top w:val="single" w:sz="4" w:space="0" w:color="auto"/>
              <w:left w:val="single" w:sz="4" w:space="0" w:color="auto"/>
              <w:bottom w:val="single" w:sz="4" w:space="0" w:color="auto"/>
              <w:right w:val="single" w:sz="4" w:space="0" w:color="auto"/>
            </w:tcBorders>
          </w:tcPr>
          <w:p w14:paraId="16B26AAF" w14:textId="77777777" w:rsidR="00FD0C4D" w:rsidRPr="00256940" w:rsidRDefault="00FD0C4D" w:rsidP="00903F4B">
            <w:pPr>
              <w:jc w:val="right"/>
              <w:rPr>
                <w:sz w:val="20"/>
                <w:szCs w:val="20"/>
                <w:lang w:val="en-GB"/>
              </w:rPr>
            </w:pPr>
            <w:r>
              <w:rPr>
                <w:sz w:val="20"/>
                <w:szCs w:val="20"/>
                <w:lang w:val="en-GB"/>
              </w:rPr>
              <w:t>5.5</w:t>
            </w:r>
          </w:p>
        </w:tc>
      </w:tr>
    </w:tbl>
    <w:p w14:paraId="606A4F60" w14:textId="77777777" w:rsidR="00FD0C4D" w:rsidRDefault="00FD0C4D" w:rsidP="00FD0C4D">
      <w:pPr>
        <w:rPr>
          <w:sz w:val="20"/>
          <w:lang w:val="en-GB"/>
        </w:rPr>
      </w:pPr>
    </w:p>
    <w:p w14:paraId="6973FC4D" w14:textId="77777777" w:rsidR="00FD0C4D" w:rsidRDefault="00FD0C4D" w:rsidP="00FD0C4D">
      <w:pPr>
        <w:pStyle w:val="Heading1"/>
        <w:rPr>
          <w:lang w:val="en-GB"/>
        </w:rPr>
      </w:pPr>
      <w:r w:rsidRPr="00A75FDD">
        <w:rPr>
          <w:lang w:val="en-GB"/>
        </w:rPr>
        <w:t>Summary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2A7590" w14:paraId="315AFA18" w14:textId="77777777" w:rsidTr="00903F4B">
        <w:tc>
          <w:tcPr>
            <w:tcW w:w="4117" w:type="pct"/>
            <w:tcBorders>
              <w:top w:val="single" w:sz="4" w:space="0" w:color="auto"/>
              <w:left w:val="single" w:sz="4" w:space="0" w:color="auto"/>
              <w:bottom w:val="single" w:sz="4" w:space="0" w:color="auto"/>
              <w:right w:val="single" w:sz="4" w:space="0" w:color="auto"/>
            </w:tcBorders>
          </w:tcPr>
          <w:p w14:paraId="21A2FB6E" w14:textId="77777777" w:rsidR="00FD0C4D" w:rsidRPr="00F70C21" w:rsidRDefault="00FD0C4D" w:rsidP="00903F4B">
            <w:pPr>
              <w:keepNext/>
              <w:keepLines/>
              <w:rPr>
                <w:b/>
                <w:sz w:val="20"/>
                <w:szCs w:val="20"/>
                <w:lang w:val="en-GB"/>
              </w:rPr>
            </w:pPr>
            <w:r w:rsidRPr="00F70C21">
              <w:rPr>
                <w:b/>
                <w:sz w:val="20"/>
                <w:szCs w:val="20"/>
                <w:lang w:val="en-GB"/>
              </w:rPr>
              <w:t>Summary of activities</w:t>
            </w:r>
          </w:p>
          <w:p w14:paraId="04945C31" w14:textId="77777777" w:rsidR="00FD0C4D" w:rsidRPr="00F70C21" w:rsidRDefault="00FD0C4D" w:rsidP="00903F4B">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4AA1843D" w14:textId="77777777" w:rsidR="00FD0C4D" w:rsidRPr="00F70C21" w:rsidRDefault="00FD0C4D" w:rsidP="00903F4B">
            <w:pPr>
              <w:keepNext/>
              <w:jc w:val="center"/>
              <w:rPr>
                <w:b/>
                <w:sz w:val="20"/>
                <w:szCs w:val="20"/>
                <w:lang w:val="en-GB"/>
              </w:rPr>
            </w:pPr>
            <w:r w:rsidRPr="00F70C21">
              <w:rPr>
                <w:b/>
                <w:sz w:val="20"/>
                <w:szCs w:val="20"/>
                <w:lang w:val="en-GB"/>
              </w:rPr>
              <w:t>Funds approved (US $)</w:t>
            </w:r>
          </w:p>
        </w:tc>
      </w:tr>
      <w:tr w:rsidR="00FD0C4D" w:rsidRPr="002A7590" w14:paraId="3435CB80"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A392DB5"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(a) Investment projects:</w:t>
            </w:r>
          </w:p>
        </w:tc>
        <w:tc>
          <w:tcPr>
            <w:tcW w:w="883" w:type="pct"/>
            <w:tcBorders>
              <w:top w:val="single" w:sz="4" w:space="0" w:color="auto"/>
              <w:left w:val="single" w:sz="4" w:space="0" w:color="auto"/>
              <w:bottom w:val="single" w:sz="4" w:space="0" w:color="auto"/>
              <w:right w:val="single" w:sz="4" w:space="0" w:color="auto"/>
            </w:tcBorders>
          </w:tcPr>
          <w:p w14:paraId="4E9B3B11" w14:textId="77777777" w:rsidR="00FD0C4D" w:rsidRPr="00F70C21" w:rsidRDefault="00FD0C4D" w:rsidP="00903F4B">
            <w:pPr>
              <w:jc w:val="right"/>
              <w:rPr>
                <w:sz w:val="20"/>
                <w:szCs w:val="20"/>
                <w:lang w:val="en-GB"/>
              </w:rPr>
            </w:pPr>
            <w:r w:rsidRPr="00F70C21">
              <w:rPr>
                <w:sz w:val="20"/>
                <w:szCs w:val="20"/>
                <w:lang w:val="en-GB"/>
              </w:rPr>
              <w:t>145,261</w:t>
            </w:r>
          </w:p>
        </w:tc>
      </w:tr>
      <w:tr w:rsidR="00FD0C4D" w:rsidRPr="002A7590" w14:paraId="0915BAEE"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ECCBC8D" w14:textId="77777777" w:rsidR="00FD0C4D" w:rsidRPr="00F70C21" w:rsidRDefault="00FD0C4D" w:rsidP="00903F4B">
            <w:pPr>
              <w:rPr>
                <w:sz w:val="20"/>
                <w:szCs w:val="20"/>
                <w:lang w:val="en-GB"/>
              </w:rPr>
            </w:pPr>
            <w:r w:rsidRPr="00F70C21">
              <w:rPr>
                <w:sz w:val="20"/>
                <w:szCs w:val="20"/>
                <w:lang w:val="en-GB"/>
              </w:rPr>
              <w:t>(b) Institutional strengthening:</w:t>
            </w:r>
          </w:p>
        </w:tc>
        <w:tc>
          <w:tcPr>
            <w:tcW w:w="883" w:type="pct"/>
            <w:tcBorders>
              <w:top w:val="single" w:sz="4" w:space="0" w:color="auto"/>
              <w:left w:val="single" w:sz="4" w:space="0" w:color="auto"/>
              <w:bottom w:val="single" w:sz="4" w:space="0" w:color="auto"/>
              <w:right w:val="single" w:sz="4" w:space="0" w:color="auto"/>
            </w:tcBorders>
          </w:tcPr>
          <w:p w14:paraId="5F6A38E6" w14:textId="77777777" w:rsidR="00FD0C4D" w:rsidRPr="00F70C21" w:rsidRDefault="00FD0C4D" w:rsidP="00903F4B">
            <w:pPr>
              <w:jc w:val="right"/>
              <w:rPr>
                <w:sz w:val="20"/>
                <w:szCs w:val="20"/>
                <w:lang w:val="en-GB"/>
              </w:rPr>
            </w:pPr>
            <w:r w:rsidRPr="00F70C21">
              <w:rPr>
                <w:sz w:val="20"/>
                <w:szCs w:val="20"/>
                <w:lang w:val="en-GB"/>
              </w:rPr>
              <w:t>404,770</w:t>
            </w:r>
          </w:p>
        </w:tc>
      </w:tr>
      <w:tr w:rsidR="00FD0C4D" w:rsidRPr="002A7590" w14:paraId="4DF0C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1B0FB1A"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tcPr>
          <w:p w14:paraId="1D9DE898" w14:textId="77777777" w:rsidR="00FD0C4D" w:rsidRPr="00F70C21" w:rsidRDefault="00FD0C4D" w:rsidP="00903F4B">
            <w:pPr>
              <w:jc w:val="right"/>
              <w:rPr>
                <w:sz w:val="20"/>
                <w:szCs w:val="20"/>
                <w:lang w:val="en-GB"/>
              </w:rPr>
            </w:pPr>
            <w:r w:rsidRPr="00F70C21">
              <w:rPr>
                <w:sz w:val="20"/>
                <w:szCs w:val="20"/>
                <w:lang w:val="en-GB"/>
              </w:rPr>
              <w:t>694,193</w:t>
            </w:r>
          </w:p>
        </w:tc>
      </w:tr>
      <w:tr w:rsidR="00FD0C4D" w:rsidRPr="002A7590" w14:paraId="2703474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8501980" w14:textId="77777777" w:rsidR="00FD0C4D" w:rsidRPr="00F70C21" w:rsidRDefault="00FD0C4D" w:rsidP="00903F4B">
            <w:pPr>
              <w:tabs>
                <w:tab w:val="left" w:pos="6983"/>
                <w:tab w:val="right" w:pos="7402"/>
              </w:tabs>
              <w:ind w:right="115"/>
              <w:jc w:val="right"/>
              <w:rPr>
                <w:sz w:val="20"/>
                <w:szCs w:val="20"/>
                <w:lang w:val="en-GB"/>
              </w:rPr>
            </w:pPr>
            <w:r w:rsidRPr="00F70C21">
              <w:rPr>
                <w:sz w:val="20"/>
                <w:szCs w:val="20"/>
                <w:lang w:val="en-GB"/>
              </w:rPr>
              <w:t>Total:</w:t>
            </w:r>
          </w:p>
        </w:tc>
        <w:tc>
          <w:tcPr>
            <w:tcW w:w="883" w:type="pct"/>
            <w:tcBorders>
              <w:top w:val="single" w:sz="4" w:space="0" w:color="auto"/>
              <w:left w:val="single" w:sz="4" w:space="0" w:color="auto"/>
              <w:bottom w:val="single" w:sz="4" w:space="0" w:color="auto"/>
              <w:right w:val="single" w:sz="4" w:space="0" w:color="auto"/>
            </w:tcBorders>
          </w:tcPr>
          <w:p w14:paraId="23EF1B9E" w14:textId="77777777" w:rsidR="00FD0C4D" w:rsidRPr="00F70C21" w:rsidRDefault="00FD0C4D" w:rsidP="00903F4B">
            <w:pPr>
              <w:jc w:val="right"/>
              <w:rPr>
                <w:sz w:val="20"/>
                <w:szCs w:val="20"/>
                <w:lang w:val="en-GB"/>
              </w:rPr>
            </w:pPr>
            <w:r w:rsidRPr="00F70C21">
              <w:rPr>
                <w:sz w:val="20"/>
                <w:szCs w:val="20"/>
                <w:lang w:val="en-GB"/>
              </w:rPr>
              <w:t>1,244,224</w:t>
            </w:r>
          </w:p>
        </w:tc>
      </w:tr>
      <w:tr w:rsidR="00FD0C4D" w:rsidRPr="002A7590" w14:paraId="1145EA3E" w14:textId="77777777" w:rsidTr="00903F4B">
        <w:tc>
          <w:tcPr>
            <w:tcW w:w="4117" w:type="pct"/>
            <w:tcBorders>
              <w:top w:val="single" w:sz="4" w:space="0" w:color="auto"/>
              <w:left w:val="single" w:sz="4" w:space="0" w:color="auto"/>
              <w:bottom w:val="single" w:sz="4" w:space="0" w:color="auto"/>
              <w:right w:val="single" w:sz="4" w:space="0" w:color="auto"/>
            </w:tcBorders>
          </w:tcPr>
          <w:p w14:paraId="43D14DB2"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4F9E91A3" w14:textId="77777777" w:rsidR="00FD0C4D" w:rsidRPr="00F70C21" w:rsidRDefault="00FD0C4D" w:rsidP="00903F4B">
            <w:pPr>
              <w:jc w:val="right"/>
              <w:rPr>
                <w:sz w:val="20"/>
                <w:szCs w:val="20"/>
                <w:lang w:val="en-GB"/>
              </w:rPr>
            </w:pPr>
            <w:r w:rsidRPr="00F70C21">
              <w:rPr>
                <w:sz w:val="20"/>
                <w:szCs w:val="20"/>
                <w:lang w:val="en-GB"/>
              </w:rPr>
              <w:t>150,000</w:t>
            </w:r>
          </w:p>
        </w:tc>
      </w:tr>
    </w:tbl>
    <w:p w14:paraId="4237FFB3" w14:textId="77777777" w:rsidR="00FD0C4D" w:rsidRDefault="00FD0C4D" w:rsidP="00FD0C4D">
      <w:pPr>
        <w:rPr>
          <w:lang w:val="en-GB"/>
        </w:rPr>
      </w:pPr>
    </w:p>
    <w:p w14:paraId="79595230" w14:textId="77777777" w:rsidR="00FD0C4D" w:rsidRDefault="00FD0C4D" w:rsidP="00FD0C4D"/>
    <w:p w14:paraId="72B2E54F" w14:textId="77777777" w:rsidR="00FD0C4D" w:rsidRPr="00091E5A" w:rsidRDefault="00FD0C4D" w:rsidP="00FD0C4D">
      <w:pPr>
        <w:keepNext/>
        <w:spacing w:after="240" w:line="360" w:lineRule="auto"/>
        <w:outlineLvl w:val="0"/>
        <w:rPr>
          <w:u w:val="single"/>
          <w:lang w:val="en-GB"/>
        </w:rPr>
      </w:pPr>
      <w:r w:rsidRPr="00091E5A">
        <w:rPr>
          <w:u w:val="single"/>
          <w:lang w:val="en-GB"/>
        </w:rPr>
        <w:lastRenderedPageBreak/>
        <w:t>Progress report</w:t>
      </w:r>
    </w:p>
    <w:p w14:paraId="5413FADD" w14:textId="7A8B1358" w:rsidR="00FD0C4D" w:rsidRPr="00A6060D" w:rsidRDefault="00FD0C4D" w:rsidP="00FD0C4D">
      <w:pPr>
        <w:pStyle w:val="Heading1"/>
      </w:pPr>
      <w:r w:rsidRPr="001E74BC">
        <w:t xml:space="preserve">Equatorial Guinea's NOO </w:t>
      </w:r>
      <w:r w:rsidRPr="00DD1C83">
        <w:t>successfully implemented key activities under</w:t>
      </w:r>
      <w:r w:rsidRPr="001E74BC">
        <w:t xml:space="preserve"> </w:t>
      </w:r>
      <w:r>
        <w:t>p</w:t>
      </w:r>
      <w:r w:rsidRPr="001E74BC">
        <w:t xml:space="preserve">hase IV of the IS project, successfully achieving </w:t>
      </w:r>
      <w:r w:rsidR="00B8424C">
        <w:t>three</w:t>
      </w:r>
      <w:r w:rsidR="00B8424C" w:rsidRPr="001E74BC">
        <w:t xml:space="preserve"> </w:t>
      </w:r>
      <w:r w:rsidRPr="001E74BC">
        <w:t xml:space="preserve">out of </w:t>
      </w:r>
      <w:r w:rsidR="00B8424C">
        <w:t>seven</w:t>
      </w:r>
      <w:r w:rsidR="00B8424C" w:rsidRPr="001E74BC">
        <w:t xml:space="preserve"> </w:t>
      </w:r>
      <w:r w:rsidRPr="001E74BC">
        <w:t xml:space="preserve">performance indicators, with </w:t>
      </w:r>
      <w:r w:rsidR="00B8424C">
        <w:t>four</w:t>
      </w:r>
      <w:r w:rsidR="00B8424C" w:rsidRPr="001E74BC">
        <w:t xml:space="preserve"> </w:t>
      </w:r>
      <w:r w:rsidRPr="001E74BC">
        <w:t>partially achieved. The NOO collected import data on HCFC</w:t>
      </w:r>
      <w:r>
        <w:t>s</w:t>
      </w:r>
      <w:r w:rsidRPr="001E74BC">
        <w:t xml:space="preserve"> and submitted comprehensive country program</w:t>
      </w:r>
      <w:r>
        <w:t>me</w:t>
      </w:r>
      <w:r w:rsidRPr="001E74BC">
        <w:t xml:space="preserve"> and Article 7 data. Annual meetings with stakeholders, including the National Ozone </w:t>
      </w:r>
      <w:r w:rsidR="00DD2C82">
        <w:t xml:space="preserve">Steering </w:t>
      </w:r>
      <w:r w:rsidRPr="001E74BC">
        <w:t xml:space="preserve">Committee, were conducted to ensure efficient coordination. Equatorial Guinea has demonstrated its commitment to climate protection by reporting HFC data </w:t>
      </w:r>
      <w:r>
        <w:t>prior to</w:t>
      </w:r>
      <w:r w:rsidRPr="001E74BC">
        <w:t xml:space="preserve"> ratifying the Kigali Amendment. The ratification process is currently being finalized. Ongoing efforts </w:t>
      </w:r>
      <w:r>
        <w:t>were</w:t>
      </w:r>
      <w:r w:rsidRPr="001E74BC">
        <w:t xml:space="preserve"> focused on raising awareness about HCFC alternatives, relevant legislation, and regulatory frameworks. Additionally, Equatorial Guinea actively participated in observing </w:t>
      </w:r>
      <w:r>
        <w:t>World</w:t>
      </w:r>
      <w:r w:rsidRPr="001E74BC">
        <w:t xml:space="preserve"> Ozone Day and engaged in Protocol-related meetings.</w:t>
      </w:r>
    </w:p>
    <w:p w14:paraId="1D8BD12B" w14:textId="77777777" w:rsidR="00FD0C4D" w:rsidRPr="00091E5A" w:rsidRDefault="00FD0C4D" w:rsidP="00FD0C4D">
      <w:pPr>
        <w:widowControl w:val="0"/>
        <w:spacing w:after="240"/>
      </w:pPr>
      <w:r w:rsidRPr="00091E5A">
        <w:rPr>
          <w:u w:val="single"/>
          <w:lang w:val="en-GB"/>
        </w:rPr>
        <w:t>Plan of action</w:t>
      </w:r>
    </w:p>
    <w:p w14:paraId="17E43325" w14:textId="578A2BBF" w:rsidR="00FD0C4D" w:rsidRDefault="00FD0C4D" w:rsidP="00FD0C4D">
      <w:pPr>
        <w:pStyle w:val="Heading1"/>
      </w:pPr>
      <w:r>
        <w:t xml:space="preserve">In the upcoming phase of the IS project, the </w:t>
      </w:r>
      <w:r w:rsidR="00276DC3">
        <w:t xml:space="preserve">NOO </w:t>
      </w:r>
      <w:r>
        <w:t xml:space="preserve">will concentrate on: continuing information dissemination and awareness activities; coordinating the implementation of </w:t>
      </w:r>
      <w:r w:rsidR="006C7BE4">
        <w:t xml:space="preserve">the first tranche of </w:t>
      </w:r>
      <w:r>
        <w:t xml:space="preserve">stage II of the HPMP, and the preparation and implementation of </w:t>
      </w:r>
      <w:r w:rsidR="00501144">
        <w:t>stage I</w:t>
      </w:r>
      <w:r>
        <w:t xml:space="preserve"> of the KIP; promoting and enforcing the licensing and quota system, providing importers with annual quota information; working with the customs to monitor the legal trade of HCFCs; establishing the technician certification program; sustaining monitoring and evaluation efforts; conducting annual stakeholder workshops to promote low-GWP HCFC alternatives; timely data collection and reporting to the Ozone and Fund Secretariats;</w:t>
      </w:r>
      <w:r w:rsidR="00F84F06">
        <w:t xml:space="preserve"> </w:t>
      </w:r>
      <w:r w:rsidR="006F706C">
        <w:t xml:space="preserve">concluding the ratification of </w:t>
      </w:r>
      <w:r>
        <w:t>the Kigali Amendment; and continuing its efforts in integrating gender mainstreaming into the implementation of the IS project.</w:t>
      </w:r>
    </w:p>
    <w:p w14:paraId="288AC1B9"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6E36A148" w14:textId="498C090F" w:rsidR="00FD0C4D" w:rsidRPr="005377DA" w:rsidRDefault="00FD0C4D" w:rsidP="00FD0C4D">
      <w:pPr>
        <w:pStyle w:val="Heading1"/>
      </w:pPr>
      <w:r>
        <w:t>The</w:t>
      </w:r>
      <w:r w:rsidRPr="00EE6997">
        <w:t xml:space="preserve"> </w:t>
      </w:r>
      <w:r w:rsidRPr="00427724">
        <w:t xml:space="preserve">successful implementation of the IS </w:t>
      </w:r>
      <w:r>
        <w:t>p</w:t>
      </w:r>
      <w:r w:rsidRPr="00427724">
        <w:t xml:space="preserve">roject in Equatorial Guinea relies on stable funding from the </w:t>
      </w:r>
      <w:r w:rsidR="00E67AED">
        <w:t>Multilateral Fund</w:t>
      </w:r>
      <w:r w:rsidRPr="00427724">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40D64782" w14:textId="77777777" w:rsidR="00FD0C4D" w:rsidRPr="0008435F" w:rsidRDefault="00FD0C4D" w:rsidP="00FD0C4D">
      <w:pPr>
        <w:keepNext/>
        <w:spacing w:after="120"/>
        <w:rPr>
          <w:b/>
          <w:bCs/>
        </w:rPr>
      </w:pPr>
      <w:r w:rsidRPr="0008435F">
        <w:rPr>
          <w:b/>
          <w:color w:val="000000" w:themeColor="text1"/>
        </w:rPr>
        <w:t>Suriname</w:t>
      </w:r>
      <w:r w:rsidRPr="0008435F">
        <w:rPr>
          <w:b/>
          <w:bCs/>
          <w:color w:val="000000" w:themeColor="text1"/>
        </w:rPr>
        <w:t xml:space="preserve">: Renewal of institutional </w:t>
      </w:r>
      <w:r w:rsidRPr="0008435F">
        <w:rPr>
          <w:b/>
          <w:bCs/>
        </w:rPr>
        <w:t xml:space="preserve">strengthening </w:t>
      </w:r>
    </w:p>
    <w:tbl>
      <w:tblPr>
        <w:tblStyle w:val="TableGrid112"/>
        <w:tblW w:w="5076" w:type="pct"/>
        <w:jc w:val="center"/>
        <w:tblInd w:w="0" w:type="dxa"/>
        <w:tblLook w:val="01E0" w:firstRow="1" w:lastRow="1" w:firstColumn="1" w:lastColumn="1" w:noHBand="0" w:noVBand="0"/>
      </w:tblPr>
      <w:tblGrid>
        <w:gridCol w:w="6478"/>
        <w:gridCol w:w="1298"/>
        <w:gridCol w:w="1716"/>
      </w:tblGrid>
      <w:tr w:rsidR="00FD0C4D" w:rsidRPr="002A7590" w14:paraId="17CF8AB2" w14:textId="77777777" w:rsidTr="00903F4B">
        <w:trPr>
          <w:trHeight w:val="278"/>
          <w:tblHeader/>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78225E8" w14:textId="77777777" w:rsidR="00FD0C4D" w:rsidRPr="00F70C21" w:rsidRDefault="00FD0C4D" w:rsidP="00903F4B">
            <w:pPr>
              <w:keepNext/>
              <w:rPr>
                <w:b/>
                <w:sz w:val="20"/>
                <w:szCs w:val="20"/>
                <w:lang w:val="en-GB"/>
              </w:rPr>
            </w:pPr>
            <w:r w:rsidRPr="00F70C21">
              <w:rPr>
                <w:b/>
                <w:sz w:val="20"/>
                <w:szCs w:val="20"/>
                <w:lang w:val="en-GB"/>
              </w:rPr>
              <w:t>Summary of the project and country profile</w:t>
            </w:r>
          </w:p>
        </w:tc>
        <w:tc>
          <w:tcPr>
            <w:tcW w:w="910" w:type="pct"/>
            <w:tcBorders>
              <w:top w:val="single" w:sz="4" w:space="0" w:color="auto"/>
              <w:left w:val="single" w:sz="4" w:space="0" w:color="auto"/>
              <w:bottom w:val="single" w:sz="4" w:space="0" w:color="auto"/>
              <w:right w:val="single" w:sz="4" w:space="0" w:color="auto"/>
            </w:tcBorders>
          </w:tcPr>
          <w:p w14:paraId="56F533C2" w14:textId="77777777" w:rsidR="00FD0C4D" w:rsidRPr="00F70C21" w:rsidRDefault="00FD0C4D" w:rsidP="00903F4B">
            <w:pPr>
              <w:keepNext/>
              <w:jc w:val="right"/>
              <w:rPr>
                <w:b/>
                <w:sz w:val="20"/>
                <w:szCs w:val="20"/>
                <w:lang w:val="en-GB"/>
              </w:rPr>
            </w:pPr>
          </w:p>
        </w:tc>
      </w:tr>
      <w:tr w:rsidR="00FD0C4D" w:rsidRPr="002A7590" w14:paraId="3C168372"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00893C0" w14:textId="77777777" w:rsidR="00FD0C4D" w:rsidRPr="00F70C21" w:rsidRDefault="00FD0C4D" w:rsidP="00903F4B">
            <w:pPr>
              <w:rPr>
                <w:sz w:val="20"/>
                <w:szCs w:val="20"/>
                <w:lang w:val="en-GB"/>
              </w:rPr>
            </w:pPr>
            <w:r w:rsidRPr="00F70C21">
              <w:rPr>
                <w:sz w:val="20"/>
                <w:szCs w:val="20"/>
                <w:lang w:val="en-GB"/>
              </w:rPr>
              <w:t>Implementing agency:</w:t>
            </w:r>
          </w:p>
        </w:tc>
        <w:tc>
          <w:tcPr>
            <w:tcW w:w="910" w:type="pct"/>
            <w:tcBorders>
              <w:top w:val="single" w:sz="4" w:space="0" w:color="auto"/>
              <w:left w:val="single" w:sz="4" w:space="0" w:color="auto"/>
              <w:bottom w:val="single" w:sz="4" w:space="0" w:color="auto"/>
              <w:right w:val="single" w:sz="4" w:space="0" w:color="auto"/>
            </w:tcBorders>
            <w:hideMark/>
          </w:tcPr>
          <w:p w14:paraId="3418F25C" w14:textId="77777777" w:rsidR="00FD0C4D" w:rsidRPr="00F70C21" w:rsidRDefault="00FD0C4D" w:rsidP="00903F4B">
            <w:pPr>
              <w:jc w:val="center"/>
              <w:rPr>
                <w:sz w:val="20"/>
                <w:szCs w:val="20"/>
                <w:lang w:val="en-GB"/>
              </w:rPr>
            </w:pPr>
            <w:r w:rsidRPr="00F70C21">
              <w:rPr>
                <w:sz w:val="20"/>
                <w:szCs w:val="20"/>
                <w:lang w:val="en-GB"/>
              </w:rPr>
              <w:t>UNEP</w:t>
            </w:r>
          </w:p>
        </w:tc>
      </w:tr>
      <w:tr w:rsidR="00FD0C4D" w:rsidRPr="002A7590" w14:paraId="03264B5A"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46BD85F4" w14:textId="77777777" w:rsidR="00FD0C4D" w:rsidRPr="00F70C21" w:rsidRDefault="00FD0C4D" w:rsidP="00903F4B">
            <w:pPr>
              <w:rPr>
                <w:sz w:val="20"/>
                <w:szCs w:val="20"/>
                <w:lang w:val="en-GB"/>
              </w:rPr>
            </w:pPr>
            <w:r w:rsidRPr="00F70C21">
              <w:rPr>
                <w:sz w:val="20"/>
                <w:szCs w:val="20"/>
                <w:lang w:val="en-GB"/>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FC8BDCD" w14:textId="77777777" w:rsidR="00FD0C4D" w:rsidRPr="00F70C21" w:rsidRDefault="00FD0C4D" w:rsidP="00903F4B">
            <w:pPr>
              <w:jc w:val="right"/>
              <w:rPr>
                <w:sz w:val="20"/>
                <w:szCs w:val="20"/>
                <w:lang w:val="en-GB"/>
              </w:rPr>
            </w:pPr>
          </w:p>
        </w:tc>
      </w:tr>
      <w:tr w:rsidR="00FD0C4D" w:rsidRPr="002A7590" w14:paraId="379D9C59"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F256222" w14:textId="77777777" w:rsidR="00FD0C4D" w:rsidRPr="00F70C21" w:rsidRDefault="00FD0C4D" w:rsidP="00903F4B">
            <w:pPr>
              <w:ind w:left="5249" w:right="-198"/>
              <w:jc w:val="left"/>
              <w:rPr>
                <w:sz w:val="20"/>
                <w:szCs w:val="20"/>
                <w:lang w:val="en-GB"/>
              </w:rPr>
            </w:pPr>
            <w:r w:rsidRPr="00F70C21">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hideMark/>
          </w:tcPr>
          <w:p w14:paraId="0832932A" w14:textId="77777777" w:rsidR="00FD0C4D" w:rsidRPr="00F70C21" w:rsidRDefault="00FD0C4D" w:rsidP="00903F4B">
            <w:pPr>
              <w:jc w:val="right"/>
              <w:rPr>
                <w:sz w:val="20"/>
                <w:szCs w:val="20"/>
                <w:lang w:val="en-GB"/>
              </w:rPr>
            </w:pPr>
            <w:r w:rsidRPr="00F70C21">
              <w:rPr>
                <w:color w:val="000000" w:themeColor="text1"/>
                <w:sz w:val="20"/>
                <w:szCs w:val="20"/>
                <w:lang w:val="en-GB"/>
              </w:rPr>
              <w:t>Dec-03</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7447087" w14:textId="77777777" w:rsidR="00FD0C4D" w:rsidRPr="00F70C21" w:rsidRDefault="00FD0C4D" w:rsidP="00903F4B">
            <w:pPr>
              <w:jc w:val="right"/>
              <w:rPr>
                <w:sz w:val="20"/>
                <w:szCs w:val="20"/>
                <w:lang w:val="en-GB"/>
              </w:rPr>
            </w:pPr>
            <w:r w:rsidRPr="00F70C21">
              <w:rPr>
                <w:color w:val="000000" w:themeColor="text1"/>
                <w:sz w:val="20"/>
                <w:szCs w:val="20"/>
                <w:lang w:val="en-GB"/>
              </w:rPr>
              <w:t>110,000</w:t>
            </w:r>
          </w:p>
        </w:tc>
      </w:tr>
      <w:tr w:rsidR="00FD0C4D" w:rsidRPr="002A7590" w14:paraId="3DB1D694"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3483C9BD" w14:textId="77777777" w:rsidR="00FD0C4D" w:rsidRPr="00F70C21" w:rsidRDefault="00FD0C4D" w:rsidP="00903F4B">
            <w:pPr>
              <w:ind w:left="5249" w:right="-198"/>
              <w:jc w:val="left"/>
              <w:rPr>
                <w:sz w:val="20"/>
                <w:szCs w:val="20"/>
                <w:lang w:val="en-GB"/>
              </w:rPr>
            </w:pPr>
            <w:r w:rsidRPr="00F70C21">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hideMark/>
          </w:tcPr>
          <w:p w14:paraId="3EDF3579" w14:textId="77777777" w:rsidR="00FD0C4D" w:rsidRPr="00F70C21" w:rsidRDefault="00FD0C4D" w:rsidP="00903F4B">
            <w:pPr>
              <w:jc w:val="right"/>
              <w:rPr>
                <w:sz w:val="20"/>
                <w:szCs w:val="20"/>
                <w:lang w:val="en-GB"/>
              </w:rPr>
            </w:pPr>
            <w:r w:rsidRPr="00F70C21">
              <w:rPr>
                <w:color w:val="000000" w:themeColor="text1"/>
                <w:sz w:val="20"/>
                <w:szCs w:val="20"/>
                <w:lang w:val="en-GB"/>
              </w:rPr>
              <w:t>Nov-06</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4132652"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5AA2A5EE"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A81CDD8" w14:textId="77777777" w:rsidR="00FD0C4D" w:rsidRPr="00F70C21" w:rsidRDefault="00FD0C4D" w:rsidP="00903F4B">
            <w:pPr>
              <w:ind w:left="5249" w:right="-198"/>
              <w:jc w:val="left"/>
              <w:rPr>
                <w:sz w:val="20"/>
                <w:szCs w:val="20"/>
                <w:lang w:val="en-GB"/>
              </w:rPr>
            </w:pPr>
            <w:r w:rsidRPr="00F70C21">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hideMark/>
          </w:tcPr>
          <w:p w14:paraId="10C2CEC2" w14:textId="77777777" w:rsidR="00FD0C4D" w:rsidRPr="00F70C21" w:rsidRDefault="00FD0C4D" w:rsidP="00903F4B">
            <w:pPr>
              <w:jc w:val="right"/>
              <w:rPr>
                <w:sz w:val="20"/>
                <w:szCs w:val="20"/>
                <w:lang w:val="en-GB"/>
              </w:rPr>
            </w:pPr>
            <w:r w:rsidRPr="00F70C21">
              <w:rPr>
                <w:color w:val="000000" w:themeColor="text1"/>
                <w:sz w:val="20"/>
                <w:szCs w:val="20"/>
                <w:lang w:val="en-GB"/>
              </w:rPr>
              <w:t xml:space="preserve">Nov-09 </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C82A28C"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03CC85AB"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2CC489D5" w14:textId="77777777" w:rsidR="00FD0C4D" w:rsidRPr="00F70C21" w:rsidRDefault="00FD0C4D" w:rsidP="00903F4B">
            <w:pPr>
              <w:ind w:left="5249" w:right="-198"/>
              <w:jc w:val="left"/>
              <w:rPr>
                <w:sz w:val="20"/>
                <w:szCs w:val="20"/>
                <w:lang w:val="en-GB"/>
              </w:rPr>
            </w:pPr>
            <w:r w:rsidRPr="00F70C21">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hideMark/>
          </w:tcPr>
          <w:p w14:paraId="0AE87936" w14:textId="77777777" w:rsidR="00FD0C4D" w:rsidRPr="00F70C21" w:rsidRDefault="00FD0C4D" w:rsidP="00903F4B">
            <w:pPr>
              <w:tabs>
                <w:tab w:val="left" w:pos="6840"/>
              </w:tabs>
              <w:ind w:left="-108"/>
              <w:jc w:val="right"/>
              <w:rPr>
                <w:sz w:val="20"/>
                <w:szCs w:val="20"/>
                <w:lang w:val="en-GB"/>
              </w:rPr>
            </w:pPr>
            <w:r w:rsidRPr="00F70C21">
              <w:rPr>
                <w:color w:val="000000" w:themeColor="text1"/>
                <w:sz w:val="20"/>
                <w:szCs w:val="20"/>
                <w:lang w:val="en-GB"/>
              </w:rPr>
              <w:t>Jul-12</w:t>
            </w:r>
          </w:p>
        </w:tc>
        <w:tc>
          <w:tcPr>
            <w:tcW w:w="910" w:type="pct"/>
            <w:tcBorders>
              <w:top w:val="nil"/>
              <w:left w:val="single" w:sz="4" w:space="0" w:color="auto"/>
              <w:bottom w:val="nil"/>
              <w:right w:val="single" w:sz="4" w:space="0" w:color="auto"/>
            </w:tcBorders>
            <w:shd w:val="clear" w:color="auto" w:fill="FFFFFF" w:themeFill="background1"/>
            <w:hideMark/>
          </w:tcPr>
          <w:p w14:paraId="137ED560"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7887A4A6"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583090AA" w14:textId="77777777" w:rsidR="00FD0C4D" w:rsidRPr="00F70C21" w:rsidRDefault="00FD0C4D" w:rsidP="00903F4B">
            <w:pPr>
              <w:ind w:left="5249" w:right="-198"/>
              <w:jc w:val="left"/>
              <w:rPr>
                <w:sz w:val="20"/>
                <w:szCs w:val="20"/>
                <w:lang w:val="en-GB"/>
              </w:rPr>
            </w:pPr>
            <w:r w:rsidRPr="00F70C21">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hideMark/>
          </w:tcPr>
          <w:p w14:paraId="5A2AB5A7" w14:textId="77777777" w:rsidR="00FD0C4D" w:rsidRPr="00F70C21" w:rsidRDefault="00FD0C4D" w:rsidP="00903F4B">
            <w:pPr>
              <w:tabs>
                <w:tab w:val="left" w:pos="6840"/>
              </w:tabs>
              <w:ind w:left="-108"/>
              <w:jc w:val="right"/>
              <w:rPr>
                <w:sz w:val="20"/>
                <w:szCs w:val="20"/>
                <w:lang w:val="en-GB"/>
              </w:rPr>
            </w:pPr>
            <w:r w:rsidRPr="00F70C21">
              <w:rPr>
                <w:color w:val="000000" w:themeColor="text1"/>
                <w:sz w:val="20"/>
                <w:szCs w:val="20"/>
                <w:lang w:val="en-GB"/>
              </w:rPr>
              <w:t>Nov-14</w:t>
            </w:r>
          </w:p>
        </w:tc>
        <w:tc>
          <w:tcPr>
            <w:tcW w:w="910" w:type="pct"/>
            <w:tcBorders>
              <w:top w:val="nil"/>
              <w:left w:val="single" w:sz="4" w:space="0" w:color="auto"/>
              <w:bottom w:val="nil"/>
              <w:right w:val="single" w:sz="4" w:space="0" w:color="auto"/>
            </w:tcBorders>
            <w:shd w:val="clear" w:color="auto" w:fill="FFFFFF" w:themeFill="background1"/>
            <w:hideMark/>
          </w:tcPr>
          <w:p w14:paraId="3387B716"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5635A14D"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06C47675" w14:textId="77777777" w:rsidR="00FD0C4D" w:rsidRPr="00F70C21" w:rsidRDefault="00FD0C4D" w:rsidP="00903F4B">
            <w:pPr>
              <w:ind w:left="5249" w:right="-198"/>
              <w:jc w:val="left"/>
              <w:rPr>
                <w:sz w:val="20"/>
                <w:szCs w:val="20"/>
                <w:lang w:val="en-GB"/>
              </w:rPr>
            </w:pPr>
            <w:r w:rsidRPr="00F70C21">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hideMark/>
          </w:tcPr>
          <w:p w14:paraId="3A012D9D" w14:textId="77777777" w:rsidR="00FD0C4D" w:rsidRPr="00F70C21" w:rsidRDefault="00FD0C4D" w:rsidP="00903F4B">
            <w:pPr>
              <w:tabs>
                <w:tab w:val="left" w:pos="6840"/>
              </w:tabs>
              <w:ind w:left="-108"/>
              <w:jc w:val="right"/>
              <w:rPr>
                <w:sz w:val="20"/>
                <w:szCs w:val="20"/>
                <w:lang w:val="en-GB"/>
              </w:rPr>
            </w:pPr>
            <w:r w:rsidRPr="00F70C21">
              <w:rPr>
                <w:sz w:val="20"/>
                <w:szCs w:val="20"/>
                <w:lang w:val="en-GB"/>
              </w:rPr>
              <w:t>Dec-16</w:t>
            </w:r>
          </w:p>
        </w:tc>
        <w:tc>
          <w:tcPr>
            <w:tcW w:w="910" w:type="pct"/>
            <w:tcBorders>
              <w:top w:val="nil"/>
              <w:left w:val="single" w:sz="4" w:space="0" w:color="auto"/>
              <w:bottom w:val="nil"/>
              <w:right w:val="single" w:sz="4" w:space="0" w:color="auto"/>
            </w:tcBorders>
            <w:shd w:val="clear" w:color="auto" w:fill="FFFFFF" w:themeFill="background1"/>
            <w:hideMark/>
          </w:tcPr>
          <w:p w14:paraId="5A3FA1F9" w14:textId="77777777" w:rsidR="00FD0C4D" w:rsidRPr="00F70C21" w:rsidRDefault="00FD0C4D" w:rsidP="00903F4B">
            <w:pPr>
              <w:jc w:val="right"/>
              <w:rPr>
                <w:sz w:val="20"/>
                <w:szCs w:val="20"/>
                <w:lang w:val="en-GB"/>
              </w:rPr>
            </w:pPr>
            <w:r w:rsidRPr="00F70C21">
              <w:rPr>
                <w:sz w:val="20"/>
                <w:szCs w:val="20"/>
                <w:lang w:val="en-GB"/>
              </w:rPr>
              <w:t>93,866</w:t>
            </w:r>
          </w:p>
        </w:tc>
      </w:tr>
      <w:tr w:rsidR="00FD0C4D" w:rsidRPr="002A7590" w14:paraId="35AE2A3A"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tcPr>
          <w:p w14:paraId="6279EAA0" w14:textId="77777777" w:rsidR="00FD0C4D" w:rsidRPr="00F70C21" w:rsidRDefault="00FD0C4D" w:rsidP="00903F4B">
            <w:pPr>
              <w:ind w:left="5249" w:right="-198"/>
              <w:jc w:val="left"/>
              <w:rPr>
                <w:sz w:val="20"/>
                <w:szCs w:val="20"/>
                <w:lang w:val="en-GB"/>
              </w:rPr>
            </w:pPr>
            <w:r w:rsidRPr="00F70C21">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7A2AEC4A" w14:textId="77777777" w:rsidR="00FD0C4D" w:rsidRPr="00F70C21" w:rsidRDefault="00FD0C4D" w:rsidP="00903F4B">
            <w:pPr>
              <w:tabs>
                <w:tab w:val="left" w:pos="6840"/>
              </w:tabs>
              <w:ind w:left="-108"/>
              <w:jc w:val="right"/>
              <w:rPr>
                <w:sz w:val="20"/>
                <w:szCs w:val="20"/>
                <w:lang w:val="en-GB"/>
              </w:rPr>
            </w:pPr>
            <w:r w:rsidRPr="00F70C21">
              <w:rPr>
                <w:sz w:val="20"/>
                <w:szCs w:val="20"/>
                <w:lang w:val="en-GB"/>
              </w:rPr>
              <w:t>Dec-20</w:t>
            </w:r>
          </w:p>
        </w:tc>
        <w:tc>
          <w:tcPr>
            <w:tcW w:w="910" w:type="pct"/>
            <w:tcBorders>
              <w:top w:val="nil"/>
              <w:left w:val="single" w:sz="4" w:space="0" w:color="auto"/>
              <w:bottom w:val="nil"/>
              <w:right w:val="single" w:sz="4" w:space="0" w:color="auto"/>
            </w:tcBorders>
            <w:shd w:val="clear" w:color="auto" w:fill="FFFFFF" w:themeFill="background1"/>
          </w:tcPr>
          <w:p w14:paraId="5BB7CFDD" w14:textId="77777777" w:rsidR="00FD0C4D" w:rsidRPr="00F70C21" w:rsidRDefault="00FD0C4D" w:rsidP="00903F4B">
            <w:pPr>
              <w:jc w:val="right"/>
              <w:rPr>
                <w:sz w:val="20"/>
                <w:szCs w:val="20"/>
                <w:lang w:val="en-GB"/>
              </w:rPr>
            </w:pPr>
            <w:r w:rsidRPr="00F70C21">
              <w:rPr>
                <w:sz w:val="20"/>
                <w:szCs w:val="20"/>
                <w:lang w:val="en-GB"/>
              </w:rPr>
              <w:t>93,866</w:t>
            </w:r>
          </w:p>
        </w:tc>
      </w:tr>
      <w:tr w:rsidR="00FD0C4D" w:rsidRPr="002A7590" w14:paraId="581150DE"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596BDD9" w14:textId="77777777" w:rsidR="00FD0C4D" w:rsidRPr="00F70C21" w:rsidRDefault="00FD0C4D" w:rsidP="00903F4B">
            <w:pPr>
              <w:tabs>
                <w:tab w:val="right" w:pos="7560"/>
              </w:tabs>
              <w:ind w:left="6480" w:right="-108"/>
              <w:jc w:val="left"/>
              <w:rPr>
                <w:sz w:val="20"/>
                <w:szCs w:val="20"/>
                <w:lang w:val="en-GB"/>
              </w:rPr>
            </w:pPr>
            <w:r w:rsidRPr="00F70C21">
              <w:rPr>
                <w:sz w:val="20"/>
                <w:szCs w:val="20"/>
                <w:lang w:val="en-GB"/>
              </w:rPr>
              <w:tab/>
              <w:t>Total:</w:t>
            </w:r>
          </w:p>
        </w:tc>
        <w:tc>
          <w:tcPr>
            <w:tcW w:w="910" w:type="pct"/>
            <w:tcBorders>
              <w:top w:val="nil"/>
              <w:left w:val="single" w:sz="4" w:space="0" w:color="auto"/>
              <w:bottom w:val="single" w:sz="4" w:space="0" w:color="auto"/>
              <w:right w:val="single" w:sz="4" w:space="0" w:color="auto"/>
            </w:tcBorders>
          </w:tcPr>
          <w:p w14:paraId="32FE1250" w14:textId="77777777" w:rsidR="00FD0C4D" w:rsidRPr="00F70C21" w:rsidRDefault="00FD0C4D" w:rsidP="00903F4B">
            <w:pPr>
              <w:jc w:val="right"/>
              <w:rPr>
                <w:sz w:val="20"/>
                <w:szCs w:val="20"/>
                <w:lang w:val="en-GB"/>
              </w:rPr>
            </w:pPr>
            <w:r w:rsidRPr="00F70C21">
              <w:rPr>
                <w:sz w:val="20"/>
                <w:szCs w:val="20"/>
                <w:lang w:val="en-GB"/>
              </w:rPr>
              <w:t>591,064</w:t>
            </w:r>
          </w:p>
        </w:tc>
      </w:tr>
      <w:tr w:rsidR="00FD0C4D" w:rsidRPr="002A7590" w14:paraId="12D28CB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582B44" w14:textId="77777777" w:rsidR="00FD0C4D" w:rsidRPr="00F70C21" w:rsidRDefault="00FD0C4D" w:rsidP="00903F4B">
            <w:pPr>
              <w:jc w:val="left"/>
              <w:rPr>
                <w:sz w:val="20"/>
                <w:szCs w:val="20"/>
                <w:lang w:val="en-GB"/>
              </w:rPr>
            </w:pPr>
            <w:r w:rsidRPr="00F70C21">
              <w:rPr>
                <w:sz w:val="20"/>
                <w:szCs w:val="20"/>
                <w:lang w:val="en-GB"/>
              </w:rPr>
              <w:t>Amount requested for renewal (phase VIII) (US $):</w:t>
            </w:r>
          </w:p>
        </w:tc>
        <w:tc>
          <w:tcPr>
            <w:tcW w:w="910" w:type="pct"/>
            <w:tcBorders>
              <w:top w:val="single" w:sz="4" w:space="0" w:color="auto"/>
              <w:left w:val="single" w:sz="4" w:space="0" w:color="auto"/>
              <w:bottom w:val="single" w:sz="4" w:space="0" w:color="auto"/>
              <w:right w:val="single" w:sz="4" w:space="0" w:color="auto"/>
            </w:tcBorders>
          </w:tcPr>
          <w:p w14:paraId="7080A8A4" w14:textId="77777777" w:rsidR="00FD0C4D" w:rsidRPr="00F70C21" w:rsidRDefault="00FD0C4D" w:rsidP="00903F4B">
            <w:pPr>
              <w:jc w:val="right"/>
              <w:rPr>
                <w:sz w:val="20"/>
                <w:szCs w:val="20"/>
                <w:lang w:val="en-GB"/>
              </w:rPr>
            </w:pPr>
            <w:r w:rsidRPr="00F70C21">
              <w:rPr>
                <w:sz w:val="20"/>
                <w:szCs w:val="20"/>
                <w:lang w:val="en-GB"/>
              </w:rPr>
              <w:tab/>
              <w:t>194,303</w:t>
            </w:r>
          </w:p>
        </w:tc>
      </w:tr>
      <w:tr w:rsidR="00FD0C4D" w:rsidRPr="002A7590" w14:paraId="4978618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26D5379" w14:textId="77777777" w:rsidR="00FD0C4D" w:rsidRPr="00F70C21" w:rsidRDefault="00FD0C4D" w:rsidP="00903F4B">
            <w:pPr>
              <w:jc w:val="left"/>
              <w:rPr>
                <w:sz w:val="20"/>
                <w:szCs w:val="20"/>
                <w:lang w:val="en-GB"/>
              </w:rPr>
            </w:pPr>
            <w:r w:rsidRPr="00F70C21">
              <w:rPr>
                <w:sz w:val="20"/>
                <w:szCs w:val="20"/>
                <w:lang w:val="en-GB"/>
              </w:rPr>
              <w:t xml:space="preserve">Amount recommended for approval for phase VIII (US $): </w:t>
            </w:r>
          </w:p>
        </w:tc>
        <w:tc>
          <w:tcPr>
            <w:tcW w:w="910" w:type="pct"/>
            <w:tcBorders>
              <w:top w:val="single" w:sz="4" w:space="0" w:color="auto"/>
              <w:left w:val="single" w:sz="4" w:space="0" w:color="auto"/>
              <w:bottom w:val="single" w:sz="4" w:space="0" w:color="auto"/>
              <w:right w:val="single" w:sz="4" w:space="0" w:color="auto"/>
            </w:tcBorders>
          </w:tcPr>
          <w:p w14:paraId="272820A0" w14:textId="77777777" w:rsidR="00FD0C4D" w:rsidRPr="00F70C21" w:rsidRDefault="00FD0C4D" w:rsidP="00903F4B">
            <w:pPr>
              <w:jc w:val="right"/>
              <w:rPr>
                <w:sz w:val="20"/>
                <w:szCs w:val="20"/>
                <w:lang w:val="en-GB"/>
              </w:rPr>
            </w:pPr>
            <w:r w:rsidRPr="00F70C21">
              <w:rPr>
                <w:sz w:val="20"/>
                <w:szCs w:val="20"/>
                <w:lang w:val="en-GB"/>
              </w:rPr>
              <w:t>194,303</w:t>
            </w:r>
          </w:p>
        </w:tc>
      </w:tr>
      <w:tr w:rsidR="00FD0C4D" w:rsidRPr="002A7590" w14:paraId="5D60658B"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2A427C38" w14:textId="77777777" w:rsidR="00FD0C4D" w:rsidRPr="00F70C21" w:rsidRDefault="00FD0C4D" w:rsidP="00903F4B">
            <w:pPr>
              <w:jc w:val="left"/>
              <w:rPr>
                <w:sz w:val="20"/>
                <w:szCs w:val="20"/>
                <w:lang w:val="en-GB"/>
              </w:rPr>
            </w:pPr>
            <w:r w:rsidRPr="00F70C21">
              <w:rPr>
                <w:sz w:val="20"/>
                <w:szCs w:val="20"/>
                <w:lang w:val="en-GB"/>
              </w:rPr>
              <w:t>Agency support costs (US $):</w:t>
            </w:r>
          </w:p>
        </w:tc>
        <w:tc>
          <w:tcPr>
            <w:tcW w:w="910" w:type="pct"/>
            <w:tcBorders>
              <w:top w:val="single" w:sz="4" w:space="0" w:color="auto"/>
              <w:left w:val="single" w:sz="4" w:space="0" w:color="auto"/>
              <w:bottom w:val="single" w:sz="4" w:space="0" w:color="auto"/>
              <w:right w:val="single" w:sz="4" w:space="0" w:color="auto"/>
            </w:tcBorders>
            <w:hideMark/>
          </w:tcPr>
          <w:p w14:paraId="53A433B4"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04316560"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6246794" w14:textId="77777777" w:rsidR="00FD0C4D" w:rsidRPr="00F70C21" w:rsidRDefault="00FD0C4D" w:rsidP="00903F4B">
            <w:pPr>
              <w:jc w:val="left"/>
              <w:rPr>
                <w:sz w:val="20"/>
                <w:szCs w:val="20"/>
                <w:lang w:val="en-GB"/>
              </w:rPr>
            </w:pPr>
            <w:r w:rsidRPr="00F70C21">
              <w:rPr>
                <w:sz w:val="20"/>
                <w:szCs w:val="20"/>
                <w:lang w:val="en-GB"/>
              </w:rPr>
              <w:t>Total cost of institutional strengthening phase VIII to the Multilateral Fund (US $):</w:t>
            </w:r>
          </w:p>
        </w:tc>
        <w:tc>
          <w:tcPr>
            <w:tcW w:w="910" w:type="pct"/>
            <w:tcBorders>
              <w:top w:val="single" w:sz="4" w:space="0" w:color="auto"/>
              <w:left w:val="single" w:sz="4" w:space="0" w:color="auto"/>
              <w:bottom w:val="single" w:sz="4" w:space="0" w:color="auto"/>
              <w:right w:val="single" w:sz="4" w:space="0" w:color="auto"/>
            </w:tcBorders>
            <w:hideMark/>
          </w:tcPr>
          <w:p w14:paraId="4DA669B0" w14:textId="77777777" w:rsidR="00FD0C4D" w:rsidRPr="00F70C21" w:rsidRDefault="00FD0C4D" w:rsidP="00903F4B">
            <w:pPr>
              <w:jc w:val="right"/>
              <w:rPr>
                <w:sz w:val="20"/>
                <w:szCs w:val="20"/>
                <w:lang w:val="en-GB"/>
              </w:rPr>
            </w:pPr>
            <w:r w:rsidRPr="00F70C21">
              <w:rPr>
                <w:sz w:val="20"/>
                <w:szCs w:val="20"/>
                <w:lang w:val="en-GB"/>
              </w:rPr>
              <w:t>194,303</w:t>
            </w:r>
          </w:p>
        </w:tc>
      </w:tr>
      <w:tr w:rsidR="00FD0C4D" w:rsidRPr="002A7590" w14:paraId="11701F6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60ABE95" w14:textId="77777777" w:rsidR="00FD0C4D" w:rsidRPr="00F70C21" w:rsidRDefault="00FD0C4D" w:rsidP="00903F4B">
            <w:pPr>
              <w:jc w:val="left"/>
              <w:rPr>
                <w:sz w:val="20"/>
                <w:szCs w:val="20"/>
                <w:lang w:val="en-GB"/>
              </w:rPr>
            </w:pPr>
            <w:r w:rsidRPr="00F70C21">
              <w:rPr>
                <w:sz w:val="20"/>
                <w:szCs w:val="20"/>
                <w:lang w:val="en-GB"/>
              </w:rPr>
              <w:t>Date of approval of country programme:</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3E4880" w14:textId="77777777" w:rsidR="00FD0C4D" w:rsidRPr="00F70C21" w:rsidRDefault="00FD0C4D" w:rsidP="00903F4B">
            <w:pPr>
              <w:jc w:val="right"/>
              <w:rPr>
                <w:sz w:val="20"/>
                <w:szCs w:val="20"/>
                <w:lang w:val="en-GB"/>
              </w:rPr>
            </w:pPr>
            <w:r w:rsidRPr="00F70C21">
              <w:rPr>
                <w:sz w:val="20"/>
                <w:szCs w:val="20"/>
                <w:lang w:val="en-GB"/>
              </w:rPr>
              <w:t>2003</w:t>
            </w:r>
          </w:p>
        </w:tc>
      </w:tr>
      <w:tr w:rsidR="00FD0C4D" w:rsidRPr="002A7590" w14:paraId="5578577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571A882" w14:textId="77777777" w:rsidR="00FD0C4D" w:rsidRPr="00F70C21" w:rsidRDefault="00FD0C4D" w:rsidP="00903F4B">
            <w:pPr>
              <w:jc w:val="left"/>
              <w:rPr>
                <w:sz w:val="20"/>
                <w:szCs w:val="20"/>
                <w:lang w:val="en-GB"/>
              </w:rPr>
            </w:pPr>
            <w:r w:rsidRPr="00F70C21">
              <w:rPr>
                <w:sz w:val="20"/>
                <w:szCs w:val="20"/>
                <w:lang w:val="en-GB"/>
              </w:rPr>
              <w:t>Date of approval of HCFC phase-out management plan:</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A40E5" w14:textId="77777777" w:rsidR="00FD0C4D" w:rsidRPr="00F70C21" w:rsidRDefault="00FD0C4D" w:rsidP="00903F4B">
            <w:pPr>
              <w:jc w:val="right"/>
              <w:rPr>
                <w:sz w:val="20"/>
                <w:szCs w:val="20"/>
                <w:lang w:val="en-GB"/>
              </w:rPr>
            </w:pPr>
            <w:r w:rsidRPr="00F70C21">
              <w:rPr>
                <w:sz w:val="20"/>
                <w:szCs w:val="20"/>
                <w:lang w:val="en-GB"/>
              </w:rPr>
              <w:t>2011</w:t>
            </w:r>
          </w:p>
        </w:tc>
      </w:tr>
      <w:tr w:rsidR="00FD0C4D" w:rsidRPr="002A7590" w14:paraId="4FEFCDD5"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04C0A556" w14:textId="77777777" w:rsidR="00FD0C4D" w:rsidRPr="00F70C21" w:rsidRDefault="00FD0C4D" w:rsidP="00903F4B">
            <w:pPr>
              <w:spacing w:before="20"/>
              <w:jc w:val="left"/>
              <w:rPr>
                <w:sz w:val="20"/>
                <w:szCs w:val="20"/>
                <w:lang w:val="en-GB"/>
              </w:rPr>
            </w:pPr>
            <w:r w:rsidRPr="00F70C21">
              <w:rPr>
                <w:color w:val="000000" w:themeColor="text1"/>
                <w:sz w:val="20"/>
                <w:szCs w:val="20"/>
                <w:lang w:val="en-GB"/>
              </w:rPr>
              <w:t>Baseline consumption of controlled substances (ODP tonnes/CO</w:t>
            </w:r>
            <w:r w:rsidRPr="00F70C21">
              <w:rPr>
                <w:color w:val="000000" w:themeColor="text1"/>
                <w:sz w:val="20"/>
                <w:szCs w:val="20"/>
                <w:vertAlign w:val="subscript"/>
                <w:lang w:val="en-GB"/>
              </w:rPr>
              <w:t>2</w:t>
            </w:r>
            <w:r w:rsidRPr="00F70C21">
              <w:rPr>
                <w:color w:val="000000" w:themeColor="text1"/>
                <w:sz w:val="20"/>
                <w:szCs w:val="20"/>
                <w:lang w:val="en-GB"/>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6D9388B1" w14:textId="77777777" w:rsidR="00FD0C4D" w:rsidRPr="00F70C21" w:rsidRDefault="00FD0C4D" w:rsidP="00903F4B">
            <w:pPr>
              <w:jc w:val="right"/>
              <w:rPr>
                <w:sz w:val="20"/>
                <w:szCs w:val="20"/>
                <w:lang w:val="en-GB"/>
              </w:rPr>
            </w:pPr>
          </w:p>
        </w:tc>
      </w:tr>
      <w:tr w:rsidR="00FD0C4D" w:rsidRPr="002A7590" w14:paraId="48D27D9B"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3DB854FF"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(a)</w:t>
            </w:r>
            <w:r w:rsidRPr="00F70C21">
              <w:rPr>
                <w:sz w:val="20"/>
                <w:szCs w:val="20"/>
                <w:lang w:val="en-GB"/>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63A194B3" w14:textId="77777777" w:rsidR="00FD0C4D" w:rsidRPr="00F70C21" w:rsidRDefault="00FD0C4D" w:rsidP="00903F4B">
            <w:pPr>
              <w:jc w:val="right"/>
              <w:rPr>
                <w:sz w:val="20"/>
                <w:szCs w:val="20"/>
                <w:lang w:val="en-GB"/>
              </w:rPr>
            </w:pPr>
            <w:r w:rsidRPr="00F70C21">
              <w:rPr>
                <w:color w:val="000000" w:themeColor="text1"/>
                <w:sz w:val="20"/>
                <w:szCs w:val="20"/>
                <w:lang w:val="en-GB"/>
              </w:rPr>
              <w:t>0.0</w:t>
            </w:r>
          </w:p>
        </w:tc>
      </w:tr>
      <w:tr w:rsidR="00FD0C4D" w:rsidRPr="002A7590" w14:paraId="4A1E2268"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4E297056"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lastRenderedPageBreak/>
              <w:t>(b)</w:t>
            </w:r>
            <w:r w:rsidRPr="00F70C21">
              <w:rPr>
                <w:sz w:val="20"/>
                <w:szCs w:val="20"/>
                <w:lang w:val="en-GB"/>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26C76298" w14:textId="77777777" w:rsidR="00FD0C4D" w:rsidRPr="00F70C21" w:rsidRDefault="00FD0C4D" w:rsidP="00903F4B">
            <w:pPr>
              <w:jc w:val="right"/>
              <w:rPr>
                <w:sz w:val="20"/>
                <w:szCs w:val="20"/>
                <w:lang w:val="en-GB"/>
              </w:rPr>
            </w:pPr>
            <w:r w:rsidRPr="00F70C21">
              <w:rPr>
                <w:color w:val="000000" w:themeColor="text1"/>
                <w:sz w:val="20"/>
                <w:szCs w:val="20"/>
                <w:lang w:val="en-GB"/>
              </w:rPr>
              <w:t>2.0</w:t>
            </w:r>
          </w:p>
        </w:tc>
      </w:tr>
      <w:tr w:rsidR="00FD0C4D" w:rsidRPr="002A7590" w14:paraId="0B32083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011ACAAC"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(c)</w:t>
            </w:r>
            <w:r w:rsidRPr="00F70C21">
              <w:rPr>
                <w:sz w:val="20"/>
                <w:szCs w:val="20"/>
                <w:lang w:val="en-GB"/>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7BDDE89F" w14:textId="77777777" w:rsidR="00FD0C4D" w:rsidRPr="00F70C21" w:rsidRDefault="00FD0C4D" w:rsidP="00903F4B">
            <w:pPr>
              <w:jc w:val="right"/>
              <w:rPr>
                <w:sz w:val="20"/>
                <w:szCs w:val="20"/>
                <w:lang w:val="en-GB"/>
              </w:rPr>
            </w:pPr>
            <w:r w:rsidRPr="00F70C21">
              <w:rPr>
                <w:color w:val="000000" w:themeColor="text1"/>
                <w:sz w:val="20"/>
                <w:szCs w:val="20"/>
                <w:lang w:val="en-GB"/>
              </w:rPr>
              <w:t>0.0</w:t>
            </w:r>
          </w:p>
        </w:tc>
      </w:tr>
      <w:tr w:rsidR="00FD0C4D" w:rsidRPr="002A7590" w14:paraId="328526F3"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1970D229"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(d)</w:t>
            </w:r>
            <w:r w:rsidRPr="00F70C21">
              <w:rPr>
                <w:sz w:val="20"/>
                <w:szCs w:val="20"/>
                <w:lang w:val="en-GB"/>
              </w:rPr>
              <w:tab/>
              <w:t>Annex F (HFCs) (average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83B35A1" w14:textId="77777777" w:rsidR="00FD0C4D" w:rsidRPr="00F70C21" w:rsidRDefault="00FD0C4D" w:rsidP="00903F4B">
            <w:pPr>
              <w:spacing w:before="20"/>
              <w:jc w:val="right"/>
              <w:rPr>
                <w:sz w:val="20"/>
                <w:szCs w:val="20"/>
                <w:lang w:val="en-GB"/>
              </w:rPr>
            </w:pPr>
            <w:r w:rsidRPr="00F70C21">
              <w:rPr>
                <w:sz w:val="20"/>
                <w:szCs w:val="20"/>
                <w:lang w:val="en-GB"/>
              </w:rPr>
              <w:t>272,996</w:t>
            </w:r>
          </w:p>
        </w:tc>
      </w:tr>
      <w:tr w:rsidR="00FD0C4D" w:rsidRPr="002A7590" w14:paraId="3E47CD17"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3933FA5D" w14:textId="77777777" w:rsidR="00FD0C4D" w:rsidRPr="00F70C21" w:rsidRDefault="00FD0C4D" w:rsidP="00903F4B">
            <w:pPr>
              <w:spacing w:before="20"/>
              <w:jc w:val="left"/>
              <w:rPr>
                <w:sz w:val="20"/>
                <w:szCs w:val="20"/>
                <w:lang w:val="en-GB"/>
              </w:rPr>
            </w:pPr>
            <w:r w:rsidRPr="00F70C21">
              <w:rPr>
                <w:sz w:val="20"/>
                <w:szCs w:val="20"/>
                <w:lang w:val="en-GB"/>
              </w:rPr>
              <w:t>Latest reported ODS consumption (2023)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1A18A392" w14:textId="77777777" w:rsidR="00FD0C4D" w:rsidRPr="00F70C21" w:rsidRDefault="00FD0C4D" w:rsidP="00903F4B">
            <w:pPr>
              <w:spacing w:before="20"/>
              <w:jc w:val="right"/>
              <w:rPr>
                <w:sz w:val="20"/>
                <w:szCs w:val="20"/>
                <w:lang w:val="en-GB"/>
              </w:rPr>
            </w:pPr>
          </w:p>
        </w:tc>
      </w:tr>
      <w:tr w:rsidR="00FD0C4D" w:rsidRPr="002A7590" w14:paraId="57A1E96F"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6393B5E8" w14:textId="77777777" w:rsidR="00FD0C4D" w:rsidRPr="00F70C21" w:rsidRDefault="00FD0C4D" w:rsidP="00903F4B">
            <w:pPr>
              <w:tabs>
                <w:tab w:val="left" w:pos="306"/>
              </w:tabs>
              <w:ind w:firstLine="22"/>
              <w:jc w:val="left"/>
              <w:rPr>
                <w:sz w:val="20"/>
                <w:szCs w:val="20"/>
                <w:lang w:val="en-GB"/>
              </w:rPr>
            </w:pPr>
            <w:r w:rsidRPr="00F70C21">
              <w:rPr>
                <w:sz w:val="20"/>
                <w:szCs w:val="20"/>
                <w:lang w:val="en-GB"/>
              </w:rPr>
              <w:t>(a)</w:t>
            </w:r>
            <w:r w:rsidRPr="00F70C21">
              <w:rPr>
                <w:sz w:val="20"/>
                <w:szCs w:val="20"/>
                <w:lang w:val="en-GB"/>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34B67B38"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1A78EB7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9853C36" w14:textId="77777777" w:rsidR="00FD0C4D" w:rsidRPr="00F70C21" w:rsidRDefault="00FD0C4D" w:rsidP="00903F4B">
            <w:pPr>
              <w:tabs>
                <w:tab w:val="left" w:pos="306"/>
              </w:tabs>
              <w:ind w:firstLine="22"/>
              <w:jc w:val="left"/>
              <w:rPr>
                <w:sz w:val="20"/>
                <w:szCs w:val="20"/>
              </w:rPr>
            </w:pPr>
            <w:r w:rsidRPr="00F70C21">
              <w:rPr>
                <w:sz w:val="20"/>
                <w:szCs w:val="20"/>
              </w:rPr>
              <w:t>(b)</w:t>
            </w:r>
            <w:r w:rsidRPr="00F70C21">
              <w:rPr>
                <w:sz w:val="20"/>
                <w:szCs w:val="20"/>
              </w:rPr>
              <w:tab/>
            </w:r>
            <w:r w:rsidRPr="00F70C21">
              <w:rPr>
                <w:sz w:val="20"/>
                <w:szCs w:val="20"/>
                <w:lang w:val="en-GB"/>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0763CB3F"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72032A5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2BEDAA7E" w14:textId="77777777" w:rsidR="00FD0C4D" w:rsidRPr="00F70C21" w:rsidRDefault="00FD0C4D" w:rsidP="00903F4B">
            <w:pPr>
              <w:tabs>
                <w:tab w:val="left" w:pos="306"/>
              </w:tabs>
              <w:ind w:firstLine="22"/>
              <w:jc w:val="left"/>
              <w:rPr>
                <w:sz w:val="20"/>
                <w:szCs w:val="20"/>
              </w:rPr>
            </w:pPr>
            <w:r w:rsidRPr="00F70C21">
              <w:rPr>
                <w:sz w:val="20"/>
                <w:szCs w:val="20"/>
                <w:lang w:val="en-GB"/>
              </w:rPr>
              <w:t>(c)</w:t>
            </w:r>
            <w:r w:rsidRPr="00F70C21">
              <w:rPr>
                <w:sz w:val="20"/>
                <w:szCs w:val="20"/>
                <w:lang w:val="en-GB"/>
              </w:rPr>
              <w:tab/>
            </w:r>
            <w:r w:rsidRPr="00F70C21">
              <w:rPr>
                <w:sz w:val="20"/>
                <w:szCs w:val="20"/>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B26615"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2271BCF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E7B3479" w14:textId="77777777" w:rsidR="00FD0C4D" w:rsidRPr="00F70C21" w:rsidRDefault="00FD0C4D" w:rsidP="00903F4B">
            <w:pPr>
              <w:tabs>
                <w:tab w:val="right" w:pos="7560"/>
              </w:tabs>
              <w:ind w:left="6480" w:right="-108"/>
              <w:jc w:val="left"/>
              <w:rPr>
                <w:sz w:val="20"/>
                <w:szCs w:val="20"/>
                <w:lang w:val="en-GB"/>
              </w:rPr>
            </w:pPr>
            <w:r w:rsidRPr="00F70C21">
              <w:rPr>
                <w:sz w:val="20"/>
                <w:szCs w:val="20"/>
                <w:lang w:val="en-GB"/>
              </w:rPr>
              <w:tab/>
              <w:t>Total:</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98F812"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0C8AFC02"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006AC47F" w14:textId="77777777" w:rsidR="00FD0C4D" w:rsidRPr="00F70C21" w:rsidRDefault="00FD0C4D" w:rsidP="00903F4B">
            <w:pPr>
              <w:tabs>
                <w:tab w:val="left" w:pos="306"/>
              </w:tabs>
              <w:jc w:val="left"/>
              <w:rPr>
                <w:sz w:val="20"/>
                <w:szCs w:val="20"/>
                <w:lang w:val="en-GB"/>
              </w:rPr>
            </w:pPr>
            <w:r w:rsidRPr="00F70C21">
              <w:rPr>
                <w:color w:val="000000" w:themeColor="text1"/>
                <w:sz w:val="20"/>
                <w:szCs w:val="20"/>
                <w:lang w:val="en-GB"/>
              </w:rPr>
              <w:t>(d)</w:t>
            </w:r>
            <w:r w:rsidRPr="00F70C21">
              <w:rPr>
                <w:color w:val="000000" w:themeColor="text1"/>
                <w:sz w:val="20"/>
                <w:szCs w:val="20"/>
                <w:lang w:val="en-GB"/>
              </w:rPr>
              <w:tab/>
              <w:t>Annex F (HFCs) (CO</w:t>
            </w:r>
            <w:r w:rsidRPr="00F70C21">
              <w:rPr>
                <w:color w:val="000000" w:themeColor="text1"/>
                <w:sz w:val="20"/>
                <w:szCs w:val="20"/>
                <w:vertAlign w:val="subscript"/>
                <w:lang w:val="en-GB"/>
              </w:rPr>
              <w:t>2</w:t>
            </w:r>
            <w:r w:rsidRPr="00F70C21">
              <w:rPr>
                <w:color w:val="000000" w:themeColor="text1"/>
                <w:sz w:val="20"/>
                <w:szCs w:val="20"/>
                <w:lang w:val="en-GB"/>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B00E62D" w14:textId="77777777" w:rsidR="00FD0C4D" w:rsidRPr="00F70C21" w:rsidRDefault="00FD0C4D" w:rsidP="00903F4B">
            <w:pPr>
              <w:jc w:val="right"/>
              <w:rPr>
                <w:sz w:val="20"/>
                <w:szCs w:val="20"/>
                <w:lang w:val="en-GB"/>
              </w:rPr>
            </w:pPr>
            <w:r w:rsidRPr="00F70C21">
              <w:rPr>
                <w:sz w:val="20"/>
                <w:szCs w:val="20"/>
                <w:lang w:val="en-GB"/>
              </w:rPr>
              <w:t>24,230</w:t>
            </w:r>
          </w:p>
        </w:tc>
      </w:tr>
      <w:tr w:rsidR="00FD0C4D" w:rsidRPr="002A7590" w14:paraId="62AE968F"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hideMark/>
          </w:tcPr>
          <w:p w14:paraId="4AF2856C" w14:textId="77777777" w:rsidR="00FD0C4D" w:rsidRPr="00F70C21" w:rsidRDefault="00FD0C4D" w:rsidP="00903F4B">
            <w:pPr>
              <w:jc w:val="left"/>
              <w:rPr>
                <w:sz w:val="20"/>
                <w:szCs w:val="20"/>
                <w:lang w:val="en-GB"/>
              </w:rPr>
            </w:pPr>
            <w:r w:rsidRPr="00F70C21">
              <w:rPr>
                <w:sz w:val="20"/>
                <w:szCs w:val="20"/>
                <w:lang w:val="en-GB"/>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hideMark/>
          </w:tcPr>
          <w:p w14:paraId="54F55444" w14:textId="77777777" w:rsidR="00FD0C4D" w:rsidRPr="00F70C21" w:rsidRDefault="00FD0C4D" w:rsidP="00903F4B">
            <w:pPr>
              <w:jc w:val="right"/>
              <w:rPr>
                <w:sz w:val="20"/>
                <w:szCs w:val="20"/>
                <w:lang w:val="en-GB"/>
              </w:rPr>
            </w:pPr>
            <w:r w:rsidRPr="00F70C21">
              <w:rPr>
                <w:sz w:val="20"/>
                <w:szCs w:val="20"/>
                <w:lang w:val="en-GB"/>
              </w:rPr>
              <w:t>2024</w:t>
            </w:r>
          </w:p>
        </w:tc>
      </w:tr>
      <w:tr w:rsidR="00FD0C4D" w:rsidRPr="002A7590" w14:paraId="04692204"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ED2CE54" w14:textId="77777777" w:rsidR="00FD0C4D" w:rsidRPr="00F70C21" w:rsidRDefault="00FD0C4D" w:rsidP="00903F4B">
            <w:pPr>
              <w:keepNext/>
              <w:jc w:val="left"/>
              <w:rPr>
                <w:sz w:val="20"/>
                <w:szCs w:val="20"/>
                <w:lang w:val="en-GB"/>
              </w:rPr>
            </w:pPr>
            <w:r w:rsidRPr="00F70C21">
              <w:rPr>
                <w:sz w:val="20"/>
                <w:szCs w:val="20"/>
                <w:lang w:val="en-GB"/>
              </w:rPr>
              <w:t xml:space="preserve">Amount approved for projects (as </w:t>
            </w:r>
            <w:proofErr w:type="gramStart"/>
            <w:r w:rsidRPr="00F70C21">
              <w:rPr>
                <w:sz w:val="20"/>
                <w:szCs w:val="20"/>
                <w:lang w:val="en-GB"/>
              </w:rPr>
              <w:t>at</w:t>
            </w:r>
            <w:proofErr w:type="gramEnd"/>
            <w:r w:rsidRPr="00F70C21">
              <w:rPr>
                <w:sz w:val="20"/>
                <w:szCs w:val="20"/>
                <w:lang w:val="en-GB"/>
              </w:rPr>
              <w:t xml:space="preserve"> May 2025) (US $):</w:t>
            </w:r>
          </w:p>
        </w:tc>
        <w:tc>
          <w:tcPr>
            <w:tcW w:w="910" w:type="pct"/>
            <w:tcBorders>
              <w:top w:val="single" w:sz="4" w:space="0" w:color="auto"/>
              <w:left w:val="single" w:sz="4" w:space="0" w:color="auto"/>
              <w:bottom w:val="single" w:sz="4" w:space="0" w:color="auto"/>
              <w:right w:val="single" w:sz="4" w:space="0" w:color="auto"/>
            </w:tcBorders>
            <w:vAlign w:val="bottom"/>
          </w:tcPr>
          <w:p w14:paraId="5842594F" w14:textId="77777777" w:rsidR="00FD0C4D" w:rsidRPr="00F70C21" w:rsidRDefault="00FD0C4D" w:rsidP="00903F4B">
            <w:pPr>
              <w:jc w:val="right"/>
              <w:rPr>
                <w:sz w:val="20"/>
                <w:szCs w:val="20"/>
                <w:lang w:val="en-GB"/>
              </w:rPr>
            </w:pPr>
            <w:r w:rsidRPr="00F70C21">
              <w:rPr>
                <w:sz w:val="20"/>
                <w:szCs w:val="20"/>
                <w:lang w:val="en-GB"/>
              </w:rPr>
              <w:t>2,186,248</w:t>
            </w:r>
          </w:p>
        </w:tc>
      </w:tr>
      <w:tr w:rsidR="00FD0C4D" w:rsidRPr="002A7590" w14:paraId="6693345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04A9FA9" w14:textId="77777777" w:rsidR="00FD0C4D" w:rsidRPr="00F70C21" w:rsidRDefault="00FD0C4D" w:rsidP="00903F4B">
            <w:pPr>
              <w:keepNext/>
              <w:jc w:val="left"/>
              <w:rPr>
                <w:sz w:val="20"/>
                <w:szCs w:val="20"/>
                <w:lang w:val="en-GB"/>
              </w:rPr>
            </w:pPr>
            <w:r w:rsidRPr="00F70C21">
              <w:rPr>
                <w:sz w:val="20"/>
                <w:szCs w:val="20"/>
                <w:lang w:val="en-GB"/>
              </w:rPr>
              <w:t xml:space="preserve">Amount disbursed (as </w:t>
            </w:r>
            <w:proofErr w:type="gramStart"/>
            <w:r w:rsidRPr="00F70C21">
              <w:rPr>
                <w:sz w:val="20"/>
                <w:szCs w:val="20"/>
                <w:lang w:val="en-GB"/>
              </w:rPr>
              <w:t>at</w:t>
            </w:r>
            <w:proofErr w:type="gramEnd"/>
            <w:r w:rsidRPr="00F70C21">
              <w:rPr>
                <w:sz w:val="20"/>
                <w:szCs w:val="20"/>
                <w:lang w:val="en-GB"/>
              </w:rPr>
              <w:t xml:space="preserve"> December 2024) (US $):</w:t>
            </w:r>
          </w:p>
        </w:tc>
        <w:tc>
          <w:tcPr>
            <w:tcW w:w="910" w:type="pct"/>
            <w:tcBorders>
              <w:top w:val="single" w:sz="4" w:space="0" w:color="auto"/>
              <w:left w:val="single" w:sz="4" w:space="0" w:color="auto"/>
              <w:bottom w:val="single" w:sz="4" w:space="0" w:color="auto"/>
              <w:right w:val="single" w:sz="4" w:space="0" w:color="auto"/>
            </w:tcBorders>
          </w:tcPr>
          <w:p w14:paraId="59DBF6AD" w14:textId="77777777" w:rsidR="00FD0C4D" w:rsidRPr="00F70C21" w:rsidRDefault="00FD0C4D" w:rsidP="00903F4B">
            <w:pPr>
              <w:jc w:val="right"/>
              <w:rPr>
                <w:sz w:val="20"/>
                <w:szCs w:val="20"/>
                <w:lang w:val="en-GB"/>
              </w:rPr>
            </w:pPr>
            <w:r w:rsidRPr="00F70C21">
              <w:rPr>
                <w:sz w:val="20"/>
                <w:szCs w:val="20"/>
                <w:lang w:val="en-GB"/>
              </w:rPr>
              <w:t>1,794,364</w:t>
            </w:r>
          </w:p>
        </w:tc>
      </w:tr>
      <w:tr w:rsidR="00FD0C4D" w:rsidRPr="002A7590" w14:paraId="7A13ED6A"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84C0A95" w14:textId="77777777" w:rsidR="00FD0C4D" w:rsidRPr="00F70C21" w:rsidRDefault="00FD0C4D" w:rsidP="00903F4B">
            <w:pPr>
              <w:keepNext/>
              <w:jc w:val="left"/>
              <w:rPr>
                <w:color w:val="000000" w:themeColor="text1"/>
                <w:sz w:val="20"/>
                <w:szCs w:val="20"/>
                <w:lang w:val="en-GB"/>
              </w:rPr>
            </w:pPr>
            <w:r w:rsidRPr="00F70C21">
              <w:rPr>
                <w:color w:val="000000" w:themeColor="text1"/>
                <w:sz w:val="20"/>
                <w:szCs w:val="20"/>
                <w:lang w:val="en-GB"/>
              </w:rPr>
              <w:t xml:space="preserve">ODS to be phased out (as </w:t>
            </w:r>
            <w:proofErr w:type="gramStart"/>
            <w:r w:rsidRPr="00F70C21">
              <w:rPr>
                <w:color w:val="000000" w:themeColor="text1"/>
                <w:sz w:val="20"/>
                <w:szCs w:val="20"/>
                <w:lang w:val="en-GB"/>
              </w:rPr>
              <w:t>at</w:t>
            </w:r>
            <w:proofErr w:type="gramEnd"/>
            <w:r w:rsidRPr="00F70C21">
              <w:rPr>
                <w:color w:val="000000" w:themeColor="text1"/>
                <w:sz w:val="20"/>
                <w:szCs w:val="20"/>
                <w:lang w:val="en-GB"/>
              </w:rPr>
              <w:t xml:space="preserve"> May 2025) (ODP tonnes):</w:t>
            </w:r>
          </w:p>
        </w:tc>
        <w:tc>
          <w:tcPr>
            <w:tcW w:w="910" w:type="pct"/>
            <w:tcBorders>
              <w:top w:val="single" w:sz="4" w:space="0" w:color="auto"/>
              <w:left w:val="single" w:sz="4" w:space="0" w:color="auto"/>
              <w:bottom w:val="single" w:sz="4" w:space="0" w:color="auto"/>
              <w:right w:val="single" w:sz="4" w:space="0" w:color="auto"/>
            </w:tcBorders>
            <w:vAlign w:val="bottom"/>
          </w:tcPr>
          <w:p w14:paraId="583EBE35" w14:textId="77777777" w:rsidR="00FD0C4D" w:rsidRPr="00F70C21" w:rsidRDefault="00FD0C4D" w:rsidP="00903F4B">
            <w:pPr>
              <w:jc w:val="right"/>
              <w:rPr>
                <w:sz w:val="20"/>
                <w:szCs w:val="20"/>
                <w:lang w:val="en-GB"/>
              </w:rPr>
            </w:pPr>
            <w:r w:rsidRPr="00F70C21">
              <w:rPr>
                <w:sz w:val="20"/>
                <w:szCs w:val="20"/>
                <w:lang w:val="en-GB"/>
              </w:rPr>
              <w:t>42.6</w:t>
            </w:r>
          </w:p>
        </w:tc>
      </w:tr>
      <w:tr w:rsidR="00FD0C4D" w:rsidRPr="002A7590" w14:paraId="09617DB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6987E681" w14:textId="77777777" w:rsidR="00FD0C4D" w:rsidRPr="00F70C21" w:rsidRDefault="00FD0C4D" w:rsidP="00903F4B">
            <w:pPr>
              <w:keepNext/>
              <w:jc w:val="left"/>
              <w:rPr>
                <w:color w:val="000000" w:themeColor="text1"/>
                <w:sz w:val="20"/>
                <w:szCs w:val="20"/>
                <w:lang w:val="en-GB"/>
              </w:rPr>
            </w:pPr>
            <w:r w:rsidRPr="00F70C21">
              <w:rPr>
                <w:color w:val="000000" w:themeColor="text1"/>
                <w:sz w:val="20"/>
                <w:szCs w:val="20"/>
                <w:lang w:val="en-GB"/>
              </w:rPr>
              <w:t xml:space="preserve">ODS phased out (as </w:t>
            </w:r>
            <w:proofErr w:type="gramStart"/>
            <w:r w:rsidRPr="00F70C21">
              <w:rPr>
                <w:color w:val="000000" w:themeColor="text1"/>
                <w:sz w:val="20"/>
                <w:szCs w:val="20"/>
                <w:lang w:val="en-GB"/>
              </w:rPr>
              <w:t>at</w:t>
            </w:r>
            <w:proofErr w:type="gramEnd"/>
            <w:r w:rsidRPr="00F70C21">
              <w:rPr>
                <w:color w:val="000000" w:themeColor="text1"/>
                <w:sz w:val="20"/>
                <w:szCs w:val="20"/>
                <w:lang w:val="en-GB"/>
              </w:rPr>
              <w:t xml:space="preserve"> December 2024) (ODP tonnes):</w:t>
            </w:r>
          </w:p>
        </w:tc>
        <w:tc>
          <w:tcPr>
            <w:tcW w:w="910" w:type="pct"/>
            <w:tcBorders>
              <w:top w:val="single" w:sz="4" w:space="0" w:color="auto"/>
              <w:left w:val="single" w:sz="4" w:space="0" w:color="auto"/>
              <w:bottom w:val="single" w:sz="4" w:space="0" w:color="auto"/>
              <w:right w:val="single" w:sz="4" w:space="0" w:color="auto"/>
            </w:tcBorders>
          </w:tcPr>
          <w:p w14:paraId="1DA2CB64" w14:textId="77777777" w:rsidR="00FD0C4D" w:rsidRPr="00F70C21" w:rsidRDefault="00FD0C4D" w:rsidP="00903F4B">
            <w:pPr>
              <w:jc w:val="right"/>
              <w:rPr>
                <w:sz w:val="20"/>
                <w:szCs w:val="20"/>
                <w:lang w:val="en-GB"/>
              </w:rPr>
            </w:pPr>
            <w:r w:rsidRPr="00F70C21">
              <w:rPr>
                <w:sz w:val="20"/>
                <w:szCs w:val="20"/>
                <w:lang w:val="en-GB"/>
              </w:rPr>
              <w:t>41.9</w:t>
            </w:r>
          </w:p>
        </w:tc>
      </w:tr>
    </w:tbl>
    <w:p w14:paraId="7C20ACC5" w14:textId="77777777" w:rsidR="00FD0C4D" w:rsidRPr="0008435F" w:rsidRDefault="00FD0C4D" w:rsidP="00F70C21">
      <w:pPr>
        <w:tabs>
          <w:tab w:val="left" w:pos="720"/>
        </w:tabs>
        <w:outlineLvl w:val="0"/>
        <w:rPr>
          <w:highlight w:val="yellow"/>
          <w:lang w:val="en-GB"/>
        </w:rPr>
      </w:pPr>
    </w:p>
    <w:p w14:paraId="0C90F2DD" w14:textId="77777777" w:rsidR="00FD0C4D" w:rsidRDefault="00FD0C4D" w:rsidP="00FD0C4D">
      <w:pPr>
        <w:pStyle w:val="Heading1"/>
        <w:rPr>
          <w:lang w:val="en-GB"/>
        </w:rPr>
      </w:pPr>
      <w:r w:rsidRPr="0008435F">
        <w:t>Summary</w:t>
      </w:r>
      <w:r w:rsidRPr="0008435F">
        <w:rPr>
          <w:lang w:val="en-GB"/>
        </w:rPr>
        <w:t xml:space="preserve">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2A7590" w14:paraId="2685991A" w14:textId="77777777" w:rsidTr="00903F4B">
        <w:tc>
          <w:tcPr>
            <w:tcW w:w="4117" w:type="pct"/>
            <w:tcBorders>
              <w:top w:val="single" w:sz="4" w:space="0" w:color="auto"/>
              <w:left w:val="single" w:sz="4" w:space="0" w:color="auto"/>
              <w:bottom w:val="single" w:sz="4" w:space="0" w:color="auto"/>
              <w:right w:val="single" w:sz="4" w:space="0" w:color="auto"/>
            </w:tcBorders>
          </w:tcPr>
          <w:p w14:paraId="2FC1ADFA" w14:textId="77777777" w:rsidR="00FD0C4D" w:rsidRPr="00F70C21" w:rsidRDefault="00FD0C4D" w:rsidP="00903F4B">
            <w:pPr>
              <w:keepNext/>
              <w:keepLines/>
              <w:rPr>
                <w:b/>
                <w:sz w:val="20"/>
                <w:szCs w:val="20"/>
                <w:lang w:val="en-GB"/>
              </w:rPr>
            </w:pPr>
            <w:r w:rsidRPr="00F70C21">
              <w:rPr>
                <w:b/>
                <w:sz w:val="20"/>
                <w:szCs w:val="20"/>
                <w:lang w:val="en-GB"/>
              </w:rPr>
              <w:t>Summary of activities</w:t>
            </w:r>
          </w:p>
          <w:p w14:paraId="343C114F" w14:textId="77777777" w:rsidR="00FD0C4D" w:rsidRPr="00F70C21" w:rsidRDefault="00FD0C4D" w:rsidP="00903F4B">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7F70D418" w14:textId="77777777" w:rsidR="00FD0C4D" w:rsidRPr="00F70C21" w:rsidRDefault="00FD0C4D" w:rsidP="00903F4B">
            <w:pPr>
              <w:keepNext/>
              <w:jc w:val="center"/>
              <w:rPr>
                <w:b/>
                <w:sz w:val="20"/>
                <w:szCs w:val="20"/>
                <w:lang w:val="en-GB"/>
              </w:rPr>
            </w:pPr>
            <w:r w:rsidRPr="00F70C21">
              <w:rPr>
                <w:b/>
                <w:sz w:val="20"/>
                <w:szCs w:val="20"/>
                <w:lang w:val="en-GB"/>
              </w:rPr>
              <w:t>Funds approved (US $)</w:t>
            </w:r>
          </w:p>
        </w:tc>
      </w:tr>
      <w:tr w:rsidR="00FD0C4D" w:rsidRPr="002A7590" w14:paraId="37B1B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6E4F4200"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(a) Investment projects:</w:t>
            </w:r>
          </w:p>
        </w:tc>
        <w:tc>
          <w:tcPr>
            <w:tcW w:w="883" w:type="pct"/>
            <w:tcBorders>
              <w:top w:val="single" w:sz="4" w:space="0" w:color="auto"/>
              <w:left w:val="single" w:sz="4" w:space="0" w:color="auto"/>
              <w:bottom w:val="single" w:sz="4" w:space="0" w:color="auto"/>
              <w:right w:val="single" w:sz="4" w:space="0" w:color="auto"/>
            </w:tcBorders>
          </w:tcPr>
          <w:p w14:paraId="71A3E5BF" w14:textId="77777777" w:rsidR="00FD0C4D" w:rsidRPr="00F70C21" w:rsidRDefault="00FD0C4D" w:rsidP="00903F4B">
            <w:pPr>
              <w:jc w:val="right"/>
              <w:rPr>
                <w:sz w:val="20"/>
                <w:szCs w:val="20"/>
                <w:lang w:val="en-GB"/>
              </w:rPr>
            </w:pPr>
            <w:r w:rsidRPr="00F70C21">
              <w:rPr>
                <w:sz w:val="20"/>
                <w:szCs w:val="20"/>
                <w:lang w:val="en-GB"/>
              </w:rPr>
              <w:t>306,952</w:t>
            </w:r>
          </w:p>
        </w:tc>
      </w:tr>
      <w:tr w:rsidR="00FD0C4D" w:rsidRPr="002A7590" w14:paraId="04B7DDB7"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3707375E" w14:textId="77777777" w:rsidR="00FD0C4D" w:rsidRPr="00F70C21" w:rsidRDefault="00FD0C4D" w:rsidP="00903F4B">
            <w:pPr>
              <w:rPr>
                <w:sz w:val="20"/>
                <w:szCs w:val="20"/>
                <w:lang w:val="en-GB"/>
              </w:rPr>
            </w:pPr>
            <w:r w:rsidRPr="00F70C21">
              <w:rPr>
                <w:sz w:val="20"/>
                <w:szCs w:val="20"/>
                <w:lang w:val="en-GB"/>
              </w:rPr>
              <w:t>(b) 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2AE3EAEA" w14:textId="77777777" w:rsidR="00FD0C4D" w:rsidRPr="00F70C21" w:rsidRDefault="00FD0C4D" w:rsidP="00903F4B">
            <w:pPr>
              <w:jc w:val="right"/>
              <w:rPr>
                <w:sz w:val="20"/>
                <w:szCs w:val="20"/>
                <w:lang w:val="en-GB"/>
              </w:rPr>
            </w:pPr>
            <w:r w:rsidRPr="00F70C21">
              <w:rPr>
                <w:sz w:val="20"/>
                <w:szCs w:val="20"/>
                <w:lang w:val="en-GB"/>
              </w:rPr>
              <w:t>591,064</w:t>
            </w:r>
          </w:p>
        </w:tc>
      </w:tr>
      <w:tr w:rsidR="00FD0C4D" w:rsidRPr="002A7590" w14:paraId="67721AE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CC16CA1"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43712A57" w14:textId="77777777" w:rsidR="00FD0C4D" w:rsidRPr="00F70C21" w:rsidRDefault="00FD0C4D" w:rsidP="00903F4B">
            <w:pPr>
              <w:jc w:val="right"/>
              <w:rPr>
                <w:sz w:val="20"/>
                <w:szCs w:val="20"/>
                <w:lang w:val="en-GB"/>
              </w:rPr>
            </w:pPr>
            <w:r w:rsidRPr="00F70C21">
              <w:rPr>
                <w:sz w:val="20"/>
                <w:szCs w:val="20"/>
                <w:lang w:val="en-GB"/>
              </w:rPr>
              <w:t>1,288,232</w:t>
            </w:r>
          </w:p>
        </w:tc>
      </w:tr>
      <w:tr w:rsidR="00FD0C4D" w:rsidRPr="002A7590" w14:paraId="6C96DA3C"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F7E0A53" w14:textId="77777777" w:rsidR="00FD0C4D" w:rsidRPr="00F70C21" w:rsidRDefault="00FD0C4D" w:rsidP="00903F4B">
            <w:pPr>
              <w:tabs>
                <w:tab w:val="left" w:pos="6983"/>
                <w:tab w:val="right" w:pos="7402"/>
              </w:tabs>
              <w:ind w:right="115"/>
              <w:jc w:val="right"/>
              <w:rPr>
                <w:sz w:val="20"/>
                <w:szCs w:val="20"/>
                <w:lang w:val="en-GB"/>
              </w:rPr>
            </w:pPr>
            <w:r w:rsidRPr="00F70C21">
              <w:rPr>
                <w:sz w:val="20"/>
                <w:szCs w:val="20"/>
                <w:lang w:val="en-GB"/>
              </w:rPr>
              <w:t>Total:</w:t>
            </w:r>
          </w:p>
        </w:tc>
        <w:tc>
          <w:tcPr>
            <w:tcW w:w="883" w:type="pct"/>
            <w:tcBorders>
              <w:top w:val="single" w:sz="4" w:space="0" w:color="auto"/>
              <w:left w:val="single" w:sz="4" w:space="0" w:color="auto"/>
              <w:bottom w:val="single" w:sz="4" w:space="0" w:color="auto"/>
              <w:right w:val="single" w:sz="4" w:space="0" w:color="auto"/>
            </w:tcBorders>
          </w:tcPr>
          <w:p w14:paraId="415ECACC" w14:textId="77777777" w:rsidR="00FD0C4D" w:rsidRPr="00F70C21" w:rsidRDefault="00FD0C4D" w:rsidP="00903F4B">
            <w:pPr>
              <w:jc w:val="right"/>
              <w:rPr>
                <w:sz w:val="20"/>
                <w:szCs w:val="20"/>
                <w:lang w:val="en-GB"/>
              </w:rPr>
            </w:pPr>
            <w:r w:rsidRPr="00F70C21">
              <w:rPr>
                <w:sz w:val="20"/>
                <w:szCs w:val="20"/>
                <w:lang w:val="en-GB"/>
              </w:rPr>
              <w:t>2,186,248</w:t>
            </w:r>
          </w:p>
        </w:tc>
      </w:tr>
      <w:tr w:rsidR="00FD0C4D" w:rsidRPr="002A7590" w14:paraId="06373A6C" w14:textId="77777777" w:rsidTr="00903F4B">
        <w:tc>
          <w:tcPr>
            <w:tcW w:w="4117" w:type="pct"/>
            <w:tcBorders>
              <w:top w:val="single" w:sz="4" w:space="0" w:color="auto"/>
              <w:left w:val="single" w:sz="4" w:space="0" w:color="auto"/>
              <w:bottom w:val="single" w:sz="4" w:space="0" w:color="auto"/>
              <w:right w:val="single" w:sz="4" w:space="0" w:color="auto"/>
            </w:tcBorders>
          </w:tcPr>
          <w:p w14:paraId="723F1FBD"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7AB17DE2" w14:textId="77777777" w:rsidR="00FD0C4D" w:rsidRPr="00F70C21" w:rsidRDefault="00FD0C4D" w:rsidP="00903F4B">
            <w:pPr>
              <w:jc w:val="right"/>
              <w:rPr>
                <w:sz w:val="20"/>
                <w:szCs w:val="20"/>
                <w:lang w:val="en-GB"/>
              </w:rPr>
            </w:pPr>
            <w:r w:rsidRPr="00F70C21">
              <w:rPr>
                <w:sz w:val="20"/>
                <w:szCs w:val="20"/>
                <w:lang w:val="en-GB"/>
              </w:rPr>
              <w:t>95,000</w:t>
            </w:r>
          </w:p>
        </w:tc>
      </w:tr>
    </w:tbl>
    <w:p w14:paraId="0FC8E354" w14:textId="77777777" w:rsidR="00FD0C4D" w:rsidRDefault="00FD0C4D" w:rsidP="00F70C21">
      <w:pPr>
        <w:outlineLvl w:val="0"/>
        <w:rPr>
          <w:lang w:val="en-GB"/>
        </w:rPr>
      </w:pPr>
    </w:p>
    <w:p w14:paraId="28C5D9CB" w14:textId="77777777" w:rsidR="00FD0C4D" w:rsidRPr="00091E5A" w:rsidRDefault="00FD0C4D" w:rsidP="00FD0C4D">
      <w:pPr>
        <w:keepNext/>
        <w:spacing w:after="240" w:line="360" w:lineRule="auto"/>
        <w:outlineLvl w:val="0"/>
        <w:rPr>
          <w:u w:val="single"/>
          <w:lang w:val="en-GB"/>
        </w:rPr>
      </w:pPr>
      <w:r w:rsidRPr="00091E5A">
        <w:rPr>
          <w:u w:val="single"/>
          <w:lang w:val="en-GB"/>
        </w:rPr>
        <w:t>Progress report</w:t>
      </w:r>
    </w:p>
    <w:p w14:paraId="49411723" w14:textId="7F44256A" w:rsidR="00FD0C4D" w:rsidRPr="00091E5A" w:rsidRDefault="00FD0C4D" w:rsidP="00FD0C4D">
      <w:pPr>
        <w:pStyle w:val="Heading1"/>
      </w:pPr>
      <w:r w:rsidRPr="00030CB5">
        <w:t xml:space="preserve">The </w:t>
      </w:r>
      <w:r>
        <w:t xml:space="preserve">IS </w:t>
      </w:r>
      <w:r w:rsidRPr="00030CB5">
        <w:t>project</w:t>
      </w:r>
      <w:r>
        <w:t xml:space="preserve"> </w:t>
      </w:r>
      <w:r w:rsidRPr="00030CB5">
        <w:t xml:space="preserve">for Suriname </w:t>
      </w:r>
      <w:r>
        <w:t>was</w:t>
      </w:r>
      <w:r w:rsidRPr="00030CB5">
        <w:t xml:space="preserve"> instrumental in supporting the country’s efforts to maintain the implementation of the Montreal Protocol activities.</w:t>
      </w:r>
      <w:r w:rsidR="00772892">
        <w:t xml:space="preserve"> </w:t>
      </w:r>
      <w:r w:rsidRPr="00030CB5">
        <w:t xml:space="preserve">The implementation of </w:t>
      </w:r>
      <w:r>
        <w:t>p</w:t>
      </w:r>
      <w:r w:rsidRPr="00030CB5">
        <w:t xml:space="preserve">hase VII was challenged by the loss of the </w:t>
      </w:r>
      <w:r w:rsidR="00B3162D">
        <w:t>c</w:t>
      </w:r>
      <w:r w:rsidRPr="00030CB5">
        <w:t>ountry’s long standing advanced NOO in January 2024.</w:t>
      </w:r>
      <w:r w:rsidR="00772892">
        <w:t xml:space="preserve"> </w:t>
      </w:r>
      <w:r w:rsidRPr="00030CB5">
        <w:t xml:space="preserve">A new NOO </w:t>
      </w:r>
      <w:r>
        <w:t>was</w:t>
      </w:r>
      <w:r w:rsidRPr="00030CB5">
        <w:t xml:space="preserve"> identified in February 2024.</w:t>
      </w:r>
      <w:r w:rsidR="00772892">
        <w:t xml:space="preserve"> </w:t>
      </w:r>
      <w:r w:rsidRPr="00030CB5">
        <w:t xml:space="preserve">Following this, UNEP worked closely with the new NOO </w:t>
      </w:r>
      <w:r>
        <w:t xml:space="preserve">to ensure that </w:t>
      </w:r>
      <w:r w:rsidRPr="00030CB5">
        <w:t xml:space="preserve">the portfolio of projects and activities </w:t>
      </w:r>
      <w:r>
        <w:t>was</w:t>
      </w:r>
      <w:r w:rsidRPr="00030CB5">
        <w:t xml:space="preserve"> up to date.</w:t>
      </w:r>
      <w:r w:rsidR="00772892">
        <w:t xml:space="preserve"> </w:t>
      </w:r>
      <w:r w:rsidRPr="00030CB5">
        <w:t xml:space="preserve">A country mission was held 12 to 16 May 2025 to evaluate progress on the implementation of all Montreal Protocol projects and factors </w:t>
      </w:r>
      <w:r>
        <w:t>creating</w:t>
      </w:r>
      <w:r w:rsidRPr="00030CB5">
        <w:t xml:space="preserve"> delays in implementation</w:t>
      </w:r>
      <w:r>
        <w:t>, preparation for the ratification of the Kigali Amendment, and to provide an ad-hoc training programme for the NOO and staff</w:t>
      </w:r>
      <w:r w:rsidRPr="00030CB5">
        <w:t xml:space="preserve">. </w:t>
      </w:r>
      <w:r>
        <w:t>During the current phase, t</w:t>
      </w:r>
      <w:r w:rsidRPr="00030CB5">
        <w:t xml:space="preserve">he following </w:t>
      </w:r>
      <w:r>
        <w:t>activities were</w:t>
      </w:r>
      <w:r w:rsidRPr="00030CB5">
        <w:t xml:space="preserve"> implemented: ODS legislation and regulation to control and monitor ODS consumption and measures towards controlling HFCs; </w:t>
      </w:r>
      <w:r>
        <w:t>d</w:t>
      </w:r>
      <w:r w:rsidRPr="00030CB5">
        <w:t xml:space="preserve">ata collection, analysis, and submission; </w:t>
      </w:r>
      <w:r>
        <w:t>c</w:t>
      </w:r>
      <w:r w:rsidRPr="00030CB5">
        <w:t xml:space="preserve">onsultations and coordination with other national agencies/stakeholders; </w:t>
      </w:r>
      <w:r>
        <w:t>c</w:t>
      </w:r>
      <w:r w:rsidRPr="00030CB5">
        <w:t xml:space="preserve">oordination of HPMP implementation activities; </w:t>
      </w:r>
      <w:r>
        <w:t>a</w:t>
      </w:r>
      <w:r w:rsidRPr="00030CB5">
        <w:t>wareness</w:t>
      </w:r>
      <w:r w:rsidR="000371E4">
        <w:noBreakHyphen/>
      </w:r>
      <w:r w:rsidRPr="00030CB5">
        <w:t>raising and information exchange; and</w:t>
      </w:r>
      <w:r>
        <w:t xml:space="preserve"> r</w:t>
      </w:r>
      <w:r w:rsidRPr="00030CB5">
        <w:t xml:space="preserve">egional cooperation and participation </w:t>
      </w:r>
      <w:r>
        <w:t>in</w:t>
      </w:r>
      <w:r w:rsidRPr="00030CB5">
        <w:t xml:space="preserve"> Montreal Protocol meetings.</w:t>
      </w:r>
    </w:p>
    <w:p w14:paraId="6121841C" w14:textId="77777777" w:rsidR="00FD0C4D" w:rsidRPr="00091E5A" w:rsidRDefault="00FD0C4D" w:rsidP="00FD0C4D">
      <w:pPr>
        <w:widowControl w:val="0"/>
        <w:spacing w:after="240"/>
      </w:pPr>
      <w:r w:rsidRPr="00091E5A">
        <w:rPr>
          <w:u w:val="single"/>
          <w:lang w:val="en-GB"/>
        </w:rPr>
        <w:t>Plan of action</w:t>
      </w:r>
    </w:p>
    <w:p w14:paraId="5DD623AD" w14:textId="23D997CF" w:rsidR="00FD0C4D" w:rsidRDefault="00FD0C4D" w:rsidP="00FD0C4D">
      <w:pPr>
        <w:pStyle w:val="Heading1"/>
      </w:pPr>
      <w:r w:rsidRPr="00800971">
        <w:t>In the upcoming phase of the IS project</w:t>
      </w:r>
      <w:r w:rsidRPr="00B35C2C">
        <w:t>, the Government of Suriname will continue to support activities to phase out HCFCs and promote M</w:t>
      </w:r>
      <w:r>
        <w:t>ontreal Protocol</w:t>
      </w:r>
      <w:r w:rsidRPr="00B35C2C">
        <w:t xml:space="preserve"> activities</w:t>
      </w:r>
      <w:r>
        <w:t>, including</w:t>
      </w:r>
      <w:r w:rsidRPr="00B35C2C">
        <w:t xml:space="preserve"> support</w:t>
      </w:r>
      <w:r>
        <w:t xml:space="preserve"> for</w:t>
      </w:r>
      <w:r w:rsidRPr="00B35C2C">
        <w:t xml:space="preserve"> activities to ratify the </w:t>
      </w:r>
      <w:r>
        <w:t>Kigali Amendment</w:t>
      </w:r>
      <w:r w:rsidRPr="00B35C2C">
        <w:t xml:space="preserve"> and support the eventual HFC phase</w:t>
      </w:r>
      <w:r w:rsidR="000371E4">
        <w:t>-</w:t>
      </w:r>
      <w:r w:rsidRPr="00B35C2C">
        <w:t>down.</w:t>
      </w:r>
      <w:r w:rsidR="00772892">
        <w:t xml:space="preserve"> </w:t>
      </w:r>
      <w:r w:rsidRPr="00B35C2C">
        <w:t xml:space="preserve">The NOU will review the composition of the Steering Committee to ensure that it can respond to </w:t>
      </w:r>
      <w:r w:rsidR="00483D41">
        <w:t xml:space="preserve">stage II of </w:t>
      </w:r>
      <w:r w:rsidRPr="00B35C2C">
        <w:t xml:space="preserve">the HPMP and HFC </w:t>
      </w:r>
      <w:r>
        <w:t>p</w:t>
      </w:r>
      <w:r w:rsidRPr="00B35C2C">
        <w:t>hase</w:t>
      </w:r>
      <w:r w:rsidR="002A4EA3">
        <w:t>-</w:t>
      </w:r>
      <w:r w:rsidRPr="00B35C2C">
        <w:t xml:space="preserve">down, considering the efforts </w:t>
      </w:r>
      <w:r>
        <w:t>towards</w:t>
      </w:r>
      <w:r w:rsidRPr="00B35C2C">
        <w:t xml:space="preserve"> gender mainstreaming and taking energy efficiency into consideration.</w:t>
      </w:r>
      <w:r w:rsidR="00772892">
        <w:t xml:space="preserve"> </w:t>
      </w:r>
      <w:r w:rsidRPr="00B35C2C">
        <w:t xml:space="preserve">The following actions will be undertaken during the new phase: continue to strengthen coordination within the NOU; continue to implement </w:t>
      </w:r>
      <w:r>
        <w:t>the licensing and quota system</w:t>
      </w:r>
      <w:r w:rsidRPr="00B35C2C">
        <w:t xml:space="preserve"> for HCFCs</w:t>
      </w:r>
      <w:r>
        <w:t xml:space="preserve"> and the licensing system </w:t>
      </w:r>
      <w:r w:rsidRPr="00B35C2C">
        <w:t>for HFCs; continue to coordinate and monitor programme activities under the HPMP;</w:t>
      </w:r>
      <w:r>
        <w:t xml:space="preserve"> </w:t>
      </w:r>
      <w:r w:rsidRPr="00B35C2C">
        <w:t xml:space="preserve">work closely with stakeholders in the </w:t>
      </w:r>
      <w:r>
        <w:t>refrigeration servicing sector</w:t>
      </w:r>
      <w:r w:rsidRPr="00B35C2C">
        <w:t xml:space="preserve"> including capacity development; </w:t>
      </w:r>
      <w:r>
        <w:t xml:space="preserve">and </w:t>
      </w:r>
      <w:r w:rsidRPr="00B35C2C">
        <w:t>implement public and stakeholder awareness campaigns through social and print media.</w:t>
      </w:r>
      <w:r w:rsidR="00772892">
        <w:t xml:space="preserve"> </w:t>
      </w:r>
      <w:r w:rsidRPr="00B35C2C">
        <w:t xml:space="preserve">In addition, the </w:t>
      </w:r>
      <w:r w:rsidRPr="00B35C2C">
        <w:lastRenderedPageBreak/>
        <w:t xml:space="preserve">NOU will improve its timely submission of </w:t>
      </w:r>
      <w:r>
        <w:t>country programme and Article 7</w:t>
      </w:r>
      <w:r w:rsidRPr="00B35C2C">
        <w:t xml:space="preserve"> data reporting to the </w:t>
      </w:r>
      <w:r>
        <w:t>Fund</w:t>
      </w:r>
      <w:r w:rsidRPr="00B35C2C">
        <w:t xml:space="preserve"> and Ozone Secretariat</w:t>
      </w:r>
      <w:r>
        <w:t>s</w:t>
      </w:r>
      <w:r w:rsidRPr="00B35C2C">
        <w:t xml:space="preserve">, respectively, promote gender mainstreaming and will maintain active participation in the meetings related to the Montreal Protocol and the promotion of women's participation in the </w:t>
      </w:r>
      <w:r>
        <w:t>refrigeration servicing sector</w:t>
      </w:r>
      <w:r w:rsidRPr="00B35C2C">
        <w:t>.</w:t>
      </w:r>
      <w:r w:rsidR="00772892">
        <w:t xml:space="preserve"> </w:t>
      </w:r>
    </w:p>
    <w:p w14:paraId="7B238733"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1D06AA30" w14:textId="2A3C4B25" w:rsidR="00FD0C4D" w:rsidRDefault="00FD0C4D" w:rsidP="00FD0C4D">
      <w:pPr>
        <w:pStyle w:val="Heading1"/>
      </w:pPr>
      <w:r w:rsidRPr="006D554B">
        <w:t xml:space="preserve">The NOU is located within the </w:t>
      </w:r>
      <w:r>
        <w:t>National Environment Authority (NMA</w:t>
      </w:r>
      <w:proofErr w:type="gramStart"/>
      <w:r>
        <w:t>)</w:t>
      </w:r>
      <w:proofErr w:type="gramEnd"/>
      <w:r>
        <w:t xml:space="preserve"> and</w:t>
      </w:r>
      <w:r w:rsidRPr="006D554B">
        <w:t xml:space="preserve"> its work programme is incorporated within the NMA’s core programme of activities.</w:t>
      </w:r>
      <w:r w:rsidR="00772892">
        <w:t xml:space="preserve"> </w:t>
      </w:r>
      <w:r w:rsidRPr="006D554B">
        <w:t xml:space="preserve">These factors contribute to the sustainability of the </w:t>
      </w:r>
      <w:r>
        <w:t>IS project</w:t>
      </w:r>
      <w:r w:rsidRPr="006D554B">
        <w:t xml:space="preserve"> and the framework to assess risks ahead of time and plan for suitable mitigative actions.</w:t>
      </w:r>
      <w:r w:rsidR="00772892">
        <w:t xml:space="preserve"> </w:t>
      </w:r>
      <w:r w:rsidRPr="006D554B">
        <w:t xml:space="preserve">Secondly, UNEP requires interim reports as part of the </w:t>
      </w:r>
      <w:r>
        <w:t>small-scale funding agreement</w:t>
      </w:r>
      <w:r w:rsidRPr="006D554B">
        <w:t xml:space="preserve"> with </w:t>
      </w:r>
      <w:r>
        <w:t>Suriname</w:t>
      </w:r>
      <w:r w:rsidRPr="006D554B">
        <w:t>.</w:t>
      </w:r>
      <w:r w:rsidR="00772892">
        <w:t xml:space="preserve"> </w:t>
      </w:r>
      <w:r w:rsidRPr="006D554B">
        <w:t>These reports allow the country to identify</w:t>
      </w:r>
      <w:r>
        <w:t>,</w:t>
      </w:r>
      <w:r w:rsidRPr="006D554B">
        <w:t xml:space="preserve"> in advance, any issues that </w:t>
      </w:r>
      <w:r>
        <w:t>it is</w:t>
      </w:r>
      <w:r w:rsidRPr="006D554B">
        <w:t xml:space="preserve"> experiencing or where activities are not progressing as planned, providing an early indication where UNEP may support, assess and intervene where necessary.</w:t>
      </w:r>
      <w:r w:rsidR="00772892">
        <w:t xml:space="preserve"> </w:t>
      </w:r>
      <w:r w:rsidRPr="006D554B">
        <w:t xml:space="preserve">Finally, through UNEP’s </w:t>
      </w:r>
      <w:r>
        <w:t>Compliance Assistance Programme</w:t>
      </w:r>
      <w:r w:rsidRPr="006D554B">
        <w:t xml:space="preserve"> services and network meetings, other risks can be assessed and early interventions identified and implemented. </w:t>
      </w:r>
    </w:p>
    <w:p w14:paraId="70055A05" w14:textId="77777777" w:rsidR="004119A2" w:rsidRPr="004119A2" w:rsidRDefault="004119A2" w:rsidP="004119A2"/>
    <w:p w14:paraId="30498818" w14:textId="77777777" w:rsidR="004119A2" w:rsidRDefault="004119A2" w:rsidP="004119A2">
      <w:pPr>
        <w:sectPr w:rsidR="004119A2" w:rsidSect="004119A2">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7C719D5D" w14:textId="1E6B68E0" w:rsidR="00FD0C4D" w:rsidRPr="002A7590" w:rsidRDefault="002A7590" w:rsidP="002A7590">
      <w:pPr>
        <w:jc w:val="center"/>
        <w:rPr>
          <w:b/>
          <w:bCs/>
        </w:rPr>
      </w:pPr>
      <w:r w:rsidRPr="002A7590">
        <w:rPr>
          <w:b/>
          <w:bCs/>
        </w:rPr>
        <w:lastRenderedPageBreak/>
        <w:t>Annex II</w:t>
      </w:r>
    </w:p>
    <w:p w14:paraId="3E5CFEE8" w14:textId="77777777" w:rsidR="002A7590" w:rsidRDefault="002A7590" w:rsidP="00FD0C4D"/>
    <w:p w14:paraId="346E1BF2" w14:textId="77777777" w:rsidR="002A7590" w:rsidRPr="00076B2A" w:rsidRDefault="002A7590" w:rsidP="002A7590">
      <w:pPr>
        <w:widowControl w:val="0"/>
        <w:jc w:val="center"/>
        <w:outlineLvl w:val="0"/>
        <w:rPr>
          <w:b/>
          <w:caps/>
          <w:color w:val="000000" w:themeColor="text1"/>
        </w:rPr>
      </w:pPr>
      <w:r w:rsidRPr="00076B2A">
        <w:rPr>
          <w:b/>
          <w:caps/>
          <w:color w:val="000000" w:themeColor="text1"/>
        </w:rPr>
        <w:t>DRAFT VIEWS EXPRESSED BY THE EXECUTIVE COMMITTEE ON RENEWAL OF</w:t>
      </w:r>
    </w:p>
    <w:p w14:paraId="7F32EC13" w14:textId="77777777" w:rsidR="002A7590" w:rsidRPr="00076B2A" w:rsidRDefault="002A7590" w:rsidP="002A7590">
      <w:pPr>
        <w:widowControl w:val="0"/>
        <w:jc w:val="center"/>
        <w:outlineLvl w:val="0"/>
        <w:rPr>
          <w:b/>
          <w:caps/>
          <w:color w:val="000000" w:themeColor="text1"/>
        </w:rPr>
      </w:pPr>
      <w:r w:rsidRPr="00076B2A">
        <w:rPr>
          <w:b/>
          <w:caps/>
          <w:color w:val="000000" w:themeColor="text1"/>
        </w:rPr>
        <w:t>INSTITUTIONAL STRENGTHENING PROJECTS SUBMITTED TO THE 9</w:t>
      </w:r>
      <w:r>
        <w:rPr>
          <w:b/>
          <w:caps/>
          <w:color w:val="000000" w:themeColor="text1"/>
        </w:rPr>
        <w:t>7</w:t>
      </w:r>
      <w:r w:rsidRPr="00076B2A">
        <w:rPr>
          <w:b/>
          <w:caps/>
          <w:color w:val="000000" w:themeColor="text1"/>
          <w:vertAlign w:val="superscript"/>
        </w:rPr>
        <w:t>th</w:t>
      </w:r>
      <w:r w:rsidRPr="00076B2A">
        <w:rPr>
          <w:b/>
          <w:caps/>
          <w:color w:val="000000" w:themeColor="text1"/>
        </w:rPr>
        <w:t xml:space="preserve"> MEETING</w:t>
      </w:r>
    </w:p>
    <w:p w14:paraId="5F979AF3" w14:textId="77777777" w:rsidR="002A7590" w:rsidRPr="00076B2A" w:rsidRDefault="002A7590" w:rsidP="002A7590"/>
    <w:p w14:paraId="56203478" w14:textId="77777777" w:rsidR="002A7590" w:rsidRPr="00076B2A" w:rsidRDefault="002A7590" w:rsidP="002A7590">
      <w:pPr>
        <w:spacing w:after="240"/>
        <w:rPr>
          <w:b/>
          <w:bCs/>
          <w:color w:val="000000" w:themeColor="text1"/>
        </w:rPr>
      </w:pPr>
      <w:r>
        <w:rPr>
          <w:b/>
          <w:bCs/>
          <w:color w:val="000000" w:themeColor="text1"/>
        </w:rPr>
        <w:t>Cabo Verde</w:t>
      </w:r>
    </w:p>
    <w:p w14:paraId="2C89B16B" w14:textId="2067ADB8" w:rsidR="002A7590" w:rsidRDefault="002A7590" w:rsidP="00F84F06">
      <w:pPr>
        <w:pStyle w:val="Heading1"/>
        <w:numPr>
          <w:ilvl w:val="0"/>
          <w:numId w:val="12"/>
        </w:numPr>
      </w:pPr>
      <w:r w:rsidRPr="008570A1">
        <w:t>The</w:t>
      </w:r>
      <w:r w:rsidRPr="00185A68">
        <w:t xml:space="preserve"> Executive Committee reviewed the report submitted with the request for the renewal of the institutional strengthening project for Cabo Verde (phase IX) and noted with appreciation that Cabo Verde had reported 2023 and 2024 country programme data to the Fund Secretariat</w:t>
      </w:r>
      <w:r w:rsidR="005554B0">
        <w:t xml:space="preserve"> and data under Article 7 of the Montreal Protocol to the Ozone Secretariat</w:t>
      </w:r>
      <w:r w:rsidRPr="00185A68">
        <w:t xml:space="preserve">, indicating that the country is in compliance with the Montreal Protocol phase-out schedule. The Committee noted </w:t>
      </w:r>
      <w:r w:rsidR="000758D8">
        <w:t xml:space="preserve">that </w:t>
      </w:r>
      <w:r w:rsidRPr="00185A68">
        <w:t xml:space="preserve">the Government of Cabo Verde implemented </w:t>
      </w:r>
      <w:r w:rsidR="00AB53D0" w:rsidRPr="00185A68">
        <w:t xml:space="preserve">enforcement measures </w:t>
      </w:r>
      <w:r w:rsidRPr="00185A68">
        <w:t xml:space="preserve">to control ODS imports through a licensing and quota system and </w:t>
      </w:r>
      <w:r w:rsidR="000758D8">
        <w:t xml:space="preserve">provided </w:t>
      </w:r>
      <w:r w:rsidRPr="00185A68">
        <w:t>comprehensive training to customs officers and refrigeration technicians. The Committee acknowledged the efforts of the Government of Cabo Verde and is therefore hopeful that, within the next three years, the Government of Cabo Verde will continue the implementation of activities with success to maintain compliance with the control measures of the Montreal Protocol.</w:t>
      </w:r>
    </w:p>
    <w:p w14:paraId="396816D6" w14:textId="77777777" w:rsidR="002A7590" w:rsidRPr="00076B2A" w:rsidRDefault="002A7590" w:rsidP="002A7590">
      <w:pPr>
        <w:spacing w:after="240"/>
        <w:rPr>
          <w:b/>
          <w:bCs/>
          <w:color w:val="000000" w:themeColor="text1"/>
        </w:rPr>
      </w:pPr>
      <w:r>
        <w:rPr>
          <w:b/>
          <w:bCs/>
          <w:color w:val="000000" w:themeColor="text1"/>
        </w:rPr>
        <w:t>Djibouti</w:t>
      </w:r>
    </w:p>
    <w:p w14:paraId="6940D5B9" w14:textId="6065D5BC" w:rsidR="002A7590" w:rsidRDefault="002A7590" w:rsidP="00F935D2">
      <w:pPr>
        <w:pStyle w:val="Heading1"/>
        <w:numPr>
          <w:ilvl w:val="0"/>
          <w:numId w:val="10"/>
        </w:numPr>
        <w:autoSpaceDE w:val="0"/>
        <w:autoSpaceDN w:val="0"/>
        <w:adjustRightInd w:val="0"/>
      </w:pPr>
      <w:r w:rsidRPr="008570A1">
        <w:t>The</w:t>
      </w:r>
      <w:r w:rsidRPr="00185A68">
        <w:t xml:space="preserve"> Executive Committee reviewed the report submitted with the request for the renewal of the institutional strengthening project for </w:t>
      </w:r>
      <w:bookmarkStart w:id="4" w:name="_Hlk212028525"/>
      <w:r>
        <w:t>Djibouti</w:t>
      </w:r>
      <w:bookmarkEnd w:id="4"/>
      <w:r w:rsidRPr="00185A68">
        <w:t xml:space="preserve"> (phase IX) and noted with appreciation that </w:t>
      </w:r>
      <w:r>
        <w:t>Djibouti</w:t>
      </w:r>
      <w:r w:rsidRPr="00185A68">
        <w:t xml:space="preserve"> had reported 2023 and 2024 </w:t>
      </w:r>
      <w:r w:rsidR="00261673" w:rsidRPr="00185A68">
        <w:t>country programme data to the Fund Secretariat</w:t>
      </w:r>
      <w:r w:rsidR="00261673">
        <w:t xml:space="preserve"> </w:t>
      </w:r>
      <w:r w:rsidR="00215DCC">
        <w:t xml:space="preserve">and </w:t>
      </w:r>
      <w:r w:rsidRPr="00185A68">
        <w:t xml:space="preserve">data </w:t>
      </w:r>
      <w:r w:rsidR="00215DCC">
        <w:t xml:space="preserve">under Article </w:t>
      </w:r>
      <w:r w:rsidR="000758D8">
        <w:t xml:space="preserve">7 </w:t>
      </w:r>
      <w:r w:rsidR="00215DCC">
        <w:t xml:space="preserve">of the Montreal Protocol </w:t>
      </w:r>
      <w:r w:rsidRPr="00185A68">
        <w:t xml:space="preserve">to the </w:t>
      </w:r>
      <w:r>
        <w:t>Ozone</w:t>
      </w:r>
      <w:r w:rsidRPr="00185A68">
        <w:t xml:space="preserve"> Secretariat, indicating that the country is in compliance with the Montreal Protocol phase-out schedule. The Committee noted </w:t>
      </w:r>
      <w:r w:rsidR="0034595D">
        <w:t xml:space="preserve">that </w:t>
      </w:r>
      <w:r w:rsidRPr="00185A68">
        <w:t xml:space="preserve">the Government of </w:t>
      </w:r>
      <w:r w:rsidRPr="00971E91">
        <w:t>Djibouti</w:t>
      </w:r>
      <w:r w:rsidRPr="00185A68">
        <w:t xml:space="preserve"> implemented </w:t>
      </w:r>
      <w:r w:rsidR="0034595D" w:rsidRPr="00185A68">
        <w:t xml:space="preserve">enforcement measures </w:t>
      </w:r>
      <w:r w:rsidRPr="00185A68">
        <w:t xml:space="preserve">to control ODS imports through a licensing and quota system and </w:t>
      </w:r>
      <w:r w:rsidR="007C151B">
        <w:t xml:space="preserve">provided </w:t>
      </w:r>
      <w:r w:rsidRPr="00185A68">
        <w:t xml:space="preserve">comprehensive training to customs officers and refrigeration technicians. The Committee acknowledged the efforts of the Government of </w:t>
      </w:r>
      <w:r w:rsidRPr="00971E91">
        <w:t xml:space="preserve">Djibouti </w:t>
      </w:r>
      <w:r w:rsidRPr="00185A68">
        <w:t xml:space="preserve">and is therefore hopeful that, within the next three years, the Government of </w:t>
      </w:r>
      <w:r w:rsidRPr="00971E91">
        <w:t xml:space="preserve">Djibouti </w:t>
      </w:r>
      <w:r w:rsidRPr="00185A68">
        <w:t>will continue the implementation of activities with success to maintain compliance with the control measures of the Montreal Protocol.</w:t>
      </w:r>
    </w:p>
    <w:p w14:paraId="77540D12" w14:textId="77777777" w:rsidR="002A7590" w:rsidRPr="00076B2A" w:rsidRDefault="002A7590" w:rsidP="002A7590">
      <w:pPr>
        <w:spacing w:after="240"/>
        <w:rPr>
          <w:b/>
          <w:bCs/>
          <w:color w:val="000000" w:themeColor="text1"/>
        </w:rPr>
      </w:pPr>
      <w:r>
        <w:rPr>
          <w:b/>
          <w:bCs/>
          <w:color w:val="000000" w:themeColor="text1"/>
        </w:rPr>
        <w:t>Equatorial Guinea</w:t>
      </w:r>
    </w:p>
    <w:p w14:paraId="6E8656D5" w14:textId="368056CD" w:rsidR="002A7590" w:rsidRPr="004836F5" w:rsidRDefault="002A7590" w:rsidP="002A7590">
      <w:pPr>
        <w:pStyle w:val="Heading1"/>
        <w:autoSpaceDE w:val="0"/>
        <w:autoSpaceDN w:val="0"/>
        <w:adjustRightInd w:val="0"/>
      </w:pPr>
      <w:r w:rsidRPr="008570A1">
        <w:t xml:space="preserve">The </w:t>
      </w:r>
      <w:r w:rsidRPr="00185A68">
        <w:t xml:space="preserve">Executive Committee reviewed the report submitted with the request for the renewal of the institutional strengthening project for </w:t>
      </w:r>
      <w:r>
        <w:t>Equatorial Guinea</w:t>
      </w:r>
      <w:r w:rsidRPr="00185A68">
        <w:t xml:space="preserve"> (phase </w:t>
      </w:r>
      <w:r>
        <w:t>V</w:t>
      </w:r>
      <w:r w:rsidRPr="00185A68">
        <w:t xml:space="preserve">) and noted with appreciation that </w:t>
      </w:r>
      <w:r>
        <w:t>Equatorial Guinea</w:t>
      </w:r>
      <w:r w:rsidRPr="00185A68">
        <w:t xml:space="preserve"> had reported 2023 and 2024 </w:t>
      </w:r>
      <w:r w:rsidR="0034595D" w:rsidRPr="00185A68">
        <w:t>country programme data to the Fund Secretariat</w:t>
      </w:r>
      <w:r w:rsidR="0034595D">
        <w:t xml:space="preserve"> and </w:t>
      </w:r>
      <w:r w:rsidR="0034595D" w:rsidRPr="00185A68">
        <w:t xml:space="preserve">data </w:t>
      </w:r>
      <w:r w:rsidR="0034595D">
        <w:t xml:space="preserve">under Article 7 of the Montreal Protocol </w:t>
      </w:r>
      <w:r w:rsidRPr="00185A68">
        <w:t xml:space="preserve">to the </w:t>
      </w:r>
      <w:r>
        <w:t>Ozone</w:t>
      </w:r>
      <w:r w:rsidRPr="00185A68">
        <w:t xml:space="preserve"> Secretariat, indicating that the country is in compliance with the Montreal Protocol phase-out schedule. The Committee noted </w:t>
      </w:r>
      <w:r w:rsidR="0034595D">
        <w:t xml:space="preserve">that </w:t>
      </w:r>
      <w:r w:rsidRPr="00185A68">
        <w:t xml:space="preserve">the Government of </w:t>
      </w:r>
      <w:r>
        <w:t>Equatorial Guinea</w:t>
      </w:r>
      <w:r w:rsidRPr="00185A68">
        <w:t xml:space="preserve"> implemented</w:t>
      </w:r>
      <w:r w:rsidR="0034595D" w:rsidRPr="00185A68">
        <w:t xml:space="preserve"> enforcement measures</w:t>
      </w:r>
      <w:r w:rsidRPr="00185A68">
        <w:t xml:space="preserve"> to control ODS imports through a licensing and quota system and </w:t>
      </w:r>
      <w:r w:rsidR="0034595D" w:rsidRPr="00185A68">
        <w:t xml:space="preserve">provided </w:t>
      </w:r>
      <w:r w:rsidRPr="00185A68">
        <w:t xml:space="preserve">comprehensive training to customs officers and refrigeration technicians. The Committee acknowledged the efforts of the Government of </w:t>
      </w:r>
      <w:r>
        <w:t>Equatorial Guinea</w:t>
      </w:r>
      <w:r w:rsidRPr="00971E91">
        <w:t xml:space="preserve"> </w:t>
      </w:r>
      <w:r w:rsidRPr="00185A68">
        <w:t xml:space="preserve">and is therefore hopeful that, within the next three years, the Government of </w:t>
      </w:r>
      <w:r w:rsidRPr="00676E03">
        <w:t>Equatorial Guinea</w:t>
      </w:r>
      <w:r w:rsidRPr="00971E91">
        <w:t xml:space="preserve"> </w:t>
      </w:r>
      <w:r>
        <w:t xml:space="preserve">will ratify the Kigali Amendment and </w:t>
      </w:r>
      <w:r w:rsidRPr="00185A68">
        <w:t>will continue the implementation of activities with success to maintain compliance with the control measures of the Montreal Protocol.</w:t>
      </w:r>
    </w:p>
    <w:p w14:paraId="32BE2DC7" w14:textId="77777777" w:rsidR="002A7590" w:rsidRPr="00076B2A" w:rsidRDefault="002A7590" w:rsidP="004C7340">
      <w:pPr>
        <w:keepNext/>
        <w:keepLines/>
        <w:widowControl w:val="0"/>
        <w:spacing w:after="240"/>
        <w:rPr>
          <w:b/>
          <w:bCs/>
          <w:color w:val="000000" w:themeColor="text1"/>
        </w:rPr>
      </w:pPr>
      <w:r>
        <w:rPr>
          <w:b/>
          <w:bCs/>
          <w:color w:val="000000" w:themeColor="text1"/>
        </w:rPr>
        <w:t>Suriname</w:t>
      </w:r>
    </w:p>
    <w:p w14:paraId="44EF03A2" w14:textId="7EF9211E" w:rsidR="002A7590" w:rsidRPr="00FD1857" w:rsidRDefault="002A7590" w:rsidP="00F84F06">
      <w:pPr>
        <w:pStyle w:val="Heading1"/>
        <w:widowControl w:val="0"/>
        <w:autoSpaceDE w:val="0"/>
        <w:autoSpaceDN w:val="0"/>
        <w:adjustRightInd w:val="0"/>
        <w:rPr>
          <w:lang w:val="en-GB"/>
        </w:rPr>
      </w:pPr>
      <w:r w:rsidRPr="008570A1">
        <w:t xml:space="preserve">The </w:t>
      </w:r>
      <w:bookmarkStart w:id="5" w:name="_Hlk148037630"/>
      <w:r w:rsidRPr="00FD1857">
        <w:rPr>
          <w:lang w:val="en-GB"/>
        </w:rPr>
        <w:t>Executive Committee review</w:t>
      </w:r>
      <w:r w:rsidR="00F74830">
        <w:rPr>
          <w:lang w:val="en-GB"/>
        </w:rPr>
        <w:t>ed</w:t>
      </w:r>
      <w:r w:rsidRPr="00FD1857">
        <w:rPr>
          <w:lang w:val="en-GB"/>
        </w:rPr>
        <w:t xml:space="preserve"> the report presented with the request for the renewal </w:t>
      </w:r>
      <w:r w:rsidRPr="00E03D3A">
        <w:rPr>
          <w:lang w:val="en-GB"/>
        </w:rPr>
        <w:t xml:space="preserve">of the institutional strengthening (IS) project for </w:t>
      </w:r>
      <w:r w:rsidRPr="00FD1857">
        <w:rPr>
          <w:lang w:val="en-GB"/>
        </w:rPr>
        <w:t>Sur</w:t>
      </w:r>
      <w:r>
        <w:rPr>
          <w:lang w:val="en-GB"/>
        </w:rPr>
        <w:t>i</w:t>
      </w:r>
      <w:r w:rsidRPr="00FD1857">
        <w:rPr>
          <w:lang w:val="en-GB"/>
        </w:rPr>
        <w:t xml:space="preserve">name </w:t>
      </w:r>
      <w:r>
        <w:rPr>
          <w:lang w:val="en-GB"/>
        </w:rPr>
        <w:t xml:space="preserve">(phase VIII) </w:t>
      </w:r>
      <w:r w:rsidRPr="00FD1857">
        <w:rPr>
          <w:lang w:val="en-GB"/>
        </w:rPr>
        <w:t xml:space="preserve">and </w:t>
      </w:r>
      <w:r>
        <w:rPr>
          <w:lang w:val="en-GB"/>
        </w:rPr>
        <w:t>noted with</w:t>
      </w:r>
      <w:r w:rsidRPr="00FD1857">
        <w:rPr>
          <w:lang w:val="en-GB"/>
        </w:rPr>
        <w:t xml:space="preserve"> appreciation </w:t>
      </w:r>
      <w:r>
        <w:rPr>
          <w:lang w:val="en-GB"/>
        </w:rPr>
        <w:t>that</w:t>
      </w:r>
      <w:r w:rsidRPr="00FD1857">
        <w:rPr>
          <w:lang w:val="en-GB"/>
        </w:rPr>
        <w:t xml:space="preserve"> Suriname </w:t>
      </w:r>
      <w:r w:rsidRPr="00612DCF">
        <w:rPr>
          <w:lang w:val="en-GB"/>
        </w:rPr>
        <w:t xml:space="preserve">had reported 2023 and 2024 </w:t>
      </w:r>
      <w:r w:rsidR="00CB75D8">
        <w:rPr>
          <w:lang w:val="en-GB"/>
        </w:rPr>
        <w:t xml:space="preserve">country programme </w:t>
      </w:r>
      <w:r w:rsidR="00FD2874">
        <w:rPr>
          <w:lang w:val="en-GB"/>
        </w:rPr>
        <w:t xml:space="preserve">data </w:t>
      </w:r>
      <w:r w:rsidR="00A9711A" w:rsidRPr="00185A68">
        <w:t>to the Fund Secretariat</w:t>
      </w:r>
      <w:r w:rsidR="00A9711A">
        <w:t xml:space="preserve"> and data under </w:t>
      </w:r>
      <w:r w:rsidR="00CE227C">
        <w:rPr>
          <w:lang w:val="en-GB"/>
        </w:rPr>
        <w:t>Article</w:t>
      </w:r>
      <w:r w:rsidR="00CB75D8">
        <w:rPr>
          <w:lang w:val="en-GB"/>
        </w:rPr>
        <w:t xml:space="preserve"> 7 </w:t>
      </w:r>
      <w:r w:rsidR="00CE4092">
        <w:t>of the Montreal Protocol</w:t>
      </w:r>
      <w:r w:rsidR="00CE4092" w:rsidRPr="00612DCF">
        <w:rPr>
          <w:lang w:val="en-GB"/>
        </w:rPr>
        <w:t xml:space="preserve"> </w:t>
      </w:r>
      <w:r w:rsidRPr="00612DCF">
        <w:rPr>
          <w:lang w:val="en-GB"/>
        </w:rPr>
        <w:t>to the Ozone Secretariat</w:t>
      </w:r>
      <w:r>
        <w:rPr>
          <w:lang w:val="en-GB"/>
        </w:rPr>
        <w:t>,</w:t>
      </w:r>
      <w:r w:rsidRPr="00612DCF">
        <w:rPr>
          <w:lang w:val="en-GB"/>
        </w:rPr>
        <w:t xml:space="preserve"> indicating that the country is in compliance with the Montreal Protocol phase-out schedule</w:t>
      </w:r>
      <w:r w:rsidRPr="00FD1857">
        <w:rPr>
          <w:lang w:val="en-GB"/>
        </w:rPr>
        <w:t>.</w:t>
      </w:r>
      <w:r w:rsidR="00772892">
        <w:rPr>
          <w:lang w:val="en-GB"/>
        </w:rPr>
        <w:t xml:space="preserve"> </w:t>
      </w:r>
      <w:r w:rsidRPr="00FD1857">
        <w:rPr>
          <w:lang w:val="en-GB"/>
        </w:rPr>
        <w:t xml:space="preserve">The Committee </w:t>
      </w:r>
      <w:r>
        <w:rPr>
          <w:lang w:val="en-GB"/>
        </w:rPr>
        <w:t>noted</w:t>
      </w:r>
      <w:r w:rsidRPr="00FD1857">
        <w:rPr>
          <w:lang w:val="en-GB"/>
        </w:rPr>
        <w:t xml:space="preserve"> the challenges faced </w:t>
      </w:r>
      <w:r w:rsidR="00222FD0">
        <w:rPr>
          <w:lang w:val="en-GB"/>
        </w:rPr>
        <w:t xml:space="preserve">by the Government </w:t>
      </w:r>
      <w:r w:rsidRPr="00FD1857">
        <w:rPr>
          <w:lang w:val="en-GB"/>
        </w:rPr>
        <w:t xml:space="preserve">in the last year </w:t>
      </w:r>
      <w:r w:rsidR="00E661B1">
        <w:rPr>
          <w:lang w:val="en-GB"/>
        </w:rPr>
        <w:t>due to</w:t>
      </w:r>
      <w:r w:rsidRPr="00FD1857">
        <w:rPr>
          <w:lang w:val="en-GB"/>
        </w:rPr>
        <w:t xml:space="preserve"> </w:t>
      </w:r>
      <w:r w:rsidR="000A573D">
        <w:rPr>
          <w:lang w:val="en-GB"/>
        </w:rPr>
        <w:t xml:space="preserve">the </w:t>
      </w:r>
      <w:r w:rsidRPr="00FD1857">
        <w:rPr>
          <w:lang w:val="en-GB"/>
        </w:rPr>
        <w:t>loss of the previous National Ozone Officer</w:t>
      </w:r>
      <w:r>
        <w:rPr>
          <w:lang w:val="en-GB"/>
        </w:rPr>
        <w:t xml:space="preserve"> and </w:t>
      </w:r>
      <w:r w:rsidRPr="00FD1857">
        <w:rPr>
          <w:lang w:val="en-GB"/>
        </w:rPr>
        <w:t>recognize</w:t>
      </w:r>
      <w:r>
        <w:rPr>
          <w:lang w:val="en-GB"/>
        </w:rPr>
        <w:t>d</w:t>
      </w:r>
      <w:r w:rsidRPr="00FD1857">
        <w:rPr>
          <w:lang w:val="en-GB"/>
        </w:rPr>
        <w:t xml:space="preserve"> the good work done </w:t>
      </w:r>
      <w:r w:rsidRPr="00FD1857">
        <w:rPr>
          <w:lang w:val="en-GB"/>
        </w:rPr>
        <w:lastRenderedPageBreak/>
        <w:t xml:space="preserve">thus far to advance activities under the Montreal Protocol and </w:t>
      </w:r>
      <w:r>
        <w:rPr>
          <w:lang w:val="en-GB"/>
        </w:rPr>
        <w:t>the IS project</w:t>
      </w:r>
      <w:r w:rsidRPr="00FD1857">
        <w:rPr>
          <w:lang w:val="en-GB"/>
        </w:rPr>
        <w:t xml:space="preserve"> and encourage</w:t>
      </w:r>
      <w:r>
        <w:rPr>
          <w:lang w:val="en-GB"/>
        </w:rPr>
        <w:t>d</w:t>
      </w:r>
      <w:r w:rsidRPr="00FD1857">
        <w:rPr>
          <w:lang w:val="en-GB"/>
        </w:rPr>
        <w:t xml:space="preserve"> the Government and UNEP to continue with its collaboration.</w:t>
      </w:r>
      <w:r w:rsidR="00772892">
        <w:rPr>
          <w:lang w:val="en-GB"/>
        </w:rPr>
        <w:t xml:space="preserve"> </w:t>
      </w:r>
      <w:r w:rsidRPr="00185A68">
        <w:t xml:space="preserve">The Committee acknowledged the efforts of the Government of </w:t>
      </w:r>
      <w:r>
        <w:t>Suriname</w:t>
      </w:r>
      <w:r w:rsidRPr="00971E91">
        <w:t xml:space="preserve"> </w:t>
      </w:r>
      <w:r w:rsidRPr="00185A68">
        <w:t xml:space="preserve">and is therefore hopeful that, within the next three years, the Government of </w:t>
      </w:r>
      <w:r>
        <w:t>Suriname</w:t>
      </w:r>
      <w:r w:rsidRPr="00971E91">
        <w:t xml:space="preserve"> </w:t>
      </w:r>
      <w:r>
        <w:t xml:space="preserve">will ratify the Kigali Amendment and </w:t>
      </w:r>
      <w:r w:rsidRPr="00185A68">
        <w:t>will continue the implementation of activities with success to maintain compliance with the control measures of the Montreal Protocol.</w:t>
      </w:r>
    </w:p>
    <w:bookmarkEnd w:id="5"/>
    <w:p w14:paraId="7776A846" w14:textId="77777777" w:rsidR="002A7590" w:rsidRPr="002A7590" w:rsidRDefault="002A7590" w:rsidP="00FD0C4D">
      <w:pPr>
        <w:rPr>
          <w:lang w:val="en-GB"/>
        </w:rPr>
      </w:pPr>
    </w:p>
    <w:p w14:paraId="2BE0BB72" w14:textId="77777777" w:rsidR="002A7590" w:rsidRDefault="002A7590" w:rsidP="00FD0C4D"/>
    <w:p w14:paraId="48E995AC" w14:textId="77777777" w:rsidR="002A7590" w:rsidRDefault="002A7590" w:rsidP="00FD0C4D"/>
    <w:p w14:paraId="5A464719" w14:textId="77777777" w:rsidR="002A7590" w:rsidRDefault="002A7590" w:rsidP="00FD0C4D"/>
    <w:p w14:paraId="2A03FA40" w14:textId="77777777" w:rsidR="00FD0C4D" w:rsidRDefault="00FD0C4D" w:rsidP="00FD0C4D"/>
    <w:tbl>
      <w:tblPr>
        <w:tblStyle w:val="TableGrid"/>
        <w:tblW w:w="0" w:type="auto"/>
        <w:tblLook w:val="04A0" w:firstRow="1" w:lastRow="0" w:firstColumn="1" w:lastColumn="0" w:noHBand="0" w:noVBand="1"/>
      </w:tblPr>
      <w:tblGrid>
        <w:gridCol w:w="1558"/>
        <w:gridCol w:w="1703"/>
        <w:gridCol w:w="1871"/>
        <w:gridCol w:w="851"/>
        <w:gridCol w:w="1561"/>
        <w:gridCol w:w="1561"/>
      </w:tblGrid>
      <w:tr w:rsidR="004119A2" w:rsidRPr="009B0D30" w14:paraId="79CF6C97" w14:textId="77777777" w:rsidTr="00F70C21">
        <w:tc>
          <w:tcPr>
            <w:tcW w:w="1558" w:type="dxa"/>
          </w:tcPr>
          <w:p w14:paraId="252B5556" w14:textId="77777777" w:rsidR="004119A2" w:rsidRPr="009B0D30" w:rsidRDefault="004119A2" w:rsidP="00903F4B"/>
        </w:tc>
        <w:tc>
          <w:tcPr>
            <w:tcW w:w="1703" w:type="dxa"/>
          </w:tcPr>
          <w:p w14:paraId="0A7582BC" w14:textId="77777777" w:rsidR="004119A2" w:rsidRPr="009B0D30" w:rsidRDefault="004119A2" w:rsidP="00903F4B"/>
        </w:tc>
        <w:tc>
          <w:tcPr>
            <w:tcW w:w="1871" w:type="dxa"/>
          </w:tcPr>
          <w:p w14:paraId="59252C81" w14:textId="77777777" w:rsidR="004119A2" w:rsidRPr="009B0D30" w:rsidRDefault="004119A2" w:rsidP="00903F4B"/>
        </w:tc>
        <w:tc>
          <w:tcPr>
            <w:tcW w:w="851" w:type="dxa"/>
          </w:tcPr>
          <w:p w14:paraId="02293246" w14:textId="77777777" w:rsidR="004119A2" w:rsidRPr="009B0D30" w:rsidRDefault="004119A2" w:rsidP="00903F4B"/>
        </w:tc>
        <w:tc>
          <w:tcPr>
            <w:tcW w:w="1561" w:type="dxa"/>
          </w:tcPr>
          <w:p w14:paraId="017A6001" w14:textId="77777777" w:rsidR="004119A2" w:rsidRPr="009B0D30" w:rsidRDefault="004119A2" w:rsidP="00903F4B"/>
        </w:tc>
        <w:tc>
          <w:tcPr>
            <w:tcW w:w="1561" w:type="dxa"/>
          </w:tcPr>
          <w:p w14:paraId="4EC1BF29" w14:textId="77777777" w:rsidR="004119A2" w:rsidRPr="009B0D30" w:rsidRDefault="004119A2" w:rsidP="00903F4B"/>
        </w:tc>
      </w:tr>
      <w:tr w:rsidR="004119A2" w:rsidRPr="009B0D30" w14:paraId="11D17136" w14:textId="77777777">
        <w:tc>
          <w:tcPr>
            <w:tcW w:w="1558" w:type="dxa"/>
          </w:tcPr>
          <w:p w14:paraId="2585CEC0" w14:textId="77777777" w:rsidR="004119A2" w:rsidRPr="009B0D30" w:rsidRDefault="004119A2" w:rsidP="00903F4B"/>
        </w:tc>
        <w:tc>
          <w:tcPr>
            <w:tcW w:w="1703" w:type="dxa"/>
          </w:tcPr>
          <w:p w14:paraId="195952D3" w14:textId="77777777" w:rsidR="004119A2" w:rsidRPr="009B0D30" w:rsidRDefault="004119A2" w:rsidP="00903F4B"/>
        </w:tc>
        <w:tc>
          <w:tcPr>
            <w:tcW w:w="1871" w:type="dxa"/>
            <w:tcBorders>
              <w:bottom w:val="single" w:sz="4" w:space="0" w:color="auto"/>
            </w:tcBorders>
          </w:tcPr>
          <w:p w14:paraId="12CB2F8A" w14:textId="77777777" w:rsidR="004119A2" w:rsidRPr="009B0D30" w:rsidRDefault="004119A2" w:rsidP="00903F4B"/>
        </w:tc>
        <w:tc>
          <w:tcPr>
            <w:tcW w:w="851" w:type="dxa"/>
          </w:tcPr>
          <w:p w14:paraId="17EB6E2B" w14:textId="77777777" w:rsidR="004119A2" w:rsidRPr="009B0D30" w:rsidRDefault="004119A2" w:rsidP="00903F4B"/>
        </w:tc>
        <w:tc>
          <w:tcPr>
            <w:tcW w:w="1561" w:type="dxa"/>
          </w:tcPr>
          <w:p w14:paraId="3DEE2177" w14:textId="77777777" w:rsidR="004119A2" w:rsidRPr="009B0D30" w:rsidRDefault="004119A2" w:rsidP="00903F4B"/>
        </w:tc>
        <w:tc>
          <w:tcPr>
            <w:tcW w:w="1561" w:type="dxa"/>
          </w:tcPr>
          <w:p w14:paraId="7386B4C2" w14:textId="77777777" w:rsidR="004119A2" w:rsidRPr="009B0D30" w:rsidRDefault="004119A2" w:rsidP="00903F4B"/>
        </w:tc>
      </w:tr>
    </w:tbl>
    <w:p w14:paraId="1D14FC38" w14:textId="77777777" w:rsidR="00367866" w:rsidRPr="009B0D30" w:rsidRDefault="00367866" w:rsidP="004E7F9C"/>
    <w:sectPr w:rsidR="00367866" w:rsidRPr="009B0D30" w:rsidSect="004119A2">
      <w:headerReference w:type="even" r:id="rId25"/>
      <w:headerReference w:type="default" r:id="rId26"/>
      <w:footerReference w:type="default" r:id="rId27"/>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78FF" w14:textId="77777777" w:rsidR="006D6A8A" w:rsidRDefault="006D6A8A" w:rsidP="004A504B">
      <w:r>
        <w:separator/>
      </w:r>
    </w:p>
  </w:endnote>
  <w:endnote w:type="continuationSeparator" w:id="0">
    <w:p w14:paraId="742622E9" w14:textId="77777777" w:rsidR="006D6A8A" w:rsidRDefault="006D6A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A844" w14:textId="77777777" w:rsidR="00367866" w:rsidRPr="0033525D" w:rsidRDefault="0036786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2098" w14:textId="77777777" w:rsidR="00367866" w:rsidRPr="0033525D" w:rsidRDefault="0036786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6690" w14:textId="77777777" w:rsidR="00367866" w:rsidRDefault="0036786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A08750" w14:textId="77777777" w:rsidR="00367866" w:rsidRDefault="0036786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8FF" w14:textId="77777777" w:rsidR="00576B60" w:rsidRPr="0033525D" w:rsidRDefault="00576B60">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436400"/>
      <w:docPartObj>
        <w:docPartGallery w:val="Page Numbers (Bottom of Page)"/>
        <w:docPartUnique/>
      </w:docPartObj>
    </w:sdtPr>
    <w:sdtEndPr>
      <w:rPr>
        <w:noProof/>
      </w:rPr>
    </w:sdtEndPr>
    <w:sdtContent>
      <w:p w14:paraId="2442DE6F" w14:textId="57D43D6C" w:rsidR="00576B60" w:rsidRPr="004119A2" w:rsidRDefault="004119A2" w:rsidP="004119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7BF2" w14:textId="77777777" w:rsidR="004119A2" w:rsidRPr="0033525D" w:rsidRDefault="004119A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12772" w14:textId="77777777" w:rsidR="006D6A8A" w:rsidRDefault="006D6A8A" w:rsidP="004A504B">
      <w:r>
        <w:separator/>
      </w:r>
    </w:p>
  </w:footnote>
  <w:footnote w:type="continuationSeparator" w:id="0">
    <w:p w14:paraId="65BB6F62" w14:textId="77777777" w:rsidR="006D6A8A" w:rsidRDefault="006D6A8A" w:rsidP="004A504B">
      <w:r>
        <w:continuationSeparator/>
      </w:r>
    </w:p>
  </w:footnote>
  <w:footnote w:id="1">
    <w:p w14:paraId="43E0AE85" w14:textId="77777777" w:rsidR="00367866" w:rsidRPr="001E1147" w:rsidRDefault="00367866"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7</w:t>
      </w:r>
      <w:r w:rsidRPr="001E1147">
        <w:rPr>
          <w:lang w:val="en-US"/>
        </w:rPr>
        <w:t>/1</w:t>
      </w:r>
    </w:p>
  </w:footnote>
  <w:footnote w:id="2">
    <w:p w14:paraId="1D93FF48" w14:textId="77777777" w:rsidR="00367866" w:rsidRDefault="00367866" w:rsidP="009A20EF">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footnote>
  <w:footnote w:id="3">
    <w:p w14:paraId="2FA2D6A4" w14:textId="77777777" w:rsidR="00367866" w:rsidRDefault="00367866" w:rsidP="009A20EF">
      <w:pPr>
        <w:pStyle w:val="FootnoteText"/>
      </w:pPr>
      <w:r>
        <w:rPr>
          <w:rStyle w:val="FootnoteReference"/>
        </w:rPr>
        <w:footnoteRef/>
      </w:r>
      <w:r>
        <w:t xml:space="preserve"> Decision 91/63: (b) t</w:t>
      </w:r>
      <w:r w:rsidRPr="00740801">
        <w:t>o approve the revised format for terminal reports and requests for the extension of IS funding and the corresponding performance indicators</w:t>
      </w:r>
      <w:r>
        <w:t>; and (c) t</w:t>
      </w:r>
      <w:r w:rsidRPr="00D733F9">
        <w:t>o request Article 5 countries, through the bilateral and implementing agencies, to use the revised format referred to in subparagraph (b) above for all requests for IS renewal as of the first meeting of the Executive Committee in 2023</w:t>
      </w:r>
      <w:r>
        <w:t>.</w:t>
      </w:r>
    </w:p>
  </w:footnote>
  <w:footnote w:id="4">
    <w:p w14:paraId="1305467B" w14:textId="77777777" w:rsidR="002831ED" w:rsidRPr="00B979DD" w:rsidRDefault="002831ED" w:rsidP="002831ED">
      <w:pPr>
        <w:pStyle w:val="FootnoteText"/>
      </w:pPr>
      <w:r>
        <w:rPr>
          <w:rStyle w:val="FootnoteReference"/>
        </w:rPr>
        <w:footnoteRef/>
      </w:r>
      <w:r w:rsidRPr="00B979DD">
        <w:t xml:space="preserve"> Ibid. </w:t>
      </w:r>
    </w:p>
  </w:footnote>
  <w:footnote w:id="5">
    <w:p w14:paraId="0E4076B3" w14:textId="77777777" w:rsidR="00E41268" w:rsidRPr="009521B8" w:rsidRDefault="00E41268" w:rsidP="00E41268">
      <w:pPr>
        <w:pStyle w:val="FootnoteText"/>
        <w:rPr>
          <w:lang w:val="en-US"/>
        </w:rPr>
      </w:pPr>
      <w:r>
        <w:rPr>
          <w:rStyle w:val="FootnoteReference"/>
        </w:rPr>
        <w:footnoteRef/>
      </w:r>
      <w:r>
        <w:t xml:space="preserve"> </w:t>
      </w:r>
      <w:r w:rsidRPr="00170D87">
        <w:t>Initially, UNIDO had requested US $40,000 as the lead implementing agency, and UNEP US $20,000 as the cooperating agency; however, both agencies revised their requests to be in line with decision 71/42, for a maximum of US $40,000 for project preparation. More details are provided in document UNEP/</w:t>
      </w:r>
      <w:proofErr w:type="spellStart"/>
      <w:r w:rsidRPr="00170D87">
        <w:t>Ozl.Pro</w:t>
      </w:r>
      <w:proofErr w:type="spellEnd"/>
      <w:r w:rsidRPr="00170D87">
        <w:t>/ExCom/97/32.</w:t>
      </w:r>
    </w:p>
  </w:footnote>
  <w:footnote w:id="6">
    <w:p w14:paraId="5A1664BA" w14:textId="6ACBB40B" w:rsidR="00E41268" w:rsidRPr="005E6F9D" w:rsidRDefault="00E41268" w:rsidP="00E41268">
      <w:pPr>
        <w:pStyle w:val="FootnoteText"/>
        <w:rPr>
          <w:lang w:val="pt-PT"/>
        </w:rPr>
      </w:pPr>
      <w:r>
        <w:rPr>
          <w:rStyle w:val="FootnoteReference"/>
        </w:rPr>
        <w:footnoteRef/>
      </w:r>
      <w:r w:rsidRPr="005E6F9D">
        <w:rPr>
          <w:lang w:val="pt-PT"/>
        </w:rPr>
        <w:t xml:space="preserve"> UNEP/OzL.Pro/ExCom/97/32</w:t>
      </w:r>
    </w:p>
  </w:footnote>
  <w:footnote w:id="7">
    <w:p w14:paraId="0D5E7A43" w14:textId="77777777" w:rsidR="00F15470" w:rsidRPr="005E6F9D" w:rsidRDefault="00F15470" w:rsidP="00F15470">
      <w:pPr>
        <w:pStyle w:val="FootnoteText"/>
        <w:rPr>
          <w:lang w:val="pt-PT"/>
        </w:rPr>
      </w:pPr>
      <w:r>
        <w:rPr>
          <w:rStyle w:val="FootnoteReference"/>
        </w:rPr>
        <w:footnoteRef/>
      </w:r>
      <w:r w:rsidRPr="005E6F9D">
        <w:rPr>
          <w:lang w:val="pt-PT"/>
        </w:rPr>
        <w:t xml:space="preserve"> Ibid. </w:t>
      </w:r>
    </w:p>
  </w:footnote>
  <w:footnote w:id="8">
    <w:p w14:paraId="23A569EE" w14:textId="77777777" w:rsidR="00373150" w:rsidRPr="007F1A3B" w:rsidRDefault="00373150" w:rsidP="00373150">
      <w:pPr>
        <w:pStyle w:val="FootnoteText"/>
      </w:pPr>
      <w:r>
        <w:rPr>
          <w:rStyle w:val="FootnoteReference"/>
        </w:rPr>
        <w:footnoteRef/>
      </w:r>
      <w:r w:rsidRPr="007F1A3B">
        <w:t xml:space="preserve"> </w:t>
      </w:r>
      <w:r>
        <w:t>Ibid.</w:t>
      </w:r>
    </w:p>
  </w:footnote>
  <w:footnote w:id="9">
    <w:p w14:paraId="35C4165E" w14:textId="27857076" w:rsidR="006222F1" w:rsidRPr="00B979DD" w:rsidRDefault="006222F1">
      <w:pPr>
        <w:pStyle w:val="FootnoteText"/>
        <w:rPr>
          <w:lang w:val="en-US"/>
        </w:rPr>
      </w:pPr>
      <w:r>
        <w:rPr>
          <w:rStyle w:val="FootnoteReference"/>
        </w:rPr>
        <w:footnoteRef/>
      </w:r>
      <w:r>
        <w:t xml:space="preserve"> </w:t>
      </w:r>
      <w:bookmarkStart w:id="3" w:name="_Hlk213682838"/>
      <w:r w:rsidR="00B315D9" w:rsidRPr="00B315D9">
        <w:t>Data in the submission is sourced from the ODS alternatives survey (2012-2015),  the Enabling Activities for HFC phase-down (2017-2019), and Article 7 and CP reports (2020-2024).</w:t>
      </w:r>
    </w:p>
    <w:bookmarkEnd w:id="3"/>
  </w:footnote>
  <w:footnote w:id="10">
    <w:p w14:paraId="6326A0BC" w14:textId="08E343BA" w:rsidR="00FA216C" w:rsidRDefault="00FA216C">
      <w:pPr>
        <w:pStyle w:val="FootnoteText"/>
      </w:pPr>
      <w:r>
        <w:rPr>
          <w:rStyle w:val="FootnoteReference"/>
        </w:rPr>
        <w:footnoteRef/>
      </w:r>
      <w:r>
        <w:t xml:space="preserve"> The d</w:t>
      </w:r>
      <w:r w:rsidRPr="00FA216C">
        <w:t>ate of ratification of the Kigali Amendment</w:t>
      </w:r>
      <w:r>
        <w:t xml:space="preserve"> for </w:t>
      </w:r>
      <w:r w:rsidRPr="00F15470">
        <w:t>Brunei Darussalam</w:t>
      </w:r>
      <w:r>
        <w:t xml:space="preserve"> was</w:t>
      </w:r>
      <w:r w:rsidRPr="00F15470">
        <w:t xml:space="preserve"> </w:t>
      </w:r>
      <w:r w:rsidRPr="00FA216C">
        <w:t xml:space="preserve">on </w:t>
      </w:r>
      <w:r>
        <w:t>18</w:t>
      </w:r>
      <w:r w:rsidRPr="00FA216C">
        <w:t xml:space="preserve"> </w:t>
      </w:r>
      <w:r>
        <w:t xml:space="preserve">September </w:t>
      </w:r>
      <w:r w:rsidRPr="00FA216C">
        <w:t>202</w:t>
      </w:r>
      <w:r>
        <w:t>5.</w:t>
      </w:r>
    </w:p>
  </w:footnote>
  <w:footnote w:id="11">
    <w:p w14:paraId="26233EFA" w14:textId="629967B5" w:rsidR="00B30E70" w:rsidRPr="000347AB" w:rsidRDefault="00B30E70" w:rsidP="00B30E70">
      <w:pPr>
        <w:pStyle w:val="FootnoteText"/>
      </w:pPr>
      <w:r>
        <w:rPr>
          <w:rStyle w:val="FootnoteReference"/>
        </w:rPr>
        <w:footnoteRef/>
      </w:r>
      <w:r w:rsidRPr="000347AB">
        <w:t xml:space="preserve"> </w:t>
      </w:r>
      <w:r w:rsidR="00E12411">
        <w:t>UNEP/</w:t>
      </w:r>
      <w:proofErr w:type="spellStart"/>
      <w:r w:rsidR="00E12411">
        <w:t>OzL.Pro</w:t>
      </w:r>
      <w:proofErr w:type="spellEnd"/>
      <w:r w:rsidR="00E12411">
        <w:t>/ExCom/</w:t>
      </w:r>
      <w:r w:rsidR="00C07E87">
        <w:t>97/32</w:t>
      </w:r>
    </w:p>
  </w:footnote>
  <w:footnote w:id="12">
    <w:p w14:paraId="5A987BB9" w14:textId="77777777" w:rsidR="008D779D" w:rsidRPr="004E25C7" w:rsidRDefault="008D779D" w:rsidP="008D779D">
      <w:pPr>
        <w:pStyle w:val="FootnoteText"/>
      </w:pPr>
      <w:r w:rsidRPr="004E25C7">
        <w:rPr>
          <w:rStyle w:val="FootnoteReference"/>
        </w:rPr>
        <w:footnoteRef/>
      </w:r>
      <w:r w:rsidRPr="004E25C7">
        <w:t xml:space="preserve"> The Executive Committee decided </w:t>
      </w:r>
      <w:r w:rsidRPr="004E25C7">
        <w:rPr>
          <w:i/>
        </w:rPr>
        <w:t>inter alia</w:t>
      </w:r>
      <w:r w:rsidRPr="004E25C7">
        <w:t xml:space="preserve"> to approve enabling activities on the basis that countries would be allowed the flexibility to undertake a range of activities to fulfil their initial obligations in line with the Kigali Amendment; enabling activities could consist of, but were not limited to, the following activities: facilitate and support the early ratification of the Kigali Amendment; initiating supporting institutional arrangements; the review of licensing systems; data reporting on HFCs; and demonstration of non-investment activities.</w:t>
      </w:r>
    </w:p>
  </w:footnote>
  <w:footnote w:id="13">
    <w:p w14:paraId="26CF4AE4" w14:textId="3E405D62" w:rsidR="008D779D" w:rsidRPr="000005A3" w:rsidRDefault="008D779D" w:rsidP="008D779D">
      <w:pPr>
        <w:pStyle w:val="FootnoteText"/>
      </w:pPr>
      <w:r w:rsidRPr="009B784F">
        <w:rPr>
          <w:rStyle w:val="FootnoteReference"/>
        </w:rPr>
        <w:footnoteRef/>
      </w:r>
      <w:r w:rsidRPr="009B784F">
        <w:t xml:space="preserve"> </w:t>
      </w:r>
      <w:r w:rsidR="00297B53" w:rsidRPr="009B784F">
        <w:t xml:space="preserve">Yemen </w:t>
      </w:r>
      <w:r w:rsidRPr="009B784F">
        <w:t>has not yet ratified the Kigali Amendment.</w:t>
      </w:r>
      <w:r>
        <w:t xml:space="preserve"> </w:t>
      </w:r>
    </w:p>
  </w:footnote>
  <w:footnote w:id="14">
    <w:p w14:paraId="2A36ED00" w14:textId="0C9E3042" w:rsidR="00FD0C4D" w:rsidRPr="006019FD" w:rsidRDefault="00FD0C4D">
      <w:pPr>
        <w:pStyle w:val="FootnoteText"/>
        <w:rPr>
          <w:lang w:val="en-US"/>
        </w:rPr>
      </w:pPr>
      <w:r>
        <w:rPr>
          <w:rStyle w:val="FootnoteReference"/>
        </w:rPr>
        <w:footnoteRef/>
      </w:r>
      <w:r>
        <w:t xml:space="preserve"> T</w:t>
      </w:r>
      <w:r>
        <w:rPr>
          <w:lang w:val="en-US"/>
        </w:rPr>
        <w:t>he requests to be submitted to the 97</w:t>
      </w:r>
      <w:r w:rsidRPr="006019FD">
        <w:rPr>
          <w:vertAlign w:val="superscript"/>
          <w:lang w:val="en-US"/>
        </w:rPr>
        <w:t>th</w:t>
      </w:r>
      <w:r>
        <w:rPr>
          <w:lang w:val="en-US"/>
        </w:rPr>
        <w:t xml:space="preserve"> meeting include the following LVC countries: </w:t>
      </w:r>
      <w:r w:rsidRPr="00FD0C4D">
        <w:t>Albania, Congo, Cuba, Kyrgyzstan, Malawi, Mozambique, North Macedonia and Turkmenistan</w:t>
      </w:r>
    </w:p>
  </w:footnote>
  <w:footnote w:id="15">
    <w:p w14:paraId="0700E8F4" w14:textId="5FEE6895" w:rsidR="00576B60" w:rsidRPr="00576B60" w:rsidRDefault="00576B60">
      <w:pPr>
        <w:pStyle w:val="FootnoteText"/>
        <w:rPr>
          <w:lang w:val="en-US"/>
        </w:rPr>
      </w:pPr>
      <w:r>
        <w:rPr>
          <w:rStyle w:val="FootnoteReference"/>
        </w:rPr>
        <w:footnoteRef/>
      </w:r>
      <w:r>
        <w:t xml:space="preserve"> </w:t>
      </w:r>
      <w:r w:rsidRPr="00AC1B76">
        <w:rPr>
          <w:lang w:val="en-US"/>
        </w:rPr>
        <w:t xml:space="preserve">Data as </w:t>
      </w:r>
      <w:proofErr w:type="gramStart"/>
      <w:r w:rsidRPr="00AC1B76">
        <w:rPr>
          <w:lang w:val="en-US"/>
        </w:rPr>
        <w:t>at</w:t>
      </w:r>
      <w:proofErr w:type="gramEnd"/>
      <w:r w:rsidRPr="00AC1B76">
        <w:rPr>
          <w:lang w:val="en-US"/>
        </w:rPr>
        <w:t xml:space="preserve"> December 2024 are based on document UNEP/</w:t>
      </w:r>
      <w:proofErr w:type="spellStart"/>
      <w:r w:rsidRPr="00AC1B76">
        <w:rPr>
          <w:lang w:val="en-US"/>
        </w:rPr>
        <w:t>OzL.Pro</w:t>
      </w:r>
      <w:proofErr w:type="spellEnd"/>
      <w:r w:rsidRPr="00AC1B76">
        <w:rPr>
          <w:lang w:val="en-US"/>
        </w:rPr>
        <w:t>/ExCom/97/14.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B146" w14:textId="0EE11CD7" w:rsidR="00576B60" w:rsidRDefault="00576B60" w:rsidP="00576B60">
    <w:r>
      <w:fldChar w:fldCharType="begin"/>
    </w:r>
    <w:r>
      <w:instrText xml:space="preserve"> DOCPROPERTY  "Document number"  \* MERGEFORMAT </w:instrText>
    </w:r>
    <w:r>
      <w:fldChar w:fldCharType="separate"/>
    </w:r>
    <w:r w:rsidR="00AE48DA">
      <w:t>UNEP/</w:t>
    </w:r>
    <w:proofErr w:type="spellStart"/>
    <w:r w:rsidR="00AE48DA">
      <w:t>OzL.Pro</w:t>
    </w:r>
    <w:proofErr w:type="spellEnd"/>
    <w:r w:rsidR="00AE48DA">
      <w:t>/ExCom/97/31</w:t>
    </w:r>
    <w:r>
      <w:fldChar w:fldCharType="end"/>
    </w:r>
  </w:p>
  <w:p w14:paraId="0FCC6C88" w14:textId="77777777" w:rsidR="00367866" w:rsidRPr="0033525D" w:rsidRDefault="00367866"/>
  <w:p w14:paraId="306C5D79" w14:textId="77777777" w:rsidR="00367866" w:rsidRPr="0033525D" w:rsidRDefault="003678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F508" w14:textId="6BD548E0" w:rsidR="00576B60" w:rsidRDefault="00576B60" w:rsidP="00576B60">
    <w:pPr>
      <w:jc w:val="right"/>
    </w:pPr>
    <w:r>
      <w:fldChar w:fldCharType="begin"/>
    </w:r>
    <w:r>
      <w:instrText xml:space="preserve"> DOCPROPERTY  "Document number"  \* MERGEFORMAT </w:instrText>
    </w:r>
    <w:r>
      <w:fldChar w:fldCharType="separate"/>
    </w:r>
    <w:r w:rsidR="00AE48DA">
      <w:t>UNEP/</w:t>
    </w:r>
    <w:proofErr w:type="spellStart"/>
    <w:r w:rsidR="00AE48DA">
      <w:t>OzL.Pro</w:t>
    </w:r>
    <w:proofErr w:type="spellEnd"/>
    <w:r w:rsidR="00AE48DA">
      <w:t>/ExCom/97/31</w:t>
    </w:r>
    <w:r>
      <w:fldChar w:fldCharType="end"/>
    </w:r>
  </w:p>
  <w:p w14:paraId="53D60214" w14:textId="77777777" w:rsidR="00367866" w:rsidRPr="0033525D" w:rsidRDefault="00367866"/>
  <w:p w14:paraId="541A9B32" w14:textId="77777777" w:rsidR="00367866" w:rsidRPr="0033525D" w:rsidRDefault="003678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C93D" w14:textId="381DEEF8" w:rsidR="004119A2" w:rsidRDefault="004119A2" w:rsidP="00576B60">
    <w:r>
      <w:fldChar w:fldCharType="begin"/>
    </w:r>
    <w:r>
      <w:instrText xml:space="preserve"> DOCPROPERTY  "Document number"  \* MERGEFORMAT </w:instrText>
    </w:r>
    <w:r>
      <w:fldChar w:fldCharType="separate"/>
    </w:r>
    <w:r w:rsidR="00AE48DA">
      <w:t>UNEP/</w:t>
    </w:r>
    <w:proofErr w:type="spellStart"/>
    <w:r w:rsidR="00AE48DA">
      <w:t>OzL.Pro</w:t>
    </w:r>
    <w:proofErr w:type="spellEnd"/>
    <w:r w:rsidR="00AE48DA">
      <w:t>/ExCom/97/31</w:t>
    </w:r>
    <w:r>
      <w:fldChar w:fldCharType="end"/>
    </w:r>
  </w:p>
  <w:p w14:paraId="4A08FAD5" w14:textId="06C7665A" w:rsidR="004119A2" w:rsidRPr="0033525D" w:rsidRDefault="004119A2">
    <w:r>
      <w:t>Annex I</w:t>
    </w:r>
  </w:p>
  <w:p w14:paraId="558B96C4" w14:textId="77777777" w:rsidR="004119A2" w:rsidRPr="0033525D" w:rsidRDefault="004119A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7E37" w14:textId="2171299B" w:rsidR="00576B60" w:rsidRDefault="00576B60" w:rsidP="00576B60">
    <w:pPr>
      <w:jc w:val="right"/>
    </w:pPr>
    <w:r>
      <w:fldChar w:fldCharType="begin"/>
    </w:r>
    <w:r>
      <w:instrText xml:space="preserve"> DOCPROPERTY  "Document number"  \* MERGEFORMAT </w:instrText>
    </w:r>
    <w:r>
      <w:fldChar w:fldCharType="separate"/>
    </w:r>
    <w:r w:rsidR="00AE48DA">
      <w:t>UNEP/</w:t>
    </w:r>
    <w:proofErr w:type="spellStart"/>
    <w:r w:rsidR="00AE48DA">
      <w:t>OzL.Pro</w:t>
    </w:r>
    <w:proofErr w:type="spellEnd"/>
    <w:r w:rsidR="00AE48DA">
      <w:t>/ExCom/97/31</w:t>
    </w:r>
    <w:r>
      <w:fldChar w:fldCharType="end"/>
    </w:r>
  </w:p>
  <w:p w14:paraId="3616F93F" w14:textId="13D57E80" w:rsidR="00576B60" w:rsidRPr="0033525D" w:rsidRDefault="004119A2" w:rsidP="004119A2">
    <w:pPr>
      <w:jc w:val="right"/>
    </w:pPr>
    <w:r>
      <w:t>Annex I</w:t>
    </w:r>
  </w:p>
  <w:p w14:paraId="2A64A3A1" w14:textId="77777777" w:rsidR="00576B60" w:rsidRPr="0033525D" w:rsidRDefault="00576B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27EC" w14:textId="30B238A0" w:rsidR="00576B60" w:rsidRDefault="00576B60" w:rsidP="00576B60">
    <w:pPr>
      <w:jc w:val="right"/>
    </w:pPr>
    <w:r>
      <w:fldChar w:fldCharType="begin"/>
    </w:r>
    <w:r>
      <w:instrText xml:space="preserve"> DOCPROPERTY  "Document number"  \* MERGEFORMAT </w:instrText>
    </w:r>
    <w:r>
      <w:fldChar w:fldCharType="separate"/>
    </w:r>
    <w:r w:rsidR="00AE48DA">
      <w:t>UNEP/</w:t>
    </w:r>
    <w:proofErr w:type="spellStart"/>
    <w:r w:rsidR="00AE48DA">
      <w:t>OzL.Pro</w:t>
    </w:r>
    <w:proofErr w:type="spellEnd"/>
    <w:r w:rsidR="00AE48DA">
      <w:t>/ExCom/97/31</w:t>
    </w:r>
    <w:r>
      <w:fldChar w:fldCharType="end"/>
    </w:r>
  </w:p>
  <w:p w14:paraId="5E8C247F" w14:textId="18F38F81" w:rsidR="00576B60" w:rsidRDefault="00576B60" w:rsidP="00576B60">
    <w:pPr>
      <w:pStyle w:val="Header"/>
      <w:jc w:val="right"/>
    </w:pPr>
    <w:r>
      <w:t>Annex I</w:t>
    </w:r>
  </w:p>
  <w:p w14:paraId="343E616E" w14:textId="77777777" w:rsidR="00576B60" w:rsidRDefault="00576B60" w:rsidP="00576B6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B628" w14:textId="01F764C6" w:rsidR="004119A2" w:rsidRDefault="004119A2" w:rsidP="00576B60">
    <w:r>
      <w:fldChar w:fldCharType="begin"/>
    </w:r>
    <w:r>
      <w:instrText xml:space="preserve"> DOCPROPERTY  "Document number"  \* MERGEFORMAT </w:instrText>
    </w:r>
    <w:r>
      <w:fldChar w:fldCharType="separate"/>
    </w:r>
    <w:r w:rsidR="00AE48DA">
      <w:t>UNEP/</w:t>
    </w:r>
    <w:proofErr w:type="spellStart"/>
    <w:r w:rsidR="00AE48DA">
      <w:t>OzL.Pro</w:t>
    </w:r>
    <w:proofErr w:type="spellEnd"/>
    <w:r w:rsidR="00AE48DA">
      <w:t>/ExCom/97/31</w:t>
    </w:r>
    <w:r>
      <w:fldChar w:fldCharType="end"/>
    </w:r>
  </w:p>
  <w:p w14:paraId="6DB6F1F2" w14:textId="432D4A3E" w:rsidR="004119A2" w:rsidRPr="0033525D" w:rsidRDefault="004119A2">
    <w:r>
      <w:t>Annex II</w:t>
    </w:r>
  </w:p>
  <w:p w14:paraId="1E6CD3D1" w14:textId="77777777" w:rsidR="004119A2" w:rsidRPr="0033525D" w:rsidRDefault="004119A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964F" w14:textId="109DE398" w:rsidR="004119A2" w:rsidRDefault="004119A2" w:rsidP="00576B60">
    <w:pPr>
      <w:jc w:val="right"/>
    </w:pPr>
    <w:r>
      <w:fldChar w:fldCharType="begin"/>
    </w:r>
    <w:r>
      <w:instrText xml:space="preserve"> DOCPROPERTY  "Document number"  \* MERGEFORMAT </w:instrText>
    </w:r>
    <w:r>
      <w:fldChar w:fldCharType="separate"/>
    </w:r>
    <w:r w:rsidR="00AE48DA">
      <w:t>UNEP/</w:t>
    </w:r>
    <w:proofErr w:type="spellStart"/>
    <w:r w:rsidR="00AE48DA">
      <w:t>OzL.Pro</w:t>
    </w:r>
    <w:proofErr w:type="spellEnd"/>
    <w:r w:rsidR="00AE48DA">
      <w:t>/ExCom/97/31</w:t>
    </w:r>
    <w:r>
      <w:fldChar w:fldCharType="end"/>
    </w:r>
  </w:p>
  <w:p w14:paraId="388E48EA" w14:textId="1C608191" w:rsidR="004119A2" w:rsidRPr="0033525D" w:rsidRDefault="004119A2" w:rsidP="004119A2">
    <w:pPr>
      <w:jc w:val="right"/>
    </w:pPr>
    <w:r>
      <w:t>Annex II</w:t>
    </w:r>
  </w:p>
  <w:p w14:paraId="45900848" w14:textId="77777777" w:rsidR="004119A2" w:rsidRPr="0033525D" w:rsidRDefault="00411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D2E2026"/>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1621103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1764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000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10334"/>
    <w:rsid w:val="000128AE"/>
    <w:rsid w:val="00017571"/>
    <w:rsid w:val="0002061E"/>
    <w:rsid w:val="000211A9"/>
    <w:rsid w:val="00021238"/>
    <w:rsid w:val="00021765"/>
    <w:rsid w:val="00022071"/>
    <w:rsid w:val="00022B68"/>
    <w:rsid w:val="00022C82"/>
    <w:rsid w:val="0002503B"/>
    <w:rsid w:val="000265EF"/>
    <w:rsid w:val="00031260"/>
    <w:rsid w:val="00033609"/>
    <w:rsid w:val="00033866"/>
    <w:rsid w:val="00033873"/>
    <w:rsid w:val="0003681A"/>
    <w:rsid w:val="000371E4"/>
    <w:rsid w:val="000372B7"/>
    <w:rsid w:val="00043184"/>
    <w:rsid w:val="0004394B"/>
    <w:rsid w:val="00050182"/>
    <w:rsid w:val="00050F6E"/>
    <w:rsid w:val="00051B47"/>
    <w:rsid w:val="00054A9D"/>
    <w:rsid w:val="00060287"/>
    <w:rsid w:val="00061EC2"/>
    <w:rsid w:val="00064B69"/>
    <w:rsid w:val="00064EAF"/>
    <w:rsid w:val="00066CE8"/>
    <w:rsid w:val="00072707"/>
    <w:rsid w:val="000758D8"/>
    <w:rsid w:val="00080E0A"/>
    <w:rsid w:val="00080ED0"/>
    <w:rsid w:val="00084A68"/>
    <w:rsid w:val="00085B8F"/>
    <w:rsid w:val="00090481"/>
    <w:rsid w:val="000946F6"/>
    <w:rsid w:val="000974A0"/>
    <w:rsid w:val="000A3826"/>
    <w:rsid w:val="000A573D"/>
    <w:rsid w:val="000A5FA2"/>
    <w:rsid w:val="000A62DA"/>
    <w:rsid w:val="000A6C26"/>
    <w:rsid w:val="000A777B"/>
    <w:rsid w:val="000B36C8"/>
    <w:rsid w:val="000B5A64"/>
    <w:rsid w:val="000B7F09"/>
    <w:rsid w:val="000C6287"/>
    <w:rsid w:val="000D18CC"/>
    <w:rsid w:val="000D52A4"/>
    <w:rsid w:val="000E07BC"/>
    <w:rsid w:val="000E2943"/>
    <w:rsid w:val="000E2E21"/>
    <w:rsid w:val="000E34E8"/>
    <w:rsid w:val="000F1CD4"/>
    <w:rsid w:val="000F4103"/>
    <w:rsid w:val="000F480E"/>
    <w:rsid w:val="000F70A7"/>
    <w:rsid w:val="000F7287"/>
    <w:rsid w:val="00105364"/>
    <w:rsid w:val="00107A3F"/>
    <w:rsid w:val="00113CCA"/>
    <w:rsid w:val="00116F07"/>
    <w:rsid w:val="00117990"/>
    <w:rsid w:val="00117FF3"/>
    <w:rsid w:val="001223F2"/>
    <w:rsid w:val="00122F25"/>
    <w:rsid w:val="00123BDE"/>
    <w:rsid w:val="00130650"/>
    <w:rsid w:val="00135980"/>
    <w:rsid w:val="0013786F"/>
    <w:rsid w:val="0014014F"/>
    <w:rsid w:val="00147A51"/>
    <w:rsid w:val="00164719"/>
    <w:rsid w:val="00166F59"/>
    <w:rsid w:val="00166FC4"/>
    <w:rsid w:val="001677AC"/>
    <w:rsid w:val="00170D87"/>
    <w:rsid w:val="001740F5"/>
    <w:rsid w:val="00176B46"/>
    <w:rsid w:val="001804EA"/>
    <w:rsid w:val="00190A61"/>
    <w:rsid w:val="00195E6A"/>
    <w:rsid w:val="00197179"/>
    <w:rsid w:val="001A2215"/>
    <w:rsid w:val="001A2768"/>
    <w:rsid w:val="001A2DBF"/>
    <w:rsid w:val="001A3342"/>
    <w:rsid w:val="001A3E3D"/>
    <w:rsid w:val="001A48DA"/>
    <w:rsid w:val="001A4E53"/>
    <w:rsid w:val="001A5E6E"/>
    <w:rsid w:val="001A7049"/>
    <w:rsid w:val="001B119F"/>
    <w:rsid w:val="001B1E40"/>
    <w:rsid w:val="001B3397"/>
    <w:rsid w:val="001B4258"/>
    <w:rsid w:val="001C41E9"/>
    <w:rsid w:val="001C6856"/>
    <w:rsid w:val="001C764E"/>
    <w:rsid w:val="001D3481"/>
    <w:rsid w:val="001E1052"/>
    <w:rsid w:val="001E21B1"/>
    <w:rsid w:val="001E2BD8"/>
    <w:rsid w:val="001E2F93"/>
    <w:rsid w:val="001E4554"/>
    <w:rsid w:val="001E61E5"/>
    <w:rsid w:val="001F2159"/>
    <w:rsid w:val="001F4C63"/>
    <w:rsid w:val="001F53FD"/>
    <w:rsid w:val="001F6F02"/>
    <w:rsid w:val="00200EA5"/>
    <w:rsid w:val="002024B6"/>
    <w:rsid w:val="00204DF4"/>
    <w:rsid w:val="00205A7A"/>
    <w:rsid w:val="00206ADB"/>
    <w:rsid w:val="00210B8B"/>
    <w:rsid w:val="00214863"/>
    <w:rsid w:val="002156B4"/>
    <w:rsid w:val="00215DCC"/>
    <w:rsid w:val="0021744C"/>
    <w:rsid w:val="00220913"/>
    <w:rsid w:val="00220D9F"/>
    <w:rsid w:val="00221CFC"/>
    <w:rsid w:val="00222FD0"/>
    <w:rsid w:val="00224FCD"/>
    <w:rsid w:val="002273A1"/>
    <w:rsid w:val="002341C2"/>
    <w:rsid w:val="00235093"/>
    <w:rsid w:val="00253222"/>
    <w:rsid w:val="00253B73"/>
    <w:rsid w:val="00261673"/>
    <w:rsid w:val="00261C13"/>
    <w:rsid w:val="00262847"/>
    <w:rsid w:val="00264E91"/>
    <w:rsid w:val="00265279"/>
    <w:rsid w:val="00267446"/>
    <w:rsid w:val="002675FB"/>
    <w:rsid w:val="002730B3"/>
    <w:rsid w:val="00275BE2"/>
    <w:rsid w:val="00276DC3"/>
    <w:rsid w:val="00281BB2"/>
    <w:rsid w:val="002831ED"/>
    <w:rsid w:val="00291B43"/>
    <w:rsid w:val="00295A16"/>
    <w:rsid w:val="00297B53"/>
    <w:rsid w:val="002A03C3"/>
    <w:rsid w:val="002A24A2"/>
    <w:rsid w:val="002A3921"/>
    <w:rsid w:val="002A4EA3"/>
    <w:rsid w:val="002A5D09"/>
    <w:rsid w:val="002A7590"/>
    <w:rsid w:val="002B254E"/>
    <w:rsid w:val="002B2BE5"/>
    <w:rsid w:val="002B4CE8"/>
    <w:rsid w:val="002B4FF8"/>
    <w:rsid w:val="002B6286"/>
    <w:rsid w:val="002B72E9"/>
    <w:rsid w:val="002C0069"/>
    <w:rsid w:val="002C32FC"/>
    <w:rsid w:val="002C7998"/>
    <w:rsid w:val="002C7A3A"/>
    <w:rsid w:val="002E01C7"/>
    <w:rsid w:val="002E50C5"/>
    <w:rsid w:val="002E6673"/>
    <w:rsid w:val="002F1E53"/>
    <w:rsid w:val="002F2CAA"/>
    <w:rsid w:val="0030052C"/>
    <w:rsid w:val="00303C79"/>
    <w:rsid w:val="00305E47"/>
    <w:rsid w:val="00306368"/>
    <w:rsid w:val="00306A55"/>
    <w:rsid w:val="00311E25"/>
    <w:rsid w:val="003145B1"/>
    <w:rsid w:val="0031728C"/>
    <w:rsid w:val="003203CB"/>
    <w:rsid w:val="00320EA2"/>
    <w:rsid w:val="003306E1"/>
    <w:rsid w:val="003320E4"/>
    <w:rsid w:val="00334A62"/>
    <w:rsid w:val="0033525D"/>
    <w:rsid w:val="00335354"/>
    <w:rsid w:val="003414F3"/>
    <w:rsid w:val="00343552"/>
    <w:rsid w:val="0034595D"/>
    <w:rsid w:val="003509C4"/>
    <w:rsid w:val="00351DE0"/>
    <w:rsid w:val="003524AB"/>
    <w:rsid w:val="00352E1B"/>
    <w:rsid w:val="0035613E"/>
    <w:rsid w:val="00361122"/>
    <w:rsid w:val="0036134E"/>
    <w:rsid w:val="00363122"/>
    <w:rsid w:val="00363EE9"/>
    <w:rsid w:val="00364335"/>
    <w:rsid w:val="0036585E"/>
    <w:rsid w:val="00367866"/>
    <w:rsid w:val="003703BB"/>
    <w:rsid w:val="0037061B"/>
    <w:rsid w:val="00371252"/>
    <w:rsid w:val="00373150"/>
    <w:rsid w:val="00376128"/>
    <w:rsid w:val="0037742E"/>
    <w:rsid w:val="00377D56"/>
    <w:rsid w:val="0038245A"/>
    <w:rsid w:val="003840E6"/>
    <w:rsid w:val="00385CFC"/>
    <w:rsid w:val="00387CE0"/>
    <w:rsid w:val="003911B7"/>
    <w:rsid w:val="00392717"/>
    <w:rsid w:val="0039337A"/>
    <w:rsid w:val="0039461A"/>
    <w:rsid w:val="003949B4"/>
    <w:rsid w:val="00395A1E"/>
    <w:rsid w:val="0039764E"/>
    <w:rsid w:val="003A005D"/>
    <w:rsid w:val="003A3189"/>
    <w:rsid w:val="003A3CA7"/>
    <w:rsid w:val="003B33BD"/>
    <w:rsid w:val="003B569D"/>
    <w:rsid w:val="003B5F15"/>
    <w:rsid w:val="003B72D5"/>
    <w:rsid w:val="003C2AFA"/>
    <w:rsid w:val="003C2B22"/>
    <w:rsid w:val="003C3C0E"/>
    <w:rsid w:val="003C6473"/>
    <w:rsid w:val="003D42A6"/>
    <w:rsid w:val="003D4F21"/>
    <w:rsid w:val="003D4FAC"/>
    <w:rsid w:val="003D708F"/>
    <w:rsid w:val="003E1885"/>
    <w:rsid w:val="003E6371"/>
    <w:rsid w:val="003E6ED4"/>
    <w:rsid w:val="003E7906"/>
    <w:rsid w:val="003F000F"/>
    <w:rsid w:val="003F3C50"/>
    <w:rsid w:val="003F3D73"/>
    <w:rsid w:val="00406202"/>
    <w:rsid w:val="00406A6A"/>
    <w:rsid w:val="00406B22"/>
    <w:rsid w:val="00407147"/>
    <w:rsid w:val="004078FA"/>
    <w:rsid w:val="004119A2"/>
    <w:rsid w:val="00414A4D"/>
    <w:rsid w:val="00415ADC"/>
    <w:rsid w:val="00431E08"/>
    <w:rsid w:val="004328A7"/>
    <w:rsid w:val="00434996"/>
    <w:rsid w:val="00434C74"/>
    <w:rsid w:val="004368B9"/>
    <w:rsid w:val="00442CEA"/>
    <w:rsid w:val="004463B9"/>
    <w:rsid w:val="00447580"/>
    <w:rsid w:val="0045098B"/>
    <w:rsid w:val="00456EB4"/>
    <w:rsid w:val="00457827"/>
    <w:rsid w:val="00466A1B"/>
    <w:rsid w:val="004718F3"/>
    <w:rsid w:val="00475040"/>
    <w:rsid w:val="00483D41"/>
    <w:rsid w:val="00486738"/>
    <w:rsid w:val="004878B2"/>
    <w:rsid w:val="00490C06"/>
    <w:rsid w:val="00493454"/>
    <w:rsid w:val="00493D40"/>
    <w:rsid w:val="00493EE3"/>
    <w:rsid w:val="00494C55"/>
    <w:rsid w:val="004967B6"/>
    <w:rsid w:val="004A0E59"/>
    <w:rsid w:val="004A33EF"/>
    <w:rsid w:val="004A439C"/>
    <w:rsid w:val="004A504B"/>
    <w:rsid w:val="004A6911"/>
    <w:rsid w:val="004A7851"/>
    <w:rsid w:val="004B1FA0"/>
    <w:rsid w:val="004B3652"/>
    <w:rsid w:val="004B54E0"/>
    <w:rsid w:val="004B7384"/>
    <w:rsid w:val="004C191A"/>
    <w:rsid w:val="004C4269"/>
    <w:rsid w:val="004C6DB0"/>
    <w:rsid w:val="004C7340"/>
    <w:rsid w:val="004C7EFD"/>
    <w:rsid w:val="004D6236"/>
    <w:rsid w:val="004D7F90"/>
    <w:rsid w:val="004E05D3"/>
    <w:rsid w:val="004E4477"/>
    <w:rsid w:val="004E4DBB"/>
    <w:rsid w:val="004E4E41"/>
    <w:rsid w:val="004E73DB"/>
    <w:rsid w:val="004E7F9C"/>
    <w:rsid w:val="004F2A10"/>
    <w:rsid w:val="004F3493"/>
    <w:rsid w:val="004F39CC"/>
    <w:rsid w:val="004F5143"/>
    <w:rsid w:val="00501144"/>
    <w:rsid w:val="00506A87"/>
    <w:rsid w:val="005119F3"/>
    <w:rsid w:val="00512B09"/>
    <w:rsid w:val="00520619"/>
    <w:rsid w:val="005220ED"/>
    <w:rsid w:val="0052637C"/>
    <w:rsid w:val="005304DF"/>
    <w:rsid w:val="00530D41"/>
    <w:rsid w:val="00533796"/>
    <w:rsid w:val="00537343"/>
    <w:rsid w:val="0053743F"/>
    <w:rsid w:val="0054231A"/>
    <w:rsid w:val="005516F3"/>
    <w:rsid w:val="00553508"/>
    <w:rsid w:val="005554B0"/>
    <w:rsid w:val="00555D75"/>
    <w:rsid w:val="00560DF0"/>
    <w:rsid w:val="00560EE1"/>
    <w:rsid w:val="005622EE"/>
    <w:rsid w:val="0056759C"/>
    <w:rsid w:val="00567673"/>
    <w:rsid w:val="00572770"/>
    <w:rsid w:val="00573489"/>
    <w:rsid w:val="00576B60"/>
    <w:rsid w:val="00577474"/>
    <w:rsid w:val="0058176D"/>
    <w:rsid w:val="005868DA"/>
    <w:rsid w:val="0059513E"/>
    <w:rsid w:val="005A2D42"/>
    <w:rsid w:val="005A6AA4"/>
    <w:rsid w:val="005A6D9F"/>
    <w:rsid w:val="005B28CF"/>
    <w:rsid w:val="005B48FF"/>
    <w:rsid w:val="005B5C9F"/>
    <w:rsid w:val="005B60AA"/>
    <w:rsid w:val="005B7040"/>
    <w:rsid w:val="005C1E32"/>
    <w:rsid w:val="005C2962"/>
    <w:rsid w:val="005C2CED"/>
    <w:rsid w:val="005C670D"/>
    <w:rsid w:val="005C7F67"/>
    <w:rsid w:val="005D2024"/>
    <w:rsid w:val="005D363F"/>
    <w:rsid w:val="005E5F3F"/>
    <w:rsid w:val="005E6F9D"/>
    <w:rsid w:val="005F31F8"/>
    <w:rsid w:val="005F3346"/>
    <w:rsid w:val="005F5ED4"/>
    <w:rsid w:val="0060127B"/>
    <w:rsid w:val="006019FD"/>
    <w:rsid w:val="0060278A"/>
    <w:rsid w:val="006036F4"/>
    <w:rsid w:val="00604C15"/>
    <w:rsid w:val="0061504C"/>
    <w:rsid w:val="006158D5"/>
    <w:rsid w:val="00615C38"/>
    <w:rsid w:val="006222F1"/>
    <w:rsid w:val="00625D83"/>
    <w:rsid w:val="00626B62"/>
    <w:rsid w:val="00630D18"/>
    <w:rsid w:val="00644E5D"/>
    <w:rsid w:val="00645B71"/>
    <w:rsid w:val="00651984"/>
    <w:rsid w:val="00651FE6"/>
    <w:rsid w:val="006623E7"/>
    <w:rsid w:val="00662B80"/>
    <w:rsid w:val="0066768F"/>
    <w:rsid w:val="00670F6C"/>
    <w:rsid w:val="006730F4"/>
    <w:rsid w:val="00676E58"/>
    <w:rsid w:val="00677A2B"/>
    <w:rsid w:val="006822CB"/>
    <w:rsid w:val="006852C7"/>
    <w:rsid w:val="006852CE"/>
    <w:rsid w:val="00692D14"/>
    <w:rsid w:val="0069324D"/>
    <w:rsid w:val="00696012"/>
    <w:rsid w:val="006A21CA"/>
    <w:rsid w:val="006A3715"/>
    <w:rsid w:val="006A6579"/>
    <w:rsid w:val="006A7A3B"/>
    <w:rsid w:val="006B0CF8"/>
    <w:rsid w:val="006B65C7"/>
    <w:rsid w:val="006C13B5"/>
    <w:rsid w:val="006C1727"/>
    <w:rsid w:val="006C32FD"/>
    <w:rsid w:val="006C39CE"/>
    <w:rsid w:val="006C456E"/>
    <w:rsid w:val="006C7BE4"/>
    <w:rsid w:val="006D0FCC"/>
    <w:rsid w:val="006D21F5"/>
    <w:rsid w:val="006D3089"/>
    <w:rsid w:val="006D6A8A"/>
    <w:rsid w:val="006E126D"/>
    <w:rsid w:val="006E1FC3"/>
    <w:rsid w:val="006E5610"/>
    <w:rsid w:val="006E635B"/>
    <w:rsid w:val="006F6257"/>
    <w:rsid w:val="006F706C"/>
    <w:rsid w:val="00700193"/>
    <w:rsid w:val="00703FF9"/>
    <w:rsid w:val="00704CE9"/>
    <w:rsid w:val="0070616B"/>
    <w:rsid w:val="00706295"/>
    <w:rsid w:val="00706A0E"/>
    <w:rsid w:val="00706FDA"/>
    <w:rsid w:val="00711F9A"/>
    <w:rsid w:val="0071330E"/>
    <w:rsid w:val="00713810"/>
    <w:rsid w:val="007226A5"/>
    <w:rsid w:val="00723A5D"/>
    <w:rsid w:val="007303A5"/>
    <w:rsid w:val="00730B3E"/>
    <w:rsid w:val="0073420B"/>
    <w:rsid w:val="00734C58"/>
    <w:rsid w:val="00736367"/>
    <w:rsid w:val="0074760E"/>
    <w:rsid w:val="007548C4"/>
    <w:rsid w:val="00754ABA"/>
    <w:rsid w:val="00755E9B"/>
    <w:rsid w:val="007624A2"/>
    <w:rsid w:val="00766BDD"/>
    <w:rsid w:val="0077287D"/>
    <w:rsid w:val="00772892"/>
    <w:rsid w:val="0077392E"/>
    <w:rsid w:val="00781B2E"/>
    <w:rsid w:val="00782B0D"/>
    <w:rsid w:val="0079781A"/>
    <w:rsid w:val="007A002B"/>
    <w:rsid w:val="007A1086"/>
    <w:rsid w:val="007A1546"/>
    <w:rsid w:val="007A228C"/>
    <w:rsid w:val="007A2A22"/>
    <w:rsid w:val="007A368E"/>
    <w:rsid w:val="007A46B2"/>
    <w:rsid w:val="007A5868"/>
    <w:rsid w:val="007A6FE4"/>
    <w:rsid w:val="007B04CE"/>
    <w:rsid w:val="007B2497"/>
    <w:rsid w:val="007B4B93"/>
    <w:rsid w:val="007B5F9C"/>
    <w:rsid w:val="007B6871"/>
    <w:rsid w:val="007B6D84"/>
    <w:rsid w:val="007B76F4"/>
    <w:rsid w:val="007B7A2F"/>
    <w:rsid w:val="007C0A80"/>
    <w:rsid w:val="007C151B"/>
    <w:rsid w:val="007C2B69"/>
    <w:rsid w:val="007C2BC7"/>
    <w:rsid w:val="007C32EE"/>
    <w:rsid w:val="007C3D33"/>
    <w:rsid w:val="007C5894"/>
    <w:rsid w:val="007D294A"/>
    <w:rsid w:val="007D47D2"/>
    <w:rsid w:val="007D6AC9"/>
    <w:rsid w:val="007D6EC0"/>
    <w:rsid w:val="007D7E1D"/>
    <w:rsid w:val="007E503C"/>
    <w:rsid w:val="007E6A58"/>
    <w:rsid w:val="007F1A3B"/>
    <w:rsid w:val="007F3019"/>
    <w:rsid w:val="007F5D6E"/>
    <w:rsid w:val="00801D1B"/>
    <w:rsid w:val="00802407"/>
    <w:rsid w:val="0080345C"/>
    <w:rsid w:val="00811CDD"/>
    <w:rsid w:val="00816ADE"/>
    <w:rsid w:val="008171E2"/>
    <w:rsid w:val="00822B69"/>
    <w:rsid w:val="0082522F"/>
    <w:rsid w:val="008315D1"/>
    <w:rsid w:val="00831979"/>
    <w:rsid w:val="00831C4E"/>
    <w:rsid w:val="00832E92"/>
    <w:rsid w:val="008353EB"/>
    <w:rsid w:val="0083796C"/>
    <w:rsid w:val="008430BB"/>
    <w:rsid w:val="00850EB9"/>
    <w:rsid w:val="00851352"/>
    <w:rsid w:val="0085368B"/>
    <w:rsid w:val="008555C3"/>
    <w:rsid w:val="00857077"/>
    <w:rsid w:val="008613DA"/>
    <w:rsid w:val="00863230"/>
    <w:rsid w:val="00865BD0"/>
    <w:rsid w:val="008717D8"/>
    <w:rsid w:val="0087215C"/>
    <w:rsid w:val="00873EB8"/>
    <w:rsid w:val="00875D25"/>
    <w:rsid w:val="00880E35"/>
    <w:rsid w:val="00881295"/>
    <w:rsid w:val="008875FE"/>
    <w:rsid w:val="00887F8E"/>
    <w:rsid w:val="00894CC2"/>
    <w:rsid w:val="0089510A"/>
    <w:rsid w:val="00896234"/>
    <w:rsid w:val="0089742A"/>
    <w:rsid w:val="00897E43"/>
    <w:rsid w:val="008A2396"/>
    <w:rsid w:val="008A3EF4"/>
    <w:rsid w:val="008A7EF9"/>
    <w:rsid w:val="008B14EA"/>
    <w:rsid w:val="008B7551"/>
    <w:rsid w:val="008C222B"/>
    <w:rsid w:val="008C5738"/>
    <w:rsid w:val="008C7EAD"/>
    <w:rsid w:val="008D0212"/>
    <w:rsid w:val="008D0CFE"/>
    <w:rsid w:val="008D569E"/>
    <w:rsid w:val="008D6152"/>
    <w:rsid w:val="008D779D"/>
    <w:rsid w:val="008E1413"/>
    <w:rsid w:val="008E4905"/>
    <w:rsid w:val="008E66F7"/>
    <w:rsid w:val="008E7BA9"/>
    <w:rsid w:val="008E7CDA"/>
    <w:rsid w:val="008F0F81"/>
    <w:rsid w:val="008F27BF"/>
    <w:rsid w:val="008F2E64"/>
    <w:rsid w:val="0090290E"/>
    <w:rsid w:val="009030C2"/>
    <w:rsid w:val="00913B3A"/>
    <w:rsid w:val="009142EC"/>
    <w:rsid w:val="009145E4"/>
    <w:rsid w:val="009154C3"/>
    <w:rsid w:val="00916245"/>
    <w:rsid w:val="00922895"/>
    <w:rsid w:val="00923540"/>
    <w:rsid w:val="0092526D"/>
    <w:rsid w:val="00926767"/>
    <w:rsid w:val="00927359"/>
    <w:rsid w:val="0093000B"/>
    <w:rsid w:val="009344A0"/>
    <w:rsid w:val="009361D5"/>
    <w:rsid w:val="009428A4"/>
    <w:rsid w:val="00942E71"/>
    <w:rsid w:val="009521B8"/>
    <w:rsid w:val="00952D1F"/>
    <w:rsid w:val="009538A9"/>
    <w:rsid w:val="00953C63"/>
    <w:rsid w:val="00955279"/>
    <w:rsid w:val="009577D4"/>
    <w:rsid w:val="00962422"/>
    <w:rsid w:val="009659F4"/>
    <w:rsid w:val="00967696"/>
    <w:rsid w:val="00970D60"/>
    <w:rsid w:val="00970ED3"/>
    <w:rsid w:val="009739EA"/>
    <w:rsid w:val="00975B34"/>
    <w:rsid w:val="009772CA"/>
    <w:rsid w:val="00977B72"/>
    <w:rsid w:val="0098029B"/>
    <w:rsid w:val="009874D0"/>
    <w:rsid w:val="009916FA"/>
    <w:rsid w:val="0099390E"/>
    <w:rsid w:val="009960E5"/>
    <w:rsid w:val="009A20EF"/>
    <w:rsid w:val="009A20FD"/>
    <w:rsid w:val="009A7ADC"/>
    <w:rsid w:val="009A7D83"/>
    <w:rsid w:val="009B021B"/>
    <w:rsid w:val="009B0D30"/>
    <w:rsid w:val="009B294A"/>
    <w:rsid w:val="009B4222"/>
    <w:rsid w:val="009B784F"/>
    <w:rsid w:val="009C099B"/>
    <w:rsid w:val="009C0E3E"/>
    <w:rsid w:val="009C19B7"/>
    <w:rsid w:val="009C3E60"/>
    <w:rsid w:val="009C5ABB"/>
    <w:rsid w:val="009D7C51"/>
    <w:rsid w:val="009E00F0"/>
    <w:rsid w:val="009E06AC"/>
    <w:rsid w:val="009E1319"/>
    <w:rsid w:val="009E196C"/>
    <w:rsid w:val="009E2EB0"/>
    <w:rsid w:val="009E614B"/>
    <w:rsid w:val="009E6A0A"/>
    <w:rsid w:val="009F32F7"/>
    <w:rsid w:val="009F36BF"/>
    <w:rsid w:val="009F67A5"/>
    <w:rsid w:val="009F7884"/>
    <w:rsid w:val="00A03B53"/>
    <w:rsid w:val="00A06225"/>
    <w:rsid w:val="00A111B6"/>
    <w:rsid w:val="00A149D5"/>
    <w:rsid w:val="00A1577A"/>
    <w:rsid w:val="00A20E94"/>
    <w:rsid w:val="00A259E6"/>
    <w:rsid w:val="00A26D27"/>
    <w:rsid w:val="00A278CA"/>
    <w:rsid w:val="00A30530"/>
    <w:rsid w:val="00A320FB"/>
    <w:rsid w:val="00A34105"/>
    <w:rsid w:val="00A376EE"/>
    <w:rsid w:val="00A42A99"/>
    <w:rsid w:val="00A44501"/>
    <w:rsid w:val="00A46B71"/>
    <w:rsid w:val="00A5151A"/>
    <w:rsid w:val="00A535D4"/>
    <w:rsid w:val="00A57E0A"/>
    <w:rsid w:val="00A736D0"/>
    <w:rsid w:val="00A77919"/>
    <w:rsid w:val="00A804B7"/>
    <w:rsid w:val="00A823F6"/>
    <w:rsid w:val="00A84B12"/>
    <w:rsid w:val="00A8719E"/>
    <w:rsid w:val="00A90BF5"/>
    <w:rsid w:val="00A95D4B"/>
    <w:rsid w:val="00A9711A"/>
    <w:rsid w:val="00AA0A89"/>
    <w:rsid w:val="00AA3461"/>
    <w:rsid w:val="00AA4E1C"/>
    <w:rsid w:val="00AA5368"/>
    <w:rsid w:val="00AA6429"/>
    <w:rsid w:val="00AA7226"/>
    <w:rsid w:val="00AB19CC"/>
    <w:rsid w:val="00AB3080"/>
    <w:rsid w:val="00AB53D0"/>
    <w:rsid w:val="00AB57FC"/>
    <w:rsid w:val="00AC01AA"/>
    <w:rsid w:val="00AC3EE9"/>
    <w:rsid w:val="00AC4E69"/>
    <w:rsid w:val="00AC4F72"/>
    <w:rsid w:val="00AC5041"/>
    <w:rsid w:val="00AD0B2C"/>
    <w:rsid w:val="00AE1F52"/>
    <w:rsid w:val="00AE482E"/>
    <w:rsid w:val="00AE48DA"/>
    <w:rsid w:val="00AF1B39"/>
    <w:rsid w:val="00AF24F2"/>
    <w:rsid w:val="00AF5B23"/>
    <w:rsid w:val="00AF741A"/>
    <w:rsid w:val="00B01ADB"/>
    <w:rsid w:val="00B04161"/>
    <w:rsid w:val="00B056F9"/>
    <w:rsid w:val="00B07049"/>
    <w:rsid w:val="00B10196"/>
    <w:rsid w:val="00B11E3D"/>
    <w:rsid w:val="00B12DD6"/>
    <w:rsid w:val="00B14D2C"/>
    <w:rsid w:val="00B17E82"/>
    <w:rsid w:val="00B22903"/>
    <w:rsid w:val="00B30E70"/>
    <w:rsid w:val="00B315D9"/>
    <w:rsid w:val="00B3162D"/>
    <w:rsid w:val="00B359C7"/>
    <w:rsid w:val="00B35FCB"/>
    <w:rsid w:val="00B36847"/>
    <w:rsid w:val="00B36F41"/>
    <w:rsid w:val="00B407A0"/>
    <w:rsid w:val="00B4180F"/>
    <w:rsid w:val="00B41FFF"/>
    <w:rsid w:val="00B42A01"/>
    <w:rsid w:val="00B43B94"/>
    <w:rsid w:val="00B4575A"/>
    <w:rsid w:val="00B5027E"/>
    <w:rsid w:val="00B51D38"/>
    <w:rsid w:val="00B5201B"/>
    <w:rsid w:val="00B5569A"/>
    <w:rsid w:val="00B575BA"/>
    <w:rsid w:val="00B71608"/>
    <w:rsid w:val="00B7169F"/>
    <w:rsid w:val="00B73094"/>
    <w:rsid w:val="00B76429"/>
    <w:rsid w:val="00B82AF6"/>
    <w:rsid w:val="00B8424C"/>
    <w:rsid w:val="00B86471"/>
    <w:rsid w:val="00B9484E"/>
    <w:rsid w:val="00B956D4"/>
    <w:rsid w:val="00B97446"/>
    <w:rsid w:val="00B979DD"/>
    <w:rsid w:val="00B97BD8"/>
    <w:rsid w:val="00BA27A0"/>
    <w:rsid w:val="00BA687D"/>
    <w:rsid w:val="00BA7432"/>
    <w:rsid w:val="00BB2764"/>
    <w:rsid w:val="00BB5906"/>
    <w:rsid w:val="00BB5A0F"/>
    <w:rsid w:val="00BB5E86"/>
    <w:rsid w:val="00BC17C3"/>
    <w:rsid w:val="00BC1AA0"/>
    <w:rsid w:val="00BC2495"/>
    <w:rsid w:val="00BC314A"/>
    <w:rsid w:val="00BC44A4"/>
    <w:rsid w:val="00BC466E"/>
    <w:rsid w:val="00BC7EB9"/>
    <w:rsid w:val="00BC7FC4"/>
    <w:rsid w:val="00BD2643"/>
    <w:rsid w:val="00BD56B1"/>
    <w:rsid w:val="00BD6558"/>
    <w:rsid w:val="00BE729F"/>
    <w:rsid w:val="00BF1F8D"/>
    <w:rsid w:val="00BF235D"/>
    <w:rsid w:val="00BF25D1"/>
    <w:rsid w:val="00BF2AD7"/>
    <w:rsid w:val="00BF2F76"/>
    <w:rsid w:val="00BF3022"/>
    <w:rsid w:val="00BF3214"/>
    <w:rsid w:val="00BF5573"/>
    <w:rsid w:val="00C050FD"/>
    <w:rsid w:val="00C07E87"/>
    <w:rsid w:val="00C119EB"/>
    <w:rsid w:val="00C15867"/>
    <w:rsid w:val="00C15C67"/>
    <w:rsid w:val="00C22398"/>
    <w:rsid w:val="00C2296D"/>
    <w:rsid w:val="00C23155"/>
    <w:rsid w:val="00C24309"/>
    <w:rsid w:val="00C2454A"/>
    <w:rsid w:val="00C247A5"/>
    <w:rsid w:val="00C27719"/>
    <w:rsid w:val="00C306B7"/>
    <w:rsid w:val="00C31341"/>
    <w:rsid w:val="00C40C41"/>
    <w:rsid w:val="00C45885"/>
    <w:rsid w:val="00C50F22"/>
    <w:rsid w:val="00C552A4"/>
    <w:rsid w:val="00C553A6"/>
    <w:rsid w:val="00C5751C"/>
    <w:rsid w:val="00C57971"/>
    <w:rsid w:val="00C60E58"/>
    <w:rsid w:val="00C613E9"/>
    <w:rsid w:val="00C656B1"/>
    <w:rsid w:val="00C65BD7"/>
    <w:rsid w:val="00C6630F"/>
    <w:rsid w:val="00C76BA4"/>
    <w:rsid w:val="00C8118C"/>
    <w:rsid w:val="00C83A48"/>
    <w:rsid w:val="00C85865"/>
    <w:rsid w:val="00C85E85"/>
    <w:rsid w:val="00C86B47"/>
    <w:rsid w:val="00C926C8"/>
    <w:rsid w:val="00C926F5"/>
    <w:rsid w:val="00C97111"/>
    <w:rsid w:val="00CA2EAE"/>
    <w:rsid w:val="00CA4A27"/>
    <w:rsid w:val="00CA4AC1"/>
    <w:rsid w:val="00CA59FB"/>
    <w:rsid w:val="00CB0316"/>
    <w:rsid w:val="00CB0B11"/>
    <w:rsid w:val="00CB1DBA"/>
    <w:rsid w:val="00CB426A"/>
    <w:rsid w:val="00CB5354"/>
    <w:rsid w:val="00CB6D79"/>
    <w:rsid w:val="00CB75D8"/>
    <w:rsid w:val="00CC221C"/>
    <w:rsid w:val="00CC3C9E"/>
    <w:rsid w:val="00CC6A14"/>
    <w:rsid w:val="00CC70A3"/>
    <w:rsid w:val="00CD4442"/>
    <w:rsid w:val="00CD53C3"/>
    <w:rsid w:val="00CD574E"/>
    <w:rsid w:val="00CD726F"/>
    <w:rsid w:val="00CE227C"/>
    <w:rsid w:val="00CE4092"/>
    <w:rsid w:val="00CE4C22"/>
    <w:rsid w:val="00CE56AE"/>
    <w:rsid w:val="00CE5C37"/>
    <w:rsid w:val="00CE76E5"/>
    <w:rsid w:val="00CF41EC"/>
    <w:rsid w:val="00CF5AC8"/>
    <w:rsid w:val="00CF5D04"/>
    <w:rsid w:val="00CF7071"/>
    <w:rsid w:val="00D04DE4"/>
    <w:rsid w:val="00D063F1"/>
    <w:rsid w:val="00D072C4"/>
    <w:rsid w:val="00D11735"/>
    <w:rsid w:val="00D14F22"/>
    <w:rsid w:val="00D175A2"/>
    <w:rsid w:val="00D25F4E"/>
    <w:rsid w:val="00D26D68"/>
    <w:rsid w:val="00D329ED"/>
    <w:rsid w:val="00D40B5D"/>
    <w:rsid w:val="00D455A0"/>
    <w:rsid w:val="00D4741C"/>
    <w:rsid w:val="00D50B37"/>
    <w:rsid w:val="00D563AF"/>
    <w:rsid w:val="00D57918"/>
    <w:rsid w:val="00D64C6F"/>
    <w:rsid w:val="00D70648"/>
    <w:rsid w:val="00D70A7D"/>
    <w:rsid w:val="00D73DC6"/>
    <w:rsid w:val="00D74740"/>
    <w:rsid w:val="00D74C1A"/>
    <w:rsid w:val="00D754C1"/>
    <w:rsid w:val="00D770D6"/>
    <w:rsid w:val="00D77393"/>
    <w:rsid w:val="00D77A35"/>
    <w:rsid w:val="00D8043B"/>
    <w:rsid w:val="00D8058B"/>
    <w:rsid w:val="00D81B3E"/>
    <w:rsid w:val="00D85DFA"/>
    <w:rsid w:val="00D90C70"/>
    <w:rsid w:val="00D90E49"/>
    <w:rsid w:val="00D91A48"/>
    <w:rsid w:val="00D96ADE"/>
    <w:rsid w:val="00DA04EA"/>
    <w:rsid w:val="00DA0CE2"/>
    <w:rsid w:val="00DA2387"/>
    <w:rsid w:val="00DA7AC6"/>
    <w:rsid w:val="00DB0553"/>
    <w:rsid w:val="00DB5310"/>
    <w:rsid w:val="00DC315B"/>
    <w:rsid w:val="00DC6A10"/>
    <w:rsid w:val="00DD2C82"/>
    <w:rsid w:val="00DD7E7B"/>
    <w:rsid w:val="00DE657E"/>
    <w:rsid w:val="00DF174C"/>
    <w:rsid w:val="00DF4704"/>
    <w:rsid w:val="00DF5A7D"/>
    <w:rsid w:val="00E024AA"/>
    <w:rsid w:val="00E044CA"/>
    <w:rsid w:val="00E12411"/>
    <w:rsid w:val="00E130BB"/>
    <w:rsid w:val="00E13F3E"/>
    <w:rsid w:val="00E15C77"/>
    <w:rsid w:val="00E161DD"/>
    <w:rsid w:val="00E1693E"/>
    <w:rsid w:val="00E24E69"/>
    <w:rsid w:val="00E250F1"/>
    <w:rsid w:val="00E3092F"/>
    <w:rsid w:val="00E3436E"/>
    <w:rsid w:val="00E3550D"/>
    <w:rsid w:val="00E36290"/>
    <w:rsid w:val="00E36D35"/>
    <w:rsid w:val="00E37795"/>
    <w:rsid w:val="00E41268"/>
    <w:rsid w:val="00E45AC3"/>
    <w:rsid w:val="00E50572"/>
    <w:rsid w:val="00E52838"/>
    <w:rsid w:val="00E576DF"/>
    <w:rsid w:val="00E614E0"/>
    <w:rsid w:val="00E61F13"/>
    <w:rsid w:val="00E64289"/>
    <w:rsid w:val="00E661B1"/>
    <w:rsid w:val="00E67AED"/>
    <w:rsid w:val="00E73F7F"/>
    <w:rsid w:val="00E753E8"/>
    <w:rsid w:val="00E76FA4"/>
    <w:rsid w:val="00E85409"/>
    <w:rsid w:val="00E91237"/>
    <w:rsid w:val="00E91C28"/>
    <w:rsid w:val="00E92CFD"/>
    <w:rsid w:val="00E9339B"/>
    <w:rsid w:val="00E94202"/>
    <w:rsid w:val="00E966DD"/>
    <w:rsid w:val="00E97906"/>
    <w:rsid w:val="00EA3549"/>
    <w:rsid w:val="00EA429F"/>
    <w:rsid w:val="00EA494E"/>
    <w:rsid w:val="00EA4F9E"/>
    <w:rsid w:val="00EA63CA"/>
    <w:rsid w:val="00EA6D3B"/>
    <w:rsid w:val="00EB00AD"/>
    <w:rsid w:val="00EB136C"/>
    <w:rsid w:val="00EB144B"/>
    <w:rsid w:val="00EB480E"/>
    <w:rsid w:val="00EB5EC6"/>
    <w:rsid w:val="00EB73ED"/>
    <w:rsid w:val="00EB771E"/>
    <w:rsid w:val="00EB7FC9"/>
    <w:rsid w:val="00EC66F2"/>
    <w:rsid w:val="00EC7554"/>
    <w:rsid w:val="00ED27E8"/>
    <w:rsid w:val="00ED598D"/>
    <w:rsid w:val="00ED7137"/>
    <w:rsid w:val="00EE2FA2"/>
    <w:rsid w:val="00EF05AB"/>
    <w:rsid w:val="00EF06EA"/>
    <w:rsid w:val="00EF4F38"/>
    <w:rsid w:val="00F04046"/>
    <w:rsid w:val="00F0704A"/>
    <w:rsid w:val="00F07604"/>
    <w:rsid w:val="00F10089"/>
    <w:rsid w:val="00F10452"/>
    <w:rsid w:val="00F14BCA"/>
    <w:rsid w:val="00F15470"/>
    <w:rsid w:val="00F2093F"/>
    <w:rsid w:val="00F21088"/>
    <w:rsid w:val="00F239D4"/>
    <w:rsid w:val="00F326BF"/>
    <w:rsid w:val="00F32746"/>
    <w:rsid w:val="00F327E7"/>
    <w:rsid w:val="00F33D14"/>
    <w:rsid w:val="00F35746"/>
    <w:rsid w:val="00F37215"/>
    <w:rsid w:val="00F423B0"/>
    <w:rsid w:val="00F447C7"/>
    <w:rsid w:val="00F459B4"/>
    <w:rsid w:val="00F51E04"/>
    <w:rsid w:val="00F5211B"/>
    <w:rsid w:val="00F554A9"/>
    <w:rsid w:val="00F56159"/>
    <w:rsid w:val="00F56459"/>
    <w:rsid w:val="00F61840"/>
    <w:rsid w:val="00F649F2"/>
    <w:rsid w:val="00F65C75"/>
    <w:rsid w:val="00F701D1"/>
    <w:rsid w:val="00F70C21"/>
    <w:rsid w:val="00F716FD"/>
    <w:rsid w:val="00F72B77"/>
    <w:rsid w:val="00F74830"/>
    <w:rsid w:val="00F75E5A"/>
    <w:rsid w:val="00F80355"/>
    <w:rsid w:val="00F83DB5"/>
    <w:rsid w:val="00F84F06"/>
    <w:rsid w:val="00F87C43"/>
    <w:rsid w:val="00F935D2"/>
    <w:rsid w:val="00F942EE"/>
    <w:rsid w:val="00FA216C"/>
    <w:rsid w:val="00FA5722"/>
    <w:rsid w:val="00FA6536"/>
    <w:rsid w:val="00FB0C81"/>
    <w:rsid w:val="00FB586C"/>
    <w:rsid w:val="00FC0B13"/>
    <w:rsid w:val="00FC1E1F"/>
    <w:rsid w:val="00FC2200"/>
    <w:rsid w:val="00FC2540"/>
    <w:rsid w:val="00FC4C65"/>
    <w:rsid w:val="00FC5D5F"/>
    <w:rsid w:val="00FC79AB"/>
    <w:rsid w:val="00FC7AA6"/>
    <w:rsid w:val="00FD0C4D"/>
    <w:rsid w:val="00FD2874"/>
    <w:rsid w:val="00FD5149"/>
    <w:rsid w:val="00FE7FB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0936"/>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uiPriority w:val="99"/>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tcBorders>
        <w:top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customStyle="1" w:styleId="TableClassic41">
    <w:name w:val="Table Classic 41"/>
    <w:basedOn w:val="TableNormal"/>
    <w:next w:val="TableClassic4"/>
    <w:semiHidden/>
    <w:rsid w:val="009A20EF"/>
    <w:pPr>
      <w:jc w:val="both"/>
    </w:pPr>
    <w:rPr>
      <w:sz w:val="22"/>
      <w:szCs w:val="22"/>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StylePr w:type="firstRow">
      <w:rPr>
        <w:b/>
        <w:bCs/>
        <w:i/>
        <w:iCs/>
      </w:rPr>
    </w:tblStylePr>
    <w:tblStylePr w:type="firstCol">
      <w:rPr>
        <w:b/>
        <w:bCs/>
        <w:i/>
        <w:iCs/>
      </w:rPr>
    </w:tblStylePr>
    <w:tblStylePr w:type="swCell">
      <w:rPr>
        <w:b/>
        <w:bCs/>
        <w:i w:val="0"/>
        <w:iCs w:val="0"/>
      </w:rPr>
    </w:tblStylePr>
  </w:style>
  <w:style w:type="table" w:customStyle="1" w:styleId="TableColorful21">
    <w:name w:val="Table Colorful 21"/>
    <w:basedOn w:val="TableNormal"/>
    <w:next w:val="TableColorful2"/>
    <w:semiHidden/>
    <w:rsid w:val="009A20EF"/>
    <w:pPr>
      <w:jc w:val="both"/>
    </w:pPr>
    <w:rPr>
      <w:sz w:val="22"/>
      <w:szCs w:val="22"/>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cPr>
      <w:tcBorders>
        <w:left w:val="single" w:sz="36" w:space="0" w:color="000000"/>
        <w:right w:val="single" w:sz="6" w:space="0" w:color="000000"/>
      </w:tcBorders>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customStyle="1" w:styleId="TableColumns51">
    <w:name w:val="Table Columns 51"/>
    <w:basedOn w:val="TableNormal"/>
    <w:next w:val="TableColumns5"/>
    <w:semiHidden/>
    <w:rsid w:val="009A20EF"/>
    <w:pPr>
      <w:jc w:val="both"/>
    </w:pPr>
    <w:rPr>
      <w:sz w:val="22"/>
      <w:szCs w:val="22"/>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cPr>
      <w:shd w:val="clear" w:color="auto" w:fill="auto"/>
    </w:tcPr>
    <w:tblStylePr w:type="firstRow">
      <w:rPr>
        <w:caps/>
        <w:color w:val="auto"/>
      </w:rPr>
    </w:tblStylePr>
  </w:style>
  <w:style w:type="table" w:customStyle="1" w:styleId="TableGrid10">
    <w:name w:val="Table Grid1"/>
    <w:basedOn w:val="TableNormal"/>
    <w:next w:val="TableGrid"/>
    <w:rsid w:val="009A20EF"/>
    <w:pPr>
      <w:jc w:val="both"/>
    </w:pPr>
    <w:rPr>
      <w:sz w:val="22"/>
      <w:szCs w:val="22"/>
    </w:rPr>
    <w:tblPr/>
  </w:style>
  <w:style w:type="table" w:customStyle="1" w:styleId="TableGrid11">
    <w:name w:val="Table Grid 11"/>
    <w:basedOn w:val="TableNormal"/>
    <w:next w:val="TableGrid1"/>
    <w:semiHidden/>
    <w:rsid w:val="009A20EF"/>
    <w:pPr>
      <w:jc w:val="both"/>
    </w:pPr>
    <w:rPr>
      <w:sz w:val="22"/>
      <w:szCs w:val="22"/>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customStyle="1" w:styleId="TableGrid21">
    <w:name w:val="Table Grid 21"/>
    <w:basedOn w:val="TableNormal"/>
    <w:next w:val="TableGrid2"/>
    <w:semiHidden/>
    <w:rsid w:val="009A20EF"/>
    <w:pPr>
      <w:jc w:val="both"/>
    </w:pPr>
    <w:rPr>
      <w:sz w:val="22"/>
      <w:szCs w:val="22"/>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customStyle="1" w:styleId="TableGrid31">
    <w:name w:val="Table Grid 31"/>
    <w:basedOn w:val="TableNormal"/>
    <w:next w:val="TableGrid3"/>
    <w:semiHidden/>
    <w:rsid w:val="009A20EF"/>
    <w:pPr>
      <w:jc w:val="both"/>
    </w:pPr>
    <w:rPr>
      <w:sz w:val="22"/>
      <w:szCs w:val="22"/>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customStyle="1" w:styleId="TableGrid41">
    <w:name w:val="Table Grid 41"/>
    <w:basedOn w:val="TableNormal"/>
    <w:next w:val="TableGrid4"/>
    <w:semiHidden/>
    <w:rsid w:val="009A20EF"/>
    <w:pPr>
      <w:jc w:val="both"/>
    </w:pPr>
    <w:rPr>
      <w:sz w:val="22"/>
      <w:szCs w:val="22"/>
    </w:r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rsid w:val="009A20EF"/>
    <w:pPr>
      <w:jc w:val="both"/>
    </w:pPr>
    <w:rPr>
      <w:sz w:val="22"/>
      <w:szCs w:val="22"/>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customStyle="1" w:styleId="TableList11">
    <w:name w:val="Table List 11"/>
    <w:basedOn w:val="TableNormal"/>
    <w:next w:val="TableList1"/>
    <w:semiHidden/>
    <w:rsid w:val="009A20EF"/>
    <w:pPr>
      <w:jc w:val="both"/>
    </w:pPr>
    <w:rPr>
      <w:sz w:val="22"/>
      <w:szCs w:val="22"/>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StylePr w:type="firstRow">
      <w:rPr>
        <w:b/>
        <w:bCs/>
        <w:color w:val="FFFFFF"/>
      </w:rPr>
    </w:tblStylePr>
  </w:style>
  <w:style w:type="table" w:customStyle="1" w:styleId="TableList51">
    <w:name w:val="Table List 51"/>
    <w:basedOn w:val="TableNormal"/>
    <w:next w:val="TableList5"/>
    <w:semiHidden/>
    <w:rsid w:val="009A20EF"/>
    <w:pPr>
      <w:jc w:val="both"/>
    </w:pPr>
    <w:rPr>
      <w:sz w:val="22"/>
      <w:szCs w:val="22"/>
    </w:rPr>
    <w:tblPr/>
    <w:tcPr>
      <w:tcBorders>
        <w:bottom w:val="single" w:sz="12" w:space="0" w:color="000000"/>
      </w:tcBorders>
      <w:shd w:val="clear" w:color="auto" w:fill="auto"/>
    </w:tcPr>
    <w:tblStylePr w:type="firstRow">
      <w:rPr>
        <w:b/>
        <w:bCs/>
      </w:rPr>
    </w:tblStylePr>
    <w:tblStylePr w:type="firstCol">
      <w:rPr>
        <w:b/>
        <w:bCs/>
      </w:rPr>
    </w:tblStylePr>
  </w:style>
  <w:style w:type="table" w:customStyle="1" w:styleId="TableList61">
    <w:name w:val="Table List 61"/>
    <w:basedOn w:val="TableNormal"/>
    <w:next w:val="TableList6"/>
    <w:semiHidden/>
    <w:rsid w:val="009A20EF"/>
    <w:pPr>
      <w:jc w:val="both"/>
    </w:pPr>
    <w:rPr>
      <w:sz w:val="22"/>
      <w:szCs w:val="22"/>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customStyle="1" w:styleId="TableList71">
    <w:name w:val="Table List 71"/>
    <w:basedOn w:val="TableNormal"/>
    <w:next w:val="TableList7"/>
    <w:semiHidden/>
    <w:rsid w:val="009A20EF"/>
    <w:pPr>
      <w:jc w:val="both"/>
    </w:pPr>
    <w:rPr>
      <w:sz w:val="22"/>
      <w:szCs w:val="22"/>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customStyle="1" w:styleId="TableList81">
    <w:name w:val="Table List 81"/>
    <w:basedOn w:val="TableNormal"/>
    <w:next w:val="TableList8"/>
    <w:semiHidden/>
    <w:rsid w:val="009A20EF"/>
    <w:pPr>
      <w:jc w:val="both"/>
    </w:pPr>
    <w:rPr>
      <w:sz w:val="22"/>
      <w:szCs w:val="22"/>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cPr>
      <w:shd w:val="clear" w:color="auto" w:fill="auto"/>
    </w:tcPr>
    <w:tblStylePr w:type="firstRow">
      <w:rPr>
        <w:b/>
        <w:bCs/>
        <w:color w:val="auto"/>
      </w:rPr>
    </w:tblStylePr>
  </w:style>
  <w:style w:type="table" w:customStyle="1" w:styleId="TableSimple11">
    <w:name w:val="Table Simple 11"/>
    <w:basedOn w:val="TableNormal"/>
    <w:next w:val="TableSimple1"/>
    <w:semiHidden/>
    <w:rsid w:val="009A20EF"/>
    <w:pPr>
      <w:jc w:val="both"/>
    </w:pPr>
    <w:rPr>
      <w:sz w:val="22"/>
      <w:szCs w:val="22"/>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style>
  <w:style w:type="table" w:customStyle="1" w:styleId="TableWeb11">
    <w:name w:val="Table Web 11"/>
    <w:basedOn w:val="TableNormal"/>
    <w:next w:val="TableWeb1"/>
    <w:semiHidden/>
    <w:rsid w:val="009A20EF"/>
    <w:pPr>
      <w:jc w:val="both"/>
    </w:pPr>
    <w:rPr>
      <w:sz w:val="22"/>
      <w:szCs w:val="22"/>
    </w:rPr>
    <w:tblPr/>
    <w:tblStylePr w:type="firstRow">
      <w:rPr>
        <w:color w:val="auto"/>
      </w:rPr>
    </w:tblStylePr>
  </w:style>
  <w:style w:type="table" w:customStyle="1" w:styleId="TableWeb21">
    <w:name w:val="Table Web 21"/>
    <w:basedOn w:val="TableNormal"/>
    <w:next w:val="TableWeb2"/>
    <w:semiHidden/>
    <w:rsid w:val="009A20EF"/>
    <w:pPr>
      <w:jc w:val="both"/>
    </w:pPr>
    <w:rPr>
      <w:sz w:val="22"/>
      <w:szCs w:val="22"/>
    </w:rPr>
    <w:tblPr/>
    <w:tblStylePr w:type="firstRow">
      <w:rPr>
        <w:color w:val="auto"/>
      </w:rPr>
    </w:tblStylePr>
  </w:style>
  <w:style w:type="table" w:customStyle="1" w:styleId="TableWeb31">
    <w:name w:val="Table Web 31"/>
    <w:basedOn w:val="TableNormal"/>
    <w:next w:val="TableWeb3"/>
    <w:semiHidden/>
    <w:rsid w:val="009A20EF"/>
    <w:pPr>
      <w:jc w:val="both"/>
    </w:pPr>
    <w:rPr>
      <w:sz w:val="22"/>
      <w:szCs w:val="22"/>
    </w:rPr>
    <w:tblPr/>
    <w:tblStylePr w:type="firstRow">
      <w:rPr>
        <w:color w:val="auto"/>
      </w:r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style>
  <w:style w:type="table" w:customStyle="1" w:styleId="TableGrid20">
    <w:name w:val="Table Grid2"/>
    <w:basedOn w:val="TableNormal"/>
    <w:next w:val="TableGrid"/>
    <w:rsid w:val="009A20EF"/>
    <w:pPr>
      <w:jc w:val="both"/>
    </w:pPr>
    <w:tblPr/>
  </w:style>
  <w:style w:type="table" w:customStyle="1" w:styleId="TableGrid30">
    <w:name w:val="Table Grid3"/>
    <w:basedOn w:val="TableNormal"/>
    <w:next w:val="TableGrid"/>
    <w:rsid w:val="009A20EF"/>
    <w:pPr>
      <w:jc w:val="both"/>
    </w:pPr>
    <w:tblPr/>
  </w:style>
  <w:style w:type="table" w:customStyle="1" w:styleId="TableGrid40">
    <w:name w:val="Table Grid4"/>
    <w:basedOn w:val="TableNormal"/>
    <w:next w:val="TableGrid"/>
    <w:rsid w:val="009A20EF"/>
    <w:pPr>
      <w:jc w:val="both"/>
    </w:pPr>
    <w:tblPr/>
  </w:style>
  <w:style w:type="table" w:customStyle="1" w:styleId="TableGrid50">
    <w:name w:val="Table Grid5"/>
    <w:basedOn w:val="TableNormal"/>
    <w:next w:val="TableGrid"/>
    <w:rsid w:val="009A20EF"/>
    <w:pPr>
      <w:jc w:val="both"/>
    </w:pPr>
    <w:tblPr/>
  </w:style>
  <w:style w:type="table" w:customStyle="1" w:styleId="TableGrid60">
    <w:name w:val="Table Grid6"/>
    <w:basedOn w:val="TableNormal"/>
    <w:next w:val="TableGrid"/>
    <w:rsid w:val="009A20EF"/>
    <w:pPr>
      <w:jc w:val="both"/>
    </w:pPr>
    <w:tblPr/>
  </w:style>
  <w:style w:type="table" w:customStyle="1" w:styleId="TableGrid70">
    <w:name w:val="Table Grid7"/>
    <w:basedOn w:val="TableNormal"/>
    <w:next w:val="TableGrid"/>
    <w:rsid w:val="009A20EF"/>
    <w:pPr>
      <w:jc w:val="both"/>
    </w:pPr>
    <w:tblPr/>
  </w:style>
  <w:style w:type="table" w:customStyle="1" w:styleId="TableGrid80">
    <w:name w:val="Table Grid8"/>
    <w:basedOn w:val="TableNormal"/>
    <w:next w:val="TableGrid"/>
    <w:rsid w:val="009A20EF"/>
    <w:pPr>
      <w:jc w:val="both"/>
    </w:pPr>
    <w:tblPr/>
  </w:style>
  <w:style w:type="table" w:customStyle="1" w:styleId="TableGrid9">
    <w:name w:val="Table Grid9"/>
    <w:basedOn w:val="TableNormal"/>
    <w:next w:val="TableGrid"/>
    <w:rsid w:val="009A20EF"/>
    <w:pPr>
      <w:jc w:val="both"/>
    </w:pPr>
    <w:tblPr/>
  </w:style>
  <w:style w:type="table" w:customStyle="1" w:styleId="TableGrid100">
    <w:name w:val="Table Grid10"/>
    <w:basedOn w:val="TableNormal"/>
    <w:next w:val="TableGrid"/>
    <w:rsid w:val="009A20EF"/>
    <w:pPr>
      <w:jc w:val="both"/>
    </w:pPr>
    <w:tblPr/>
  </w:style>
  <w:style w:type="table" w:customStyle="1" w:styleId="TableGrid12">
    <w:name w:val="Table Grid12"/>
    <w:basedOn w:val="TableNormal"/>
    <w:next w:val="TableGrid"/>
    <w:rsid w:val="009A20EF"/>
    <w:pPr>
      <w:jc w:val="both"/>
    </w:pPr>
    <w:tblPr/>
  </w:style>
  <w:style w:type="table" w:customStyle="1" w:styleId="TableGrid13">
    <w:name w:val="Table Grid13"/>
    <w:basedOn w:val="TableNormal"/>
    <w:next w:val="TableGrid"/>
    <w:rsid w:val="009A20EF"/>
    <w:pPr>
      <w:jc w:val="both"/>
    </w:pPr>
    <w:tblPr/>
  </w:style>
  <w:style w:type="table" w:customStyle="1" w:styleId="TableGrid14">
    <w:name w:val="Table Grid14"/>
    <w:basedOn w:val="TableNormal"/>
    <w:next w:val="TableGrid"/>
    <w:rsid w:val="009A20EF"/>
    <w:pPr>
      <w:jc w:val="both"/>
    </w:pPr>
    <w:tblPr/>
  </w:style>
  <w:style w:type="table" w:customStyle="1" w:styleId="TableGrid15">
    <w:name w:val="Table Grid15"/>
    <w:basedOn w:val="TableNormal"/>
    <w:next w:val="TableGrid"/>
    <w:rsid w:val="009A20EF"/>
    <w:pPr>
      <w:jc w:val="both"/>
    </w:pPr>
    <w:tblPr/>
  </w:style>
  <w:style w:type="table" w:customStyle="1" w:styleId="TableGrid16">
    <w:name w:val="Table Grid16"/>
    <w:basedOn w:val="TableNormal"/>
    <w:next w:val="TableGrid"/>
    <w:rsid w:val="009A20EF"/>
    <w:pPr>
      <w:jc w:val="both"/>
    </w:pPr>
    <w:tblPr/>
  </w:style>
  <w:style w:type="table" w:customStyle="1" w:styleId="TableGrid17">
    <w:name w:val="Table Grid17"/>
    <w:basedOn w:val="TableNormal"/>
    <w:next w:val="TableGrid"/>
    <w:rsid w:val="009A20EF"/>
    <w:pPr>
      <w:jc w:val="both"/>
    </w:pPr>
    <w:tblPr/>
  </w:style>
  <w:style w:type="table" w:customStyle="1" w:styleId="TableGrid18">
    <w:name w:val="Table Grid18"/>
    <w:basedOn w:val="TableNormal"/>
    <w:next w:val="TableGrid"/>
    <w:rsid w:val="009A20EF"/>
    <w:pPr>
      <w:jc w:val="both"/>
    </w:pPr>
    <w:tblPr/>
  </w:style>
  <w:style w:type="table" w:customStyle="1" w:styleId="TableGrid19">
    <w:name w:val="Table Grid19"/>
    <w:basedOn w:val="TableNormal"/>
    <w:next w:val="TableGrid"/>
    <w:rsid w:val="009A20EF"/>
    <w:pPr>
      <w:jc w:val="both"/>
    </w:pPr>
    <w:tblPr/>
  </w:style>
  <w:style w:type="table" w:customStyle="1" w:styleId="TableGrid200">
    <w:name w:val="Table Grid20"/>
    <w:basedOn w:val="TableNormal"/>
    <w:next w:val="TableGrid"/>
    <w:rsid w:val="009A20EF"/>
    <w:pPr>
      <w:jc w:val="both"/>
    </w:pPr>
    <w:tblPr/>
  </w:style>
  <w:style w:type="table" w:customStyle="1" w:styleId="TableGrid210">
    <w:name w:val="Table Grid21"/>
    <w:basedOn w:val="TableNormal"/>
    <w:next w:val="TableGrid"/>
    <w:rsid w:val="009A20EF"/>
    <w:pPr>
      <w:jc w:val="both"/>
    </w:pPr>
    <w:tblPr/>
  </w:style>
  <w:style w:type="table" w:customStyle="1" w:styleId="TableGrid22">
    <w:name w:val="Table Grid22"/>
    <w:basedOn w:val="TableNormal"/>
    <w:next w:val="TableGrid"/>
    <w:rsid w:val="009A20EF"/>
    <w:pPr>
      <w:jc w:val="both"/>
    </w:pPr>
    <w:tblPr/>
  </w:style>
  <w:style w:type="table" w:customStyle="1" w:styleId="TableGrid23">
    <w:name w:val="Table Grid23"/>
    <w:basedOn w:val="TableNormal"/>
    <w:next w:val="TableGrid"/>
    <w:rsid w:val="009A20EF"/>
    <w:pPr>
      <w:jc w:val="both"/>
    </w:pPr>
    <w:tblPr/>
  </w:style>
  <w:style w:type="table" w:customStyle="1" w:styleId="TableGrid24">
    <w:name w:val="Table Grid24"/>
    <w:basedOn w:val="TableNormal"/>
    <w:next w:val="TableGrid"/>
    <w:rsid w:val="009A20EF"/>
    <w:pPr>
      <w:jc w:val="both"/>
    </w:pPr>
    <w:tblPr/>
  </w:style>
  <w:style w:type="table" w:customStyle="1" w:styleId="TableGrid25">
    <w:name w:val="Table Grid25"/>
    <w:basedOn w:val="TableNormal"/>
    <w:next w:val="TableGrid"/>
    <w:rsid w:val="009A20EF"/>
    <w:pPr>
      <w:jc w:val="both"/>
    </w:pPr>
    <w:tblPr/>
  </w:style>
  <w:style w:type="table" w:customStyle="1" w:styleId="TableGrid26">
    <w:name w:val="Table Grid26"/>
    <w:basedOn w:val="TableNormal"/>
    <w:next w:val="TableGrid"/>
    <w:rsid w:val="009A20EF"/>
    <w:pPr>
      <w:jc w:val="both"/>
    </w:pPr>
    <w:tblPr/>
  </w:style>
  <w:style w:type="table" w:customStyle="1" w:styleId="TableGrid27">
    <w:name w:val="Table Grid27"/>
    <w:basedOn w:val="TableNormal"/>
    <w:next w:val="TableGrid"/>
    <w:rsid w:val="009A20EF"/>
    <w:pPr>
      <w:jc w:val="both"/>
    </w:pPr>
    <w:tblPr/>
  </w:style>
  <w:style w:type="table" w:customStyle="1" w:styleId="TableGrid28">
    <w:name w:val="Table Grid28"/>
    <w:basedOn w:val="TableNormal"/>
    <w:next w:val="TableGrid"/>
    <w:rsid w:val="009A20EF"/>
    <w:pPr>
      <w:jc w:val="both"/>
    </w:pPr>
    <w:tblPr/>
  </w:style>
  <w:style w:type="table" w:customStyle="1" w:styleId="TableGrid29">
    <w:name w:val="Table Grid29"/>
    <w:basedOn w:val="TableNormal"/>
    <w:next w:val="TableGrid"/>
    <w:rsid w:val="009A20EF"/>
    <w:pPr>
      <w:jc w:val="both"/>
    </w:pPr>
    <w:tblPr/>
  </w:style>
  <w:style w:type="table" w:customStyle="1" w:styleId="TableGrid300">
    <w:name w:val="Table Grid30"/>
    <w:basedOn w:val="TableNormal"/>
    <w:next w:val="TableGrid"/>
    <w:rsid w:val="009A20EF"/>
    <w:pPr>
      <w:jc w:val="both"/>
    </w:pPr>
    <w:tblPr/>
  </w:style>
  <w:style w:type="table" w:customStyle="1" w:styleId="TableGrid310">
    <w:name w:val="Table Grid31"/>
    <w:basedOn w:val="TableNormal"/>
    <w:next w:val="TableGrid"/>
    <w:rsid w:val="009A20EF"/>
    <w:pPr>
      <w:jc w:val="both"/>
    </w:pPr>
    <w:tblPr/>
  </w:style>
  <w:style w:type="table" w:customStyle="1" w:styleId="TableGrid32">
    <w:name w:val="Table Grid32"/>
    <w:basedOn w:val="TableNormal"/>
    <w:next w:val="TableGrid"/>
    <w:rsid w:val="009A20EF"/>
    <w:pPr>
      <w:jc w:val="both"/>
    </w:pPr>
    <w:tblPr/>
  </w:style>
  <w:style w:type="table" w:customStyle="1" w:styleId="TableGrid33">
    <w:name w:val="Table Grid33"/>
    <w:basedOn w:val="TableNormal"/>
    <w:next w:val="TableGrid"/>
    <w:rsid w:val="009A20EF"/>
    <w:pPr>
      <w:jc w:val="both"/>
    </w:pPr>
    <w:tblPr/>
  </w:style>
  <w:style w:type="table" w:customStyle="1" w:styleId="TableGrid34">
    <w:name w:val="Table Grid34"/>
    <w:basedOn w:val="TableNormal"/>
    <w:next w:val="TableGrid"/>
    <w:rsid w:val="009A20EF"/>
    <w:pPr>
      <w:jc w:val="both"/>
    </w:pPr>
    <w:tblPr/>
  </w:style>
  <w:style w:type="table" w:customStyle="1" w:styleId="TableGrid35">
    <w:name w:val="Table Grid35"/>
    <w:basedOn w:val="TableNormal"/>
    <w:next w:val="TableGrid"/>
    <w:rsid w:val="009A20EF"/>
    <w:pPr>
      <w:jc w:val="both"/>
    </w:pPr>
    <w:tblPr/>
  </w:style>
  <w:style w:type="table" w:customStyle="1" w:styleId="TableGrid36">
    <w:name w:val="Table Grid36"/>
    <w:basedOn w:val="TableNormal"/>
    <w:next w:val="TableGrid"/>
    <w:rsid w:val="009A20EF"/>
    <w:pPr>
      <w:jc w:val="both"/>
    </w:pPr>
    <w:tblPr/>
  </w:style>
  <w:style w:type="table" w:customStyle="1" w:styleId="TableGrid37">
    <w:name w:val="Table Grid37"/>
    <w:basedOn w:val="TableNormal"/>
    <w:next w:val="TableGrid"/>
    <w:rsid w:val="009A20EF"/>
    <w:pPr>
      <w:jc w:val="both"/>
    </w:pPr>
    <w:tblPr/>
  </w:style>
  <w:style w:type="table" w:customStyle="1" w:styleId="TableGrid38">
    <w:name w:val="Table Grid38"/>
    <w:basedOn w:val="TableNormal"/>
    <w:next w:val="TableGrid"/>
    <w:rsid w:val="009A20EF"/>
    <w:pPr>
      <w:jc w:val="both"/>
    </w:pPr>
    <w:tblPr/>
  </w:style>
  <w:style w:type="table" w:customStyle="1" w:styleId="TableGrid39">
    <w:name w:val="Table Grid39"/>
    <w:basedOn w:val="TableNormal"/>
    <w:next w:val="TableGrid"/>
    <w:rsid w:val="009A20EF"/>
    <w:pPr>
      <w:jc w:val="both"/>
    </w:pPr>
    <w:tblPr/>
  </w:style>
  <w:style w:type="table" w:customStyle="1" w:styleId="TableGrid400">
    <w:name w:val="Table Grid40"/>
    <w:basedOn w:val="TableNormal"/>
    <w:next w:val="TableGrid"/>
    <w:rsid w:val="009A20EF"/>
    <w:pPr>
      <w:jc w:val="both"/>
    </w:pPr>
    <w:tblPr/>
  </w:style>
  <w:style w:type="table" w:customStyle="1" w:styleId="TableGrid410">
    <w:name w:val="Table Grid41"/>
    <w:basedOn w:val="TableNormal"/>
    <w:next w:val="TableGrid"/>
    <w:rsid w:val="009A20EF"/>
    <w:pPr>
      <w:jc w:val="both"/>
    </w:pPr>
    <w:tblPr/>
  </w:style>
  <w:style w:type="table" w:customStyle="1" w:styleId="TableGrid42">
    <w:name w:val="Table Grid42"/>
    <w:basedOn w:val="TableNormal"/>
    <w:next w:val="TableGrid"/>
    <w:rsid w:val="009A20EF"/>
    <w:pPr>
      <w:jc w:val="both"/>
    </w:pPr>
    <w:tblPr/>
  </w:style>
  <w:style w:type="table" w:customStyle="1" w:styleId="TableGrid43">
    <w:name w:val="Table Grid43"/>
    <w:basedOn w:val="TableNormal"/>
    <w:next w:val="TableGrid"/>
    <w:rsid w:val="009A20EF"/>
    <w:pPr>
      <w:jc w:val="both"/>
    </w:pPr>
    <w:tblPr/>
  </w:style>
  <w:style w:type="table" w:customStyle="1" w:styleId="TableGrid44">
    <w:name w:val="Table Grid44"/>
    <w:basedOn w:val="TableNormal"/>
    <w:next w:val="TableGrid"/>
    <w:semiHidden/>
    <w:rsid w:val="009A20EF"/>
    <w:pPr>
      <w:jc w:val="both"/>
    </w:pPr>
    <w:tblPr/>
  </w:style>
  <w:style w:type="table" w:customStyle="1" w:styleId="TableGrid45">
    <w:name w:val="Table Grid45"/>
    <w:basedOn w:val="TableNormal"/>
    <w:next w:val="TableGrid"/>
    <w:semiHidden/>
    <w:rsid w:val="009A20EF"/>
    <w:pPr>
      <w:jc w:val="both"/>
    </w:pPr>
    <w:tblPr/>
  </w:style>
  <w:style w:type="table" w:customStyle="1" w:styleId="TableGrid46">
    <w:name w:val="Table Grid46"/>
    <w:basedOn w:val="TableNormal"/>
    <w:next w:val="TableGrid"/>
    <w:rsid w:val="009A20EF"/>
    <w:pPr>
      <w:jc w:val="both"/>
    </w:pPr>
    <w:tblPr/>
  </w:style>
  <w:style w:type="table" w:customStyle="1" w:styleId="TableGrid47">
    <w:name w:val="Table Grid47"/>
    <w:basedOn w:val="TableNormal"/>
    <w:next w:val="TableGrid"/>
    <w:rsid w:val="009A20EF"/>
    <w:pPr>
      <w:jc w:val="both"/>
    </w:pPr>
    <w:tblPr/>
  </w:style>
  <w:style w:type="table" w:customStyle="1" w:styleId="TableGrid48">
    <w:name w:val="Table Grid48"/>
    <w:basedOn w:val="TableNormal"/>
    <w:next w:val="TableGrid"/>
    <w:rsid w:val="009A20EF"/>
    <w:pPr>
      <w:jc w:val="both"/>
    </w:pPr>
    <w:tblPr/>
  </w:style>
  <w:style w:type="table" w:customStyle="1" w:styleId="TableGrid49">
    <w:name w:val="Table Grid49"/>
    <w:basedOn w:val="TableNormal"/>
    <w:next w:val="TableGrid"/>
    <w:rsid w:val="009A20EF"/>
    <w:pPr>
      <w:jc w:val="both"/>
    </w:pPr>
    <w:tblPr/>
  </w:style>
  <w:style w:type="table" w:customStyle="1" w:styleId="TableGrid500">
    <w:name w:val="Table Grid50"/>
    <w:basedOn w:val="TableNormal"/>
    <w:next w:val="TableGrid"/>
    <w:rsid w:val="009A20EF"/>
    <w:pPr>
      <w:jc w:val="both"/>
    </w:pPr>
    <w:tblPr/>
  </w:style>
  <w:style w:type="table" w:customStyle="1" w:styleId="TableGrid510">
    <w:name w:val="Table Grid51"/>
    <w:basedOn w:val="TableNormal"/>
    <w:next w:val="TableGrid"/>
    <w:rsid w:val="009A20EF"/>
    <w:pPr>
      <w:jc w:val="both"/>
    </w:pPr>
    <w:tblPr/>
  </w:style>
  <w:style w:type="table" w:customStyle="1" w:styleId="TableGrid52">
    <w:name w:val="Table Grid52"/>
    <w:basedOn w:val="TableNormal"/>
    <w:next w:val="TableGrid"/>
    <w:rsid w:val="009A20EF"/>
    <w:pPr>
      <w:jc w:val="both"/>
    </w:pPr>
    <w:tblPr/>
  </w:style>
  <w:style w:type="table" w:customStyle="1" w:styleId="TableGrid53">
    <w:name w:val="Table Grid53"/>
    <w:basedOn w:val="TableNormal"/>
    <w:next w:val="TableGrid"/>
    <w:rsid w:val="009A20EF"/>
    <w:pPr>
      <w:jc w:val="both"/>
    </w:pPr>
    <w:tblPr/>
  </w:style>
  <w:style w:type="table" w:customStyle="1" w:styleId="TableGrid54">
    <w:name w:val="Table Grid54"/>
    <w:basedOn w:val="TableNormal"/>
    <w:next w:val="TableGrid"/>
    <w:semiHidden/>
    <w:rsid w:val="009A20EF"/>
    <w:pPr>
      <w:jc w:val="both"/>
    </w:pPr>
    <w:rPr>
      <w:lang w:val="en-CA" w:eastAsia="en-CA"/>
    </w:rPr>
    <w:tblPr/>
  </w:style>
  <w:style w:type="table" w:customStyle="1" w:styleId="TableGrid55">
    <w:name w:val="Table Grid55"/>
    <w:basedOn w:val="TableNormal"/>
    <w:next w:val="TableGrid"/>
    <w:rsid w:val="009A20EF"/>
    <w:pPr>
      <w:jc w:val="both"/>
    </w:pPr>
    <w:tblPr/>
  </w:style>
  <w:style w:type="table" w:customStyle="1" w:styleId="TableGrid56">
    <w:name w:val="Table Grid56"/>
    <w:basedOn w:val="TableNormal"/>
    <w:next w:val="TableGrid"/>
    <w:rsid w:val="009A20EF"/>
    <w:pPr>
      <w:jc w:val="both"/>
    </w:pPr>
    <w:tblPr/>
  </w:style>
  <w:style w:type="table" w:customStyle="1" w:styleId="TableGrid57">
    <w:name w:val="Table Grid57"/>
    <w:basedOn w:val="TableNormal"/>
    <w:next w:val="TableGrid"/>
    <w:rsid w:val="009A20EF"/>
    <w:pPr>
      <w:jc w:val="both"/>
    </w:pPr>
    <w:tblPr/>
  </w:style>
  <w:style w:type="table" w:customStyle="1" w:styleId="TableGrid58">
    <w:name w:val="Table Grid58"/>
    <w:basedOn w:val="TableNormal"/>
    <w:next w:val="TableGrid"/>
    <w:rsid w:val="009A20EF"/>
    <w:pPr>
      <w:jc w:val="both"/>
    </w:pPr>
    <w:tblPr/>
  </w:style>
  <w:style w:type="table" w:customStyle="1" w:styleId="TableGrid59">
    <w:name w:val="Table Grid59"/>
    <w:basedOn w:val="TableNormal"/>
    <w:next w:val="TableGrid"/>
    <w:rsid w:val="009A20EF"/>
    <w:pPr>
      <w:jc w:val="both"/>
    </w:pPr>
    <w:tblPr/>
  </w:style>
  <w:style w:type="table" w:customStyle="1" w:styleId="TableGrid600">
    <w:name w:val="Table Grid60"/>
    <w:basedOn w:val="TableNormal"/>
    <w:next w:val="TableGrid"/>
    <w:rsid w:val="009A20EF"/>
    <w:pPr>
      <w:jc w:val="both"/>
    </w:pPr>
    <w:tblPr/>
  </w:style>
  <w:style w:type="table" w:customStyle="1" w:styleId="TableGrid610">
    <w:name w:val="Table Grid61"/>
    <w:basedOn w:val="TableNormal"/>
    <w:next w:val="TableGrid"/>
    <w:rsid w:val="009A20EF"/>
    <w:pPr>
      <w:jc w:val="both"/>
    </w:pPr>
    <w:tblPr/>
  </w:style>
  <w:style w:type="table" w:customStyle="1" w:styleId="TableGrid62">
    <w:name w:val="Table Grid62"/>
    <w:basedOn w:val="TableNormal"/>
    <w:next w:val="TableGrid"/>
    <w:rsid w:val="009A20EF"/>
    <w:pPr>
      <w:jc w:val="both"/>
    </w:pPr>
    <w:tblPr/>
  </w:style>
  <w:style w:type="table" w:customStyle="1" w:styleId="TableGrid63">
    <w:name w:val="Table Grid63"/>
    <w:basedOn w:val="TableNormal"/>
    <w:next w:val="TableGrid"/>
    <w:rsid w:val="009A20EF"/>
    <w:pPr>
      <w:jc w:val="both"/>
    </w:pPr>
    <w:tblPr/>
  </w:style>
  <w:style w:type="table" w:customStyle="1" w:styleId="TableGrid64">
    <w:name w:val="Table Grid64"/>
    <w:basedOn w:val="TableNormal"/>
    <w:next w:val="TableGrid"/>
    <w:rsid w:val="009A20EF"/>
    <w:pPr>
      <w:jc w:val="both"/>
    </w:pPr>
    <w:tblPr/>
  </w:style>
  <w:style w:type="table" w:customStyle="1" w:styleId="TableGrid65">
    <w:name w:val="Table Grid65"/>
    <w:basedOn w:val="TableNormal"/>
    <w:next w:val="TableGrid"/>
    <w:rsid w:val="009A20EF"/>
    <w:pPr>
      <w:jc w:val="both"/>
    </w:pPr>
    <w:tblPr/>
  </w:style>
  <w:style w:type="table" w:customStyle="1" w:styleId="TableGrid66">
    <w:name w:val="Table Grid66"/>
    <w:basedOn w:val="TableNormal"/>
    <w:next w:val="TableGrid"/>
    <w:rsid w:val="009A20EF"/>
    <w:pPr>
      <w:jc w:val="both"/>
    </w:pPr>
    <w:tblPr/>
  </w:style>
  <w:style w:type="table" w:customStyle="1" w:styleId="TableGrid67">
    <w:name w:val="Table Grid67"/>
    <w:basedOn w:val="TableNormal"/>
    <w:next w:val="TableGrid"/>
    <w:rsid w:val="009A20EF"/>
    <w:pPr>
      <w:jc w:val="both"/>
    </w:pPr>
    <w:tblPr/>
  </w:style>
  <w:style w:type="table" w:customStyle="1" w:styleId="TableGrid68">
    <w:name w:val="Table Grid68"/>
    <w:basedOn w:val="TableNormal"/>
    <w:next w:val="TableGrid"/>
    <w:rsid w:val="009A20EF"/>
    <w:pPr>
      <w:jc w:val="both"/>
    </w:pPr>
    <w:tblPr/>
  </w:style>
  <w:style w:type="table" w:customStyle="1" w:styleId="TableGrid69">
    <w:name w:val="Table Grid69"/>
    <w:basedOn w:val="TableNormal"/>
    <w:next w:val="TableGrid"/>
    <w:rsid w:val="009A20EF"/>
    <w:pPr>
      <w:jc w:val="both"/>
    </w:pPr>
    <w:tblPr/>
  </w:style>
  <w:style w:type="table" w:customStyle="1" w:styleId="TableGrid700">
    <w:name w:val="Table Grid70"/>
    <w:basedOn w:val="TableNormal"/>
    <w:next w:val="TableGrid"/>
    <w:rsid w:val="009A20EF"/>
    <w:pPr>
      <w:jc w:val="both"/>
    </w:pPr>
    <w:tblPr/>
  </w:style>
  <w:style w:type="table" w:customStyle="1" w:styleId="TableGrid710">
    <w:name w:val="Table Grid71"/>
    <w:basedOn w:val="TableNormal"/>
    <w:next w:val="TableGrid"/>
    <w:rsid w:val="009A20EF"/>
    <w:pPr>
      <w:jc w:val="both"/>
    </w:pPr>
    <w:tblPr/>
  </w:style>
  <w:style w:type="table" w:customStyle="1" w:styleId="TableGrid72">
    <w:name w:val="Table Grid72"/>
    <w:basedOn w:val="TableNormal"/>
    <w:next w:val="TableGrid"/>
    <w:rsid w:val="009A20EF"/>
    <w:pPr>
      <w:jc w:val="both"/>
    </w:pPr>
    <w:tblPr/>
  </w:style>
  <w:style w:type="table" w:customStyle="1" w:styleId="TableGrid73">
    <w:name w:val="Table Grid73"/>
    <w:basedOn w:val="TableNormal"/>
    <w:next w:val="TableGrid"/>
    <w:rsid w:val="009A20EF"/>
    <w:pPr>
      <w:jc w:val="both"/>
    </w:pPr>
    <w:tblPr/>
  </w:style>
  <w:style w:type="table" w:customStyle="1" w:styleId="TableGrid74">
    <w:name w:val="Table Grid74"/>
    <w:basedOn w:val="TableNormal"/>
    <w:next w:val="TableGrid"/>
    <w:rsid w:val="009A20EF"/>
    <w:pPr>
      <w:jc w:val="both"/>
    </w:pPr>
    <w:tblPr/>
  </w:style>
  <w:style w:type="table" w:customStyle="1" w:styleId="TableGrid75">
    <w:name w:val="Table Grid75"/>
    <w:basedOn w:val="TableNormal"/>
    <w:next w:val="TableGrid"/>
    <w:rsid w:val="009A20EF"/>
    <w:pPr>
      <w:jc w:val="both"/>
    </w:pPr>
    <w:tblPr/>
  </w:style>
  <w:style w:type="table" w:customStyle="1" w:styleId="TableGrid76">
    <w:name w:val="Table Grid76"/>
    <w:basedOn w:val="TableNormal"/>
    <w:next w:val="TableGrid"/>
    <w:rsid w:val="009A20EF"/>
    <w:pPr>
      <w:jc w:val="both"/>
    </w:pPr>
    <w:tblPr/>
  </w:style>
  <w:style w:type="table" w:customStyle="1" w:styleId="TableGrid77">
    <w:name w:val="Table Grid77"/>
    <w:basedOn w:val="TableNormal"/>
    <w:next w:val="TableGrid"/>
    <w:rsid w:val="009A20EF"/>
    <w:pPr>
      <w:jc w:val="both"/>
    </w:pPr>
    <w:tblPr/>
  </w:style>
  <w:style w:type="table" w:customStyle="1" w:styleId="TableGrid78">
    <w:name w:val="Table Grid78"/>
    <w:basedOn w:val="TableNormal"/>
    <w:next w:val="TableGrid"/>
    <w:rsid w:val="009A20EF"/>
    <w:pPr>
      <w:jc w:val="both"/>
    </w:pPr>
    <w:tblPr/>
  </w:style>
  <w:style w:type="table" w:customStyle="1" w:styleId="TableGrid79">
    <w:name w:val="Table Grid79"/>
    <w:basedOn w:val="TableNormal"/>
    <w:next w:val="TableGrid"/>
    <w:rsid w:val="009A20EF"/>
    <w:pPr>
      <w:jc w:val="both"/>
    </w:pPr>
    <w:tblPr/>
  </w:style>
  <w:style w:type="table" w:customStyle="1" w:styleId="TableGrid800">
    <w:name w:val="Table Grid80"/>
    <w:basedOn w:val="TableNormal"/>
    <w:next w:val="TableGrid"/>
    <w:rsid w:val="009A20EF"/>
    <w:pPr>
      <w:jc w:val="both"/>
    </w:pPr>
    <w:tblPr/>
  </w:style>
  <w:style w:type="table" w:customStyle="1" w:styleId="TableGrid810">
    <w:name w:val="Table Grid81"/>
    <w:basedOn w:val="TableNormal"/>
    <w:next w:val="TableGrid"/>
    <w:rsid w:val="009A20EF"/>
    <w:pPr>
      <w:jc w:val="both"/>
    </w:pPr>
    <w:tblPr/>
  </w:style>
  <w:style w:type="table" w:customStyle="1" w:styleId="TableGrid82">
    <w:name w:val="Table Grid82"/>
    <w:basedOn w:val="TableNormal"/>
    <w:next w:val="TableGrid"/>
    <w:rsid w:val="009A20EF"/>
    <w:pPr>
      <w:jc w:val="both"/>
    </w:pPr>
    <w:tblPr/>
  </w:style>
  <w:style w:type="table" w:customStyle="1" w:styleId="TableGrid83">
    <w:name w:val="Table Grid83"/>
    <w:basedOn w:val="TableNormal"/>
    <w:next w:val="TableGrid"/>
    <w:rsid w:val="009A20EF"/>
    <w:pPr>
      <w:jc w:val="both"/>
    </w:pPr>
    <w:tblPr/>
  </w:style>
  <w:style w:type="table" w:customStyle="1" w:styleId="TableGrid84">
    <w:name w:val="Table Grid84"/>
    <w:basedOn w:val="TableNormal"/>
    <w:next w:val="TableGrid"/>
    <w:rsid w:val="009A20EF"/>
    <w:pPr>
      <w:jc w:val="both"/>
    </w:pPr>
    <w:tblPr/>
  </w:style>
  <w:style w:type="table" w:customStyle="1" w:styleId="TableGrid85">
    <w:name w:val="Table Grid85"/>
    <w:basedOn w:val="TableNormal"/>
    <w:next w:val="TableGrid"/>
    <w:rsid w:val="009A20EF"/>
    <w:pPr>
      <w:jc w:val="both"/>
    </w:pPr>
    <w:tblPr/>
  </w:style>
  <w:style w:type="table" w:customStyle="1" w:styleId="TableGrid86">
    <w:name w:val="Table Grid86"/>
    <w:basedOn w:val="TableNormal"/>
    <w:next w:val="TableGrid"/>
    <w:rsid w:val="009A20EF"/>
    <w:pPr>
      <w:jc w:val="both"/>
    </w:pPr>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style>
  <w:style w:type="table" w:customStyle="1" w:styleId="TableGrid88">
    <w:name w:val="Table Grid88"/>
    <w:basedOn w:val="TableNormal"/>
    <w:next w:val="TableGrid"/>
    <w:rsid w:val="009A20EF"/>
    <w:pPr>
      <w:jc w:val="both"/>
    </w:pPr>
    <w:tblPr>
      <w:tblInd w:w="0" w:type="nil"/>
    </w:tblPr>
  </w:style>
  <w:style w:type="table" w:customStyle="1" w:styleId="TableGrid89">
    <w:name w:val="Table Grid89"/>
    <w:basedOn w:val="TableNormal"/>
    <w:next w:val="TableGrid"/>
    <w:rsid w:val="009A20EF"/>
    <w:pPr>
      <w:jc w:val="both"/>
    </w:pPr>
    <w:tblPr/>
  </w:style>
  <w:style w:type="table" w:customStyle="1" w:styleId="TableGrid90">
    <w:name w:val="Table Grid90"/>
    <w:basedOn w:val="TableNormal"/>
    <w:next w:val="TableGrid"/>
    <w:rsid w:val="009A20EF"/>
    <w:pPr>
      <w:jc w:val="both"/>
    </w:pPr>
    <w:tblPr/>
  </w:style>
  <w:style w:type="table" w:customStyle="1" w:styleId="TableGrid91">
    <w:name w:val="Table Grid91"/>
    <w:basedOn w:val="TableNormal"/>
    <w:next w:val="TableGrid"/>
    <w:rsid w:val="009A20EF"/>
    <w:pPr>
      <w:jc w:val="both"/>
    </w:pPr>
    <w:tblPr/>
  </w:style>
  <w:style w:type="table" w:customStyle="1" w:styleId="TableGrid92">
    <w:name w:val="Table Grid92"/>
    <w:basedOn w:val="TableNormal"/>
    <w:next w:val="TableGrid"/>
    <w:rsid w:val="009A20EF"/>
    <w:pPr>
      <w:jc w:val="both"/>
    </w:pPr>
    <w:tblPr/>
  </w:style>
  <w:style w:type="table" w:customStyle="1" w:styleId="TableGrid93">
    <w:name w:val="Table Grid93"/>
    <w:basedOn w:val="TableNormal"/>
    <w:next w:val="TableGrid"/>
    <w:rsid w:val="009A20EF"/>
    <w:pPr>
      <w:jc w:val="both"/>
    </w:pPr>
    <w:tblPr/>
  </w:style>
  <w:style w:type="table" w:customStyle="1" w:styleId="TableGrid94">
    <w:name w:val="Table Grid94"/>
    <w:basedOn w:val="TableNormal"/>
    <w:next w:val="TableGrid"/>
    <w:rsid w:val="009A20EF"/>
    <w:pPr>
      <w:jc w:val="both"/>
    </w:pPr>
    <w:tblPr/>
  </w:style>
  <w:style w:type="table" w:customStyle="1" w:styleId="TableGrid95">
    <w:name w:val="Table Grid95"/>
    <w:basedOn w:val="TableNormal"/>
    <w:next w:val="TableGrid"/>
    <w:rsid w:val="009A20EF"/>
    <w:pPr>
      <w:jc w:val="both"/>
    </w:pPr>
    <w:tblPr/>
  </w:style>
  <w:style w:type="table" w:customStyle="1" w:styleId="TableGrid96">
    <w:name w:val="Table Grid96"/>
    <w:basedOn w:val="TableNormal"/>
    <w:next w:val="TableGrid"/>
    <w:rsid w:val="009A20EF"/>
    <w:pPr>
      <w:jc w:val="both"/>
    </w:pPr>
    <w:tblPr/>
  </w:style>
  <w:style w:type="table" w:customStyle="1" w:styleId="TableGrid97">
    <w:name w:val="Table Grid97"/>
    <w:basedOn w:val="TableNormal"/>
    <w:next w:val="TableGrid"/>
    <w:uiPriority w:val="39"/>
    <w:rsid w:val="009A20EF"/>
    <w:pPr>
      <w:jc w:val="both"/>
    </w:pPr>
    <w:tblPr/>
  </w:style>
  <w:style w:type="table" w:customStyle="1" w:styleId="TableGrid98">
    <w:name w:val="Table Grid98"/>
    <w:basedOn w:val="TableNormal"/>
    <w:next w:val="TableGrid"/>
    <w:uiPriority w:val="39"/>
    <w:rsid w:val="009A20EF"/>
    <w:pPr>
      <w:jc w:val="both"/>
    </w:pPr>
    <w:tblPr/>
  </w:style>
  <w:style w:type="table" w:customStyle="1" w:styleId="TableGrid99">
    <w:name w:val="Table Grid99"/>
    <w:basedOn w:val="TableNormal"/>
    <w:next w:val="TableGrid"/>
    <w:uiPriority w:val="39"/>
    <w:rsid w:val="009A20EF"/>
    <w:pPr>
      <w:jc w:val="both"/>
    </w:pPr>
    <w:tblPr/>
  </w:style>
  <w:style w:type="table" w:customStyle="1" w:styleId="TableGrid1000">
    <w:name w:val="Table Grid100"/>
    <w:basedOn w:val="TableNormal"/>
    <w:next w:val="TableGrid"/>
    <w:uiPriority w:val="39"/>
    <w:rsid w:val="009A20EF"/>
    <w:pPr>
      <w:jc w:val="both"/>
    </w:pPr>
    <w:tblPr/>
  </w:style>
  <w:style w:type="table" w:customStyle="1" w:styleId="TableGrid101">
    <w:name w:val="Table Grid101"/>
    <w:basedOn w:val="TableNormal"/>
    <w:next w:val="TableGrid"/>
    <w:uiPriority w:val="39"/>
    <w:rsid w:val="009A20EF"/>
    <w:pPr>
      <w:jc w:val="both"/>
    </w:pPr>
    <w:tblPr/>
  </w:style>
  <w:style w:type="table" w:customStyle="1" w:styleId="TableGrid102">
    <w:name w:val="Table Grid102"/>
    <w:basedOn w:val="TableNormal"/>
    <w:next w:val="TableGrid"/>
    <w:uiPriority w:val="39"/>
    <w:rsid w:val="009A20EF"/>
    <w:pPr>
      <w:jc w:val="both"/>
    </w:pPr>
    <w:tblPr/>
  </w:style>
  <w:style w:type="table" w:customStyle="1" w:styleId="TableGrid103">
    <w:name w:val="Table Grid103"/>
    <w:basedOn w:val="TableNormal"/>
    <w:next w:val="TableGrid"/>
    <w:rsid w:val="009A20EF"/>
    <w:pPr>
      <w:jc w:val="both"/>
    </w:pPr>
    <w:tblPr/>
  </w:style>
  <w:style w:type="table" w:customStyle="1" w:styleId="TableGrid104">
    <w:name w:val="Table Grid104"/>
    <w:basedOn w:val="TableNormal"/>
    <w:next w:val="TableGrid"/>
    <w:rsid w:val="009A20EF"/>
    <w:pPr>
      <w:jc w:val="both"/>
    </w:pPr>
    <w:tblPr/>
  </w:style>
  <w:style w:type="table" w:customStyle="1" w:styleId="TableGrid105">
    <w:name w:val="Table Grid105"/>
    <w:basedOn w:val="TableNormal"/>
    <w:next w:val="TableGrid"/>
    <w:rsid w:val="009A20EF"/>
    <w:pPr>
      <w:jc w:val="both"/>
    </w:pPr>
    <w:tblPr/>
  </w:style>
  <w:style w:type="table" w:customStyle="1" w:styleId="TableGrid106">
    <w:name w:val="Table Grid106"/>
    <w:basedOn w:val="TableNormal"/>
    <w:next w:val="TableGrid"/>
    <w:rsid w:val="009A20EF"/>
    <w:pPr>
      <w:jc w:val="both"/>
    </w:pPr>
    <w:tblPr/>
  </w:style>
  <w:style w:type="table" w:customStyle="1" w:styleId="TableGrid107">
    <w:name w:val="Table Grid107"/>
    <w:basedOn w:val="TableNormal"/>
    <w:next w:val="TableGrid"/>
    <w:rsid w:val="009A20EF"/>
    <w:pPr>
      <w:jc w:val="both"/>
    </w:pPr>
    <w:tblPr/>
  </w:style>
  <w:style w:type="table" w:customStyle="1" w:styleId="TableGrid108">
    <w:name w:val="Table Grid108"/>
    <w:basedOn w:val="TableNormal"/>
    <w:next w:val="TableGrid"/>
    <w:rsid w:val="009A20EF"/>
    <w:pPr>
      <w:jc w:val="both"/>
    </w:pPr>
    <w:tblPr/>
  </w:style>
  <w:style w:type="table" w:customStyle="1" w:styleId="TableGrid109">
    <w:name w:val="Table Grid109"/>
    <w:basedOn w:val="TableNormal"/>
    <w:next w:val="TableGrid"/>
    <w:uiPriority w:val="39"/>
    <w:rsid w:val="009A20EF"/>
    <w:pPr>
      <w:jc w:val="both"/>
    </w:pPr>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table" w:customStyle="1" w:styleId="TableGrid112">
    <w:name w:val="Table Grid112"/>
    <w:basedOn w:val="TableNormal"/>
    <w:next w:val="TableGrid"/>
    <w:rsid w:val="00FD0C4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A4F00A3-FA14-41E5-8093-06BDC9F4F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4</TotalTime>
  <Pages>18</Pages>
  <Words>6430</Words>
  <Characters>36651</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UNEP’s WORK PROGRAMME AMENDMENTS FOR 2025</vt:lpstr>
    </vt:vector>
  </TitlesOfParts>
  <Company>UNMFS</Company>
  <LinksUpToDate>false</LinksUpToDate>
  <CharactersWithSpaces>42996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2025</dc:title>
  <dc:creator>MSV KM</dc:creator>
  <dc:description>97th</dc:description>
  <cp:lastModifiedBy>MH</cp:lastModifiedBy>
  <cp:revision>4</cp:revision>
  <cp:lastPrinted>2025-11-12T14:53:00Z</cp:lastPrinted>
  <dcterms:created xsi:type="dcterms:W3CDTF">2025-11-12T14:24:00Z</dcterms:created>
  <dcterms:modified xsi:type="dcterms:W3CDTF">2025-11-12T14:54:00Z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UNEP/OzL.Pro/ExCom/97/31</vt:lpwstr>
  </property>
  <property fmtid="{D5CDD505-2E9C-101B-9397-08002B2CF9AE}" pid="3" name="Revision date">
    <vt:lpwstr>12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2025-11-12T14:53:17Z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c107be15-70eb-4912-9853-af7074a19cfe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