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A92E69" w:rsidRPr="0048294B" w14:paraId="39162429" w14:textId="77777777" w:rsidTr="00482026">
        <w:trPr>
          <w:trHeight w:val="720"/>
        </w:trPr>
        <w:tc>
          <w:tcPr>
            <w:tcW w:w="5490" w:type="dxa"/>
            <w:gridSpan w:val="2"/>
            <w:tcBorders>
              <w:bottom w:val="single" w:sz="18" w:space="0" w:color="auto"/>
            </w:tcBorders>
            <w:vAlign w:val="center"/>
          </w:tcPr>
          <w:p w14:paraId="370B9AE8" w14:textId="77777777" w:rsidR="00A92E69" w:rsidRPr="0048294B" w:rsidRDefault="00A92E69" w:rsidP="004820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48294B">
              <w:rPr>
                <w:rFonts w:ascii="Univers" w:hAnsi="Univers"/>
                <w:b/>
                <w:sz w:val="28"/>
                <w:szCs w:val="28"/>
                <w:lang w:val="es-ES_tradnl"/>
              </w:rPr>
              <w:t>NACIONES</w:t>
            </w:r>
            <w:r w:rsidRPr="0048294B">
              <w:rPr>
                <w:rFonts w:ascii="Univers" w:hAnsi="Univers"/>
                <w:b/>
                <w:sz w:val="28"/>
                <w:szCs w:val="28"/>
                <w:lang w:val="es-ES_tradnl"/>
              </w:rPr>
              <w:br/>
              <w:t>UNIDAS</w:t>
            </w:r>
          </w:p>
        </w:tc>
        <w:tc>
          <w:tcPr>
            <w:tcW w:w="4590" w:type="dxa"/>
            <w:tcBorders>
              <w:bottom w:val="single" w:sz="18" w:space="0" w:color="auto"/>
            </w:tcBorders>
            <w:vAlign w:val="center"/>
          </w:tcPr>
          <w:p w14:paraId="53427F30" w14:textId="77777777" w:rsidR="00A92E69" w:rsidRPr="0048294B" w:rsidRDefault="00A92E69" w:rsidP="00482026">
            <w:pPr>
              <w:jc w:val="right"/>
              <w:rPr>
                <w:sz w:val="52"/>
                <w:szCs w:val="52"/>
                <w:lang w:val="es-ES_tradnl"/>
              </w:rPr>
            </w:pPr>
            <w:r w:rsidRPr="0048294B">
              <w:rPr>
                <w:rFonts w:ascii="Univers Bold" w:hAnsi="Univers Bold"/>
                <w:b/>
                <w:sz w:val="72"/>
                <w:lang w:val="es-ES_tradnl"/>
              </w:rPr>
              <w:t>EP</w:t>
            </w:r>
          </w:p>
        </w:tc>
      </w:tr>
      <w:tr w:rsidR="00A92E69" w:rsidRPr="0048294B" w14:paraId="0800E9CE" w14:textId="77777777" w:rsidTr="004820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vAlign w:val="center"/>
          </w:tcPr>
          <w:p w14:paraId="21761CED" w14:textId="77777777" w:rsidR="00A92E69" w:rsidRPr="0048294B" w:rsidRDefault="00A92E69" w:rsidP="00482026">
            <w:pPr>
              <w:spacing w:before="120"/>
              <w:rPr>
                <w:lang w:val="es-ES_tradnl"/>
              </w:rPr>
            </w:pPr>
            <w:r w:rsidRPr="0048294B">
              <w:rPr>
                <w:noProof/>
                <w:lang w:val="en-US"/>
              </w:rPr>
              <mc:AlternateContent>
                <mc:Choice Requires="wpg">
                  <w:drawing>
                    <wp:anchor distT="0" distB="0" distL="114300" distR="114300" simplePos="0" relativeHeight="251659264" behindDoc="0" locked="0" layoutInCell="1" allowOverlap="1" wp14:anchorId="26164999" wp14:editId="40122A2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34FA23CA"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vAlign w:val="center"/>
          </w:tcPr>
          <w:p w14:paraId="4B407661" w14:textId="77777777" w:rsidR="00A92E69" w:rsidRPr="0048294B" w:rsidRDefault="00A92E69" w:rsidP="004820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48294B">
              <w:rPr>
                <w:rFonts w:ascii="Univers" w:hAnsi="Univers"/>
                <w:b/>
                <w:sz w:val="32"/>
                <w:lang w:val="es-ES_tradnl"/>
              </w:rPr>
              <w:t>Programa de las</w:t>
            </w:r>
          </w:p>
          <w:p w14:paraId="030A4F9E" w14:textId="77777777" w:rsidR="00A92E69" w:rsidRPr="0048294B" w:rsidRDefault="00A92E69" w:rsidP="004820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48294B">
              <w:rPr>
                <w:rFonts w:ascii="Univers" w:hAnsi="Univers"/>
                <w:b/>
                <w:sz w:val="32"/>
                <w:lang w:val="es-ES_tradnl"/>
              </w:rPr>
              <w:t>Naciones Unidas</w:t>
            </w:r>
          </w:p>
          <w:p w14:paraId="3D9D14D9" w14:textId="77777777" w:rsidR="00A92E69" w:rsidRPr="0048294B" w:rsidRDefault="00A92E69" w:rsidP="004820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48294B">
              <w:rPr>
                <w:rFonts w:ascii="Univers" w:hAnsi="Univers"/>
                <w:b/>
                <w:sz w:val="32"/>
                <w:lang w:val="es-ES_tradnl"/>
              </w:rPr>
              <w:t>para el Medio Ambiente</w:t>
            </w:r>
          </w:p>
          <w:p w14:paraId="4E35A85E" w14:textId="77777777" w:rsidR="00A92E69" w:rsidRPr="0048294B" w:rsidRDefault="00A92E69" w:rsidP="00482026">
            <w:pPr>
              <w:spacing w:before="720"/>
              <w:ind w:left="158"/>
              <w:rPr>
                <w:lang w:val="es-ES_tradnl"/>
              </w:rPr>
            </w:pPr>
          </w:p>
        </w:tc>
        <w:tc>
          <w:tcPr>
            <w:tcW w:w="4590" w:type="dxa"/>
            <w:tcBorders>
              <w:top w:val="nil"/>
              <w:left w:val="nil"/>
              <w:bottom w:val="single" w:sz="36" w:space="0" w:color="auto"/>
              <w:right w:val="nil"/>
            </w:tcBorders>
            <w:vAlign w:val="center"/>
          </w:tcPr>
          <w:p w14:paraId="7B88FF54" w14:textId="77777777" w:rsidR="00A92E69" w:rsidRPr="0048294B" w:rsidRDefault="00A92E69" w:rsidP="00482026">
            <w:pPr>
              <w:rPr>
                <w:lang w:val="es-ES_tradnl"/>
              </w:rPr>
            </w:pPr>
            <w:r w:rsidRPr="0048294B">
              <w:rPr>
                <w:lang w:val="es-ES_tradnl"/>
              </w:rPr>
              <w:t>Distr.</w:t>
            </w:r>
          </w:p>
          <w:p w14:paraId="51B829E8" w14:textId="77777777" w:rsidR="00A92E69" w:rsidRPr="0048294B" w:rsidRDefault="00A92E69" w:rsidP="00482026">
            <w:pPr>
              <w:rPr>
                <w:lang w:val="es-ES_tradnl"/>
              </w:rPr>
            </w:pPr>
            <w:r w:rsidRPr="0048294B">
              <w:rPr>
                <w:lang w:val="es-ES_tradnl"/>
              </w:rPr>
              <w:t>GENERAL</w:t>
            </w:r>
          </w:p>
          <w:p w14:paraId="212C94CE" w14:textId="77777777" w:rsidR="00A92E69" w:rsidRPr="0048294B" w:rsidRDefault="00A92E69" w:rsidP="00482026">
            <w:pPr>
              <w:rPr>
                <w:lang w:val="es-ES_tradnl"/>
              </w:rPr>
            </w:pPr>
          </w:p>
          <w:p w14:paraId="46556F6A" w14:textId="77777777" w:rsidR="00A92E69" w:rsidRPr="0048294B" w:rsidRDefault="00A92E69" w:rsidP="00482026">
            <w:pPr>
              <w:rPr>
                <w:lang w:val="es-ES_tradnl"/>
              </w:rPr>
            </w:pPr>
          </w:p>
          <w:p w14:paraId="56A00169" w14:textId="460B3954" w:rsidR="00A92E69" w:rsidRPr="0048294B" w:rsidRDefault="008F3F42" w:rsidP="00482026">
            <w:pPr>
              <w:rPr>
                <w:lang w:val="es-ES_tradnl"/>
              </w:rPr>
            </w:pPr>
            <w:r>
              <w:rPr>
                <w:lang w:val="es-ES_tradnl"/>
              </w:rPr>
              <w:t>UNEP/OzL.Pro/ExCom/89/</w:t>
            </w:r>
            <w:r w:rsidR="00286E9A">
              <w:rPr>
                <w:lang w:val="es-ES_tradnl"/>
              </w:rPr>
              <w:t>7</w:t>
            </w:r>
          </w:p>
          <w:p w14:paraId="5362F30F" w14:textId="07D761FF" w:rsidR="00A92E69" w:rsidRPr="0048294B" w:rsidRDefault="00E317B1" w:rsidP="00482026">
            <w:pPr>
              <w:rPr>
                <w:lang w:val="es-ES_tradnl"/>
              </w:rPr>
            </w:pPr>
            <w:r>
              <w:rPr>
                <w:lang w:val="es-ES_tradnl"/>
              </w:rPr>
              <w:t>1</w:t>
            </w:r>
            <w:r w:rsidR="00DE7617" w:rsidRPr="0048294B">
              <w:rPr>
                <w:lang w:val="es-ES_tradnl"/>
              </w:rPr>
              <w:t xml:space="preserve">4 </w:t>
            </w:r>
            <w:r w:rsidR="003F1B81" w:rsidRPr="0048294B">
              <w:rPr>
                <w:lang w:val="es-ES_tradnl"/>
              </w:rPr>
              <w:t xml:space="preserve">de </w:t>
            </w:r>
            <w:r>
              <w:rPr>
                <w:lang w:val="es-ES_tradnl"/>
              </w:rPr>
              <w:t>febrero</w:t>
            </w:r>
            <w:r w:rsidR="00DE7617" w:rsidRPr="0048294B">
              <w:rPr>
                <w:lang w:val="es-ES_tradnl"/>
              </w:rPr>
              <w:t xml:space="preserve"> </w:t>
            </w:r>
            <w:r w:rsidR="003F1B81" w:rsidRPr="0048294B">
              <w:rPr>
                <w:lang w:val="es-ES_tradnl"/>
              </w:rPr>
              <w:t xml:space="preserve">de </w:t>
            </w:r>
            <w:r>
              <w:rPr>
                <w:lang w:val="es-ES_tradnl"/>
              </w:rPr>
              <w:t>2022</w:t>
            </w:r>
          </w:p>
          <w:p w14:paraId="16135F18" w14:textId="77777777" w:rsidR="00A92E69" w:rsidRPr="0048294B" w:rsidRDefault="00A92E69" w:rsidP="00482026">
            <w:pPr>
              <w:rPr>
                <w:caps/>
                <w:lang w:val="es-ES_tradnl"/>
              </w:rPr>
            </w:pPr>
          </w:p>
          <w:p w14:paraId="0033CAA1" w14:textId="77777777" w:rsidR="00A92E69" w:rsidRPr="0048294B" w:rsidRDefault="00A92E69" w:rsidP="00482026">
            <w:pPr>
              <w:rPr>
                <w:lang w:val="es-ES_tradnl"/>
              </w:rPr>
            </w:pPr>
            <w:r w:rsidRPr="0048294B">
              <w:rPr>
                <w:lang w:val="es-ES_tradnl"/>
              </w:rPr>
              <w:t>ESPAÑOL</w:t>
            </w:r>
          </w:p>
          <w:p w14:paraId="5DF12AB9" w14:textId="77777777" w:rsidR="00A92E69" w:rsidRPr="0048294B" w:rsidRDefault="00A92E69" w:rsidP="00482026">
            <w:pPr>
              <w:rPr>
                <w:lang w:val="es-ES_tradnl"/>
              </w:rPr>
            </w:pPr>
            <w:r w:rsidRPr="0048294B">
              <w:rPr>
                <w:lang w:val="es-ES_tradnl"/>
              </w:rPr>
              <w:t>ORIGINAL: INGLÉS</w:t>
            </w:r>
          </w:p>
        </w:tc>
      </w:tr>
    </w:tbl>
    <w:p w14:paraId="3312EC0F" w14:textId="51420F03" w:rsidR="00A9609B" w:rsidRPr="0048294B" w:rsidRDefault="00A9609B" w:rsidP="00A9609B">
      <w:pPr>
        <w:jc w:val="left"/>
        <w:rPr>
          <w:lang w:val="es-ES_tradnl"/>
        </w:rPr>
      </w:pPr>
      <w:r w:rsidRPr="0048294B">
        <w:rPr>
          <w:lang w:val="es-ES_tradnl"/>
        </w:rPr>
        <w:t>COMITÉ EJECUTIVO DEL FONDO MULTILATERAL</w:t>
      </w:r>
      <w:r w:rsidRPr="0048294B">
        <w:rPr>
          <w:lang w:val="es-ES_tradnl"/>
        </w:rPr>
        <w:br/>
        <w:t>PARA LA APLICACIÓN DEL</w:t>
      </w:r>
      <w:r w:rsidRPr="0048294B">
        <w:rPr>
          <w:lang w:val="es-ES_tradnl"/>
        </w:rPr>
        <w:br/>
        <w:t>PROTOCOLO DE MONTREAL</w:t>
      </w:r>
    </w:p>
    <w:p w14:paraId="652CA095" w14:textId="77777777" w:rsidR="00C8208A" w:rsidRPr="00CB7687" w:rsidRDefault="00C8208A" w:rsidP="00C8208A">
      <w:pPr>
        <w:jc w:val="left"/>
        <w:rPr>
          <w:lang w:val="es-ES_tradnl"/>
        </w:rPr>
      </w:pPr>
      <w:r w:rsidRPr="00CB7687">
        <w:rPr>
          <w:lang w:val="es-ES_tradnl"/>
        </w:rPr>
        <w:t>Octogésima novena Reunión</w:t>
      </w:r>
    </w:p>
    <w:p w14:paraId="7C194E7D" w14:textId="77777777" w:rsidR="00C8208A" w:rsidRPr="00CB7687" w:rsidRDefault="00C8208A" w:rsidP="00C8208A">
      <w:pPr>
        <w:jc w:val="left"/>
        <w:rPr>
          <w:lang w:val="es-ES_tradnl"/>
        </w:rPr>
      </w:pPr>
      <w:r w:rsidRPr="00CB7687">
        <w:rPr>
          <w:lang w:val="es-ES_tradnl"/>
        </w:rPr>
        <w:t>Montreal, 7-11 de marzo de 2022</w:t>
      </w:r>
    </w:p>
    <w:p w14:paraId="71E513DC" w14:textId="77777777" w:rsidR="00C8208A" w:rsidRPr="00CB7687" w:rsidRDefault="00C8208A" w:rsidP="00C8208A">
      <w:pPr>
        <w:jc w:val="left"/>
        <w:rPr>
          <w:lang w:val="es-ES_tradnl"/>
        </w:rPr>
      </w:pPr>
      <w:r w:rsidRPr="00CB7687">
        <w:rPr>
          <w:lang w:val="es-ES_tradnl"/>
        </w:rPr>
        <w:t>Pospuesta al 16. 18 y 20 de mayo de 2022 (parte I) y</w:t>
      </w:r>
    </w:p>
    <w:p w14:paraId="77F6BC1C" w14:textId="370AEB96" w:rsidR="00A9609B" w:rsidRPr="00C8208A" w:rsidRDefault="00C8208A" w:rsidP="00A9609B">
      <w:pPr>
        <w:jc w:val="left"/>
        <w:rPr>
          <w:sz w:val="24"/>
          <w:szCs w:val="24"/>
          <w:lang w:val="es-ES_tradnl" w:eastAsia="zh-CN"/>
        </w:rPr>
      </w:pPr>
      <w:r w:rsidRPr="00CB7687">
        <w:rPr>
          <w:lang w:val="es-ES_tradnl"/>
        </w:rPr>
        <w:t>16-18 de junio de 2022 (parte II)</w:t>
      </w:r>
      <w:r w:rsidRPr="00CB7687">
        <w:rPr>
          <w:rStyle w:val="FootnoteReference"/>
          <w:lang w:val="es-ES_tradnl"/>
        </w:rPr>
        <w:footnoteReference w:id="1"/>
      </w:r>
    </w:p>
    <w:p w14:paraId="55247DBA" w14:textId="77777777" w:rsidR="00415169" w:rsidRPr="0048294B" w:rsidRDefault="00415169" w:rsidP="00DB234C">
      <w:pPr>
        <w:jc w:val="center"/>
        <w:rPr>
          <w:lang w:val="es-ES_tradnl"/>
        </w:rPr>
      </w:pPr>
    </w:p>
    <w:p w14:paraId="6BB3D80E" w14:textId="77777777" w:rsidR="003F5FAC" w:rsidRPr="001130F1" w:rsidRDefault="003F5FAC" w:rsidP="003F5FAC">
      <w:pPr>
        <w:jc w:val="left"/>
        <w:rPr>
          <w:sz w:val="24"/>
          <w:szCs w:val="24"/>
          <w:lang w:val="es-ES_tradnl" w:eastAsia="zh-CN"/>
        </w:rPr>
      </w:pPr>
    </w:p>
    <w:p w14:paraId="6D747B8E" w14:textId="77777777" w:rsidR="003F5FAC" w:rsidRPr="001130F1" w:rsidRDefault="003F5FAC" w:rsidP="003F5FAC">
      <w:pPr>
        <w:jc w:val="left"/>
        <w:rPr>
          <w:lang w:val="es-ES_tradnl"/>
        </w:rPr>
      </w:pPr>
    </w:p>
    <w:p w14:paraId="28B4FB23" w14:textId="77777777" w:rsidR="003F5FAC" w:rsidRPr="001130F1" w:rsidRDefault="003F5FAC" w:rsidP="003F5FAC">
      <w:pPr>
        <w:jc w:val="left"/>
        <w:rPr>
          <w:lang w:val="es-ES_tradnl"/>
        </w:rPr>
      </w:pPr>
    </w:p>
    <w:p w14:paraId="42132DA1" w14:textId="77777777" w:rsidR="003F5FAC" w:rsidRPr="001130F1" w:rsidRDefault="003F5FAC" w:rsidP="003F5FAC">
      <w:pPr>
        <w:jc w:val="center"/>
        <w:rPr>
          <w:b/>
          <w:caps/>
          <w:lang w:val="es-ES_tradnl"/>
        </w:rPr>
      </w:pPr>
      <w:bookmarkStart w:id="0" w:name="_Hlk101275441"/>
      <w:r w:rsidRPr="001130F1">
        <w:rPr>
          <w:b/>
          <w:caps/>
          <w:lang w:val="es-ES_tradnl"/>
        </w:rPr>
        <w:t>Posibles estrategias, medidas normativas y compromisos, así como proyectos y actividades que podrían integrarse en la etapa I de los planes de reducción de los HFC en países del artículo 5</w:t>
      </w:r>
    </w:p>
    <w:p w14:paraId="74CA5100" w14:textId="77777777" w:rsidR="003F5FAC" w:rsidRPr="001130F1" w:rsidRDefault="003F5FAC" w:rsidP="003F5FAC">
      <w:pPr>
        <w:jc w:val="center"/>
        <w:rPr>
          <w:b/>
          <w:caps/>
          <w:lang w:val="es-ES_tradnl"/>
        </w:rPr>
      </w:pPr>
      <w:r w:rsidRPr="001130F1">
        <w:rPr>
          <w:b/>
          <w:caps/>
          <w:lang w:val="es-ES_tradnl"/>
        </w:rPr>
        <w:t>(decisión 88/75)</w:t>
      </w:r>
    </w:p>
    <w:bookmarkEnd w:id="0"/>
    <w:p w14:paraId="10927333" w14:textId="77777777" w:rsidR="003F5FAC" w:rsidRPr="001130F1" w:rsidRDefault="003F5FAC" w:rsidP="003F5FAC">
      <w:pPr>
        <w:jc w:val="center"/>
        <w:rPr>
          <w:b/>
          <w:lang w:val="es-ES_tradnl"/>
        </w:rPr>
      </w:pPr>
    </w:p>
    <w:p w14:paraId="5D5A2B4A" w14:textId="77777777" w:rsidR="003F5FAC" w:rsidRPr="001130F1" w:rsidRDefault="003F5FAC" w:rsidP="003F5FAC">
      <w:pPr>
        <w:jc w:val="center"/>
        <w:rPr>
          <w:b/>
          <w:lang w:val="es-ES_tradnl"/>
        </w:rPr>
      </w:pPr>
    </w:p>
    <w:p w14:paraId="673BA5D3" w14:textId="77777777" w:rsidR="003F5FAC" w:rsidRPr="001130F1" w:rsidRDefault="003F5FAC" w:rsidP="003F5FAC">
      <w:pPr>
        <w:jc w:val="center"/>
        <w:rPr>
          <w:b/>
          <w:lang w:val="es-ES_tradnl"/>
        </w:rPr>
      </w:pPr>
    </w:p>
    <w:p w14:paraId="765577BA" w14:textId="77777777" w:rsidR="003F5FAC" w:rsidRPr="001130F1" w:rsidRDefault="003F5FAC" w:rsidP="003F5FAC">
      <w:pPr>
        <w:pStyle w:val="Heading1"/>
        <w:numPr>
          <w:ilvl w:val="0"/>
          <w:numId w:val="0"/>
        </w:numPr>
        <w:rPr>
          <w:lang w:val="es-ES_tradnl"/>
        </w:rPr>
      </w:pPr>
      <w:r w:rsidRPr="001130F1">
        <w:rPr>
          <w:lang w:val="es-ES_tradnl"/>
        </w:rPr>
        <w:t>El presente documento consta de:</w:t>
      </w:r>
    </w:p>
    <w:p w14:paraId="47DEFFE0" w14:textId="77777777" w:rsidR="003F5FAC" w:rsidRPr="001130F1" w:rsidRDefault="003F5FAC" w:rsidP="003F5FAC">
      <w:pPr>
        <w:pStyle w:val="ListParagraph"/>
        <w:numPr>
          <w:ilvl w:val="0"/>
          <w:numId w:val="36"/>
        </w:numPr>
        <w:rPr>
          <w:lang w:val="es-ES_tradnl"/>
        </w:rPr>
      </w:pPr>
      <w:r>
        <w:rPr>
          <w:lang w:val="es-ES_tradnl"/>
        </w:rPr>
        <w:t>Una nota</w:t>
      </w:r>
      <w:r w:rsidRPr="001130F1">
        <w:rPr>
          <w:lang w:val="es-ES_tradnl"/>
        </w:rPr>
        <w:t xml:space="preserve"> </w:t>
      </w:r>
      <w:r>
        <w:rPr>
          <w:lang w:val="es-ES_tradnl"/>
        </w:rPr>
        <w:t xml:space="preserve">de </w:t>
      </w:r>
      <w:r w:rsidRPr="001130F1">
        <w:rPr>
          <w:lang w:val="es-ES_tradnl"/>
        </w:rPr>
        <w:t xml:space="preserve">la Secretaría </w:t>
      </w:r>
      <w:r>
        <w:rPr>
          <w:lang w:val="es-ES_tradnl"/>
        </w:rPr>
        <w:t>sobre las conversaciones</w:t>
      </w:r>
      <w:r w:rsidRPr="001130F1">
        <w:rPr>
          <w:lang w:val="es-ES_tradnl"/>
        </w:rPr>
        <w:t xml:space="preserve"> </w:t>
      </w:r>
      <w:r>
        <w:rPr>
          <w:lang w:val="es-ES_tradnl"/>
        </w:rPr>
        <w:t>sostenidas durante la 88</w:t>
      </w:r>
      <w:r w:rsidRPr="001130F1">
        <w:rPr>
          <w:lang w:val="es-ES_tradnl"/>
        </w:rPr>
        <w:t>ª reunión</w:t>
      </w:r>
      <w:r>
        <w:rPr>
          <w:lang w:val="es-ES_tradnl"/>
        </w:rPr>
        <w:t>.</w:t>
      </w:r>
    </w:p>
    <w:p w14:paraId="510AFE07" w14:textId="77777777" w:rsidR="003F5FAC" w:rsidRPr="001130F1" w:rsidRDefault="003F5FAC" w:rsidP="003F5FAC">
      <w:pPr>
        <w:pStyle w:val="ListParagraph"/>
        <w:rPr>
          <w:lang w:val="es-ES_tradnl"/>
        </w:rPr>
      </w:pPr>
    </w:p>
    <w:p w14:paraId="2DC04197" w14:textId="77777777" w:rsidR="003F5FAC" w:rsidRPr="001130F1" w:rsidRDefault="003F5FAC" w:rsidP="003F5FAC">
      <w:pPr>
        <w:pStyle w:val="ListParagraph"/>
        <w:numPr>
          <w:ilvl w:val="0"/>
          <w:numId w:val="36"/>
        </w:numPr>
        <w:rPr>
          <w:lang w:val="es-ES_tradnl"/>
        </w:rPr>
      </w:pPr>
      <w:r>
        <w:rPr>
          <w:lang w:val="es-ES_tradnl"/>
        </w:rPr>
        <w:t>Las p</w:t>
      </w:r>
      <w:r w:rsidRPr="001130F1">
        <w:rPr>
          <w:lang w:val="es-ES_tradnl"/>
        </w:rPr>
        <w:t xml:space="preserve">osibles estrategias, medidas normativas y compromisos, así como </w:t>
      </w:r>
      <w:r>
        <w:rPr>
          <w:lang w:val="es-ES_tradnl"/>
        </w:rPr>
        <w:t xml:space="preserve">los </w:t>
      </w:r>
      <w:r w:rsidRPr="001130F1">
        <w:rPr>
          <w:lang w:val="es-ES_tradnl"/>
        </w:rPr>
        <w:t>proyectos y actividades que podrían integrarse en la etapa I de los planes de reducción de los HFC para los países del artículo 5</w:t>
      </w:r>
      <w:r>
        <w:rPr>
          <w:lang w:val="es-ES_tradnl"/>
        </w:rPr>
        <w:t xml:space="preserve">, según la propuesta presentada por </w:t>
      </w:r>
      <w:r w:rsidRPr="001130F1">
        <w:rPr>
          <w:lang w:val="es-ES_tradnl"/>
        </w:rPr>
        <w:t xml:space="preserve">la Secretaría </w:t>
      </w:r>
      <w:r>
        <w:rPr>
          <w:lang w:val="es-ES_tradnl"/>
        </w:rPr>
        <w:t>para ser discutida durante la 88</w:t>
      </w:r>
      <w:r w:rsidRPr="001130F1">
        <w:rPr>
          <w:lang w:val="es-ES_tradnl"/>
        </w:rPr>
        <w:t>ª reunión (documento UNEP/OzL.Pro/ExCom/88/71).</w:t>
      </w:r>
    </w:p>
    <w:p w14:paraId="43A0F8AD" w14:textId="77777777" w:rsidR="003F5FAC" w:rsidRPr="001130F1" w:rsidRDefault="003F5FAC" w:rsidP="003F5FAC">
      <w:pPr>
        <w:jc w:val="left"/>
        <w:rPr>
          <w:lang w:val="es-ES_tradnl"/>
        </w:rPr>
      </w:pPr>
      <w:r w:rsidRPr="001130F1">
        <w:rPr>
          <w:lang w:val="es-ES_tradnl"/>
        </w:rPr>
        <w:br w:type="page"/>
      </w:r>
    </w:p>
    <w:p w14:paraId="1170CEE1" w14:textId="77777777" w:rsidR="003F5FAC" w:rsidRPr="001130F1" w:rsidRDefault="003F5FAC" w:rsidP="003F5FAC">
      <w:pPr>
        <w:pStyle w:val="Heading1"/>
        <w:numPr>
          <w:ilvl w:val="0"/>
          <w:numId w:val="0"/>
        </w:numPr>
        <w:jc w:val="center"/>
        <w:rPr>
          <w:b/>
          <w:lang w:val="es-ES_tradnl"/>
        </w:rPr>
      </w:pPr>
      <w:r>
        <w:rPr>
          <w:b/>
          <w:lang w:val="es-ES_tradnl"/>
        </w:rPr>
        <w:lastRenderedPageBreak/>
        <w:t>Nota</w:t>
      </w:r>
      <w:r w:rsidRPr="001130F1">
        <w:rPr>
          <w:b/>
          <w:lang w:val="es-ES_tradnl"/>
        </w:rPr>
        <w:t xml:space="preserve"> </w:t>
      </w:r>
      <w:r>
        <w:rPr>
          <w:b/>
          <w:lang w:val="es-ES_tradnl"/>
        </w:rPr>
        <w:t xml:space="preserve">de </w:t>
      </w:r>
      <w:r w:rsidRPr="001130F1">
        <w:rPr>
          <w:b/>
          <w:lang w:val="es-ES_tradnl"/>
        </w:rPr>
        <w:t>la Secretaría</w:t>
      </w:r>
    </w:p>
    <w:p w14:paraId="2FBD52E6" w14:textId="77777777" w:rsidR="003F5FAC" w:rsidRPr="00A060A5" w:rsidRDefault="003F5FAC" w:rsidP="003F5FAC">
      <w:pPr>
        <w:pStyle w:val="Heading1"/>
        <w:rPr>
          <w:lang w:val="es-ES_tradnl"/>
        </w:rPr>
      </w:pPr>
      <w:r w:rsidRPr="001130F1">
        <w:rPr>
          <w:lang w:val="es-ES_tradnl"/>
        </w:rPr>
        <w:t>En respuesta a la decisión 84/54</w:t>
      </w:r>
      <w:r>
        <w:rPr>
          <w:lang w:val="es-ES_tradnl"/>
        </w:rPr>
        <w:t xml:space="preserve"> b)</w:t>
      </w:r>
      <w:r w:rsidRPr="001130F1">
        <w:rPr>
          <w:lang w:val="es-ES_tradnl"/>
        </w:rPr>
        <w:t xml:space="preserve">, </w:t>
      </w:r>
      <w:r>
        <w:rPr>
          <w:lang w:val="es-ES_tradnl"/>
        </w:rPr>
        <w:t>la Secretaría presentó a</w:t>
      </w:r>
      <w:r w:rsidRPr="001130F1">
        <w:rPr>
          <w:lang w:val="es-ES_tradnl"/>
        </w:rPr>
        <w:t xml:space="preserve"> la 87ª reunión </w:t>
      </w:r>
      <w:r>
        <w:rPr>
          <w:lang w:val="es-ES_tradnl"/>
        </w:rPr>
        <w:t xml:space="preserve">el </w:t>
      </w:r>
      <w:r w:rsidRPr="001130F1">
        <w:rPr>
          <w:lang w:val="es-ES_tradnl"/>
        </w:rPr>
        <w:t xml:space="preserve">documento UNEP/OzL.Pro/ExCom/87/45 </w:t>
      </w:r>
      <w:r>
        <w:rPr>
          <w:lang w:val="es-ES_tradnl"/>
        </w:rPr>
        <w:t>en que se describen las p</w:t>
      </w:r>
      <w:r w:rsidRPr="00682D9F">
        <w:rPr>
          <w:lang w:val="es-ES_tradnl"/>
        </w:rPr>
        <w:t xml:space="preserve">osibles estrategias, medidas normativas y compromisos, así como </w:t>
      </w:r>
      <w:r>
        <w:rPr>
          <w:lang w:val="es-ES_tradnl"/>
        </w:rPr>
        <w:t xml:space="preserve">los </w:t>
      </w:r>
      <w:r w:rsidRPr="00682D9F">
        <w:rPr>
          <w:lang w:val="es-ES_tradnl"/>
        </w:rPr>
        <w:t xml:space="preserve">proyectos y actividades que podrían integrarse en la etapa I de los planes de reducción de los HFC para los países del artículo 5 a fin de garantizar que haya límites al crecimiento y reducciones sostenibles en el consumo de </w:t>
      </w:r>
      <w:r>
        <w:rPr>
          <w:lang w:val="es-ES_tradnl"/>
        </w:rPr>
        <w:t>HFC</w:t>
      </w:r>
      <w:r w:rsidRPr="00A060A5">
        <w:rPr>
          <w:lang w:val="es-ES_tradnl"/>
        </w:rPr>
        <w:t xml:space="preserve">, </w:t>
      </w:r>
      <w:r w:rsidRPr="00802DE9">
        <w:rPr>
          <w:lang w:val="es-ES_tradnl"/>
        </w:rPr>
        <w:t xml:space="preserve">considerando </w:t>
      </w:r>
      <w:r w:rsidRPr="00EE3163">
        <w:rPr>
          <w:lang w:val="es-ES_tradnl"/>
        </w:rPr>
        <w:t xml:space="preserve">la ejecución paralela o integrada de las actividades de eliminación de HCFC y reducción de HFC, </w:t>
      </w:r>
      <w:r>
        <w:rPr>
          <w:lang w:val="es-ES_tradnl"/>
        </w:rPr>
        <w:t xml:space="preserve">cuando </w:t>
      </w:r>
      <w:r w:rsidRPr="00A060A5">
        <w:rPr>
          <w:lang w:val="es-ES_tradnl"/>
        </w:rPr>
        <w:t>corresponda.</w:t>
      </w:r>
      <w:r w:rsidRPr="001130F1">
        <w:rPr>
          <w:rStyle w:val="FootnoteReference"/>
          <w:lang w:val="es-ES_tradnl"/>
        </w:rPr>
        <w:footnoteReference w:id="2"/>
      </w:r>
    </w:p>
    <w:p w14:paraId="0D220E23" w14:textId="77777777" w:rsidR="003F5FAC" w:rsidRPr="001130F1" w:rsidRDefault="003F5FAC" w:rsidP="003F5FAC">
      <w:pPr>
        <w:pStyle w:val="Heading1"/>
        <w:rPr>
          <w:lang w:val="es-ES_tradnl"/>
        </w:rPr>
      </w:pPr>
      <w:r>
        <w:rPr>
          <w:lang w:val="es-ES_tradnl"/>
        </w:rPr>
        <w:t xml:space="preserve">El documento presentado por </w:t>
      </w:r>
      <w:r w:rsidRPr="001130F1">
        <w:rPr>
          <w:lang w:val="es-ES_tradnl"/>
        </w:rPr>
        <w:t xml:space="preserve">la Secretaría </w:t>
      </w:r>
      <w:r>
        <w:rPr>
          <w:lang w:val="es-ES_tradnl"/>
        </w:rPr>
        <w:t xml:space="preserve">recibió el reconocimiento general de </w:t>
      </w:r>
      <w:r w:rsidRPr="00F6240A">
        <w:rPr>
          <w:lang w:val="es-ES_tradnl"/>
        </w:rPr>
        <w:t>l</w:t>
      </w:r>
      <w:r>
        <w:rPr>
          <w:lang w:val="es-ES_tradnl"/>
        </w:rPr>
        <w:t xml:space="preserve">a 87ª reunión telemática formal, dado que planteaba temas de importancia </w:t>
      </w:r>
      <w:r w:rsidRPr="001130F1">
        <w:rPr>
          <w:lang w:val="es-ES_tradnl"/>
        </w:rPr>
        <w:t xml:space="preserve">y </w:t>
      </w:r>
      <w:r w:rsidRPr="0046464D">
        <w:rPr>
          <w:lang w:val="es-ES_tradnl"/>
        </w:rPr>
        <w:t>exponía</w:t>
      </w:r>
      <w:r>
        <w:rPr>
          <w:lang w:val="es-ES_tradnl"/>
        </w:rPr>
        <w:t xml:space="preserve"> las </w:t>
      </w:r>
      <w:r w:rsidRPr="001130F1">
        <w:rPr>
          <w:lang w:val="es-ES_tradnl"/>
        </w:rPr>
        <w:t xml:space="preserve">oportunidades </w:t>
      </w:r>
      <w:r>
        <w:rPr>
          <w:lang w:val="es-ES_tradnl"/>
        </w:rPr>
        <w:t xml:space="preserve">disponibles a los </w:t>
      </w:r>
      <w:r w:rsidRPr="001130F1">
        <w:rPr>
          <w:lang w:val="es-ES_tradnl"/>
        </w:rPr>
        <w:t xml:space="preserve">países del artículo 5 </w:t>
      </w:r>
      <w:r>
        <w:rPr>
          <w:lang w:val="es-ES_tradnl"/>
        </w:rPr>
        <w:t xml:space="preserve">para integrar o sincronizar sus </w:t>
      </w:r>
      <w:r w:rsidRPr="009458A3">
        <w:rPr>
          <w:lang w:val="es-ES_tradnl"/>
        </w:rPr>
        <w:t xml:space="preserve">actividades de </w:t>
      </w:r>
      <w:r w:rsidRPr="001130F1">
        <w:rPr>
          <w:lang w:val="es-ES_tradnl"/>
        </w:rPr>
        <w:t>reducción de HFC y eliminación</w:t>
      </w:r>
      <w:r>
        <w:rPr>
          <w:lang w:val="es-ES_tradnl"/>
        </w:rPr>
        <w:t xml:space="preserve"> de </w:t>
      </w:r>
      <w:r w:rsidRPr="009458A3">
        <w:rPr>
          <w:lang w:val="es-ES_tradnl"/>
        </w:rPr>
        <w:t>HCFC</w:t>
      </w:r>
      <w:r w:rsidRPr="001130F1">
        <w:rPr>
          <w:lang w:val="es-ES_tradnl"/>
        </w:rPr>
        <w:t xml:space="preserve">. </w:t>
      </w:r>
      <w:r>
        <w:rPr>
          <w:lang w:val="es-ES_tradnl"/>
        </w:rPr>
        <w:t>Entre los</w:t>
      </w:r>
      <w:r w:rsidRPr="001130F1">
        <w:rPr>
          <w:lang w:val="es-ES_tradnl"/>
        </w:rPr>
        <w:t xml:space="preserve"> </w:t>
      </w:r>
      <w:r>
        <w:rPr>
          <w:lang w:val="es-ES_tradnl"/>
        </w:rPr>
        <w:t>aspectos</w:t>
      </w:r>
      <w:r w:rsidRPr="001130F1">
        <w:rPr>
          <w:lang w:val="es-ES_tradnl"/>
        </w:rPr>
        <w:t xml:space="preserve"> </w:t>
      </w:r>
      <w:r>
        <w:rPr>
          <w:lang w:val="es-ES_tradnl"/>
        </w:rPr>
        <w:t xml:space="preserve">señalados como de interés </w:t>
      </w:r>
      <w:r w:rsidRPr="001130F1">
        <w:rPr>
          <w:lang w:val="es-ES_tradnl"/>
        </w:rPr>
        <w:t xml:space="preserve">o </w:t>
      </w:r>
      <w:r>
        <w:rPr>
          <w:lang w:val="es-ES_tradnl"/>
        </w:rPr>
        <w:t xml:space="preserve">merecedores </w:t>
      </w:r>
      <w:r w:rsidRPr="001130F1">
        <w:rPr>
          <w:lang w:val="es-ES_tradnl"/>
        </w:rPr>
        <w:t xml:space="preserve">de </w:t>
      </w:r>
      <w:r>
        <w:rPr>
          <w:lang w:val="es-ES_tradnl"/>
        </w:rPr>
        <w:t>un análisis más detallado se cuentan</w:t>
      </w:r>
      <w:r w:rsidRPr="001130F1">
        <w:rPr>
          <w:lang w:val="es-ES_tradnl"/>
        </w:rPr>
        <w:t xml:space="preserve"> </w:t>
      </w:r>
      <w:r>
        <w:rPr>
          <w:lang w:val="es-ES_tradnl"/>
        </w:rPr>
        <w:t xml:space="preserve">la posibilidad de aplicar un enfoque integrado a los </w:t>
      </w:r>
      <w:r w:rsidRPr="00E81472">
        <w:rPr>
          <w:lang w:val="es-ES_tradnl"/>
        </w:rPr>
        <w:t xml:space="preserve">proyectos </w:t>
      </w:r>
      <w:r>
        <w:rPr>
          <w:lang w:val="es-ES_tradnl"/>
        </w:rPr>
        <w:t>relativos a HCFC y HFC</w:t>
      </w:r>
      <w:r w:rsidRPr="001130F1">
        <w:rPr>
          <w:lang w:val="es-ES_tradnl"/>
        </w:rPr>
        <w:t xml:space="preserve">; </w:t>
      </w:r>
      <w:r>
        <w:rPr>
          <w:lang w:val="es-ES_tradnl"/>
        </w:rPr>
        <w:t xml:space="preserve">aprovechar las </w:t>
      </w:r>
      <w:r w:rsidRPr="001130F1">
        <w:rPr>
          <w:lang w:val="es-ES_tradnl"/>
        </w:rPr>
        <w:t xml:space="preserve">experiencias recogidas durante la eliminación de CFC y HCFC; </w:t>
      </w:r>
      <w:r>
        <w:rPr>
          <w:lang w:val="es-ES_tradnl"/>
        </w:rPr>
        <w:t xml:space="preserve">armonizar los </w:t>
      </w:r>
      <w:r w:rsidRPr="009B3D61">
        <w:rPr>
          <w:lang w:val="es-ES_tradnl"/>
        </w:rPr>
        <w:t xml:space="preserve">sistemas </w:t>
      </w:r>
      <w:r>
        <w:rPr>
          <w:lang w:val="es-ES_tradnl"/>
        </w:rPr>
        <w:t>de licencias</w:t>
      </w:r>
      <w:r w:rsidRPr="001130F1">
        <w:rPr>
          <w:lang w:val="es-ES_tradnl"/>
        </w:rPr>
        <w:t xml:space="preserve"> e </w:t>
      </w:r>
      <w:r>
        <w:rPr>
          <w:lang w:val="es-ES_tradnl"/>
        </w:rPr>
        <w:t>importación</w:t>
      </w:r>
      <w:r w:rsidRPr="001130F1">
        <w:rPr>
          <w:lang w:val="es-ES_tradnl"/>
        </w:rPr>
        <w:t xml:space="preserve">; oportunidades </w:t>
      </w:r>
      <w:r>
        <w:rPr>
          <w:lang w:val="es-ES_tradnl"/>
        </w:rPr>
        <w:t>para adoptar medidas proactivas</w:t>
      </w:r>
      <w:r w:rsidRPr="001130F1">
        <w:rPr>
          <w:lang w:val="es-ES_tradnl"/>
        </w:rPr>
        <w:t xml:space="preserve"> </w:t>
      </w:r>
      <w:r>
        <w:rPr>
          <w:lang w:val="es-ES_tradnl"/>
        </w:rPr>
        <w:t xml:space="preserve">orientadas a restringir la expansión del </w:t>
      </w:r>
      <w:r w:rsidRPr="001130F1">
        <w:rPr>
          <w:lang w:val="es-ES_tradnl"/>
        </w:rPr>
        <w:t xml:space="preserve">consumo de HFC; la admisibilidad de </w:t>
      </w:r>
      <w:r>
        <w:rPr>
          <w:lang w:val="es-ES_tradnl"/>
        </w:rPr>
        <w:t xml:space="preserve">la presentación de planes preventivos por parte de </w:t>
      </w:r>
      <w:r w:rsidRPr="001130F1">
        <w:rPr>
          <w:lang w:val="es-ES_tradnl"/>
        </w:rPr>
        <w:t xml:space="preserve">sectores o subsectores; </w:t>
      </w:r>
      <w:r>
        <w:rPr>
          <w:lang w:val="es-ES_tradnl"/>
        </w:rPr>
        <w:t xml:space="preserve">el otorgamiento </w:t>
      </w:r>
      <w:r w:rsidRPr="001636CA">
        <w:rPr>
          <w:lang w:val="es-ES_tradnl"/>
        </w:rPr>
        <w:t xml:space="preserve">caso a caso </w:t>
      </w:r>
      <w:r w:rsidRPr="001130F1">
        <w:rPr>
          <w:lang w:val="es-ES_tradnl"/>
        </w:rPr>
        <w:t xml:space="preserve">de </w:t>
      </w:r>
      <w:r>
        <w:rPr>
          <w:lang w:val="es-ES_tradnl"/>
        </w:rPr>
        <w:t>recursos financieros</w:t>
      </w:r>
      <w:r w:rsidRPr="001130F1">
        <w:rPr>
          <w:lang w:val="es-ES_tradnl"/>
        </w:rPr>
        <w:t xml:space="preserve">; </w:t>
      </w:r>
      <w:r>
        <w:rPr>
          <w:lang w:val="es-ES_tradnl"/>
        </w:rPr>
        <w:t xml:space="preserve">el trato diferenciado a los </w:t>
      </w:r>
      <w:r w:rsidRPr="005E15B2">
        <w:rPr>
          <w:lang w:val="es-ES_tradnl"/>
        </w:rPr>
        <w:t xml:space="preserve">países </w:t>
      </w:r>
      <w:r>
        <w:rPr>
          <w:lang w:val="es-ES_tradnl"/>
        </w:rPr>
        <w:t xml:space="preserve">de los grupos 1 y </w:t>
      </w:r>
      <w:r w:rsidRPr="001130F1">
        <w:rPr>
          <w:lang w:val="es-ES_tradnl"/>
        </w:rPr>
        <w:t>2</w:t>
      </w:r>
      <w:r>
        <w:rPr>
          <w:lang w:val="es-ES_tradnl"/>
        </w:rPr>
        <w:t xml:space="preserve"> </w:t>
      </w:r>
      <w:r w:rsidRPr="00493C52">
        <w:rPr>
          <w:lang w:val="es-ES_tradnl"/>
        </w:rPr>
        <w:t>del artículo 5</w:t>
      </w:r>
      <w:r w:rsidRPr="001130F1">
        <w:rPr>
          <w:lang w:val="es-ES_tradnl"/>
        </w:rPr>
        <w:t xml:space="preserve"> y la admisibilidad de </w:t>
      </w:r>
      <w:r>
        <w:rPr>
          <w:lang w:val="es-ES_tradnl"/>
        </w:rPr>
        <w:t xml:space="preserve">los </w:t>
      </w:r>
      <w:r w:rsidRPr="001130F1">
        <w:rPr>
          <w:lang w:val="es-ES_tradnl"/>
        </w:rPr>
        <w:t xml:space="preserve">países </w:t>
      </w:r>
      <w:r>
        <w:rPr>
          <w:lang w:val="es-ES_tradnl"/>
        </w:rPr>
        <w:t xml:space="preserve">que, sin haber ratificado </w:t>
      </w:r>
      <w:r w:rsidRPr="00FA07C3">
        <w:rPr>
          <w:lang w:val="es-ES_tradnl"/>
        </w:rPr>
        <w:t xml:space="preserve">aún </w:t>
      </w:r>
      <w:r w:rsidRPr="001130F1">
        <w:rPr>
          <w:lang w:val="es-ES_tradnl"/>
        </w:rPr>
        <w:t>la</w:t>
      </w:r>
      <w:r>
        <w:rPr>
          <w:lang w:val="es-ES_tradnl"/>
        </w:rPr>
        <w:t xml:space="preserve"> Enmienda de Kigali, han presentado una carta de intención</w:t>
      </w:r>
      <w:r w:rsidRPr="001130F1">
        <w:rPr>
          <w:lang w:val="es-ES_tradnl"/>
        </w:rPr>
        <w:t xml:space="preserve">. </w:t>
      </w:r>
      <w:r>
        <w:rPr>
          <w:lang w:val="es-ES_tradnl"/>
        </w:rPr>
        <w:t xml:space="preserve">Algunos representantes de </w:t>
      </w:r>
      <w:r w:rsidRPr="001130F1">
        <w:rPr>
          <w:lang w:val="es-ES_tradnl"/>
        </w:rPr>
        <w:t xml:space="preserve">Partes del artículo 5 </w:t>
      </w:r>
      <w:r>
        <w:rPr>
          <w:lang w:val="es-ES_tradnl"/>
        </w:rPr>
        <w:t xml:space="preserve">manifestaron su inquietud en cuanto a que las </w:t>
      </w:r>
      <w:r w:rsidRPr="001130F1">
        <w:rPr>
          <w:lang w:val="es-ES_tradnl"/>
        </w:rPr>
        <w:t xml:space="preserve">medidas </w:t>
      </w:r>
      <w:r>
        <w:rPr>
          <w:lang w:val="es-ES_tradnl"/>
        </w:rPr>
        <w:t>propuestas</w:t>
      </w:r>
      <w:r w:rsidRPr="00913C18">
        <w:rPr>
          <w:lang w:val="es-ES_tradnl"/>
        </w:rPr>
        <w:t xml:space="preserve"> </w:t>
      </w:r>
      <w:r>
        <w:rPr>
          <w:lang w:val="es-ES_tradnl"/>
        </w:rPr>
        <w:t>podrían contradecir</w:t>
      </w:r>
      <w:r w:rsidRPr="001130F1">
        <w:rPr>
          <w:lang w:val="es-ES_tradnl"/>
        </w:rPr>
        <w:t xml:space="preserve">, </w:t>
      </w:r>
      <w:r w:rsidRPr="001B260B">
        <w:rPr>
          <w:lang w:val="es-ES_tradnl"/>
        </w:rPr>
        <w:t xml:space="preserve">constreñir </w:t>
      </w:r>
      <w:r>
        <w:rPr>
          <w:lang w:val="es-ES_tradnl"/>
        </w:rPr>
        <w:t xml:space="preserve">o limitar </w:t>
      </w:r>
      <w:r w:rsidRPr="001130F1">
        <w:rPr>
          <w:lang w:val="es-ES_tradnl"/>
        </w:rPr>
        <w:t xml:space="preserve">la flexibilidad </w:t>
      </w:r>
      <w:r>
        <w:rPr>
          <w:lang w:val="es-ES_tradnl"/>
        </w:rPr>
        <w:t xml:space="preserve">que </w:t>
      </w:r>
      <w:r w:rsidRPr="00AC265A">
        <w:rPr>
          <w:lang w:val="es-ES_tradnl"/>
        </w:rPr>
        <w:t>la decisión XXVIII/2</w:t>
      </w:r>
      <w:r>
        <w:rPr>
          <w:lang w:val="es-ES_tradnl"/>
        </w:rPr>
        <w:t xml:space="preserve"> otorga a dichos </w:t>
      </w:r>
      <w:r w:rsidRPr="001130F1">
        <w:rPr>
          <w:lang w:val="es-ES_tradnl"/>
        </w:rPr>
        <w:t>países.</w:t>
      </w:r>
    </w:p>
    <w:p w14:paraId="6E84FA40" w14:textId="77777777" w:rsidR="003F5FAC" w:rsidRPr="001130F1" w:rsidRDefault="003F5FAC" w:rsidP="003F5FAC">
      <w:pPr>
        <w:pStyle w:val="Heading1"/>
        <w:rPr>
          <w:lang w:val="es-ES_tradnl"/>
        </w:rPr>
      </w:pPr>
      <w:r>
        <w:rPr>
          <w:lang w:val="es-ES_tradnl"/>
        </w:rPr>
        <w:t xml:space="preserve">Habida cuenta de la complejidad de los temas en </w:t>
      </w:r>
      <w:r w:rsidRPr="001130F1">
        <w:rPr>
          <w:lang w:val="es-ES_tradnl"/>
        </w:rPr>
        <w:t xml:space="preserve">discusión, </w:t>
      </w:r>
      <w:r>
        <w:rPr>
          <w:lang w:val="es-ES_tradnl"/>
        </w:rPr>
        <w:t>hubo consenso sobre la necesidad de contar con más tiempo e información</w:t>
      </w:r>
      <w:r w:rsidRPr="001130F1">
        <w:rPr>
          <w:lang w:val="es-ES_tradnl"/>
        </w:rPr>
        <w:t xml:space="preserve"> y </w:t>
      </w:r>
      <w:r>
        <w:rPr>
          <w:lang w:val="es-ES_tradnl"/>
        </w:rPr>
        <w:t xml:space="preserve">de poder analizar </w:t>
      </w:r>
      <w:r w:rsidRPr="00B20D01">
        <w:rPr>
          <w:lang w:val="es-ES_tradnl"/>
        </w:rPr>
        <w:t xml:space="preserve">ciertas ideas </w:t>
      </w:r>
      <w:r>
        <w:rPr>
          <w:lang w:val="es-ES_tradnl"/>
        </w:rPr>
        <w:t>en mayor detalle</w:t>
      </w:r>
      <w:r w:rsidRPr="001130F1">
        <w:rPr>
          <w:lang w:val="es-ES_tradnl"/>
        </w:rPr>
        <w:t xml:space="preserve">. </w:t>
      </w:r>
      <w:r>
        <w:rPr>
          <w:lang w:val="es-ES_tradnl"/>
        </w:rPr>
        <w:t>Conviniendo en que el tema sólo se podría estudiar adecuadamente en una reunión presencial</w:t>
      </w:r>
      <w:r w:rsidRPr="001130F1">
        <w:rPr>
          <w:lang w:val="es-ES_tradnl"/>
        </w:rPr>
        <w:t xml:space="preserve">, el Comité Ejecutivo </w:t>
      </w:r>
      <w:r>
        <w:rPr>
          <w:lang w:val="es-ES_tradnl"/>
        </w:rPr>
        <w:t xml:space="preserve">resolvió postergar el análisis del documento para la </w:t>
      </w:r>
      <w:r w:rsidRPr="001130F1">
        <w:rPr>
          <w:lang w:val="es-ES_tradnl"/>
        </w:rPr>
        <w:t>88ª reunión (decisión 87/49).</w:t>
      </w:r>
    </w:p>
    <w:p w14:paraId="7E816986" w14:textId="77777777" w:rsidR="003F5FAC" w:rsidRPr="001130F1" w:rsidRDefault="003F5FAC" w:rsidP="003F5FAC">
      <w:pPr>
        <w:pStyle w:val="Heading1"/>
        <w:rPr>
          <w:lang w:val="es-ES_tradnl"/>
        </w:rPr>
      </w:pPr>
      <w:r w:rsidRPr="001130F1">
        <w:rPr>
          <w:lang w:val="es-ES_tradnl"/>
        </w:rPr>
        <w:t>Conforme a lo dispuesto en la decisión 87/4</w:t>
      </w:r>
      <w:r>
        <w:rPr>
          <w:lang w:val="es-ES_tradnl"/>
        </w:rPr>
        <w:t>9,</w:t>
      </w:r>
      <w:r w:rsidRPr="001130F1">
        <w:rPr>
          <w:lang w:val="es-ES_tradnl"/>
        </w:rPr>
        <w:t xml:space="preserve"> la Secretaría </w:t>
      </w:r>
      <w:r>
        <w:rPr>
          <w:lang w:val="es-ES_tradnl"/>
        </w:rPr>
        <w:t>presentó a</w:t>
      </w:r>
      <w:r w:rsidRPr="00A23260">
        <w:t xml:space="preserve"> </w:t>
      </w:r>
      <w:r w:rsidRPr="00A23260">
        <w:rPr>
          <w:lang w:val="es-ES_tradnl"/>
        </w:rPr>
        <w:t xml:space="preserve">la 88ª reunión </w:t>
      </w:r>
      <w:r>
        <w:rPr>
          <w:lang w:val="es-ES_tradnl"/>
        </w:rPr>
        <w:t xml:space="preserve">el </w:t>
      </w:r>
      <w:r w:rsidRPr="001130F1">
        <w:rPr>
          <w:lang w:val="es-ES_tradnl"/>
        </w:rPr>
        <w:t>documento UNEP/OzL.Pro/ExCom/88/7</w:t>
      </w:r>
      <w:r>
        <w:rPr>
          <w:lang w:val="es-ES_tradnl"/>
        </w:rPr>
        <w:t>1,</w:t>
      </w:r>
      <w:r w:rsidRPr="001130F1">
        <w:rPr>
          <w:lang w:val="es-ES_tradnl"/>
        </w:rPr>
        <w:t xml:space="preserve"> </w:t>
      </w:r>
      <w:r>
        <w:rPr>
          <w:lang w:val="es-ES_tradnl"/>
        </w:rPr>
        <w:t xml:space="preserve">el que era prácticamente idéntico al </w:t>
      </w:r>
      <w:r w:rsidRPr="001130F1">
        <w:rPr>
          <w:lang w:val="es-ES_tradnl"/>
        </w:rPr>
        <w:t xml:space="preserve">documento UNEP/OzL.Pro/ExCom/87/45. </w:t>
      </w:r>
      <w:r>
        <w:rPr>
          <w:lang w:val="es-ES_tradnl"/>
        </w:rPr>
        <w:t>Considerando</w:t>
      </w:r>
      <w:r w:rsidRPr="001130F1">
        <w:rPr>
          <w:lang w:val="es-ES_tradnl"/>
        </w:rPr>
        <w:t xml:space="preserve">, sin embargo, </w:t>
      </w:r>
      <w:r>
        <w:rPr>
          <w:lang w:val="es-ES_tradnl"/>
        </w:rPr>
        <w:t xml:space="preserve">que </w:t>
      </w:r>
      <w:r w:rsidRPr="009D3A53">
        <w:rPr>
          <w:lang w:val="es-ES_tradnl"/>
        </w:rPr>
        <w:t xml:space="preserve">algunos de los </w:t>
      </w:r>
      <w:r>
        <w:rPr>
          <w:lang w:val="es-ES_tradnl"/>
        </w:rPr>
        <w:t>aspectos</w:t>
      </w:r>
      <w:r w:rsidRPr="009D3A53">
        <w:rPr>
          <w:lang w:val="es-ES_tradnl"/>
        </w:rPr>
        <w:t xml:space="preserve"> planteados en el documento </w:t>
      </w:r>
      <w:r>
        <w:rPr>
          <w:lang w:val="es-ES_tradnl"/>
        </w:rPr>
        <w:t xml:space="preserve">ya están comprendidos dentro de </w:t>
      </w:r>
      <w:r w:rsidRPr="001130F1">
        <w:rPr>
          <w:lang w:val="es-ES_tradnl"/>
        </w:rPr>
        <w:t xml:space="preserve">las pautas </w:t>
      </w:r>
      <w:r>
        <w:rPr>
          <w:lang w:val="es-ES_tradnl"/>
        </w:rPr>
        <w:t>para la elaboración de planes de aplicación de la Enmienda de Kigali</w:t>
      </w:r>
      <w:r w:rsidRPr="001130F1">
        <w:rPr>
          <w:lang w:val="es-ES_tradnl"/>
        </w:rPr>
        <w:t xml:space="preserve"> </w:t>
      </w:r>
      <w:r>
        <w:rPr>
          <w:lang w:val="es-ES_tradnl"/>
        </w:rPr>
        <w:t>aprobadas</w:t>
      </w:r>
      <w:r w:rsidRPr="001130F1">
        <w:rPr>
          <w:lang w:val="es-ES_tradnl"/>
        </w:rPr>
        <w:t xml:space="preserve"> </w:t>
      </w:r>
      <w:r>
        <w:rPr>
          <w:lang w:val="es-ES_tradnl"/>
        </w:rPr>
        <w:t>durante la 87</w:t>
      </w:r>
      <w:r w:rsidRPr="001130F1">
        <w:rPr>
          <w:lang w:val="es-ES_tradnl"/>
        </w:rPr>
        <w:t xml:space="preserve">ª reunión, la Secretaría </w:t>
      </w:r>
      <w:r>
        <w:rPr>
          <w:lang w:val="es-ES_tradnl"/>
        </w:rPr>
        <w:t xml:space="preserve">realizó una serie de </w:t>
      </w:r>
      <w:r w:rsidRPr="001130F1">
        <w:rPr>
          <w:lang w:val="es-ES_tradnl"/>
        </w:rPr>
        <w:t xml:space="preserve">observaciones </w:t>
      </w:r>
      <w:r>
        <w:rPr>
          <w:lang w:val="es-ES_tradnl"/>
        </w:rPr>
        <w:t xml:space="preserve">sobre la </w:t>
      </w:r>
      <w:r w:rsidRPr="001130F1">
        <w:rPr>
          <w:lang w:val="es-ES_tradnl"/>
        </w:rPr>
        <w:t>recomendación</w:t>
      </w:r>
      <w:r>
        <w:rPr>
          <w:lang w:val="es-ES_tradnl"/>
        </w:rPr>
        <w:t xml:space="preserve"> recogida</w:t>
      </w:r>
      <w:r w:rsidRPr="001130F1">
        <w:rPr>
          <w:lang w:val="es-ES_tradnl"/>
        </w:rPr>
        <w:t xml:space="preserve"> en el documento presentado a la 87ª reunión </w:t>
      </w:r>
      <w:r>
        <w:rPr>
          <w:lang w:val="es-ES_tradnl"/>
        </w:rPr>
        <w:t xml:space="preserve">a fin de que sean consideradas posteriormente </w:t>
      </w:r>
      <w:r w:rsidRPr="001130F1">
        <w:rPr>
          <w:lang w:val="es-ES_tradnl"/>
        </w:rPr>
        <w:t xml:space="preserve">por </w:t>
      </w:r>
      <w:r>
        <w:rPr>
          <w:lang w:val="es-ES_tradnl"/>
        </w:rPr>
        <w:t>parte d</w:t>
      </w:r>
      <w:r w:rsidRPr="001130F1">
        <w:rPr>
          <w:lang w:val="es-ES_tradnl"/>
        </w:rPr>
        <w:t>el Comité Ejecutivo.</w:t>
      </w:r>
    </w:p>
    <w:p w14:paraId="45BA38AF" w14:textId="77777777" w:rsidR="003F5FAC" w:rsidRPr="001130F1" w:rsidRDefault="003F5FAC" w:rsidP="003F5FAC">
      <w:pPr>
        <w:pStyle w:val="Heading1"/>
        <w:widowControl w:val="0"/>
        <w:rPr>
          <w:lang w:val="es-ES_tradnl"/>
        </w:rPr>
      </w:pPr>
      <w:r w:rsidRPr="001130F1">
        <w:rPr>
          <w:lang w:val="es-ES_tradnl"/>
        </w:rPr>
        <w:t xml:space="preserve">El Comité </w:t>
      </w:r>
      <w:r>
        <w:rPr>
          <w:lang w:val="es-ES_tradnl"/>
        </w:rPr>
        <w:t xml:space="preserve">debatió </w:t>
      </w:r>
      <w:r w:rsidRPr="001130F1">
        <w:rPr>
          <w:lang w:val="es-ES_tradnl"/>
        </w:rPr>
        <w:t xml:space="preserve">el documento </w:t>
      </w:r>
      <w:r>
        <w:rPr>
          <w:lang w:val="es-ES_tradnl"/>
        </w:rPr>
        <w:t xml:space="preserve">durante la </w:t>
      </w:r>
      <w:r w:rsidRPr="00EA413E">
        <w:rPr>
          <w:lang w:val="es-ES_tradnl"/>
        </w:rPr>
        <w:t xml:space="preserve">reunión </w:t>
      </w:r>
      <w:r>
        <w:rPr>
          <w:lang w:val="es-ES_tradnl"/>
        </w:rPr>
        <w:t xml:space="preserve">telemática formal, análisis que fue seguido más tarde por una ronda de </w:t>
      </w:r>
      <w:r w:rsidRPr="001130F1">
        <w:rPr>
          <w:lang w:val="es-ES_tradnl"/>
        </w:rPr>
        <w:t xml:space="preserve">conversaciones </w:t>
      </w:r>
      <w:r>
        <w:rPr>
          <w:lang w:val="es-ES_tradnl"/>
        </w:rPr>
        <w:t xml:space="preserve">dentro del </w:t>
      </w:r>
      <w:r w:rsidRPr="001130F1">
        <w:rPr>
          <w:lang w:val="es-ES_tradnl"/>
        </w:rPr>
        <w:t xml:space="preserve">grupo de contacto </w:t>
      </w:r>
      <w:r>
        <w:rPr>
          <w:lang w:val="es-ES_tradnl"/>
        </w:rPr>
        <w:t>establecido al efecto</w:t>
      </w:r>
      <w:r w:rsidRPr="001130F1">
        <w:rPr>
          <w:lang w:val="es-ES_tradnl"/>
        </w:rPr>
        <w:t xml:space="preserve">. </w:t>
      </w:r>
      <w:r>
        <w:rPr>
          <w:lang w:val="es-ES_tradnl"/>
        </w:rPr>
        <w:t>Los miembros</w:t>
      </w:r>
      <w:r w:rsidRPr="001130F1">
        <w:rPr>
          <w:lang w:val="es-ES_tradnl"/>
        </w:rPr>
        <w:t xml:space="preserve"> </w:t>
      </w:r>
      <w:r>
        <w:rPr>
          <w:lang w:val="es-ES_tradnl"/>
        </w:rPr>
        <w:t xml:space="preserve">del Comité abordaron en </w:t>
      </w:r>
      <w:r w:rsidRPr="00BD764F">
        <w:rPr>
          <w:lang w:val="es-ES_tradnl"/>
        </w:rPr>
        <w:t xml:space="preserve">general </w:t>
      </w:r>
      <w:r>
        <w:rPr>
          <w:lang w:val="es-ES_tradnl"/>
        </w:rPr>
        <w:t>algunos aspectos</w:t>
      </w:r>
      <w:r w:rsidRPr="001130F1">
        <w:rPr>
          <w:lang w:val="es-ES_tradnl"/>
        </w:rPr>
        <w:t xml:space="preserve"> contenido</w:t>
      </w:r>
      <w:r>
        <w:rPr>
          <w:lang w:val="es-ES_tradnl"/>
        </w:rPr>
        <w:t>s</w:t>
      </w:r>
      <w:r w:rsidRPr="001130F1">
        <w:rPr>
          <w:lang w:val="es-ES_tradnl"/>
        </w:rPr>
        <w:t xml:space="preserve"> en </w:t>
      </w:r>
      <w:r>
        <w:rPr>
          <w:lang w:val="es-ES_tradnl"/>
        </w:rPr>
        <w:t>el documento</w:t>
      </w:r>
      <w:r w:rsidRPr="001130F1">
        <w:rPr>
          <w:lang w:val="es-ES_tradnl"/>
        </w:rPr>
        <w:t xml:space="preserve">, </w:t>
      </w:r>
      <w:r>
        <w:rPr>
          <w:lang w:val="es-ES_tradnl"/>
        </w:rPr>
        <w:t>no logrando realizar un análisis más sustantivo de otros</w:t>
      </w:r>
      <w:r w:rsidRPr="001130F1">
        <w:rPr>
          <w:lang w:val="es-ES_tradnl"/>
        </w:rPr>
        <w:t xml:space="preserve">. </w:t>
      </w:r>
      <w:r>
        <w:rPr>
          <w:lang w:val="es-ES_tradnl"/>
        </w:rPr>
        <w:t>Algunos miembros</w:t>
      </w:r>
      <w:r w:rsidRPr="001130F1">
        <w:rPr>
          <w:lang w:val="es-ES_tradnl"/>
        </w:rPr>
        <w:t xml:space="preserve"> </w:t>
      </w:r>
      <w:r>
        <w:rPr>
          <w:lang w:val="es-ES_tradnl"/>
        </w:rPr>
        <w:t xml:space="preserve">estimaron que se necesitaría de un plazo mayor para adquirir una mejor </w:t>
      </w:r>
      <w:r w:rsidRPr="001130F1">
        <w:rPr>
          <w:lang w:val="es-ES_tradnl"/>
        </w:rPr>
        <w:t xml:space="preserve">comprensión de </w:t>
      </w:r>
      <w:r>
        <w:rPr>
          <w:lang w:val="es-ES_tradnl"/>
        </w:rPr>
        <w:t xml:space="preserve">dichas </w:t>
      </w:r>
      <w:r w:rsidRPr="001130F1">
        <w:rPr>
          <w:lang w:val="es-ES_tradnl"/>
        </w:rPr>
        <w:t xml:space="preserve">ideas, </w:t>
      </w:r>
      <w:r>
        <w:rPr>
          <w:lang w:val="es-ES_tradnl"/>
        </w:rPr>
        <w:t xml:space="preserve">optando por no </w:t>
      </w:r>
      <w:r w:rsidRPr="0029764E">
        <w:rPr>
          <w:lang w:val="es-ES_tradnl"/>
        </w:rPr>
        <w:t>tratar</w:t>
      </w:r>
      <w:r>
        <w:rPr>
          <w:lang w:val="es-ES_tradnl"/>
        </w:rPr>
        <w:t xml:space="preserve"> las </w:t>
      </w:r>
      <w:r w:rsidRPr="001130F1">
        <w:rPr>
          <w:lang w:val="es-ES_tradnl"/>
        </w:rPr>
        <w:t xml:space="preserve">recomendaciones </w:t>
      </w:r>
      <w:r>
        <w:rPr>
          <w:lang w:val="es-ES_tradnl"/>
        </w:rPr>
        <w:t>ni</w:t>
      </w:r>
      <w:r w:rsidRPr="001130F1">
        <w:rPr>
          <w:lang w:val="es-ES_tradnl"/>
        </w:rPr>
        <w:t xml:space="preserve"> adopt</w:t>
      </w:r>
      <w:r>
        <w:rPr>
          <w:lang w:val="es-ES_tradnl"/>
        </w:rPr>
        <w:t>ar</w:t>
      </w:r>
      <w:r w:rsidRPr="001130F1">
        <w:rPr>
          <w:lang w:val="es-ES_tradnl"/>
        </w:rPr>
        <w:t xml:space="preserve"> </w:t>
      </w:r>
      <w:r>
        <w:rPr>
          <w:lang w:val="es-ES_tradnl"/>
        </w:rPr>
        <w:t xml:space="preserve">una </w:t>
      </w:r>
      <w:r w:rsidRPr="001130F1">
        <w:rPr>
          <w:lang w:val="es-ES_tradnl"/>
        </w:rPr>
        <w:t xml:space="preserve">decisión </w:t>
      </w:r>
      <w:r>
        <w:rPr>
          <w:lang w:val="es-ES_tradnl"/>
        </w:rPr>
        <w:t>por el momento</w:t>
      </w:r>
      <w:r w:rsidRPr="001130F1">
        <w:rPr>
          <w:lang w:val="es-ES_tradnl"/>
        </w:rPr>
        <w:t xml:space="preserve">. </w:t>
      </w:r>
      <w:r>
        <w:rPr>
          <w:lang w:val="es-ES_tradnl"/>
        </w:rPr>
        <w:t xml:space="preserve">Se plantearon asimismo ciertas inquietudes sobre el concepto de limitar la expansión en el </w:t>
      </w:r>
      <w:r w:rsidRPr="001130F1">
        <w:rPr>
          <w:lang w:val="es-ES_tradnl"/>
        </w:rPr>
        <w:t xml:space="preserve">consumo de HFC, </w:t>
      </w:r>
      <w:r>
        <w:rPr>
          <w:lang w:val="es-ES_tradnl"/>
        </w:rPr>
        <w:t>lo que para algunos</w:t>
      </w:r>
      <w:r w:rsidRPr="001130F1">
        <w:rPr>
          <w:lang w:val="es-ES_tradnl"/>
        </w:rPr>
        <w:t xml:space="preserve"> </w:t>
      </w:r>
      <w:r>
        <w:rPr>
          <w:lang w:val="es-ES_tradnl"/>
        </w:rPr>
        <w:t>miembros</w:t>
      </w:r>
      <w:r w:rsidRPr="001130F1">
        <w:rPr>
          <w:lang w:val="es-ES_tradnl"/>
        </w:rPr>
        <w:t xml:space="preserve"> </w:t>
      </w:r>
      <w:r>
        <w:rPr>
          <w:lang w:val="es-ES_tradnl"/>
        </w:rPr>
        <w:t xml:space="preserve">constituiría una obligación que escapa a los términos </w:t>
      </w:r>
      <w:r w:rsidRPr="001130F1">
        <w:rPr>
          <w:lang w:val="es-ES_tradnl"/>
        </w:rPr>
        <w:t>de la decisión XXVIII/</w:t>
      </w:r>
      <w:r>
        <w:rPr>
          <w:lang w:val="es-ES_tradnl"/>
        </w:rPr>
        <w:t>2</w:t>
      </w:r>
      <w:r w:rsidRPr="001130F1">
        <w:rPr>
          <w:lang w:val="es-ES_tradnl"/>
        </w:rPr>
        <w:t xml:space="preserve"> o </w:t>
      </w:r>
      <w:r>
        <w:rPr>
          <w:lang w:val="es-ES_tradnl"/>
        </w:rPr>
        <w:t>eliminaría</w:t>
      </w:r>
      <w:r w:rsidRPr="001130F1">
        <w:rPr>
          <w:lang w:val="es-ES_tradnl"/>
        </w:rPr>
        <w:t xml:space="preserve"> la flexibilidad </w:t>
      </w:r>
      <w:r>
        <w:rPr>
          <w:lang w:val="es-ES_tradnl"/>
        </w:rPr>
        <w:t xml:space="preserve">que otorga a los </w:t>
      </w:r>
      <w:r w:rsidRPr="001130F1">
        <w:rPr>
          <w:lang w:val="es-ES_tradnl"/>
        </w:rPr>
        <w:t xml:space="preserve">países del artículo 5; </w:t>
      </w:r>
      <w:r>
        <w:rPr>
          <w:lang w:val="es-ES_tradnl"/>
        </w:rPr>
        <w:t xml:space="preserve">otros consideraron igualmente </w:t>
      </w:r>
      <w:r w:rsidRPr="001130F1">
        <w:rPr>
          <w:lang w:val="es-ES_tradnl"/>
        </w:rPr>
        <w:t xml:space="preserve">importante </w:t>
      </w:r>
      <w:r>
        <w:rPr>
          <w:lang w:val="es-ES_tradnl"/>
        </w:rPr>
        <w:t xml:space="preserve">contar con una decisión previa sobre los </w:t>
      </w:r>
      <w:r w:rsidRPr="001130F1">
        <w:rPr>
          <w:lang w:val="es-ES_tradnl"/>
        </w:rPr>
        <w:t>parámetros de costos</w:t>
      </w:r>
      <w:r>
        <w:rPr>
          <w:lang w:val="es-ES_tradnl"/>
        </w:rPr>
        <w:t xml:space="preserve"> de reducir los </w:t>
      </w:r>
      <w:r w:rsidRPr="004D45E7">
        <w:rPr>
          <w:lang w:val="es-ES_tradnl"/>
        </w:rPr>
        <w:t>HFC</w:t>
      </w:r>
      <w:r w:rsidRPr="001130F1">
        <w:rPr>
          <w:lang w:val="es-ES_tradnl"/>
        </w:rPr>
        <w:t>. Otros</w:t>
      </w:r>
      <w:r w:rsidRPr="002A2BFA">
        <w:t xml:space="preserve"> </w:t>
      </w:r>
      <w:r>
        <w:rPr>
          <w:lang w:val="es-ES_tradnl"/>
        </w:rPr>
        <w:t>más</w:t>
      </w:r>
      <w:r w:rsidRPr="001130F1">
        <w:rPr>
          <w:lang w:val="es-ES_tradnl"/>
        </w:rPr>
        <w:t xml:space="preserve">, </w:t>
      </w:r>
      <w:r>
        <w:rPr>
          <w:lang w:val="es-ES_tradnl"/>
        </w:rPr>
        <w:t>por su parte</w:t>
      </w:r>
      <w:r w:rsidRPr="001130F1">
        <w:rPr>
          <w:lang w:val="es-ES_tradnl"/>
        </w:rPr>
        <w:t xml:space="preserve">, </w:t>
      </w:r>
      <w:r>
        <w:rPr>
          <w:lang w:val="es-ES_tradnl"/>
        </w:rPr>
        <w:t xml:space="preserve">se manifestaron a favor de adoptar una </w:t>
      </w:r>
      <w:r w:rsidRPr="001130F1">
        <w:rPr>
          <w:lang w:val="es-ES_tradnl"/>
        </w:rPr>
        <w:t xml:space="preserve">decisión </w:t>
      </w:r>
      <w:r>
        <w:rPr>
          <w:lang w:val="es-ES_tradnl"/>
        </w:rPr>
        <w:t xml:space="preserve">que indique que </w:t>
      </w:r>
      <w:r w:rsidRPr="001130F1">
        <w:rPr>
          <w:lang w:val="es-ES_tradnl"/>
        </w:rPr>
        <w:t xml:space="preserve">el documento </w:t>
      </w:r>
      <w:r>
        <w:rPr>
          <w:lang w:val="es-ES_tradnl"/>
        </w:rPr>
        <w:t xml:space="preserve">podrá servir de </w:t>
      </w:r>
      <w:r w:rsidRPr="001130F1">
        <w:rPr>
          <w:lang w:val="es-ES_tradnl"/>
        </w:rPr>
        <w:t xml:space="preserve">referencia </w:t>
      </w:r>
      <w:r>
        <w:rPr>
          <w:lang w:val="es-ES_tradnl"/>
        </w:rPr>
        <w:t xml:space="preserve">para los </w:t>
      </w:r>
      <w:r w:rsidRPr="001130F1">
        <w:rPr>
          <w:lang w:val="es-ES_tradnl"/>
        </w:rPr>
        <w:t xml:space="preserve">países del artículo 5 y los organismos bilaterales y de ejecución </w:t>
      </w:r>
      <w:r>
        <w:rPr>
          <w:lang w:val="es-ES_tradnl"/>
        </w:rPr>
        <w:t xml:space="preserve">a los fines de diseñar </w:t>
      </w:r>
      <w:r w:rsidRPr="001130F1">
        <w:rPr>
          <w:lang w:val="es-ES_tradnl"/>
        </w:rPr>
        <w:t xml:space="preserve">estrategias </w:t>
      </w:r>
      <w:r>
        <w:rPr>
          <w:lang w:val="es-ES_tradnl"/>
        </w:rPr>
        <w:t xml:space="preserve">de reducción de </w:t>
      </w:r>
      <w:r w:rsidRPr="001130F1">
        <w:rPr>
          <w:lang w:val="es-ES_tradnl"/>
        </w:rPr>
        <w:t xml:space="preserve">HFC y </w:t>
      </w:r>
      <w:r>
        <w:rPr>
          <w:lang w:val="es-ES_tradnl"/>
        </w:rPr>
        <w:t>de elaborar planes de aplicación de la Enmienda de Kigali</w:t>
      </w:r>
      <w:r w:rsidRPr="001130F1">
        <w:rPr>
          <w:lang w:val="es-ES_tradnl"/>
        </w:rPr>
        <w:t xml:space="preserve">, en el entendido de que </w:t>
      </w:r>
      <w:r>
        <w:rPr>
          <w:lang w:val="es-ES_tradnl"/>
        </w:rPr>
        <w:t xml:space="preserve">las </w:t>
      </w:r>
      <w:r w:rsidRPr="001130F1">
        <w:rPr>
          <w:lang w:val="es-ES_tradnl"/>
        </w:rPr>
        <w:t xml:space="preserve">ideas y </w:t>
      </w:r>
      <w:r>
        <w:rPr>
          <w:lang w:val="es-ES_tradnl"/>
        </w:rPr>
        <w:t>sugerencia</w:t>
      </w:r>
      <w:r w:rsidRPr="001130F1">
        <w:rPr>
          <w:lang w:val="es-ES_tradnl"/>
        </w:rPr>
        <w:t xml:space="preserve">s </w:t>
      </w:r>
      <w:r>
        <w:rPr>
          <w:lang w:val="es-ES_tradnl"/>
        </w:rPr>
        <w:t xml:space="preserve">que contiene no tienen </w:t>
      </w:r>
      <w:r w:rsidRPr="0043006B">
        <w:rPr>
          <w:lang w:val="es-ES_tradnl"/>
        </w:rPr>
        <w:t xml:space="preserve">carácter preceptivo </w:t>
      </w:r>
      <w:r>
        <w:rPr>
          <w:lang w:val="es-ES_tradnl"/>
        </w:rPr>
        <w:t xml:space="preserve">ni vinculante sino que podrán ser tomadas </w:t>
      </w:r>
      <w:r w:rsidRPr="001130F1">
        <w:rPr>
          <w:lang w:val="es-ES_tradnl"/>
        </w:rPr>
        <w:t xml:space="preserve">en consideración, </w:t>
      </w:r>
      <w:r>
        <w:rPr>
          <w:lang w:val="es-ES_tradnl"/>
        </w:rPr>
        <w:t>cuando corresponda y</w:t>
      </w:r>
      <w:r w:rsidRPr="001130F1">
        <w:rPr>
          <w:lang w:val="es-ES_tradnl"/>
        </w:rPr>
        <w:t xml:space="preserve"> dependiendo</w:t>
      </w:r>
      <w:r>
        <w:rPr>
          <w:lang w:val="es-ES_tradnl"/>
        </w:rPr>
        <w:t xml:space="preserve"> </w:t>
      </w:r>
      <w:r>
        <w:rPr>
          <w:lang w:val="es-ES_tradnl"/>
        </w:rPr>
        <w:lastRenderedPageBreak/>
        <w:t xml:space="preserve">de las </w:t>
      </w:r>
      <w:r w:rsidRPr="001130F1">
        <w:rPr>
          <w:lang w:val="es-ES_tradnl"/>
        </w:rPr>
        <w:t xml:space="preserve">circunstancias de cada país, </w:t>
      </w:r>
      <w:r>
        <w:rPr>
          <w:lang w:val="es-ES_tradnl"/>
        </w:rPr>
        <w:t xml:space="preserve">recordando que el objeto </w:t>
      </w:r>
      <w:r w:rsidRPr="001130F1">
        <w:rPr>
          <w:lang w:val="es-ES_tradnl"/>
        </w:rPr>
        <w:t xml:space="preserve">fundamental de </w:t>
      </w:r>
      <w:r>
        <w:rPr>
          <w:lang w:val="es-ES_tradnl"/>
        </w:rPr>
        <w:t xml:space="preserve">los </w:t>
      </w:r>
      <w:r w:rsidRPr="001130F1">
        <w:rPr>
          <w:lang w:val="es-ES_tradnl"/>
        </w:rPr>
        <w:t xml:space="preserve">proyectos </w:t>
      </w:r>
      <w:r>
        <w:rPr>
          <w:lang w:val="es-ES_tradnl"/>
        </w:rPr>
        <w:t xml:space="preserve">es la </w:t>
      </w:r>
      <w:r w:rsidRPr="001130F1">
        <w:rPr>
          <w:lang w:val="es-ES_tradnl"/>
        </w:rPr>
        <w:t xml:space="preserve">reducción de los HFC y </w:t>
      </w:r>
      <w:r>
        <w:rPr>
          <w:lang w:val="es-ES_tradnl"/>
        </w:rPr>
        <w:t xml:space="preserve">la sostenibilidad del </w:t>
      </w:r>
      <w:r w:rsidRPr="005E2B72">
        <w:rPr>
          <w:lang w:val="es-ES_tradnl"/>
        </w:rPr>
        <w:t>cumplimiento</w:t>
      </w:r>
      <w:r w:rsidRPr="001130F1">
        <w:rPr>
          <w:lang w:val="es-ES_tradnl"/>
        </w:rPr>
        <w:t>.</w:t>
      </w:r>
      <w:r>
        <w:rPr>
          <w:lang w:val="es-ES_tradnl"/>
        </w:rPr>
        <w:t xml:space="preserve"> En vista de lo anterior, u</w:t>
      </w:r>
      <w:r w:rsidRPr="001130F1">
        <w:rPr>
          <w:lang w:val="es-ES_tradnl"/>
        </w:rPr>
        <w:t xml:space="preserve">n miembro </w:t>
      </w:r>
      <w:r w:rsidRPr="00510C54">
        <w:rPr>
          <w:lang w:val="es-ES_tradnl"/>
        </w:rPr>
        <w:t>presentó</w:t>
      </w:r>
      <w:r>
        <w:rPr>
          <w:lang w:val="es-ES_tradnl"/>
        </w:rPr>
        <w:t xml:space="preserve"> un borrador de decisión</w:t>
      </w:r>
      <w:r w:rsidRPr="001130F1">
        <w:rPr>
          <w:lang w:val="es-ES_tradnl"/>
        </w:rPr>
        <w:t xml:space="preserve">. </w:t>
      </w:r>
      <w:r>
        <w:rPr>
          <w:lang w:val="es-ES_tradnl"/>
        </w:rPr>
        <w:t xml:space="preserve">Pese a no haberse alcanzado consenso en cuanto a adoptar una </w:t>
      </w:r>
      <w:r w:rsidRPr="001130F1">
        <w:rPr>
          <w:lang w:val="es-ES_tradnl"/>
        </w:rPr>
        <w:t xml:space="preserve">decisión </w:t>
      </w:r>
      <w:r>
        <w:rPr>
          <w:lang w:val="es-ES_tradnl"/>
        </w:rPr>
        <w:t>al respecto</w:t>
      </w:r>
      <w:r w:rsidRPr="001130F1">
        <w:rPr>
          <w:lang w:val="es-ES_tradnl"/>
        </w:rPr>
        <w:t xml:space="preserve">, el grupo </w:t>
      </w:r>
      <w:r>
        <w:rPr>
          <w:lang w:val="es-ES_tradnl"/>
        </w:rPr>
        <w:t xml:space="preserve">expresó su interés </w:t>
      </w:r>
      <w:r w:rsidRPr="001130F1">
        <w:rPr>
          <w:lang w:val="es-ES_tradnl"/>
        </w:rPr>
        <w:t xml:space="preserve">en </w:t>
      </w:r>
      <w:r>
        <w:rPr>
          <w:lang w:val="es-ES_tradnl"/>
        </w:rPr>
        <w:t xml:space="preserve">continuar la discusión de la </w:t>
      </w:r>
      <w:r w:rsidRPr="001130F1">
        <w:rPr>
          <w:lang w:val="es-ES_tradnl"/>
        </w:rPr>
        <w:t xml:space="preserve">idea y </w:t>
      </w:r>
      <w:r>
        <w:rPr>
          <w:lang w:val="es-ES_tradnl"/>
        </w:rPr>
        <w:t xml:space="preserve">del </w:t>
      </w:r>
      <w:r w:rsidRPr="001130F1">
        <w:rPr>
          <w:lang w:val="es-ES_tradnl"/>
        </w:rPr>
        <w:t xml:space="preserve">documento UNEP/OzL.Pro/ExCom/88/71 </w:t>
      </w:r>
      <w:r>
        <w:rPr>
          <w:lang w:val="es-ES_tradnl"/>
        </w:rPr>
        <w:t>durante la siguiente</w:t>
      </w:r>
      <w:r w:rsidRPr="001130F1">
        <w:rPr>
          <w:lang w:val="es-ES_tradnl"/>
        </w:rPr>
        <w:t xml:space="preserve"> reunión.</w:t>
      </w:r>
    </w:p>
    <w:p w14:paraId="141D66EC" w14:textId="77777777" w:rsidR="003F5FAC" w:rsidRPr="001130F1" w:rsidRDefault="003F5FAC" w:rsidP="003F5FAC">
      <w:pPr>
        <w:pStyle w:val="Heading1"/>
        <w:rPr>
          <w:lang w:val="es-ES_tradnl"/>
        </w:rPr>
      </w:pPr>
      <w:r w:rsidRPr="001130F1">
        <w:rPr>
          <w:lang w:val="es-ES_tradnl"/>
        </w:rPr>
        <w:t xml:space="preserve">En consecuencia, el Comité Ejecutivo </w:t>
      </w:r>
      <w:r>
        <w:rPr>
          <w:lang w:val="es-ES_tradnl"/>
        </w:rPr>
        <w:t>resolvió</w:t>
      </w:r>
      <w:r w:rsidRPr="001130F1">
        <w:rPr>
          <w:lang w:val="es-ES_tradnl"/>
        </w:rPr>
        <w:t xml:space="preserve"> </w:t>
      </w:r>
      <w:r>
        <w:rPr>
          <w:lang w:val="es-ES_tradnl"/>
        </w:rPr>
        <w:t>continuar en la 8</w:t>
      </w:r>
      <w:r w:rsidRPr="001130F1">
        <w:rPr>
          <w:lang w:val="es-ES_tradnl"/>
        </w:rPr>
        <w:t>9ª reunión</w:t>
      </w:r>
      <w:r>
        <w:rPr>
          <w:lang w:val="es-ES_tradnl"/>
        </w:rPr>
        <w:t xml:space="preserve"> las </w:t>
      </w:r>
      <w:r w:rsidRPr="001130F1">
        <w:rPr>
          <w:lang w:val="es-ES_tradnl"/>
        </w:rPr>
        <w:t xml:space="preserve">conversaciones </w:t>
      </w:r>
      <w:r>
        <w:rPr>
          <w:lang w:val="es-ES_tradnl"/>
        </w:rPr>
        <w:t xml:space="preserve">tanto sobre el </w:t>
      </w:r>
      <w:r w:rsidRPr="001130F1">
        <w:rPr>
          <w:lang w:val="es-ES_tradnl"/>
        </w:rPr>
        <w:t xml:space="preserve">documento UNEP/OzL.Pro/ExCom/88/71 </w:t>
      </w:r>
      <w:r>
        <w:rPr>
          <w:lang w:val="es-ES_tradnl"/>
        </w:rPr>
        <w:t>como sobre el borrador de una decisión</w:t>
      </w:r>
      <w:r w:rsidRPr="001130F1">
        <w:rPr>
          <w:lang w:val="es-ES_tradnl"/>
        </w:rPr>
        <w:t xml:space="preserve"> </w:t>
      </w:r>
      <w:r>
        <w:rPr>
          <w:lang w:val="es-ES_tradnl"/>
        </w:rPr>
        <w:t xml:space="preserve">orientada a </w:t>
      </w:r>
      <w:r w:rsidRPr="001130F1">
        <w:rPr>
          <w:lang w:val="es-ES_tradnl"/>
        </w:rPr>
        <w:t xml:space="preserve">incentivar </w:t>
      </w:r>
      <w:r>
        <w:rPr>
          <w:lang w:val="es-ES_tradnl"/>
        </w:rPr>
        <w:t xml:space="preserve">a </w:t>
      </w:r>
      <w:r w:rsidRPr="001130F1">
        <w:rPr>
          <w:lang w:val="es-ES_tradnl"/>
        </w:rPr>
        <w:t xml:space="preserve">los organismos bilaterales y de ejecución y </w:t>
      </w:r>
      <w:r>
        <w:rPr>
          <w:lang w:val="es-ES_tradnl"/>
        </w:rPr>
        <w:t xml:space="preserve">a los </w:t>
      </w:r>
      <w:r w:rsidRPr="001130F1">
        <w:rPr>
          <w:lang w:val="es-ES_tradnl"/>
        </w:rPr>
        <w:t xml:space="preserve">países del artículo 5 </w:t>
      </w:r>
      <w:r>
        <w:rPr>
          <w:lang w:val="es-ES_tradnl"/>
        </w:rPr>
        <w:t>a tomar en consideración</w:t>
      </w:r>
      <w:r w:rsidRPr="001130F1">
        <w:rPr>
          <w:lang w:val="es-ES_tradnl"/>
        </w:rPr>
        <w:t>, cuando proceda</w:t>
      </w:r>
      <w:r>
        <w:rPr>
          <w:lang w:val="es-ES_tradnl"/>
        </w:rPr>
        <w:t xml:space="preserve"> y</w:t>
      </w:r>
      <w:r w:rsidRPr="004D3C2D">
        <w:t xml:space="preserve"> </w:t>
      </w:r>
      <w:r w:rsidRPr="004D3C2D">
        <w:rPr>
          <w:lang w:val="es-ES_tradnl"/>
        </w:rPr>
        <w:t>según sus respectivas circunstancias nacionales</w:t>
      </w:r>
      <w:r w:rsidRPr="001130F1">
        <w:rPr>
          <w:lang w:val="es-ES_tradnl"/>
        </w:rPr>
        <w:t xml:space="preserve">, </w:t>
      </w:r>
      <w:r>
        <w:rPr>
          <w:lang w:val="es-ES_tradnl"/>
        </w:rPr>
        <w:t xml:space="preserve">las </w:t>
      </w:r>
      <w:r w:rsidRPr="001130F1">
        <w:rPr>
          <w:lang w:val="es-ES_tradnl"/>
        </w:rPr>
        <w:t xml:space="preserve">ideas y </w:t>
      </w:r>
      <w:r>
        <w:rPr>
          <w:lang w:val="es-ES_tradnl"/>
        </w:rPr>
        <w:t>sugerencia</w:t>
      </w:r>
      <w:r w:rsidRPr="001130F1">
        <w:rPr>
          <w:lang w:val="es-ES_tradnl"/>
        </w:rPr>
        <w:t xml:space="preserve">s </w:t>
      </w:r>
      <w:r>
        <w:rPr>
          <w:lang w:val="es-ES_tradnl"/>
        </w:rPr>
        <w:t>contenidas</w:t>
      </w:r>
      <w:r w:rsidRPr="001130F1">
        <w:rPr>
          <w:lang w:val="es-ES_tradnl"/>
        </w:rPr>
        <w:t xml:space="preserve"> </w:t>
      </w:r>
      <w:r>
        <w:rPr>
          <w:lang w:val="es-ES_tradnl"/>
        </w:rPr>
        <w:t xml:space="preserve">en dicho </w:t>
      </w:r>
      <w:r w:rsidRPr="001130F1">
        <w:rPr>
          <w:lang w:val="es-ES_tradnl"/>
        </w:rPr>
        <w:t xml:space="preserve">documento </w:t>
      </w:r>
      <w:r>
        <w:rPr>
          <w:lang w:val="es-ES_tradnl"/>
        </w:rPr>
        <w:t>a la</w:t>
      </w:r>
      <w:r w:rsidRPr="00F761DB">
        <w:rPr>
          <w:lang w:val="es-ES_tradnl"/>
        </w:rPr>
        <w:t xml:space="preserve"> </w:t>
      </w:r>
      <w:r>
        <w:rPr>
          <w:lang w:val="es-ES_tradnl"/>
        </w:rPr>
        <w:t xml:space="preserve">hora </w:t>
      </w:r>
      <w:r w:rsidRPr="00F761DB">
        <w:rPr>
          <w:lang w:val="es-ES_tradnl"/>
        </w:rPr>
        <w:t>de diseñar estrategias de reducción de HFC y de elaborar planes de aplicación de la Enmienda de Kigali</w:t>
      </w:r>
      <w:r w:rsidRPr="001130F1">
        <w:rPr>
          <w:lang w:val="es-ES_tradnl"/>
        </w:rPr>
        <w:t xml:space="preserve"> (decisión 88/75).</w:t>
      </w:r>
    </w:p>
    <w:p w14:paraId="47021AF0" w14:textId="77777777" w:rsidR="003F5FAC" w:rsidRPr="00474330" w:rsidRDefault="003F5FAC" w:rsidP="003F5FAC">
      <w:pPr>
        <w:pStyle w:val="Heading1"/>
        <w:rPr>
          <w:lang w:val="es-ES_tradnl"/>
        </w:rPr>
      </w:pPr>
      <w:r w:rsidRPr="00474330">
        <w:rPr>
          <w:lang w:val="es-ES_tradnl"/>
        </w:rPr>
        <w:t>En virtud de la decisión 88/75, el documento UNEP/OzL.Pro/ExCom/88/71 se adjunta a la presente nota para su discusión.</w:t>
      </w:r>
    </w:p>
    <w:p w14:paraId="36D053A9" w14:textId="77777777" w:rsidR="003F5FAC" w:rsidRPr="001130F1" w:rsidRDefault="003F5FAC" w:rsidP="003F5FAC">
      <w:pPr>
        <w:jc w:val="center"/>
        <w:rPr>
          <w:lang w:val="es-ES_tradnl"/>
        </w:rPr>
        <w:sectPr w:rsidR="003F5FAC" w:rsidRPr="001130F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r w:rsidRPr="001130F1">
        <w:rPr>
          <w:lang w:val="es-ES_tradnl"/>
        </w:rPr>
        <w:t>--</w:t>
      </w:r>
    </w:p>
    <w:tbl>
      <w:tblPr>
        <w:tblW w:w="9955" w:type="dxa"/>
        <w:tblInd w:w="-432" w:type="dxa"/>
        <w:tblLayout w:type="fixed"/>
        <w:tblLook w:val="0000" w:firstRow="0" w:lastRow="0" w:firstColumn="0" w:lastColumn="0" w:noHBand="0" w:noVBand="0"/>
      </w:tblPr>
      <w:tblGrid>
        <w:gridCol w:w="1963"/>
        <w:gridCol w:w="4196"/>
        <w:gridCol w:w="3796"/>
      </w:tblGrid>
      <w:tr w:rsidR="00BD3CD2" w:rsidRPr="007120E8" w14:paraId="0A878B6C" w14:textId="77777777" w:rsidTr="00405695">
        <w:trPr>
          <w:trHeight w:val="711"/>
        </w:trPr>
        <w:tc>
          <w:tcPr>
            <w:tcW w:w="6159" w:type="dxa"/>
            <w:gridSpan w:val="2"/>
            <w:tcBorders>
              <w:bottom w:val="single" w:sz="18" w:space="0" w:color="auto"/>
            </w:tcBorders>
          </w:tcPr>
          <w:p w14:paraId="580066A3" w14:textId="77777777" w:rsidR="00BD3CD2" w:rsidRPr="007120E8" w:rsidRDefault="00BD3CD2" w:rsidP="00405695">
            <w:pPr>
              <w:rPr>
                <w:rFonts w:ascii="Univers" w:hAnsi="Univers"/>
                <w:b/>
                <w:sz w:val="28"/>
                <w:szCs w:val="28"/>
                <w:lang w:val="es-AR"/>
              </w:rPr>
            </w:pPr>
            <w:r w:rsidRPr="007120E8">
              <w:rPr>
                <w:rFonts w:ascii="Univers" w:hAnsi="Univers"/>
                <w:b/>
                <w:sz w:val="28"/>
                <w:szCs w:val="28"/>
                <w:lang w:val="es-AR"/>
              </w:rPr>
              <w:lastRenderedPageBreak/>
              <w:t>NACIONES</w:t>
            </w:r>
          </w:p>
          <w:p w14:paraId="226E5E46" w14:textId="77777777" w:rsidR="00BD3CD2" w:rsidRPr="007120E8" w:rsidRDefault="00BD3CD2" w:rsidP="00405695">
            <w:pPr>
              <w:rPr>
                <w:rFonts w:ascii="Univers" w:hAnsi="Univers"/>
                <w:b/>
                <w:sz w:val="28"/>
                <w:szCs w:val="28"/>
                <w:lang w:val="es-AR"/>
              </w:rPr>
            </w:pPr>
            <w:r w:rsidRPr="007120E8">
              <w:rPr>
                <w:rFonts w:ascii="Univers" w:hAnsi="Univers"/>
                <w:b/>
                <w:sz w:val="28"/>
                <w:szCs w:val="28"/>
                <w:lang w:val="es-AR"/>
              </w:rPr>
              <w:t>UNIDAS</w:t>
            </w:r>
          </w:p>
        </w:tc>
        <w:tc>
          <w:tcPr>
            <w:tcW w:w="3796" w:type="dxa"/>
            <w:tcBorders>
              <w:bottom w:val="single" w:sz="18" w:space="0" w:color="auto"/>
            </w:tcBorders>
          </w:tcPr>
          <w:p w14:paraId="7F235BD9" w14:textId="77777777" w:rsidR="00BD3CD2" w:rsidRPr="007120E8" w:rsidRDefault="00BD3CD2" w:rsidP="00405695">
            <w:pPr>
              <w:tabs>
                <w:tab w:val="center" w:pos="2187"/>
                <w:tab w:val="right" w:pos="4374"/>
              </w:tabs>
              <w:jc w:val="left"/>
              <w:rPr>
                <w:rFonts w:asciiTheme="minorBidi" w:hAnsiTheme="minorBidi" w:cstheme="minorBidi"/>
                <w:sz w:val="52"/>
                <w:szCs w:val="52"/>
                <w:lang w:val="es-AR"/>
              </w:rPr>
            </w:pPr>
            <w:r w:rsidRPr="007120E8">
              <w:rPr>
                <w:rFonts w:asciiTheme="minorBidi" w:hAnsiTheme="minorBidi" w:cstheme="minorBidi"/>
                <w:b/>
                <w:sz w:val="72"/>
                <w:lang w:val="es-AR"/>
              </w:rPr>
              <w:tab/>
            </w:r>
            <w:r w:rsidRPr="007120E8">
              <w:rPr>
                <w:rFonts w:asciiTheme="minorBidi" w:hAnsiTheme="minorBidi" w:cstheme="minorBidi"/>
                <w:b/>
                <w:sz w:val="72"/>
                <w:lang w:val="es-AR"/>
              </w:rPr>
              <w:tab/>
              <w:t>EP</w:t>
            </w:r>
          </w:p>
        </w:tc>
      </w:tr>
      <w:tr w:rsidR="00BD3CD2" w:rsidRPr="007120E8" w14:paraId="363294B8" w14:textId="77777777" w:rsidTr="004056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4"/>
        </w:trPr>
        <w:tc>
          <w:tcPr>
            <w:tcW w:w="1963" w:type="dxa"/>
            <w:tcBorders>
              <w:top w:val="nil"/>
              <w:left w:val="nil"/>
              <w:bottom w:val="single" w:sz="36" w:space="0" w:color="auto"/>
              <w:right w:val="nil"/>
            </w:tcBorders>
          </w:tcPr>
          <w:p w14:paraId="0CFC5DD1" w14:textId="77777777" w:rsidR="00BD3CD2" w:rsidRPr="007120E8" w:rsidRDefault="00BD3CD2" w:rsidP="00405695">
            <w:pPr>
              <w:spacing w:before="120"/>
              <w:rPr>
                <w:lang w:val="es-AR"/>
              </w:rPr>
            </w:pPr>
            <w:r w:rsidRPr="007120E8">
              <w:rPr>
                <w:noProof/>
                <w:lang w:val="en-CA" w:eastAsia="en-CA"/>
              </w:rPr>
              <w:drawing>
                <wp:anchor distT="0" distB="0" distL="114300" distR="114300" simplePos="0" relativeHeight="251661312" behindDoc="0" locked="0" layoutInCell="1" allowOverlap="1" wp14:anchorId="239E63E2" wp14:editId="0E6AA0C8">
                  <wp:simplePos x="0" y="0"/>
                  <wp:positionH relativeFrom="column">
                    <wp:posOffset>33655</wp:posOffset>
                  </wp:positionH>
                  <wp:positionV relativeFrom="paragraph">
                    <wp:posOffset>868680</wp:posOffset>
                  </wp:positionV>
                  <wp:extent cx="800100" cy="705485"/>
                  <wp:effectExtent l="19050" t="0" r="0"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7120E8">
              <w:rPr>
                <w:noProof/>
                <w:lang w:val="en-CA" w:eastAsia="en-CA"/>
              </w:rPr>
              <w:drawing>
                <wp:anchor distT="0" distB="0" distL="114300" distR="114300" simplePos="0" relativeHeight="251662336" behindDoc="1" locked="0" layoutInCell="0" allowOverlap="1" wp14:anchorId="2BA6DDAB" wp14:editId="3B92A7C3">
                  <wp:simplePos x="0" y="0"/>
                  <wp:positionH relativeFrom="column">
                    <wp:posOffset>0</wp:posOffset>
                  </wp:positionH>
                  <wp:positionV relativeFrom="paragraph">
                    <wp:posOffset>114300</wp:posOffset>
                  </wp:positionV>
                  <wp:extent cx="822960" cy="731520"/>
                  <wp:effectExtent l="1905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196" w:type="dxa"/>
            <w:tcBorders>
              <w:top w:val="nil"/>
              <w:left w:val="nil"/>
              <w:bottom w:val="single" w:sz="36" w:space="0" w:color="auto"/>
              <w:right w:val="nil"/>
            </w:tcBorders>
          </w:tcPr>
          <w:p w14:paraId="48A7DB84" w14:textId="77777777" w:rsidR="00BD3CD2" w:rsidRDefault="00BD3CD2" w:rsidP="004056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6A9D2075" w14:textId="77777777" w:rsidR="00BD3CD2" w:rsidRPr="007120E8" w:rsidRDefault="00BD3CD2" w:rsidP="004056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7120E8">
              <w:rPr>
                <w:rFonts w:ascii="Univers" w:hAnsi="Univers"/>
                <w:b/>
                <w:sz w:val="32"/>
                <w:lang w:val="es-AR"/>
              </w:rPr>
              <w:t>Programa de las</w:t>
            </w:r>
          </w:p>
          <w:p w14:paraId="28F3099D" w14:textId="77777777" w:rsidR="00BD3CD2" w:rsidRPr="007120E8" w:rsidRDefault="00BD3CD2" w:rsidP="004056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7120E8">
              <w:rPr>
                <w:rFonts w:ascii="Univers" w:hAnsi="Univers"/>
                <w:b/>
                <w:sz w:val="32"/>
                <w:lang w:val="es-AR"/>
              </w:rPr>
              <w:t>Naciones Unidas</w:t>
            </w:r>
          </w:p>
          <w:p w14:paraId="0EC48F19" w14:textId="77777777" w:rsidR="00BD3CD2" w:rsidRPr="007120E8" w:rsidRDefault="00BD3CD2" w:rsidP="004056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7120E8">
              <w:rPr>
                <w:rFonts w:ascii="Univers" w:hAnsi="Univers"/>
                <w:b/>
                <w:sz w:val="32"/>
                <w:lang w:val="es-AR"/>
              </w:rPr>
              <w:t>para el Medio Ambiente</w:t>
            </w:r>
          </w:p>
          <w:p w14:paraId="25B27B5D" w14:textId="77777777" w:rsidR="00BD3CD2" w:rsidRPr="007120E8" w:rsidRDefault="00BD3CD2" w:rsidP="004056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4B336AFD" w14:textId="77777777" w:rsidR="00BD3CD2" w:rsidRPr="007120E8" w:rsidRDefault="00BD3CD2" w:rsidP="00405695">
            <w:pPr>
              <w:spacing w:before="720"/>
              <w:ind w:left="158"/>
              <w:rPr>
                <w:lang w:val="es-AR"/>
              </w:rPr>
            </w:pPr>
          </w:p>
        </w:tc>
        <w:tc>
          <w:tcPr>
            <w:tcW w:w="3796" w:type="dxa"/>
            <w:tcBorders>
              <w:top w:val="nil"/>
              <w:left w:val="nil"/>
              <w:bottom w:val="single" w:sz="36" w:space="0" w:color="auto"/>
              <w:right w:val="nil"/>
            </w:tcBorders>
          </w:tcPr>
          <w:p w14:paraId="0E9C3B56" w14:textId="77777777" w:rsidR="00BD3CD2" w:rsidRDefault="00BD3CD2" w:rsidP="00405695">
            <w:pPr>
              <w:rPr>
                <w:lang w:val="es-AR"/>
              </w:rPr>
            </w:pPr>
          </w:p>
          <w:p w14:paraId="1A9D1A67" w14:textId="77777777" w:rsidR="00BD3CD2" w:rsidRPr="007120E8" w:rsidRDefault="00BD3CD2" w:rsidP="00405695">
            <w:pPr>
              <w:rPr>
                <w:lang w:val="es-AR"/>
              </w:rPr>
            </w:pPr>
            <w:r w:rsidRPr="007120E8">
              <w:rPr>
                <w:lang w:val="es-AR"/>
              </w:rPr>
              <w:t>Distr.</w:t>
            </w:r>
          </w:p>
          <w:p w14:paraId="180A91D3" w14:textId="77777777" w:rsidR="00BD3CD2" w:rsidRPr="007120E8" w:rsidRDefault="00BD3CD2" w:rsidP="00405695">
            <w:pPr>
              <w:rPr>
                <w:lang w:val="es-AR"/>
              </w:rPr>
            </w:pPr>
            <w:r w:rsidRPr="007120E8">
              <w:rPr>
                <w:lang w:val="es-AR"/>
              </w:rPr>
              <w:t>GENERAL</w:t>
            </w:r>
          </w:p>
          <w:p w14:paraId="68890C2A" w14:textId="77777777" w:rsidR="00BD3CD2" w:rsidRPr="007120E8" w:rsidRDefault="00BD3CD2" w:rsidP="00405695">
            <w:pPr>
              <w:rPr>
                <w:lang w:val="es-AR"/>
              </w:rPr>
            </w:pPr>
          </w:p>
          <w:p w14:paraId="6CA49028" w14:textId="77777777" w:rsidR="00BD3CD2" w:rsidRPr="007120E8" w:rsidRDefault="00BD3CD2" w:rsidP="00405695">
            <w:pPr>
              <w:rPr>
                <w:lang w:val="es-AR"/>
              </w:rPr>
            </w:pPr>
            <w:r>
              <w:rPr>
                <w:lang w:val="es-AR"/>
              </w:rPr>
              <w:fldChar w:fldCharType="begin"/>
            </w:r>
            <w:r>
              <w:rPr>
                <w:lang w:val="es-AR"/>
              </w:rPr>
              <w:instrText xml:space="preserve"> DOCPROPERTY  "Document number"  \* MERGEFORMAT </w:instrText>
            </w:r>
            <w:r>
              <w:rPr>
                <w:lang w:val="es-AR"/>
              </w:rPr>
              <w:fldChar w:fldCharType="separate"/>
            </w:r>
            <w:r>
              <w:rPr>
                <w:lang w:val="es-AR"/>
              </w:rPr>
              <w:t>UNEP/OzL.Pro/ExCom/88/71</w:t>
            </w:r>
            <w:r>
              <w:rPr>
                <w:lang w:val="es-AR"/>
              </w:rPr>
              <w:fldChar w:fldCharType="end"/>
            </w:r>
          </w:p>
          <w:p w14:paraId="003B33C3" w14:textId="77777777" w:rsidR="00BD3CD2" w:rsidRPr="007120E8" w:rsidRDefault="00BD3CD2" w:rsidP="00405695">
            <w:pPr>
              <w:rPr>
                <w:caps/>
                <w:lang w:val="es-AR"/>
              </w:rPr>
            </w:pPr>
            <w:r>
              <w:rPr>
                <w:caps/>
                <w:lang w:val="es-AR"/>
              </w:rPr>
              <w:t xml:space="preserve">1º </w:t>
            </w:r>
            <w:r w:rsidRPr="007120E8">
              <w:rPr>
                <w:lang w:val="es-AR"/>
              </w:rPr>
              <w:t xml:space="preserve">de </w:t>
            </w:r>
            <w:r>
              <w:rPr>
                <w:lang w:val="es-AR"/>
              </w:rPr>
              <w:t xml:space="preserve">noviembre </w:t>
            </w:r>
            <w:r w:rsidRPr="007120E8">
              <w:rPr>
                <w:lang w:val="es-AR"/>
              </w:rPr>
              <w:t xml:space="preserve">de </w:t>
            </w:r>
            <w:r w:rsidRPr="007120E8">
              <w:rPr>
                <w:caps/>
                <w:lang w:val="es-AR"/>
              </w:rPr>
              <w:t>2021</w:t>
            </w:r>
          </w:p>
          <w:p w14:paraId="7A3D8299" w14:textId="77777777" w:rsidR="00BD3CD2" w:rsidRPr="007120E8" w:rsidRDefault="00BD3CD2" w:rsidP="00405695">
            <w:pPr>
              <w:rPr>
                <w:caps/>
                <w:lang w:val="es-AR"/>
              </w:rPr>
            </w:pPr>
          </w:p>
          <w:p w14:paraId="24C821B8" w14:textId="77777777" w:rsidR="00BD3CD2" w:rsidRPr="007120E8" w:rsidRDefault="00BD3CD2" w:rsidP="00405695">
            <w:pPr>
              <w:rPr>
                <w:lang w:val="es-AR"/>
              </w:rPr>
            </w:pPr>
            <w:r w:rsidRPr="007120E8">
              <w:rPr>
                <w:lang w:val="es-AR"/>
              </w:rPr>
              <w:t xml:space="preserve">ESPAÑOL </w:t>
            </w:r>
          </w:p>
          <w:p w14:paraId="2CC2548E" w14:textId="77777777" w:rsidR="00BD3CD2" w:rsidRPr="007120E8" w:rsidRDefault="00BD3CD2" w:rsidP="00405695">
            <w:pPr>
              <w:rPr>
                <w:lang w:val="es-AR"/>
              </w:rPr>
            </w:pPr>
            <w:r w:rsidRPr="007120E8">
              <w:rPr>
                <w:lang w:val="es-AR"/>
              </w:rPr>
              <w:t>ORIGINAL: INGLÉS</w:t>
            </w:r>
          </w:p>
        </w:tc>
      </w:tr>
    </w:tbl>
    <w:p w14:paraId="4D80151C" w14:textId="77777777" w:rsidR="00BD3CD2" w:rsidRPr="007120E8" w:rsidRDefault="00BD3CD2" w:rsidP="00BD3CD2">
      <w:pPr>
        <w:jc w:val="left"/>
        <w:rPr>
          <w:lang w:val="es-AR"/>
        </w:rPr>
      </w:pPr>
      <w:r w:rsidRPr="007120E8">
        <w:rPr>
          <w:lang w:val="es-AR"/>
        </w:rPr>
        <w:t>COMITÉ EJECUTIVO DEL FONDO MULTILATERAL</w:t>
      </w:r>
      <w:r w:rsidRPr="007120E8">
        <w:rPr>
          <w:lang w:val="es-AR"/>
        </w:rPr>
        <w:br/>
        <w:t xml:space="preserve">  PARA LA APLICACIÓN DEL</w:t>
      </w:r>
      <w:r w:rsidRPr="007120E8">
        <w:rPr>
          <w:lang w:val="es-AR"/>
        </w:rPr>
        <w:br/>
        <w:t xml:space="preserve">  PROTOCOLO DE MONTREAL</w:t>
      </w:r>
    </w:p>
    <w:p w14:paraId="45B6AAD7" w14:textId="77777777" w:rsidR="00BD3CD2" w:rsidRPr="007120E8" w:rsidRDefault="00BD3CD2" w:rsidP="00BD3CD2">
      <w:pPr>
        <w:spacing w:after="360"/>
        <w:jc w:val="left"/>
        <w:rPr>
          <w:lang w:val="es-AR"/>
        </w:rPr>
      </w:pPr>
      <w:r w:rsidRPr="007120E8">
        <w:rPr>
          <w:lang w:val="es-AR"/>
        </w:rPr>
        <w:t xml:space="preserve">Octogésima </w:t>
      </w:r>
      <w:r>
        <w:rPr>
          <w:lang w:val="es-AR"/>
        </w:rPr>
        <w:t xml:space="preserve">octava </w:t>
      </w:r>
      <w:r w:rsidRPr="007120E8">
        <w:rPr>
          <w:lang w:val="es-AR"/>
        </w:rPr>
        <w:t>reunión</w:t>
      </w:r>
      <w:r w:rsidRPr="007120E8">
        <w:rPr>
          <w:lang w:val="es-AR"/>
        </w:rPr>
        <w:br/>
        <w:t xml:space="preserve">Montreal, </w:t>
      </w:r>
      <w:r>
        <w:rPr>
          <w:lang w:val="es-AR"/>
        </w:rPr>
        <w:t>15</w:t>
      </w:r>
      <w:r w:rsidRPr="00086EF2">
        <w:rPr>
          <w:lang w:val="es-AR"/>
        </w:rPr>
        <w:t xml:space="preserve"> – </w:t>
      </w:r>
      <w:r>
        <w:rPr>
          <w:lang w:val="es-AR"/>
        </w:rPr>
        <w:t>19 de noviembre</w:t>
      </w:r>
      <w:r w:rsidRPr="00086EF2">
        <w:rPr>
          <w:lang w:val="es-AR"/>
        </w:rPr>
        <w:t xml:space="preserve"> de 2021</w:t>
      </w:r>
      <w:r w:rsidRPr="00086EF2">
        <w:rPr>
          <w:rStyle w:val="FootnoteReference"/>
          <w:lang w:val="es-AR"/>
        </w:rPr>
        <w:footnoteReference w:id="3"/>
      </w:r>
    </w:p>
    <w:p w14:paraId="0BC4C184" w14:textId="77777777" w:rsidR="00BD3CD2" w:rsidRDefault="00BD3CD2" w:rsidP="00BD3CD2">
      <w:pPr>
        <w:spacing w:after="360"/>
        <w:jc w:val="center"/>
        <w:rPr>
          <w:b/>
          <w:lang w:val="es-419"/>
        </w:rPr>
      </w:pPr>
      <w:r>
        <w:rPr>
          <w:b/>
          <w:lang w:val="es-AR"/>
        </w:rPr>
        <w:t>E</w:t>
      </w:r>
      <w:r w:rsidRPr="00D420E0">
        <w:rPr>
          <w:b/>
          <w:lang w:val="es-419"/>
        </w:rPr>
        <w:t>STRATEGIAS, MEDIDAS NORMATIVAS Y COMPROMISOS POTENCIALES, ASÍ COMO PROYECTOS Y ACTIVIDADES QUE PODRÍAN INTEGRARSE EN LA ETAPA I DE LOS PLANES DE REDUCCIÓN DE LOS HFC PARA LOS PAÍSES QUE OPERAN AL AMPARO DEL ARTÍCULO 5 (DECISIÓN 84/54 B))</w:t>
      </w:r>
    </w:p>
    <w:p w14:paraId="16409C67" w14:textId="77777777" w:rsidR="00BD3CD2" w:rsidRPr="00D420E0" w:rsidRDefault="00BD3CD2" w:rsidP="00BD3CD2">
      <w:pPr>
        <w:pStyle w:val="Heading1"/>
        <w:numPr>
          <w:ilvl w:val="0"/>
          <w:numId w:val="0"/>
        </w:numPr>
        <w:rPr>
          <w:b/>
        </w:rPr>
      </w:pPr>
      <w:proofErr w:type="spellStart"/>
      <w:r w:rsidRPr="00D420E0">
        <w:rPr>
          <w:b/>
        </w:rPr>
        <w:t>Antecedentes</w:t>
      </w:r>
      <w:proofErr w:type="spellEnd"/>
    </w:p>
    <w:p w14:paraId="47BCDEC7" w14:textId="77777777" w:rsidR="00BD3CD2" w:rsidRPr="00BD3CD2" w:rsidRDefault="00BD3CD2" w:rsidP="00BD3CD2">
      <w:pPr>
        <w:pStyle w:val="Heading1"/>
        <w:numPr>
          <w:ilvl w:val="0"/>
          <w:numId w:val="44"/>
        </w:numPr>
        <w:rPr>
          <w:lang w:val="es-419"/>
        </w:rPr>
      </w:pPr>
      <w:r w:rsidRPr="00BD3CD2">
        <w:rPr>
          <w:lang w:val="es-419"/>
        </w:rPr>
        <w:t>En la 84ª reunión, el Comité Ejecutivo consideró solicitudes de financiación para la preparación de planes de reducción y de proyectos piloto de demostración de HFC incluidos en las enmiendas al programa de trabajo de un organismo de ejecución.</w:t>
      </w:r>
      <w:r w:rsidRPr="00D420E0">
        <w:rPr>
          <w:rStyle w:val="FootnoteReference"/>
        </w:rPr>
        <w:footnoteReference w:id="4"/>
      </w:r>
      <w:r w:rsidRPr="00BD3CD2">
        <w:rPr>
          <w:lang w:val="es-419"/>
        </w:rPr>
        <w:t xml:space="preserve"> Durante el debate, los miembros subrayaron que los planes de reducción darían lugar a una disminución sostenida del consumo de HFC, limitarían el crecimiento del consumo de HFC, y proporcionarían orientaciones sobre el tipo de compromiso requerido por parte de los Gobiernos a fin de dar al Comité Ejecutivo la confianza de que la eliminación del consumo de HFC sería permanente. También se propuso que se pidiese a la Secretaría que preparase un documento, en el que incluyeran un análisis y opciones de posibles estrategias, actividades de proyectos y medidas normativas para su inclusión en los planes de reducción que garantizasen el logro de reducciones sostenidas o límites al consumo. Además, se propuso que el documento también reflejara el análisis de la Secretaría acerca de las implicaciones de las actividades de ejecución en paralelo o integrada de eliminación de los HCFC y de reducción de los HFC,</w:t>
      </w:r>
      <w:r w:rsidRPr="00D420E0">
        <w:rPr>
          <w:rStyle w:val="FootnoteReference"/>
        </w:rPr>
        <w:footnoteReference w:id="5"/>
      </w:r>
      <w:r w:rsidRPr="00BD3CD2">
        <w:rPr>
          <w:lang w:val="es-419"/>
        </w:rPr>
        <w:t xml:space="preserve"> que se examinaría en la cuestión 12 del orden del día. Posteriormente, el Comité Ejecutivo examinó un proyecto de decisión sobre el asunto y, tras un breve debate, remitió el asunto a un grupo de contacto.</w:t>
      </w:r>
    </w:p>
    <w:p w14:paraId="33BB5D72" w14:textId="77777777" w:rsidR="00BD3CD2" w:rsidRPr="00D420E0" w:rsidRDefault="00BD3CD2" w:rsidP="00BD3CD2">
      <w:pPr>
        <w:pStyle w:val="Heading1"/>
        <w:keepNext/>
        <w:keepLines/>
        <w:widowControl w:val="0"/>
        <w:rPr>
          <w:lang w:val="es-419"/>
        </w:rPr>
      </w:pPr>
      <w:r w:rsidRPr="00D420E0">
        <w:rPr>
          <w:iCs/>
          <w:lang w:val="es-419"/>
        </w:rPr>
        <w:t xml:space="preserve">Sobre la base del informe presentado por el convocante del grupo de contacto, </w:t>
      </w:r>
      <w:r w:rsidRPr="00D420E0">
        <w:rPr>
          <w:lang w:val="es-419"/>
        </w:rPr>
        <w:t>el Comité Ejecutivo pidió a la Secretaría que preparase para la 85ª reunión:</w:t>
      </w:r>
    </w:p>
    <w:p w14:paraId="35FCC07F" w14:textId="77777777" w:rsidR="00BD3CD2" w:rsidRPr="00D420E0" w:rsidRDefault="00BD3CD2" w:rsidP="00BD3CD2">
      <w:pPr>
        <w:pStyle w:val="Heading2"/>
        <w:keepNext/>
        <w:keepLines/>
        <w:numPr>
          <w:ilvl w:val="0"/>
          <w:numId w:val="1"/>
        </w:numPr>
        <w:tabs>
          <w:tab w:val="clear" w:pos="0"/>
        </w:tabs>
        <w:rPr>
          <w:lang w:val="es-419"/>
        </w:rPr>
      </w:pPr>
      <w:r w:rsidRPr="00D420E0">
        <w:rPr>
          <w:lang w:val="es-419"/>
        </w:rPr>
        <w:t>Proyecto de directrices para la preparación de planes de reducción de los HFC para los países que operan al amparo del Artículo 5 que incluirían una estrategia general y una etapa I para cumplir con la congelación del consumo y la reducción del 10</w:t>
      </w:r>
      <w:r>
        <w:rPr>
          <w:lang w:val="es-419"/>
        </w:rPr>
        <w:t> </w:t>
      </w:r>
      <w:r w:rsidRPr="00D420E0">
        <w:rPr>
          <w:lang w:val="es-419"/>
        </w:rPr>
        <w:t>por</w:t>
      </w:r>
      <w:r>
        <w:rPr>
          <w:lang w:val="es-419"/>
        </w:rPr>
        <w:t> </w:t>
      </w:r>
      <w:r w:rsidRPr="00D420E0">
        <w:rPr>
          <w:lang w:val="es-419"/>
        </w:rPr>
        <w:t xml:space="preserve">ciento (decisión 84/54 a)); y </w:t>
      </w:r>
    </w:p>
    <w:p w14:paraId="3C71990F" w14:textId="77777777" w:rsidR="00BD3CD2" w:rsidRPr="00D420E0" w:rsidRDefault="00BD3CD2" w:rsidP="00BD3CD2">
      <w:pPr>
        <w:pStyle w:val="Heading2"/>
        <w:keepNext/>
        <w:keepLines/>
        <w:numPr>
          <w:ilvl w:val="0"/>
          <w:numId w:val="1"/>
        </w:numPr>
        <w:tabs>
          <w:tab w:val="clear" w:pos="0"/>
        </w:tabs>
        <w:rPr>
          <w:lang w:val="es-419"/>
        </w:rPr>
      </w:pPr>
      <w:r w:rsidRPr="00D420E0">
        <w:rPr>
          <w:lang w:val="es-419"/>
        </w:rPr>
        <w:t>Un documento en el que se traten posibles estrategias, medidas normativas y compromisos, así como proyectos y actividades que podrían integrarse en la etapa I de los planes de reducción de los HFC para los países que operan al amparo del Artículo 5, a fin de garantizar que haya límites al crecimiento y reducciones del consumo de HFC que se sostengan con el paso del tiempo, teniendo en cuenta la ejecución en paralelo o integrada de las actividades de eliminación de los HCFC y de reducción de los HFC, cuando proceda (decisión 84/54 b)).</w:t>
      </w:r>
    </w:p>
    <w:p w14:paraId="6D09B4E1" w14:textId="77777777" w:rsidR="00BD3CD2" w:rsidRPr="00D420E0" w:rsidRDefault="00BD3CD2" w:rsidP="00BD3CD2">
      <w:pPr>
        <w:pStyle w:val="Heading1"/>
        <w:rPr>
          <w:lang w:val="es-419"/>
        </w:rPr>
      </w:pPr>
      <w:r>
        <w:rPr>
          <w:lang w:val="es-419"/>
        </w:rPr>
        <w:t>E</w:t>
      </w:r>
      <w:r w:rsidRPr="00D420E0">
        <w:rPr>
          <w:lang w:val="es-419"/>
        </w:rPr>
        <w:t xml:space="preserve">n su 84ª reunión, el Comité Ejecutivo </w:t>
      </w:r>
      <w:r>
        <w:rPr>
          <w:lang w:val="es-419"/>
        </w:rPr>
        <w:t xml:space="preserve">también </w:t>
      </w:r>
      <w:r w:rsidRPr="00D420E0">
        <w:rPr>
          <w:lang w:val="es-419"/>
        </w:rPr>
        <w:t xml:space="preserve">examinó el documento UNEP/OzL.Pro/ExCom/84/65, y presentó un análisis de las repercusiones de la ejecución en paralelo o integrada de las actividades de eliminación de los HCFC y de reducción de los HFC. Durante las deliberaciones, los miembros expresaron su aprecio por el análisis, que apoyaría la relación de costo a eficacia de la labor futura del Comité y resultará especialmente útil para la elaboración de planes para la reducción de los HFC; y expresaron también su interés en seguir deliberando sobre formas de apoyar un enfoque de costo a eficacia para las actividades de eliminación de los HCFC y de reducción de los HFC. </w:t>
      </w:r>
    </w:p>
    <w:p w14:paraId="286D132D" w14:textId="77777777" w:rsidR="00BD3CD2" w:rsidRPr="00D420E0" w:rsidRDefault="00BD3CD2" w:rsidP="00BD3CD2">
      <w:pPr>
        <w:spacing w:after="240"/>
        <w:outlineLvl w:val="0"/>
        <w:rPr>
          <w:u w:val="single"/>
        </w:rPr>
      </w:pPr>
      <w:proofErr w:type="spellStart"/>
      <w:r w:rsidRPr="00D420E0">
        <w:rPr>
          <w:u w:val="single"/>
        </w:rPr>
        <w:t>Estructura</w:t>
      </w:r>
      <w:proofErr w:type="spellEnd"/>
      <w:r w:rsidRPr="00D420E0">
        <w:rPr>
          <w:u w:val="single"/>
        </w:rPr>
        <w:t xml:space="preserve"> del </w:t>
      </w:r>
      <w:proofErr w:type="spellStart"/>
      <w:r w:rsidRPr="00D420E0">
        <w:rPr>
          <w:u w:val="single"/>
        </w:rPr>
        <w:t>documento</w:t>
      </w:r>
      <w:proofErr w:type="spellEnd"/>
    </w:p>
    <w:p w14:paraId="7B856D80" w14:textId="77777777" w:rsidR="00BD3CD2" w:rsidRPr="00D420E0" w:rsidRDefault="00BD3CD2" w:rsidP="00BD3CD2">
      <w:pPr>
        <w:pStyle w:val="Heading1"/>
        <w:rPr>
          <w:lang w:val="es-419"/>
        </w:rPr>
      </w:pPr>
      <w:r w:rsidRPr="00D420E0">
        <w:rPr>
          <w:lang w:val="es-419"/>
        </w:rPr>
        <w:t>En respuesta a la decisión 84/54 b), la Secretaría ha preparado</w:t>
      </w:r>
      <w:r>
        <w:rPr>
          <w:lang w:val="es-419"/>
        </w:rPr>
        <w:t xml:space="preserve"> </w:t>
      </w:r>
      <w:r w:rsidRPr="00D420E0">
        <w:rPr>
          <w:lang w:val="es-419"/>
        </w:rPr>
        <w:t xml:space="preserve">el documento </w:t>
      </w:r>
      <w:r w:rsidRPr="0038459C">
        <w:rPr>
          <w:lang w:val="es-ES"/>
        </w:rPr>
        <w:t>UNEP/OzL.Pro/ExCom/87/45</w:t>
      </w:r>
      <w:r>
        <w:rPr>
          <w:lang w:val="es-ES"/>
        </w:rPr>
        <w:t xml:space="preserve"> </w:t>
      </w:r>
      <w:r w:rsidRPr="0038459C">
        <w:rPr>
          <w:lang w:val="es-419"/>
        </w:rPr>
        <w:t>y</w:t>
      </w:r>
      <w:r w:rsidRPr="00D420E0">
        <w:rPr>
          <w:lang w:val="es-419"/>
        </w:rPr>
        <w:t xml:space="preserve"> lo ha presentado a la 8</w:t>
      </w:r>
      <w:r>
        <w:rPr>
          <w:lang w:val="es-419"/>
        </w:rPr>
        <w:t>7</w:t>
      </w:r>
      <w:r w:rsidRPr="00D420E0">
        <w:rPr>
          <w:lang w:val="es-419"/>
        </w:rPr>
        <w:t>ª reunión.</w:t>
      </w:r>
      <w:r w:rsidRPr="00D420E0">
        <w:rPr>
          <w:rStyle w:val="FootnoteReference"/>
        </w:rPr>
        <w:footnoteReference w:id="6"/>
      </w:r>
      <w:r w:rsidRPr="00D420E0">
        <w:rPr>
          <w:lang w:val="es-419"/>
        </w:rPr>
        <w:t xml:space="preserve"> </w:t>
      </w:r>
    </w:p>
    <w:p w14:paraId="48C6C4A1" w14:textId="77777777" w:rsidR="00BD3CD2" w:rsidRPr="00D420E0" w:rsidRDefault="00BD3CD2" w:rsidP="00BD3CD2">
      <w:pPr>
        <w:pStyle w:val="Heading1"/>
        <w:rPr>
          <w:lang w:val="es-419"/>
        </w:rPr>
      </w:pPr>
      <w:r w:rsidRPr="00D420E0">
        <w:rPr>
          <w:lang w:val="es-419"/>
        </w:rPr>
        <w:t>Para la redacción de</w:t>
      </w:r>
      <w:r>
        <w:rPr>
          <w:lang w:val="es-419"/>
        </w:rPr>
        <w:t xml:space="preserve">l </w:t>
      </w:r>
      <w:r w:rsidRPr="00D420E0">
        <w:rPr>
          <w:lang w:val="es-419"/>
        </w:rPr>
        <w:t>documento</w:t>
      </w:r>
      <w:r>
        <w:rPr>
          <w:lang w:val="es-419"/>
        </w:rPr>
        <w:t xml:space="preserve"> antes mencionado</w:t>
      </w:r>
      <w:r w:rsidRPr="00D420E0">
        <w:rPr>
          <w:lang w:val="es-419"/>
        </w:rPr>
        <w:t>, la Secretaría extrajo información pertinente de los siguientes documentos que el Comité Ejecutivo ha considerado o considerará:</w:t>
      </w:r>
    </w:p>
    <w:p w14:paraId="0C723B85" w14:textId="77777777" w:rsidR="00BD3CD2" w:rsidRPr="00D420E0" w:rsidRDefault="00BD3CD2" w:rsidP="00BD3CD2">
      <w:pPr>
        <w:pStyle w:val="Heading2"/>
        <w:numPr>
          <w:ilvl w:val="0"/>
          <w:numId w:val="1"/>
        </w:numPr>
        <w:tabs>
          <w:tab w:val="clear" w:pos="0"/>
        </w:tabs>
        <w:rPr>
          <w:lang w:val="es-419"/>
        </w:rPr>
      </w:pPr>
      <w:r w:rsidRPr="00D420E0">
        <w:rPr>
          <w:lang w:val="es-419"/>
        </w:rPr>
        <w:t>El documento que presenta un análisis de las repercusiones de la ejecución en paralelo o integrada de las actividades de eliminación de los HCFC y de reducción de los HFC,</w:t>
      </w:r>
      <w:r w:rsidRPr="00D420E0">
        <w:rPr>
          <w:rStyle w:val="FootnoteReference"/>
        </w:rPr>
        <w:footnoteReference w:id="7"/>
      </w:r>
      <w:r w:rsidRPr="00D420E0">
        <w:rPr>
          <w:lang w:val="es-419"/>
        </w:rPr>
        <w:t xml:space="preserve"> dado que la información, el análisis y las discusiones contenidos en el mismo complementan</w:t>
      </w:r>
      <w:r w:rsidRPr="00D420E0">
        <w:rPr>
          <w:rStyle w:val="FootnoteReference"/>
        </w:rPr>
        <w:footnoteReference w:id="8"/>
      </w:r>
      <w:r w:rsidRPr="00D420E0">
        <w:rPr>
          <w:lang w:val="es-419"/>
        </w:rPr>
        <w:t xml:space="preserve"> el presente documento; </w:t>
      </w:r>
    </w:p>
    <w:p w14:paraId="1562076E" w14:textId="77777777" w:rsidR="00BD3CD2" w:rsidRPr="00D420E0" w:rsidRDefault="00BD3CD2" w:rsidP="00BD3CD2">
      <w:pPr>
        <w:pStyle w:val="Heading2"/>
        <w:numPr>
          <w:ilvl w:val="0"/>
          <w:numId w:val="1"/>
        </w:numPr>
        <w:tabs>
          <w:tab w:val="clear" w:pos="0"/>
        </w:tabs>
        <w:rPr>
          <w:lang w:val="es-419"/>
        </w:rPr>
      </w:pPr>
      <w:r w:rsidRPr="00D420E0">
        <w:rPr>
          <w:lang w:val="es-419"/>
        </w:rPr>
        <w:t>El proyecto de directrices para la preparación de los planes de reducción de los HFC para los países que operan al amparo del Artículo 5,</w:t>
      </w:r>
      <w:r w:rsidRPr="00D420E0">
        <w:rPr>
          <w:rStyle w:val="FootnoteReference"/>
        </w:rPr>
        <w:footnoteReference w:id="9"/>
      </w:r>
      <w:r w:rsidRPr="00D420E0">
        <w:rPr>
          <w:lang w:val="es-419"/>
        </w:rPr>
        <w:t xml:space="preserve"> </w:t>
      </w:r>
      <w:r>
        <w:rPr>
          <w:lang w:val="es-419"/>
        </w:rPr>
        <w:t xml:space="preserve">presentado </w:t>
      </w:r>
      <w:r w:rsidRPr="00D420E0">
        <w:rPr>
          <w:lang w:val="es-419"/>
        </w:rPr>
        <w:t>a la 86ª reunión en respuesta a la decisión 84/54 a),</w:t>
      </w:r>
      <w:r>
        <w:rPr>
          <w:rStyle w:val="FootnoteReference"/>
        </w:rPr>
        <w:footnoteReference w:id="10"/>
      </w:r>
      <w:r w:rsidRPr="00D420E0">
        <w:rPr>
          <w:lang w:val="es-419"/>
        </w:rPr>
        <w:t xml:space="preserve"> que señala que los planes de reducción resultantes incluirán una estrategia general, un plan de acción y un conjunto de actividades para cumplir con las obligaciones iniciales de reducción para la eliminación de los HFC, algunas de las cuales se discuten en el presente documento; </w:t>
      </w:r>
    </w:p>
    <w:p w14:paraId="6CC3BD95" w14:textId="77777777" w:rsidR="00BD3CD2" w:rsidRPr="00D420E0" w:rsidRDefault="00BD3CD2" w:rsidP="00BD3CD2">
      <w:pPr>
        <w:pStyle w:val="Heading2"/>
        <w:widowControl/>
        <w:numPr>
          <w:ilvl w:val="0"/>
          <w:numId w:val="1"/>
        </w:numPr>
        <w:tabs>
          <w:tab w:val="clear" w:pos="0"/>
        </w:tabs>
        <w:rPr>
          <w:lang w:val="es-419"/>
        </w:rPr>
      </w:pPr>
      <w:r w:rsidRPr="00D420E0">
        <w:rPr>
          <w:lang w:val="es-419"/>
        </w:rPr>
        <w:t>El documento sobre información pertinente para el desarrollo de las directrices sobre costos para la reducción de los HFC en los países que operan al amparo del Artículo 5: actividades de apoyo,</w:t>
      </w:r>
      <w:r w:rsidRPr="00D420E0">
        <w:rPr>
          <w:rStyle w:val="FootnoteReference"/>
        </w:rPr>
        <w:footnoteReference w:id="11"/>
      </w:r>
      <w:r w:rsidRPr="00D420E0">
        <w:rPr>
          <w:lang w:val="es-419"/>
        </w:rPr>
        <w:t xml:space="preserve"> que, entre otras cosas, examinan todas las políticas y directrices adoptadas por el Comité Ejecutivo relacionadas con las actividades de apoyo (enumeradas en el apartado 20 de la decisión XXVIII/2) para apoyar la eliminación de sustancias controladas en los países que operan al amparo del Artículo 5;</w:t>
      </w:r>
    </w:p>
    <w:p w14:paraId="2C4CE6EE" w14:textId="77777777" w:rsidR="00BD3CD2" w:rsidRPr="00D420E0" w:rsidRDefault="00BD3CD2" w:rsidP="00BD3CD2">
      <w:pPr>
        <w:pStyle w:val="Heading2"/>
        <w:numPr>
          <w:ilvl w:val="0"/>
          <w:numId w:val="1"/>
        </w:numPr>
        <w:tabs>
          <w:tab w:val="clear" w:pos="0"/>
        </w:tabs>
        <w:rPr>
          <w:lang w:val="es-419"/>
        </w:rPr>
      </w:pPr>
      <w:r w:rsidRPr="00D420E0">
        <w:rPr>
          <w:lang w:val="es-419"/>
        </w:rPr>
        <w:t>Un documento preliminar sobre todos los aspectos relacionados con el sector de servicio de equipos de refrigeración que apoyan la reducción de los HFC (decisión 80/76 c)),</w:t>
      </w:r>
      <w:r w:rsidRPr="00D420E0">
        <w:rPr>
          <w:rStyle w:val="FootnoteReference"/>
        </w:rPr>
        <w:footnoteReference w:id="12"/>
      </w:r>
      <w:r w:rsidRPr="00D420E0">
        <w:rPr>
          <w:lang w:val="es-419"/>
        </w:rPr>
        <w:t xml:space="preserve"> ya que contiene una reseña del sector de servicio y mantenimiento de equipos de refrigeración en el marco del Fondo Multilateral, que incluye un análisis de las características actuales del sector; un análisis de la capacidad existente creada con la financiación aprobada para el sector que se podría utilizar para la reducción de los HFC; un análisis de la información necesaria para el desarrollo de programas de capacitación y certificación para técnicos de servicio y oficiales de aduanas; y una discusión sobre la ejecución conjunta de la eliminación de los HCFC y la reducción de los HFC en el sector;</w:t>
      </w:r>
    </w:p>
    <w:p w14:paraId="1D43FE39" w14:textId="77777777" w:rsidR="00BD3CD2" w:rsidRPr="00D420E0" w:rsidRDefault="00BD3CD2" w:rsidP="00BD3CD2">
      <w:pPr>
        <w:pStyle w:val="Heading2"/>
        <w:numPr>
          <w:ilvl w:val="0"/>
          <w:numId w:val="1"/>
        </w:numPr>
        <w:tabs>
          <w:tab w:val="clear" w:pos="0"/>
        </w:tabs>
        <w:rPr>
          <w:lang w:val="es-419"/>
        </w:rPr>
      </w:pPr>
      <w:r w:rsidRPr="00D420E0">
        <w:rPr>
          <w:lang w:val="es-419"/>
        </w:rPr>
        <w:t>El análisis del nivel y de las modalidades de la financiación para la reducción de los HFC en el sector de servicio de equipos de refrigeración</w:t>
      </w:r>
      <w:r w:rsidRPr="00D420E0">
        <w:rPr>
          <w:rStyle w:val="FootnoteReference"/>
        </w:rPr>
        <w:footnoteReference w:id="13"/>
      </w:r>
      <w:r w:rsidRPr="00D420E0">
        <w:rPr>
          <w:lang w:val="es-419"/>
        </w:rPr>
        <w:t xml:space="preserve"> </w:t>
      </w:r>
      <w:r>
        <w:rPr>
          <w:lang w:val="es-419"/>
        </w:rPr>
        <w:t xml:space="preserve">presentado </w:t>
      </w:r>
      <w:r w:rsidRPr="00D420E0">
        <w:rPr>
          <w:lang w:val="es-419"/>
        </w:rPr>
        <w:t xml:space="preserve">a la 86ª reunión como respuesta a las decisiones 83/65 b) y 84/86 b) ii), ya que analiza el nivel y la modalidad de la financiación del sector de servicio de equipos de refrigeración para la reducción de los HFC, teniendo en cuenta la necesidad de integrar la eliminación de los HCFC y la reducción de los HFC en una estrategia única que facilitará a los países que operan al amparo del Artículo 5 la construcción de la infraestructura para la adopción sostenida de alternativas con bajo potencial de calentamiento atmosférico; </w:t>
      </w:r>
    </w:p>
    <w:p w14:paraId="547C884E" w14:textId="77777777" w:rsidR="00BD3CD2" w:rsidRPr="00D420E0" w:rsidRDefault="00BD3CD2" w:rsidP="00BD3CD2">
      <w:pPr>
        <w:pStyle w:val="Heading2"/>
        <w:numPr>
          <w:ilvl w:val="0"/>
          <w:numId w:val="1"/>
        </w:numPr>
        <w:tabs>
          <w:tab w:val="clear" w:pos="0"/>
        </w:tabs>
        <w:rPr>
          <w:lang w:val="es-419"/>
        </w:rPr>
      </w:pPr>
      <w:r w:rsidRPr="00D420E0">
        <w:rPr>
          <w:lang w:val="es-419"/>
        </w:rPr>
        <w:t>El documento sobre consideraciones clave para elaborar una metodología para establecer el punto de partida para las reducciones acumuladas sostenidas para los sectores de consumo y producción en el marco de la Enmienda de Kigali (decisión 81/67 e)),</w:t>
      </w:r>
      <w:r w:rsidRPr="00D420E0">
        <w:rPr>
          <w:rStyle w:val="FootnoteReference"/>
        </w:rPr>
        <w:footnoteReference w:id="14"/>
      </w:r>
      <w:r w:rsidRPr="00D420E0">
        <w:rPr>
          <w:lang w:val="es-419"/>
        </w:rPr>
        <w:t xml:space="preserve"> en particular el debate relacionado con el papel del punto de partida en el sector de servicio y mantenimiento, teniendo en cuenta, entre otras cosas, que los años iniciales de la reducción de los HFC se solaparán con la eliminación de los HCFC, que para la mayoría de los países que operan al amparo del Artículo 5 se utilizarían principalmente en el sector de servicio de equipos de refrigeración;</w:t>
      </w:r>
    </w:p>
    <w:p w14:paraId="4885E9A2" w14:textId="77777777" w:rsidR="00BD3CD2" w:rsidRPr="00D420E0" w:rsidRDefault="00BD3CD2" w:rsidP="00BD3CD2">
      <w:pPr>
        <w:pStyle w:val="Heading2"/>
        <w:numPr>
          <w:ilvl w:val="0"/>
          <w:numId w:val="1"/>
        </w:numPr>
        <w:tabs>
          <w:tab w:val="clear" w:pos="0"/>
        </w:tabs>
        <w:rPr>
          <w:lang w:val="es-419"/>
        </w:rPr>
      </w:pPr>
      <w:r w:rsidRPr="00D420E0">
        <w:rPr>
          <w:lang w:val="es-419"/>
        </w:rPr>
        <w:t>El documento sobre los datos del programa de país y las perspectivas de cumplimiento</w:t>
      </w:r>
      <w:r w:rsidRPr="00D420E0">
        <w:rPr>
          <w:rStyle w:val="FootnoteReference"/>
        </w:rPr>
        <w:footnoteReference w:id="15"/>
      </w:r>
      <w:r w:rsidRPr="00D420E0">
        <w:rPr>
          <w:lang w:val="es-419"/>
        </w:rPr>
        <w:t xml:space="preserve"> </w:t>
      </w:r>
      <w:r>
        <w:rPr>
          <w:lang w:val="es-419"/>
        </w:rPr>
        <w:t xml:space="preserve">presentado </w:t>
      </w:r>
      <w:r w:rsidRPr="00D420E0">
        <w:rPr>
          <w:lang w:val="es-419"/>
        </w:rPr>
        <w:t>a la 86ª reunión, ya que contiene, entre otras cosas, un análisis exhaustivo de los datos de los HCFC y los HFC notificados en el marco de los informes de ejecución de programa de país presentados por los países que operan al amparo del Artículo 5;</w:t>
      </w:r>
    </w:p>
    <w:p w14:paraId="5460C8C3" w14:textId="77777777" w:rsidR="00BD3CD2" w:rsidRPr="00D420E0" w:rsidRDefault="00BD3CD2" w:rsidP="00BD3CD2">
      <w:pPr>
        <w:pStyle w:val="Heading2"/>
        <w:keepLines/>
        <w:numPr>
          <w:ilvl w:val="0"/>
          <w:numId w:val="1"/>
        </w:numPr>
        <w:tabs>
          <w:tab w:val="clear" w:pos="0"/>
        </w:tabs>
        <w:rPr>
          <w:lang w:val="es-419"/>
        </w:rPr>
      </w:pPr>
      <w:r w:rsidRPr="00D420E0">
        <w:rPr>
          <w:lang w:val="es-419"/>
        </w:rPr>
        <w:t>Los resultados obtenidos de las encuestas nacionales sobre alternativas a las SAO</w:t>
      </w:r>
      <w:r w:rsidRPr="00D420E0">
        <w:rPr>
          <w:rStyle w:val="FootnoteReference"/>
        </w:rPr>
        <w:footnoteReference w:id="16"/>
      </w:r>
      <w:r w:rsidRPr="00D420E0">
        <w:rPr>
          <w:lang w:val="es-419"/>
        </w:rPr>
        <w:t xml:space="preserve"> realizadas por 119 países que operan al amparo del Artículo 5, resumidos en el documento sobre el análisis general de los resultados de las encuestas sobre alternativas a las SAO,</w:t>
      </w:r>
      <w:r w:rsidRPr="00D420E0">
        <w:rPr>
          <w:rStyle w:val="FootnoteReference"/>
        </w:rPr>
        <w:footnoteReference w:id="17"/>
      </w:r>
      <w:r w:rsidRPr="00D420E0">
        <w:rPr>
          <w:lang w:val="es-419"/>
        </w:rPr>
        <w:t xml:space="preserve"> señalando que el alcance de las encuestas era ayudar a los países que operan al amparo del Artículo 5 a comprender mejor sus tendencias históricas y pronosticadas de consumo de alternativas a las SAO, y su distribución por sectores y subsectores; y</w:t>
      </w:r>
    </w:p>
    <w:p w14:paraId="2002C3AC" w14:textId="77777777" w:rsidR="00BD3CD2" w:rsidRPr="00D420E0" w:rsidRDefault="00BD3CD2" w:rsidP="00BD3CD2">
      <w:pPr>
        <w:pStyle w:val="Heading2"/>
        <w:numPr>
          <w:ilvl w:val="0"/>
          <w:numId w:val="1"/>
        </w:numPr>
        <w:tabs>
          <w:tab w:val="clear" w:pos="0"/>
        </w:tabs>
        <w:rPr>
          <w:lang w:val="es-419"/>
        </w:rPr>
      </w:pPr>
      <w:r w:rsidRPr="00D420E0">
        <w:rPr>
          <w:lang w:val="es-419"/>
        </w:rPr>
        <w:t>Las directrices para las actividades de apoyo para la reducción de los HFC</w:t>
      </w:r>
      <w:r w:rsidRPr="00D420E0">
        <w:rPr>
          <w:rStyle w:val="FootnoteReference"/>
        </w:rPr>
        <w:footnoteReference w:id="18"/>
      </w:r>
      <w:r w:rsidRPr="00D420E0">
        <w:rPr>
          <w:lang w:val="es-419"/>
        </w:rPr>
        <w:t xml:space="preserve"> aprobadas en la reunión 79ª (decisión 79/46), que señalan, entre otras cosas, que los países que operan al amparo del Artículo 5 tienen la flexibilidad necesaria para llevar a cabo una serie de actividades de apoyo para ayudar a sus Dependencias Nacionales del Ozono a cumplir sus obligaciones iniciales en virtud de la Enmienda de Kigali.</w:t>
      </w:r>
      <w:r w:rsidRPr="00D420E0">
        <w:rPr>
          <w:rStyle w:val="FootnoteReference"/>
        </w:rPr>
        <w:footnoteReference w:id="19"/>
      </w:r>
    </w:p>
    <w:p w14:paraId="2519675E" w14:textId="77777777" w:rsidR="00BD3CD2" w:rsidRDefault="00BD3CD2" w:rsidP="00BD3CD2">
      <w:pPr>
        <w:pStyle w:val="Heading1"/>
        <w:rPr>
          <w:lang w:val="es-419"/>
        </w:rPr>
      </w:pPr>
      <w:r w:rsidRPr="00D420E0">
        <w:rPr>
          <w:lang w:val="es-419"/>
        </w:rPr>
        <w:t>La Secretaría también consideró los niveles de consumo acumulados para todos los países que operan al amparo del Artículo 5 notificados en el marco del Equipo de Tareas del GETE en virtud de las decisiones XXV/5 y XXVI/9,</w:t>
      </w:r>
      <w:r w:rsidRPr="00D420E0">
        <w:rPr>
          <w:rStyle w:val="FootnoteReference"/>
        </w:rPr>
        <w:footnoteReference w:id="20"/>
      </w:r>
      <w:r w:rsidRPr="00D420E0">
        <w:rPr>
          <w:lang w:val="es-419"/>
        </w:rPr>
        <w:t xml:space="preserve"> tomando nota de que a fecha de 5 de marzo de 2021, tan solo 91 países que operan al amparo del Artículo 5 (50 de los cuales han ratificado la Enmienda de Kigali) habían notificado el consumo de HFC en virtud del Artículo 7 del Protocolo de Montreal y/o en sus informes</w:t>
      </w:r>
      <w:r>
        <w:rPr>
          <w:rStyle w:val="FootnoteReference"/>
        </w:rPr>
        <w:footnoteReference w:id="21"/>
      </w:r>
      <w:r w:rsidRPr="00252B9C">
        <w:rPr>
          <w:lang w:val="es-ES"/>
        </w:rPr>
        <w:t xml:space="preserve"> </w:t>
      </w:r>
      <w:r w:rsidRPr="00D420E0">
        <w:rPr>
          <w:lang w:val="es-419"/>
        </w:rPr>
        <w:t xml:space="preserve">de ejecución del programa de país de 2019. </w:t>
      </w:r>
    </w:p>
    <w:p w14:paraId="5A9F385F" w14:textId="77777777" w:rsidR="00BD3CD2" w:rsidRPr="003A7C19" w:rsidRDefault="00BD3CD2" w:rsidP="00BD3CD2">
      <w:pPr>
        <w:spacing w:after="240"/>
        <w:rPr>
          <w:b/>
          <w:bCs/>
          <w:i/>
          <w:iCs/>
          <w:lang w:val="es-419"/>
        </w:rPr>
      </w:pPr>
      <w:r w:rsidRPr="003A7C19">
        <w:rPr>
          <w:b/>
          <w:bCs/>
          <w:i/>
          <w:iCs/>
          <w:lang w:val="es-419"/>
        </w:rPr>
        <w:t>Debate en la 87ª reunión (texto nuevo en negrita)</w:t>
      </w:r>
    </w:p>
    <w:p w14:paraId="29426955" w14:textId="77777777" w:rsidR="00BD3CD2" w:rsidRPr="003A7C19" w:rsidRDefault="00BD3CD2" w:rsidP="00BD3CD2">
      <w:pPr>
        <w:pStyle w:val="Heading1"/>
        <w:rPr>
          <w:b/>
          <w:bCs/>
          <w:lang w:val="es-419"/>
        </w:rPr>
      </w:pPr>
      <w:r w:rsidRPr="003A7C19">
        <w:rPr>
          <w:b/>
          <w:bCs/>
          <w:lang w:val="es-419"/>
        </w:rPr>
        <w:t xml:space="preserve">En la 87ª reunión, el Comité Ejecutivo examinó el documento UNEP/OzL.Pro/ExCom/87/45. En el debate subsiguiente, hubo una apreciación general del documento, que se consideró que planteaba una serie de cuestiones importantes y mostraba oportunidades para que los países que operan al amparo del Artículo 5 integraran o sincronizaran las actividades de eliminación de HFC y de HCFC. Entre los elementos que se destacaron se encuentran: las posibilidades de un enfoque integrado para los HCFC y los HFC; el aprovechamiento de las lecciones aprendidas durante la eliminación de los CFC y los HCFC; la alineación de los sistemas de concesión de licencias y de importación; las oportunidades de adoptar medidas tempranas para limitar el incremento del consumo de HFC; la posibilidad de que los sectores o subsectores presenten planes tempranos; la facilitación de financiación caso por caso; el tratamiento diferenciado de los países del grupo 1 y del grupo 2 que operan al amparo del Artículo 5; y si la ratificación de la Enmienda de Kigali era un requisito o si debería bastar con una carta de intenciones. </w:t>
      </w:r>
    </w:p>
    <w:p w14:paraId="73CFAD07" w14:textId="77777777" w:rsidR="00BD3CD2" w:rsidRPr="003A7C19" w:rsidRDefault="00BD3CD2" w:rsidP="00BD3CD2">
      <w:pPr>
        <w:pStyle w:val="Heading1"/>
        <w:rPr>
          <w:b/>
          <w:bCs/>
          <w:lang w:val="es-ES"/>
        </w:rPr>
      </w:pPr>
      <w:r w:rsidRPr="003A7C19">
        <w:rPr>
          <w:b/>
          <w:bCs/>
          <w:lang w:val="es-ES"/>
        </w:rPr>
        <w:t>Los miembros formularon una serie de observaciones que se resumen a continuación:</w:t>
      </w:r>
    </w:p>
    <w:p w14:paraId="012DECDE" w14:textId="77777777" w:rsidR="00BD3CD2" w:rsidRPr="003A7C19" w:rsidRDefault="00BD3CD2" w:rsidP="00BD3CD2">
      <w:pPr>
        <w:pStyle w:val="Heading2"/>
        <w:numPr>
          <w:ilvl w:val="0"/>
          <w:numId w:val="1"/>
        </w:numPr>
        <w:tabs>
          <w:tab w:val="clear" w:pos="0"/>
        </w:tabs>
        <w:rPr>
          <w:b/>
          <w:bCs/>
          <w:lang w:val="es-ES"/>
        </w:rPr>
      </w:pPr>
      <w:r w:rsidRPr="003A7C19">
        <w:rPr>
          <w:b/>
          <w:bCs/>
          <w:lang w:val="es-ES"/>
        </w:rPr>
        <w:t>Varios miembros de las Partes que operan al amparo del Artículo 5 expresaron su preocupación por el hecho de que las medidas propuestas pudieran contradecir, ser más estrictas o reducir la flexibilidad ofrecida a los países que operan al amparo del Artículo 5 por la decisión XXVIII/2; en respuesta, el representante de la Secretaría explicó que las posibles medidas identificadas eran opcionales, dejando que los países eligieran el enfoque más ventajoso para ellos según sus circunstancias nacionales</w:t>
      </w:r>
    </w:p>
    <w:p w14:paraId="59E4B5EC" w14:textId="77777777" w:rsidR="00BD3CD2" w:rsidRPr="003A7C19" w:rsidRDefault="00BD3CD2" w:rsidP="00BD3CD2">
      <w:pPr>
        <w:pStyle w:val="Heading2"/>
        <w:numPr>
          <w:ilvl w:val="0"/>
          <w:numId w:val="1"/>
        </w:numPr>
        <w:tabs>
          <w:tab w:val="clear" w:pos="0"/>
        </w:tabs>
        <w:rPr>
          <w:b/>
          <w:bCs/>
          <w:lang w:val="es-ES"/>
        </w:rPr>
      </w:pPr>
      <w:r w:rsidRPr="003A7C19">
        <w:rPr>
          <w:b/>
          <w:bCs/>
          <w:lang w:val="es-ES"/>
        </w:rPr>
        <w:t>Aunque la estrategia integrada de cumplimiento parecía una excelente sugerencia sobre el papel, podría resultar muy difícil de ejecutar; la experiencia había demostrado que los planes de ejecución se actualizaban y perfeccionaban constantemente a lo largo del tiempo y, por tanto, la sincronización de varios tramos de planes diferentes para distintas sustancias sería difícil;</w:t>
      </w:r>
    </w:p>
    <w:p w14:paraId="3623FE32" w14:textId="77777777" w:rsidR="00BD3CD2" w:rsidRPr="003A7C19" w:rsidRDefault="00BD3CD2" w:rsidP="00BD3CD2">
      <w:pPr>
        <w:pStyle w:val="Heading2"/>
        <w:numPr>
          <w:ilvl w:val="0"/>
          <w:numId w:val="1"/>
        </w:numPr>
        <w:tabs>
          <w:tab w:val="clear" w:pos="0"/>
        </w:tabs>
        <w:rPr>
          <w:b/>
          <w:bCs/>
          <w:lang w:val="es-ES"/>
        </w:rPr>
      </w:pPr>
      <w:r w:rsidRPr="003A7C19">
        <w:rPr>
          <w:b/>
          <w:bCs/>
          <w:lang w:val="es-ES"/>
        </w:rPr>
        <w:t>La integración de los planes de cumplimiento podría reducir la carga de las Dependencias Nacionales del Ozono, de los organismos de ejecución y de la Secretaría en cuanto a la preparación y revisión de los tramos;</w:t>
      </w:r>
    </w:p>
    <w:p w14:paraId="1DDB92D7" w14:textId="77777777" w:rsidR="00BD3CD2" w:rsidRPr="003A7C19" w:rsidRDefault="00BD3CD2" w:rsidP="00BD3CD2">
      <w:pPr>
        <w:pStyle w:val="Heading2"/>
        <w:numPr>
          <w:ilvl w:val="0"/>
          <w:numId w:val="1"/>
        </w:numPr>
        <w:tabs>
          <w:tab w:val="clear" w:pos="0"/>
        </w:tabs>
        <w:rPr>
          <w:b/>
          <w:bCs/>
          <w:lang w:val="es-ES"/>
        </w:rPr>
      </w:pPr>
      <w:r w:rsidRPr="003A7C19">
        <w:rPr>
          <w:b/>
          <w:bCs/>
          <w:lang w:val="es-ES"/>
        </w:rPr>
        <w:t>La dificultad de la tarea de integrar las actividades y los planes relativos a los HFC y los HCFC variaría de un país a otro y no sería problemática en todas partes; y</w:t>
      </w:r>
    </w:p>
    <w:p w14:paraId="0B9D114F" w14:textId="77777777" w:rsidR="00BD3CD2" w:rsidRPr="003A7C19" w:rsidRDefault="00BD3CD2" w:rsidP="00BD3CD2">
      <w:pPr>
        <w:pStyle w:val="Heading2"/>
        <w:numPr>
          <w:ilvl w:val="0"/>
          <w:numId w:val="1"/>
        </w:numPr>
        <w:tabs>
          <w:tab w:val="clear" w:pos="0"/>
        </w:tabs>
        <w:rPr>
          <w:b/>
          <w:bCs/>
          <w:lang w:val="es-ES"/>
        </w:rPr>
      </w:pPr>
      <w:r w:rsidRPr="003A7C19">
        <w:rPr>
          <w:b/>
          <w:bCs/>
          <w:lang w:val="es-ES"/>
        </w:rPr>
        <w:t>La cuestión del impacto de la pandemia de COVID-19 en el cálculo del nivel básico de los países del grupo 1 que operan al amparo del Artículo 5 debido a la recesión económica; era demasiado prematuro considerar la limitación del crecimiento del consumo de HFC sin una mejor comprensión de la dinámica de la recuperación.</w:t>
      </w:r>
    </w:p>
    <w:p w14:paraId="23ADB6F4" w14:textId="77777777" w:rsidR="00BD3CD2" w:rsidRPr="003A7C19" w:rsidRDefault="00BD3CD2" w:rsidP="00BD3CD2">
      <w:pPr>
        <w:pStyle w:val="Heading1"/>
        <w:rPr>
          <w:b/>
          <w:bCs/>
          <w:lang w:val="es-419"/>
        </w:rPr>
      </w:pPr>
      <w:r w:rsidRPr="003A7C19">
        <w:rPr>
          <w:b/>
          <w:bCs/>
          <w:lang w:val="es-419"/>
        </w:rPr>
        <w:t>Dadas las numerosas y complejas cuestiones tratadas en el documento, se requería de más tiempo para considerarlas en su totalidad y, en ciertos casos, de más información y análisis de las ideas planteadas; el tema sólo podría ser considerado adecuadamente en una reunión presencial y propuso que se postergara el estudio. Por consiguiente, el Comité Ejecutivo aplazó el examen del documento UNEP/OzL.Pro/ExCom/87/45 (decisión 87/49) hasta su 88ª reunión.</w:t>
      </w:r>
    </w:p>
    <w:p w14:paraId="5A506B68" w14:textId="77777777" w:rsidR="00BD3CD2" w:rsidRPr="003A7C19" w:rsidRDefault="00BD3CD2" w:rsidP="00BD3CD2">
      <w:pPr>
        <w:spacing w:after="240"/>
        <w:rPr>
          <w:b/>
          <w:bCs/>
          <w:i/>
          <w:iCs/>
          <w:lang w:val="es-419"/>
        </w:rPr>
      </w:pPr>
      <w:r w:rsidRPr="003A7C19">
        <w:rPr>
          <w:b/>
          <w:bCs/>
          <w:i/>
          <w:iCs/>
          <w:lang w:val="es-419"/>
        </w:rPr>
        <w:t>Nueva presentación en la 88ª reunión</w:t>
      </w:r>
    </w:p>
    <w:p w14:paraId="5A355A88" w14:textId="77777777" w:rsidR="00BD3CD2" w:rsidRPr="003A7C19" w:rsidRDefault="00BD3CD2" w:rsidP="00BD3CD2">
      <w:pPr>
        <w:pStyle w:val="Heading1"/>
        <w:rPr>
          <w:b/>
          <w:bCs/>
          <w:lang w:val="es-ES"/>
        </w:rPr>
      </w:pPr>
      <w:r w:rsidRPr="003A7C19">
        <w:rPr>
          <w:b/>
          <w:bCs/>
          <w:lang w:val="es-ES"/>
        </w:rPr>
        <w:t>En respuesta a la decisión 87/49, la Secretaría ha presentado el presente documento a la 88ª reunión, sin introducir ningún cambio en la información contenida en las dos secciones del documento y la recomendación. Sin embargo, como resultado de las deliberaciones realizadas en la 87ª reunión y de la aprobación de las directrices para la preparación de los planes de ejecución de HFC de Kigali (decisión 87/50), observando que las directrices para la preparación de los planes de ejecución de HFC ya habían tomado en cuenta algunos de los elementos que se discuten en el presente documento, la Secretaría ha incluido en la sección "Recomendación", algunas observaciones para que el Comité las siga examinando.</w:t>
      </w:r>
    </w:p>
    <w:p w14:paraId="4BDF06DF" w14:textId="77777777" w:rsidR="00BD3CD2" w:rsidRPr="00D420E0" w:rsidRDefault="00BD3CD2" w:rsidP="00BD3CD2">
      <w:pPr>
        <w:pStyle w:val="Heading1"/>
        <w:rPr>
          <w:lang w:val="es-419"/>
        </w:rPr>
      </w:pPr>
      <w:r w:rsidRPr="00D420E0">
        <w:rPr>
          <w:lang w:val="es-419"/>
        </w:rPr>
        <w:t>El presente documento consta de las siguientes secciones:</w:t>
      </w:r>
    </w:p>
    <w:p w14:paraId="46176F54" w14:textId="77777777" w:rsidR="00BD3CD2" w:rsidRPr="00D420E0" w:rsidRDefault="00BD3CD2" w:rsidP="00BD3CD2">
      <w:pPr>
        <w:pStyle w:val="Heading2"/>
        <w:ind w:left="1440" w:hanging="720"/>
        <w:rPr>
          <w:lang w:val="es-419"/>
        </w:rPr>
      </w:pPr>
      <w:r w:rsidRPr="00D420E0">
        <w:rPr>
          <w:lang w:val="es-419"/>
        </w:rPr>
        <w:t>I</w:t>
      </w:r>
      <w:r w:rsidRPr="00D420E0">
        <w:rPr>
          <w:lang w:val="es-419"/>
        </w:rPr>
        <w:tab/>
        <w:t>Posibles estrategias, medidas normativas, actividades y compromisos para limitar el crecimiento del consumo de HFC, que podrían integrarse dentro de la etapa I de los planes de reducción de los HFC</w:t>
      </w:r>
    </w:p>
    <w:p w14:paraId="0C16CCF3" w14:textId="77777777" w:rsidR="00BD3CD2" w:rsidRPr="00D420E0" w:rsidRDefault="00BD3CD2" w:rsidP="00BD3CD2">
      <w:pPr>
        <w:pStyle w:val="Heading2"/>
        <w:ind w:left="1440" w:hanging="720"/>
        <w:rPr>
          <w:lang w:val="es-419"/>
        </w:rPr>
      </w:pPr>
      <w:r w:rsidRPr="00D420E0">
        <w:rPr>
          <w:lang w:val="es-419"/>
        </w:rPr>
        <w:t>II</w:t>
      </w:r>
      <w:r w:rsidRPr="00D420E0">
        <w:rPr>
          <w:lang w:val="es-419"/>
        </w:rPr>
        <w:tab/>
        <w:t>Reseña de las actividades en el marco de la eliminación de los HCFC y la reducción de los HFC</w:t>
      </w:r>
    </w:p>
    <w:p w14:paraId="61C13B2D" w14:textId="77777777" w:rsidR="00BD3CD2" w:rsidRPr="00D420E0" w:rsidRDefault="00BD3CD2" w:rsidP="00BD3CD2">
      <w:pPr>
        <w:ind w:left="1440" w:hanging="1440"/>
        <w:rPr>
          <w:lang w:val="es-419"/>
        </w:rPr>
      </w:pPr>
      <w:r w:rsidRPr="00D420E0">
        <w:rPr>
          <w:lang w:val="es-419"/>
        </w:rPr>
        <w:tab/>
        <w:t>Recomendaciones. En varias secciones del documento, la Secretaría ha presentado una recomendación pertinente para la sección correspondiente. Con el fin de facilitar las deliberaciones, la Secretaría ha recopilado todas las recomendaciones de las diferentes secciones, en el apartado "Recomendación" que se presenta al final del documento</w:t>
      </w:r>
    </w:p>
    <w:p w14:paraId="4D081054" w14:textId="77777777" w:rsidR="00BD3CD2" w:rsidRPr="00D420E0" w:rsidRDefault="00BD3CD2" w:rsidP="00BD3CD2">
      <w:pPr>
        <w:ind w:left="1440" w:hanging="1440"/>
        <w:rPr>
          <w:lang w:val="es-419"/>
        </w:rPr>
      </w:pPr>
    </w:p>
    <w:p w14:paraId="49673E55" w14:textId="77777777" w:rsidR="00BD3CD2" w:rsidRPr="00D420E0" w:rsidRDefault="00BD3CD2" w:rsidP="00BD3CD2">
      <w:pPr>
        <w:pStyle w:val="Heading1"/>
        <w:rPr>
          <w:lang w:val="es-419"/>
        </w:rPr>
      </w:pPr>
      <w:r w:rsidRPr="00D420E0">
        <w:rPr>
          <w:lang w:val="es-419"/>
        </w:rPr>
        <w:t xml:space="preserve">El documento consta además de los siguientes </w:t>
      </w:r>
      <w:r>
        <w:rPr>
          <w:lang w:val="es-419"/>
        </w:rPr>
        <w:t>cuatro</w:t>
      </w:r>
      <w:r w:rsidRPr="00D420E0">
        <w:rPr>
          <w:lang w:val="es-419"/>
        </w:rPr>
        <w:t xml:space="preserve"> anexos:</w:t>
      </w:r>
    </w:p>
    <w:p w14:paraId="18CF183A" w14:textId="77777777" w:rsidR="00BD3CD2" w:rsidRPr="000D5A18" w:rsidRDefault="00BD3CD2" w:rsidP="00BD3CD2">
      <w:pPr>
        <w:ind w:left="1440" w:hanging="720"/>
        <w:rPr>
          <w:lang w:val="es-ES"/>
        </w:rPr>
      </w:pPr>
      <w:r w:rsidRPr="00D420E0">
        <w:rPr>
          <w:lang w:val="es-419"/>
        </w:rPr>
        <w:t>I</w:t>
      </w:r>
      <w:r w:rsidRPr="00D420E0">
        <w:rPr>
          <w:lang w:val="es-419"/>
        </w:rPr>
        <w:tab/>
        <w:t>Modelo para estimar el riesgo potencial de incumplimiento de las obligaciones de reducción de los HFC de 91 países que operan al amparo del Artículo 5 que notificaron el consumo de HFC en 2019 en virtud del Artículo 7 del Protocolo o los informes</w:t>
      </w:r>
      <w:r>
        <w:rPr>
          <w:rStyle w:val="FootnoteReference"/>
        </w:rPr>
        <w:footnoteReference w:id="22"/>
      </w:r>
    </w:p>
    <w:p w14:paraId="5BE11846" w14:textId="77777777" w:rsidR="00BD3CD2" w:rsidRPr="00D420E0" w:rsidRDefault="00BD3CD2" w:rsidP="00BD3CD2">
      <w:pPr>
        <w:ind w:left="1440" w:hanging="720"/>
        <w:rPr>
          <w:lang w:val="es-419"/>
        </w:rPr>
      </w:pPr>
      <w:r w:rsidRPr="00D420E0">
        <w:rPr>
          <w:lang w:val="es-419"/>
        </w:rPr>
        <w:t>de ejecución de programa de país</w:t>
      </w:r>
    </w:p>
    <w:p w14:paraId="656D1FE7" w14:textId="77777777" w:rsidR="00BD3CD2" w:rsidRPr="00D420E0" w:rsidRDefault="00BD3CD2" w:rsidP="00BD3CD2">
      <w:pPr>
        <w:ind w:left="720"/>
        <w:rPr>
          <w:lang w:val="es-419"/>
        </w:rPr>
      </w:pPr>
    </w:p>
    <w:p w14:paraId="266DBF08" w14:textId="77777777" w:rsidR="00BD3CD2" w:rsidRPr="00D420E0" w:rsidRDefault="00BD3CD2" w:rsidP="00BD3CD2">
      <w:pPr>
        <w:ind w:left="720"/>
        <w:rPr>
          <w:lang w:val="es-419"/>
        </w:rPr>
      </w:pPr>
      <w:r w:rsidRPr="00D420E0">
        <w:rPr>
          <w:lang w:val="es-419"/>
        </w:rPr>
        <w:t>II</w:t>
      </w:r>
      <w:r w:rsidRPr="00D420E0">
        <w:rPr>
          <w:lang w:val="es-419"/>
        </w:rPr>
        <w:tab/>
        <w:t>Resumen de modalidades de ejecución de proyectos de inversión</w:t>
      </w:r>
    </w:p>
    <w:p w14:paraId="5B464EC7" w14:textId="77777777" w:rsidR="00BD3CD2" w:rsidRPr="00D420E0" w:rsidRDefault="00BD3CD2" w:rsidP="00BD3CD2">
      <w:pPr>
        <w:ind w:left="720"/>
        <w:rPr>
          <w:lang w:val="es-419"/>
        </w:rPr>
      </w:pPr>
    </w:p>
    <w:p w14:paraId="3348FCF7" w14:textId="77777777" w:rsidR="00BD3CD2" w:rsidRDefault="00BD3CD2" w:rsidP="00BD3CD2">
      <w:pPr>
        <w:ind w:left="1440" w:hanging="720"/>
        <w:rPr>
          <w:lang w:val="es-419"/>
        </w:rPr>
      </w:pPr>
      <w:r w:rsidRPr="00D420E0">
        <w:rPr>
          <w:lang w:val="es-419"/>
        </w:rPr>
        <w:t>III</w:t>
      </w:r>
      <w:r w:rsidRPr="00D420E0">
        <w:rPr>
          <w:lang w:val="es-419"/>
        </w:rPr>
        <w:tab/>
        <w:t>Documento de estrategia propuesta de cumplimiento integrado (que se presentará junto con la etapa I del plan de reducción de los HFC con fines informativos)</w:t>
      </w:r>
    </w:p>
    <w:p w14:paraId="121D4CF3" w14:textId="77777777" w:rsidR="00BD3CD2" w:rsidRDefault="00BD3CD2" w:rsidP="00BD3CD2">
      <w:pPr>
        <w:ind w:left="1440" w:hanging="720"/>
        <w:rPr>
          <w:lang w:val="es-419"/>
        </w:rPr>
      </w:pPr>
    </w:p>
    <w:p w14:paraId="091DC91E" w14:textId="77777777" w:rsidR="00BD3CD2" w:rsidRPr="003A7C19" w:rsidRDefault="00BD3CD2" w:rsidP="00BD3CD2">
      <w:pPr>
        <w:ind w:left="1440" w:hanging="720"/>
        <w:rPr>
          <w:b/>
          <w:bCs/>
          <w:lang w:val="es-419"/>
        </w:rPr>
      </w:pPr>
      <w:r w:rsidRPr="003A7C19">
        <w:rPr>
          <w:b/>
          <w:bCs/>
          <w:lang w:val="es-419"/>
        </w:rPr>
        <w:t>IV</w:t>
      </w:r>
      <w:r w:rsidRPr="003A7C19">
        <w:rPr>
          <w:b/>
          <w:bCs/>
          <w:lang w:val="es-419"/>
        </w:rPr>
        <w:tab/>
        <w:t xml:space="preserve">Decisión 87/50 relativa a las directrices para la preparación de los </w:t>
      </w:r>
      <w:r w:rsidRPr="003A7C19">
        <w:rPr>
          <w:b/>
          <w:bCs/>
          <w:lang w:val="es-ES"/>
        </w:rPr>
        <w:t>planes de ejecución de HFC de Kigali</w:t>
      </w:r>
      <w:r w:rsidRPr="003A7C19">
        <w:rPr>
          <w:b/>
          <w:bCs/>
          <w:lang w:val="es-419"/>
        </w:rPr>
        <w:t xml:space="preserve"> para los países que operan al amparo del Artículo 5</w:t>
      </w:r>
    </w:p>
    <w:p w14:paraId="56B93846" w14:textId="77777777" w:rsidR="00BD3CD2" w:rsidRPr="003A7C19" w:rsidRDefault="00BD3CD2" w:rsidP="00BD3CD2">
      <w:pPr>
        <w:ind w:left="1530" w:hanging="810"/>
        <w:rPr>
          <w:b/>
          <w:bCs/>
          <w:highlight w:val="cyan"/>
          <w:lang w:val="es-419"/>
        </w:rPr>
      </w:pPr>
    </w:p>
    <w:p w14:paraId="1AB0ADFF" w14:textId="77777777" w:rsidR="00BD3CD2" w:rsidRPr="001160D6" w:rsidRDefault="00BD3CD2" w:rsidP="00BD3CD2">
      <w:pPr>
        <w:pStyle w:val="Heading2"/>
        <w:widowControl/>
        <w:numPr>
          <w:ilvl w:val="0"/>
          <w:numId w:val="37"/>
        </w:numPr>
        <w:tabs>
          <w:tab w:val="num" w:pos="720"/>
        </w:tabs>
        <w:ind w:left="720" w:hanging="360"/>
        <w:rPr>
          <w:b/>
          <w:lang w:val="es-AR"/>
        </w:rPr>
      </w:pPr>
      <w:r w:rsidRPr="001160D6">
        <w:rPr>
          <w:b/>
          <w:lang w:val="es-AR"/>
        </w:rPr>
        <w:t>POSIBLES ESTRATEGIAS, MEDIDAS DE POLÍTICA, ACTIVIDADES Y COMPROMISOS DESTINADOS A LIMITAR EL CRECIMIENTO DEL CONSUMO DE HFC</w:t>
      </w:r>
    </w:p>
    <w:p w14:paraId="070FDDF1" w14:textId="77777777" w:rsidR="00BD3CD2" w:rsidRPr="001160D6" w:rsidRDefault="00BD3CD2" w:rsidP="00BD3CD2">
      <w:pPr>
        <w:rPr>
          <w:b/>
          <w:lang w:val="es-AR"/>
        </w:rPr>
      </w:pPr>
      <w:r w:rsidRPr="001160D6">
        <w:rPr>
          <w:b/>
          <w:lang w:val="es-AR"/>
        </w:rPr>
        <w:t>Panorama del consumo de los HCFC y HFC</w:t>
      </w:r>
    </w:p>
    <w:p w14:paraId="06C212EA" w14:textId="77777777" w:rsidR="00BD3CD2" w:rsidRPr="001160D6" w:rsidRDefault="00BD3CD2" w:rsidP="00BD3CD2">
      <w:pPr>
        <w:rPr>
          <w:lang w:val="es-AR"/>
        </w:rPr>
      </w:pPr>
    </w:p>
    <w:p w14:paraId="5E5C3C80" w14:textId="77777777" w:rsidR="00BD3CD2" w:rsidRPr="001160D6" w:rsidRDefault="00BD3CD2" w:rsidP="00BD3CD2">
      <w:pPr>
        <w:pStyle w:val="Heading1"/>
        <w:rPr>
          <w:lang w:val="es-AR"/>
        </w:rPr>
      </w:pPr>
      <w:r w:rsidRPr="001160D6">
        <w:rPr>
          <w:lang w:val="es-AR"/>
        </w:rPr>
        <w:t>Para determinar la magnitud del desafío adicional y las implicaciones de una ejecución paralela o integrada de eliminación de los HCFC y reducción de HFC,</w:t>
      </w:r>
      <w:r w:rsidRPr="001160D6">
        <w:rPr>
          <w:rStyle w:val="FootnoteReference"/>
          <w:lang w:val="es-AR"/>
        </w:rPr>
        <w:footnoteReference w:id="23"/>
      </w:r>
      <w:r w:rsidRPr="001160D6">
        <w:rPr>
          <w:lang w:val="es-AR"/>
        </w:rPr>
        <w:t xml:space="preserve"> es necesario prever los niveles de consumo de estas sustancias controladas y las cantidades que deberán reducirse durante el período 2020-2030, para que los países del Artículo 5 sigan cumpliendo con sus obligaciones bajo el Protocolo de Montreal.</w:t>
      </w:r>
    </w:p>
    <w:p w14:paraId="1389DBC3" w14:textId="77777777" w:rsidR="00BD3CD2" w:rsidRPr="001160D6" w:rsidRDefault="00BD3CD2" w:rsidP="00BD3CD2">
      <w:pPr>
        <w:keepNext/>
        <w:rPr>
          <w:u w:val="single"/>
          <w:lang w:val="es-AR"/>
        </w:rPr>
      </w:pPr>
      <w:r w:rsidRPr="001160D6">
        <w:rPr>
          <w:u w:val="single"/>
          <w:lang w:val="es-AR"/>
        </w:rPr>
        <w:t>HCFC</w:t>
      </w:r>
    </w:p>
    <w:p w14:paraId="2AC0727A" w14:textId="77777777" w:rsidR="00BD3CD2" w:rsidRPr="001160D6" w:rsidRDefault="00BD3CD2" w:rsidP="00BD3CD2">
      <w:pPr>
        <w:keepNext/>
        <w:rPr>
          <w:lang w:val="es-AR"/>
        </w:rPr>
      </w:pPr>
    </w:p>
    <w:p w14:paraId="33F4735C" w14:textId="77777777" w:rsidR="00BD3CD2" w:rsidRPr="001160D6" w:rsidRDefault="00BD3CD2" w:rsidP="00BD3CD2">
      <w:pPr>
        <w:pStyle w:val="Heading1"/>
        <w:rPr>
          <w:lang w:val="es-AR"/>
        </w:rPr>
      </w:pPr>
      <w:r w:rsidRPr="001160D6">
        <w:rPr>
          <w:lang w:val="es-AR"/>
        </w:rPr>
        <w:t xml:space="preserve">Desde el momento en que los países ratificaron el Protocolo de Montreal, el consumo y la producción de HCFC se informó en virtud del Artículo 7 de dicho Protocolo; por lo tanto, para cualquier año dado se conocen los niveles máximos permitidos del consumo de los HCFC. Durante el período 2020 a 2030, el consumo mundial de los HCFC debería disminuir de un máximo de hasta 348 219 toneladas métricas (tm) (23 225 toneladas PAO), en 2020, a 13 393 tm (893 toneladas PAO), en 2030 (una reducción de 334 826 tm), como se indica en el Cuadro 1. </w:t>
      </w:r>
    </w:p>
    <w:p w14:paraId="43FA5D60" w14:textId="77777777" w:rsidR="00BD3CD2" w:rsidRPr="001160D6" w:rsidRDefault="00BD3CD2" w:rsidP="00BD3CD2">
      <w:pPr>
        <w:rPr>
          <w:b/>
          <w:sz w:val="21"/>
          <w:szCs w:val="21"/>
          <w:lang w:val="es-AR"/>
        </w:rPr>
      </w:pPr>
      <w:r w:rsidRPr="001160D6">
        <w:rPr>
          <w:b/>
          <w:sz w:val="21"/>
          <w:szCs w:val="21"/>
          <w:lang w:val="es-AR"/>
        </w:rPr>
        <w:t>Cuadro 1.  Niveles máximos permitidos de consumo de HCFC durante el período 2020-2030</w:t>
      </w:r>
    </w:p>
    <w:tbl>
      <w:tblPr>
        <w:tblW w:w="9360" w:type="dxa"/>
        <w:tblInd w:w="-5" w:type="dxa"/>
        <w:tblLayout w:type="fixed"/>
        <w:tblLook w:val="04A0" w:firstRow="1" w:lastRow="0" w:firstColumn="1" w:lastColumn="0" w:noHBand="0" w:noVBand="1"/>
      </w:tblPr>
      <w:tblGrid>
        <w:gridCol w:w="3240"/>
        <w:gridCol w:w="1530"/>
        <w:gridCol w:w="1530"/>
        <w:gridCol w:w="1530"/>
        <w:gridCol w:w="1530"/>
      </w:tblGrid>
      <w:tr w:rsidR="00BD3CD2" w:rsidRPr="001160D6" w14:paraId="2FC80E6D" w14:textId="77777777" w:rsidTr="00405695">
        <w:trPr>
          <w:tblHeader/>
        </w:trPr>
        <w:tc>
          <w:tcPr>
            <w:tcW w:w="3240" w:type="dxa"/>
            <w:tcBorders>
              <w:top w:val="single" w:sz="4" w:space="0" w:color="auto"/>
              <w:left w:val="single" w:sz="4" w:space="0" w:color="auto"/>
              <w:bottom w:val="single" w:sz="4" w:space="0" w:color="auto"/>
              <w:right w:val="single" w:sz="4" w:space="0" w:color="auto"/>
            </w:tcBorders>
            <w:noWrap/>
            <w:vAlign w:val="bottom"/>
            <w:hideMark/>
          </w:tcPr>
          <w:p w14:paraId="76DCF441" w14:textId="77777777" w:rsidR="00BD3CD2" w:rsidRPr="001160D6" w:rsidRDefault="00BD3CD2" w:rsidP="00405695">
            <w:pPr>
              <w:rPr>
                <w:b/>
                <w:bCs/>
                <w:color w:val="000000"/>
                <w:sz w:val="21"/>
                <w:szCs w:val="21"/>
                <w:lang w:val="es-AR" w:eastAsia="en-CA"/>
              </w:rPr>
            </w:pPr>
            <w:r w:rsidRPr="001160D6">
              <w:rPr>
                <w:b/>
                <w:bCs/>
                <w:color w:val="000000"/>
                <w:sz w:val="21"/>
                <w:szCs w:val="21"/>
                <w:lang w:val="es-AR"/>
              </w:rPr>
              <w:t>HCFC (tm) *</w:t>
            </w:r>
          </w:p>
        </w:tc>
        <w:tc>
          <w:tcPr>
            <w:tcW w:w="1530" w:type="dxa"/>
            <w:tcBorders>
              <w:top w:val="single" w:sz="4" w:space="0" w:color="auto"/>
              <w:left w:val="nil"/>
              <w:bottom w:val="single" w:sz="4" w:space="0" w:color="auto"/>
              <w:right w:val="single" w:sz="4" w:space="0" w:color="auto"/>
            </w:tcBorders>
            <w:noWrap/>
            <w:vAlign w:val="center"/>
            <w:hideMark/>
          </w:tcPr>
          <w:p w14:paraId="15934D4A" w14:textId="77777777" w:rsidR="00BD3CD2" w:rsidRPr="001160D6" w:rsidRDefault="00BD3CD2" w:rsidP="00405695">
            <w:pPr>
              <w:jc w:val="center"/>
              <w:rPr>
                <w:b/>
                <w:bCs/>
                <w:color w:val="000000"/>
                <w:sz w:val="21"/>
                <w:szCs w:val="21"/>
                <w:lang w:val="es-AR" w:eastAsia="en-CA"/>
              </w:rPr>
            </w:pPr>
            <w:r>
              <w:rPr>
                <w:b/>
                <w:bCs/>
                <w:color w:val="000000"/>
                <w:sz w:val="21"/>
                <w:szCs w:val="21"/>
                <w:lang w:val="es-AR"/>
              </w:rPr>
              <w:t>Nivel básico</w:t>
            </w:r>
          </w:p>
        </w:tc>
        <w:tc>
          <w:tcPr>
            <w:tcW w:w="1530" w:type="dxa"/>
            <w:tcBorders>
              <w:top w:val="single" w:sz="4" w:space="0" w:color="auto"/>
              <w:left w:val="nil"/>
              <w:bottom w:val="single" w:sz="4" w:space="0" w:color="auto"/>
              <w:right w:val="single" w:sz="4" w:space="0" w:color="auto"/>
            </w:tcBorders>
            <w:noWrap/>
            <w:vAlign w:val="center"/>
            <w:hideMark/>
          </w:tcPr>
          <w:p w14:paraId="4F08C41B" w14:textId="77777777" w:rsidR="00BD3CD2" w:rsidRPr="001160D6" w:rsidRDefault="00BD3CD2" w:rsidP="00405695">
            <w:pPr>
              <w:jc w:val="center"/>
              <w:rPr>
                <w:b/>
                <w:bCs/>
                <w:color w:val="000000"/>
                <w:sz w:val="21"/>
                <w:szCs w:val="21"/>
                <w:lang w:val="es-AR" w:eastAsia="en-CA"/>
              </w:rPr>
            </w:pPr>
            <w:r w:rsidRPr="001160D6">
              <w:rPr>
                <w:b/>
                <w:bCs/>
                <w:color w:val="000000"/>
                <w:sz w:val="21"/>
                <w:szCs w:val="21"/>
                <w:lang w:val="es-AR"/>
              </w:rPr>
              <w:t>2020</w:t>
            </w:r>
          </w:p>
        </w:tc>
        <w:tc>
          <w:tcPr>
            <w:tcW w:w="1530" w:type="dxa"/>
            <w:tcBorders>
              <w:top w:val="single" w:sz="4" w:space="0" w:color="auto"/>
              <w:left w:val="nil"/>
              <w:bottom w:val="single" w:sz="4" w:space="0" w:color="auto"/>
              <w:right w:val="single" w:sz="4" w:space="0" w:color="auto"/>
            </w:tcBorders>
            <w:noWrap/>
            <w:vAlign w:val="center"/>
            <w:hideMark/>
          </w:tcPr>
          <w:p w14:paraId="1E5830CE" w14:textId="77777777" w:rsidR="00BD3CD2" w:rsidRPr="001160D6" w:rsidRDefault="00BD3CD2" w:rsidP="00405695">
            <w:pPr>
              <w:jc w:val="center"/>
              <w:rPr>
                <w:b/>
                <w:bCs/>
                <w:color w:val="000000"/>
                <w:sz w:val="21"/>
                <w:szCs w:val="21"/>
                <w:lang w:val="es-AR" w:eastAsia="en-CA"/>
              </w:rPr>
            </w:pPr>
            <w:r w:rsidRPr="001160D6">
              <w:rPr>
                <w:b/>
                <w:bCs/>
                <w:color w:val="000000"/>
                <w:sz w:val="21"/>
                <w:szCs w:val="21"/>
                <w:lang w:val="es-AR"/>
              </w:rPr>
              <w:t>2025</w:t>
            </w:r>
          </w:p>
        </w:tc>
        <w:tc>
          <w:tcPr>
            <w:tcW w:w="1530" w:type="dxa"/>
            <w:tcBorders>
              <w:top w:val="single" w:sz="4" w:space="0" w:color="auto"/>
              <w:left w:val="nil"/>
              <w:bottom w:val="single" w:sz="4" w:space="0" w:color="auto"/>
              <w:right w:val="single" w:sz="4" w:space="0" w:color="auto"/>
            </w:tcBorders>
            <w:noWrap/>
            <w:vAlign w:val="center"/>
            <w:hideMark/>
          </w:tcPr>
          <w:p w14:paraId="3854FF04" w14:textId="77777777" w:rsidR="00BD3CD2" w:rsidRPr="001160D6" w:rsidRDefault="00BD3CD2" w:rsidP="00405695">
            <w:pPr>
              <w:jc w:val="center"/>
              <w:rPr>
                <w:b/>
                <w:bCs/>
                <w:color w:val="000000"/>
                <w:sz w:val="21"/>
                <w:szCs w:val="21"/>
                <w:lang w:val="es-AR" w:eastAsia="en-CA"/>
              </w:rPr>
            </w:pPr>
            <w:r w:rsidRPr="001160D6">
              <w:rPr>
                <w:b/>
                <w:bCs/>
                <w:color w:val="000000"/>
                <w:sz w:val="21"/>
                <w:szCs w:val="21"/>
                <w:lang w:val="es-AR"/>
              </w:rPr>
              <w:t>2030</w:t>
            </w:r>
          </w:p>
        </w:tc>
      </w:tr>
      <w:tr w:rsidR="00BD3CD2" w:rsidRPr="001160D6" w14:paraId="3434BF3E" w14:textId="77777777" w:rsidTr="00405695">
        <w:tc>
          <w:tcPr>
            <w:tcW w:w="3240" w:type="dxa"/>
            <w:tcBorders>
              <w:top w:val="nil"/>
              <w:left w:val="single" w:sz="4" w:space="0" w:color="auto"/>
              <w:bottom w:val="single" w:sz="4" w:space="0" w:color="auto"/>
              <w:right w:val="single" w:sz="4" w:space="0" w:color="auto"/>
            </w:tcBorders>
            <w:noWrap/>
            <w:vAlign w:val="bottom"/>
            <w:hideMark/>
          </w:tcPr>
          <w:p w14:paraId="28DE3A80" w14:textId="77777777" w:rsidR="00BD3CD2" w:rsidRPr="001160D6" w:rsidRDefault="00BD3CD2" w:rsidP="00405695">
            <w:pPr>
              <w:rPr>
                <w:color w:val="000000"/>
                <w:sz w:val="21"/>
                <w:szCs w:val="21"/>
                <w:lang w:val="es-AR" w:eastAsia="en-CA"/>
              </w:rPr>
            </w:pPr>
            <w:r w:rsidRPr="001160D6">
              <w:rPr>
                <w:color w:val="000000"/>
                <w:sz w:val="21"/>
                <w:szCs w:val="21"/>
                <w:lang w:val="es-AR"/>
              </w:rPr>
              <w:t>HCFC-22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7076FE3D" w14:textId="77777777" w:rsidR="00BD3CD2" w:rsidRPr="001160D6" w:rsidRDefault="00BD3CD2" w:rsidP="00405695">
            <w:pPr>
              <w:jc w:val="right"/>
              <w:rPr>
                <w:color w:val="000000"/>
                <w:sz w:val="21"/>
                <w:szCs w:val="21"/>
                <w:lang w:val="es-AR" w:eastAsia="en-CA"/>
              </w:rPr>
            </w:pPr>
            <w:r w:rsidRPr="001160D6">
              <w:rPr>
                <w:color w:val="000000"/>
                <w:sz w:val="21"/>
                <w:szCs w:val="21"/>
                <w:lang w:val="es-AR"/>
              </w:rPr>
              <w:t>394 655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20045DC7" w14:textId="77777777" w:rsidR="00BD3CD2" w:rsidRPr="001160D6" w:rsidRDefault="00BD3CD2" w:rsidP="00405695">
            <w:pPr>
              <w:jc w:val="right"/>
              <w:rPr>
                <w:color w:val="000000"/>
                <w:sz w:val="21"/>
                <w:szCs w:val="21"/>
                <w:lang w:val="es-AR" w:eastAsia="en-CA"/>
              </w:rPr>
            </w:pPr>
            <w:r w:rsidRPr="001160D6">
              <w:rPr>
                <w:color w:val="000000"/>
                <w:sz w:val="21"/>
                <w:szCs w:val="21"/>
                <w:lang w:val="es-AR"/>
              </w:rPr>
              <w:t>256 525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28E5942" w14:textId="77777777" w:rsidR="00BD3CD2" w:rsidRPr="001160D6" w:rsidRDefault="00BD3CD2" w:rsidP="00405695">
            <w:pPr>
              <w:jc w:val="right"/>
              <w:rPr>
                <w:color w:val="000000"/>
                <w:sz w:val="21"/>
                <w:szCs w:val="21"/>
                <w:lang w:val="es-AR" w:eastAsia="en-CA"/>
              </w:rPr>
            </w:pPr>
            <w:r w:rsidRPr="001160D6">
              <w:rPr>
                <w:color w:val="000000"/>
                <w:sz w:val="21"/>
                <w:szCs w:val="21"/>
                <w:lang w:val="es-AR"/>
              </w:rPr>
              <w:t>128 263</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0A031B23" w14:textId="77777777" w:rsidR="00BD3CD2" w:rsidRPr="001160D6" w:rsidRDefault="00BD3CD2" w:rsidP="00405695">
            <w:pPr>
              <w:jc w:val="right"/>
              <w:rPr>
                <w:color w:val="000000"/>
                <w:sz w:val="21"/>
                <w:szCs w:val="21"/>
                <w:lang w:val="es-AR" w:eastAsia="en-CA"/>
              </w:rPr>
            </w:pPr>
            <w:r w:rsidRPr="001160D6">
              <w:rPr>
                <w:color w:val="000000"/>
                <w:sz w:val="21"/>
                <w:szCs w:val="21"/>
                <w:lang w:val="es-AR"/>
              </w:rPr>
              <w:t>9 866</w:t>
            </w:r>
          </w:p>
        </w:tc>
      </w:tr>
      <w:tr w:rsidR="00BD3CD2" w:rsidRPr="001160D6" w14:paraId="0C4B3205" w14:textId="77777777" w:rsidTr="00405695">
        <w:tc>
          <w:tcPr>
            <w:tcW w:w="3240" w:type="dxa"/>
            <w:tcBorders>
              <w:top w:val="nil"/>
              <w:left w:val="single" w:sz="4" w:space="0" w:color="auto"/>
              <w:bottom w:val="single" w:sz="4" w:space="0" w:color="auto"/>
              <w:right w:val="single" w:sz="4" w:space="0" w:color="auto"/>
            </w:tcBorders>
            <w:noWrap/>
            <w:vAlign w:val="bottom"/>
            <w:hideMark/>
          </w:tcPr>
          <w:p w14:paraId="669989D5" w14:textId="77777777" w:rsidR="00BD3CD2" w:rsidRPr="001160D6" w:rsidRDefault="00BD3CD2" w:rsidP="00405695">
            <w:pPr>
              <w:rPr>
                <w:color w:val="000000"/>
                <w:sz w:val="21"/>
                <w:szCs w:val="21"/>
                <w:lang w:val="es-AR" w:eastAsia="en-CA"/>
              </w:rPr>
            </w:pPr>
            <w:r w:rsidRPr="001160D6">
              <w:rPr>
                <w:color w:val="000000"/>
                <w:sz w:val="21"/>
                <w:szCs w:val="21"/>
                <w:lang w:val="es-AR"/>
              </w:rPr>
              <w:t>HCFC-141b</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2B49A831" w14:textId="77777777" w:rsidR="00BD3CD2" w:rsidRPr="001160D6" w:rsidRDefault="00BD3CD2" w:rsidP="00405695">
            <w:pPr>
              <w:jc w:val="right"/>
              <w:rPr>
                <w:color w:val="000000"/>
                <w:sz w:val="21"/>
                <w:szCs w:val="21"/>
                <w:lang w:val="es-AR" w:eastAsia="en-CA"/>
              </w:rPr>
            </w:pPr>
            <w:r w:rsidRPr="001160D6">
              <w:rPr>
                <w:color w:val="000000"/>
                <w:sz w:val="21"/>
                <w:szCs w:val="21"/>
                <w:lang w:val="es-AR"/>
              </w:rPr>
              <w:t>107 872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3C62449" w14:textId="77777777" w:rsidR="00BD3CD2" w:rsidRPr="001160D6" w:rsidRDefault="00BD3CD2" w:rsidP="00405695">
            <w:pPr>
              <w:jc w:val="right"/>
              <w:rPr>
                <w:color w:val="000000"/>
                <w:sz w:val="21"/>
                <w:szCs w:val="21"/>
                <w:lang w:val="es-AR" w:eastAsia="en-CA"/>
              </w:rPr>
            </w:pPr>
            <w:r w:rsidRPr="001160D6">
              <w:rPr>
                <w:color w:val="000000"/>
                <w:sz w:val="21"/>
                <w:szCs w:val="21"/>
                <w:lang w:val="es-AR"/>
              </w:rPr>
              <w:t>70 117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236ADF1C" w14:textId="77777777" w:rsidR="00BD3CD2" w:rsidRPr="001160D6" w:rsidRDefault="00BD3CD2" w:rsidP="00405695">
            <w:pPr>
              <w:jc w:val="right"/>
              <w:rPr>
                <w:color w:val="000000"/>
                <w:sz w:val="21"/>
                <w:szCs w:val="21"/>
                <w:lang w:val="es-AR" w:eastAsia="en-CA"/>
              </w:rPr>
            </w:pPr>
            <w:r w:rsidRPr="001160D6">
              <w:rPr>
                <w:color w:val="000000"/>
                <w:sz w:val="21"/>
                <w:szCs w:val="21"/>
                <w:lang w:val="es-AR"/>
              </w:rPr>
              <w:t>35 058</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55FDFFCD" w14:textId="77777777" w:rsidR="00BD3CD2" w:rsidRPr="001160D6" w:rsidRDefault="00BD3CD2" w:rsidP="00405695">
            <w:pPr>
              <w:jc w:val="right"/>
              <w:rPr>
                <w:color w:val="000000"/>
                <w:sz w:val="21"/>
                <w:szCs w:val="21"/>
                <w:lang w:val="es-AR" w:eastAsia="en-CA"/>
              </w:rPr>
            </w:pPr>
            <w:r w:rsidRPr="001160D6">
              <w:rPr>
                <w:color w:val="000000"/>
                <w:sz w:val="21"/>
                <w:szCs w:val="21"/>
                <w:lang w:val="es-AR"/>
              </w:rPr>
              <w:t>2 697</w:t>
            </w:r>
          </w:p>
        </w:tc>
      </w:tr>
      <w:tr w:rsidR="00BD3CD2" w:rsidRPr="001160D6" w14:paraId="457E1622" w14:textId="77777777" w:rsidTr="00405695">
        <w:tc>
          <w:tcPr>
            <w:tcW w:w="3240" w:type="dxa"/>
            <w:tcBorders>
              <w:top w:val="nil"/>
              <w:left w:val="single" w:sz="4" w:space="0" w:color="auto"/>
              <w:bottom w:val="single" w:sz="4" w:space="0" w:color="auto"/>
              <w:right w:val="single" w:sz="4" w:space="0" w:color="auto"/>
            </w:tcBorders>
            <w:noWrap/>
            <w:vAlign w:val="bottom"/>
            <w:hideMark/>
          </w:tcPr>
          <w:p w14:paraId="3BCA956D" w14:textId="77777777" w:rsidR="00BD3CD2" w:rsidRPr="001160D6" w:rsidRDefault="00BD3CD2" w:rsidP="00405695">
            <w:pPr>
              <w:rPr>
                <w:color w:val="000000"/>
                <w:sz w:val="21"/>
                <w:szCs w:val="21"/>
                <w:lang w:val="es-AR" w:eastAsia="en-CA"/>
              </w:rPr>
            </w:pPr>
            <w:r w:rsidRPr="001160D6">
              <w:rPr>
                <w:color w:val="000000"/>
                <w:sz w:val="21"/>
                <w:szCs w:val="21"/>
                <w:lang w:val="es-AR"/>
              </w:rPr>
              <w:t>HCFC-142b</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5D3457F" w14:textId="77777777" w:rsidR="00BD3CD2" w:rsidRPr="001160D6" w:rsidRDefault="00BD3CD2" w:rsidP="00405695">
            <w:pPr>
              <w:jc w:val="right"/>
              <w:rPr>
                <w:color w:val="000000"/>
                <w:sz w:val="21"/>
                <w:szCs w:val="21"/>
                <w:lang w:val="es-AR" w:eastAsia="en-CA"/>
              </w:rPr>
            </w:pPr>
            <w:r w:rsidRPr="001160D6">
              <w:rPr>
                <w:color w:val="000000"/>
                <w:sz w:val="21"/>
                <w:szCs w:val="21"/>
                <w:lang w:val="es-AR"/>
              </w:rPr>
              <w:t>33 195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751DFD3D" w14:textId="77777777" w:rsidR="00BD3CD2" w:rsidRPr="001160D6" w:rsidRDefault="00BD3CD2" w:rsidP="00405695">
            <w:pPr>
              <w:jc w:val="right"/>
              <w:rPr>
                <w:color w:val="000000"/>
                <w:sz w:val="21"/>
                <w:szCs w:val="21"/>
                <w:lang w:val="es-AR" w:eastAsia="en-CA"/>
              </w:rPr>
            </w:pPr>
            <w:r w:rsidRPr="001160D6">
              <w:rPr>
                <w:color w:val="000000"/>
                <w:sz w:val="21"/>
                <w:szCs w:val="21"/>
                <w:lang w:val="es-AR"/>
              </w:rPr>
              <w:t>21 577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A8900C7" w14:textId="77777777" w:rsidR="00BD3CD2" w:rsidRPr="001160D6" w:rsidRDefault="00BD3CD2" w:rsidP="00405695">
            <w:pPr>
              <w:jc w:val="right"/>
              <w:rPr>
                <w:color w:val="000000"/>
                <w:sz w:val="21"/>
                <w:szCs w:val="21"/>
                <w:lang w:val="es-AR" w:eastAsia="en-CA"/>
              </w:rPr>
            </w:pPr>
            <w:r w:rsidRPr="001160D6">
              <w:rPr>
                <w:color w:val="000000"/>
                <w:sz w:val="21"/>
                <w:szCs w:val="21"/>
                <w:lang w:val="es-AR"/>
              </w:rPr>
              <w:t>10 789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4EF9043" w14:textId="77777777" w:rsidR="00BD3CD2" w:rsidRPr="001160D6" w:rsidRDefault="00BD3CD2" w:rsidP="00405695">
            <w:pPr>
              <w:jc w:val="right"/>
              <w:rPr>
                <w:color w:val="000000"/>
                <w:sz w:val="21"/>
                <w:szCs w:val="21"/>
                <w:lang w:val="es-AR" w:eastAsia="en-CA"/>
              </w:rPr>
            </w:pPr>
            <w:r w:rsidRPr="001160D6">
              <w:rPr>
                <w:color w:val="000000"/>
                <w:sz w:val="21"/>
                <w:szCs w:val="21"/>
                <w:lang w:val="es-AR"/>
              </w:rPr>
              <w:t>830</w:t>
            </w:r>
          </w:p>
        </w:tc>
      </w:tr>
      <w:tr w:rsidR="00BD3CD2" w:rsidRPr="001160D6" w14:paraId="77F082CC" w14:textId="77777777" w:rsidTr="00405695">
        <w:tc>
          <w:tcPr>
            <w:tcW w:w="3240" w:type="dxa"/>
            <w:tcBorders>
              <w:top w:val="nil"/>
              <w:left w:val="single" w:sz="4" w:space="0" w:color="auto"/>
              <w:bottom w:val="single" w:sz="4" w:space="0" w:color="auto"/>
              <w:right w:val="single" w:sz="4" w:space="0" w:color="auto"/>
            </w:tcBorders>
            <w:noWrap/>
            <w:vAlign w:val="bottom"/>
            <w:hideMark/>
          </w:tcPr>
          <w:p w14:paraId="1123EE3F" w14:textId="77777777" w:rsidR="00BD3CD2" w:rsidRPr="001160D6" w:rsidRDefault="00BD3CD2" w:rsidP="00405695">
            <w:pPr>
              <w:rPr>
                <w:color w:val="000000"/>
                <w:sz w:val="21"/>
                <w:szCs w:val="21"/>
                <w:lang w:val="es-AR" w:eastAsia="en-CA"/>
              </w:rPr>
            </w:pPr>
            <w:r w:rsidRPr="001160D6">
              <w:rPr>
                <w:color w:val="000000"/>
                <w:sz w:val="21"/>
                <w:szCs w:val="21"/>
                <w:lang w:val="es-AR"/>
              </w:rPr>
              <w:t>Total de HCFC</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2A779CD6" w14:textId="77777777" w:rsidR="00BD3CD2" w:rsidRPr="001160D6" w:rsidRDefault="00BD3CD2" w:rsidP="00405695">
            <w:pPr>
              <w:jc w:val="right"/>
              <w:rPr>
                <w:color w:val="000000"/>
                <w:sz w:val="21"/>
                <w:szCs w:val="21"/>
                <w:lang w:val="es-AR" w:eastAsia="en-CA"/>
              </w:rPr>
            </w:pPr>
            <w:r w:rsidRPr="001160D6">
              <w:rPr>
                <w:color w:val="000000"/>
                <w:sz w:val="21"/>
                <w:szCs w:val="21"/>
                <w:lang w:val="es-AR"/>
              </w:rPr>
              <w:t>535 722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9C88F30" w14:textId="77777777" w:rsidR="00BD3CD2" w:rsidRPr="001160D6" w:rsidRDefault="00BD3CD2" w:rsidP="00405695">
            <w:pPr>
              <w:jc w:val="right"/>
              <w:rPr>
                <w:color w:val="000000"/>
                <w:sz w:val="21"/>
                <w:szCs w:val="21"/>
                <w:lang w:val="es-AR" w:eastAsia="en-CA"/>
              </w:rPr>
            </w:pPr>
            <w:r w:rsidRPr="001160D6">
              <w:rPr>
                <w:color w:val="000000"/>
                <w:sz w:val="21"/>
                <w:szCs w:val="21"/>
                <w:lang w:val="es-AR"/>
              </w:rPr>
              <w:t>348 219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2E2A0F49" w14:textId="77777777" w:rsidR="00BD3CD2" w:rsidRPr="001160D6" w:rsidRDefault="00BD3CD2" w:rsidP="00405695">
            <w:pPr>
              <w:jc w:val="right"/>
              <w:rPr>
                <w:color w:val="000000"/>
                <w:sz w:val="21"/>
                <w:szCs w:val="21"/>
                <w:lang w:val="es-AR" w:eastAsia="en-CA"/>
              </w:rPr>
            </w:pPr>
            <w:r w:rsidRPr="001160D6">
              <w:rPr>
                <w:color w:val="000000"/>
                <w:sz w:val="21"/>
                <w:szCs w:val="21"/>
                <w:lang w:val="es-AR"/>
              </w:rPr>
              <w:t>174 110</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E993E1C" w14:textId="77777777" w:rsidR="00BD3CD2" w:rsidRPr="001160D6" w:rsidRDefault="00BD3CD2" w:rsidP="00405695">
            <w:pPr>
              <w:jc w:val="right"/>
              <w:rPr>
                <w:color w:val="000000"/>
                <w:sz w:val="21"/>
                <w:szCs w:val="21"/>
                <w:lang w:val="es-AR" w:eastAsia="en-CA"/>
              </w:rPr>
            </w:pPr>
            <w:r w:rsidRPr="001160D6">
              <w:rPr>
                <w:color w:val="000000"/>
                <w:sz w:val="21"/>
                <w:szCs w:val="21"/>
                <w:lang w:val="es-AR"/>
              </w:rPr>
              <w:t>13 393</w:t>
            </w:r>
          </w:p>
        </w:tc>
      </w:tr>
    </w:tbl>
    <w:p w14:paraId="60D6C903" w14:textId="77777777" w:rsidR="00BD3CD2" w:rsidRPr="001160D6" w:rsidRDefault="00BD3CD2" w:rsidP="00BD3CD2">
      <w:pPr>
        <w:spacing w:after="240"/>
        <w:rPr>
          <w:sz w:val="20"/>
          <w:szCs w:val="20"/>
          <w:lang w:val="es-AR"/>
        </w:rPr>
      </w:pPr>
      <w:r w:rsidRPr="001160D6">
        <w:rPr>
          <w:sz w:val="20"/>
          <w:szCs w:val="20"/>
          <w:lang w:val="es-AR"/>
        </w:rPr>
        <w:t>* Principales HCFC consumidos, lo que representa más del 99,0 por ciento de la base de referencia agregada</w:t>
      </w:r>
    </w:p>
    <w:p w14:paraId="2AEA7080" w14:textId="77777777" w:rsidR="00BD3CD2" w:rsidRPr="001160D6" w:rsidRDefault="00BD3CD2" w:rsidP="00BD3CD2">
      <w:pPr>
        <w:pStyle w:val="Heading1"/>
        <w:rPr>
          <w:lang w:val="es-AR"/>
        </w:rPr>
      </w:pPr>
      <w:r w:rsidRPr="001160D6">
        <w:rPr>
          <w:lang w:val="es-AR"/>
        </w:rPr>
        <w:t>El Comité Ejecutivo aprobó la financiación para eliminar HCFC en 144 países </w:t>
      </w:r>
      <w:r>
        <w:rPr>
          <w:lang w:val="es-AR"/>
        </w:rPr>
        <w:t xml:space="preserve">que operan al amparo </w:t>
      </w:r>
      <w:r w:rsidRPr="001160D6">
        <w:rPr>
          <w:lang w:val="es-AR"/>
        </w:rPr>
        <w:t>del Artículo 5,</w:t>
      </w:r>
      <w:r w:rsidRPr="001160D6">
        <w:rPr>
          <w:rStyle w:val="FootnoteReference"/>
          <w:lang w:val="es-AR"/>
        </w:rPr>
        <w:footnoteReference w:id="24"/>
      </w:r>
      <w:r w:rsidRPr="001160D6">
        <w:rPr>
          <w:lang w:val="es-AR"/>
        </w:rPr>
        <w:t xml:space="preserve"> principalmente mediante planes de gestión de eliminación de esas sustancias. Hasta el momento, la ejecución de los planes de gestión de eliminación de los HCFC aprobados ha dado lugar a la reducción del consumo de los HCFC con suficiente antelación de los niveles permitidos según el Protocolo. Por ejemplo, en 2019 el consumo agregado de los HCFC (358 511 tm) representó el 67 por ciento de la base de referencia agregada de los HCFC y era 123 639 tm más bajo que el nivel de consumo permitido para ese año (482 150 tm), como se indica en el Cuadro 2.</w:t>
      </w:r>
    </w:p>
    <w:p w14:paraId="7EEAB45D" w14:textId="77777777" w:rsidR="00BD3CD2" w:rsidRPr="001160D6" w:rsidRDefault="00BD3CD2" w:rsidP="00BD3CD2">
      <w:pPr>
        <w:pStyle w:val="ListParagraph"/>
        <w:keepNext/>
        <w:keepLines/>
        <w:ind w:left="0"/>
        <w:rPr>
          <w:b/>
          <w:bCs/>
          <w:sz w:val="21"/>
          <w:szCs w:val="21"/>
          <w:lang w:val="es-AR"/>
        </w:rPr>
      </w:pPr>
      <w:r w:rsidRPr="001160D6">
        <w:rPr>
          <w:b/>
          <w:bCs/>
          <w:sz w:val="21"/>
          <w:szCs w:val="21"/>
          <w:lang w:val="es-AR"/>
        </w:rPr>
        <w:t>Cuadro 2. Consumo de los tres HCFC principales (tm)</w:t>
      </w:r>
    </w:p>
    <w:tbl>
      <w:tblPr>
        <w:tblW w:w="9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002"/>
        <w:gridCol w:w="1003"/>
        <w:gridCol w:w="1003"/>
        <w:gridCol w:w="1003"/>
        <w:gridCol w:w="1003"/>
        <w:gridCol w:w="1003"/>
        <w:gridCol w:w="1003"/>
        <w:gridCol w:w="978"/>
      </w:tblGrid>
      <w:tr w:rsidR="00BD3CD2" w:rsidRPr="00BA1E21" w14:paraId="5746F3FE" w14:textId="77777777" w:rsidTr="00405695">
        <w:trPr>
          <w:trHeight w:val="105"/>
          <w:tblHeader/>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0D165A23" w14:textId="77777777" w:rsidR="00BD3CD2" w:rsidRPr="001160D6" w:rsidRDefault="00BD3CD2" w:rsidP="00405695">
            <w:pPr>
              <w:rPr>
                <w:b/>
                <w:bCs/>
                <w:sz w:val="20"/>
                <w:szCs w:val="20"/>
                <w:lang w:val="es-AR" w:eastAsia="en-CA"/>
              </w:rPr>
            </w:pPr>
            <w:r w:rsidRPr="001160D6">
              <w:rPr>
                <w:b/>
                <w:bCs/>
                <w:sz w:val="20"/>
                <w:szCs w:val="20"/>
                <w:lang w:val="es-AR"/>
              </w:rPr>
              <w:t>Consumo</w:t>
            </w:r>
          </w:p>
        </w:tc>
        <w:tc>
          <w:tcPr>
            <w:tcW w:w="1002"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2D8C980E" w14:textId="77777777" w:rsidR="00BD3CD2" w:rsidRPr="001160D6" w:rsidRDefault="00BD3CD2" w:rsidP="00405695">
            <w:pPr>
              <w:jc w:val="center"/>
              <w:rPr>
                <w:b/>
                <w:bCs/>
                <w:sz w:val="20"/>
                <w:szCs w:val="20"/>
                <w:lang w:val="es-AR" w:eastAsia="en-CA"/>
              </w:rPr>
            </w:pPr>
            <w:r>
              <w:rPr>
                <w:b/>
                <w:bCs/>
                <w:sz w:val="20"/>
                <w:szCs w:val="20"/>
                <w:lang w:val="es-AR"/>
              </w:rPr>
              <w:t>Nivel básico</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05B2126D" w14:textId="77777777" w:rsidR="00BD3CD2" w:rsidRPr="001160D6" w:rsidRDefault="00BD3CD2" w:rsidP="00405695">
            <w:pPr>
              <w:jc w:val="center"/>
              <w:rPr>
                <w:b/>
                <w:bCs/>
                <w:sz w:val="20"/>
                <w:szCs w:val="20"/>
                <w:lang w:val="es-AR" w:eastAsia="en-CA"/>
              </w:rPr>
            </w:pPr>
            <w:r w:rsidRPr="001160D6">
              <w:rPr>
                <w:b/>
                <w:bCs/>
                <w:sz w:val="20"/>
                <w:szCs w:val="20"/>
                <w:lang w:val="es-AR"/>
              </w:rPr>
              <w:t>2014</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1B79A210" w14:textId="77777777" w:rsidR="00BD3CD2" w:rsidRPr="001160D6" w:rsidRDefault="00BD3CD2" w:rsidP="00405695">
            <w:pPr>
              <w:jc w:val="center"/>
              <w:rPr>
                <w:b/>
                <w:bCs/>
                <w:sz w:val="20"/>
                <w:szCs w:val="20"/>
                <w:lang w:val="es-AR" w:eastAsia="en-CA"/>
              </w:rPr>
            </w:pPr>
            <w:r w:rsidRPr="001160D6">
              <w:rPr>
                <w:b/>
                <w:bCs/>
                <w:sz w:val="20"/>
                <w:szCs w:val="20"/>
                <w:lang w:val="es-AR"/>
              </w:rPr>
              <w:t>2015</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244AF7B6" w14:textId="77777777" w:rsidR="00BD3CD2" w:rsidRPr="001160D6" w:rsidRDefault="00BD3CD2" w:rsidP="00405695">
            <w:pPr>
              <w:jc w:val="center"/>
              <w:rPr>
                <w:b/>
                <w:bCs/>
                <w:sz w:val="20"/>
                <w:szCs w:val="20"/>
                <w:lang w:val="es-AR" w:eastAsia="en-CA"/>
              </w:rPr>
            </w:pPr>
            <w:r w:rsidRPr="001160D6">
              <w:rPr>
                <w:b/>
                <w:bCs/>
                <w:sz w:val="20"/>
                <w:szCs w:val="20"/>
                <w:lang w:val="es-AR"/>
              </w:rPr>
              <w:t>2016</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6B0DC7EC" w14:textId="77777777" w:rsidR="00BD3CD2" w:rsidRPr="001160D6" w:rsidRDefault="00BD3CD2" w:rsidP="00405695">
            <w:pPr>
              <w:jc w:val="center"/>
              <w:rPr>
                <w:b/>
                <w:bCs/>
                <w:sz w:val="20"/>
                <w:szCs w:val="20"/>
                <w:lang w:val="es-AR" w:eastAsia="en-CA"/>
              </w:rPr>
            </w:pPr>
            <w:r w:rsidRPr="001160D6">
              <w:rPr>
                <w:b/>
                <w:bCs/>
                <w:sz w:val="20"/>
                <w:szCs w:val="20"/>
                <w:lang w:val="es-AR"/>
              </w:rPr>
              <w:t>2017</w:t>
            </w:r>
          </w:p>
        </w:tc>
        <w:tc>
          <w:tcPr>
            <w:tcW w:w="1003"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0ABB9B87" w14:textId="77777777" w:rsidR="00BD3CD2" w:rsidRPr="001160D6" w:rsidRDefault="00BD3CD2" w:rsidP="00405695">
            <w:pPr>
              <w:jc w:val="center"/>
              <w:rPr>
                <w:b/>
                <w:bCs/>
                <w:sz w:val="20"/>
                <w:szCs w:val="20"/>
                <w:lang w:val="es-AR" w:eastAsia="en-CA"/>
              </w:rPr>
            </w:pPr>
            <w:r w:rsidRPr="001160D6">
              <w:rPr>
                <w:b/>
                <w:bCs/>
                <w:sz w:val="20"/>
                <w:szCs w:val="20"/>
                <w:lang w:val="es-AR"/>
              </w:rPr>
              <w:t>2018</w:t>
            </w:r>
          </w:p>
        </w:tc>
        <w:tc>
          <w:tcPr>
            <w:tcW w:w="1003"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5A4A4802" w14:textId="77777777" w:rsidR="00BD3CD2" w:rsidRPr="001160D6" w:rsidRDefault="00BD3CD2" w:rsidP="00405695">
            <w:pPr>
              <w:jc w:val="center"/>
              <w:rPr>
                <w:b/>
                <w:bCs/>
                <w:sz w:val="20"/>
                <w:szCs w:val="20"/>
                <w:lang w:val="es-AR" w:eastAsia="en-CA"/>
              </w:rPr>
            </w:pPr>
            <w:r w:rsidRPr="001160D6">
              <w:rPr>
                <w:b/>
                <w:bCs/>
                <w:sz w:val="20"/>
                <w:szCs w:val="20"/>
                <w:lang w:val="es-AR"/>
              </w:rPr>
              <w:t>2019</w:t>
            </w:r>
          </w:p>
        </w:tc>
        <w:tc>
          <w:tcPr>
            <w:tcW w:w="97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EB956E1" w14:textId="77777777" w:rsidR="00BD3CD2" w:rsidRPr="001160D6" w:rsidRDefault="00BD3CD2" w:rsidP="00405695">
            <w:pPr>
              <w:jc w:val="center"/>
              <w:rPr>
                <w:b/>
                <w:bCs/>
                <w:sz w:val="20"/>
                <w:szCs w:val="20"/>
                <w:lang w:val="es-AR" w:eastAsia="en-CA"/>
              </w:rPr>
            </w:pPr>
            <w:r w:rsidRPr="001160D6">
              <w:rPr>
                <w:b/>
                <w:bCs/>
                <w:sz w:val="20"/>
                <w:szCs w:val="20"/>
                <w:lang w:val="es-AR"/>
              </w:rPr>
              <w:t>% de 2019 de</w:t>
            </w:r>
            <w:r>
              <w:rPr>
                <w:b/>
                <w:bCs/>
                <w:sz w:val="20"/>
                <w:szCs w:val="20"/>
                <w:lang w:val="es-AR"/>
              </w:rPr>
              <w:t xml:space="preserve">l nivel </w:t>
            </w:r>
            <w:r w:rsidRPr="001160D6">
              <w:rPr>
                <w:b/>
                <w:bCs/>
                <w:sz w:val="20"/>
                <w:szCs w:val="20"/>
                <w:lang w:val="es-AR"/>
              </w:rPr>
              <w:t>de referencia</w:t>
            </w:r>
          </w:p>
        </w:tc>
      </w:tr>
      <w:tr w:rsidR="00BD3CD2" w:rsidRPr="001160D6" w14:paraId="693519E3" w14:textId="77777777" w:rsidTr="00405695">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580B33A9" w14:textId="77777777" w:rsidR="00BD3CD2" w:rsidRPr="001160D6" w:rsidRDefault="00BD3CD2" w:rsidP="00405695">
            <w:pPr>
              <w:rPr>
                <w:b/>
                <w:sz w:val="20"/>
                <w:szCs w:val="20"/>
                <w:lang w:val="es-AR" w:eastAsia="en-CA"/>
              </w:rPr>
            </w:pPr>
            <w:r>
              <w:rPr>
                <w:b/>
                <w:sz w:val="20"/>
                <w:szCs w:val="20"/>
                <w:lang w:val="es-AR"/>
              </w:rPr>
              <w:t>Informado</w:t>
            </w:r>
            <w:r w:rsidRPr="001160D6">
              <w:rPr>
                <w:b/>
                <w:sz w:val="20"/>
                <w:szCs w:val="20"/>
                <w:lang w:val="es-AR"/>
              </w:rPr>
              <w:t>*</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40C9B2CF" w14:textId="77777777" w:rsidR="00BD3CD2" w:rsidRPr="001160D6" w:rsidRDefault="00BD3CD2" w:rsidP="00405695">
            <w:pPr>
              <w:jc w:val="right"/>
              <w:rPr>
                <w:sz w:val="20"/>
                <w:szCs w:val="20"/>
                <w:lang w:val="es-AR"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14DD95EE" w14:textId="77777777" w:rsidR="00BD3CD2" w:rsidRPr="001160D6" w:rsidRDefault="00BD3CD2" w:rsidP="00405695">
            <w:pPr>
              <w:jc w:val="right"/>
              <w:rPr>
                <w:sz w:val="20"/>
                <w:szCs w:val="20"/>
                <w:lang w:val="es-AR"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13CD8010" w14:textId="77777777" w:rsidR="00BD3CD2" w:rsidRPr="001160D6" w:rsidRDefault="00BD3CD2" w:rsidP="00405695">
            <w:pPr>
              <w:jc w:val="right"/>
              <w:rPr>
                <w:sz w:val="20"/>
                <w:szCs w:val="20"/>
                <w:lang w:val="es-AR"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4DB6ACEB" w14:textId="77777777" w:rsidR="00BD3CD2" w:rsidRPr="001160D6" w:rsidRDefault="00BD3CD2" w:rsidP="00405695">
            <w:pPr>
              <w:jc w:val="right"/>
              <w:rPr>
                <w:sz w:val="20"/>
                <w:szCs w:val="20"/>
                <w:lang w:val="es-AR"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74149BAB" w14:textId="77777777" w:rsidR="00BD3CD2" w:rsidRPr="001160D6" w:rsidRDefault="00BD3CD2" w:rsidP="00405695">
            <w:pPr>
              <w:jc w:val="right"/>
              <w:rPr>
                <w:sz w:val="20"/>
                <w:szCs w:val="20"/>
                <w:lang w:val="es-AR" w:eastAsia="en-CA"/>
              </w:rPr>
            </w:pP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55A4E954" w14:textId="77777777" w:rsidR="00BD3CD2" w:rsidRPr="001160D6" w:rsidRDefault="00BD3CD2" w:rsidP="00405695">
            <w:pPr>
              <w:jc w:val="right"/>
              <w:rPr>
                <w:sz w:val="20"/>
                <w:szCs w:val="20"/>
                <w:lang w:val="es-AR" w:eastAsia="en-CA"/>
              </w:rPr>
            </w:pPr>
          </w:p>
        </w:tc>
        <w:tc>
          <w:tcPr>
            <w:tcW w:w="1003" w:type="dxa"/>
            <w:tcBorders>
              <w:top w:val="single" w:sz="4" w:space="0" w:color="auto"/>
              <w:left w:val="single" w:sz="4" w:space="0" w:color="auto"/>
              <w:bottom w:val="single" w:sz="4" w:space="0" w:color="auto"/>
              <w:right w:val="single" w:sz="4" w:space="0" w:color="auto"/>
            </w:tcBorders>
            <w:tcMar>
              <w:left w:w="29" w:type="dxa"/>
              <w:right w:w="29" w:type="dxa"/>
            </w:tcMar>
          </w:tcPr>
          <w:p w14:paraId="32981F3F" w14:textId="77777777" w:rsidR="00BD3CD2" w:rsidRPr="001160D6" w:rsidRDefault="00BD3CD2" w:rsidP="00405695">
            <w:pPr>
              <w:jc w:val="right"/>
              <w:rPr>
                <w:sz w:val="20"/>
                <w:szCs w:val="20"/>
                <w:lang w:val="es-AR" w:eastAsia="en-CA"/>
              </w:rPr>
            </w:pP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10F384AA" w14:textId="77777777" w:rsidR="00BD3CD2" w:rsidRPr="001160D6" w:rsidRDefault="00BD3CD2" w:rsidP="00405695">
            <w:pPr>
              <w:jc w:val="right"/>
              <w:rPr>
                <w:sz w:val="20"/>
                <w:szCs w:val="20"/>
                <w:lang w:val="es-AR" w:eastAsia="en-CA"/>
              </w:rPr>
            </w:pPr>
          </w:p>
        </w:tc>
      </w:tr>
      <w:tr w:rsidR="00BD3CD2" w:rsidRPr="001160D6" w14:paraId="061B4E4F" w14:textId="77777777" w:rsidTr="00405695">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352F1925" w14:textId="77777777" w:rsidR="00BD3CD2" w:rsidRPr="001160D6" w:rsidRDefault="00BD3CD2" w:rsidP="00405695">
            <w:pPr>
              <w:rPr>
                <w:color w:val="000000"/>
                <w:sz w:val="20"/>
                <w:szCs w:val="20"/>
                <w:lang w:val="es-AR"/>
              </w:rPr>
            </w:pPr>
            <w:r w:rsidRPr="001160D6">
              <w:rPr>
                <w:color w:val="000000"/>
                <w:sz w:val="20"/>
                <w:szCs w:val="20"/>
                <w:lang w:val="es-AR"/>
              </w:rPr>
              <w:t>HCFC-22</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6AE467B2" w14:textId="77777777" w:rsidR="00BD3CD2" w:rsidRPr="001160D6" w:rsidRDefault="00BD3CD2" w:rsidP="00405695">
            <w:pPr>
              <w:jc w:val="right"/>
              <w:rPr>
                <w:color w:val="000000"/>
                <w:sz w:val="20"/>
                <w:szCs w:val="20"/>
                <w:lang w:val="es-AR"/>
              </w:rPr>
            </w:pPr>
            <w:r w:rsidRPr="001160D6">
              <w:rPr>
                <w:sz w:val="20"/>
                <w:szCs w:val="20"/>
                <w:lang w:val="es-AR"/>
              </w:rPr>
              <w:t>394 655</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76B0DE6" w14:textId="77777777" w:rsidR="00BD3CD2" w:rsidRPr="001160D6" w:rsidRDefault="00BD3CD2" w:rsidP="00405695">
            <w:pPr>
              <w:jc w:val="right"/>
              <w:rPr>
                <w:color w:val="000000"/>
                <w:sz w:val="20"/>
                <w:szCs w:val="20"/>
                <w:lang w:val="es-AR"/>
              </w:rPr>
            </w:pPr>
            <w:r w:rsidRPr="001160D6">
              <w:rPr>
                <w:sz w:val="20"/>
                <w:szCs w:val="20"/>
                <w:lang w:val="es-AR"/>
              </w:rPr>
              <w:t>341 207</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410122AC" w14:textId="77777777" w:rsidR="00BD3CD2" w:rsidRPr="001160D6" w:rsidRDefault="00BD3CD2" w:rsidP="00405695">
            <w:pPr>
              <w:jc w:val="right"/>
              <w:rPr>
                <w:color w:val="000000"/>
                <w:sz w:val="20"/>
                <w:szCs w:val="20"/>
                <w:lang w:val="es-AR"/>
              </w:rPr>
            </w:pPr>
            <w:r w:rsidRPr="001160D6">
              <w:rPr>
                <w:sz w:val="20"/>
                <w:szCs w:val="20"/>
                <w:lang w:val="es-AR"/>
              </w:rPr>
              <w:t>298 506</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39BEC76" w14:textId="77777777" w:rsidR="00BD3CD2" w:rsidRPr="001160D6" w:rsidRDefault="00BD3CD2" w:rsidP="00405695">
            <w:pPr>
              <w:jc w:val="right"/>
              <w:rPr>
                <w:color w:val="000000"/>
                <w:sz w:val="20"/>
                <w:szCs w:val="20"/>
                <w:lang w:val="es-AR"/>
              </w:rPr>
            </w:pPr>
            <w:r w:rsidRPr="001160D6">
              <w:rPr>
                <w:sz w:val="20"/>
                <w:szCs w:val="20"/>
                <w:lang w:val="es-AR"/>
              </w:rPr>
              <w:t>301 003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FCB4BBF" w14:textId="77777777" w:rsidR="00BD3CD2" w:rsidRPr="001160D6" w:rsidRDefault="00BD3CD2" w:rsidP="00405695">
            <w:pPr>
              <w:jc w:val="right"/>
              <w:rPr>
                <w:color w:val="000000"/>
                <w:sz w:val="20"/>
                <w:szCs w:val="20"/>
                <w:lang w:val="es-AR"/>
              </w:rPr>
            </w:pPr>
            <w:r w:rsidRPr="001160D6">
              <w:rPr>
                <w:sz w:val="20"/>
                <w:szCs w:val="20"/>
                <w:lang w:val="es-AR"/>
              </w:rPr>
              <w:t>296 258</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6525D944" w14:textId="77777777" w:rsidR="00BD3CD2" w:rsidRPr="001160D6" w:rsidRDefault="00BD3CD2" w:rsidP="00405695">
            <w:pPr>
              <w:jc w:val="right"/>
              <w:rPr>
                <w:color w:val="000000"/>
                <w:sz w:val="20"/>
                <w:szCs w:val="20"/>
                <w:lang w:val="es-AR"/>
              </w:rPr>
            </w:pPr>
            <w:r w:rsidRPr="001160D6">
              <w:rPr>
                <w:sz w:val="20"/>
                <w:szCs w:val="20"/>
                <w:lang w:val="es-AR"/>
              </w:rPr>
              <w:t>297 000</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780D01B5" w14:textId="77777777" w:rsidR="00BD3CD2" w:rsidRPr="001160D6" w:rsidRDefault="00BD3CD2" w:rsidP="00405695">
            <w:pPr>
              <w:jc w:val="right"/>
              <w:rPr>
                <w:sz w:val="20"/>
                <w:szCs w:val="20"/>
                <w:lang w:val="es-AR"/>
              </w:rPr>
            </w:pPr>
            <w:r w:rsidRPr="001160D6">
              <w:rPr>
                <w:sz w:val="20"/>
                <w:szCs w:val="20"/>
                <w:lang w:val="es-AR"/>
              </w:rPr>
              <w:t>291 787</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26076E32" w14:textId="77777777" w:rsidR="00BD3CD2" w:rsidRPr="001160D6" w:rsidRDefault="00BD3CD2" w:rsidP="00405695">
            <w:pPr>
              <w:jc w:val="right"/>
              <w:rPr>
                <w:color w:val="000000"/>
                <w:sz w:val="20"/>
                <w:szCs w:val="20"/>
                <w:lang w:val="es-AR"/>
              </w:rPr>
            </w:pPr>
            <w:r w:rsidRPr="001160D6">
              <w:rPr>
                <w:sz w:val="20"/>
                <w:szCs w:val="20"/>
                <w:lang w:val="es-AR"/>
              </w:rPr>
              <w:t>73,9</w:t>
            </w:r>
          </w:p>
        </w:tc>
      </w:tr>
      <w:tr w:rsidR="00BD3CD2" w:rsidRPr="001160D6" w14:paraId="7092F08C" w14:textId="77777777" w:rsidTr="00405695">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6097CD84" w14:textId="77777777" w:rsidR="00BD3CD2" w:rsidRPr="001160D6" w:rsidRDefault="00BD3CD2" w:rsidP="00405695">
            <w:pPr>
              <w:rPr>
                <w:color w:val="000000"/>
                <w:sz w:val="20"/>
                <w:szCs w:val="20"/>
                <w:lang w:val="es-AR"/>
              </w:rPr>
            </w:pPr>
            <w:r w:rsidRPr="001160D6">
              <w:rPr>
                <w:color w:val="000000"/>
                <w:sz w:val="20"/>
                <w:szCs w:val="20"/>
                <w:lang w:val="es-AR"/>
              </w:rPr>
              <w:t>HCFC-141b</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3AB43039" w14:textId="77777777" w:rsidR="00BD3CD2" w:rsidRPr="001160D6" w:rsidRDefault="00BD3CD2" w:rsidP="00405695">
            <w:pPr>
              <w:jc w:val="right"/>
              <w:rPr>
                <w:color w:val="000000"/>
                <w:sz w:val="20"/>
                <w:szCs w:val="20"/>
                <w:lang w:val="es-AR"/>
              </w:rPr>
            </w:pPr>
            <w:r w:rsidRPr="001160D6">
              <w:rPr>
                <w:sz w:val="20"/>
                <w:szCs w:val="20"/>
                <w:lang w:val="es-AR"/>
              </w:rPr>
              <w:t>107 872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DAACA6F" w14:textId="77777777" w:rsidR="00BD3CD2" w:rsidRPr="001160D6" w:rsidRDefault="00BD3CD2" w:rsidP="00405695">
            <w:pPr>
              <w:jc w:val="right"/>
              <w:rPr>
                <w:color w:val="000000"/>
                <w:sz w:val="20"/>
                <w:szCs w:val="20"/>
                <w:lang w:val="es-AR"/>
              </w:rPr>
            </w:pPr>
            <w:r w:rsidRPr="001160D6">
              <w:rPr>
                <w:sz w:val="20"/>
                <w:szCs w:val="20"/>
                <w:lang w:val="es-AR"/>
              </w:rPr>
              <w:t>89 452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C24C1FE" w14:textId="77777777" w:rsidR="00BD3CD2" w:rsidRPr="001160D6" w:rsidRDefault="00BD3CD2" w:rsidP="00405695">
            <w:pPr>
              <w:jc w:val="right"/>
              <w:rPr>
                <w:color w:val="000000"/>
                <w:sz w:val="20"/>
                <w:szCs w:val="20"/>
                <w:lang w:val="es-AR"/>
              </w:rPr>
            </w:pPr>
            <w:r w:rsidRPr="001160D6">
              <w:rPr>
                <w:sz w:val="20"/>
                <w:szCs w:val="20"/>
                <w:lang w:val="es-AR"/>
              </w:rPr>
              <w:t>69 091</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932F38E" w14:textId="77777777" w:rsidR="00BD3CD2" w:rsidRPr="001160D6" w:rsidRDefault="00BD3CD2" w:rsidP="00405695">
            <w:pPr>
              <w:jc w:val="right"/>
              <w:rPr>
                <w:color w:val="000000"/>
                <w:sz w:val="20"/>
                <w:szCs w:val="20"/>
                <w:lang w:val="es-AR"/>
              </w:rPr>
            </w:pPr>
            <w:r w:rsidRPr="001160D6">
              <w:rPr>
                <w:sz w:val="20"/>
                <w:szCs w:val="20"/>
                <w:lang w:val="es-AR"/>
              </w:rPr>
              <w:t>65 103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2B676F6" w14:textId="77777777" w:rsidR="00BD3CD2" w:rsidRPr="001160D6" w:rsidRDefault="00BD3CD2" w:rsidP="00405695">
            <w:pPr>
              <w:jc w:val="right"/>
              <w:rPr>
                <w:color w:val="000000"/>
                <w:sz w:val="20"/>
                <w:szCs w:val="20"/>
                <w:lang w:val="es-AR"/>
              </w:rPr>
            </w:pPr>
            <w:r w:rsidRPr="001160D6">
              <w:rPr>
                <w:sz w:val="20"/>
                <w:szCs w:val="20"/>
                <w:lang w:val="es-AR"/>
              </w:rPr>
              <w:t>63 493</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1CFE9642" w14:textId="77777777" w:rsidR="00BD3CD2" w:rsidRPr="001160D6" w:rsidRDefault="00BD3CD2" w:rsidP="00405695">
            <w:pPr>
              <w:jc w:val="right"/>
              <w:rPr>
                <w:color w:val="000000"/>
                <w:sz w:val="20"/>
                <w:szCs w:val="20"/>
                <w:lang w:val="es-AR"/>
              </w:rPr>
            </w:pPr>
            <w:r w:rsidRPr="001160D6">
              <w:rPr>
                <w:sz w:val="20"/>
                <w:szCs w:val="20"/>
                <w:lang w:val="es-AR"/>
              </w:rPr>
              <w:t>56 990</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6DD7221D" w14:textId="77777777" w:rsidR="00BD3CD2" w:rsidRPr="001160D6" w:rsidRDefault="00BD3CD2" w:rsidP="00405695">
            <w:pPr>
              <w:jc w:val="right"/>
              <w:rPr>
                <w:sz w:val="20"/>
                <w:szCs w:val="20"/>
                <w:lang w:val="es-AR"/>
              </w:rPr>
            </w:pPr>
            <w:r w:rsidRPr="001160D6">
              <w:rPr>
                <w:sz w:val="20"/>
                <w:szCs w:val="20"/>
                <w:lang w:val="es-AR"/>
              </w:rPr>
              <w:t>54 777</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71449EF4" w14:textId="77777777" w:rsidR="00BD3CD2" w:rsidRPr="001160D6" w:rsidRDefault="00BD3CD2" w:rsidP="00405695">
            <w:pPr>
              <w:jc w:val="right"/>
              <w:rPr>
                <w:color w:val="000000"/>
                <w:sz w:val="20"/>
                <w:szCs w:val="20"/>
                <w:lang w:val="es-AR"/>
              </w:rPr>
            </w:pPr>
            <w:r w:rsidRPr="001160D6">
              <w:rPr>
                <w:sz w:val="20"/>
                <w:szCs w:val="20"/>
                <w:lang w:val="es-AR"/>
              </w:rPr>
              <w:t>50,8</w:t>
            </w:r>
          </w:p>
        </w:tc>
      </w:tr>
      <w:tr w:rsidR="00BD3CD2" w:rsidRPr="001160D6" w14:paraId="64443E3C" w14:textId="77777777" w:rsidTr="00405695">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50231914" w14:textId="77777777" w:rsidR="00BD3CD2" w:rsidRPr="001160D6" w:rsidRDefault="00BD3CD2" w:rsidP="00405695">
            <w:pPr>
              <w:rPr>
                <w:color w:val="000000"/>
                <w:sz w:val="20"/>
                <w:szCs w:val="20"/>
                <w:lang w:val="es-AR"/>
              </w:rPr>
            </w:pPr>
            <w:r w:rsidRPr="001160D6">
              <w:rPr>
                <w:color w:val="000000"/>
                <w:sz w:val="20"/>
                <w:szCs w:val="20"/>
                <w:lang w:val="es-AR"/>
              </w:rPr>
              <w:t>HCFC-142b</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6D85F598" w14:textId="77777777" w:rsidR="00BD3CD2" w:rsidRPr="001160D6" w:rsidRDefault="00BD3CD2" w:rsidP="00405695">
            <w:pPr>
              <w:jc w:val="right"/>
              <w:rPr>
                <w:color w:val="000000"/>
                <w:sz w:val="20"/>
                <w:szCs w:val="20"/>
                <w:lang w:val="es-AR"/>
              </w:rPr>
            </w:pPr>
            <w:r w:rsidRPr="001160D6">
              <w:rPr>
                <w:sz w:val="20"/>
                <w:szCs w:val="20"/>
                <w:lang w:val="es-AR"/>
              </w:rPr>
              <w:t>33 195</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472BC68C" w14:textId="77777777" w:rsidR="00BD3CD2" w:rsidRPr="001160D6" w:rsidRDefault="00BD3CD2" w:rsidP="00405695">
            <w:pPr>
              <w:jc w:val="right"/>
              <w:rPr>
                <w:color w:val="000000"/>
                <w:sz w:val="20"/>
                <w:szCs w:val="20"/>
                <w:lang w:val="es-AR"/>
              </w:rPr>
            </w:pPr>
            <w:r w:rsidRPr="001160D6">
              <w:rPr>
                <w:sz w:val="20"/>
                <w:szCs w:val="20"/>
                <w:lang w:val="es-AR"/>
              </w:rPr>
              <w:t>15 414</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56CCC49" w14:textId="77777777" w:rsidR="00BD3CD2" w:rsidRPr="001160D6" w:rsidRDefault="00BD3CD2" w:rsidP="00405695">
            <w:pPr>
              <w:jc w:val="right"/>
              <w:rPr>
                <w:color w:val="000000"/>
                <w:sz w:val="20"/>
                <w:szCs w:val="20"/>
                <w:lang w:val="es-AR"/>
              </w:rPr>
            </w:pPr>
            <w:r w:rsidRPr="001160D6">
              <w:rPr>
                <w:sz w:val="20"/>
                <w:szCs w:val="20"/>
                <w:lang w:val="es-AR"/>
              </w:rPr>
              <w:t>18 243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9E60E25" w14:textId="77777777" w:rsidR="00BD3CD2" w:rsidRPr="001160D6" w:rsidRDefault="00BD3CD2" w:rsidP="00405695">
            <w:pPr>
              <w:jc w:val="right"/>
              <w:rPr>
                <w:color w:val="000000"/>
                <w:sz w:val="20"/>
                <w:szCs w:val="20"/>
                <w:lang w:val="es-AR"/>
              </w:rPr>
            </w:pPr>
            <w:r w:rsidRPr="001160D6">
              <w:rPr>
                <w:sz w:val="20"/>
                <w:szCs w:val="20"/>
                <w:lang w:val="es-AR"/>
              </w:rPr>
              <w:t>15 899</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9B98492" w14:textId="77777777" w:rsidR="00BD3CD2" w:rsidRPr="001160D6" w:rsidRDefault="00BD3CD2" w:rsidP="00405695">
            <w:pPr>
              <w:jc w:val="right"/>
              <w:rPr>
                <w:color w:val="000000"/>
                <w:sz w:val="20"/>
                <w:szCs w:val="20"/>
                <w:lang w:val="es-AR"/>
              </w:rPr>
            </w:pPr>
            <w:r w:rsidRPr="001160D6">
              <w:rPr>
                <w:sz w:val="20"/>
                <w:szCs w:val="20"/>
                <w:lang w:val="es-AR"/>
              </w:rPr>
              <w:t>16 628</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1D1FBACB" w14:textId="77777777" w:rsidR="00BD3CD2" w:rsidRPr="001160D6" w:rsidRDefault="00BD3CD2" w:rsidP="00405695">
            <w:pPr>
              <w:jc w:val="right"/>
              <w:rPr>
                <w:color w:val="000000"/>
                <w:sz w:val="20"/>
                <w:szCs w:val="20"/>
                <w:lang w:val="es-AR"/>
              </w:rPr>
            </w:pPr>
            <w:r w:rsidRPr="001160D6">
              <w:rPr>
                <w:sz w:val="20"/>
                <w:szCs w:val="20"/>
                <w:lang w:val="es-AR"/>
              </w:rPr>
              <w:t>11 140</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654DCAD8" w14:textId="77777777" w:rsidR="00BD3CD2" w:rsidRPr="001160D6" w:rsidRDefault="00BD3CD2" w:rsidP="00405695">
            <w:pPr>
              <w:jc w:val="right"/>
              <w:rPr>
                <w:sz w:val="20"/>
                <w:szCs w:val="20"/>
                <w:lang w:val="es-AR"/>
              </w:rPr>
            </w:pPr>
            <w:r w:rsidRPr="001160D6">
              <w:rPr>
                <w:sz w:val="20"/>
                <w:szCs w:val="20"/>
                <w:lang w:val="es-AR"/>
              </w:rPr>
              <w:t>11 947</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746BBD26" w14:textId="77777777" w:rsidR="00BD3CD2" w:rsidRPr="001160D6" w:rsidRDefault="00BD3CD2" w:rsidP="00405695">
            <w:pPr>
              <w:jc w:val="right"/>
              <w:rPr>
                <w:color w:val="000000"/>
                <w:sz w:val="20"/>
                <w:szCs w:val="20"/>
                <w:lang w:val="es-AR"/>
              </w:rPr>
            </w:pPr>
            <w:r w:rsidRPr="001160D6">
              <w:rPr>
                <w:sz w:val="20"/>
                <w:szCs w:val="20"/>
                <w:lang w:val="es-AR"/>
              </w:rPr>
              <w:t>36,0</w:t>
            </w:r>
          </w:p>
        </w:tc>
      </w:tr>
      <w:tr w:rsidR="00BD3CD2" w:rsidRPr="001160D6" w14:paraId="2D15CEC6" w14:textId="77777777" w:rsidTr="00405695">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29145F23" w14:textId="77777777" w:rsidR="00BD3CD2" w:rsidRPr="001160D6" w:rsidRDefault="00BD3CD2" w:rsidP="00405695">
            <w:pPr>
              <w:rPr>
                <w:b/>
                <w:color w:val="000000"/>
                <w:sz w:val="20"/>
                <w:szCs w:val="20"/>
                <w:lang w:val="es-AR"/>
              </w:rPr>
            </w:pPr>
            <w:r w:rsidRPr="001160D6">
              <w:rPr>
                <w:b/>
                <w:color w:val="000000"/>
                <w:sz w:val="20"/>
                <w:szCs w:val="20"/>
                <w:lang w:val="es-AR"/>
              </w:rPr>
              <w:t>Real</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0D92854E" w14:textId="77777777" w:rsidR="00BD3CD2" w:rsidRPr="001160D6" w:rsidRDefault="00BD3CD2" w:rsidP="00405695">
            <w:pPr>
              <w:jc w:val="right"/>
              <w:rPr>
                <w:color w:val="000000"/>
                <w:sz w:val="20"/>
                <w:szCs w:val="20"/>
                <w:lang w:val="es-AR"/>
              </w:rPr>
            </w:pPr>
            <w:r w:rsidRPr="001160D6">
              <w:rPr>
                <w:sz w:val="20"/>
                <w:szCs w:val="20"/>
                <w:lang w:val="es-AR"/>
              </w:rPr>
              <w:t>535 722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4910AEAB" w14:textId="77777777" w:rsidR="00BD3CD2" w:rsidRPr="001160D6" w:rsidRDefault="00BD3CD2" w:rsidP="00405695">
            <w:pPr>
              <w:jc w:val="right"/>
              <w:rPr>
                <w:color w:val="000000"/>
                <w:sz w:val="20"/>
                <w:szCs w:val="20"/>
                <w:lang w:val="es-AR"/>
              </w:rPr>
            </w:pPr>
            <w:r w:rsidRPr="001160D6">
              <w:rPr>
                <w:sz w:val="20"/>
                <w:szCs w:val="20"/>
                <w:lang w:val="es-AR"/>
              </w:rPr>
              <w:t>446 073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009ABD7" w14:textId="77777777" w:rsidR="00BD3CD2" w:rsidRPr="001160D6" w:rsidRDefault="00BD3CD2" w:rsidP="00405695">
            <w:pPr>
              <w:jc w:val="right"/>
              <w:rPr>
                <w:color w:val="000000"/>
                <w:sz w:val="20"/>
                <w:szCs w:val="20"/>
                <w:lang w:val="es-AR"/>
              </w:rPr>
            </w:pPr>
            <w:r w:rsidRPr="001160D6">
              <w:rPr>
                <w:sz w:val="20"/>
                <w:szCs w:val="20"/>
                <w:lang w:val="es-AR"/>
              </w:rPr>
              <w:t>385 840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E122927" w14:textId="77777777" w:rsidR="00BD3CD2" w:rsidRPr="001160D6" w:rsidRDefault="00BD3CD2" w:rsidP="00405695">
            <w:pPr>
              <w:jc w:val="right"/>
              <w:rPr>
                <w:color w:val="000000"/>
                <w:sz w:val="20"/>
                <w:szCs w:val="20"/>
                <w:lang w:val="es-AR"/>
              </w:rPr>
            </w:pPr>
            <w:r w:rsidRPr="001160D6">
              <w:rPr>
                <w:sz w:val="20"/>
                <w:szCs w:val="20"/>
                <w:lang w:val="es-AR"/>
              </w:rPr>
              <w:t>382 005</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9C1930A" w14:textId="77777777" w:rsidR="00BD3CD2" w:rsidRPr="001160D6" w:rsidRDefault="00BD3CD2" w:rsidP="00405695">
            <w:pPr>
              <w:jc w:val="right"/>
              <w:rPr>
                <w:color w:val="000000"/>
                <w:sz w:val="20"/>
                <w:szCs w:val="20"/>
                <w:lang w:val="es-AR"/>
              </w:rPr>
            </w:pPr>
            <w:r w:rsidRPr="001160D6">
              <w:rPr>
                <w:sz w:val="20"/>
                <w:szCs w:val="20"/>
                <w:lang w:val="es-AR"/>
              </w:rPr>
              <w:t>376 380</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6232A040" w14:textId="77777777" w:rsidR="00BD3CD2" w:rsidRPr="001160D6" w:rsidRDefault="00BD3CD2" w:rsidP="00405695">
            <w:pPr>
              <w:jc w:val="right"/>
              <w:rPr>
                <w:color w:val="000000"/>
                <w:sz w:val="20"/>
                <w:szCs w:val="20"/>
                <w:lang w:val="es-AR"/>
              </w:rPr>
            </w:pPr>
            <w:r w:rsidRPr="001160D6">
              <w:rPr>
                <w:sz w:val="20"/>
                <w:szCs w:val="20"/>
                <w:lang w:val="es-AR"/>
              </w:rPr>
              <w:t>365 131</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4B3AAB3D" w14:textId="77777777" w:rsidR="00BD3CD2" w:rsidRPr="001160D6" w:rsidRDefault="00BD3CD2" w:rsidP="00405695">
            <w:pPr>
              <w:jc w:val="right"/>
              <w:rPr>
                <w:sz w:val="20"/>
                <w:szCs w:val="20"/>
                <w:lang w:val="es-AR"/>
              </w:rPr>
            </w:pPr>
            <w:r w:rsidRPr="001160D6">
              <w:rPr>
                <w:sz w:val="20"/>
                <w:szCs w:val="20"/>
                <w:lang w:val="es-AR"/>
              </w:rPr>
              <w:t>358 511</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24C823E5" w14:textId="77777777" w:rsidR="00BD3CD2" w:rsidRPr="001160D6" w:rsidRDefault="00BD3CD2" w:rsidP="00405695">
            <w:pPr>
              <w:jc w:val="right"/>
              <w:rPr>
                <w:color w:val="000000"/>
                <w:sz w:val="20"/>
                <w:szCs w:val="20"/>
                <w:lang w:val="es-AR"/>
              </w:rPr>
            </w:pPr>
            <w:r w:rsidRPr="001160D6">
              <w:rPr>
                <w:sz w:val="20"/>
                <w:szCs w:val="20"/>
                <w:lang w:val="es-AR"/>
              </w:rPr>
              <w:t>66,9</w:t>
            </w:r>
          </w:p>
        </w:tc>
      </w:tr>
      <w:tr w:rsidR="00BD3CD2" w:rsidRPr="001160D6" w14:paraId="2D72FDB2" w14:textId="77777777" w:rsidTr="00405695">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38AA5FD1" w14:textId="77777777" w:rsidR="00BD3CD2" w:rsidRPr="001160D6" w:rsidRDefault="00BD3CD2" w:rsidP="00405695">
            <w:pPr>
              <w:rPr>
                <w:b/>
                <w:sz w:val="20"/>
                <w:szCs w:val="20"/>
                <w:lang w:val="es-AR" w:eastAsia="en-CA"/>
              </w:rPr>
            </w:pPr>
            <w:r w:rsidRPr="001160D6">
              <w:rPr>
                <w:b/>
                <w:sz w:val="20"/>
                <w:szCs w:val="20"/>
                <w:lang w:val="es-AR"/>
              </w:rPr>
              <w:t>Permitido</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tcPr>
          <w:p w14:paraId="7B2A9F40" w14:textId="77777777" w:rsidR="00BD3CD2" w:rsidRPr="001160D6" w:rsidRDefault="00BD3CD2" w:rsidP="00405695">
            <w:pPr>
              <w:jc w:val="right"/>
              <w:rPr>
                <w:sz w:val="20"/>
                <w:szCs w:val="20"/>
                <w:lang w:val="es-AR" w:eastAsia="en-CA"/>
              </w:rPr>
            </w:pPr>
            <w:r w:rsidRPr="001160D6">
              <w:rPr>
                <w:sz w:val="20"/>
                <w:szCs w:val="20"/>
                <w:lang w:val="es-AR"/>
              </w:rPr>
              <w:t>535 722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D2C61A6" w14:textId="77777777" w:rsidR="00BD3CD2" w:rsidRPr="001160D6" w:rsidRDefault="00BD3CD2" w:rsidP="00405695">
            <w:pPr>
              <w:jc w:val="right"/>
              <w:rPr>
                <w:color w:val="000000"/>
                <w:sz w:val="20"/>
                <w:szCs w:val="20"/>
                <w:lang w:val="es-AR"/>
              </w:rPr>
            </w:pPr>
            <w:r w:rsidRPr="001160D6">
              <w:rPr>
                <w:sz w:val="20"/>
                <w:szCs w:val="20"/>
                <w:lang w:val="es-AR"/>
              </w:rPr>
              <w:t>535 722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1AAAD97A" w14:textId="77777777" w:rsidR="00BD3CD2" w:rsidRPr="001160D6" w:rsidRDefault="00BD3CD2" w:rsidP="00405695">
            <w:pPr>
              <w:jc w:val="right"/>
              <w:rPr>
                <w:color w:val="000000"/>
                <w:sz w:val="20"/>
                <w:szCs w:val="20"/>
                <w:lang w:val="es-AR"/>
              </w:rPr>
            </w:pPr>
            <w:r w:rsidRPr="001160D6">
              <w:rPr>
                <w:sz w:val="20"/>
                <w:szCs w:val="20"/>
                <w:lang w:val="es-AR"/>
              </w:rPr>
              <w:t>482 150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765CB54" w14:textId="77777777" w:rsidR="00BD3CD2" w:rsidRPr="001160D6" w:rsidRDefault="00BD3CD2" w:rsidP="00405695">
            <w:pPr>
              <w:jc w:val="right"/>
              <w:rPr>
                <w:color w:val="000000"/>
                <w:sz w:val="20"/>
                <w:szCs w:val="20"/>
                <w:lang w:val="es-AR"/>
              </w:rPr>
            </w:pPr>
            <w:r w:rsidRPr="001160D6">
              <w:rPr>
                <w:sz w:val="20"/>
                <w:szCs w:val="20"/>
                <w:lang w:val="es-AR"/>
              </w:rPr>
              <w:t>482 150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7361D3A" w14:textId="77777777" w:rsidR="00BD3CD2" w:rsidRPr="001160D6" w:rsidRDefault="00BD3CD2" w:rsidP="00405695">
            <w:pPr>
              <w:jc w:val="right"/>
              <w:rPr>
                <w:color w:val="000000"/>
                <w:sz w:val="20"/>
                <w:szCs w:val="20"/>
                <w:lang w:val="es-AR"/>
              </w:rPr>
            </w:pPr>
            <w:r w:rsidRPr="001160D6">
              <w:rPr>
                <w:sz w:val="20"/>
                <w:szCs w:val="20"/>
                <w:lang w:val="es-AR"/>
              </w:rPr>
              <w:t>482 150</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420BE707" w14:textId="77777777" w:rsidR="00BD3CD2" w:rsidRPr="001160D6" w:rsidRDefault="00BD3CD2" w:rsidP="00405695">
            <w:pPr>
              <w:jc w:val="right"/>
              <w:rPr>
                <w:color w:val="000000"/>
                <w:sz w:val="20"/>
                <w:szCs w:val="20"/>
                <w:lang w:val="es-AR"/>
              </w:rPr>
            </w:pPr>
            <w:r w:rsidRPr="001160D6">
              <w:rPr>
                <w:sz w:val="20"/>
                <w:szCs w:val="20"/>
                <w:lang w:val="es-AR"/>
              </w:rPr>
              <w:t>482 150</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5DAAD0C8" w14:textId="77777777" w:rsidR="00BD3CD2" w:rsidRPr="001160D6" w:rsidRDefault="00BD3CD2" w:rsidP="00405695">
            <w:pPr>
              <w:jc w:val="right"/>
              <w:rPr>
                <w:sz w:val="20"/>
                <w:szCs w:val="20"/>
                <w:lang w:val="es-AR"/>
              </w:rPr>
            </w:pPr>
            <w:r w:rsidRPr="001160D6">
              <w:rPr>
                <w:sz w:val="20"/>
                <w:szCs w:val="20"/>
                <w:lang w:val="es-AR"/>
              </w:rPr>
              <w:t>482 150</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7D186F4E" w14:textId="77777777" w:rsidR="00BD3CD2" w:rsidRPr="001160D6" w:rsidRDefault="00BD3CD2" w:rsidP="00405695">
            <w:pPr>
              <w:jc w:val="right"/>
              <w:rPr>
                <w:sz w:val="20"/>
                <w:szCs w:val="20"/>
                <w:lang w:val="es-AR" w:eastAsia="en-CA"/>
              </w:rPr>
            </w:pPr>
          </w:p>
        </w:tc>
      </w:tr>
      <w:tr w:rsidR="00BD3CD2" w:rsidRPr="001160D6" w14:paraId="1F526A70" w14:textId="77777777" w:rsidTr="00405695">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2F7B60F8" w14:textId="77777777" w:rsidR="00BD3CD2" w:rsidRPr="001160D6" w:rsidRDefault="00BD3CD2" w:rsidP="00405695">
            <w:pPr>
              <w:rPr>
                <w:sz w:val="20"/>
                <w:szCs w:val="20"/>
                <w:lang w:val="es-AR" w:eastAsia="en-CA"/>
              </w:rPr>
            </w:pPr>
            <w:r w:rsidRPr="001160D6">
              <w:rPr>
                <w:sz w:val="20"/>
                <w:szCs w:val="20"/>
                <w:lang w:val="es-AR"/>
              </w:rPr>
              <w:t>Diferencia</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tcPr>
          <w:p w14:paraId="2B43D2A0" w14:textId="77777777" w:rsidR="00BD3CD2" w:rsidRPr="001160D6" w:rsidRDefault="00BD3CD2" w:rsidP="00405695">
            <w:pPr>
              <w:jc w:val="right"/>
              <w:rPr>
                <w:sz w:val="20"/>
                <w:szCs w:val="20"/>
                <w:lang w:val="es-AR"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3F4175E" w14:textId="77777777" w:rsidR="00BD3CD2" w:rsidRPr="001160D6" w:rsidRDefault="00BD3CD2" w:rsidP="00405695">
            <w:pPr>
              <w:jc w:val="right"/>
              <w:rPr>
                <w:color w:val="000000"/>
                <w:sz w:val="20"/>
                <w:szCs w:val="20"/>
                <w:lang w:val="es-AR"/>
              </w:rPr>
            </w:pPr>
            <w:r w:rsidRPr="001160D6">
              <w:rPr>
                <w:sz w:val="20"/>
                <w:szCs w:val="20"/>
                <w:lang w:val="es-AR"/>
              </w:rPr>
              <w:t>(89 649)</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63169C9" w14:textId="77777777" w:rsidR="00BD3CD2" w:rsidRPr="001160D6" w:rsidRDefault="00BD3CD2" w:rsidP="00405695">
            <w:pPr>
              <w:jc w:val="right"/>
              <w:rPr>
                <w:color w:val="000000"/>
                <w:sz w:val="20"/>
                <w:szCs w:val="20"/>
                <w:lang w:val="es-AR"/>
              </w:rPr>
            </w:pPr>
            <w:r w:rsidRPr="001160D6">
              <w:rPr>
                <w:sz w:val="20"/>
                <w:szCs w:val="20"/>
                <w:lang w:val="es-AR"/>
              </w:rPr>
              <w:t>(96 310)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0B4086E" w14:textId="77777777" w:rsidR="00BD3CD2" w:rsidRPr="001160D6" w:rsidRDefault="00BD3CD2" w:rsidP="00405695">
            <w:pPr>
              <w:jc w:val="right"/>
              <w:rPr>
                <w:color w:val="000000"/>
                <w:sz w:val="20"/>
                <w:szCs w:val="20"/>
                <w:lang w:val="es-AR"/>
              </w:rPr>
            </w:pPr>
            <w:r w:rsidRPr="001160D6">
              <w:rPr>
                <w:sz w:val="20"/>
                <w:szCs w:val="20"/>
                <w:lang w:val="es-AR"/>
              </w:rPr>
              <w:t>(100 145)</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5B43795" w14:textId="77777777" w:rsidR="00BD3CD2" w:rsidRPr="001160D6" w:rsidRDefault="00BD3CD2" w:rsidP="00405695">
            <w:pPr>
              <w:jc w:val="right"/>
              <w:rPr>
                <w:color w:val="000000"/>
                <w:sz w:val="20"/>
                <w:szCs w:val="20"/>
                <w:lang w:val="es-AR"/>
              </w:rPr>
            </w:pPr>
            <w:r w:rsidRPr="001160D6">
              <w:rPr>
                <w:sz w:val="20"/>
                <w:szCs w:val="20"/>
                <w:lang w:val="es-AR"/>
              </w:rPr>
              <w:t>(105 770)</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0DC51DE2" w14:textId="77777777" w:rsidR="00BD3CD2" w:rsidRPr="001160D6" w:rsidRDefault="00BD3CD2" w:rsidP="00405695">
            <w:pPr>
              <w:jc w:val="right"/>
              <w:rPr>
                <w:color w:val="000000"/>
                <w:sz w:val="20"/>
                <w:szCs w:val="20"/>
                <w:lang w:val="es-AR"/>
              </w:rPr>
            </w:pPr>
            <w:r w:rsidRPr="001160D6">
              <w:rPr>
                <w:sz w:val="20"/>
                <w:szCs w:val="20"/>
                <w:lang w:val="es-AR"/>
              </w:rPr>
              <w:t>(117 019)</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5E1816E8" w14:textId="77777777" w:rsidR="00BD3CD2" w:rsidRPr="001160D6" w:rsidRDefault="00BD3CD2" w:rsidP="00405695">
            <w:pPr>
              <w:jc w:val="right"/>
              <w:rPr>
                <w:sz w:val="20"/>
                <w:szCs w:val="20"/>
                <w:lang w:val="es-AR"/>
              </w:rPr>
            </w:pPr>
            <w:r w:rsidRPr="001160D6">
              <w:rPr>
                <w:sz w:val="20"/>
                <w:szCs w:val="20"/>
                <w:lang w:val="es-AR"/>
              </w:rPr>
              <w:t>(123 639)</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5D3397C6" w14:textId="77777777" w:rsidR="00BD3CD2" w:rsidRPr="001160D6" w:rsidRDefault="00BD3CD2" w:rsidP="00405695">
            <w:pPr>
              <w:jc w:val="right"/>
              <w:rPr>
                <w:sz w:val="20"/>
                <w:szCs w:val="20"/>
                <w:lang w:val="es-AR" w:eastAsia="en-CA"/>
              </w:rPr>
            </w:pPr>
          </w:p>
        </w:tc>
      </w:tr>
    </w:tbl>
    <w:p w14:paraId="37CA068E" w14:textId="77777777" w:rsidR="00BD3CD2" w:rsidRPr="001160D6" w:rsidRDefault="00BD3CD2" w:rsidP="00BD3CD2">
      <w:pPr>
        <w:rPr>
          <w:bCs/>
          <w:sz w:val="19"/>
          <w:szCs w:val="19"/>
          <w:lang w:val="es-AR"/>
        </w:rPr>
      </w:pPr>
      <w:r w:rsidRPr="001160D6">
        <w:rPr>
          <w:bCs/>
          <w:sz w:val="19"/>
          <w:szCs w:val="19"/>
          <w:lang w:val="es-AR"/>
        </w:rPr>
        <w:t>* Incluido la República de Corea (1 310,5 toneladas PAO), Singapur (58,0 toneladas PAO) y los Emiratos Árabes Unidos (475,3 toneladas PAO).</w:t>
      </w:r>
    </w:p>
    <w:p w14:paraId="5C6A5472" w14:textId="77777777" w:rsidR="00BD3CD2" w:rsidRPr="001160D6" w:rsidRDefault="00BD3CD2" w:rsidP="00BD3CD2">
      <w:pPr>
        <w:rPr>
          <w:lang w:val="es-AR"/>
        </w:rPr>
      </w:pPr>
    </w:p>
    <w:p w14:paraId="7636719A" w14:textId="77777777" w:rsidR="00BD3CD2" w:rsidRPr="001160D6" w:rsidRDefault="00BD3CD2" w:rsidP="00BD3CD2">
      <w:pPr>
        <w:pStyle w:val="Heading1"/>
        <w:rPr>
          <w:lang w:val="es-AR"/>
        </w:rPr>
      </w:pPr>
      <w:r w:rsidRPr="001160D6">
        <w:rPr>
          <w:lang w:val="es-AR"/>
        </w:rPr>
        <w:t>Teniendo en cuenta que los planes de gestión de eliminación de los HCFC aprobados hasta el momento eliminarán un 71,3 por ciento aproximadamente de los HCFC de la base de referencia, una vez terminados, y que se aprobarán etapas adicionales de planes de gestión de eliminación de los HCFC posiblemente antes de 2025, se prevé que los niveles de consumo de 2020-2030 sean probablemente más bajos que los indicados en el Cuadro 1. Si bien una reducción más rápida del consumo de HCFC</w:t>
      </w:r>
      <w:r>
        <w:rPr>
          <w:lang w:val="es-AR"/>
        </w:rPr>
        <w:t xml:space="preserve"> es </w:t>
      </w:r>
      <w:r w:rsidRPr="001160D6">
        <w:rPr>
          <w:lang w:val="es-AR"/>
        </w:rPr>
        <w:t xml:space="preserve">alentadora, dado que los HCFC y HFC se utilizan en varios usos comunes, es importante hacer esfuerzos para asegurar que estas reducciones de HCFC no dan lugar a un crecimiento del consumo de HFC. </w:t>
      </w:r>
    </w:p>
    <w:p w14:paraId="21B11922" w14:textId="77777777" w:rsidR="00BD3CD2" w:rsidRPr="003D760B" w:rsidRDefault="00BD3CD2" w:rsidP="00BD3CD2">
      <w:pPr>
        <w:pStyle w:val="Heading1"/>
        <w:keepNext/>
        <w:keepLines/>
        <w:widowControl w:val="0"/>
        <w:numPr>
          <w:ilvl w:val="0"/>
          <w:numId w:val="0"/>
        </w:numPr>
        <w:rPr>
          <w:u w:val="single"/>
          <w:lang w:val="es-AR"/>
        </w:rPr>
      </w:pPr>
      <w:r w:rsidRPr="003D760B">
        <w:rPr>
          <w:u w:val="single"/>
          <w:lang w:val="es-AR"/>
        </w:rPr>
        <w:t>HFC</w:t>
      </w:r>
    </w:p>
    <w:p w14:paraId="221DEE51" w14:textId="77777777" w:rsidR="00BD3CD2" w:rsidRPr="001160D6" w:rsidRDefault="00BD3CD2" w:rsidP="00BD3CD2">
      <w:pPr>
        <w:pStyle w:val="Heading1"/>
        <w:keepNext/>
        <w:keepLines/>
        <w:widowControl w:val="0"/>
        <w:rPr>
          <w:lang w:val="es-AR"/>
        </w:rPr>
      </w:pPr>
      <w:r w:rsidRPr="001160D6">
        <w:rPr>
          <w:lang w:val="es-AR"/>
        </w:rPr>
        <w:t>El nivel agregado de consumo de HFC en los países del Artículo 5, informado por el equipo de tareas del Grupo de evaluación técnica y económica, conforme a las decisiones XXV/5 y XXVI/9, ascendió a 284 325 tm en 2015 y, en ausencia de la Enmienda de Kigali (es decir, como es habitual), se preveía que el consumo aumentara a 1 021 216 tm en 2030, como se indica en el Cuadro 3.</w:t>
      </w:r>
      <w:r w:rsidRPr="001160D6">
        <w:rPr>
          <w:rStyle w:val="FootnoteReference"/>
          <w:lang w:val="es-AR"/>
        </w:rPr>
        <w:footnoteReference w:id="25"/>
      </w:r>
      <w:r w:rsidRPr="001160D6">
        <w:rPr>
          <w:lang w:val="es-AR"/>
        </w:rPr>
        <w:t xml:space="preserve"> En 2025 cinco HFC (incluid</w:t>
      </w:r>
      <w:r>
        <w:rPr>
          <w:lang w:val="es-AR"/>
        </w:rPr>
        <w:t>as</w:t>
      </w:r>
      <w:r w:rsidRPr="001160D6">
        <w:rPr>
          <w:lang w:val="es-AR"/>
        </w:rPr>
        <w:t xml:space="preserve"> mezclas con HFC), a saber: el R-410A, HFC-134a, R-407C, R-404A, y R-507A representaron más del 97 por ciento del consumo total en 2025.</w:t>
      </w:r>
    </w:p>
    <w:p w14:paraId="714C5F68" w14:textId="77777777" w:rsidR="00BD3CD2" w:rsidRPr="001160D6" w:rsidRDefault="00BD3CD2" w:rsidP="00BD3CD2">
      <w:pPr>
        <w:keepNext/>
        <w:outlineLvl w:val="0"/>
        <w:rPr>
          <w:b/>
          <w:sz w:val="21"/>
          <w:szCs w:val="21"/>
          <w:lang w:val="es-AR"/>
        </w:rPr>
      </w:pPr>
      <w:r w:rsidRPr="001160D6">
        <w:rPr>
          <w:b/>
          <w:sz w:val="21"/>
          <w:szCs w:val="21"/>
          <w:lang w:val="es-AR"/>
        </w:rPr>
        <w:t xml:space="preserve">Cuadro 3. Consumo de los HFC en los países </w:t>
      </w:r>
      <w:r>
        <w:rPr>
          <w:b/>
          <w:sz w:val="21"/>
          <w:szCs w:val="21"/>
          <w:lang w:val="es-AR"/>
        </w:rPr>
        <w:t xml:space="preserve">que operan al amparo </w:t>
      </w:r>
      <w:r w:rsidRPr="001160D6">
        <w:rPr>
          <w:b/>
          <w:sz w:val="21"/>
          <w:szCs w:val="21"/>
          <w:lang w:val="es-AR"/>
        </w:rPr>
        <w:t>del Artículo 5, informado por el equipo de tareas del Grupo de evaluación técnica y económica</w:t>
      </w:r>
    </w:p>
    <w:tbl>
      <w:tblPr>
        <w:tblW w:w="9360" w:type="dxa"/>
        <w:tblLayout w:type="fixed"/>
        <w:tblLook w:val="04A0" w:firstRow="1" w:lastRow="0" w:firstColumn="1" w:lastColumn="0" w:noHBand="0" w:noVBand="1"/>
      </w:tblPr>
      <w:tblGrid>
        <w:gridCol w:w="2610"/>
        <w:gridCol w:w="1350"/>
        <w:gridCol w:w="1350"/>
        <w:gridCol w:w="1350"/>
        <w:gridCol w:w="1350"/>
        <w:gridCol w:w="1350"/>
      </w:tblGrid>
      <w:tr w:rsidR="00BD3CD2" w:rsidRPr="001160D6" w14:paraId="5E663E52" w14:textId="77777777" w:rsidTr="00405695">
        <w:trPr>
          <w:tblHeader/>
        </w:trPr>
        <w:tc>
          <w:tcPr>
            <w:tcW w:w="2610" w:type="dxa"/>
            <w:vMerge w:val="restart"/>
            <w:tcBorders>
              <w:top w:val="single" w:sz="4" w:space="0" w:color="auto"/>
              <w:left w:val="single" w:sz="4" w:space="0" w:color="auto"/>
              <w:bottom w:val="single" w:sz="4" w:space="0" w:color="auto"/>
              <w:right w:val="single" w:sz="4" w:space="0" w:color="auto"/>
            </w:tcBorders>
            <w:noWrap/>
            <w:vAlign w:val="center"/>
            <w:hideMark/>
          </w:tcPr>
          <w:p w14:paraId="19F50BA6" w14:textId="77777777" w:rsidR="00BD3CD2" w:rsidRPr="003D760B" w:rsidRDefault="00BD3CD2" w:rsidP="00405695">
            <w:pPr>
              <w:rPr>
                <w:b/>
                <w:bCs/>
                <w:color w:val="000000"/>
                <w:sz w:val="20"/>
                <w:szCs w:val="20"/>
                <w:lang w:val="es-AR" w:eastAsia="en-CA"/>
              </w:rPr>
            </w:pPr>
            <w:r w:rsidRPr="003D760B">
              <w:rPr>
                <w:b/>
                <w:bCs/>
                <w:color w:val="000000"/>
                <w:sz w:val="20"/>
                <w:szCs w:val="20"/>
                <w:lang w:val="es-AR"/>
              </w:rPr>
              <w:t>HFC</w:t>
            </w:r>
          </w:p>
        </w:tc>
        <w:tc>
          <w:tcPr>
            <w:tcW w:w="5400" w:type="dxa"/>
            <w:gridSpan w:val="4"/>
            <w:tcBorders>
              <w:top w:val="single" w:sz="4" w:space="0" w:color="auto"/>
              <w:left w:val="nil"/>
              <w:bottom w:val="single" w:sz="4" w:space="0" w:color="auto"/>
              <w:right w:val="single" w:sz="4" w:space="0" w:color="auto"/>
            </w:tcBorders>
            <w:noWrap/>
            <w:vAlign w:val="bottom"/>
            <w:hideMark/>
          </w:tcPr>
          <w:p w14:paraId="68CCA450" w14:textId="77777777" w:rsidR="00BD3CD2" w:rsidRPr="003D760B" w:rsidRDefault="00BD3CD2" w:rsidP="00405695">
            <w:pPr>
              <w:jc w:val="center"/>
              <w:rPr>
                <w:b/>
                <w:bCs/>
                <w:color w:val="000000"/>
                <w:sz w:val="20"/>
                <w:szCs w:val="20"/>
                <w:lang w:val="es-AR" w:eastAsia="en-CA"/>
              </w:rPr>
            </w:pPr>
            <w:r w:rsidRPr="003D760B">
              <w:rPr>
                <w:b/>
                <w:bCs/>
                <w:color w:val="000000"/>
                <w:sz w:val="20"/>
                <w:szCs w:val="20"/>
                <w:lang w:val="es-AR"/>
              </w:rPr>
              <w:t>Consumo (tm)</w:t>
            </w:r>
          </w:p>
        </w:tc>
        <w:tc>
          <w:tcPr>
            <w:tcW w:w="1350" w:type="dxa"/>
            <w:vMerge w:val="restart"/>
            <w:tcBorders>
              <w:top w:val="single" w:sz="4" w:space="0" w:color="auto"/>
              <w:left w:val="nil"/>
              <w:bottom w:val="single" w:sz="4" w:space="0" w:color="auto"/>
              <w:right w:val="single" w:sz="4" w:space="0" w:color="auto"/>
            </w:tcBorders>
            <w:noWrap/>
            <w:vAlign w:val="center"/>
            <w:hideMark/>
          </w:tcPr>
          <w:p w14:paraId="0DC87612" w14:textId="77777777" w:rsidR="00BD3CD2" w:rsidRPr="003D760B" w:rsidRDefault="00BD3CD2" w:rsidP="00405695">
            <w:pPr>
              <w:jc w:val="center"/>
              <w:rPr>
                <w:b/>
                <w:color w:val="000000"/>
                <w:sz w:val="20"/>
                <w:szCs w:val="20"/>
                <w:lang w:val="es-AR" w:eastAsia="en-CA"/>
              </w:rPr>
            </w:pPr>
            <w:r w:rsidRPr="003D760B">
              <w:rPr>
                <w:b/>
                <w:color w:val="000000"/>
                <w:sz w:val="20"/>
                <w:szCs w:val="20"/>
                <w:lang w:val="es-AR"/>
              </w:rPr>
              <w:t>Índice de crecimiento (%)*</w:t>
            </w:r>
          </w:p>
        </w:tc>
      </w:tr>
      <w:tr w:rsidR="00BD3CD2" w:rsidRPr="001160D6" w14:paraId="04A9A795" w14:textId="77777777" w:rsidTr="00405695">
        <w:trPr>
          <w:tblHeader/>
        </w:trPr>
        <w:tc>
          <w:tcPr>
            <w:tcW w:w="2610" w:type="dxa"/>
            <w:vMerge/>
            <w:tcBorders>
              <w:top w:val="single" w:sz="4" w:space="0" w:color="auto"/>
              <w:left w:val="single" w:sz="4" w:space="0" w:color="auto"/>
              <w:bottom w:val="single" w:sz="4" w:space="0" w:color="auto"/>
              <w:right w:val="single" w:sz="4" w:space="0" w:color="auto"/>
            </w:tcBorders>
            <w:vAlign w:val="center"/>
            <w:hideMark/>
          </w:tcPr>
          <w:p w14:paraId="1371A8F5" w14:textId="77777777" w:rsidR="00BD3CD2" w:rsidRPr="003D760B" w:rsidRDefault="00BD3CD2" w:rsidP="00405695">
            <w:pPr>
              <w:rPr>
                <w:b/>
                <w:bCs/>
                <w:color w:val="000000"/>
                <w:sz w:val="20"/>
                <w:szCs w:val="20"/>
                <w:lang w:val="es-AR" w:eastAsia="en-CA"/>
              </w:rPr>
            </w:pPr>
          </w:p>
        </w:tc>
        <w:tc>
          <w:tcPr>
            <w:tcW w:w="1350" w:type="dxa"/>
            <w:tcBorders>
              <w:top w:val="single" w:sz="4" w:space="0" w:color="auto"/>
              <w:left w:val="nil"/>
              <w:bottom w:val="single" w:sz="4" w:space="0" w:color="auto"/>
              <w:right w:val="single" w:sz="4" w:space="0" w:color="auto"/>
            </w:tcBorders>
            <w:noWrap/>
            <w:vAlign w:val="bottom"/>
            <w:hideMark/>
          </w:tcPr>
          <w:p w14:paraId="0A6B7854" w14:textId="77777777" w:rsidR="00BD3CD2" w:rsidRPr="003D760B" w:rsidRDefault="00BD3CD2" w:rsidP="00405695">
            <w:pPr>
              <w:jc w:val="center"/>
              <w:rPr>
                <w:b/>
                <w:bCs/>
                <w:color w:val="000000"/>
                <w:sz w:val="20"/>
                <w:szCs w:val="20"/>
                <w:lang w:val="es-AR" w:eastAsia="en-CA"/>
              </w:rPr>
            </w:pPr>
            <w:r w:rsidRPr="003D760B">
              <w:rPr>
                <w:b/>
                <w:bCs/>
                <w:color w:val="000000"/>
                <w:sz w:val="20"/>
                <w:szCs w:val="20"/>
                <w:lang w:val="es-AR"/>
              </w:rPr>
              <w:t>2015</w:t>
            </w:r>
          </w:p>
        </w:tc>
        <w:tc>
          <w:tcPr>
            <w:tcW w:w="1350" w:type="dxa"/>
            <w:tcBorders>
              <w:top w:val="single" w:sz="4" w:space="0" w:color="auto"/>
              <w:left w:val="nil"/>
              <w:bottom w:val="single" w:sz="4" w:space="0" w:color="auto"/>
              <w:right w:val="single" w:sz="4" w:space="0" w:color="auto"/>
            </w:tcBorders>
            <w:noWrap/>
            <w:vAlign w:val="bottom"/>
            <w:hideMark/>
          </w:tcPr>
          <w:p w14:paraId="57F3E044" w14:textId="77777777" w:rsidR="00BD3CD2" w:rsidRPr="003D760B" w:rsidRDefault="00BD3CD2" w:rsidP="00405695">
            <w:pPr>
              <w:jc w:val="center"/>
              <w:rPr>
                <w:b/>
                <w:bCs/>
                <w:color w:val="000000"/>
                <w:sz w:val="20"/>
                <w:szCs w:val="20"/>
                <w:lang w:val="es-AR" w:eastAsia="en-CA"/>
              </w:rPr>
            </w:pPr>
            <w:r w:rsidRPr="003D760B">
              <w:rPr>
                <w:b/>
                <w:bCs/>
                <w:color w:val="000000"/>
                <w:sz w:val="20"/>
                <w:szCs w:val="20"/>
                <w:lang w:val="es-AR"/>
              </w:rPr>
              <w:t>2020</w:t>
            </w:r>
          </w:p>
        </w:tc>
        <w:tc>
          <w:tcPr>
            <w:tcW w:w="1350" w:type="dxa"/>
            <w:tcBorders>
              <w:top w:val="single" w:sz="4" w:space="0" w:color="auto"/>
              <w:left w:val="nil"/>
              <w:bottom w:val="single" w:sz="4" w:space="0" w:color="auto"/>
              <w:right w:val="single" w:sz="4" w:space="0" w:color="auto"/>
            </w:tcBorders>
            <w:noWrap/>
            <w:vAlign w:val="bottom"/>
            <w:hideMark/>
          </w:tcPr>
          <w:p w14:paraId="41EF81EC" w14:textId="77777777" w:rsidR="00BD3CD2" w:rsidRPr="003D760B" w:rsidRDefault="00BD3CD2" w:rsidP="00405695">
            <w:pPr>
              <w:jc w:val="center"/>
              <w:rPr>
                <w:b/>
                <w:bCs/>
                <w:color w:val="000000"/>
                <w:sz w:val="20"/>
                <w:szCs w:val="20"/>
                <w:lang w:val="es-AR" w:eastAsia="en-CA"/>
              </w:rPr>
            </w:pPr>
            <w:r w:rsidRPr="003D760B">
              <w:rPr>
                <w:b/>
                <w:bCs/>
                <w:color w:val="000000"/>
                <w:sz w:val="20"/>
                <w:szCs w:val="20"/>
                <w:lang w:val="es-AR"/>
              </w:rPr>
              <w:t>2025</w:t>
            </w:r>
          </w:p>
        </w:tc>
        <w:tc>
          <w:tcPr>
            <w:tcW w:w="1350" w:type="dxa"/>
            <w:tcBorders>
              <w:top w:val="single" w:sz="4" w:space="0" w:color="auto"/>
              <w:left w:val="nil"/>
              <w:bottom w:val="single" w:sz="4" w:space="0" w:color="auto"/>
              <w:right w:val="single" w:sz="4" w:space="0" w:color="auto"/>
            </w:tcBorders>
            <w:noWrap/>
            <w:vAlign w:val="bottom"/>
            <w:hideMark/>
          </w:tcPr>
          <w:p w14:paraId="1C57FFD2" w14:textId="77777777" w:rsidR="00BD3CD2" w:rsidRPr="003D760B" w:rsidRDefault="00BD3CD2" w:rsidP="00405695">
            <w:pPr>
              <w:jc w:val="center"/>
              <w:rPr>
                <w:b/>
                <w:bCs/>
                <w:color w:val="000000"/>
                <w:sz w:val="20"/>
                <w:szCs w:val="20"/>
                <w:lang w:val="es-AR" w:eastAsia="en-CA"/>
              </w:rPr>
            </w:pPr>
            <w:r w:rsidRPr="003D760B">
              <w:rPr>
                <w:b/>
                <w:bCs/>
                <w:color w:val="000000"/>
                <w:sz w:val="20"/>
                <w:szCs w:val="20"/>
                <w:lang w:val="es-AR"/>
              </w:rPr>
              <w:t>2030</w:t>
            </w:r>
          </w:p>
        </w:tc>
        <w:tc>
          <w:tcPr>
            <w:tcW w:w="1350" w:type="dxa"/>
            <w:vMerge/>
            <w:tcBorders>
              <w:top w:val="single" w:sz="4" w:space="0" w:color="auto"/>
              <w:left w:val="nil"/>
              <w:bottom w:val="single" w:sz="4" w:space="0" w:color="auto"/>
              <w:right w:val="single" w:sz="4" w:space="0" w:color="auto"/>
            </w:tcBorders>
            <w:vAlign w:val="center"/>
            <w:hideMark/>
          </w:tcPr>
          <w:p w14:paraId="76FDE0E5" w14:textId="77777777" w:rsidR="00BD3CD2" w:rsidRPr="003D760B" w:rsidRDefault="00BD3CD2" w:rsidP="00405695">
            <w:pPr>
              <w:rPr>
                <w:b/>
                <w:color w:val="000000"/>
                <w:sz w:val="20"/>
                <w:szCs w:val="20"/>
                <w:lang w:val="es-AR" w:eastAsia="en-CA"/>
              </w:rPr>
            </w:pPr>
          </w:p>
        </w:tc>
      </w:tr>
      <w:tr w:rsidR="00BD3CD2" w:rsidRPr="001160D6" w14:paraId="1D561781" w14:textId="77777777" w:rsidTr="00405695">
        <w:tc>
          <w:tcPr>
            <w:tcW w:w="2610" w:type="dxa"/>
            <w:tcBorders>
              <w:top w:val="nil"/>
              <w:left w:val="single" w:sz="4" w:space="0" w:color="auto"/>
              <w:bottom w:val="single" w:sz="4" w:space="0" w:color="auto"/>
              <w:right w:val="single" w:sz="4" w:space="0" w:color="auto"/>
            </w:tcBorders>
            <w:noWrap/>
            <w:vAlign w:val="bottom"/>
            <w:hideMark/>
          </w:tcPr>
          <w:p w14:paraId="7B8EB24D" w14:textId="77777777" w:rsidR="00BD3CD2" w:rsidRPr="003D760B" w:rsidRDefault="00BD3CD2" w:rsidP="00405695">
            <w:pPr>
              <w:rPr>
                <w:color w:val="000000"/>
                <w:sz w:val="20"/>
                <w:szCs w:val="20"/>
                <w:lang w:val="es-AR" w:eastAsia="en-CA"/>
              </w:rPr>
            </w:pPr>
            <w:r w:rsidRPr="003D760B">
              <w:rPr>
                <w:color w:val="000000"/>
                <w:sz w:val="20"/>
                <w:szCs w:val="20"/>
                <w:lang w:val="es-AR"/>
              </w:rPr>
              <w:t>R-410A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C5B3680"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106 661</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2469029"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192 770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8154F8F"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284 682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499F28C"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364 845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30FAB748" w14:textId="77777777" w:rsidR="00BD3CD2" w:rsidRPr="003D760B" w:rsidRDefault="00BD3CD2" w:rsidP="00405695">
            <w:pPr>
              <w:jc w:val="right"/>
              <w:rPr>
                <w:sz w:val="20"/>
                <w:szCs w:val="20"/>
                <w:lang w:val="es-AR"/>
              </w:rPr>
            </w:pPr>
            <w:r w:rsidRPr="003D760B">
              <w:rPr>
                <w:sz w:val="20"/>
                <w:szCs w:val="20"/>
                <w:lang w:val="es-AR"/>
              </w:rPr>
              <w:t>8,5</w:t>
            </w:r>
          </w:p>
        </w:tc>
      </w:tr>
      <w:tr w:rsidR="00BD3CD2" w:rsidRPr="001160D6" w14:paraId="59F1DD03" w14:textId="77777777" w:rsidTr="00405695">
        <w:tc>
          <w:tcPr>
            <w:tcW w:w="2610" w:type="dxa"/>
            <w:tcBorders>
              <w:top w:val="nil"/>
              <w:left w:val="single" w:sz="4" w:space="0" w:color="auto"/>
              <w:bottom w:val="single" w:sz="4" w:space="0" w:color="auto"/>
              <w:right w:val="single" w:sz="4" w:space="0" w:color="auto"/>
            </w:tcBorders>
            <w:noWrap/>
            <w:vAlign w:val="bottom"/>
            <w:hideMark/>
          </w:tcPr>
          <w:p w14:paraId="0AD07B3F" w14:textId="77777777" w:rsidR="00BD3CD2" w:rsidRPr="003D760B" w:rsidRDefault="00BD3CD2" w:rsidP="00405695">
            <w:pPr>
              <w:rPr>
                <w:color w:val="000000"/>
                <w:sz w:val="20"/>
                <w:szCs w:val="20"/>
                <w:lang w:val="es-AR" w:eastAsia="en-CA"/>
              </w:rPr>
            </w:pPr>
            <w:r w:rsidRPr="003D760B">
              <w:rPr>
                <w:color w:val="000000"/>
                <w:sz w:val="20"/>
                <w:szCs w:val="20"/>
                <w:lang w:val="es-AR"/>
              </w:rPr>
              <w:t>HFC-134a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B14C905"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78 688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770BA4D"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106 731</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AA814FB"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139 547</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D39C86F"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177 432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3CCB2FB4" w14:textId="77777777" w:rsidR="00BD3CD2" w:rsidRPr="003D760B" w:rsidRDefault="00BD3CD2" w:rsidP="00405695">
            <w:pPr>
              <w:jc w:val="right"/>
              <w:rPr>
                <w:sz w:val="20"/>
                <w:szCs w:val="20"/>
                <w:lang w:val="es-AR"/>
              </w:rPr>
            </w:pPr>
            <w:r w:rsidRPr="003D760B">
              <w:rPr>
                <w:sz w:val="20"/>
                <w:szCs w:val="20"/>
                <w:lang w:val="es-AR"/>
              </w:rPr>
              <w:t>5,6</w:t>
            </w:r>
          </w:p>
        </w:tc>
      </w:tr>
      <w:tr w:rsidR="00BD3CD2" w:rsidRPr="001160D6" w14:paraId="64187FFB" w14:textId="77777777" w:rsidTr="00405695">
        <w:tc>
          <w:tcPr>
            <w:tcW w:w="2610" w:type="dxa"/>
            <w:tcBorders>
              <w:top w:val="nil"/>
              <w:left w:val="single" w:sz="4" w:space="0" w:color="auto"/>
              <w:bottom w:val="single" w:sz="4" w:space="0" w:color="auto"/>
              <w:right w:val="single" w:sz="4" w:space="0" w:color="auto"/>
            </w:tcBorders>
            <w:noWrap/>
            <w:vAlign w:val="bottom"/>
            <w:hideMark/>
          </w:tcPr>
          <w:p w14:paraId="2EB8A704" w14:textId="77777777" w:rsidR="00BD3CD2" w:rsidRPr="003D760B" w:rsidRDefault="00BD3CD2" w:rsidP="00405695">
            <w:pPr>
              <w:rPr>
                <w:color w:val="000000"/>
                <w:sz w:val="20"/>
                <w:szCs w:val="20"/>
                <w:lang w:val="es-AR" w:eastAsia="en-CA"/>
              </w:rPr>
            </w:pPr>
            <w:r w:rsidRPr="003D760B">
              <w:rPr>
                <w:color w:val="000000"/>
                <w:sz w:val="20"/>
                <w:szCs w:val="20"/>
                <w:lang w:val="es-AR"/>
              </w:rPr>
              <w:t>R-407C</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CEBFFA5"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55 278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4BB49D1"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101 216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00B878E"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174 433</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55C2800"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285 500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6B778AE6" w14:textId="77777777" w:rsidR="00BD3CD2" w:rsidRPr="003D760B" w:rsidRDefault="00BD3CD2" w:rsidP="00405695">
            <w:pPr>
              <w:jc w:val="right"/>
              <w:rPr>
                <w:sz w:val="20"/>
                <w:szCs w:val="20"/>
                <w:lang w:val="es-AR"/>
              </w:rPr>
            </w:pPr>
            <w:r w:rsidRPr="003D760B">
              <w:rPr>
                <w:sz w:val="20"/>
                <w:szCs w:val="20"/>
                <w:lang w:val="es-AR"/>
              </w:rPr>
              <w:t>11,6</w:t>
            </w:r>
          </w:p>
        </w:tc>
      </w:tr>
      <w:tr w:rsidR="00BD3CD2" w:rsidRPr="001160D6" w14:paraId="386C0AED" w14:textId="77777777" w:rsidTr="00405695">
        <w:tc>
          <w:tcPr>
            <w:tcW w:w="2610" w:type="dxa"/>
            <w:tcBorders>
              <w:top w:val="nil"/>
              <w:left w:val="single" w:sz="4" w:space="0" w:color="auto"/>
              <w:bottom w:val="single" w:sz="4" w:space="0" w:color="auto"/>
              <w:right w:val="single" w:sz="4" w:space="0" w:color="auto"/>
            </w:tcBorders>
            <w:noWrap/>
            <w:vAlign w:val="bottom"/>
            <w:hideMark/>
          </w:tcPr>
          <w:p w14:paraId="1AF2A5B7" w14:textId="77777777" w:rsidR="00BD3CD2" w:rsidRPr="003D760B" w:rsidRDefault="00BD3CD2" w:rsidP="00405695">
            <w:pPr>
              <w:rPr>
                <w:color w:val="000000"/>
                <w:sz w:val="20"/>
                <w:szCs w:val="20"/>
                <w:lang w:val="es-AR" w:eastAsia="en-CA"/>
              </w:rPr>
            </w:pPr>
            <w:r w:rsidRPr="003D760B">
              <w:rPr>
                <w:color w:val="000000"/>
                <w:sz w:val="20"/>
                <w:szCs w:val="20"/>
                <w:lang w:val="es-AR"/>
              </w:rPr>
              <w:t>R-404A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9CC15AD"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18 202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5687087"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31 982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2B1CD5A"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55 964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A1FB52A"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83 845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4D75B9F7" w14:textId="77777777" w:rsidR="00BD3CD2" w:rsidRPr="003D760B" w:rsidRDefault="00BD3CD2" w:rsidP="00405695">
            <w:pPr>
              <w:jc w:val="right"/>
              <w:rPr>
                <w:sz w:val="20"/>
                <w:szCs w:val="20"/>
                <w:lang w:val="es-AR"/>
              </w:rPr>
            </w:pPr>
            <w:r w:rsidRPr="003D760B">
              <w:rPr>
                <w:sz w:val="20"/>
                <w:szCs w:val="20"/>
                <w:lang w:val="es-AR"/>
              </w:rPr>
              <w:t>10,7</w:t>
            </w:r>
          </w:p>
        </w:tc>
      </w:tr>
      <w:tr w:rsidR="00BD3CD2" w:rsidRPr="001160D6" w14:paraId="1749DB3B" w14:textId="77777777" w:rsidTr="00405695">
        <w:tc>
          <w:tcPr>
            <w:tcW w:w="2610" w:type="dxa"/>
            <w:tcBorders>
              <w:top w:val="nil"/>
              <w:left w:val="single" w:sz="4" w:space="0" w:color="auto"/>
              <w:bottom w:val="single" w:sz="4" w:space="0" w:color="auto"/>
              <w:right w:val="single" w:sz="4" w:space="0" w:color="auto"/>
            </w:tcBorders>
            <w:noWrap/>
            <w:vAlign w:val="bottom"/>
            <w:hideMark/>
          </w:tcPr>
          <w:p w14:paraId="23EC09E7" w14:textId="77777777" w:rsidR="00BD3CD2" w:rsidRPr="003D760B" w:rsidRDefault="00BD3CD2" w:rsidP="00405695">
            <w:pPr>
              <w:rPr>
                <w:color w:val="000000"/>
                <w:sz w:val="20"/>
                <w:szCs w:val="20"/>
                <w:lang w:val="es-AR" w:eastAsia="en-CA"/>
              </w:rPr>
            </w:pPr>
            <w:r w:rsidRPr="003D760B">
              <w:rPr>
                <w:color w:val="000000"/>
                <w:sz w:val="20"/>
                <w:szCs w:val="20"/>
                <w:lang w:val="es-AR"/>
              </w:rPr>
              <w:t>R-507A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144BAA9"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18 202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4B9B3C5"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31 982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3326641"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55 964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F89B5B6"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83 845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710CE8BF" w14:textId="77777777" w:rsidR="00BD3CD2" w:rsidRPr="003D760B" w:rsidRDefault="00BD3CD2" w:rsidP="00405695">
            <w:pPr>
              <w:jc w:val="right"/>
              <w:rPr>
                <w:sz w:val="20"/>
                <w:szCs w:val="20"/>
                <w:lang w:val="es-AR"/>
              </w:rPr>
            </w:pPr>
            <w:r w:rsidRPr="003D760B">
              <w:rPr>
                <w:sz w:val="20"/>
                <w:szCs w:val="20"/>
                <w:lang w:val="es-AR"/>
              </w:rPr>
              <w:t>10,7</w:t>
            </w:r>
          </w:p>
        </w:tc>
      </w:tr>
      <w:tr w:rsidR="00BD3CD2" w:rsidRPr="001160D6" w14:paraId="2106D1CB" w14:textId="77777777" w:rsidTr="00405695">
        <w:tc>
          <w:tcPr>
            <w:tcW w:w="2610" w:type="dxa"/>
            <w:tcBorders>
              <w:top w:val="nil"/>
              <w:left w:val="single" w:sz="4" w:space="0" w:color="auto"/>
              <w:bottom w:val="single" w:sz="4" w:space="0" w:color="auto"/>
              <w:right w:val="single" w:sz="4" w:space="0" w:color="auto"/>
            </w:tcBorders>
            <w:noWrap/>
            <w:vAlign w:val="bottom"/>
            <w:hideMark/>
          </w:tcPr>
          <w:p w14:paraId="076C1305" w14:textId="77777777" w:rsidR="00BD3CD2" w:rsidRPr="003D760B" w:rsidRDefault="00BD3CD2" w:rsidP="00405695">
            <w:pPr>
              <w:rPr>
                <w:color w:val="000000"/>
                <w:sz w:val="20"/>
                <w:szCs w:val="20"/>
                <w:lang w:val="es-AR" w:eastAsia="en-CA"/>
              </w:rPr>
            </w:pPr>
            <w:r w:rsidRPr="003D760B">
              <w:rPr>
                <w:color w:val="000000"/>
                <w:sz w:val="20"/>
                <w:szCs w:val="20"/>
                <w:lang w:val="es-AR"/>
              </w:rPr>
              <w:t>HFC-152a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8225D37"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3 364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95EDBE0"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5 669</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725F280"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11 280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5D4CEF9"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15 225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60150251" w14:textId="77777777" w:rsidR="00BD3CD2" w:rsidRPr="003D760B" w:rsidRDefault="00BD3CD2" w:rsidP="00405695">
            <w:pPr>
              <w:jc w:val="right"/>
              <w:rPr>
                <w:sz w:val="20"/>
                <w:szCs w:val="20"/>
                <w:lang w:val="es-AR"/>
              </w:rPr>
            </w:pPr>
            <w:r w:rsidRPr="003D760B">
              <w:rPr>
                <w:sz w:val="20"/>
                <w:szCs w:val="20"/>
                <w:lang w:val="es-AR"/>
              </w:rPr>
              <w:t>10,6</w:t>
            </w:r>
          </w:p>
        </w:tc>
      </w:tr>
      <w:tr w:rsidR="00BD3CD2" w:rsidRPr="001160D6" w14:paraId="73B850C2" w14:textId="77777777" w:rsidTr="00405695">
        <w:tc>
          <w:tcPr>
            <w:tcW w:w="2610" w:type="dxa"/>
            <w:tcBorders>
              <w:top w:val="nil"/>
              <w:left w:val="single" w:sz="4" w:space="0" w:color="auto"/>
              <w:bottom w:val="single" w:sz="4" w:space="0" w:color="auto"/>
              <w:right w:val="single" w:sz="4" w:space="0" w:color="auto"/>
            </w:tcBorders>
            <w:noWrap/>
            <w:vAlign w:val="bottom"/>
            <w:hideMark/>
          </w:tcPr>
          <w:p w14:paraId="1DAB0F99" w14:textId="77777777" w:rsidR="00BD3CD2" w:rsidRPr="003D760B" w:rsidRDefault="00BD3CD2" w:rsidP="00405695">
            <w:pPr>
              <w:rPr>
                <w:color w:val="000000"/>
                <w:sz w:val="20"/>
                <w:szCs w:val="20"/>
                <w:lang w:val="es-AR" w:eastAsia="en-CA"/>
              </w:rPr>
            </w:pPr>
            <w:r w:rsidRPr="003D760B">
              <w:rPr>
                <w:color w:val="000000"/>
                <w:sz w:val="20"/>
                <w:szCs w:val="20"/>
                <w:lang w:val="es-AR"/>
              </w:rPr>
              <w:t>HFC-245fa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682128F"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2 172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70ED7B6"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3 840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F7619D6"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4 986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0CA13D6"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5 504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7367E490" w14:textId="77777777" w:rsidR="00BD3CD2" w:rsidRPr="003D760B" w:rsidRDefault="00BD3CD2" w:rsidP="00405695">
            <w:pPr>
              <w:jc w:val="right"/>
              <w:rPr>
                <w:sz w:val="20"/>
                <w:szCs w:val="20"/>
                <w:lang w:val="es-AR"/>
              </w:rPr>
            </w:pPr>
            <w:r w:rsidRPr="003D760B">
              <w:rPr>
                <w:sz w:val="20"/>
                <w:szCs w:val="20"/>
                <w:lang w:val="es-AR"/>
              </w:rPr>
              <w:t>6,4</w:t>
            </w:r>
          </w:p>
        </w:tc>
      </w:tr>
      <w:tr w:rsidR="00BD3CD2" w:rsidRPr="001160D6" w14:paraId="6B140DD9" w14:textId="77777777" w:rsidTr="00405695">
        <w:tc>
          <w:tcPr>
            <w:tcW w:w="2610" w:type="dxa"/>
            <w:tcBorders>
              <w:top w:val="nil"/>
              <w:left w:val="single" w:sz="4" w:space="0" w:color="auto"/>
              <w:bottom w:val="single" w:sz="4" w:space="0" w:color="auto"/>
              <w:right w:val="single" w:sz="4" w:space="0" w:color="auto"/>
            </w:tcBorders>
            <w:noWrap/>
            <w:vAlign w:val="bottom"/>
            <w:hideMark/>
          </w:tcPr>
          <w:p w14:paraId="00FF2AC6" w14:textId="77777777" w:rsidR="00BD3CD2" w:rsidRPr="003D760B" w:rsidRDefault="00BD3CD2" w:rsidP="00405695">
            <w:pPr>
              <w:rPr>
                <w:color w:val="000000"/>
                <w:sz w:val="20"/>
                <w:szCs w:val="20"/>
                <w:lang w:val="es-AR" w:eastAsia="en-CA"/>
              </w:rPr>
            </w:pPr>
            <w:r w:rsidRPr="003D760B">
              <w:rPr>
                <w:color w:val="000000"/>
                <w:sz w:val="20"/>
                <w:szCs w:val="20"/>
                <w:lang w:val="es-AR"/>
              </w:rPr>
              <w:t>HFC-365mfc/HFC-227ea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818B0FD"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1 758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64AC98E"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3 428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E232441"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4 546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5329905"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5 020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612532A0" w14:textId="77777777" w:rsidR="00BD3CD2" w:rsidRPr="003D760B" w:rsidRDefault="00BD3CD2" w:rsidP="00405695">
            <w:pPr>
              <w:jc w:val="right"/>
              <w:rPr>
                <w:sz w:val="20"/>
                <w:szCs w:val="20"/>
                <w:lang w:val="es-AR"/>
              </w:rPr>
            </w:pPr>
            <w:r w:rsidRPr="003D760B">
              <w:rPr>
                <w:sz w:val="20"/>
                <w:szCs w:val="20"/>
                <w:lang w:val="es-AR"/>
              </w:rPr>
              <w:t>7,2</w:t>
            </w:r>
          </w:p>
        </w:tc>
      </w:tr>
      <w:tr w:rsidR="00BD3CD2" w:rsidRPr="001160D6" w14:paraId="18DBCC8D" w14:textId="77777777" w:rsidTr="00405695">
        <w:tc>
          <w:tcPr>
            <w:tcW w:w="2610" w:type="dxa"/>
            <w:tcBorders>
              <w:top w:val="nil"/>
              <w:left w:val="single" w:sz="4" w:space="0" w:color="auto"/>
              <w:bottom w:val="single" w:sz="4" w:space="0" w:color="auto"/>
              <w:right w:val="single" w:sz="4" w:space="0" w:color="auto"/>
            </w:tcBorders>
            <w:noWrap/>
            <w:vAlign w:val="bottom"/>
            <w:hideMark/>
          </w:tcPr>
          <w:p w14:paraId="7B6422FB" w14:textId="77777777" w:rsidR="00BD3CD2" w:rsidRPr="003D760B" w:rsidRDefault="00BD3CD2" w:rsidP="00405695">
            <w:pPr>
              <w:rPr>
                <w:b/>
                <w:color w:val="000000"/>
                <w:sz w:val="20"/>
                <w:szCs w:val="20"/>
                <w:lang w:val="es-AR" w:eastAsia="en-CA"/>
              </w:rPr>
            </w:pPr>
            <w:r w:rsidRPr="003D760B">
              <w:rPr>
                <w:b/>
                <w:color w:val="000000"/>
                <w:sz w:val="20"/>
                <w:szCs w:val="20"/>
                <w:lang w:val="es-AR"/>
              </w:rPr>
              <w:t>Total</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B9EFFC7"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284 325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DC7543B"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477 618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2F7143A"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731 402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BCFE922" w14:textId="77777777" w:rsidR="00BD3CD2" w:rsidRPr="003D760B" w:rsidRDefault="00BD3CD2" w:rsidP="00405695">
            <w:pPr>
              <w:jc w:val="right"/>
              <w:rPr>
                <w:color w:val="000000"/>
                <w:sz w:val="20"/>
                <w:szCs w:val="20"/>
                <w:lang w:val="es-AR" w:eastAsia="en-CA"/>
              </w:rPr>
            </w:pPr>
            <w:r w:rsidRPr="003D760B">
              <w:rPr>
                <w:color w:val="000000"/>
                <w:sz w:val="20"/>
                <w:szCs w:val="20"/>
                <w:lang w:val="es-AR"/>
              </w:rPr>
              <w:t>1 021 216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222FA50E" w14:textId="77777777" w:rsidR="00BD3CD2" w:rsidRPr="003D760B" w:rsidRDefault="00BD3CD2" w:rsidP="00405695">
            <w:pPr>
              <w:jc w:val="right"/>
              <w:rPr>
                <w:sz w:val="20"/>
                <w:szCs w:val="20"/>
                <w:lang w:val="es-AR"/>
              </w:rPr>
            </w:pPr>
            <w:r w:rsidRPr="003D760B">
              <w:rPr>
                <w:sz w:val="20"/>
                <w:szCs w:val="20"/>
                <w:lang w:val="es-AR"/>
              </w:rPr>
              <w:t>8,9</w:t>
            </w:r>
          </w:p>
        </w:tc>
      </w:tr>
    </w:tbl>
    <w:p w14:paraId="4342F51F" w14:textId="77777777" w:rsidR="00BD3CD2" w:rsidRPr="001160D6" w:rsidRDefault="00BD3CD2" w:rsidP="00BD3CD2">
      <w:pPr>
        <w:ind w:left="1440" w:hanging="1440"/>
        <w:outlineLvl w:val="0"/>
        <w:rPr>
          <w:sz w:val="20"/>
          <w:szCs w:val="20"/>
          <w:lang w:val="es-AR"/>
        </w:rPr>
      </w:pPr>
      <w:r w:rsidRPr="001160D6">
        <w:rPr>
          <w:sz w:val="20"/>
          <w:szCs w:val="20"/>
          <w:lang w:val="es-AR"/>
        </w:rPr>
        <w:t>* Promedio del índice de crecimiento entre 2015 y 2030.</w:t>
      </w:r>
    </w:p>
    <w:p w14:paraId="7AC26D11" w14:textId="77777777" w:rsidR="00BD3CD2" w:rsidRPr="001160D6" w:rsidRDefault="00BD3CD2" w:rsidP="00BD3CD2">
      <w:pPr>
        <w:rPr>
          <w:lang w:val="es-AR"/>
        </w:rPr>
      </w:pPr>
    </w:p>
    <w:p w14:paraId="0FDF17F8" w14:textId="77777777" w:rsidR="00BD3CD2" w:rsidRPr="001160D6" w:rsidRDefault="00BD3CD2" w:rsidP="00BD3CD2">
      <w:pPr>
        <w:pStyle w:val="Heading1"/>
        <w:rPr>
          <w:lang w:val="es-AR"/>
        </w:rPr>
      </w:pPr>
      <w:r w:rsidRPr="001160D6">
        <w:rPr>
          <w:lang w:val="es-AR"/>
        </w:rPr>
        <w:t>Los niveles reales de consumo de los HCFC y HFC (Cuadros 1 y 3) dependerán, entre otras cosas</w:t>
      </w:r>
      <w:r w:rsidRPr="00E40E2D">
        <w:rPr>
          <w:lang w:val="es-AR"/>
        </w:rPr>
        <w:t xml:space="preserve">, </w:t>
      </w:r>
      <w:r w:rsidRPr="001160D6">
        <w:rPr>
          <w:lang w:val="es-AR"/>
        </w:rPr>
        <w:t xml:space="preserve">de la conclusión de los proyectos de eliminación de los HCFC aprobados, el aumento de equipos de refrigeración y climatización en países </w:t>
      </w:r>
      <w:r>
        <w:rPr>
          <w:lang w:val="es-AR"/>
        </w:rPr>
        <w:t xml:space="preserve">que operan al amparo </w:t>
      </w:r>
      <w:r w:rsidRPr="001160D6">
        <w:rPr>
          <w:lang w:val="es-AR"/>
        </w:rPr>
        <w:t>del Artículo 5, la introducción de refrigerantes alternativos que se podrían utilizar como sucedáneos de uso inmediato para ciertas aplicaciones (por ej., el R-407C se ha utilizado como alternativa del HCFC-22 en acondicionamiento de aire</w:t>
      </w:r>
      <w:r>
        <w:rPr>
          <w:lang w:val="es-AR"/>
        </w:rPr>
        <w:t xml:space="preserve"> (AC)</w:t>
      </w:r>
      <w:r w:rsidRPr="001160D6">
        <w:rPr>
          <w:lang w:val="es-AR"/>
        </w:rPr>
        <w:t xml:space="preserve">; el R-407F o R-448A, entre otros, podría usarse como sustituto del R-404A en refrigeración), y la introducción de tecnologías alternativas eficaces en función de los costos disponibles en las aplicaciones de los HCFC y HFC. </w:t>
      </w:r>
    </w:p>
    <w:p w14:paraId="7CA7430E" w14:textId="77777777" w:rsidR="00BD3CD2" w:rsidRPr="001160D6" w:rsidRDefault="00BD3CD2" w:rsidP="00BD3CD2">
      <w:pPr>
        <w:pStyle w:val="Heading1"/>
        <w:rPr>
          <w:lang w:val="es-AR"/>
        </w:rPr>
      </w:pPr>
      <w:r w:rsidRPr="001160D6">
        <w:rPr>
          <w:lang w:val="es-AR"/>
        </w:rPr>
        <w:t xml:space="preserve">Con respecto a la distribución sectorial de los HFC, el informe del equipo de tareas del Grupo de evaluación técnica y económica indica que más del 95 por ciento del consumo total de HFC en los países del Artículo 5 se halla en el sector de refrigeración y climatización, como indica el Cuadro 4. </w:t>
      </w:r>
    </w:p>
    <w:p w14:paraId="37C4789B" w14:textId="77777777" w:rsidR="00BD3CD2" w:rsidRPr="001160D6" w:rsidRDefault="00BD3CD2" w:rsidP="00BD3CD2">
      <w:pPr>
        <w:rPr>
          <w:b/>
          <w:sz w:val="21"/>
          <w:szCs w:val="21"/>
          <w:lang w:val="es-AR"/>
        </w:rPr>
      </w:pPr>
      <w:r>
        <w:rPr>
          <w:b/>
          <w:sz w:val="21"/>
          <w:szCs w:val="21"/>
          <w:lang w:val="es-AR"/>
        </w:rPr>
        <w:t xml:space="preserve">Cuadro 4. </w:t>
      </w:r>
      <w:r w:rsidRPr="001160D6">
        <w:rPr>
          <w:b/>
          <w:sz w:val="21"/>
          <w:szCs w:val="21"/>
          <w:lang w:val="es-AR"/>
        </w:rPr>
        <w:t xml:space="preserve">Distribución del consumo de HFC en países </w:t>
      </w:r>
      <w:r>
        <w:rPr>
          <w:b/>
          <w:sz w:val="21"/>
          <w:szCs w:val="21"/>
          <w:lang w:val="es-AR"/>
        </w:rPr>
        <w:t xml:space="preserve">que operan al amparo </w:t>
      </w:r>
      <w:r w:rsidRPr="001160D6">
        <w:rPr>
          <w:b/>
          <w:sz w:val="21"/>
          <w:szCs w:val="21"/>
          <w:lang w:val="es-AR"/>
        </w:rPr>
        <w:t>del Artículo 5</w:t>
      </w:r>
      <w:r w:rsidRPr="001160D6">
        <w:rPr>
          <w:lang w:val="es-AR"/>
        </w:rPr>
        <w:t xml:space="preserve"> </w:t>
      </w:r>
    </w:p>
    <w:tbl>
      <w:tblPr>
        <w:tblW w:w="9379" w:type="dxa"/>
        <w:tblLayout w:type="fixed"/>
        <w:tblLook w:val="04A0" w:firstRow="1" w:lastRow="0" w:firstColumn="1" w:lastColumn="0" w:noHBand="0" w:noVBand="1"/>
      </w:tblPr>
      <w:tblGrid>
        <w:gridCol w:w="1795"/>
        <w:gridCol w:w="894"/>
        <w:gridCol w:w="1002"/>
        <w:gridCol w:w="948"/>
        <w:gridCol w:w="948"/>
        <w:gridCol w:w="948"/>
        <w:gridCol w:w="948"/>
        <w:gridCol w:w="948"/>
        <w:gridCol w:w="948"/>
      </w:tblGrid>
      <w:tr w:rsidR="00BD3CD2" w:rsidRPr="001160D6" w14:paraId="767BF66D" w14:textId="77777777" w:rsidTr="00405695">
        <w:trPr>
          <w:tblHeader/>
        </w:trPr>
        <w:tc>
          <w:tcPr>
            <w:tcW w:w="1795" w:type="dxa"/>
            <w:vMerge w:val="restart"/>
            <w:tcBorders>
              <w:top w:val="single" w:sz="4" w:space="0" w:color="auto"/>
              <w:left w:val="single" w:sz="4" w:space="0" w:color="auto"/>
              <w:right w:val="single" w:sz="4" w:space="0" w:color="auto"/>
            </w:tcBorders>
            <w:shd w:val="clear" w:color="auto" w:fill="auto"/>
            <w:noWrap/>
            <w:tcMar>
              <w:left w:w="29" w:type="dxa"/>
              <w:right w:w="0" w:type="dxa"/>
            </w:tcMar>
            <w:vAlign w:val="center"/>
            <w:hideMark/>
          </w:tcPr>
          <w:p w14:paraId="0753AA5A" w14:textId="77777777" w:rsidR="00BD3CD2" w:rsidRPr="001160D6" w:rsidRDefault="00BD3CD2" w:rsidP="00405695">
            <w:pPr>
              <w:rPr>
                <w:b/>
                <w:bCs/>
                <w:color w:val="000000"/>
                <w:sz w:val="20"/>
                <w:szCs w:val="20"/>
                <w:lang w:val="es-AR" w:eastAsia="en-CA"/>
              </w:rPr>
            </w:pPr>
            <w:r w:rsidRPr="001160D6">
              <w:rPr>
                <w:b/>
                <w:bCs/>
                <w:color w:val="000000"/>
                <w:sz w:val="20"/>
                <w:szCs w:val="20"/>
                <w:lang w:val="es-AR"/>
              </w:rPr>
              <w:t>Sector</w:t>
            </w:r>
          </w:p>
        </w:tc>
        <w:tc>
          <w:tcPr>
            <w:tcW w:w="18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2FBB0295" w14:textId="77777777" w:rsidR="00BD3CD2" w:rsidRPr="001160D6" w:rsidRDefault="00BD3CD2" w:rsidP="00405695">
            <w:pPr>
              <w:jc w:val="center"/>
              <w:rPr>
                <w:b/>
                <w:bCs/>
                <w:color w:val="000000"/>
                <w:sz w:val="20"/>
                <w:szCs w:val="20"/>
                <w:lang w:val="es-AR" w:eastAsia="en-CA"/>
              </w:rPr>
            </w:pPr>
            <w:r w:rsidRPr="001160D6">
              <w:rPr>
                <w:b/>
                <w:bCs/>
                <w:color w:val="000000"/>
                <w:sz w:val="20"/>
                <w:szCs w:val="20"/>
                <w:lang w:val="es-AR"/>
              </w:rPr>
              <w:t>2015</w:t>
            </w:r>
          </w:p>
        </w:tc>
        <w:tc>
          <w:tcPr>
            <w:tcW w:w="18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45ED756" w14:textId="77777777" w:rsidR="00BD3CD2" w:rsidRPr="001160D6" w:rsidRDefault="00BD3CD2" w:rsidP="00405695">
            <w:pPr>
              <w:jc w:val="center"/>
              <w:rPr>
                <w:b/>
                <w:bCs/>
                <w:color w:val="000000"/>
                <w:sz w:val="20"/>
                <w:szCs w:val="20"/>
                <w:lang w:val="es-AR" w:eastAsia="en-CA"/>
              </w:rPr>
            </w:pPr>
            <w:r w:rsidRPr="001160D6">
              <w:rPr>
                <w:b/>
                <w:bCs/>
                <w:color w:val="000000"/>
                <w:sz w:val="20"/>
                <w:szCs w:val="20"/>
                <w:lang w:val="es-AR"/>
              </w:rPr>
              <w:t>2020</w:t>
            </w:r>
          </w:p>
        </w:tc>
        <w:tc>
          <w:tcPr>
            <w:tcW w:w="18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577C37A" w14:textId="77777777" w:rsidR="00BD3CD2" w:rsidRPr="001160D6" w:rsidRDefault="00BD3CD2" w:rsidP="00405695">
            <w:pPr>
              <w:jc w:val="center"/>
              <w:rPr>
                <w:b/>
                <w:bCs/>
                <w:color w:val="000000"/>
                <w:sz w:val="20"/>
                <w:szCs w:val="20"/>
                <w:lang w:val="es-AR" w:eastAsia="en-CA"/>
              </w:rPr>
            </w:pPr>
            <w:r w:rsidRPr="001160D6">
              <w:rPr>
                <w:b/>
                <w:bCs/>
                <w:color w:val="000000"/>
                <w:sz w:val="20"/>
                <w:szCs w:val="20"/>
                <w:lang w:val="es-AR"/>
              </w:rPr>
              <w:t>2025</w:t>
            </w:r>
          </w:p>
        </w:tc>
        <w:tc>
          <w:tcPr>
            <w:tcW w:w="18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4E92F2DD" w14:textId="77777777" w:rsidR="00BD3CD2" w:rsidRPr="001160D6" w:rsidRDefault="00BD3CD2" w:rsidP="00405695">
            <w:pPr>
              <w:jc w:val="center"/>
              <w:rPr>
                <w:b/>
                <w:bCs/>
                <w:color w:val="000000"/>
                <w:sz w:val="20"/>
                <w:szCs w:val="20"/>
                <w:lang w:val="es-AR" w:eastAsia="en-CA"/>
              </w:rPr>
            </w:pPr>
            <w:r w:rsidRPr="001160D6">
              <w:rPr>
                <w:b/>
                <w:bCs/>
                <w:color w:val="000000"/>
                <w:sz w:val="20"/>
                <w:szCs w:val="20"/>
                <w:lang w:val="es-AR"/>
              </w:rPr>
              <w:t>2030</w:t>
            </w:r>
          </w:p>
        </w:tc>
      </w:tr>
      <w:tr w:rsidR="00BD3CD2" w:rsidRPr="001160D6" w14:paraId="744B2550" w14:textId="77777777" w:rsidTr="00405695">
        <w:trPr>
          <w:tblHeader/>
        </w:trPr>
        <w:tc>
          <w:tcPr>
            <w:tcW w:w="1795" w:type="dxa"/>
            <w:vMerge/>
            <w:tcBorders>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CA9B441" w14:textId="77777777" w:rsidR="00BD3CD2" w:rsidRPr="001160D6" w:rsidRDefault="00BD3CD2" w:rsidP="00405695">
            <w:pPr>
              <w:rPr>
                <w:b/>
                <w:color w:val="000000"/>
                <w:sz w:val="20"/>
                <w:szCs w:val="20"/>
                <w:lang w:val="es-AR" w:eastAsia="en-CA"/>
              </w:rPr>
            </w:pPr>
          </w:p>
        </w:tc>
        <w:tc>
          <w:tcPr>
            <w:tcW w:w="894" w:type="dxa"/>
            <w:tcBorders>
              <w:top w:val="nil"/>
              <w:left w:val="nil"/>
              <w:bottom w:val="single" w:sz="4" w:space="0" w:color="auto"/>
              <w:right w:val="single" w:sz="4" w:space="0" w:color="auto"/>
            </w:tcBorders>
            <w:shd w:val="clear" w:color="auto" w:fill="auto"/>
            <w:noWrap/>
            <w:vAlign w:val="center"/>
            <w:hideMark/>
          </w:tcPr>
          <w:p w14:paraId="6574D071" w14:textId="77777777" w:rsidR="00BD3CD2" w:rsidRPr="001160D6" w:rsidRDefault="00BD3CD2" w:rsidP="00405695">
            <w:pPr>
              <w:jc w:val="center"/>
              <w:rPr>
                <w:b/>
                <w:color w:val="000000"/>
                <w:sz w:val="20"/>
                <w:szCs w:val="20"/>
                <w:lang w:val="es-AR" w:eastAsia="en-CA"/>
              </w:rPr>
            </w:pPr>
            <w:r w:rsidRPr="001160D6">
              <w:rPr>
                <w:b/>
                <w:color w:val="000000"/>
                <w:sz w:val="20"/>
                <w:szCs w:val="20"/>
                <w:lang w:val="es-AR"/>
              </w:rPr>
              <w:t>tm</w:t>
            </w:r>
          </w:p>
        </w:tc>
        <w:tc>
          <w:tcPr>
            <w:tcW w:w="1002" w:type="dxa"/>
            <w:tcBorders>
              <w:top w:val="nil"/>
              <w:left w:val="nil"/>
              <w:bottom w:val="single" w:sz="4" w:space="0" w:color="auto"/>
              <w:right w:val="single" w:sz="4" w:space="0" w:color="auto"/>
            </w:tcBorders>
            <w:shd w:val="clear" w:color="auto" w:fill="auto"/>
            <w:noWrap/>
            <w:vAlign w:val="center"/>
            <w:hideMark/>
          </w:tcPr>
          <w:p w14:paraId="4D6D6D0C" w14:textId="77777777" w:rsidR="00BD3CD2" w:rsidRPr="001160D6" w:rsidRDefault="00BD3CD2" w:rsidP="00405695">
            <w:pPr>
              <w:jc w:val="center"/>
              <w:rPr>
                <w:b/>
                <w:color w:val="000000"/>
                <w:sz w:val="20"/>
                <w:szCs w:val="20"/>
                <w:lang w:val="es-AR" w:eastAsia="en-CA"/>
              </w:rPr>
            </w:pPr>
            <w:r w:rsidRPr="001160D6">
              <w:rPr>
                <w:b/>
                <w:color w:val="000000"/>
                <w:sz w:val="20"/>
                <w:szCs w:val="20"/>
                <w:lang w:val="es-AR"/>
              </w:rPr>
              <w:t>%</w:t>
            </w:r>
          </w:p>
        </w:tc>
        <w:tc>
          <w:tcPr>
            <w:tcW w:w="948" w:type="dxa"/>
            <w:tcBorders>
              <w:top w:val="nil"/>
              <w:left w:val="nil"/>
              <w:bottom w:val="single" w:sz="4" w:space="0" w:color="auto"/>
              <w:right w:val="single" w:sz="4" w:space="0" w:color="auto"/>
            </w:tcBorders>
            <w:shd w:val="clear" w:color="auto" w:fill="auto"/>
            <w:noWrap/>
            <w:vAlign w:val="center"/>
            <w:hideMark/>
          </w:tcPr>
          <w:p w14:paraId="79FD31B5" w14:textId="77777777" w:rsidR="00BD3CD2" w:rsidRPr="001160D6" w:rsidRDefault="00BD3CD2" w:rsidP="00405695">
            <w:pPr>
              <w:jc w:val="center"/>
              <w:rPr>
                <w:b/>
                <w:color w:val="000000"/>
                <w:sz w:val="20"/>
                <w:szCs w:val="20"/>
                <w:lang w:val="es-AR" w:eastAsia="en-CA"/>
              </w:rPr>
            </w:pPr>
            <w:r w:rsidRPr="001160D6">
              <w:rPr>
                <w:b/>
                <w:color w:val="000000"/>
                <w:sz w:val="20"/>
                <w:szCs w:val="20"/>
                <w:lang w:val="es-AR"/>
              </w:rPr>
              <w:t>tm</w:t>
            </w:r>
          </w:p>
        </w:tc>
        <w:tc>
          <w:tcPr>
            <w:tcW w:w="948" w:type="dxa"/>
            <w:tcBorders>
              <w:top w:val="nil"/>
              <w:left w:val="nil"/>
              <w:bottom w:val="single" w:sz="4" w:space="0" w:color="auto"/>
              <w:right w:val="single" w:sz="4" w:space="0" w:color="auto"/>
            </w:tcBorders>
            <w:shd w:val="clear" w:color="auto" w:fill="auto"/>
            <w:noWrap/>
            <w:vAlign w:val="center"/>
            <w:hideMark/>
          </w:tcPr>
          <w:p w14:paraId="0168F07B" w14:textId="77777777" w:rsidR="00BD3CD2" w:rsidRPr="001160D6" w:rsidRDefault="00BD3CD2" w:rsidP="00405695">
            <w:pPr>
              <w:jc w:val="center"/>
              <w:rPr>
                <w:b/>
                <w:color w:val="000000"/>
                <w:sz w:val="20"/>
                <w:szCs w:val="20"/>
                <w:lang w:val="es-AR" w:eastAsia="en-CA"/>
              </w:rPr>
            </w:pPr>
            <w:r w:rsidRPr="001160D6">
              <w:rPr>
                <w:b/>
                <w:color w:val="000000"/>
                <w:sz w:val="20"/>
                <w:szCs w:val="20"/>
                <w:lang w:val="es-AR"/>
              </w:rPr>
              <w:t>%</w:t>
            </w:r>
          </w:p>
        </w:tc>
        <w:tc>
          <w:tcPr>
            <w:tcW w:w="948" w:type="dxa"/>
            <w:tcBorders>
              <w:top w:val="nil"/>
              <w:left w:val="nil"/>
              <w:bottom w:val="single" w:sz="4" w:space="0" w:color="auto"/>
              <w:right w:val="single" w:sz="4" w:space="0" w:color="auto"/>
            </w:tcBorders>
            <w:shd w:val="clear" w:color="auto" w:fill="auto"/>
            <w:noWrap/>
            <w:vAlign w:val="center"/>
            <w:hideMark/>
          </w:tcPr>
          <w:p w14:paraId="31DE5EC0" w14:textId="77777777" w:rsidR="00BD3CD2" w:rsidRPr="001160D6" w:rsidRDefault="00BD3CD2" w:rsidP="00405695">
            <w:pPr>
              <w:jc w:val="center"/>
              <w:rPr>
                <w:b/>
                <w:color w:val="000000"/>
                <w:sz w:val="20"/>
                <w:szCs w:val="20"/>
                <w:lang w:val="es-AR" w:eastAsia="en-CA"/>
              </w:rPr>
            </w:pPr>
            <w:r w:rsidRPr="001160D6">
              <w:rPr>
                <w:b/>
                <w:color w:val="000000"/>
                <w:sz w:val="20"/>
                <w:szCs w:val="20"/>
                <w:lang w:val="es-AR"/>
              </w:rPr>
              <w:t>tm</w:t>
            </w:r>
          </w:p>
        </w:tc>
        <w:tc>
          <w:tcPr>
            <w:tcW w:w="948" w:type="dxa"/>
            <w:tcBorders>
              <w:top w:val="nil"/>
              <w:left w:val="nil"/>
              <w:bottom w:val="single" w:sz="4" w:space="0" w:color="auto"/>
              <w:right w:val="single" w:sz="4" w:space="0" w:color="auto"/>
            </w:tcBorders>
            <w:shd w:val="clear" w:color="auto" w:fill="auto"/>
            <w:noWrap/>
            <w:vAlign w:val="center"/>
            <w:hideMark/>
          </w:tcPr>
          <w:p w14:paraId="3AE5AAD7" w14:textId="77777777" w:rsidR="00BD3CD2" w:rsidRPr="001160D6" w:rsidRDefault="00BD3CD2" w:rsidP="00405695">
            <w:pPr>
              <w:jc w:val="center"/>
              <w:rPr>
                <w:b/>
                <w:color w:val="000000"/>
                <w:sz w:val="20"/>
                <w:szCs w:val="20"/>
                <w:lang w:val="es-AR" w:eastAsia="en-CA"/>
              </w:rPr>
            </w:pPr>
            <w:r w:rsidRPr="001160D6">
              <w:rPr>
                <w:b/>
                <w:color w:val="000000"/>
                <w:sz w:val="20"/>
                <w:szCs w:val="20"/>
                <w:lang w:val="es-AR"/>
              </w:rPr>
              <w:t>%</w:t>
            </w:r>
          </w:p>
        </w:tc>
        <w:tc>
          <w:tcPr>
            <w:tcW w:w="948" w:type="dxa"/>
            <w:tcBorders>
              <w:top w:val="nil"/>
              <w:left w:val="nil"/>
              <w:bottom w:val="single" w:sz="4" w:space="0" w:color="auto"/>
              <w:right w:val="single" w:sz="4" w:space="0" w:color="auto"/>
            </w:tcBorders>
            <w:shd w:val="clear" w:color="auto" w:fill="auto"/>
            <w:noWrap/>
            <w:vAlign w:val="center"/>
            <w:hideMark/>
          </w:tcPr>
          <w:p w14:paraId="17D7DD33" w14:textId="77777777" w:rsidR="00BD3CD2" w:rsidRPr="001160D6" w:rsidRDefault="00BD3CD2" w:rsidP="00405695">
            <w:pPr>
              <w:jc w:val="center"/>
              <w:rPr>
                <w:b/>
                <w:color w:val="000000"/>
                <w:sz w:val="20"/>
                <w:szCs w:val="20"/>
                <w:lang w:val="es-AR" w:eastAsia="en-CA"/>
              </w:rPr>
            </w:pPr>
            <w:r w:rsidRPr="001160D6">
              <w:rPr>
                <w:b/>
                <w:color w:val="000000"/>
                <w:sz w:val="20"/>
                <w:szCs w:val="20"/>
                <w:lang w:val="es-AR"/>
              </w:rPr>
              <w:t>tm</w:t>
            </w:r>
          </w:p>
        </w:tc>
        <w:tc>
          <w:tcPr>
            <w:tcW w:w="948" w:type="dxa"/>
            <w:tcBorders>
              <w:top w:val="nil"/>
              <w:left w:val="nil"/>
              <w:bottom w:val="single" w:sz="4" w:space="0" w:color="auto"/>
              <w:right w:val="single" w:sz="4" w:space="0" w:color="auto"/>
            </w:tcBorders>
            <w:shd w:val="clear" w:color="auto" w:fill="auto"/>
            <w:noWrap/>
            <w:vAlign w:val="center"/>
            <w:hideMark/>
          </w:tcPr>
          <w:p w14:paraId="4F4DBCA7" w14:textId="77777777" w:rsidR="00BD3CD2" w:rsidRPr="001160D6" w:rsidRDefault="00BD3CD2" w:rsidP="00405695">
            <w:pPr>
              <w:jc w:val="center"/>
              <w:rPr>
                <w:b/>
                <w:color w:val="000000"/>
                <w:sz w:val="20"/>
                <w:szCs w:val="20"/>
                <w:lang w:val="es-AR" w:eastAsia="en-CA"/>
              </w:rPr>
            </w:pPr>
            <w:r w:rsidRPr="001160D6">
              <w:rPr>
                <w:b/>
                <w:color w:val="000000"/>
                <w:sz w:val="20"/>
                <w:szCs w:val="20"/>
                <w:lang w:val="es-AR"/>
              </w:rPr>
              <w:t>%</w:t>
            </w:r>
          </w:p>
        </w:tc>
      </w:tr>
      <w:tr w:rsidR="00BD3CD2" w:rsidRPr="001160D6" w14:paraId="12B9DB7A" w14:textId="77777777" w:rsidTr="00405695">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1E35551" w14:textId="77777777" w:rsidR="00BD3CD2" w:rsidRPr="001160D6" w:rsidRDefault="00BD3CD2" w:rsidP="00405695">
            <w:pPr>
              <w:jc w:val="left"/>
              <w:rPr>
                <w:color w:val="000000"/>
                <w:sz w:val="20"/>
                <w:szCs w:val="20"/>
                <w:lang w:val="es-AR" w:eastAsia="en-CA"/>
              </w:rPr>
            </w:pPr>
            <w:r w:rsidRPr="001160D6">
              <w:rPr>
                <w:color w:val="000000"/>
                <w:sz w:val="20"/>
                <w:szCs w:val="20"/>
                <w:lang w:val="es-AR"/>
              </w:rPr>
              <w:t>Fabricación de equipos de refrigeración y climatización</w:t>
            </w:r>
          </w:p>
        </w:tc>
        <w:tc>
          <w:tcPr>
            <w:tcW w:w="894"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94CC398" w14:textId="77777777" w:rsidR="00BD3CD2" w:rsidRPr="001160D6" w:rsidRDefault="00BD3CD2" w:rsidP="00405695">
            <w:pPr>
              <w:jc w:val="right"/>
              <w:rPr>
                <w:color w:val="000000"/>
                <w:sz w:val="20"/>
                <w:szCs w:val="20"/>
                <w:lang w:val="es-AR" w:eastAsia="en-CA"/>
              </w:rPr>
            </w:pPr>
            <w:r w:rsidRPr="001160D6">
              <w:rPr>
                <w:color w:val="000000"/>
                <w:sz w:val="20"/>
                <w:szCs w:val="20"/>
                <w:lang w:val="es-AR"/>
              </w:rPr>
              <w:t>185 838</w:t>
            </w:r>
          </w:p>
        </w:tc>
        <w:tc>
          <w:tcPr>
            <w:tcW w:w="100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0F8566A" w14:textId="77777777" w:rsidR="00BD3CD2" w:rsidRPr="001160D6" w:rsidRDefault="00BD3CD2" w:rsidP="00405695">
            <w:pPr>
              <w:jc w:val="right"/>
              <w:rPr>
                <w:color w:val="000000"/>
                <w:sz w:val="20"/>
                <w:szCs w:val="20"/>
                <w:lang w:val="es-AR" w:eastAsia="en-CA"/>
              </w:rPr>
            </w:pPr>
            <w:r w:rsidRPr="001160D6">
              <w:rPr>
                <w:color w:val="000000"/>
                <w:sz w:val="20"/>
                <w:szCs w:val="20"/>
                <w:lang w:val="es-AR"/>
              </w:rPr>
              <w:t>65,4</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2181A2F" w14:textId="77777777" w:rsidR="00BD3CD2" w:rsidRPr="001160D6" w:rsidRDefault="00BD3CD2" w:rsidP="00405695">
            <w:pPr>
              <w:jc w:val="right"/>
              <w:rPr>
                <w:color w:val="000000"/>
                <w:sz w:val="20"/>
                <w:szCs w:val="20"/>
                <w:lang w:val="es-AR" w:eastAsia="en-CA"/>
              </w:rPr>
            </w:pPr>
            <w:r w:rsidRPr="001160D6">
              <w:rPr>
                <w:color w:val="000000"/>
                <w:sz w:val="20"/>
                <w:szCs w:val="20"/>
                <w:lang w:val="es-AR"/>
              </w:rPr>
              <w:t>281 619</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1B14707" w14:textId="77777777" w:rsidR="00BD3CD2" w:rsidRPr="001160D6" w:rsidRDefault="00BD3CD2" w:rsidP="00405695">
            <w:pPr>
              <w:jc w:val="right"/>
              <w:rPr>
                <w:color w:val="000000"/>
                <w:sz w:val="20"/>
                <w:szCs w:val="20"/>
                <w:lang w:val="es-AR" w:eastAsia="en-CA"/>
              </w:rPr>
            </w:pPr>
            <w:r w:rsidRPr="001160D6">
              <w:rPr>
                <w:color w:val="000000"/>
                <w:sz w:val="20"/>
                <w:szCs w:val="20"/>
                <w:lang w:val="es-AR"/>
              </w:rPr>
              <w:t>59,0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8FEBC18" w14:textId="77777777" w:rsidR="00BD3CD2" w:rsidRPr="001160D6" w:rsidRDefault="00BD3CD2" w:rsidP="00405695">
            <w:pPr>
              <w:jc w:val="right"/>
              <w:rPr>
                <w:color w:val="000000"/>
                <w:sz w:val="20"/>
                <w:szCs w:val="20"/>
                <w:lang w:val="es-AR" w:eastAsia="en-CA"/>
              </w:rPr>
            </w:pPr>
            <w:r w:rsidRPr="001160D6">
              <w:rPr>
                <w:color w:val="000000"/>
                <w:sz w:val="20"/>
                <w:szCs w:val="20"/>
                <w:lang w:val="es-AR"/>
              </w:rPr>
              <w:t>392 390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F82DBC8" w14:textId="77777777" w:rsidR="00BD3CD2" w:rsidRPr="001160D6" w:rsidRDefault="00BD3CD2" w:rsidP="00405695">
            <w:pPr>
              <w:jc w:val="right"/>
              <w:rPr>
                <w:color w:val="000000"/>
                <w:sz w:val="20"/>
                <w:szCs w:val="20"/>
                <w:lang w:val="es-AR" w:eastAsia="en-CA"/>
              </w:rPr>
            </w:pPr>
            <w:r w:rsidRPr="001160D6">
              <w:rPr>
                <w:color w:val="000000"/>
                <w:sz w:val="20"/>
                <w:szCs w:val="20"/>
                <w:lang w:val="es-AR"/>
              </w:rPr>
              <w:t>53,6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2A365330" w14:textId="77777777" w:rsidR="00BD3CD2" w:rsidRPr="001160D6" w:rsidRDefault="00BD3CD2" w:rsidP="00405695">
            <w:pPr>
              <w:jc w:val="right"/>
              <w:rPr>
                <w:color w:val="000000"/>
                <w:sz w:val="20"/>
                <w:szCs w:val="20"/>
                <w:lang w:val="es-AR" w:eastAsia="en-CA"/>
              </w:rPr>
            </w:pPr>
            <w:r w:rsidRPr="001160D6">
              <w:rPr>
                <w:color w:val="000000"/>
                <w:sz w:val="20"/>
                <w:szCs w:val="20"/>
                <w:lang w:val="es-AR"/>
              </w:rPr>
              <w:t>510 596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1220F84" w14:textId="77777777" w:rsidR="00BD3CD2" w:rsidRPr="001160D6" w:rsidRDefault="00BD3CD2" w:rsidP="00405695">
            <w:pPr>
              <w:jc w:val="right"/>
              <w:rPr>
                <w:color w:val="000000"/>
                <w:sz w:val="20"/>
                <w:szCs w:val="20"/>
                <w:lang w:val="es-AR" w:eastAsia="en-CA"/>
              </w:rPr>
            </w:pPr>
            <w:r w:rsidRPr="001160D6">
              <w:rPr>
                <w:color w:val="000000"/>
                <w:sz w:val="20"/>
                <w:szCs w:val="20"/>
                <w:lang w:val="es-AR"/>
              </w:rPr>
              <w:t>50,0</w:t>
            </w:r>
          </w:p>
        </w:tc>
      </w:tr>
      <w:tr w:rsidR="00BD3CD2" w:rsidRPr="001160D6" w14:paraId="7F0529D3" w14:textId="77777777" w:rsidTr="00405695">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F25845A" w14:textId="77777777" w:rsidR="00BD3CD2" w:rsidRPr="001160D6" w:rsidRDefault="00BD3CD2" w:rsidP="00405695">
            <w:pPr>
              <w:jc w:val="left"/>
              <w:rPr>
                <w:color w:val="000000"/>
                <w:sz w:val="20"/>
                <w:szCs w:val="20"/>
                <w:lang w:val="es-AR" w:eastAsia="en-CA"/>
              </w:rPr>
            </w:pPr>
            <w:r w:rsidRPr="001160D6">
              <w:rPr>
                <w:color w:val="000000"/>
                <w:sz w:val="20"/>
                <w:szCs w:val="20"/>
                <w:lang w:val="es-AR"/>
              </w:rPr>
              <w:t>Servicio y mantenimiento de equipos de refrigeración y climatización</w:t>
            </w:r>
          </w:p>
        </w:tc>
        <w:tc>
          <w:tcPr>
            <w:tcW w:w="894"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D535C67" w14:textId="77777777" w:rsidR="00BD3CD2" w:rsidRPr="001160D6" w:rsidRDefault="00BD3CD2" w:rsidP="00405695">
            <w:pPr>
              <w:jc w:val="right"/>
              <w:rPr>
                <w:color w:val="000000"/>
                <w:sz w:val="20"/>
                <w:szCs w:val="20"/>
                <w:lang w:val="es-AR" w:eastAsia="en-CA"/>
              </w:rPr>
            </w:pPr>
            <w:r w:rsidRPr="001160D6">
              <w:rPr>
                <w:color w:val="000000"/>
                <w:sz w:val="20"/>
                <w:szCs w:val="20"/>
                <w:lang w:val="es-AR"/>
              </w:rPr>
              <w:t>87 033</w:t>
            </w:r>
          </w:p>
        </w:tc>
        <w:tc>
          <w:tcPr>
            <w:tcW w:w="100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20CCCA2" w14:textId="77777777" w:rsidR="00BD3CD2" w:rsidRPr="001160D6" w:rsidRDefault="00BD3CD2" w:rsidP="00405695">
            <w:pPr>
              <w:jc w:val="right"/>
              <w:rPr>
                <w:color w:val="000000"/>
                <w:sz w:val="20"/>
                <w:szCs w:val="20"/>
                <w:lang w:val="es-AR" w:eastAsia="en-CA"/>
              </w:rPr>
            </w:pPr>
            <w:r w:rsidRPr="001160D6">
              <w:rPr>
                <w:color w:val="000000"/>
                <w:sz w:val="20"/>
                <w:szCs w:val="20"/>
                <w:lang w:val="es-AR"/>
              </w:rPr>
              <w:t>30,6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20134E4D" w14:textId="77777777" w:rsidR="00BD3CD2" w:rsidRPr="001160D6" w:rsidRDefault="00BD3CD2" w:rsidP="00405695">
            <w:pPr>
              <w:jc w:val="right"/>
              <w:rPr>
                <w:color w:val="000000"/>
                <w:sz w:val="20"/>
                <w:szCs w:val="20"/>
                <w:lang w:val="es-AR" w:eastAsia="en-CA"/>
              </w:rPr>
            </w:pPr>
            <w:r w:rsidRPr="001160D6">
              <w:rPr>
                <w:color w:val="000000"/>
                <w:sz w:val="20"/>
                <w:szCs w:val="20"/>
                <w:lang w:val="es-AR"/>
              </w:rPr>
              <w:t>176 493</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FAFA595" w14:textId="77777777" w:rsidR="00BD3CD2" w:rsidRPr="001160D6" w:rsidRDefault="00BD3CD2" w:rsidP="00405695">
            <w:pPr>
              <w:jc w:val="right"/>
              <w:rPr>
                <w:color w:val="000000"/>
                <w:sz w:val="20"/>
                <w:szCs w:val="20"/>
                <w:lang w:val="es-AR" w:eastAsia="en-CA"/>
              </w:rPr>
            </w:pPr>
            <w:r w:rsidRPr="001160D6">
              <w:rPr>
                <w:color w:val="000000"/>
                <w:sz w:val="20"/>
                <w:szCs w:val="20"/>
                <w:lang w:val="es-AR"/>
              </w:rPr>
              <w:t>37,0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0701527" w14:textId="77777777" w:rsidR="00BD3CD2" w:rsidRPr="001160D6" w:rsidRDefault="00BD3CD2" w:rsidP="00405695">
            <w:pPr>
              <w:jc w:val="right"/>
              <w:rPr>
                <w:color w:val="000000"/>
                <w:sz w:val="20"/>
                <w:szCs w:val="20"/>
                <w:lang w:val="es-AR" w:eastAsia="en-CA"/>
              </w:rPr>
            </w:pPr>
            <w:r w:rsidRPr="001160D6">
              <w:rPr>
                <w:color w:val="000000"/>
                <w:sz w:val="20"/>
                <w:szCs w:val="20"/>
                <w:lang w:val="es-AR"/>
              </w:rPr>
              <w:t>305 922</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6E852B5" w14:textId="77777777" w:rsidR="00BD3CD2" w:rsidRPr="001160D6" w:rsidRDefault="00BD3CD2" w:rsidP="00405695">
            <w:pPr>
              <w:jc w:val="right"/>
              <w:rPr>
                <w:color w:val="000000"/>
                <w:sz w:val="20"/>
                <w:szCs w:val="20"/>
                <w:lang w:val="es-AR" w:eastAsia="en-CA"/>
              </w:rPr>
            </w:pPr>
            <w:r w:rsidRPr="001160D6">
              <w:rPr>
                <w:color w:val="000000"/>
                <w:sz w:val="20"/>
                <w:szCs w:val="20"/>
                <w:lang w:val="es-AR"/>
              </w:rPr>
              <w:t>41,8</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29B9C5EB" w14:textId="77777777" w:rsidR="00BD3CD2" w:rsidRPr="001160D6" w:rsidRDefault="00BD3CD2" w:rsidP="00405695">
            <w:pPr>
              <w:jc w:val="right"/>
              <w:rPr>
                <w:color w:val="000000"/>
                <w:sz w:val="20"/>
                <w:szCs w:val="20"/>
                <w:lang w:val="es-AR" w:eastAsia="en-CA"/>
              </w:rPr>
            </w:pPr>
            <w:r w:rsidRPr="001160D6">
              <w:rPr>
                <w:color w:val="000000"/>
                <w:sz w:val="20"/>
                <w:szCs w:val="20"/>
                <w:lang w:val="es-AR"/>
              </w:rPr>
              <w:t>468 550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6EA8BE1" w14:textId="77777777" w:rsidR="00BD3CD2" w:rsidRPr="001160D6" w:rsidRDefault="00BD3CD2" w:rsidP="00405695">
            <w:pPr>
              <w:jc w:val="right"/>
              <w:rPr>
                <w:color w:val="000000"/>
                <w:sz w:val="20"/>
                <w:szCs w:val="20"/>
                <w:lang w:val="es-AR" w:eastAsia="en-CA"/>
              </w:rPr>
            </w:pPr>
            <w:r w:rsidRPr="001160D6">
              <w:rPr>
                <w:color w:val="000000"/>
                <w:sz w:val="20"/>
                <w:szCs w:val="20"/>
                <w:lang w:val="es-AR"/>
              </w:rPr>
              <w:t>45,9</w:t>
            </w:r>
          </w:p>
        </w:tc>
      </w:tr>
      <w:tr w:rsidR="00BD3CD2" w:rsidRPr="001160D6" w14:paraId="1B4B8448" w14:textId="77777777" w:rsidTr="00405695">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42283DC" w14:textId="77777777" w:rsidR="00BD3CD2" w:rsidRPr="001160D6" w:rsidRDefault="00BD3CD2" w:rsidP="00405695">
            <w:pPr>
              <w:rPr>
                <w:color w:val="000000"/>
                <w:sz w:val="20"/>
                <w:szCs w:val="20"/>
                <w:lang w:val="es-AR" w:eastAsia="en-CA"/>
              </w:rPr>
            </w:pPr>
            <w:r w:rsidRPr="001160D6">
              <w:rPr>
                <w:color w:val="000000"/>
                <w:sz w:val="20"/>
                <w:szCs w:val="20"/>
                <w:lang w:val="es-AR"/>
              </w:rPr>
              <w:t>Otros sectores</w:t>
            </w:r>
          </w:p>
        </w:tc>
        <w:tc>
          <w:tcPr>
            <w:tcW w:w="894"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B293A4E" w14:textId="77777777" w:rsidR="00BD3CD2" w:rsidRPr="001160D6" w:rsidRDefault="00BD3CD2" w:rsidP="00405695">
            <w:pPr>
              <w:jc w:val="right"/>
              <w:rPr>
                <w:color w:val="000000"/>
                <w:sz w:val="20"/>
                <w:szCs w:val="20"/>
                <w:lang w:val="es-AR" w:eastAsia="en-CA"/>
              </w:rPr>
            </w:pPr>
            <w:r w:rsidRPr="001160D6">
              <w:rPr>
                <w:color w:val="000000"/>
                <w:sz w:val="20"/>
                <w:szCs w:val="20"/>
                <w:lang w:val="es-AR"/>
              </w:rPr>
              <w:t>11 454</w:t>
            </w:r>
          </w:p>
        </w:tc>
        <w:tc>
          <w:tcPr>
            <w:tcW w:w="100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7AEA2B2" w14:textId="77777777" w:rsidR="00BD3CD2" w:rsidRPr="001160D6" w:rsidRDefault="00BD3CD2" w:rsidP="00405695">
            <w:pPr>
              <w:jc w:val="right"/>
              <w:rPr>
                <w:color w:val="000000"/>
                <w:sz w:val="20"/>
                <w:szCs w:val="20"/>
                <w:lang w:val="es-AR" w:eastAsia="en-CA"/>
              </w:rPr>
            </w:pPr>
            <w:r w:rsidRPr="001160D6">
              <w:rPr>
                <w:color w:val="000000"/>
                <w:sz w:val="20"/>
                <w:szCs w:val="20"/>
                <w:lang w:val="es-AR"/>
              </w:rPr>
              <w:t>4,0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1A450C5" w14:textId="77777777" w:rsidR="00BD3CD2" w:rsidRPr="001160D6" w:rsidRDefault="00BD3CD2" w:rsidP="00405695">
            <w:pPr>
              <w:jc w:val="right"/>
              <w:rPr>
                <w:color w:val="000000"/>
                <w:sz w:val="20"/>
                <w:szCs w:val="20"/>
                <w:lang w:val="es-AR" w:eastAsia="en-CA"/>
              </w:rPr>
            </w:pPr>
            <w:r w:rsidRPr="001160D6">
              <w:rPr>
                <w:color w:val="000000"/>
                <w:sz w:val="20"/>
                <w:szCs w:val="20"/>
                <w:lang w:val="es-AR"/>
              </w:rPr>
              <w:t>19 506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7BB61B1" w14:textId="77777777" w:rsidR="00BD3CD2" w:rsidRPr="001160D6" w:rsidRDefault="00BD3CD2" w:rsidP="00405695">
            <w:pPr>
              <w:jc w:val="right"/>
              <w:rPr>
                <w:color w:val="000000"/>
                <w:sz w:val="20"/>
                <w:szCs w:val="20"/>
                <w:lang w:val="es-AR" w:eastAsia="en-CA"/>
              </w:rPr>
            </w:pPr>
            <w:r w:rsidRPr="001160D6">
              <w:rPr>
                <w:color w:val="000000"/>
                <w:sz w:val="20"/>
                <w:szCs w:val="20"/>
                <w:lang w:val="es-AR"/>
              </w:rPr>
              <w:t>4,1</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A9FB21F" w14:textId="77777777" w:rsidR="00BD3CD2" w:rsidRPr="001160D6" w:rsidRDefault="00BD3CD2" w:rsidP="00405695">
            <w:pPr>
              <w:jc w:val="right"/>
              <w:rPr>
                <w:color w:val="000000"/>
                <w:sz w:val="20"/>
                <w:szCs w:val="20"/>
                <w:lang w:val="es-AR" w:eastAsia="en-CA"/>
              </w:rPr>
            </w:pPr>
            <w:r w:rsidRPr="001160D6">
              <w:rPr>
                <w:color w:val="000000"/>
                <w:sz w:val="20"/>
                <w:szCs w:val="20"/>
                <w:lang w:val="es-AR"/>
              </w:rPr>
              <w:t>33 090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B811B89" w14:textId="77777777" w:rsidR="00BD3CD2" w:rsidRPr="001160D6" w:rsidRDefault="00BD3CD2" w:rsidP="00405695">
            <w:pPr>
              <w:jc w:val="right"/>
              <w:rPr>
                <w:color w:val="000000"/>
                <w:sz w:val="20"/>
                <w:szCs w:val="20"/>
                <w:lang w:val="es-AR" w:eastAsia="en-CA"/>
              </w:rPr>
            </w:pPr>
            <w:r w:rsidRPr="001160D6">
              <w:rPr>
                <w:color w:val="000000"/>
                <w:sz w:val="20"/>
                <w:szCs w:val="20"/>
                <w:lang w:val="es-AR"/>
              </w:rPr>
              <w:t>4,5</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30A5386" w14:textId="77777777" w:rsidR="00BD3CD2" w:rsidRPr="001160D6" w:rsidRDefault="00BD3CD2" w:rsidP="00405695">
            <w:pPr>
              <w:jc w:val="right"/>
              <w:rPr>
                <w:color w:val="000000"/>
                <w:sz w:val="20"/>
                <w:szCs w:val="20"/>
                <w:lang w:val="es-AR" w:eastAsia="en-CA"/>
              </w:rPr>
            </w:pPr>
            <w:r w:rsidRPr="001160D6">
              <w:rPr>
                <w:color w:val="000000"/>
                <w:sz w:val="20"/>
                <w:szCs w:val="20"/>
                <w:lang w:val="es-AR"/>
              </w:rPr>
              <w:t>42 070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E332627" w14:textId="77777777" w:rsidR="00BD3CD2" w:rsidRPr="001160D6" w:rsidRDefault="00BD3CD2" w:rsidP="00405695">
            <w:pPr>
              <w:jc w:val="right"/>
              <w:rPr>
                <w:color w:val="000000"/>
                <w:sz w:val="20"/>
                <w:szCs w:val="20"/>
                <w:lang w:val="es-AR" w:eastAsia="en-CA"/>
              </w:rPr>
            </w:pPr>
            <w:r w:rsidRPr="001160D6">
              <w:rPr>
                <w:color w:val="000000"/>
                <w:sz w:val="20"/>
                <w:szCs w:val="20"/>
                <w:lang w:val="es-AR"/>
              </w:rPr>
              <w:t>4,1</w:t>
            </w:r>
          </w:p>
        </w:tc>
      </w:tr>
      <w:tr w:rsidR="00BD3CD2" w:rsidRPr="001160D6" w14:paraId="695F3A3F" w14:textId="77777777" w:rsidTr="00405695">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B1E7707" w14:textId="77777777" w:rsidR="00BD3CD2" w:rsidRPr="001160D6" w:rsidRDefault="00BD3CD2" w:rsidP="00405695">
            <w:pPr>
              <w:rPr>
                <w:b/>
                <w:color w:val="000000"/>
                <w:sz w:val="20"/>
                <w:szCs w:val="20"/>
                <w:lang w:val="es-AR" w:eastAsia="en-CA"/>
              </w:rPr>
            </w:pPr>
            <w:r w:rsidRPr="001160D6">
              <w:rPr>
                <w:b/>
                <w:color w:val="000000"/>
                <w:sz w:val="20"/>
                <w:szCs w:val="20"/>
                <w:lang w:val="es-AR"/>
              </w:rPr>
              <w:t>Total</w:t>
            </w:r>
          </w:p>
        </w:tc>
        <w:tc>
          <w:tcPr>
            <w:tcW w:w="894"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AC91C37" w14:textId="77777777" w:rsidR="00BD3CD2" w:rsidRPr="001160D6" w:rsidRDefault="00BD3CD2" w:rsidP="00405695">
            <w:pPr>
              <w:jc w:val="right"/>
              <w:rPr>
                <w:color w:val="000000"/>
                <w:sz w:val="20"/>
                <w:szCs w:val="20"/>
                <w:lang w:val="es-AR" w:eastAsia="en-CA"/>
              </w:rPr>
            </w:pPr>
            <w:r w:rsidRPr="001160D6">
              <w:rPr>
                <w:color w:val="000000"/>
                <w:sz w:val="20"/>
                <w:szCs w:val="20"/>
                <w:lang w:val="es-AR"/>
              </w:rPr>
              <w:t>284 325</w:t>
            </w:r>
          </w:p>
        </w:tc>
        <w:tc>
          <w:tcPr>
            <w:tcW w:w="100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04C2733" w14:textId="77777777" w:rsidR="00BD3CD2" w:rsidRPr="001160D6" w:rsidRDefault="00BD3CD2" w:rsidP="00405695">
            <w:pPr>
              <w:jc w:val="right"/>
              <w:rPr>
                <w:color w:val="000000"/>
                <w:sz w:val="20"/>
                <w:szCs w:val="20"/>
                <w:lang w:val="es-AR" w:eastAsia="en-CA"/>
              </w:rPr>
            </w:pPr>
            <w:r w:rsidRPr="001160D6">
              <w:rPr>
                <w:color w:val="000000"/>
                <w:sz w:val="20"/>
                <w:szCs w:val="20"/>
                <w:lang w:val="es-AR"/>
              </w:rPr>
              <w:t>100,0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488925C" w14:textId="77777777" w:rsidR="00BD3CD2" w:rsidRPr="001160D6" w:rsidRDefault="00BD3CD2" w:rsidP="00405695">
            <w:pPr>
              <w:jc w:val="right"/>
              <w:rPr>
                <w:color w:val="000000"/>
                <w:sz w:val="20"/>
                <w:szCs w:val="20"/>
                <w:lang w:val="es-AR" w:eastAsia="en-CA"/>
              </w:rPr>
            </w:pPr>
            <w:r w:rsidRPr="001160D6">
              <w:rPr>
                <w:color w:val="000000"/>
                <w:sz w:val="20"/>
                <w:szCs w:val="20"/>
                <w:lang w:val="es-AR"/>
              </w:rPr>
              <w:t>477 618</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663D486" w14:textId="77777777" w:rsidR="00BD3CD2" w:rsidRPr="001160D6" w:rsidRDefault="00BD3CD2" w:rsidP="00405695">
            <w:pPr>
              <w:jc w:val="right"/>
              <w:rPr>
                <w:color w:val="000000"/>
                <w:sz w:val="20"/>
                <w:szCs w:val="20"/>
                <w:lang w:val="es-AR" w:eastAsia="en-CA"/>
              </w:rPr>
            </w:pPr>
            <w:r w:rsidRPr="001160D6">
              <w:rPr>
                <w:color w:val="000000"/>
                <w:sz w:val="20"/>
                <w:szCs w:val="20"/>
                <w:lang w:val="es-AR"/>
              </w:rPr>
              <w:t>100,0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2EDCF152" w14:textId="77777777" w:rsidR="00BD3CD2" w:rsidRPr="001160D6" w:rsidRDefault="00BD3CD2" w:rsidP="00405695">
            <w:pPr>
              <w:jc w:val="right"/>
              <w:rPr>
                <w:color w:val="000000"/>
                <w:sz w:val="20"/>
                <w:szCs w:val="20"/>
                <w:lang w:val="es-AR" w:eastAsia="en-CA"/>
              </w:rPr>
            </w:pPr>
            <w:r w:rsidRPr="001160D6">
              <w:rPr>
                <w:color w:val="000000"/>
                <w:sz w:val="20"/>
                <w:szCs w:val="20"/>
                <w:lang w:val="es-AR"/>
              </w:rPr>
              <w:t>731 402</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D22AC0E" w14:textId="77777777" w:rsidR="00BD3CD2" w:rsidRPr="001160D6" w:rsidRDefault="00BD3CD2" w:rsidP="00405695">
            <w:pPr>
              <w:jc w:val="right"/>
              <w:rPr>
                <w:color w:val="000000"/>
                <w:sz w:val="20"/>
                <w:szCs w:val="20"/>
                <w:lang w:val="es-AR" w:eastAsia="en-CA"/>
              </w:rPr>
            </w:pPr>
            <w:r w:rsidRPr="001160D6">
              <w:rPr>
                <w:color w:val="000000"/>
                <w:sz w:val="20"/>
                <w:szCs w:val="20"/>
                <w:lang w:val="es-AR"/>
              </w:rPr>
              <w:t>100,0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62F8A0C" w14:textId="77777777" w:rsidR="00BD3CD2" w:rsidRPr="001160D6" w:rsidRDefault="00BD3CD2" w:rsidP="00405695">
            <w:pPr>
              <w:jc w:val="right"/>
              <w:rPr>
                <w:color w:val="000000"/>
                <w:sz w:val="20"/>
                <w:szCs w:val="20"/>
                <w:lang w:val="es-AR" w:eastAsia="en-CA"/>
              </w:rPr>
            </w:pPr>
            <w:r w:rsidRPr="001160D6">
              <w:rPr>
                <w:color w:val="000000"/>
                <w:sz w:val="20"/>
                <w:szCs w:val="20"/>
                <w:lang w:val="es-AR"/>
              </w:rPr>
              <w:t>1 021 216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8CFDD07" w14:textId="77777777" w:rsidR="00BD3CD2" w:rsidRPr="001160D6" w:rsidRDefault="00BD3CD2" w:rsidP="00405695">
            <w:pPr>
              <w:jc w:val="right"/>
              <w:rPr>
                <w:color w:val="000000"/>
                <w:sz w:val="20"/>
                <w:szCs w:val="20"/>
                <w:lang w:val="es-AR" w:eastAsia="en-CA"/>
              </w:rPr>
            </w:pPr>
            <w:r w:rsidRPr="001160D6">
              <w:rPr>
                <w:color w:val="000000"/>
                <w:sz w:val="20"/>
                <w:szCs w:val="20"/>
                <w:lang w:val="es-AR"/>
              </w:rPr>
              <w:t>100,0</w:t>
            </w:r>
          </w:p>
        </w:tc>
      </w:tr>
    </w:tbl>
    <w:p w14:paraId="054A6186" w14:textId="77777777" w:rsidR="00BD3CD2" w:rsidRPr="001160D6" w:rsidRDefault="00BD3CD2" w:rsidP="00BD3CD2">
      <w:pPr>
        <w:rPr>
          <w:lang w:val="es-AR"/>
        </w:rPr>
      </w:pPr>
    </w:p>
    <w:p w14:paraId="118C14F8" w14:textId="77777777" w:rsidR="00BD3CD2" w:rsidRPr="001160D6" w:rsidRDefault="00BD3CD2" w:rsidP="00BD3CD2">
      <w:pPr>
        <w:pStyle w:val="Heading1"/>
        <w:rPr>
          <w:lang w:val="es-AR"/>
        </w:rPr>
      </w:pPr>
      <w:r w:rsidRPr="001160D6">
        <w:rPr>
          <w:lang w:val="es-AR"/>
        </w:rPr>
        <w:t>Similar a la distribución sectorial de los HCFC, se asume que en unos 100 países del Artículo 5 los HFC se utilizan sólo en el sector de servicio y mantenimiento de equipos de refrigeración. Este supuesto se apoya en la información disponible proveniente de encuestas de las alternativas de las SAO en 119 países del Artículo 5,</w:t>
      </w:r>
      <w:r w:rsidRPr="001160D6">
        <w:rPr>
          <w:rStyle w:val="FootnoteReference"/>
          <w:lang w:val="es-AR"/>
        </w:rPr>
        <w:footnoteReference w:id="26"/>
      </w:r>
      <w:r w:rsidRPr="001160D6">
        <w:rPr>
          <w:lang w:val="es-AR"/>
        </w:rPr>
        <w:t xml:space="preserve"> lo que indica que el consumo de HFC en el sector de servicios y mantenimiento de equipos de refrigeración correspondiese al 97 por ciento de consumo total para los países con bajo consumo y el 76 por ciento a los países sin bajo consumo.</w:t>
      </w:r>
      <w:r w:rsidRPr="001160D6">
        <w:rPr>
          <w:rStyle w:val="FootnoteReference"/>
          <w:lang w:val="es-AR"/>
        </w:rPr>
        <w:footnoteReference w:id="27"/>
      </w:r>
    </w:p>
    <w:p w14:paraId="460D25EA" w14:textId="77777777" w:rsidR="00BD3CD2" w:rsidRPr="001160D6" w:rsidRDefault="00BD3CD2" w:rsidP="00BD3CD2">
      <w:pPr>
        <w:keepNext/>
        <w:rPr>
          <w:b/>
          <w:lang w:val="es-AR"/>
        </w:rPr>
      </w:pPr>
      <w:r w:rsidRPr="001160D6">
        <w:rPr>
          <w:b/>
          <w:lang w:val="es-AR"/>
        </w:rPr>
        <w:t>Beneficios de una acción temprana en actividades reguladoras y encuestas exhaustivas sobre consumo</w:t>
      </w:r>
    </w:p>
    <w:p w14:paraId="01746837" w14:textId="77777777" w:rsidR="00BD3CD2" w:rsidRPr="001160D6" w:rsidRDefault="00BD3CD2" w:rsidP="00BD3CD2">
      <w:pPr>
        <w:keepNext/>
        <w:rPr>
          <w:lang w:val="es-AR"/>
        </w:rPr>
      </w:pPr>
    </w:p>
    <w:p w14:paraId="69CEB02A" w14:textId="77777777" w:rsidR="00BD3CD2" w:rsidRPr="001160D6" w:rsidRDefault="00BD3CD2" w:rsidP="00BD3CD2">
      <w:pPr>
        <w:pStyle w:val="Heading1"/>
        <w:rPr>
          <w:lang w:val="es-AR"/>
        </w:rPr>
      </w:pPr>
      <w:r w:rsidRPr="001160D6">
        <w:rPr>
          <w:lang w:val="es-AR"/>
        </w:rPr>
        <w:t xml:space="preserve">Los planes de reducción de HFC que se prepararán incluirán una estrategia general, un plan de acción y un grupo de actividades para cumplir con las obligaciones iniciales de reducción de HFC bajo el Protocolo de Montreal. De acuerdo con la experiencia de preparación y aprobación de planes de eliminación nacionales y sectoriales, tomará un promedio de hasta dos años para que los países del Artículo 5 formulen los planes de reducción de HFC y el Comité Ejecutivo los apruebe (es decir, 2022-2023), y hasta tres años (es decir, 2023-2025) para que se ejecuten las primeras actividades de reducción. </w:t>
      </w:r>
    </w:p>
    <w:p w14:paraId="39491F37" w14:textId="77777777" w:rsidR="00BD3CD2" w:rsidRPr="001160D6" w:rsidRDefault="00BD3CD2" w:rsidP="00BD3CD2">
      <w:pPr>
        <w:pStyle w:val="Heading1"/>
        <w:rPr>
          <w:lang w:val="es-AR"/>
        </w:rPr>
      </w:pPr>
      <w:r w:rsidRPr="001160D6">
        <w:rPr>
          <w:lang w:val="es-AR"/>
        </w:rPr>
        <w:t xml:space="preserve">Durante este período, las Partes al amparo del Artículo 5 podrían considerar, voluntariamente y conforme a las prioridades y circunstancias nacionales, terminar las encuestas exhaustivas sobre el consumo de HFC y su distribución sectorial, y desarrollar y aplicar medidas de política, inclusive ampliando las políticas y reglamentaciones relacionadas con las SAO para incluir los HFC. </w:t>
      </w:r>
    </w:p>
    <w:p w14:paraId="453F4BC2" w14:textId="77777777" w:rsidR="00BD3CD2" w:rsidRPr="001160D6" w:rsidRDefault="00BD3CD2" w:rsidP="00BD3CD2">
      <w:pPr>
        <w:pStyle w:val="Heading1"/>
        <w:rPr>
          <w:lang w:val="es-AR"/>
        </w:rPr>
      </w:pPr>
      <w:r w:rsidRPr="001160D6">
        <w:rPr>
          <w:lang w:val="es-AR"/>
        </w:rPr>
        <w:t>Las encuestas anteriores sobre alternativas de las SAO, presentadas por 119 países del Artículo 5 conforme a la decisión 74/53, suministraron el primer conjunto de datos de consumo de los HFC recopilados por las dependencias nacionales del ozono. Sin embargo, para preparar sus planes de reducción de HFC, los países del Artículo 5 requerirán información más detallada, actualizada y completa sobre el consumo de HFC, por sustancia/mezcla y por sector/subsector, la identificación de los usuarios de equipos que utilizan HFC, y el análisis de las tendencias del mercado y el impacto de las medidas de eliminación de los HCFC sobre las tendencias del consumo de HFC. Asimismo, las encuestas permitirán contar con una mejor estimación de la magnitud de la reducción de HFC por abordar. Además, si el análisis detallado emprendido por las encuestas sobre el consumo cubre uno o más de los años referenciales usados para estimar la base de referencia, las encuestas contribuirán a un cálculo más preciso de dicha base del consumo de los HFC de los países.</w:t>
      </w:r>
    </w:p>
    <w:p w14:paraId="284A35F5" w14:textId="77777777" w:rsidR="00BD3CD2" w:rsidRPr="001160D6" w:rsidRDefault="00BD3CD2" w:rsidP="00BD3CD2">
      <w:pPr>
        <w:pStyle w:val="Heading1"/>
        <w:rPr>
          <w:lang w:val="es-AR"/>
        </w:rPr>
      </w:pPr>
      <w:r w:rsidRPr="001160D6">
        <w:rPr>
          <w:lang w:val="es-AR"/>
        </w:rPr>
        <w:t>En relación con las políticas y reglamentaciones, los países del Artículo 5 deberán poner en práctica con urgencia un sistema de otorgamiento de licencias de importación y exportación de los HFC nuevos, usados, reciclados y regenerados, de acuerdo con el Artículo 4B del Protocolo de Montreal.</w:t>
      </w:r>
      <w:r w:rsidRPr="001160D6">
        <w:rPr>
          <w:vertAlign w:val="superscript"/>
          <w:lang w:val="es-AR"/>
        </w:rPr>
        <w:footnoteReference w:id="28"/>
      </w:r>
      <w:r w:rsidRPr="001160D6">
        <w:rPr>
          <w:lang w:val="es-AR"/>
        </w:rPr>
        <w:t xml:space="preserve"> Además de satisfacer una obligación de cumplimiento, el establecimiento temprano de estos sistemas de otorgamiento de licencias también ayudará a países del Artículo 5 a fortalecer sus sistemas de recopilación de datos de HFC y permitirá obtener un cálculo más preciso de sus bases de referencia del consumo de HFC.</w:t>
      </w:r>
      <w:r w:rsidRPr="001160D6">
        <w:rPr>
          <w:rStyle w:val="FootnoteReference"/>
          <w:lang w:val="es-AR"/>
        </w:rPr>
        <w:footnoteReference w:id="29"/>
      </w:r>
      <w:r w:rsidRPr="001160D6">
        <w:rPr>
          <w:lang w:val="es-AR"/>
        </w:rPr>
        <w:t xml:space="preserve"> </w:t>
      </w:r>
    </w:p>
    <w:p w14:paraId="4204C1BC" w14:textId="77777777" w:rsidR="00BD3CD2" w:rsidRPr="001160D6" w:rsidRDefault="00BD3CD2" w:rsidP="00BD3CD2">
      <w:pPr>
        <w:pStyle w:val="Heading1"/>
        <w:rPr>
          <w:lang w:val="es-AR"/>
        </w:rPr>
      </w:pPr>
      <w:r w:rsidRPr="001160D6">
        <w:rPr>
          <w:lang w:val="es-AR"/>
        </w:rPr>
        <w:t xml:space="preserve">Asimismo, los países del Artículo 5 podrían considerar establecer otras medidas reguladoras para ayudar a prevenir el crecimiento incontrolado del consumo de HFC, con sistemas de cuotas de producción  /importación/exportación de HFC, presentación obligatoria de informes de importadores y exportadores de HFC, medidas de control de fugas de HFC durante servicio y mantenimiento, o medidas para registrar las importaciones de equipos que contienen HFC, lo cual podría ayudarles a determinar las futuras necesidades de servicio y mantenimiento. </w:t>
      </w:r>
    </w:p>
    <w:p w14:paraId="4B8918F2" w14:textId="77777777" w:rsidR="00BD3CD2" w:rsidRPr="001160D6" w:rsidRDefault="00BD3CD2" w:rsidP="00BD3CD2">
      <w:pPr>
        <w:pStyle w:val="Heading1"/>
        <w:rPr>
          <w:lang w:val="es-AR"/>
        </w:rPr>
      </w:pPr>
      <w:r w:rsidRPr="001160D6">
        <w:rPr>
          <w:lang w:val="es-AR"/>
        </w:rPr>
        <w:t>Las actividades reguladoras y las encuestas exhaustivas sobre el consumo fueron componentes clave de la financiación preparatoria para los planes de gestión de eliminación de los HCFC y ahora también se incluyen como parte de la financiación para la preparación de los planes de reducción de HFC, como se explica en el documento UNEP/OzL.Pro/ExCom/86/88. Por lo tanto, la consideración y aprobación tempranas de la financiación preparatoria para los planes de reducción de HFC ayudarán a países del Artículo 5 a iniciar inmediatamente estas actividades clave que contribuirán a limitar el crecimiento del consumo de HFC y mejorarán el registro y presentación de información sobre HFC.</w:t>
      </w:r>
    </w:p>
    <w:p w14:paraId="658ED8F9" w14:textId="77777777" w:rsidR="00BD3CD2" w:rsidRPr="001160D6" w:rsidRDefault="00BD3CD2" w:rsidP="00BD3CD2">
      <w:pPr>
        <w:pStyle w:val="Heading1"/>
        <w:widowControl w:val="0"/>
        <w:numPr>
          <w:ilvl w:val="0"/>
          <w:numId w:val="0"/>
        </w:numPr>
        <w:rPr>
          <w:b/>
          <w:lang w:val="es-AR"/>
        </w:rPr>
      </w:pPr>
      <w:r w:rsidRPr="001160D6">
        <w:rPr>
          <w:b/>
          <w:lang w:val="es-AR"/>
        </w:rPr>
        <w:t>Enfoque por etapas para la reducción de HFC</w:t>
      </w:r>
    </w:p>
    <w:p w14:paraId="3426B93A" w14:textId="77777777" w:rsidR="00BD3CD2" w:rsidRPr="001160D6" w:rsidRDefault="00BD3CD2" w:rsidP="00BD3CD2">
      <w:pPr>
        <w:pStyle w:val="Heading1"/>
        <w:rPr>
          <w:lang w:val="es-AR"/>
        </w:rPr>
      </w:pPr>
      <w:r w:rsidRPr="001160D6">
        <w:rPr>
          <w:lang w:val="es-AR"/>
        </w:rPr>
        <w:t>Cuando las Partes adoptaron la decisión XIX/6 sobre la eliminación acelerada de los HCFC, el Comité Ejecutivo decidió que un enfoque de eliminación por etapas permitiría a países del Artículo 5 asignar prioridad a algunos usos donde se disponía fácilmente de tecnologías sustitutas que eran económicamente viables, mientras se contaba con más tiempo para abordar incertidumbres relacionadas con las alternativas de los HCFC en otros usos (es decir, disponibilidad, madurez, relación de costo a eficacia y otras consideraciones ambientales).</w:t>
      </w:r>
    </w:p>
    <w:p w14:paraId="4C9CA7B5" w14:textId="77777777" w:rsidR="00BD3CD2" w:rsidRPr="001160D6" w:rsidRDefault="00BD3CD2" w:rsidP="00BD3CD2">
      <w:pPr>
        <w:pStyle w:val="Heading1"/>
        <w:rPr>
          <w:lang w:val="es-AR"/>
        </w:rPr>
      </w:pPr>
      <w:r w:rsidRPr="001160D6">
        <w:rPr>
          <w:lang w:val="es-AR"/>
        </w:rPr>
        <w:t xml:space="preserve">Un enfoque por etapas sigue siendo el mejor criterio para ejecutar los planes de reducción de HFC dado la larga cronología (reducción del 80 por ciento de la base de referencia de los HFC para el cumplimiento para 2045 para los países del Artículo 5, grupo 1, y el 85 por ciento de la base de referencia de los HFC para 2047 para los países del Artículo 5, grupo 2), y el desarrollo de la disponibilidad de alternativas sostenibles y eficaces en función de los costos en algunos usos de los HFC. Además, permitirá a los países del Artículo 5 establecer sus prioridades según sus circunstancias nacionales específicas. En consecuencia, en su 86ª reunión, el Comité Ejecutivo </w:t>
      </w:r>
      <w:r>
        <w:rPr>
          <w:lang w:val="es-AR"/>
        </w:rPr>
        <w:t xml:space="preserve">comenzó a examinar </w:t>
      </w:r>
      <w:r w:rsidRPr="001160D6">
        <w:rPr>
          <w:lang w:val="es-AR"/>
        </w:rPr>
        <w:t>el proyecto de directrices para financiar la preparación de los planes de reducción de HFC para los países del Artículo 5 que incluirían una estrategia general y una etapa I para alcanzar la congelación del consumo y la reducción del 10 por ciento.</w:t>
      </w:r>
      <w:r>
        <w:rPr>
          <w:lang w:val="es-AR"/>
        </w:rPr>
        <w:t xml:space="preserve"> Las deliberaciones continuarán en la 87ª reunión.</w:t>
      </w:r>
    </w:p>
    <w:p w14:paraId="30DAA917" w14:textId="77777777" w:rsidR="00BD3CD2" w:rsidRPr="001160D6" w:rsidRDefault="00BD3CD2" w:rsidP="00BD3CD2">
      <w:pPr>
        <w:pStyle w:val="Heading1"/>
        <w:widowControl w:val="0"/>
        <w:numPr>
          <w:ilvl w:val="0"/>
          <w:numId w:val="0"/>
        </w:numPr>
        <w:rPr>
          <w:u w:val="single"/>
          <w:lang w:val="es-AR"/>
        </w:rPr>
      </w:pPr>
      <w:r w:rsidRPr="001160D6">
        <w:rPr>
          <w:u w:val="single"/>
          <w:lang w:val="es-AR"/>
        </w:rPr>
        <w:t>Presentación de los planes de reducción de HFC</w:t>
      </w:r>
    </w:p>
    <w:p w14:paraId="4F95A521" w14:textId="77777777" w:rsidR="00BD3CD2" w:rsidRPr="001160D6" w:rsidRDefault="00BD3CD2" w:rsidP="00BD3CD2">
      <w:pPr>
        <w:pStyle w:val="Heading1"/>
        <w:widowControl w:val="0"/>
        <w:rPr>
          <w:lang w:val="es-AR"/>
        </w:rPr>
      </w:pPr>
      <w:r w:rsidRPr="001160D6">
        <w:rPr>
          <w:lang w:val="es-AR"/>
        </w:rPr>
        <w:t xml:space="preserve">Para decidir cuándo comenzar a ejecutar los planes de reducción de HFC, los países del Artículo 5 deberán determinar el nivel de acción necesario para alcanzar el cumplimiento con las primeras medidas de control (congelación y reducción del 10 por ciento del consumo de HFC) bajo el Protocolo de Montreal. </w:t>
      </w:r>
    </w:p>
    <w:p w14:paraId="3AECD1A8" w14:textId="77777777" w:rsidR="00BD3CD2" w:rsidRPr="001160D6" w:rsidRDefault="00BD3CD2" w:rsidP="00BD3CD2">
      <w:pPr>
        <w:pStyle w:val="Heading1"/>
        <w:widowControl w:val="0"/>
        <w:rPr>
          <w:lang w:val="es-AR"/>
        </w:rPr>
      </w:pPr>
      <w:r w:rsidRPr="001160D6">
        <w:rPr>
          <w:lang w:val="es-AR"/>
        </w:rPr>
        <w:t xml:space="preserve">Cuando se consideró la aceleración de la eliminación de los HCFC, hubo dos años entre los años utilizados como base para la base de referencia del consumo de los HCFC (2009 y 2010) y la primera medida de control (congelación en 2013). Los datos existentes indicaron que se preveía un crecimiento del consumo de los HCFC en 2011 y 2012, dificultando el logro de una reducción súbita y el congelamiento del consumo de 2013 en el promedio de 2009-2010 para los países del Artículo 5. Abundantes datos en virtud del Artículo 7 y provenientes de los informes de ejecución del programa de país, disponibles en ese momento mostraron índices de crecimiento entre el 4 y el 34 por ciento durante los cinco años anteriores, con un índice de crecimiento anual medio del 18 por ciento durante el período. La Secretaría observa que, sobre la base de los datos del Artículo 7 informados posteriormente, el índice real de crecimiento anual medio del consumo de HCFC entre 2010 y 2012 fue sólo 2,82 por ciento. </w:t>
      </w:r>
    </w:p>
    <w:p w14:paraId="2A33FEBD" w14:textId="77777777" w:rsidR="00BD3CD2" w:rsidRPr="001160D6" w:rsidRDefault="00BD3CD2" w:rsidP="00BD3CD2">
      <w:pPr>
        <w:pStyle w:val="Heading1"/>
        <w:rPr>
          <w:lang w:val="es-AR"/>
        </w:rPr>
      </w:pPr>
      <w:r w:rsidRPr="001160D6">
        <w:rPr>
          <w:lang w:val="es-AR"/>
        </w:rPr>
        <w:t xml:space="preserve">La situación actual con respecto a los HFC es diferente de la de los HCFC. Dado que algunos países han comenzado a informar datos de consumo de HFC para 2019, no hay información histórica que apoye un aumento rápido o lento del consumo de HFC. Parece haber una indicación proveniente de información limitada sobre el consumo de los HFC, suministrada en algunos planes de gestión de eliminación de los HCFC que están en ejecución, que en ciertos usos de acondicionamiento de aire, está aumentando la demanda de HFC (por ej., R-410A y, más recientemente, HFC-32 en la fabricación de equipos de climatización residencial), si bien el uso de otros HFC disminuye en otros usos de refrigeración y climatización. Además, porque sólo hay un año entre los años utilizados para establecer la base de referencia y la primera medida de control, el crecimiento del consumo de HFC sin medidas de control podría ocurrir durante un año únicamente, comparado con los dos años que hubo para los HCFC. Además, la base de referencia del consumo de HFC para los países del Artículo 5 incluirá también el 65 por ciento de la base de referencia de los HCFC para el consumo (en toneladas de </w:t>
      </w:r>
      <w:r w:rsidRPr="001160D6">
        <w:rPr>
          <w:lang w:val="es-MX"/>
        </w:rPr>
        <w:t>CO</w:t>
      </w:r>
      <w:r w:rsidRPr="001160D6">
        <w:rPr>
          <w:vertAlign w:val="subscript"/>
          <w:lang w:val="es-MX"/>
        </w:rPr>
        <w:t xml:space="preserve">2 </w:t>
      </w:r>
      <w:r w:rsidRPr="001160D6">
        <w:rPr>
          <w:lang w:val="es-AR"/>
        </w:rPr>
        <w:t>equivalentes). Este valor proporciona efectivamente un intermedio que permitiría a algunos países del Artículo 5 seguir estando en cumplimiento provisionalmente, a pesar del continuo crecimiento del consumo de HFC.</w:t>
      </w:r>
    </w:p>
    <w:p w14:paraId="27C050EF" w14:textId="77777777" w:rsidR="00BD3CD2" w:rsidRPr="001160D6" w:rsidRDefault="00BD3CD2" w:rsidP="00BD3CD2">
      <w:pPr>
        <w:pStyle w:val="Heading1"/>
        <w:rPr>
          <w:lang w:val="es-AR"/>
        </w:rPr>
      </w:pPr>
      <w:r w:rsidRPr="001160D6">
        <w:rPr>
          <w:lang w:val="es-AR"/>
        </w:rPr>
        <w:t>Para comprender mejor lo antedicho, la Secretaría desarrolló un (simple) modelo usando el consumo de 2019 de los HFC de 91 países del Artículo 5, informado en virtud del Artículo 7 del Protocolo o en los informes de ejecución del programa de país, que previó el consumo desde 2019 hasta 2024 utilizando índices de crecimiento anual del 3 por ciento (basado en el crecimiento anual real del 2,82 por ciento del consumo de HCFC entre los años de la base de referencia y la primera medida de control) y 10 por ciento, y calculó la base de referencia estimada de los HFC para el cumplimiento (inclusive el componente de HCFC).</w:t>
      </w:r>
      <w:r w:rsidRPr="001160D6">
        <w:rPr>
          <w:rStyle w:val="FootnoteReference"/>
          <w:lang w:val="es-AR"/>
        </w:rPr>
        <w:footnoteReference w:id="30"/>
      </w:r>
      <w:r w:rsidRPr="001160D6">
        <w:rPr>
          <w:lang w:val="es-AR"/>
        </w:rPr>
        <w:t xml:space="preserve"> </w:t>
      </w:r>
    </w:p>
    <w:p w14:paraId="17EDA41D" w14:textId="77777777" w:rsidR="00BD3CD2" w:rsidRPr="001160D6" w:rsidRDefault="00BD3CD2" w:rsidP="00BD3CD2">
      <w:pPr>
        <w:pStyle w:val="Heading1"/>
        <w:rPr>
          <w:lang w:val="es-AR"/>
        </w:rPr>
      </w:pPr>
      <w:r w:rsidRPr="001160D6">
        <w:rPr>
          <w:lang w:val="es-AR"/>
        </w:rPr>
        <w:t>De acuerdo con este modelo, siete de los 91 países del Artículo 5 podrían estar en peligro de incumplimiento con sus obligaciones iniciales en 2024, de no ejecutarse inmediatamente ninguna medida de reducción; no obstante, a un índice de crecimiento anual del 10 por ciento, el número de países que podrían estar en peligro de incumplimiento aumentará a 47 países.</w:t>
      </w:r>
    </w:p>
    <w:p w14:paraId="12BDA45C" w14:textId="77777777" w:rsidR="00BD3CD2" w:rsidRPr="001160D6" w:rsidRDefault="00BD3CD2" w:rsidP="00BD3CD2">
      <w:pPr>
        <w:pStyle w:val="Heading1"/>
        <w:rPr>
          <w:lang w:val="es-AR"/>
        </w:rPr>
      </w:pPr>
      <w:r w:rsidRPr="001160D6">
        <w:rPr>
          <w:lang w:val="es-AR"/>
        </w:rPr>
        <w:t>Asimismo, la Secretaría analizó una situación con un índice de crecimiento anual variable en la cual el crecimiento es menor durante los años de la base de referencia debido a las dificultades económicas causadas por la pandemia del COVID-19 (estimado en 2 por ciento anual), seguido por un índice de crecimiento anual más alto en años posteriores debido a la recuperación económica (10 por ciento). En tal situación, un total de 23 países estarían en peligro de incumplimiento en 2024. El Anexo I del presente documento contiene los resultados del modelo (con índices de crecimiento anuales del 3 por ciento, 10 por ciento y crecimiento variable).</w:t>
      </w:r>
    </w:p>
    <w:p w14:paraId="10571D44" w14:textId="77777777" w:rsidR="00BD3CD2" w:rsidRPr="001160D6" w:rsidRDefault="00BD3CD2" w:rsidP="00BD3CD2">
      <w:pPr>
        <w:pStyle w:val="Heading1"/>
        <w:rPr>
          <w:lang w:val="es-AR"/>
        </w:rPr>
      </w:pPr>
      <w:r w:rsidRPr="001160D6">
        <w:rPr>
          <w:lang w:val="es-AR"/>
        </w:rPr>
        <w:t xml:space="preserve">Además del análisis, la Secretaría observa que, independientemente de los supuestos y de las variables utilizadas por un país para prever su consumo de HFC y determinar cuándo necesita ayuda para asegurar el cumplimiento, según la experiencia del Fondo Multilateral, la acción temprana produjo una eliminación más eficaz en función de los costos. En especial, en el sector de refrigeración y climatización (donde se encuentra la mayor parte del consumo de los HFC) la acción temprana para controlar la afluencia de equipos que funcionan con sustancias controladas y facilitar la introducción de equipos basados en alternativas reducirá el crecimiento en los bancos de sustancias controladas y el consumo futuro asociado con el servicio y mantenimiento de dichos equipos. </w:t>
      </w:r>
    </w:p>
    <w:p w14:paraId="790A63E2" w14:textId="77777777" w:rsidR="00BD3CD2" w:rsidRPr="001160D6" w:rsidRDefault="00BD3CD2" w:rsidP="00BD3CD2">
      <w:pPr>
        <w:pStyle w:val="Heading1"/>
        <w:rPr>
          <w:lang w:val="es-AR"/>
        </w:rPr>
      </w:pPr>
      <w:r w:rsidRPr="001160D6">
        <w:rPr>
          <w:lang w:val="es-AR"/>
        </w:rPr>
        <w:t xml:space="preserve">Es más, independientemente del índice de crecimiento del consumo que se haya asumido, los países del Artículo 5 deberían comenzar el proceso preparatorio por lo menos con cinco años de antelación del año en que el país tendrá que haber ejecutado medidas de mitigación de los HFC para permanecer en cumplimiento. Esto permitirá un período estimado de dos años para la preparación y aprobación del proyecto, y tres años para la ejecución de las primeras actividades aprobadas del plan de reducción. </w:t>
      </w:r>
    </w:p>
    <w:p w14:paraId="1EA6DF6C" w14:textId="77777777" w:rsidR="00BD3CD2" w:rsidRPr="001160D6" w:rsidRDefault="00BD3CD2" w:rsidP="00BD3CD2">
      <w:pPr>
        <w:spacing w:after="240"/>
        <w:rPr>
          <w:b/>
          <w:lang w:val="es-AR"/>
        </w:rPr>
      </w:pPr>
      <w:r w:rsidRPr="001160D6">
        <w:rPr>
          <w:b/>
          <w:lang w:val="es-AR"/>
        </w:rPr>
        <w:t>Acción temprana y oportunidades para los proyectos y las actividades que podrían integrarse dentro de la etapa I de los planes de reducción de HFC</w:t>
      </w:r>
      <w:r w:rsidRPr="001160D6">
        <w:rPr>
          <w:lang w:val="es-AR"/>
        </w:rPr>
        <w:t xml:space="preserve"> </w:t>
      </w:r>
    </w:p>
    <w:p w14:paraId="02D5F1B4" w14:textId="77777777" w:rsidR="00BD3CD2" w:rsidRPr="001160D6" w:rsidRDefault="00BD3CD2" w:rsidP="00BD3CD2">
      <w:pPr>
        <w:pStyle w:val="Heading1"/>
        <w:rPr>
          <w:lang w:val="es-AR"/>
        </w:rPr>
      </w:pPr>
      <w:r w:rsidRPr="001160D6">
        <w:rPr>
          <w:lang w:val="es-AR"/>
        </w:rPr>
        <w:t>Tal como lo determina la decisión XXVIII/2, los países del Artículo 5 tendrán flexibilidad para asignar prioridad a los HFC, definir sectores, seleccionar tecnologías y alternativas, y elaborar y ejecutar sus estrategias a fin de cumplir con las obligaciones acordadas para los HFC, basado en sus necesidades específicas y circunstancias nacionales, siguiendo un enfoque dirigido por el país.</w:t>
      </w:r>
    </w:p>
    <w:p w14:paraId="64A63418" w14:textId="77777777" w:rsidR="00BD3CD2" w:rsidRPr="001160D6" w:rsidRDefault="00BD3CD2" w:rsidP="00BD3CD2">
      <w:pPr>
        <w:pStyle w:val="Heading1"/>
        <w:rPr>
          <w:lang w:val="es-AR"/>
        </w:rPr>
      </w:pPr>
      <w:r w:rsidRPr="001160D6">
        <w:rPr>
          <w:lang w:val="es-AR"/>
        </w:rPr>
        <w:t>Sobre esa base, esta sección está destinada a identificar las posibles oportunidades de reducción del crecimiento o inclusive alcanzar reducciones sostenidas del consumo de HFC en los próximos años, en algunos casos incluso antes de que se formulen totalmente los planes de reducción de esas sustancias. No tiene la intención de establecer un sistema prescriptivo de elementos que se incluirán en la etapa I de los planes de reducción de HFC.</w:t>
      </w:r>
    </w:p>
    <w:p w14:paraId="57297548" w14:textId="77777777" w:rsidR="00BD3CD2" w:rsidRPr="00482916" w:rsidRDefault="00BD3CD2" w:rsidP="00BD3CD2">
      <w:pPr>
        <w:keepNext/>
        <w:keepLines/>
        <w:spacing w:after="240"/>
        <w:rPr>
          <w:u w:val="single"/>
          <w:lang w:val="es-AR"/>
        </w:rPr>
      </w:pPr>
      <w:r w:rsidRPr="001160D6">
        <w:rPr>
          <w:u w:val="single"/>
          <w:lang w:val="es-AR"/>
        </w:rPr>
        <w:t>Oportunidades para actividades integradas de eliminación de los HCFC y reducción de HFC en el sector de fabricación</w:t>
      </w:r>
    </w:p>
    <w:p w14:paraId="6C851F99" w14:textId="77777777" w:rsidR="00BD3CD2" w:rsidRPr="001160D6" w:rsidRDefault="00BD3CD2" w:rsidP="00BD3CD2">
      <w:pPr>
        <w:pStyle w:val="Heading1"/>
        <w:rPr>
          <w:lang w:val="es-AR"/>
        </w:rPr>
      </w:pPr>
      <w:r w:rsidRPr="001160D6">
        <w:rPr>
          <w:lang w:val="es-AR"/>
        </w:rPr>
        <w:t>A medida que concluye un gran número de proyectos de inversión para eliminación de los HCFC con la realización de la etapa I y II de los planes de gestión de eliminación de los HCFC, los proyectos de inversión para reducción de HFC podrían irse iniciando gradualmente, en especial en algunos sectores de fabricación donde hay tecnologías alternativas disponibles comercialmente y son eficaces en función de los costos, por ejemplo, la refrigeración doméstica y comercial para equipos autónomos.</w:t>
      </w:r>
      <w:r w:rsidRPr="001160D6">
        <w:rPr>
          <w:rStyle w:val="FootnoteReference"/>
          <w:lang w:val="es-AR"/>
        </w:rPr>
        <w:footnoteReference w:id="31"/>
      </w:r>
      <w:r w:rsidRPr="001160D6">
        <w:rPr>
          <w:lang w:val="es-AR"/>
        </w:rPr>
        <w:t xml:space="preserve"> Algunos países del Artículo 5 podían comenzar a convertir estas empresas incluso antes de formular totalmente sus planes de reducción de HFC.</w:t>
      </w:r>
    </w:p>
    <w:p w14:paraId="4A1A259F" w14:textId="77777777" w:rsidR="00BD3CD2" w:rsidRPr="001160D6" w:rsidRDefault="00BD3CD2" w:rsidP="00BD3CD2">
      <w:pPr>
        <w:pStyle w:val="Heading1"/>
        <w:rPr>
          <w:lang w:val="es-AR"/>
        </w:rPr>
      </w:pPr>
      <w:r w:rsidRPr="001160D6">
        <w:rPr>
          <w:lang w:val="es-AR"/>
        </w:rPr>
        <w:t xml:space="preserve">Según los datos informados por el equipo de tareas del Grupo de evaluación técnica y económica (Cuadro 4, anterior), del consumo total de HFC el 59,0 y 53,6 por ciento en 2020 y 2025, respectivamente, se relacionan con la fabricación de equipos de refrigeración y climatización. La conversión temprana de este sector, especialmente para usos donde se dispone de tecnologías sostenibles y eficaces en función de los costos, tendrá un impacto importante en los niveles actuales y futuros de consumo, dado que los nuevos equipos de refrigeración y climatización en estos usos no requerirán refrigerantes </w:t>
      </w:r>
      <w:r>
        <w:rPr>
          <w:lang w:val="es-AR"/>
        </w:rPr>
        <w:t>que utilizan</w:t>
      </w:r>
      <w:r w:rsidRPr="001160D6">
        <w:rPr>
          <w:lang w:val="es-AR"/>
        </w:rPr>
        <w:t xml:space="preserve"> HFC para servicio y mantenimiento, y los futuros bancos de HFC se reducirán.</w:t>
      </w:r>
    </w:p>
    <w:p w14:paraId="6822141C" w14:textId="77777777" w:rsidR="00BD3CD2" w:rsidRPr="001160D6" w:rsidRDefault="00BD3CD2" w:rsidP="00BD3CD2">
      <w:pPr>
        <w:widowControl w:val="0"/>
        <w:numPr>
          <w:ilvl w:val="0"/>
          <w:numId w:val="1"/>
        </w:numPr>
        <w:spacing w:after="240"/>
        <w:outlineLvl w:val="0"/>
        <w:rPr>
          <w:lang w:val="es-AR"/>
        </w:rPr>
      </w:pPr>
      <w:r w:rsidRPr="001160D6">
        <w:rPr>
          <w:lang w:val="es-AR"/>
        </w:rPr>
        <w:t>Además, podría haber oportunidades para una ejecución integrada de eliminación de HCFC y reducción de HFC en las empresas que fabrican equipos/productos que utilizan ambas sustancias y desean convertir ambas tecnologías, según lo explicado a continuación. Para cada uso industrial, se propone una recomendación para una posible acción del Comité Ejecutivo.</w:t>
      </w:r>
    </w:p>
    <w:p w14:paraId="7E6A5DB8" w14:textId="77777777" w:rsidR="00BD3CD2" w:rsidRPr="001160D6" w:rsidRDefault="00BD3CD2" w:rsidP="00BD3CD2">
      <w:pPr>
        <w:keepNext/>
        <w:spacing w:after="240"/>
        <w:outlineLvl w:val="0"/>
        <w:rPr>
          <w:i/>
          <w:lang w:val="es-AR"/>
        </w:rPr>
      </w:pPr>
      <w:r w:rsidRPr="001160D6">
        <w:rPr>
          <w:i/>
          <w:lang w:val="es-AR"/>
        </w:rPr>
        <w:t xml:space="preserve">Espumas de poliuretano </w:t>
      </w:r>
    </w:p>
    <w:p w14:paraId="519A5D18" w14:textId="77777777" w:rsidR="00BD3CD2" w:rsidRPr="001160D6" w:rsidRDefault="00BD3CD2" w:rsidP="00BD3CD2">
      <w:pPr>
        <w:pStyle w:val="Heading1"/>
        <w:rPr>
          <w:lang w:val="es-AR"/>
        </w:rPr>
      </w:pPr>
      <w:r w:rsidRPr="001160D6">
        <w:rPr>
          <w:lang w:val="es-AR"/>
        </w:rPr>
        <w:t>En un gran número de países del Artículo 5, las empresas que fabrican espumas de poliuretano y los proveedores de sistemas locales que usan HCFC-141b (inclusive los contenidos en polioles premezclados importados) se han convertido a la tecnología de agente espumante con bajo potencial de calentamiento atmosférico como parte de sus planes de gestión de eliminación de los HCFC. Los países del Artículo 5 están estableciendo reglamentaciones para prohibir la importación y el uso de los HCFC en el sector de espumas de poliuretano, una vez convertidas todas sus empresas, a fin de asegurar la sustentabilidad de la eliminación de los HCFC en el sector. Cada vez están más disponibles las alternativas de espumación con bajo potencial de calentamiento atmosférico, aunque algunas tengan limitaciones debido a la inflamabilidad o a cuestiones de desempeño, si bien otras todavía tienen una disponibilidad comercial limitada en varios mercados.</w:t>
      </w:r>
    </w:p>
    <w:p w14:paraId="29F2484C" w14:textId="77777777" w:rsidR="00BD3CD2" w:rsidRPr="001160D6" w:rsidRDefault="00BD3CD2" w:rsidP="00BD3CD2">
      <w:pPr>
        <w:pStyle w:val="Heading1"/>
        <w:rPr>
          <w:lang w:val="es-AR"/>
        </w:rPr>
      </w:pPr>
      <w:r w:rsidRPr="001160D6">
        <w:rPr>
          <w:lang w:val="es-AR"/>
        </w:rPr>
        <w:t xml:space="preserve">A pesar de la creciente disponibilidad y asequibilidad de las alternativas con bajo potencial de calentamiento atmosférico en el sector de espumas de poliuretano, los HFC (principalmente el HFC-245fa y el HFC-365mfc/HFC-227ea) también se encuentran fácilmente en varios países del Artículo 5. Estos HFC con alto potencial de calentamiento atmosférico son asequibles, se adoptan fácilmente, puede utilizarse como sustancias de uso inmediato para para muchos usos de espumas, tienen un desempeño satisfactorio y no presentan ningún problema de inflamabilidad. En ausencia de todo control de HFC, muchas empresas ya convertidas o recientemente establecidas podrían comenzar fácilmente a utilizarlos, socavando de este modo los resultados alcanzados en el plan de gestión de eliminación de los HCFC, aumentando el consumo de HFC (puro o en polioles premezclados importados) no admisibles para financiamiento, y dificultando la futura reducción de HFC para el país. </w:t>
      </w:r>
    </w:p>
    <w:p w14:paraId="4ECC58A3" w14:textId="77777777" w:rsidR="00BD3CD2" w:rsidRPr="001160D6" w:rsidRDefault="00BD3CD2" w:rsidP="00BD3CD2">
      <w:pPr>
        <w:pStyle w:val="Heading1"/>
        <w:rPr>
          <w:lang w:val="es-AR"/>
        </w:rPr>
      </w:pPr>
      <w:r w:rsidRPr="001160D6">
        <w:rPr>
          <w:lang w:val="es-AR"/>
        </w:rPr>
        <w:t>Por ejemplo, de los 84 países del Artículo 5 que informaron datos de consumo de HFC en 2019 bajo el informe de ejecución del programa de país, 11 (ocho países sin bajo consumo y tres países de países con bajo consumo) identificaron un uso total de 1 151 tm de HFC-245fa y/o de HFC-365mfc/HFC-227ea en el sector de espumas. Además, uno de estos países informó el uso de 2 865 tm de HFC-245fa en el sector de refrigeración, posiblemente para el aislamiento de equipos. Se prevé que la cantidad real de los HFC utilizados en espumas de poliuretano puede ser más alta que las cantidades arriba indicadas, dado que algunos de los países con capacidad de fabricación todavía no han informado su consumo de HFC.</w:t>
      </w:r>
    </w:p>
    <w:p w14:paraId="10713491" w14:textId="77777777" w:rsidR="00BD3CD2" w:rsidRPr="001160D6" w:rsidRDefault="00BD3CD2" w:rsidP="00BD3CD2">
      <w:pPr>
        <w:pStyle w:val="Heading1"/>
        <w:rPr>
          <w:lang w:val="es-AR"/>
        </w:rPr>
      </w:pPr>
      <w:r w:rsidRPr="001160D6">
        <w:rPr>
          <w:lang w:val="es-AR"/>
        </w:rPr>
        <w:t xml:space="preserve">Aquellos países del Artículo 5 que han terminado o están por terminar la eliminación de </w:t>
      </w:r>
      <w:r>
        <w:rPr>
          <w:lang w:val="es-AR"/>
        </w:rPr>
        <w:t>HCFC</w:t>
      </w:r>
      <w:r>
        <w:rPr>
          <w:lang w:val="es-AR"/>
        </w:rPr>
        <w:noBreakHyphen/>
      </w:r>
      <w:r w:rsidRPr="001160D6">
        <w:rPr>
          <w:lang w:val="es-AR"/>
        </w:rPr>
        <w:t>141b en el sector de espumas de poliuretano podrían considerar integrar en sus planes de eliminación de HFC-245fa y HFC-365mfc/HFC-227ea puros o en polioles premezclados importados. Este enfoque sería eficaz en función de los costos, dado que aprovecharía la infraestructura existente dentro del plan de gestión de eliminación de los HCFC y ayudaría a evitar el posible crecimiento del consumo de HFC que no sería admisible para financiar bajo el Fondo Multilateral.</w:t>
      </w:r>
      <w:r w:rsidRPr="001160D6">
        <w:rPr>
          <w:rStyle w:val="FootnoteReference"/>
          <w:lang w:val="es-AR"/>
        </w:rPr>
        <w:footnoteReference w:id="32"/>
      </w:r>
      <w:r w:rsidRPr="001160D6">
        <w:rPr>
          <w:lang w:val="es-AR"/>
        </w:rPr>
        <w:t xml:space="preserve"> Para asegurar una reducción sostenida de HFC, el plan debería considerar todo el sector, inclusive las empresas no admisibles autofinanciadas, y debería ofrecer medidas reguladoras para apoyar la eliminación, inclusive para las sustancias controladas en polioles premezclados importados. </w:t>
      </w:r>
    </w:p>
    <w:p w14:paraId="61FA5FDD" w14:textId="77777777" w:rsidR="00BD3CD2" w:rsidRPr="001160D6" w:rsidRDefault="00BD3CD2" w:rsidP="00BD3CD2">
      <w:pPr>
        <w:pStyle w:val="Heading1"/>
        <w:rPr>
          <w:lang w:val="es-AR"/>
        </w:rPr>
      </w:pPr>
      <w:r w:rsidRPr="001160D6">
        <w:rPr>
          <w:lang w:val="es-AR"/>
        </w:rPr>
        <w:t xml:space="preserve">Durante la eliminación de los HCFC, al observar la importancia del consumo de HCFC-141b en polioles premezclados importados, y dado el deseo de asegurar que todas las empresas admisibles que utilizan estos polioles podrían convertirse con la ayuda del Fondo Multilateral, el Comité Ejecutivo decidió adoptar una política para financiar las empresas de espumas de poliuretano  que consumían HCFC-141b en polioles premezclados importados, a condición de que los países del Artículo 5 se comprometieran a dictar medidas reguladoras para parar el abastecimiento y uso de polioles premezclados importados con </w:t>
      </w:r>
      <w:r>
        <w:rPr>
          <w:lang w:val="es-AR"/>
        </w:rPr>
        <w:t>HCFC</w:t>
      </w:r>
      <w:r>
        <w:rPr>
          <w:lang w:val="es-AR"/>
        </w:rPr>
        <w:noBreakHyphen/>
      </w:r>
      <w:r w:rsidRPr="001160D6">
        <w:rPr>
          <w:lang w:val="es-AR"/>
        </w:rPr>
        <w:t>141b.</w:t>
      </w:r>
      <w:r w:rsidRPr="001160D6">
        <w:rPr>
          <w:rStyle w:val="FootnoteReference"/>
          <w:lang w:val="es-AR"/>
        </w:rPr>
        <w:footnoteReference w:id="33"/>
      </w:r>
      <w:r w:rsidRPr="001160D6">
        <w:rPr>
          <w:lang w:val="es-AR"/>
        </w:rPr>
        <w:t xml:space="preserve"> Esto permitió a los países del Artículo 5 eliminar eficazmente el HCFC-141b en todas las formas y evitar la migración del uso del HCFC-141b puro al HCFC-141b en polioles premezclados importados. Una situación similar se da con los HFC utilizados como agentes espumantes y los HFC en polioles premezclados importados; por lo tanto, se debería seguir el mismo enfoque con respecto a la eliminación de los HFC puros o en polioles premezclados importados y respecto a la exportación de HFC en polioles premezclados.  </w:t>
      </w:r>
    </w:p>
    <w:p w14:paraId="5D3C7C2C" w14:textId="77777777" w:rsidR="00BD3CD2" w:rsidRPr="001160D6" w:rsidRDefault="00BD3CD2" w:rsidP="00BD3CD2">
      <w:pPr>
        <w:pStyle w:val="Heading1"/>
        <w:rPr>
          <w:lang w:val="es-AR"/>
        </w:rPr>
      </w:pPr>
      <w:r w:rsidRPr="001160D6">
        <w:rPr>
          <w:lang w:val="es-AR"/>
        </w:rPr>
        <w:t xml:space="preserve">El Comité Ejecutivo </w:t>
      </w:r>
      <w:r w:rsidRPr="001160D6">
        <w:rPr>
          <w:u w:val="single"/>
          <w:lang w:val="es-AR"/>
        </w:rPr>
        <w:t xml:space="preserve">podría </w:t>
      </w:r>
      <w:r>
        <w:rPr>
          <w:u w:val="single"/>
          <w:lang w:val="es-AR"/>
        </w:rPr>
        <w:t>considerar oportuno</w:t>
      </w:r>
      <w:r w:rsidRPr="001160D6">
        <w:rPr>
          <w:lang w:val="es-AR"/>
        </w:rPr>
        <w:t>:</w:t>
      </w:r>
    </w:p>
    <w:p w14:paraId="74748A7C" w14:textId="77777777" w:rsidR="00BD3CD2" w:rsidRPr="001160D6" w:rsidRDefault="00BD3CD2" w:rsidP="00BD3CD2">
      <w:pPr>
        <w:pStyle w:val="Heading2"/>
        <w:numPr>
          <w:ilvl w:val="0"/>
          <w:numId w:val="1"/>
        </w:numPr>
        <w:tabs>
          <w:tab w:val="clear" w:pos="0"/>
        </w:tabs>
        <w:rPr>
          <w:lang w:val="es-AR"/>
        </w:rPr>
      </w:pPr>
      <w:r w:rsidRPr="001160D6">
        <w:rPr>
          <w:lang w:val="es-AR"/>
        </w:rPr>
        <w:t>Aprobar planes sectoriales para la eliminación total de HFC puros o en polioles premezclados en el sector de espumas de poliuretano, quedando entendido que:</w:t>
      </w:r>
    </w:p>
    <w:p w14:paraId="35F1A378" w14:textId="77777777" w:rsidR="00BD3CD2" w:rsidRPr="001160D6" w:rsidRDefault="00BD3CD2" w:rsidP="00BD3CD2">
      <w:pPr>
        <w:pStyle w:val="Heading3"/>
        <w:rPr>
          <w:lang w:val="es-AR"/>
        </w:rPr>
      </w:pPr>
      <w:r w:rsidRPr="001160D6">
        <w:rPr>
          <w:lang w:val="es-AR"/>
        </w:rPr>
        <w:t>Todo país del Artículo 5 que presente un proyecto habrá ratificado la Enmienda de Kigali o presentado una carta oficial que indique la intención del gobierno de ratificar dicha Enmienda;</w:t>
      </w:r>
    </w:p>
    <w:p w14:paraId="12190624" w14:textId="77777777" w:rsidR="00BD3CD2" w:rsidRPr="001160D6" w:rsidRDefault="00BD3CD2" w:rsidP="00BD3CD2">
      <w:pPr>
        <w:pStyle w:val="Heading3"/>
        <w:rPr>
          <w:lang w:val="es-AR"/>
        </w:rPr>
      </w:pPr>
      <w:r w:rsidRPr="001160D6">
        <w:rPr>
          <w:lang w:val="es-AR"/>
        </w:rPr>
        <w:t>El plan sectorial se ejecutará en coordinación con las actividades o las complementará, conforme al plan de gestión de eliminación de los HCFC del país;</w:t>
      </w:r>
    </w:p>
    <w:p w14:paraId="650D5ADC" w14:textId="77777777" w:rsidR="00BD3CD2" w:rsidRPr="001160D6" w:rsidRDefault="00BD3CD2" w:rsidP="00BD3CD2">
      <w:pPr>
        <w:pStyle w:val="Heading3"/>
        <w:rPr>
          <w:lang w:val="es-AR"/>
        </w:rPr>
      </w:pPr>
      <w:r w:rsidRPr="001160D6">
        <w:rPr>
          <w:lang w:val="es-AR"/>
        </w:rPr>
        <w:t>El plan sectorial se integrará en la etapa I del plan de reducción de HFC, una vez formulado el plan de reducción de HFC;</w:t>
      </w:r>
    </w:p>
    <w:p w14:paraId="4C638436" w14:textId="77777777" w:rsidR="00BD3CD2" w:rsidRPr="001160D6" w:rsidRDefault="00BD3CD2" w:rsidP="00BD3CD2">
      <w:pPr>
        <w:pStyle w:val="Heading3"/>
        <w:rPr>
          <w:lang w:val="es-AR"/>
        </w:rPr>
      </w:pPr>
      <w:r w:rsidRPr="001160D6">
        <w:rPr>
          <w:lang w:val="es-AR"/>
        </w:rPr>
        <w:t xml:space="preserve">La cantidad de HFC eliminada por el plan sectorial se deducirá del punto de partida para las reducciones sostenidas del consumo de HFC, una vez establecido el punto de partida; </w:t>
      </w:r>
    </w:p>
    <w:p w14:paraId="20D3E0BD" w14:textId="77777777" w:rsidR="00BD3CD2" w:rsidRPr="001160D6" w:rsidRDefault="00BD3CD2" w:rsidP="00BD3CD2">
      <w:pPr>
        <w:pStyle w:val="Heading3"/>
        <w:rPr>
          <w:lang w:val="es-AR"/>
        </w:rPr>
      </w:pPr>
      <w:r w:rsidRPr="001160D6">
        <w:rPr>
          <w:lang w:val="es-AR"/>
        </w:rPr>
        <w:t>El país informará las exportaciones de los HFC en polioles premezclados correspondientes a los tres últimos años antes de presentar el proyecto, y el promedio se deducirá del punto de partida del país para reducciones sostenidas de los HFC, una vez establecido el punto de partida; y</w:t>
      </w:r>
    </w:p>
    <w:p w14:paraId="7B617352" w14:textId="77777777" w:rsidR="00BD3CD2" w:rsidRPr="001160D6" w:rsidRDefault="00BD3CD2" w:rsidP="00BD3CD2">
      <w:pPr>
        <w:pStyle w:val="Heading3"/>
        <w:keepNext/>
        <w:keepLines/>
        <w:rPr>
          <w:lang w:val="es-AR"/>
        </w:rPr>
      </w:pPr>
      <w:r w:rsidRPr="001160D6">
        <w:rPr>
          <w:lang w:val="es-AR"/>
        </w:rPr>
        <w:t>El país establecerá las medidas reguladoras necesarias para asegurar la sustentabilidad de la eliminación total de todos los HCFC y HFC puros y/o en polioles premezclados dentro del sector; y</w:t>
      </w:r>
    </w:p>
    <w:p w14:paraId="649207A0" w14:textId="77777777" w:rsidR="00BD3CD2" w:rsidRPr="001160D6" w:rsidRDefault="00BD3CD2" w:rsidP="00BD3CD2">
      <w:pPr>
        <w:pStyle w:val="Heading2"/>
        <w:numPr>
          <w:ilvl w:val="0"/>
          <w:numId w:val="1"/>
        </w:numPr>
        <w:tabs>
          <w:tab w:val="clear" w:pos="0"/>
        </w:tabs>
        <w:rPr>
          <w:lang w:val="es-AR"/>
        </w:rPr>
      </w:pPr>
      <w:r w:rsidRPr="001160D6">
        <w:rPr>
          <w:lang w:val="es-AR"/>
        </w:rPr>
        <w:t>Aprobar, cuando así se requiera, la financiación preparatoria para la formulación de estos planes sectoriales, caso por caso y conforme a las directrices del proyecto para la preparación de los planes de reducción de HFC para los países del Artículo 5 que figuran en el documento UNEP/OzL.Pro/ExCom/86/88.</w:t>
      </w:r>
    </w:p>
    <w:p w14:paraId="513B6243" w14:textId="77777777" w:rsidR="00BD3CD2" w:rsidRPr="001160D6" w:rsidRDefault="00BD3CD2" w:rsidP="00BD3CD2">
      <w:pPr>
        <w:pStyle w:val="Heading1"/>
        <w:numPr>
          <w:ilvl w:val="0"/>
          <w:numId w:val="0"/>
        </w:numPr>
        <w:rPr>
          <w:i/>
          <w:lang w:val="es-AR"/>
        </w:rPr>
      </w:pPr>
      <w:r w:rsidRPr="001160D6">
        <w:rPr>
          <w:i/>
          <w:lang w:val="es-AR"/>
        </w:rPr>
        <w:t xml:space="preserve">Sector de fabricación de espumas de poliestireno extruido </w:t>
      </w:r>
    </w:p>
    <w:p w14:paraId="6E3575B6" w14:textId="77777777" w:rsidR="00BD3CD2" w:rsidRPr="001160D6" w:rsidRDefault="00BD3CD2" w:rsidP="00BD3CD2">
      <w:pPr>
        <w:pStyle w:val="Heading1"/>
        <w:rPr>
          <w:lang w:val="es-AR"/>
        </w:rPr>
      </w:pPr>
      <w:r w:rsidRPr="001160D6">
        <w:rPr>
          <w:lang w:val="es-AR"/>
        </w:rPr>
        <w:t>La mayoría de los países del Artículo 5 con un sector de fabricación de espumas de poliestireno extruido eliminó en gran parte el uso de HCFC-22/HCFC-142b e introdujo alternativas con bajo potencial de calentamiento atmosférico, principalmente CO</w:t>
      </w:r>
      <w:r w:rsidRPr="001160D6">
        <w:rPr>
          <w:vertAlign w:val="subscript"/>
          <w:lang w:val="es-AR"/>
        </w:rPr>
        <w:t>2</w:t>
      </w:r>
      <w:r w:rsidRPr="001160D6">
        <w:rPr>
          <w:lang w:val="es-AR"/>
        </w:rPr>
        <w:t xml:space="preserve"> e isobutano. Sólo algunos países del Artículo 5 todavía siguen eliminando el HCFC-22 y el HCFC-142b en el sector de espumas de poliestireno extruido, como parte de sus planes de gestión de eliminación de los HCFC ya aprobados (a saber, China (2026)).</w:t>
      </w:r>
    </w:p>
    <w:p w14:paraId="13F1AB00" w14:textId="77777777" w:rsidR="00BD3CD2" w:rsidRPr="001160D6" w:rsidRDefault="00BD3CD2" w:rsidP="00BD3CD2">
      <w:pPr>
        <w:pStyle w:val="Heading1"/>
        <w:rPr>
          <w:lang w:val="es-AR"/>
        </w:rPr>
      </w:pPr>
      <w:r w:rsidRPr="001160D6">
        <w:rPr>
          <w:lang w:val="es-AR"/>
        </w:rPr>
        <w:t xml:space="preserve">Aún no se conoce la cantidad de HFC consumido por los países del Artículo 5 en la fabricación de espumas de poliestireno extruido; no obstante, los datos preliminares indican que puede ser baja. De los 84 países del Artículo 5, que informaron datos de consumo de HFC en 2019 bajo los informes de ejecución del programa de país, sólo un país identificó un consumo de 38 tm del HFC-152a (con un potencial de calentamiento atmosférico de 124) en el sector de espumas (probablemente espumas de poliestireno extruido), y dos países identificaron un consumo total de 5,73 tm del HFC-134a, que podría utilizarse en la producción espumas de poliuretano o de espumas de poliestireno extruido. </w:t>
      </w:r>
    </w:p>
    <w:p w14:paraId="3939D76C" w14:textId="77777777" w:rsidR="00BD3CD2" w:rsidRPr="001160D6" w:rsidRDefault="00BD3CD2" w:rsidP="00BD3CD2">
      <w:pPr>
        <w:pStyle w:val="Heading1"/>
        <w:rPr>
          <w:lang w:val="es-AR"/>
        </w:rPr>
      </w:pPr>
      <w:r w:rsidRPr="001160D6">
        <w:rPr>
          <w:lang w:val="es-AR"/>
        </w:rPr>
        <w:t>Los beneficios de adoptar una eliminación integrada de HCFC y reducción de HFC en el sector de espumas de poliestireno extruido parece limitarse a algunos países, dado que la mayoría de los países del Artículo 5 ya eliminó los HCFC en este sector y no se ha identificado ningún uso importante de HFC. No obstante, lo anterior, las oportunidades para una acción temprana pueden hacerse más evidentes a medida que otros países del Artículo 5 informen sus datos de consumo de HFC.</w:t>
      </w:r>
    </w:p>
    <w:p w14:paraId="7B0A1B74" w14:textId="77777777" w:rsidR="00BD3CD2" w:rsidRPr="001160D6" w:rsidRDefault="00BD3CD2" w:rsidP="00BD3CD2">
      <w:pPr>
        <w:pStyle w:val="Heading1"/>
        <w:rPr>
          <w:lang w:val="es-AR"/>
        </w:rPr>
      </w:pPr>
      <w:r w:rsidRPr="001160D6">
        <w:rPr>
          <w:lang w:val="es-AR"/>
        </w:rPr>
        <w:t xml:space="preserve">Al examinar los planes de gestión de eliminación de los HCFC, la Secretaría observó que en unos pocos países del Artículo 5 la capacidad de fabricación de espumas de poliestireno extruido, basada en HCFC, se instaló después de la fecha límite para la capacidad de los HCFC, el 21 de septiembre 2007, y, por lo tanto, no eran admisibles para la financiación. Los países del Artículo 5 que no consumen HFC en el sector de espumas de poliestireno extruido podrían considerar, como acción temprana, el establecimiento de medidas reguladoras para evitar la instalación de una nueva capacidad de fabricación de espumas de poliestireno extruido basada en HFC con alto potencial de calentamiento atmosférico. Esto permitirá evitar posibles importaciones de capacidad de fabricación basada en HFC que se está eliminando en países que no están al amparo del Artículo 5 y el consumo futuro asociado de HFC dentro del sector. </w:t>
      </w:r>
    </w:p>
    <w:p w14:paraId="4DCC2D72" w14:textId="77777777" w:rsidR="00BD3CD2" w:rsidRPr="001160D6" w:rsidRDefault="00BD3CD2" w:rsidP="00BD3CD2">
      <w:pPr>
        <w:pStyle w:val="Heading1"/>
        <w:rPr>
          <w:lang w:val="es-AR"/>
        </w:rPr>
      </w:pPr>
      <w:r w:rsidRPr="001160D6">
        <w:rPr>
          <w:lang w:val="es-AR"/>
        </w:rPr>
        <w:t xml:space="preserve">El Comité Ejecutivo </w:t>
      </w:r>
      <w:r w:rsidRPr="001160D6">
        <w:rPr>
          <w:u w:val="single"/>
          <w:lang w:val="es-AR"/>
        </w:rPr>
        <w:t xml:space="preserve">podría querer </w:t>
      </w:r>
      <w:r w:rsidRPr="001160D6">
        <w:rPr>
          <w:lang w:val="es-AR"/>
        </w:rPr>
        <w:t>alentar a los países del Artículo 5 que no consumen HFC en el sector de espumas de poliestireno extruido que consideren la toma de medidas reguladoras para evitar cuanto antes la instalación de nueva capacidad para la fabricación de espumas de poliestireno extruido basada en HFC con alto potencial de calentamiento atmosférico.</w:t>
      </w:r>
    </w:p>
    <w:p w14:paraId="2CF85571" w14:textId="77777777" w:rsidR="00BD3CD2" w:rsidRPr="001160D6" w:rsidRDefault="00BD3CD2" w:rsidP="00BD3CD2">
      <w:pPr>
        <w:rPr>
          <w:i/>
          <w:lang w:val="es-AR"/>
        </w:rPr>
      </w:pPr>
      <w:r w:rsidRPr="001160D6">
        <w:rPr>
          <w:i/>
          <w:lang w:val="es-AR"/>
        </w:rPr>
        <w:t>Aparatos de refrigeración autónomos para uso doméstico y comercial</w:t>
      </w:r>
      <w:r w:rsidRPr="001160D6">
        <w:rPr>
          <w:lang w:val="es-AR"/>
        </w:rPr>
        <w:t xml:space="preserve"> </w:t>
      </w:r>
    </w:p>
    <w:p w14:paraId="4DF2A086" w14:textId="77777777" w:rsidR="00BD3CD2" w:rsidRPr="001160D6" w:rsidRDefault="00BD3CD2" w:rsidP="00BD3CD2">
      <w:pPr>
        <w:rPr>
          <w:i/>
          <w:u w:val="single"/>
          <w:lang w:val="es-AR"/>
        </w:rPr>
      </w:pPr>
    </w:p>
    <w:p w14:paraId="700511AA" w14:textId="77777777" w:rsidR="00BD3CD2" w:rsidRPr="001160D6" w:rsidRDefault="00BD3CD2" w:rsidP="00BD3CD2">
      <w:pPr>
        <w:pStyle w:val="Heading1"/>
        <w:rPr>
          <w:lang w:val="es-AR"/>
        </w:rPr>
      </w:pPr>
      <w:r w:rsidRPr="001160D6">
        <w:rPr>
          <w:lang w:val="es-AR"/>
        </w:rPr>
        <w:t>De los 84 países del Artículo 5 que informaron datos de consumo de HFC en 2019, siete (cinco</w:t>
      </w:r>
      <w:r>
        <w:rPr>
          <w:lang w:val="es-AR"/>
        </w:rPr>
        <w:t> </w:t>
      </w:r>
      <w:r w:rsidRPr="001160D6">
        <w:rPr>
          <w:lang w:val="es-AR"/>
        </w:rPr>
        <w:t>países sin bajo consumo y dos países con bajo consumo) identificaron un uso total de 3 057 tm de HFC-134a y 1 659 tm de R-404A en el sector de fabricación de equipos de refrigeración. Probablemente parte de este consumo se encuentra en la fabricación de aparatos autónomos para uso doméstico y comercial; dos países ya están ejecutando proyectos de inversión de este tipo en estos sectores. La cantidad de HFC utilizada en estos dos usos puede ser mayor que las cifras antedichas, dado que algunos de los países con capacidad de fabricación todavía no informaron su consumo de HFC.</w:t>
      </w:r>
    </w:p>
    <w:p w14:paraId="0D83908F" w14:textId="77777777" w:rsidR="00BD3CD2" w:rsidRPr="001160D6" w:rsidRDefault="00BD3CD2" w:rsidP="00BD3CD2">
      <w:pPr>
        <w:pStyle w:val="Heading1"/>
        <w:rPr>
          <w:lang w:val="es-AR"/>
        </w:rPr>
      </w:pPr>
      <w:r w:rsidRPr="001160D6">
        <w:rPr>
          <w:lang w:val="es-AR"/>
        </w:rPr>
        <w:t xml:space="preserve">Actualmente se dispone de tecnologías alternativas eficaces en función de los costos para conversión de equipos de refrigeración autónomos para uso doméstico y comercial basados en HFC. La conversión temprana de estas líneas de fabricación es posible, dado que en mercados de países del Artículo 5 se cuenta con tecnologías alternativas sostenibles y eficaces en función de los costos. Un enfoque sectorial, complementado por medidas reguladoras, aseguraría que la eliminación de HFC por empresas asistidas no se contrarresta con el consumo creciente en otras empresas del sector. Además, la conversión temprana de este sector reducirá la demanda futura de los HFC en el servicio y mantenimiento conexo de los equipos y reducirá las posibles emisiones provenientes de los bancos. </w:t>
      </w:r>
    </w:p>
    <w:p w14:paraId="0B4D83B6" w14:textId="77777777" w:rsidR="00BD3CD2" w:rsidRPr="001160D6" w:rsidRDefault="00BD3CD2" w:rsidP="00BD3CD2">
      <w:pPr>
        <w:pStyle w:val="Heading1"/>
        <w:rPr>
          <w:lang w:val="es-AR"/>
        </w:rPr>
      </w:pPr>
      <w:r w:rsidRPr="001160D6">
        <w:rPr>
          <w:lang w:val="es-AR"/>
        </w:rPr>
        <w:t xml:space="preserve">El Comité Ejecutivo </w:t>
      </w:r>
      <w:r w:rsidRPr="001160D6">
        <w:rPr>
          <w:u w:val="single"/>
          <w:lang w:val="es-AR"/>
        </w:rPr>
        <w:t xml:space="preserve">podría </w:t>
      </w:r>
      <w:r>
        <w:rPr>
          <w:u w:val="single"/>
          <w:lang w:val="es-AR"/>
        </w:rPr>
        <w:t>considerar oportuno</w:t>
      </w:r>
      <w:r w:rsidRPr="001160D6">
        <w:rPr>
          <w:lang w:val="es-AR"/>
        </w:rPr>
        <w:t>:</w:t>
      </w:r>
    </w:p>
    <w:p w14:paraId="37C294B7" w14:textId="77777777" w:rsidR="00BD3CD2" w:rsidRPr="001160D6" w:rsidRDefault="00BD3CD2" w:rsidP="00BD3CD2">
      <w:pPr>
        <w:pStyle w:val="Heading2"/>
        <w:numPr>
          <w:ilvl w:val="0"/>
          <w:numId w:val="1"/>
        </w:numPr>
        <w:tabs>
          <w:tab w:val="clear" w:pos="0"/>
        </w:tabs>
        <w:ind w:left="1418" w:hanging="709"/>
        <w:rPr>
          <w:lang w:val="es-AR"/>
        </w:rPr>
      </w:pPr>
      <w:r w:rsidRPr="001160D6">
        <w:rPr>
          <w:lang w:val="es-AR"/>
        </w:rPr>
        <w:t>Aprobar planes sectoriales para la eliminación total de HFC en la fabricación de aparatos de refrigeración autónomos para uso doméstico y comercial, quedando entendido que:</w:t>
      </w:r>
    </w:p>
    <w:p w14:paraId="3ED001C7" w14:textId="77777777" w:rsidR="00BD3CD2" w:rsidRPr="001160D6" w:rsidRDefault="00BD3CD2" w:rsidP="00BD3CD2">
      <w:pPr>
        <w:pStyle w:val="Heading3"/>
        <w:rPr>
          <w:lang w:val="es-AR"/>
        </w:rPr>
      </w:pPr>
      <w:r w:rsidRPr="001160D6">
        <w:rPr>
          <w:lang w:val="es-AR"/>
        </w:rPr>
        <w:t>Todo país del Artículo 5 que presente un proyecto habrá ratificado la Enmienda de Kigali o presentado una carta oficial que indique la intención del gobierno de ratificar dicha Enmienda;</w:t>
      </w:r>
    </w:p>
    <w:p w14:paraId="4CE10C34" w14:textId="77777777" w:rsidR="00BD3CD2" w:rsidRPr="001160D6" w:rsidRDefault="00BD3CD2" w:rsidP="00BD3CD2">
      <w:pPr>
        <w:pStyle w:val="Heading3"/>
        <w:rPr>
          <w:lang w:val="es-AR"/>
        </w:rPr>
      </w:pPr>
      <w:r w:rsidRPr="001160D6">
        <w:rPr>
          <w:lang w:val="es-AR"/>
        </w:rPr>
        <w:t>El plan sectorial se integrará en la etapa I del plan de reducción de HFC, una vez formulado el plan de reducción de HFC;</w:t>
      </w:r>
    </w:p>
    <w:p w14:paraId="709E09B8" w14:textId="77777777" w:rsidR="00BD3CD2" w:rsidRPr="001160D6" w:rsidRDefault="00BD3CD2" w:rsidP="00BD3CD2">
      <w:pPr>
        <w:pStyle w:val="Heading3"/>
        <w:rPr>
          <w:lang w:val="es-AR"/>
        </w:rPr>
      </w:pPr>
      <w:r w:rsidRPr="001160D6">
        <w:rPr>
          <w:lang w:val="es-AR"/>
        </w:rPr>
        <w:t xml:space="preserve">La cantidad de HFC eliminada por el plan sectorial se deducirá del punto de partida para las reducciones sostenidas del consumo de HFC, una vez establecido el punto de partida; </w:t>
      </w:r>
    </w:p>
    <w:p w14:paraId="79E7C815" w14:textId="77777777" w:rsidR="00BD3CD2" w:rsidRPr="001160D6" w:rsidRDefault="00BD3CD2" w:rsidP="00BD3CD2">
      <w:pPr>
        <w:pStyle w:val="Heading3"/>
        <w:rPr>
          <w:lang w:val="es-AR"/>
        </w:rPr>
      </w:pPr>
      <w:r w:rsidRPr="001160D6">
        <w:rPr>
          <w:lang w:val="es-AR"/>
        </w:rPr>
        <w:t>El país establecerá las medidas reguladoras necesarias para asegurar la sustentabilidad de la eliminación total de los HFC en las aplicaciones de refrigeración de aparatos autónomos para uso doméstico y comercial; y</w:t>
      </w:r>
    </w:p>
    <w:p w14:paraId="4BF3D1BA" w14:textId="77777777" w:rsidR="00BD3CD2" w:rsidRPr="001160D6" w:rsidRDefault="00BD3CD2" w:rsidP="00BD3CD2">
      <w:pPr>
        <w:pStyle w:val="Heading2"/>
        <w:numPr>
          <w:ilvl w:val="0"/>
          <w:numId w:val="1"/>
        </w:numPr>
        <w:tabs>
          <w:tab w:val="clear" w:pos="0"/>
        </w:tabs>
        <w:ind w:left="1560" w:hanging="709"/>
        <w:rPr>
          <w:lang w:val="es-AR"/>
        </w:rPr>
      </w:pPr>
      <w:r w:rsidRPr="001160D6">
        <w:rPr>
          <w:lang w:val="es-AR"/>
        </w:rPr>
        <w:t>Aprobar, cuando así se requiera, la financiación preparatoria para la formulación de estos planes sectoriales, caso por caso y conforme a las directrices del proyecto para la preparación de los planes de reducción de HFC para los países del Artículo 5 que figuran en el documento UNEP/OzL.Pro/ExCom/86/88.</w:t>
      </w:r>
    </w:p>
    <w:p w14:paraId="63C1AF66" w14:textId="77777777" w:rsidR="00BD3CD2" w:rsidRPr="001160D6" w:rsidRDefault="00BD3CD2" w:rsidP="00BD3CD2">
      <w:pPr>
        <w:keepNext/>
        <w:spacing w:after="240"/>
        <w:rPr>
          <w:i/>
          <w:lang w:val="es-AR"/>
        </w:rPr>
      </w:pPr>
      <w:r w:rsidRPr="001160D6">
        <w:rPr>
          <w:i/>
          <w:lang w:val="es-AR"/>
        </w:rPr>
        <w:t>Sector de fabricación de equipos de refrigeración comercial (con excepción de aparatos autónomos)</w:t>
      </w:r>
    </w:p>
    <w:p w14:paraId="1872CC4D" w14:textId="77777777" w:rsidR="00BD3CD2" w:rsidRPr="001160D6" w:rsidRDefault="00BD3CD2" w:rsidP="00BD3CD2">
      <w:pPr>
        <w:pStyle w:val="Heading1"/>
        <w:rPr>
          <w:lang w:val="es-AR"/>
        </w:rPr>
      </w:pPr>
      <w:r w:rsidRPr="001160D6">
        <w:rPr>
          <w:lang w:val="es-AR"/>
        </w:rPr>
        <w:t>Varias empresas de refrigeración comercial fabrican una gran variedad de sistemas basados en diversos refrigerantes (por ej., HFC-134a, R-404A y/o R-507A). La Secretaría observa que, en algunas de estas empresas, la conversión de productos que utilizan HFC posiblemente podría ejecutarse en forma integrada con la conversión en curso de los productos que utilizan el HCFC-22 (que en la mayoría de los casos ya están en una etapa avanzada de ejecución), asegurando así la eliminación de ambos grupos de sustancias, HCFC y HFC, con posibles reducciones en el costo total de la conversión. Sin embargo, la posibilidad de esta integración dependería, entre otras cosas, del</w:t>
      </w:r>
      <w:r w:rsidRPr="001160D6">
        <w:rPr>
          <w:i/>
          <w:lang w:val="es-AR"/>
        </w:rPr>
        <w:t xml:space="preserve"> </w:t>
      </w:r>
      <w:r w:rsidRPr="001160D6">
        <w:rPr>
          <w:lang w:val="es-AR"/>
        </w:rPr>
        <w:t xml:space="preserve">tipo de sistemas que se fabrican, la viabilidad de adoptar alternativas con bajo potencial de calentamiento atmosférico, cargas de refrigerantes, ubicación, y otras características de los sistemas. Es poco probable que las actividades tempranas en este subsector sean sostenibles, a menos que el país pueda abordar todos los usos y empresas (todo el sector o subsectores e importaciones de tales equipos), de lo contrario las reducciones logradas por el proyecto se verían contrarrestadas con el aumento del consumo de HFC en las empresas no cubiertas por el proyecto. </w:t>
      </w:r>
    </w:p>
    <w:p w14:paraId="07145D33" w14:textId="77777777" w:rsidR="00BD3CD2" w:rsidRPr="001160D6" w:rsidRDefault="00BD3CD2" w:rsidP="00BD3CD2">
      <w:pPr>
        <w:pStyle w:val="Heading1"/>
        <w:rPr>
          <w:lang w:val="es-AR"/>
        </w:rPr>
      </w:pPr>
      <w:r w:rsidRPr="001160D6">
        <w:rPr>
          <w:lang w:val="es-AR"/>
        </w:rPr>
        <w:t xml:space="preserve">Las actividades diseñadas para reducir el uso de R-404A y R-507A podrían tener un impacto significativo, dado el alto potencial de calentamiento atmosférico de estas sustancias. Sin embargo, éstas deberían abordar todo el sector e incluir medidas reguladoras complementarias para asegurar la eliminación sostenida. Las posibles actividades que podrían ejecutarse en la etapa I de los planes de reducción de HFC en el sector de servicios y mantenimiento incluyen el mantenimiento preventivo, el control de fugas y ayuda para los usuarios finales para un mejor manejo de los equipos instalados. </w:t>
      </w:r>
    </w:p>
    <w:p w14:paraId="33481BFC" w14:textId="77777777" w:rsidR="00BD3CD2" w:rsidRPr="001160D6" w:rsidRDefault="00BD3CD2" w:rsidP="00BD3CD2">
      <w:pPr>
        <w:pStyle w:val="Heading1"/>
        <w:numPr>
          <w:ilvl w:val="0"/>
          <w:numId w:val="0"/>
        </w:numPr>
        <w:rPr>
          <w:i/>
          <w:lang w:val="es-AR"/>
        </w:rPr>
      </w:pPr>
      <w:r w:rsidRPr="001160D6">
        <w:rPr>
          <w:i/>
          <w:lang w:val="es-AR"/>
        </w:rPr>
        <w:t>Sector de fabricación de aparatos de climatización</w:t>
      </w:r>
    </w:p>
    <w:p w14:paraId="70665DB3" w14:textId="77777777" w:rsidR="00BD3CD2" w:rsidRPr="001160D6" w:rsidRDefault="00BD3CD2" w:rsidP="00BD3CD2">
      <w:pPr>
        <w:pStyle w:val="Heading1"/>
        <w:rPr>
          <w:lang w:val="es-AR"/>
        </w:rPr>
      </w:pPr>
      <w:r w:rsidRPr="001160D6">
        <w:rPr>
          <w:lang w:val="es-AR"/>
        </w:rPr>
        <w:t xml:space="preserve">De los 84 países del Artículo 5 que informaron datos de consumo de HFC en 2019 bajo sus informes de ejecución del programa de país, siete (cinco países sin bajo consumo y dos países con bajo consumo) identificaron un uso total de 15 683 tm de R-410A, R-407C, HFC-32 y HFC-125, así como una pequeña cantidad de R-404A en el sector de climatización. </w:t>
      </w:r>
    </w:p>
    <w:p w14:paraId="22257CFD" w14:textId="77777777" w:rsidR="00BD3CD2" w:rsidRPr="001160D6" w:rsidRDefault="00BD3CD2" w:rsidP="00BD3CD2">
      <w:pPr>
        <w:pStyle w:val="Heading1"/>
        <w:rPr>
          <w:lang w:val="es-AR"/>
        </w:rPr>
      </w:pPr>
      <w:r w:rsidRPr="001160D6">
        <w:rPr>
          <w:lang w:val="es-AR"/>
        </w:rPr>
        <w:t xml:space="preserve">Se prevé que la cantidad de los HFC utilizada en el sector de climatización sea mucho más grande que las cifras mencionadas, dado que algunos de los países con grandes sectores de fabricación de equipos de climatización todavía no han informado su consumo de HFC </w:t>
      </w:r>
      <w:r>
        <w:rPr>
          <w:lang w:val="es-AR"/>
        </w:rPr>
        <w:t>en</w:t>
      </w:r>
      <w:r w:rsidRPr="001160D6">
        <w:rPr>
          <w:lang w:val="es-AR"/>
        </w:rPr>
        <w:t xml:space="preserve"> el informe del programa de país. Asimismo, hay una indicación de que el consumo de HFC-32 en la fabricación de equipos de climatización residenciales podría comenzar a aumentar de países del Artículo 5, dado que algunas empresas admisibles y no admisibles se han convertido a esta tecnología. Además, las reglamentaciones nacionales de desempeño energético también aceleran la eliminación de los HCFC en la climatización residencial y comercial, lo que da por resultado la adopción de tecnologías que utilizan HFC, basadas principalmente en los refrigerantes R-410A, R-407C y HFC-32. </w:t>
      </w:r>
    </w:p>
    <w:p w14:paraId="1338AB30" w14:textId="77777777" w:rsidR="00BD3CD2" w:rsidRPr="001160D6" w:rsidRDefault="00BD3CD2" w:rsidP="00BD3CD2">
      <w:pPr>
        <w:pStyle w:val="Heading1"/>
        <w:rPr>
          <w:lang w:val="es-AR"/>
        </w:rPr>
      </w:pPr>
      <w:r w:rsidRPr="001160D6">
        <w:rPr>
          <w:lang w:val="es-AR"/>
        </w:rPr>
        <w:t>Actualmente, algunos países del Artículo 5 se enfrentan con obstáculos importantes en la ejecución de sus conversiones a refrigerantes alternativos con bajo potencial de calentamiento atmosférico. El uso de R-410A en la fabricación de equipos de climatización residenciales sigue creciendo, dado que ésta es una tecnología experimentada y ya aceptada, donde se fabrican equipos con mejor desempeño energético con respecto a los que utilizan HCFC-22.</w:t>
      </w:r>
    </w:p>
    <w:p w14:paraId="000C0989" w14:textId="77777777" w:rsidR="00BD3CD2" w:rsidRPr="001160D6" w:rsidRDefault="00BD3CD2" w:rsidP="00BD3CD2">
      <w:pPr>
        <w:pStyle w:val="Heading1"/>
        <w:rPr>
          <w:lang w:val="es-AR"/>
        </w:rPr>
      </w:pPr>
      <w:r w:rsidRPr="001160D6">
        <w:rPr>
          <w:lang w:val="es-AR"/>
        </w:rPr>
        <w:t>Durante el examen de planes de gestión de eliminación de los HCFC, la Secretaría observó que ciertas empresas fabricaban equipos</w:t>
      </w:r>
      <w:r w:rsidRPr="001160D6">
        <w:rPr>
          <w:rStyle w:val="FootnoteReference"/>
          <w:lang w:val="es-AR"/>
        </w:rPr>
        <w:footnoteReference w:id="34"/>
      </w:r>
      <w:r w:rsidRPr="001160D6">
        <w:rPr>
          <w:lang w:val="es-AR"/>
        </w:rPr>
        <w:t xml:space="preserve"> de climatización residenciales y/o comerciales en países del Artículo 5 con líneas basadas en el HCFC-22 y R-410A, y que esas líneas podrían cambiar entre esas tecnologías. Agregar la conversión de las líneas de R-410A a la conversión en curso de las líneas de HCFC-22 ayudaría a asegurar la eliminación de ambas sustancias en estas empresas. Sin embargo, como se ve en algunos de los planes de gestión de eliminación de los HCFC que se están ejecutando, esto puede no ser suficiente para asegurar que la sustentabilidad de la eliminación, si otros fabricantes todavía utilizan R-410A u otros refrigerantes con HFC y alto potencial de calentamiento atmosférico (por ej., R-407C), o importan equipos con alto potencial de calentamiento atmosférico. Para asegurar la adopción sostenida de tecnologías alternativas con bajo potencial de calentamiento atmosférico es necesario tener un enfoque sectorial.</w:t>
      </w:r>
    </w:p>
    <w:p w14:paraId="68D68FFA" w14:textId="77777777" w:rsidR="00BD3CD2" w:rsidRPr="001160D6" w:rsidRDefault="00BD3CD2" w:rsidP="00BD3CD2">
      <w:pPr>
        <w:pStyle w:val="Heading1"/>
        <w:rPr>
          <w:lang w:val="es-AR"/>
        </w:rPr>
      </w:pPr>
      <w:r w:rsidRPr="001160D6">
        <w:rPr>
          <w:lang w:val="es-AR"/>
        </w:rPr>
        <w:t>En relación con el sector de fabricación de equipos de acondicionamiento de aire para vehículos, cuatro países informaron el uso de 7 362 tm de HFC-134a en 2019, de las cuales 7 350 tm pertenecían a dos países. Este consumo podría estar, parcialmente al menos, en el sector de equipos de acondicionamiento de aire para vehículos, para el cual una ejecución integrada con la eliminación de los HCFC es improbable ya que no hay consumo de HCFC en este sector.</w:t>
      </w:r>
    </w:p>
    <w:p w14:paraId="0A5E6768" w14:textId="77777777" w:rsidR="00BD3CD2" w:rsidRPr="001160D6" w:rsidRDefault="00BD3CD2" w:rsidP="00BD3CD2">
      <w:pPr>
        <w:pStyle w:val="Heading1"/>
        <w:keepNext/>
        <w:keepLines/>
        <w:rPr>
          <w:lang w:val="es-AR"/>
        </w:rPr>
      </w:pPr>
      <w:r w:rsidRPr="001160D6">
        <w:rPr>
          <w:lang w:val="es-AR"/>
        </w:rPr>
        <w:t xml:space="preserve">El Comité Ejecutivo </w:t>
      </w:r>
      <w:r w:rsidRPr="001160D6">
        <w:rPr>
          <w:u w:val="single"/>
          <w:lang w:val="es-AR"/>
        </w:rPr>
        <w:t xml:space="preserve">podría </w:t>
      </w:r>
      <w:r>
        <w:rPr>
          <w:u w:val="single"/>
          <w:lang w:val="es-AR"/>
        </w:rPr>
        <w:t>considerar oportuno</w:t>
      </w:r>
      <w:r w:rsidRPr="001160D6">
        <w:rPr>
          <w:lang w:val="es-AR"/>
        </w:rPr>
        <w:t>:</w:t>
      </w:r>
    </w:p>
    <w:p w14:paraId="62B1AC03" w14:textId="77777777" w:rsidR="00BD3CD2" w:rsidRPr="001160D6" w:rsidRDefault="00BD3CD2" w:rsidP="00BD3CD2">
      <w:pPr>
        <w:pStyle w:val="Heading2"/>
        <w:keepNext/>
        <w:keepLines/>
        <w:numPr>
          <w:ilvl w:val="0"/>
          <w:numId w:val="1"/>
        </w:numPr>
        <w:tabs>
          <w:tab w:val="clear" w:pos="0"/>
        </w:tabs>
        <w:ind w:left="1418" w:hanging="709"/>
        <w:rPr>
          <w:lang w:val="es-AR"/>
        </w:rPr>
      </w:pPr>
      <w:r w:rsidRPr="001160D6">
        <w:rPr>
          <w:lang w:val="es-AR"/>
        </w:rPr>
        <w:t xml:space="preserve">Invitar a países del Artículo 5, que fabriquen equipos de climatización residenciales y/o comerciales, a explorar oportunidades para integrar la eliminación del HCFC-22 y R-410A u otro HFC con alto potencial de calentamiento atmosférico usado en el sector para asegurar la adopción sostenida de alternativas con bajo potencial de calentamiento atmosférico; </w:t>
      </w:r>
    </w:p>
    <w:p w14:paraId="5520E7E0" w14:textId="77777777" w:rsidR="00BD3CD2" w:rsidRPr="001160D6" w:rsidRDefault="00BD3CD2" w:rsidP="00BD3CD2">
      <w:pPr>
        <w:pStyle w:val="Heading2"/>
        <w:numPr>
          <w:ilvl w:val="0"/>
          <w:numId w:val="1"/>
        </w:numPr>
        <w:tabs>
          <w:tab w:val="clear" w:pos="0"/>
        </w:tabs>
        <w:ind w:left="1418" w:hanging="709"/>
        <w:rPr>
          <w:lang w:val="es-AR"/>
        </w:rPr>
      </w:pPr>
      <w:r w:rsidRPr="001160D6">
        <w:rPr>
          <w:lang w:val="es-AR"/>
        </w:rPr>
        <w:t>Aprobar un número limitado de planes sectoriales para la eliminación total de R-410A y otras alternativas con alto potencial de calentamiento atmosférico usadas en la fabricación de aparatos de climatización residenciales y/o comerciales en los países que han eliminado, están eliminando actualmente, o tienen la intención de eliminar el HCFC-22 a corto plazo en el sector, quedando entendido que:</w:t>
      </w:r>
    </w:p>
    <w:p w14:paraId="6A6C4EB8" w14:textId="77777777" w:rsidR="00BD3CD2" w:rsidRPr="001160D6" w:rsidRDefault="00BD3CD2" w:rsidP="00BD3CD2">
      <w:pPr>
        <w:pStyle w:val="Heading3"/>
        <w:rPr>
          <w:lang w:val="es-AR"/>
        </w:rPr>
      </w:pPr>
      <w:r w:rsidRPr="001160D6">
        <w:rPr>
          <w:lang w:val="es-AR"/>
        </w:rPr>
        <w:t>Todo país del Artículo 5 que presente un proyecto habrá ratificado la Enmienda de Kigali o presentado una carta oficial que indique la intención del gobierno de ratificar dicha Enmienda;</w:t>
      </w:r>
    </w:p>
    <w:p w14:paraId="5814DA95" w14:textId="77777777" w:rsidR="00BD3CD2" w:rsidRPr="001160D6" w:rsidRDefault="00BD3CD2" w:rsidP="00BD3CD2">
      <w:pPr>
        <w:pStyle w:val="Heading3"/>
        <w:rPr>
          <w:lang w:val="es-AR"/>
        </w:rPr>
      </w:pPr>
      <w:r w:rsidRPr="001160D6">
        <w:rPr>
          <w:lang w:val="es-AR"/>
        </w:rPr>
        <w:t>El plan sectorial se integrará en la etapa I del plan de reducción de HFC, una vez formulado el plan de reducción de HFC;</w:t>
      </w:r>
    </w:p>
    <w:p w14:paraId="33127BFE" w14:textId="77777777" w:rsidR="00BD3CD2" w:rsidRPr="001160D6" w:rsidRDefault="00BD3CD2" w:rsidP="00BD3CD2">
      <w:pPr>
        <w:pStyle w:val="Heading3"/>
        <w:rPr>
          <w:lang w:val="es-AR"/>
        </w:rPr>
      </w:pPr>
      <w:r w:rsidRPr="001160D6">
        <w:rPr>
          <w:lang w:val="es-AR"/>
        </w:rPr>
        <w:t>La cantidad de HFC eliminada por el plan sectorial se deducirá del punto de partida para las reducciones sostenidas del consumo de HFC, una vez establecido el punto de partida; y</w:t>
      </w:r>
    </w:p>
    <w:p w14:paraId="672B8E65" w14:textId="77777777" w:rsidR="00BD3CD2" w:rsidRPr="001160D6" w:rsidRDefault="00BD3CD2" w:rsidP="00BD3CD2">
      <w:pPr>
        <w:pStyle w:val="Heading3"/>
        <w:rPr>
          <w:lang w:val="es-AR"/>
        </w:rPr>
      </w:pPr>
      <w:r w:rsidRPr="001160D6">
        <w:rPr>
          <w:lang w:val="es-AR"/>
        </w:rPr>
        <w:t xml:space="preserve">El país establecerá las medidas reguladoras necesarias para asegurar la sustentabilidad de la eliminación de </w:t>
      </w:r>
      <w:r w:rsidRPr="001160D6">
        <w:rPr>
          <w:lang w:val="es-MX"/>
        </w:rPr>
        <w:t xml:space="preserve">R-410A y otras alternativas con alto potencial de calentamiento atmosférico </w:t>
      </w:r>
      <w:r w:rsidRPr="001160D6">
        <w:rPr>
          <w:lang w:val="es-AR"/>
        </w:rPr>
        <w:t>en el/los sectore(s) de climatización específicos convertidos; y</w:t>
      </w:r>
    </w:p>
    <w:p w14:paraId="0D02B1B4" w14:textId="77777777" w:rsidR="00BD3CD2" w:rsidRPr="001160D6" w:rsidRDefault="00BD3CD2" w:rsidP="00BD3CD2">
      <w:pPr>
        <w:pStyle w:val="Heading2"/>
        <w:numPr>
          <w:ilvl w:val="0"/>
          <w:numId w:val="1"/>
        </w:numPr>
        <w:tabs>
          <w:tab w:val="clear" w:pos="0"/>
        </w:tabs>
        <w:ind w:left="1560" w:hanging="851"/>
        <w:rPr>
          <w:lang w:val="es-AR"/>
        </w:rPr>
      </w:pPr>
      <w:r w:rsidRPr="001160D6">
        <w:rPr>
          <w:lang w:val="es-AR"/>
        </w:rPr>
        <w:t>Aprobar, cuando así se requiera, la financiación preparatoria para la formulación de estos planes sectoriales, caso por caso y conforme al directrices del proyecto para la preparación de los planes de reducción de HFC para los países del Artículo 5 que figuran en el documento UNEP/OzL.Pro/ExCom/86/88.</w:t>
      </w:r>
    </w:p>
    <w:p w14:paraId="3B680747" w14:textId="77777777" w:rsidR="00BD3CD2" w:rsidRPr="001160D6" w:rsidRDefault="00BD3CD2" w:rsidP="00BD3CD2">
      <w:pPr>
        <w:pStyle w:val="Heading1"/>
        <w:widowControl w:val="0"/>
        <w:numPr>
          <w:ilvl w:val="0"/>
          <w:numId w:val="0"/>
        </w:numPr>
        <w:rPr>
          <w:i/>
          <w:lang w:val="es-AR"/>
        </w:rPr>
      </w:pPr>
      <w:r w:rsidRPr="001160D6">
        <w:rPr>
          <w:i/>
          <w:lang w:val="es-AR"/>
        </w:rPr>
        <w:t>Otros sectores de fabricación</w:t>
      </w:r>
    </w:p>
    <w:p w14:paraId="20EC142C" w14:textId="77777777" w:rsidR="00BD3CD2" w:rsidRPr="001160D6" w:rsidRDefault="00BD3CD2" w:rsidP="00BD3CD2">
      <w:pPr>
        <w:pStyle w:val="Heading1"/>
        <w:widowControl w:val="0"/>
        <w:rPr>
          <w:lang w:val="es-AR"/>
        </w:rPr>
      </w:pPr>
      <w:r w:rsidRPr="001160D6">
        <w:rPr>
          <w:lang w:val="es-AR"/>
        </w:rPr>
        <w:t>A excepción de un país,</w:t>
      </w:r>
      <w:r w:rsidRPr="001160D6">
        <w:rPr>
          <w:rStyle w:val="FootnoteReference"/>
          <w:lang w:val="es-AR"/>
        </w:rPr>
        <w:footnoteReference w:id="35"/>
      </w:r>
      <w:r w:rsidRPr="001160D6">
        <w:rPr>
          <w:lang w:val="es-AR"/>
        </w:rPr>
        <w:t xml:space="preserve"> los HCFC actualmente no se utilizan en el sector de aerosoles en países del Artículo 5. En relación con los HFC, de los 84 países del Artículo 5 que informaron datos de consumo en 2019 bajo sus informes de ejecución del programa de país, nueve países (seis países sin bajo consumo y tres países de países con bajo consumo) identificaron un uso total de 4 291 tm de HFC en el sector de aerosoles. Alrededor del 63 por ciento de esto corresponde al consumo del HFC-152a en un país; el consumo restante corresponde al HFC-134a, parte del cual en los inhaladores de dosis medida, donde será necesario contar con más tiempo para desarrollar una tecnología alternativa.</w:t>
      </w:r>
    </w:p>
    <w:p w14:paraId="1BCEAC9C" w14:textId="77777777" w:rsidR="00BD3CD2" w:rsidRPr="001160D6" w:rsidRDefault="00BD3CD2" w:rsidP="00BD3CD2">
      <w:pPr>
        <w:pStyle w:val="Heading1"/>
        <w:rPr>
          <w:lang w:val="es-AR"/>
        </w:rPr>
      </w:pPr>
      <w:r w:rsidRPr="001160D6">
        <w:rPr>
          <w:lang w:val="es-AR"/>
        </w:rPr>
        <w:t xml:space="preserve">Además, nueve países (seis países sin bajo consumo y tres países de países con bajo consumo) informaron el uso de 6 381 tm de HFC en el sector de extinción de incendios, inclusive 6 087 tm </w:t>
      </w:r>
      <w:r>
        <w:rPr>
          <w:lang w:val="es-AR"/>
        </w:rPr>
        <w:t>de HFC</w:t>
      </w:r>
      <w:r>
        <w:rPr>
          <w:lang w:val="es-AR"/>
        </w:rPr>
        <w:noBreakHyphen/>
      </w:r>
      <w:r w:rsidRPr="001160D6">
        <w:rPr>
          <w:lang w:val="es-AR"/>
        </w:rPr>
        <w:t xml:space="preserve">227ea por solo un país. Es posible que este uso requiera un examen más a fondo, cuando se recopilen más datos. </w:t>
      </w:r>
    </w:p>
    <w:p w14:paraId="62C0A13B" w14:textId="77777777" w:rsidR="00BD3CD2" w:rsidRPr="001160D6" w:rsidRDefault="00BD3CD2" w:rsidP="00BD3CD2">
      <w:pPr>
        <w:pStyle w:val="Heading1"/>
        <w:rPr>
          <w:lang w:val="es-AR"/>
        </w:rPr>
      </w:pPr>
      <w:r w:rsidRPr="001160D6">
        <w:rPr>
          <w:lang w:val="es-AR"/>
        </w:rPr>
        <w:t>Si bien el HFC-23 es principalmente un subproducto generado durante la producción del HCFC</w:t>
      </w:r>
      <w:r>
        <w:rPr>
          <w:lang w:val="es-AR"/>
        </w:rPr>
        <w:noBreakHyphen/>
      </w:r>
      <w:r w:rsidRPr="001160D6">
        <w:rPr>
          <w:lang w:val="es-AR"/>
        </w:rPr>
        <w:t xml:space="preserve">22 en comparación con un HFC importado y utilizado por los países del Artículo 5, en 2019 diez países del Artículo 5 identificaron el uso de 7,94 tm de HFC-23 en diversas aplicaciones, como la fabricación de equipos de refrigeración, servicio y mantenimiento y extinción de incendios. Aunque el consumo es limitado, el muy alto potencial de calentamiento atmosférico (14 800) de HFC-23 podría justificar que su eliminación fuese una prioridad. Para evitar un posible aumento del consumo del HFC-23 en los países que no lo consumen actualmente, el Comité Ejecutivo </w:t>
      </w:r>
      <w:r w:rsidRPr="001160D6">
        <w:rPr>
          <w:u w:val="single"/>
          <w:lang w:val="es-AR"/>
        </w:rPr>
        <w:t>podría querer</w:t>
      </w:r>
      <w:r w:rsidRPr="001160D6">
        <w:rPr>
          <w:lang w:val="es-AR"/>
        </w:rPr>
        <w:t>:</w:t>
      </w:r>
    </w:p>
    <w:p w14:paraId="12F635FE" w14:textId="77777777" w:rsidR="00BD3CD2" w:rsidRPr="001160D6" w:rsidRDefault="00BD3CD2" w:rsidP="00BD3CD2">
      <w:pPr>
        <w:pStyle w:val="Heading2"/>
        <w:numPr>
          <w:ilvl w:val="0"/>
          <w:numId w:val="1"/>
        </w:numPr>
        <w:tabs>
          <w:tab w:val="clear" w:pos="0"/>
        </w:tabs>
        <w:rPr>
          <w:lang w:val="es-AR"/>
        </w:rPr>
      </w:pPr>
      <w:r w:rsidRPr="001160D6">
        <w:rPr>
          <w:lang w:val="es-AR"/>
        </w:rPr>
        <w:t>Alentar a los países del Artículo 5 que no consumen HFC-23 a considerar el establecimiento de medidas reguladoras para evitar su introducción en el país; y</w:t>
      </w:r>
    </w:p>
    <w:p w14:paraId="0A8217C9" w14:textId="77777777" w:rsidR="00BD3CD2" w:rsidRPr="001160D6" w:rsidRDefault="00BD3CD2" w:rsidP="00BD3CD2">
      <w:pPr>
        <w:pStyle w:val="Heading2"/>
        <w:numPr>
          <w:ilvl w:val="0"/>
          <w:numId w:val="1"/>
        </w:numPr>
        <w:tabs>
          <w:tab w:val="clear" w:pos="0"/>
        </w:tabs>
        <w:rPr>
          <w:lang w:val="es-AR"/>
        </w:rPr>
      </w:pPr>
      <w:r w:rsidRPr="001160D6">
        <w:rPr>
          <w:lang w:val="es-AR"/>
        </w:rPr>
        <w:t>Alentar a los países del Artículo 5 que informaron el consumo de HFC-23 en la extinción de incendios y otros usos muy específicos, que aborden ese consumo como prioridad en sus planes de reducción, dado el muy alto potencial de calentamiento atmosférico</w:t>
      </w:r>
      <w:r>
        <w:rPr>
          <w:lang w:val="es-AR"/>
        </w:rPr>
        <w:t> </w:t>
      </w:r>
      <w:r w:rsidRPr="001160D6">
        <w:rPr>
          <w:lang w:val="es-AR"/>
        </w:rPr>
        <w:t xml:space="preserve">del </w:t>
      </w:r>
      <w:r>
        <w:rPr>
          <w:lang w:val="es-AR"/>
        </w:rPr>
        <w:t>HFC</w:t>
      </w:r>
      <w:r w:rsidRPr="001160D6">
        <w:rPr>
          <w:lang w:val="es-AR"/>
        </w:rPr>
        <w:t>-23.</w:t>
      </w:r>
    </w:p>
    <w:p w14:paraId="3BD72A93" w14:textId="77777777" w:rsidR="00BD3CD2" w:rsidRPr="001160D6" w:rsidRDefault="00BD3CD2" w:rsidP="00BD3CD2">
      <w:pPr>
        <w:widowControl w:val="0"/>
        <w:spacing w:after="240"/>
        <w:outlineLvl w:val="0"/>
        <w:rPr>
          <w:i/>
          <w:lang w:val="es-AR"/>
        </w:rPr>
      </w:pPr>
      <w:r w:rsidRPr="001160D6">
        <w:rPr>
          <w:i/>
          <w:lang w:val="es-AR"/>
        </w:rPr>
        <w:t>Resumen de sectores de fabricación</w:t>
      </w:r>
    </w:p>
    <w:p w14:paraId="488917DA" w14:textId="77777777" w:rsidR="00BD3CD2" w:rsidRPr="001160D6" w:rsidRDefault="00BD3CD2" w:rsidP="00BD3CD2">
      <w:pPr>
        <w:widowControl w:val="0"/>
        <w:numPr>
          <w:ilvl w:val="0"/>
          <w:numId w:val="1"/>
        </w:numPr>
        <w:spacing w:after="240"/>
        <w:outlineLvl w:val="0"/>
        <w:rPr>
          <w:lang w:val="es-AR"/>
        </w:rPr>
      </w:pPr>
      <w:r w:rsidRPr="001160D6">
        <w:rPr>
          <w:lang w:val="es-AR"/>
        </w:rPr>
        <w:t>El Anexo II del presente documento contiene un cuadro sinóptico que contiene un panorama de las modalidades de ejecución de los proyectos de inversión durante el período 2021-2030, sobre la base de la información disponible hasta el momento. Este análisis podría desarrollarse a medida que se disponga de más información sobre el consumo de los HFC y la disponibilidad de alternativas en diversos sectores.</w:t>
      </w:r>
    </w:p>
    <w:p w14:paraId="4E64E6DA" w14:textId="77777777" w:rsidR="00BD3CD2" w:rsidRPr="001160D6" w:rsidRDefault="00BD3CD2" w:rsidP="00BD3CD2">
      <w:pPr>
        <w:spacing w:after="240"/>
        <w:rPr>
          <w:b/>
          <w:lang w:val="es-AR"/>
        </w:rPr>
      </w:pPr>
      <w:r w:rsidRPr="001160D6">
        <w:rPr>
          <w:b/>
          <w:lang w:val="es-AR"/>
        </w:rPr>
        <w:t>Integración de la eliminación de los HCFC y la reducción de HFC en el sector de servicios y mantenimiento de equipos de refrigeración</w:t>
      </w:r>
    </w:p>
    <w:p w14:paraId="0FF91F2D" w14:textId="77777777" w:rsidR="00BD3CD2" w:rsidRPr="001160D6" w:rsidRDefault="00BD3CD2" w:rsidP="00BD3CD2">
      <w:pPr>
        <w:pStyle w:val="Heading1"/>
        <w:rPr>
          <w:lang w:val="es-AR"/>
        </w:rPr>
      </w:pPr>
      <w:r w:rsidRPr="001160D6">
        <w:rPr>
          <w:lang w:val="es-AR"/>
        </w:rPr>
        <w:t>La mayoría de las actividades ya ejecutadas por los países del Artículo 5 en el sector de servicios y mantenimiento de equipos de refrigeración</w:t>
      </w:r>
      <w:r w:rsidRPr="001160D6">
        <w:rPr>
          <w:rStyle w:val="FootnoteReference"/>
          <w:lang w:val="es-AR"/>
        </w:rPr>
        <w:footnoteReference w:id="36"/>
      </w:r>
      <w:r w:rsidRPr="001160D6">
        <w:rPr>
          <w:lang w:val="es-AR"/>
        </w:rPr>
        <w:t xml:space="preserve"> repercutirá en la reducción del consumo de los HCFC y HFC. Los calendarios traslapados de eliminación de HCFC y reducción de HFC presentan una oportunidad para que los países del Artículo 5 desarrollen una estrategia integrada y eficaz en función de los costos que aborde la reducción de ambos grupos de sustancias en el sector de servicios y mantenimiento de equipos de refrigeración, lo que exigiría, entre otras cosas:</w:t>
      </w:r>
      <w:r w:rsidRPr="001160D6">
        <w:rPr>
          <w:rStyle w:val="FootnoteReference"/>
          <w:lang w:val="es-AR"/>
        </w:rPr>
        <w:footnoteReference w:id="37"/>
      </w:r>
    </w:p>
    <w:p w14:paraId="632DBCFD" w14:textId="77777777" w:rsidR="00BD3CD2" w:rsidRPr="001160D6" w:rsidRDefault="00BD3CD2" w:rsidP="00BD3CD2">
      <w:pPr>
        <w:pStyle w:val="Heading2"/>
        <w:numPr>
          <w:ilvl w:val="0"/>
          <w:numId w:val="1"/>
        </w:numPr>
        <w:tabs>
          <w:tab w:val="clear" w:pos="0"/>
        </w:tabs>
        <w:rPr>
          <w:lang w:val="es-AR"/>
        </w:rPr>
      </w:pPr>
      <w:r w:rsidRPr="001160D6">
        <w:rPr>
          <w:lang w:val="es-AR"/>
        </w:rPr>
        <w:t>Desarrollo, revisión o adopción de estándares, códigos y normas que podrían facilitar la adopción, la operación y el servicio y mantenimiento de tecnologías de refrigeración basadas en refrigerantes con bajo potencial de calentamiento atmosférico;</w:t>
      </w:r>
    </w:p>
    <w:p w14:paraId="6CB8263A" w14:textId="77777777" w:rsidR="00BD3CD2" w:rsidRPr="001160D6" w:rsidRDefault="00BD3CD2" w:rsidP="00BD3CD2">
      <w:pPr>
        <w:pStyle w:val="Heading2"/>
        <w:numPr>
          <w:ilvl w:val="0"/>
          <w:numId w:val="1"/>
        </w:numPr>
        <w:tabs>
          <w:tab w:val="clear" w:pos="0"/>
        </w:tabs>
        <w:rPr>
          <w:lang w:val="es-AR"/>
        </w:rPr>
      </w:pPr>
      <w:r w:rsidRPr="001160D6">
        <w:rPr>
          <w:lang w:val="es-AR"/>
        </w:rPr>
        <w:t>Fortalecimiento de marcos reglamentarios para la gestión de refrigerantes, entre otras cosas</w:t>
      </w:r>
      <w:r w:rsidRPr="001160D6">
        <w:rPr>
          <w:i/>
          <w:lang w:val="es-AR"/>
        </w:rPr>
        <w:t xml:space="preserve">, </w:t>
      </w:r>
      <w:r w:rsidRPr="001160D6">
        <w:rPr>
          <w:lang w:val="es-AR"/>
        </w:rPr>
        <w:t>mediante</w:t>
      </w:r>
      <w:r w:rsidRPr="001160D6">
        <w:rPr>
          <w:i/>
          <w:lang w:val="es-AR"/>
        </w:rPr>
        <w:t xml:space="preserve"> </w:t>
      </w:r>
      <w:r w:rsidRPr="001160D6">
        <w:rPr>
          <w:lang w:val="es-AR"/>
        </w:rPr>
        <w:t xml:space="preserve">la acreditación de técnicos; acceso a la compra/venta de refrigerantes por técnicos capacitados/acreditados, concesión de licencias para servicios a empresas/ talleres; etiquetado de refrigerantes, mantenimiento de registros, supervisión y presentación de información; y creación de capacidad para autoridades y partes interesadas; </w:t>
      </w:r>
    </w:p>
    <w:p w14:paraId="6F9F639F" w14:textId="77777777" w:rsidR="00BD3CD2" w:rsidRPr="001160D6" w:rsidRDefault="00BD3CD2" w:rsidP="00BD3CD2">
      <w:pPr>
        <w:pStyle w:val="Heading2"/>
        <w:numPr>
          <w:ilvl w:val="0"/>
          <w:numId w:val="1"/>
        </w:numPr>
        <w:tabs>
          <w:tab w:val="clear" w:pos="0"/>
        </w:tabs>
        <w:rPr>
          <w:lang w:val="es-AR"/>
        </w:rPr>
      </w:pPr>
      <w:r w:rsidRPr="001160D6">
        <w:rPr>
          <w:lang w:val="es-AR"/>
        </w:rPr>
        <w:t xml:space="preserve">Revisión y actualización periódica de los planes de estudios de los programas de capacitación para oficiales de aduanas y responsables de aplicar las reglamentaciones relativas a las obligaciones bajo el Protocolo de Montreal, incluido su Enmienda de Kigali; </w:t>
      </w:r>
    </w:p>
    <w:p w14:paraId="50BDC1F9" w14:textId="77777777" w:rsidR="00BD3CD2" w:rsidRPr="001160D6" w:rsidRDefault="00BD3CD2" w:rsidP="00BD3CD2">
      <w:pPr>
        <w:pStyle w:val="Heading2"/>
        <w:numPr>
          <w:ilvl w:val="0"/>
          <w:numId w:val="1"/>
        </w:numPr>
        <w:tabs>
          <w:tab w:val="clear" w:pos="0"/>
        </w:tabs>
        <w:rPr>
          <w:lang w:val="es-AR"/>
        </w:rPr>
      </w:pPr>
      <w:r w:rsidRPr="001160D6">
        <w:rPr>
          <w:lang w:val="es-AR"/>
        </w:rPr>
        <w:t xml:space="preserve">Fortalecimiento de la capacidad de los sistemas de formación profesional y órganos de acreditación, mediante la revisión periódica de los planes de estudios de los programas de capacitación, para tratar la cuestión de prácticas idóneas y las cuestiones de seguridad de servicio y mantenimiento relacionadas con la inflamabilidad y/o la toxicidad de los refrigerantes que se agregan; </w:t>
      </w:r>
    </w:p>
    <w:p w14:paraId="1AC74700" w14:textId="77777777" w:rsidR="00BD3CD2" w:rsidRPr="001160D6" w:rsidRDefault="00BD3CD2" w:rsidP="00BD3CD2">
      <w:pPr>
        <w:pStyle w:val="Heading2"/>
        <w:widowControl/>
        <w:numPr>
          <w:ilvl w:val="0"/>
          <w:numId w:val="1"/>
        </w:numPr>
        <w:tabs>
          <w:tab w:val="clear" w:pos="0"/>
        </w:tabs>
        <w:rPr>
          <w:lang w:val="es-AR"/>
        </w:rPr>
      </w:pPr>
      <w:r w:rsidRPr="001160D6">
        <w:rPr>
          <w:lang w:val="es-AR"/>
        </w:rPr>
        <w:t>Desarrollo o fortalecimiento de estrategias autónomas de confinamiento de refrigerantes para asegurar que los equipos de refrigeración instalados puedan seguir funcionando hasta el final de su vida útil; evaluación de los beneficios y las dificultades de recuperar, reciclar y regenerar refrigerantes;</w:t>
      </w:r>
    </w:p>
    <w:p w14:paraId="69FB80CC" w14:textId="77777777" w:rsidR="00BD3CD2" w:rsidRPr="002F286D" w:rsidRDefault="00BD3CD2" w:rsidP="00BD3CD2">
      <w:pPr>
        <w:pStyle w:val="Heading2"/>
        <w:numPr>
          <w:ilvl w:val="0"/>
          <w:numId w:val="1"/>
        </w:numPr>
        <w:tabs>
          <w:tab w:val="clear" w:pos="0"/>
        </w:tabs>
        <w:rPr>
          <w:lang w:val="es-AR"/>
        </w:rPr>
      </w:pPr>
      <w:r w:rsidRPr="001160D6">
        <w:rPr>
          <w:lang w:val="es-AR"/>
        </w:rPr>
        <w:t xml:space="preserve">Fortalecimiento del soporte técnico para el subsector de montaje, instalación y carga inicial de refrigerantes, dado que podría influir en la introducción de tecnologías en mercados </w:t>
      </w:r>
      <w:r w:rsidRPr="002F286D">
        <w:rPr>
          <w:lang w:val="es-AR"/>
        </w:rPr>
        <w:t xml:space="preserve">locales; </w:t>
      </w:r>
    </w:p>
    <w:p w14:paraId="7088FBFB" w14:textId="77777777" w:rsidR="00BD3CD2" w:rsidRPr="002F286D" w:rsidRDefault="00BD3CD2" w:rsidP="00BD3CD2">
      <w:pPr>
        <w:pStyle w:val="Heading2"/>
        <w:numPr>
          <w:ilvl w:val="0"/>
          <w:numId w:val="1"/>
        </w:numPr>
        <w:tabs>
          <w:tab w:val="clear" w:pos="0"/>
        </w:tabs>
        <w:rPr>
          <w:lang w:val="es-AR"/>
        </w:rPr>
      </w:pPr>
      <w:r w:rsidRPr="002F286D">
        <w:rPr>
          <w:lang w:val="es-AR"/>
        </w:rPr>
        <w:t>Ayuda al desarrollo de modelos comerciales que asegurarían la sostenibilidad a largo plazo de las actividades ejecutadas en el sector de servicios y mantenimiento de equipos de refrigeración, especialmente, lineamientos de recuperación, reciclado y regeneración y planes de incentivos para usuarios finales; y</w:t>
      </w:r>
    </w:p>
    <w:p w14:paraId="5237BF46" w14:textId="77777777" w:rsidR="00BD3CD2" w:rsidRPr="002F286D" w:rsidRDefault="00BD3CD2" w:rsidP="00BD3CD2">
      <w:pPr>
        <w:pStyle w:val="Heading2"/>
        <w:numPr>
          <w:ilvl w:val="0"/>
          <w:numId w:val="1"/>
        </w:numPr>
        <w:tabs>
          <w:tab w:val="clear" w:pos="0"/>
        </w:tabs>
        <w:rPr>
          <w:lang w:val="es-AR"/>
        </w:rPr>
      </w:pPr>
      <w:r w:rsidRPr="002F286D">
        <w:rPr>
          <w:lang w:val="es-AR"/>
        </w:rPr>
        <w:t xml:space="preserve">Fortalecimiento de asociaciones de refrigeración y climatización y mantenimiento de su compromiso de ejecución de las actividades relacionadas con el sector. </w:t>
      </w:r>
    </w:p>
    <w:p w14:paraId="3FB1BA45" w14:textId="77777777" w:rsidR="00BD3CD2" w:rsidRPr="002F286D" w:rsidRDefault="00BD3CD2" w:rsidP="00BD3CD2">
      <w:pPr>
        <w:pStyle w:val="Heading1"/>
        <w:rPr>
          <w:lang w:val="es-AR"/>
        </w:rPr>
      </w:pPr>
      <w:r w:rsidRPr="002F286D">
        <w:rPr>
          <w:lang w:val="es-AR"/>
        </w:rPr>
        <w:t>Los beneficios asociados a una estrategia integrada en el sector de servicios y mantenimiento de equipos de refrigeración incluyen:</w:t>
      </w:r>
    </w:p>
    <w:p w14:paraId="2043BABE" w14:textId="77777777" w:rsidR="00BD3CD2" w:rsidRPr="002F286D" w:rsidRDefault="00BD3CD2" w:rsidP="00BD3CD2">
      <w:pPr>
        <w:pStyle w:val="Heading2"/>
        <w:numPr>
          <w:ilvl w:val="0"/>
          <w:numId w:val="1"/>
        </w:numPr>
        <w:tabs>
          <w:tab w:val="clear" w:pos="0"/>
        </w:tabs>
        <w:rPr>
          <w:lang w:val="es-AR"/>
        </w:rPr>
      </w:pPr>
      <w:r w:rsidRPr="002F286D">
        <w:rPr>
          <w:lang w:val="es-AR"/>
        </w:rPr>
        <w:t>La posibilidad de fortalecer la infraestructura existente y ampliarla según las necesidades, para facilitar la adopción de tecnologías con bajo potencial de calentamiento atmosférico de manera sostenida, extendiendo el plan durante un largo período, en lugar de centrarse en proyectos de asistencia aislados para eliminar una o dos sustancias;</w:t>
      </w:r>
    </w:p>
    <w:p w14:paraId="615FBE0C" w14:textId="77777777" w:rsidR="00BD3CD2" w:rsidRPr="002F286D" w:rsidRDefault="00BD3CD2" w:rsidP="00BD3CD2">
      <w:pPr>
        <w:pStyle w:val="Heading2"/>
        <w:numPr>
          <w:ilvl w:val="0"/>
          <w:numId w:val="1"/>
        </w:numPr>
        <w:tabs>
          <w:tab w:val="clear" w:pos="0"/>
        </w:tabs>
        <w:rPr>
          <w:lang w:val="es-AR"/>
        </w:rPr>
      </w:pPr>
      <w:r w:rsidRPr="002F286D">
        <w:rPr>
          <w:lang w:val="es-AR"/>
        </w:rPr>
        <w:t>La posibilidad de combinar la financiación de la eliminación de los HCFC y la reducción de HFC para ejecutar actividades más integrales y a largo plazo que repercutan más ampliamente al mismo tiempo que benefician a ambos planes;</w:t>
      </w:r>
    </w:p>
    <w:p w14:paraId="310AC6F3" w14:textId="77777777" w:rsidR="00BD3CD2" w:rsidRPr="002F286D" w:rsidRDefault="00BD3CD2" w:rsidP="00BD3CD2">
      <w:pPr>
        <w:pStyle w:val="Heading2"/>
        <w:numPr>
          <w:ilvl w:val="0"/>
          <w:numId w:val="1"/>
        </w:numPr>
        <w:tabs>
          <w:tab w:val="clear" w:pos="0"/>
        </w:tabs>
        <w:rPr>
          <w:lang w:val="es-AR"/>
        </w:rPr>
      </w:pPr>
      <w:r w:rsidRPr="002F286D">
        <w:rPr>
          <w:lang w:val="es-AR"/>
        </w:rPr>
        <w:t>Un número más bajo de tramos sincronizados, con costos inferiores de transacción conexos para la preparación de informes, pedidos de financiación de tramos y verificaciones;</w:t>
      </w:r>
    </w:p>
    <w:p w14:paraId="057F2409" w14:textId="77777777" w:rsidR="00BD3CD2" w:rsidRPr="002F286D" w:rsidRDefault="00BD3CD2" w:rsidP="00BD3CD2">
      <w:pPr>
        <w:pStyle w:val="Heading2"/>
        <w:numPr>
          <w:ilvl w:val="0"/>
          <w:numId w:val="1"/>
        </w:numPr>
        <w:tabs>
          <w:tab w:val="clear" w:pos="0"/>
        </w:tabs>
        <w:rPr>
          <w:lang w:val="es-AR"/>
        </w:rPr>
      </w:pPr>
      <w:r w:rsidRPr="002F286D">
        <w:rPr>
          <w:lang w:val="es-AR"/>
        </w:rPr>
        <w:t>Mejores dependencias y más eficaces en función de los costos de gestión y ejecución de proyectos, donde proceda; y</w:t>
      </w:r>
    </w:p>
    <w:p w14:paraId="799612E1" w14:textId="77777777" w:rsidR="00BD3CD2" w:rsidRPr="002F286D" w:rsidRDefault="00BD3CD2" w:rsidP="00BD3CD2">
      <w:pPr>
        <w:pStyle w:val="Heading2"/>
        <w:numPr>
          <w:ilvl w:val="0"/>
          <w:numId w:val="1"/>
        </w:numPr>
        <w:tabs>
          <w:tab w:val="clear" w:pos="0"/>
        </w:tabs>
        <w:rPr>
          <w:lang w:val="es-AR"/>
        </w:rPr>
      </w:pPr>
      <w:r w:rsidRPr="002F286D">
        <w:rPr>
          <w:lang w:val="es-AR"/>
        </w:rPr>
        <w:t>Posibilidad de formular un más plan exhaustivo que combine los beneficios del clima y el ozono que tendrán mayor importancia y alcanzarán mejor "aceptación" dentro del gobierno.</w:t>
      </w:r>
    </w:p>
    <w:p w14:paraId="0D5F48FD" w14:textId="77777777" w:rsidR="00BD3CD2" w:rsidRPr="002F286D" w:rsidRDefault="00BD3CD2" w:rsidP="00BD3CD2">
      <w:pPr>
        <w:pStyle w:val="Heading1"/>
        <w:rPr>
          <w:lang w:val="es-AR"/>
        </w:rPr>
      </w:pPr>
      <w:r w:rsidRPr="002F286D">
        <w:rPr>
          <w:lang w:val="es-AR"/>
        </w:rPr>
        <w:t xml:space="preserve">El documento UNEP/OzL.Pro/ExCom/86/89 trata el nivel y la modalidad de financiación en el sector de servicios y mantenimiento de equipos de refrigeración para la reducción de HFC, tomando en consideración la necesidad de integrar la eliminación de los HCFC y la reducción de HFC en el sector dentro de una sola estrategia que incluya las actividades que benefician a ambos, y que ayuden a los países del Artículo 5 a construir la infraestructura para la adopción sostenida de alternativas con bajo potencial de calentamiento atmosférico. </w:t>
      </w:r>
    </w:p>
    <w:p w14:paraId="1B7FC025" w14:textId="77777777" w:rsidR="00BD3CD2" w:rsidRPr="002F286D" w:rsidRDefault="00BD3CD2" w:rsidP="00BD3CD2">
      <w:pPr>
        <w:pStyle w:val="Heading1"/>
        <w:keepNext/>
        <w:numPr>
          <w:ilvl w:val="0"/>
          <w:numId w:val="37"/>
        </w:numPr>
        <w:tabs>
          <w:tab w:val="num" w:pos="720"/>
        </w:tabs>
        <w:ind w:left="720" w:hanging="360"/>
        <w:rPr>
          <w:rFonts w:ascii="Times New Roman Bold" w:hAnsi="Times New Roman Bold"/>
          <w:caps/>
          <w:lang w:val="es-ES_tradnl"/>
        </w:rPr>
      </w:pPr>
      <w:bookmarkStart w:id="1" w:name="OLE_LINK1"/>
      <w:r w:rsidRPr="002F286D">
        <w:rPr>
          <w:rFonts w:ascii="Times New Roman Bold" w:hAnsi="Times New Roman Bold"/>
          <w:caps/>
          <w:lang w:val="es-ES_tradnl"/>
        </w:rPr>
        <w:t>Cuadro general de las actividades de eliminación de HCFC y reducción de HFC</w:t>
      </w:r>
    </w:p>
    <w:p w14:paraId="0EFB01B1" w14:textId="77777777" w:rsidR="00BD3CD2" w:rsidRPr="002F286D" w:rsidRDefault="00BD3CD2" w:rsidP="00BD3CD2">
      <w:pPr>
        <w:pStyle w:val="Heading1"/>
        <w:rPr>
          <w:lang w:val="es-ES_tradnl"/>
        </w:rPr>
      </w:pPr>
      <w:r w:rsidRPr="002F286D">
        <w:rPr>
          <w:lang w:val="es-ES_tradnl"/>
        </w:rPr>
        <w:t>Dado que la mayoría de los PGEH son posteriores al año 2010, época en que los CFC ya habían sido totalmente eliminados, su coexistencia con los planes nacionales o finales de eliminación de CFC fue breve. En contraste, entre los años 2021 y 2030 los países del artículo 5 deberán elaborar y ejecutar de forma simultánea múltiples etapas de los PGEH más la etapa I de la reducción de HFC. De la preparación y ejecución coordinada de estos planes se espera obtener:</w:t>
      </w:r>
    </w:p>
    <w:p w14:paraId="4E7CAA42" w14:textId="77777777" w:rsidR="00BD3CD2" w:rsidRPr="002F286D" w:rsidRDefault="00BD3CD2" w:rsidP="00BD3CD2">
      <w:pPr>
        <w:pStyle w:val="Heading2"/>
        <w:numPr>
          <w:ilvl w:val="1"/>
          <w:numId w:val="39"/>
        </w:numPr>
        <w:tabs>
          <w:tab w:val="num" w:pos="1440"/>
        </w:tabs>
        <w:ind w:left="1417" w:hanging="708"/>
        <w:rPr>
          <w:lang w:val="es-ES_tradnl"/>
        </w:rPr>
      </w:pPr>
      <w:r w:rsidRPr="002F286D">
        <w:rPr>
          <w:lang w:val="es-ES_tradnl"/>
        </w:rPr>
        <w:t>Una estrategia transversal que abarque las áreas de coincidencia e interacción entre la eliminación de HCFC y las actividades de reducción de HFC, de forma que el país evite sistemáticamente que el consumo de HFC se eleve a raíz de las actividades de eliminación de HCFC a ejecutar;</w:t>
      </w:r>
    </w:p>
    <w:p w14:paraId="1F9C8058" w14:textId="77777777" w:rsidR="00BD3CD2" w:rsidRPr="002F286D" w:rsidRDefault="00BD3CD2" w:rsidP="00BD3CD2">
      <w:pPr>
        <w:pStyle w:val="Heading2"/>
        <w:numPr>
          <w:ilvl w:val="1"/>
          <w:numId w:val="39"/>
        </w:numPr>
        <w:tabs>
          <w:tab w:val="num" w:pos="1440"/>
        </w:tabs>
        <w:ind w:left="1417" w:hanging="708"/>
        <w:rPr>
          <w:lang w:val="es-ES_tradnl"/>
        </w:rPr>
      </w:pPr>
      <w:r w:rsidRPr="002F286D">
        <w:rPr>
          <w:lang w:val="es-ES_tradnl"/>
        </w:rPr>
        <w:t>Un marco de políticas y regulatorio coherente que permita reducir el consumo de HCFC y HFC;</w:t>
      </w:r>
    </w:p>
    <w:p w14:paraId="51F465B1" w14:textId="77777777" w:rsidR="00BD3CD2" w:rsidRPr="002F286D" w:rsidRDefault="00BD3CD2" w:rsidP="00BD3CD2">
      <w:pPr>
        <w:pStyle w:val="Heading2"/>
        <w:numPr>
          <w:ilvl w:val="1"/>
          <w:numId w:val="39"/>
        </w:numPr>
        <w:tabs>
          <w:tab w:val="num" w:pos="1440"/>
        </w:tabs>
        <w:ind w:left="1417" w:hanging="708"/>
        <w:rPr>
          <w:lang w:val="es-ES_tradnl"/>
        </w:rPr>
      </w:pPr>
      <w:r w:rsidRPr="002F286D">
        <w:rPr>
          <w:lang w:val="es-ES_tradnl"/>
        </w:rPr>
        <w:t>Un uso eficaz de los recursos del Fondo Multilateral al momento de preparar y ejecutar las actividades, especialmente en el sector servicio técnico de equipos de refrigeración, evitando duplicar las actividades del PGEH y aquellas propuestas en el plan de reducción de HFC, otorgando la debida consideración a actividades orientadas a los mismos actores e instituciones (técnicos en refrigeración, distribuidores, asociaciones, instituciones de capacitación); y</w:t>
      </w:r>
    </w:p>
    <w:p w14:paraId="27EE1A35" w14:textId="77777777" w:rsidR="00BD3CD2" w:rsidRPr="002F286D" w:rsidRDefault="00BD3CD2" w:rsidP="00BD3CD2">
      <w:pPr>
        <w:pStyle w:val="Heading2"/>
        <w:numPr>
          <w:ilvl w:val="1"/>
          <w:numId w:val="39"/>
        </w:numPr>
        <w:tabs>
          <w:tab w:val="num" w:pos="1440"/>
        </w:tabs>
        <w:ind w:left="1417" w:hanging="708"/>
        <w:rPr>
          <w:lang w:val="es-ES_tradnl"/>
        </w:rPr>
      </w:pPr>
      <w:r w:rsidRPr="002F286D">
        <w:rPr>
          <w:lang w:val="es-ES_tradnl"/>
        </w:rPr>
        <w:t>Un sistema administrativo y de notificación, verificación y control más eficaz que permita a los países del artículo 5, a los organismos bilaterales y de ejecución y a la Secretaría y al Comité Ejecutivo evitar la duplicación de informes y reducir el número de presentaciones durante las distintas etapas y tramos que operarán en paralelo.</w:t>
      </w:r>
      <w:r w:rsidRPr="002F286D">
        <w:rPr>
          <w:rStyle w:val="FootnoteReference"/>
          <w:lang w:val="es-ES_tradnl"/>
        </w:rPr>
        <w:footnoteReference w:id="38"/>
      </w:r>
    </w:p>
    <w:p w14:paraId="74703419" w14:textId="77777777" w:rsidR="00BD3CD2" w:rsidRPr="002F286D" w:rsidRDefault="00BD3CD2" w:rsidP="00BD3CD2">
      <w:pPr>
        <w:pStyle w:val="Heading1"/>
        <w:rPr>
          <w:lang w:val="es-ES_tradnl"/>
        </w:rPr>
      </w:pPr>
      <w:r w:rsidRPr="002F286D">
        <w:rPr>
          <w:lang w:val="es-ES_tradnl"/>
        </w:rPr>
        <w:t>Lo anterior demuestra las claras ventajas de contar con una estrategia integral de cumplimiento que permita consolidar la eliminación de los HCFC remanentes y la reducción de los HFC. Dicha estrategia permitirá distinguir actividades de manera unificada, reducir la duplicación de las tareas de ejecución, hacer un uso más eficaz de los recursos por medio de simplificar las labores de notificación y supervisión, y finalmente optimizar la entrega de servicios.</w:t>
      </w:r>
    </w:p>
    <w:p w14:paraId="0F8BA2EA" w14:textId="77777777" w:rsidR="00BD3CD2" w:rsidRPr="002F286D" w:rsidRDefault="00BD3CD2" w:rsidP="00BD3CD2">
      <w:pPr>
        <w:pStyle w:val="Heading1"/>
        <w:rPr>
          <w:lang w:val="es-ES_tradnl"/>
        </w:rPr>
      </w:pPr>
      <w:r w:rsidRPr="002F286D">
        <w:rPr>
          <w:lang w:val="es-ES_tradnl"/>
        </w:rPr>
        <w:t>En países del artículo 5 donde la totalidad del consumo de HCFC y HFC se produce en el sector servicio técnico de equipos de refrigeración, una estrategia integrada constituye un método ideal para cumplir con las metas establecidas en el Protocolo de Montreal, siendo igualmente ventajosa en países donde el consumo se produce además en otros sectores. En la sección siguiente se entregan algunas ideas para materializar dicha integración de forma eficaz.</w:t>
      </w:r>
    </w:p>
    <w:p w14:paraId="7AF599FC" w14:textId="77777777" w:rsidR="00BD3CD2" w:rsidRPr="002F286D" w:rsidRDefault="00BD3CD2" w:rsidP="00BD3CD2">
      <w:pPr>
        <w:pStyle w:val="Heading1"/>
        <w:numPr>
          <w:ilvl w:val="0"/>
          <w:numId w:val="0"/>
        </w:numPr>
        <w:rPr>
          <w:b/>
          <w:lang w:val="es-ES_tradnl"/>
        </w:rPr>
      </w:pPr>
      <w:r w:rsidRPr="002F286D">
        <w:rPr>
          <w:b/>
          <w:lang w:val="es-ES_tradnl"/>
        </w:rPr>
        <w:t>Estrategia integral de cumplimiento de metas en materia de HCFC y HFC</w:t>
      </w:r>
    </w:p>
    <w:p w14:paraId="3B21547B" w14:textId="77777777" w:rsidR="00BD3CD2" w:rsidRPr="002F286D" w:rsidRDefault="00BD3CD2" w:rsidP="00BD3CD2">
      <w:pPr>
        <w:pStyle w:val="Heading1"/>
        <w:rPr>
          <w:lang w:val="es-ES_tradnl"/>
        </w:rPr>
      </w:pPr>
      <w:r w:rsidRPr="002F286D">
        <w:rPr>
          <w:lang w:val="es-ES_tradnl"/>
        </w:rPr>
        <w:t>Los países del artículo 5 se encuentran actualmente implementando distintas etapas de sus PGEH,</w:t>
      </w:r>
      <w:r w:rsidRPr="002F286D">
        <w:rPr>
          <w:rStyle w:val="FootnoteReference"/>
          <w:lang w:val="es-ES_tradnl"/>
        </w:rPr>
        <w:footnoteReference w:id="39"/>
      </w:r>
      <w:r w:rsidRPr="002F286D">
        <w:rPr>
          <w:lang w:val="es-ES_tradnl"/>
        </w:rPr>
        <w:t xml:space="preserve"> estimándose que al año 2030 todos habrán eliminado el consumo de HCFC, con excepción del volumen designado como reserva para servicio técnico.</w:t>
      </w:r>
      <w:r w:rsidRPr="002F286D">
        <w:rPr>
          <w:rStyle w:val="FootnoteReference"/>
          <w:lang w:val="es-ES_tradnl"/>
        </w:rPr>
        <w:footnoteReference w:id="40"/>
      </w:r>
      <w:r w:rsidRPr="002F286D">
        <w:rPr>
          <w:lang w:val="es-ES_tradnl"/>
        </w:rPr>
        <w:t xml:space="preserve"> Por consiguiente, existen altas probabilidades de que en el período 2021-2030 la mayoría de estos países implementen de forma simultánea tanto los PGEH como la etapa I de los planes de reducción de HFC. Posterior al año 2030, los países del artículo 5 se abocarán exclusivamente a la ejecución de actividades de reducción de HFC durante otros 15 años y a velar por la sustentabilidad de la eliminación de HCFC, en especial el cumplimiento de las condiciones de uso de la reserva de HCFC para servicio técnico, en los casos en que corresponda. Ahora bien, el período inicial de transición 2021-2030 posee especial importancia debido al nexo existente entre HCFC y HFC.</w:t>
      </w:r>
    </w:p>
    <w:p w14:paraId="08B2B6F2" w14:textId="77777777" w:rsidR="00BD3CD2" w:rsidRPr="002F286D" w:rsidRDefault="00BD3CD2" w:rsidP="00BD3CD2">
      <w:pPr>
        <w:pStyle w:val="Heading1"/>
        <w:keepNext/>
        <w:keepLines/>
        <w:widowControl w:val="0"/>
        <w:rPr>
          <w:lang w:val="es-ES_tradnl"/>
        </w:rPr>
      </w:pPr>
      <w:r w:rsidRPr="002F286D">
        <w:rPr>
          <w:lang w:val="es-ES_tradnl"/>
        </w:rPr>
        <w:t>La preparación de la etapa I de los planes de reducción de HFC deberá considerar actividades similares a las realizadas para el desarrollo de los PGEH; entre ellas fijar medidas regulatorias, efectuar detallados estudios de consumo sectorial de HFC, diseñar una estrategia transversal de reducción de los HFC y disponer una serie de actividades concretas para la primera etapa. Durante la elaboración de los planes de reducción de los HFC los países del artículo 5 deberán considerar cuidadosamente el nexo existente entre eliminación de HCFC y reducción de HFC, en especial la infraestructura de los PGEH que pueda servir para la reducción de HFC; la forma en que las actividades de eliminación de HCFC afectan el consumo de HFC y las actividades que puedan aporten a ambos objetivos.</w:t>
      </w:r>
    </w:p>
    <w:p w14:paraId="4B212799" w14:textId="77777777" w:rsidR="00BD3CD2" w:rsidRPr="002F286D" w:rsidRDefault="00BD3CD2" w:rsidP="00BD3CD2">
      <w:pPr>
        <w:pStyle w:val="Heading1"/>
        <w:rPr>
          <w:lang w:val="es-ES_tradnl"/>
        </w:rPr>
      </w:pPr>
      <w:r w:rsidRPr="002F286D">
        <w:rPr>
          <w:lang w:val="es-ES_tradnl"/>
        </w:rPr>
        <w:t>A la creación del Fondo Multilateral, los países del artículo 5 tuvieron la oportunidad de elaborar programas país</w:t>
      </w:r>
      <w:r w:rsidRPr="002F286D">
        <w:rPr>
          <w:rStyle w:val="FootnoteReference"/>
          <w:lang w:val="es-ES_tradnl"/>
        </w:rPr>
        <w:footnoteReference w:id="41"/>
      </w:r>
      <w:r w:rsidRPr="002F286D">
        <w:rPr>
          <w:lang w:val="es-ES_tradnl"/>
        </w:rPr>
        <w:t xml:space="preserve"> que contenían una detallada estrategia nacional para la eliminación de distintos grupos de sustancias químicas en cada sector. Posteriormente, el concepto de “programa país” fue reemplazado por el de plan de gestión para la eliminación de HCFC (PGEH) a medida que en dichos países los HCFC pasaron a ser la única sustancia controlada. La principal diferencia entre los programas país y el PGEH es que los primeros eran básicamente documentos estratégicos, en tanto que los segundos pasaron a ser tantos documentos estratégicos como de financiamiento plurianual sustentados en acuerdos sujetos a resultados para apoyar proyectos y actividades destinadas a eliminar un determinado volumen de HCFC. Los proyectos contemplados en los programas país debían ser sometidos igualmente a aprobación y se financiaban como proyectos autónomos o en calidad de planes sectoriales o subsectoriales.</w:t>
      </w:r>
    </w:p>
    <w:p w14:paraId="51F8EF93" w14:textId="77777777" w:rsidR="00BD3CD2" w:rsidRPr="002F286D" w:rsidRDefault="00BD3CD2" w:rsidP="00BD3CD2">
      <w:pPr>
        <w:pStyle w:val="Heading1"/>
        <w:rPr>
          <w:lang w:val="es-ES_tradnl"/>
        </w:rPr>
      </w:pPr>
      <w:r w:rsidRPr="002F286D">
        <w:rPr>
          <w:lang w:val="es-ES_tradnl"/>
        </w:rPr>
        <w:t>Hoy por hoy es cada vez más necesario contar con una estrategia integral de cumplimiento que defina la hoja de ruta del país para alcanzar las metas de producción y consumo de dos grupos de sustancias relacionadas entre sí (HCFC y HFC) y proponga actividades que tengan efectos sobre ambos, sea de manera integrada, en lo posible, o bien en paralelo.</w:t>
      </w:r>
    </w:p>
    <w:p w14:paraId="560BAFD2" w14:textId="77777777" w:rsidR="00BD3CD2" w:rsidRPr="002F286D" w:rsidRDefault="00BD3CD2" w:rsidP="00BD3CD2">
      <w:pPr>
        <w:pStyle w:val="Heading1"/>
        <w:rPr>
          <w:lang w:val="es-ES_tradnl"/>
        </w:rPr>
      </w:pPr>
      <w:r w:rsidRPr="002F286D">
        <w:rPr>
          <w:lang w:val="es-ES_tradnl"/>
        </w:rPr>
        <w:t>Una estrategia integral de cumplimiento (con elementos de los programas país y de las estrategias transversales de los PGEH) permitirá a los países del artículo 5 eliminar HCFC y reducir HFC de manera eficaz y coordinada según sus respectivas circunstancias y prioridades. Una estrategia integral permitirá evitar la duplicación o descoordinación de actividades apuntadas al logro de ambos objetivos; integrar los recursos del PGEH y de los planes de reducción de HFC a fin de ejecutar actividades relevantes y de mayor impacto en cada área donde ello sea factible (p. ej., sector servicio técnico de equipos de refrigeración), y planificar los Acuerdos de reducción de HFC en base a los Acuerdos PGEH vigentes a fin de evitar un aumento innecesario en la carga administrativa y de supervisión, notificación y verificación que genera el ejecutar simultáneamente dos acuerdos plurianuales.</w:t>
      </w:r>
    </w:p>
    <w:p w14:paraId="1964E7D4" w14:textId="77777777" w:rsidR="00BD3CD2" w:rsidRPr="002F286D" w:rsidRDefault="00BD3CD2" w:rsidP="00BD3CD2">
      <w:pPr>
        <w:pStyle w:val="Heading1"/>
        <w:rPr>
          <w:lang w:val="es-ES_tradnl"/>
        </w:rPr>
      </w:pPr>
      <w:r w:rsidRPr="002F286D">
        <w:rPr>
          <w:lang w:val="es-ES_tradnl"/>
        </w:rPr>
        <w:t>Se propone que la estrategia integral de cumplimiento sea un documento breve que se adjunte a la etapa I del plan de reducción de HFC, que contenga el compromiso del Gobierno de armonizar, en la medida de lo posible, la eliminación de HCFC y la reducción del consumo de HFC, y que proponga el calendario de reducción de HCFC (según el Acuerdo en vigor) y de reducción de HFC hasta el año 2030; los tramos del plan de reducción de HFC sincronizados con los tramos del PGEH hasta el año 2030; la metodología, medidas y actividades para evitar aumentos en el consumo de HFC a raíz de la ejecución del PGEH, y un plan para complementar las actividades del PGEH en curso con el plan de reducción de HFC en sectores donde sea posible integrar la eliminación de HCFC y la reducción de HFC.</w:t>
      </w:r>
    </w:p>
    <w:p w14:paraId="4F1E7001" w14:textId="77777777" w:rsidR="00BD3CD2" w:rsidRPr="002F286D" w:rsidRDefault="00BD3CD2" w:rsidP="00BD3CD2">
      <w:pPr>
        <w:pStyle w:val="Heading1"/>
        <w:rPr>
          <w:lang w:val="es-ES_tradnl"/>
        </w:rPr>
      </w:pPr>
      <w:r w:rsidRPr="002F286D">
        <w:rPr>
          <w:lang w:val="es-ES_tradnl"/>
        </w:rPr>
        <w:t>En específico, para el sector servicio técnico de equipos de refrigeración, y habida cuenta de que muchas de las actividades debiesen aportar tanto a la eliminación de HCFC como a la reducción de HFC y que las labores de reducción debiesen planificarse a la luz de las actividades del PGEH, la estrategia integral de cumplimiento deberá incluir un cuadro general de la forma en que se pretende evitar la duplicación de esfuerzos, complementar las actividades de eliminación de HCFC y reducción de HFC y utilizar y/o combinar ambas fuentes de financiamiento (PGEH y plan de reducción de HFC) durante la ejecución de las actividades.</w:t>
      </w:r>
    </w:p>
    <w:p w14:paraId="5DBBB4D9" w14:textId="77777777" w:rsidR="00BD3CD2" w:rsidRPr="002F286D" w:rsidRDefault="00BD3CD2" w:rsidP="00BD3CD2">
      <w:pPr>
        <w:pStyle w:val="Heading1"/>
        <w:rPr>
          <w:lang w:val="es-ES_tradnl"/>
        </w:rPr>
      </w:pPr>
      <w:r w:rsidRPr="002F286D">
        <w:rPr>
          <w:lang w:val="es-ES_tradnl"/>
        </w:rPr>
        <w:t>Además de presentar un cuadro general de la forma en que se coordinarán la eliminación de HCFC y la reducción de los HFC, la estrategia integral de cumplimiento se considerará también como una guía que permita al Comité Ejecutivo evaluar el plan de reducción de HFC a la luz de las actividades del PGEH en curso y entender de mejor manera la forma en que estas actividades</w:t>
      </w:r>
      <w:r w:rsidRPr="002F286D">
        <w:rPr>
          <w:lang w:val="es-419"/>
        </w:rPr>
        <w:t xml:space="preserve"> </w:t>
      </w:r>
      <w:r w:rsidRPr="002F286D">
        <w:rPr>
          <w:lang w:val="es-ES_tradnl"/>
        </w:rPr>
        <w:t>se complementarán, de ser posible, o bien se ejecutarán en paralelo. La ejecución de las actividades del PGEH seguirá regulada por el Acuerdo entre el Gobierno y el Comité Ejecutivo (en base a la plantilla aprobada en la 76ª reunión). Aunque el Acuerdo de reducción de HFC aún no se redacta, éste se distinguirá del Acuerdo PGEH, entre otras cosas, en términos del calendario de consumo, de la medición del desempeño (toneladas PAO vs CO</w:t>
      </w:r>
      <w:r w:rsidRPr="002F286D">
        <w:rPr>
          <w:vertAlign w:val="subscript"/>
          <w:lang w:val="es-ES_tradnl"/>
        </w:rPr>
        <w:t xml:space="preserve">2 </w:t>
      </w:r>
      <w:r w:rsidRPr="002F286D">
        <w:rPr>
          <w:lang w:val="es-ES_tradnl"/>
        </w:rPr>
        <w:t>equivalente), de los requisitos de verificación y de las políticas que el Comité Ejecutivo pudiere adoptar al respecto. Por ende, por ahora es prematuro hablar de la posible unificación de estos acuerdos. Aun así, la estrategia integral de cumplimiento podría permitir a los países del artículo 5 planificarse de forma tal de sincronizar la operación de los acuerdos hasta donde sea posible, de presentar los tramos del PGEH y de reducción de HFC de manera simultánea, de que las verificaciones abarquen tanto los HCFC como los HFC y de racionalizar las labores administrativas y de presentación de informes. Para elaborar los planes de reducción de los HFC, los países del artículo 5 podrán hacer uso del formato de estrategia integral de cumplimiento que se presenta en el Anexo III al presente documento.</w:t>
      </w:r>
    </w:p>
    <w:p w14:paraId="0515C48C" w14:textId="77777777" w:rsidR="00BD3CD2" w:rsidRPr="002F286D" w:rsidRDefault="00BD3CD2" w:rsidP="00BD3CD2">
      <w:pPr>
        <w:pStyle w:val="Heading1"/>
        <w:rPr>
          <w:lang w:val="es-ES_tradnl"/>
        </w:rPr>
      </w:pPr>
      <w:r w:rsidRPr="002F286D">
        <w:rPr>
          <w:lang w:val="es-ES_tradnl"/>
        </w:rPr>
        <w:t>Como se indica en la Sección I del presente documento, además de integrar las actividades del sector servicio técnico de equipos de refrigeración, la Secretaría propone considerar la preparación y ejecución de proyectos de inversión en sectores donde existan alternativas probadas a fin de limitar el aumento y/o lograr reducciones sostenidas en el consumo de HFC mientras se elaboran y ponen en marcha los planes de reducción de HFC, en el entendido de que dichos proyectos se integrarán a la etapa I de los planes de reducción de HFC una vez presentados y aprobados por el Comité Ejecutivo.</w:t>
      </w:r>
    </w:p>
    <w:p w14:paraId="2F21EEED" w14:textId="77777777" w:rsidR="00BD3CD2" w:rsidRPr="002F286D" w:rsidRDefault="00BD3CD2" w:rsidP="00BD3CD2">
      <w:pPr>
        <w:pStyle w:val="Heading1"/>
        <w:rPr>
          <w:lang w:val="es-ES_tradnl"/>
        </w:rPr>
      </w:pPr>
      <w:r w:rsidRPr="002F286D">
        <w:rPr>
          <w:lang w:val="es-ES_tradnl"/>
        </w:rPr>
        <w:t>El Comité Ejecutivo podrá estimar oportuno solicitar a los países del artículo 5 que adjunten a sus planes de reducción de HFC una estrategia integral de cumplimiento que fije la estrategia transversal para integrar la eliminación de HCFC y la reducción de HFC hasta el año 2030 y que incluya:</w:t>
      </w:r>
    </w:p>
    <w:p w14:paraId="43D7B930" w14:textId="77777777" w:rsidR="00BD3CD2" w:rsidRPr="002F286D" w:rsidRDefault="00BD3CD2" w:rsidP="00BD3CD2">
      <w:pPr>
        <w:pStyle w:val="Heading2"/>
        <w:numPr>
          <w:ilvl w:val="1"/>
          <w:numId w:val="40"/>
        </w:numPr>
        <w:tabs>
          <w:tab w:val="num" w:pos="1800"/>
        </w:tabs>
        <w:ind w:left="1417" w:hanging="567"/>
        <w:rPr>
          <w:lang w:val="es-ES_tradnl"/>
        </w:rPr>
      </w:pPr>
      <w:r w:rsidRPr="002F286D">
        <w:rPr>
          <w:lang w:val="es-ES_tradnl"/>
        </w:rPr>
        <w:t>El compromiso del Gobierno en cuanto a armonizar la eliminación de HCFC y la reducción en el consumo de HFC;</w:t>
      </w:r>
    </w:p>
    <w:p w14:paraId="45E83E07" w14:textId="77777777" w:rsidR="00BD3CD2" w:rsidRPr="002F286D" w:rsidRDefault="00BD3CD2" w:rsidP="00BD3CD2">
      <w:pPr>
        <w:pStyle w:val="Heading2"/>
        <w:numPr>
          <w:ilvl w:val="1"/>
          <w:numId w:val="40"/>
        </w:numPr>
        <w:tabs>
          <w:tab w:val="num" w:pos="1800"/>
        </w:tabs>
        <w:ind w:left="1417" w:hanging="567"/>
        <w:rPr>
          <w:lang w:val="es-ES_tradnl"/>
        </w:rPr>
      </w:pPr>
      <w:r w:rsidRPr="002F286D">
        <w:rPr>
          <w:lang w:val="es-ES_tradnl"/>
        </w:rPr>
        <w:t>Una propuesta de calendarización del consumo máximo de HCFC y HFC permitido hasta el año 2030;</w:t>
      </w:r>
    </w:p>
    <w:p w14:paraId="79A07957" w14:textId="77777777" w:rsidR="00BD3CD2" w:rsidRPr="002F286D" w:rsidRDefault="00BD3CD2" w:rsidP="00BD3CD2">
      <w:pPr>
        <w:pStyle w:val="Heading2"/>
        <w:numPr>
          <w:ilvl w:val="1"/>
          <w:numId w:val="40"/>
        </w:numPr>
        <w:tabs>
          <w:tab w:val="num" w:pos="1800"/>
        </w:tabs>
        <w:ind w:left="1417" w:hanging="567"/>
        <w:rPr>
          <w:lang w:val="es-ES_tradnl"/>
        </w:rPr>
      </w:pPr>
      <w:r w:rsidRPr="002F286D">
        <w:rPr>
          <w:lang w:val="es-ES_tradnl"/>
        </w:rPr>
        <w:t>Una propuesta de sincronización de los tramos del PGEH y del plan de reducción de HFC hasta el año 2030;</w:t>
      </w:r>
    </w:p>
    <w:p w14:paraId="1C5C06E7" w14:textId="77777777" w:rsidR="00BD3CD2" w:rsidRPr="002F286D" w:rsidRDefault="00BD3CD2" w:rsidP="00BD3CD2">
      <w:pPr>
        <w:pStyle w:val="Heading2"/>
        <w:numPr>
          <w:ilvl w:val="1"/>
          <w:numId w:val="40"/>
        </w:numPr>
        <w:tabs>
          <w:tab w:val="num" w:pos="1800"/>
        </w:tabs>
        <w:ind w:left="1417" w:hanging="567"/>
        <w:rPr>
          <w:lang w:val="es-ES_tradnl"/>
        </w:rPr>
      </w:pPr>
      <w:r w:rsidRPr="002F286D">
        <w:rPr>
          <w:lang w:val="es-ES_tradnl"/>
        </w:rPr>
        <w:t>La metodología y las medidas y actividades específicas que se proponen para controlar el aumento en el consumo de HFC, incluyendo el resultante de la ejecución del PGEH; y</w:t>
      </w:r>
    </w:p>
    <w:p w14:paraId="11818EFB" w14:textId="77777777" w:rsidR="00BD3CD2" w:rsidRPr="002F286D" w:rsidRDefault="00BD3CD2" w:rsidP="00BD3CD2">
      <w:pPr>
        <w:pStyle w:val="Heading2"/>
        <w:numPr>
          <w:ilvl w:val="1"/>
          <w:numId w:val="40"/>
        </w:numPr>
        <w:tabs>
          <w:tab w:val="num" w:pos="1800"/>
        </w:tabs>
        <w:ind w:left="1417" w:hanging="567"/>
        <w:rPr>
          <w:lang w:val="es-ES_tradnl"/>
        </w:rPr>
      </w:pPr>
      <w:r w:rsidRPr="002F286D">
        <w:rPr>
          <w:lang w:val="es-ES_tradnl"/>
        </w:rPr>
        <w:t>Determinar las aplicaciones o sectores del país en que:</w:t>
      </w:r>
    </w:p>
    <w:p w14:paraId="3256FC77" w14:textId="77777777" w:rsidR="00BD3CD2" w:rsidRPr="002F286D" w:rsidRDefault="00BD3CD2" w:rsidP="00BD3CD2">
      <w:pPr>
        <w:pStyle w:val="Heading3"/>
        <w:numPr>
          <w:ilvl w:val="2"/>
          <w:numId w:val="41"/>
        </w:numPr>
        <w:tabs>
          <w:tab w:val="num" w:pos="360"/>
        </w:tabs>
        <w:ind w:left="1985" w:hanging="567"/>
        <w:rPr>
          <w:lang w:val="es-ES_tradnl"/>
        </w:rPr>
      </w:pPr>
      <w:r w:rsidRPr="002F286D">
        <w:rPr>
          <w:lang w:val="es-ES_tradnl"/>
        </w:rPr>
        <w:t>Sea posible ejecutar de forma integrada la eliminación de HCFC y la reducción de HFC, tales como el sector servicio técnico de equipos de refrigeración, agregando un plan para combinar las actividades del PGEH en curso con el plan de reducción de HFC que se propone; y</w:t>
      </w:r>
    </w:p>
    <w:p w14:paraId="4E202D6F" w14:textId="77777777" w:rsidR="00BD3CD2" w:rsidRPr="002F286D" w:rsidRDefault="00BD3CD2" w:rsidP="00BD3CD2">
      <w:pPr>
        <w:pStyle w:val="Heading3"/>
        <w:widowControl/>
        <w:numPr>
          <w:ilvl w:val="2"/>
          <w:numId w:val="41"/>
        </w:numPr>
        <w:tabs>
          <w:tab w:val="num" w:pos="360"/>
        </w:tabs>
        <w:ind w:left="1985" w:hanging="567"/>
        <w:rPr>
          <w:lang w:val="es-ES_tradnl"/>
        </w:rPr>
      </w:pPr>
      <w:r w:rsidRPr="002F286D">
        <w:rPr>
          <w:lang w:val="es-ES_tradnl"/>
        </w:rPr>
        <w:t>La reducción de HFC no se pueda integrar con las actividades de eliminación de HCFC en curso y deba por ende ejecutarse por separado, sea en paralelo o con posterioridad a la eliminación de los HCFC.</w:t>
      </w:r>
    </w:p>
    <w:p w14:paraId="437BCAC0" w14:textId="77777777" w:rsidR="00BD3CD2" w:rsidRDefault="00BD3CD2" w:rsidP="00BD3CD2">
      <w:pPr>
        <w:rPr>
          <w:b/>
          <w:lang w:val="es-ES_tradnl"/>
        </w:rPr>
      </w:pPr>
      <w:r w:rsidRPr="002F286D">
        <w:rPr>
          <w:b/>
          <w:lang w:val="es-ES_tradnl"/>
        </w:rPr>
        <w:t>Recomendación</w:t>
      </w:r>
    </w:p>
    <w:p w14:paraId="7F1DEFE7" w14:textId="77777777" w:rsidR="00BD3CD2" w:rsidRDefault="00BD3CD2" w:rsidP="00BD3CD2">
      <w:pPr>
        <w:rPr>
          <w:b/>
          <w:lang w:val="es-ES_tradnl"/>
        </w:rPr>
      </w:pPr>
    </w:p>
    <w:p w14:paraId="3A896E0D" w14:textId="77777777" w:rsidR="00BD3CD2" w:rsidRPr="003D760B" w:rsidRDefault="00BD3CD2" w:rsidP="00BD3CD2">
      <w:pPr>
        <w:rPr>
          <w:b/>
          <w:i/>
          <w:iCs/>
          <w:u w:val="single"/>
          <w:lang w:val="es-ES_tradnl"/>
        </w:rPr>
      </w:pPr>
      <w:r w:rsidRPr="003D760B">
        <w:rPr>
          <w:b/>
          <w:i/>
          <w:iCs/>
          <w:u w:val="single"/>
          <w:lang w:val="es-ES_tradnl"/>
        </w:rPr>
        <w:t>Observación de la Secretaría</w:t>
      </w:r>
    </w:p>
    <w:p w14:paraId="454FA963" w14:textId="77777777" w:rsidR="00BD3CD2" w:rsidRPr="003D760B" w:rsidRDefault="00BD3CD2" w:rsidP="00BD3CD2">
      <w:pPr>
        <w:rPr>
          <w:b/>
          <w:lang w:val="es-ES_tradnl"/>
        </w:rPr>
      </w:pPr>
    </w:p>
    <w:p w14:paraId="1C220B71" w14:textId="77777777" w:rsidR="00BD3CD2" w:rsidRPr="003D760B" w:rsidRDefault="00BD3CD2" w:rsidP="00BD3CD2">
      <w:pPr>
        <w:pStyle w:val="Heading1"/>
        <w:widowControl w:val="0"/>
        <w:tabs>
          <w:tab w:val="clear" w:pos="0"/>
        </w:tabs>
        <w:rPr>
          <w:b/>
          <w:lang w:val="es-ES_tradnl"/>
        </w:rPr>
      </w:pPr>
      <w:r w:rsidRPr="003D760B">
        <w:rPr>
          <w:b/>
          <w:lang w:val="es-ES_tradnl"/>
        </w:rPr>
        <w:t xml:space="preserve">A la luz de las directrices para la preparación de los </w:t>
      </w:r>
      <w:r w:rsidRPr="003D760B">
        <w:rPr>
          <w:b/>
          <w:lang w:val="es-ES"/>
        </w:rPr>
        <w:t xml:space="preserve">planes de ejecución de HFC de Kigali </w:t>
      </w:r>
      <w:r w:rsidRPr="003D760B">
        <w:rPr>
          <w:b/>
          <w:lang w:val="es-ES_tradnl"/>
        </w:rPr>
        <w:t>para los países que operan al amparo del Artículo 5, acordadas en la 87ª reunión, el Comité Ejecutivo podría tomar nota de las siguientes observaciones al considerar la recomendación contenida en el apartado 85:</w:t>
      </w:r>
    </w:p>
    <w:p w14:paraId="611DA4AC" w14:textId="77777777" w:rsidR="00BD3CD2" w:rsidRPr="003D760B" w:rsidRDefault="00BD3CD2" w:rsidP="00BD3CD2">
      <w:pPr>
        <w:pStyle w:val="Heading2"/>
        <w:numPr>
          <w:ilvl w:val="0"/>
          <w:numId w:val="1"/>
        </w:numPr>
        <w:tabs>
          <w:tab w:val="clear" w:pos="0"/>
        </w:tabs>
        <w:rPr>
          <w:b/>
          <w:lang w:val="es-ES_tradnl"/>
        </w:rPr>
      </w:pPr>
      <w:r w:rsidRPr="003D760B">
        <w:rPr>
          <w:b/>
          <w:lang w:val="es-ES_tradnl"/>
        </w:rPr>
        <w:t xml:space="preserve">Apartados a) a h): El presente documento analiza, en los párrafos 39 a 63, las posibles oportunidades de proyectos y actividades en varios sectores manufactureros que podrían integrarse dentro de la etapa I de los </w:t>
      </w:r>
      <w:r w:rsidRPr="003D760B">
        <w:rPr>
          <w:b/>
          <w:lang w:val="es-ES"/>
        </w:rPr>
        <w:t>planes de ejecución de HFC de Kigali</w:t>
      </w:r>
      <w:r w:rsidRPr="003D760B">
        <w:rPr>
          <w:b/>
          <w:lang w:val="es-ES_tradnl"/>
        </w:rPr>
        <w:t xml:space="preserve"> y, en algunos casos, que podrían ejecutarse antes de que finalice el proceso de preparación de dichos planes. A este respecto, la decisión 87/50, entre otras cosas, permite a los países del Artículo 5 ejecutar proyectos individuales de inversión en HFC antes de la presentación de la fase I de los </w:t>
      </w:r>
      <w:r w:rsidRPr="003D760B">
        <w:rPr>
          <w:b/>
          <w:lang w:val="es-ES"/>
        </w:rPr>
        <w:t>planes de ejecución de HFC de Kigali</w:t>
      </w:r>
      <w:r w:rsidRPr="003D760B">
        <w:rPr>
          <w:b/>
          <w:lang w:val="es-ES_tradnl"/>
        </w:rPr>
        <w:t>, y en su apartado f) establece el nivel de fondos que debe aprobarse para la preparación de dichos proyectos de inversión. Estos dos párrafos de la decisión 87/50, comprenden todas aquellas oportunidades potenciales identificadas en el presente documento, así como otras que pueden no haber sido identificadas. Así, la información sobre los sectores manufactureros contenida en el presente documento puede servir de referencia para que los países del Artículo 5 determinen sus propias prioridades en función de sus circunstancias nacionales y en consonancia con la flexibilidad inherente a la decisión XXVIII/2. En consecuencia, el Comité podría decidir si considera necesario contar con decisiones individuales para cada sector, como se presenta en los a) a h) de la recomendación del presente documento, o si los apartados e) y f) de la decisión 87/50 son suficientes para abarcar todos los posibles proyectos de inversión individuales en el sector manufacturero, en el entendimiento de que cada proyecto se examinaría caso por caso; y</w:t>
      </w:r>
    </w:p>
    <w:p w14:paraId="49434448" w14:textId="77777777" w:rsidR="00BD3CD2" w:rsidRPr="003D760B" w:rsidRDefault="00BD3CD2" w:rsidP="00BD3CD2">
      <w:pPr>
        <w:ind w:firstLine="720"/>
        <w:rPr>
          <w:b/>
          <w:lang w:val="es-ES_tradnl"/>
        </w:rPr>
      </w:pPr>
    </w:p>
    <w:p w14:paraId="349F6A47" w14:textId="77777777" w:rsidR="00BD3CD2" w:rsidRPr="003D760B" w:rsidRDefault="00BD3CD2" w:rsidP="00BD3CD2">
      <w:pPr>
        <w:pStyle w:val="Heading2"/>
        <w:numPr>
          <w:ilvl w:val="0"/>
          <w:numId w:val="1"/>
        </w:numPr>
        <w:tabs>
          <w:tab w:val="clear" w:pos="0"/>
        </w:tabs>
        <w:rPr>
          <w:b/>
          <w:lang w:val="es-ES_tradnl"/>
        </w:rPr>
      </w:pPr>
      <w:r w:rsidRPr="003D760B">
        <w:rPr>
          <w:b/>
          <w:lang w:val="es-ES_tradnl"/>
        </w:rPr>
        <w:t xml:space="preserve">Apartado k): En el presente documento se analiza en los párrafos 68 a 70 las oportunidades para la eliminación integrada de los HCFC y la reducción de los HFC en el sector de servicio y mantenimiento de refrigeración, señalando que la mayoría de las actividades que están ejecutando los países del Artículo 5 en este sector tendrán un impacto en la reducción del consumo de HCFC y HFC. En los párrafos 71 a 83, en el documento se discute la necesidad de preparar una estrategia integrada de cumplimiento que se presentará junto con la etapa I de los </w:t>
      </w:r>
      <w:r w:rsidRPr="003D760B">
        <w:rPr>
          <w:b/>
          <w:lang w:val="es-ES"/>
        </w:rPr>
        <w:t>planes de ejecución de HFC de Kigali</w:t>
      </w:r>
      <w:r w:rsidRPr="003D760B">
        <w:rPr>
          <w:b/>
          <w:lang w:val="es-ES_tradnl"/>
        </w:rPr>
        <w:t xml:space="preserve">, para tener una mejor comprensión de cómo se integrarán las actividades de los </w:t>
      </w:r>
      <w:r w:rsidRPr="003D760B">
        <w:rPr>
          <w:b/>
          <w:lang w:val="es-ES"/>
        </w:rPr>
        <w:t>planes de ejecución de HFC de Kigali</w:t>
      </w:r>
      <w:r w:rsidRPr="003D760B">
        <w:rPr>
          <w:b/>
          <w:lang w:val="es-ES_tradnl"/>
        </w:rPr>
        <w:t xml:space="preserve"> con las del plan de gestión de la eliminación de los HCFC, o se ejecutarán en paralelo. A este respecto, la financiación para la preparación de los KIP incluye una disposición para que los países del Artículo 5 que lo deseen consideren la posibilidad de integrar las actividades de eliminación de los HFC con las del plan de gestión de la eliminación de los HCFC (inciso iv) del apartado b) de la decisión 87/50). El Comité Ejecutivo podría considerar si la disposición de la decisión 87/50 es suficiente para abarcar el tema de la eliminación integrada de los HCFC y la reducción de los HFC, o si se requieren orientaciones adicionales para los países del Artículo 5.</w:t>
      </w:r>
    </w:p>
    <w:p w14:paraId="62BD03C0" w14:textId="77777777" w:rsidR="00BD3CD2" w:rsidRPr="002F286D" w:rsidRDefault="00BD3CD2" w:rsidP="00BD3CD2">
      <w:pPr>
        <w:pStyle w:val="Heading1"/>
        <w:widowControl w:val="0"/>
        <w:tabs>
          <w:tab w:val="clear" w:pos="0"/>
        </w:tabs>
        <w:rPr>
          <w:lang w:val="es-ES_tradnl"/>
        </w:rPr>
      </w:pPr>
      <w:r>
        <w:rPr>
          <w:lang w:val="es-ES_tradnl"/>
        </w:rPr>
        <w:t>En base a las observaciones formuladas anteriormente, e</w:t>
      </w:r>
      <w:r w:rsidRPr="002F286D">
        <w:rPr>
          <w:lang w:val="es-ES_tradnl"/>
        </w:rPr>
        <w:t>l Comité Ejecutivo podrá estimar oportuno:</w:t>
      </w:r>
    </w:p>
    <w:p w14:paraId="0845D46A" w14:textId="77777777" w:rsidR="00BD3CD2" w:rsidRPr="002F286D" w:rsidRDefault="00BD3CD2" w:rsidP="00BD3CD2">
      <w:pPr>
        <w:pStyle w:val="Heading2"/>
        <w:rPr>
          <w:i/>
          <w:lang w:val="es-ES_tradnl"/>
        </w:rPr>
      </w:pPr>
      <w:r w:rsidRPr="002F286D">
        <w:rPr>
          <w:i/>
          <w:lang w:val="es-ES_tradnl"/>
        </w:rPr>
        <w:t>Sector espuma de poliuretano</w:t>
      </w:r>
    </w:p>
    <w:p w14:paraId="79F29D0D" w14:textId="77777777" w:rsidR="00BD3CD2" w:rsidRPr="002F286D" w:rsidRDefault="00BD3CD2" w:rsidP="00BD3CD2">
      <w:pPr>
        <w:pStyle w:val="Heading2"/>
        <w:numPr>
          <w:ilvl w:val="0"/>
          <w:numId w:val="1"/>
        </w:numPr>
        <w:tabs>
          <w:tab w:val="clear" w:pos="0"/>
        </w:tabs>
        <w:ind w:left="1418" w:hanging="709"/>
        <w:rPr>
          <w:lang w:val="es-ES_tradnl"/>
        </w:rPr>
      </w:pPr>
      <w:r w:rsidRPr="002F286D">
        <w:rPr>
          <w:lang w:val="es-ES_tradnl"/>
        </w:rPr>
        <w:t>Aprobar los planes de eliminación total de HFC en estado puro o contenido en polioles premezclados en el sector espuma de poliuretano, en el entendido de que:</w:t>
      </w:r>
    </w:p>
    <w:p w14:paraId="6B8004EA" w14:textId="77777777" w:rsidR="00BD3CD2" w:rsidRPr="002F286D" w:rsidRDefault="00BD3CD2" w:rsidP="00BD3CD2">
      <w:pPr>
        <w:pStyle w:val="Heading3"/>
        <w:ind w:hanging="1309"/>
        <w:rPr>
          <w:lang w:val="es-ES_tradnl"/>
        </w:rPr>
      </w:pPr>
      <w:r w:rsidRPr="002F286D">
        <w:rPr>
          <w:lang w:val="es-ES_tradnl"/>
        </w:rPr>
        <w:t>Todo país del artículo 5 que presente un proyecto deberá haber ratificado la Enmienda de Kigali o presentado una nota formal manifestando su intención de ratificarla;</w:t>
      </w:r>
    </w:p>
    <w:p w14:paraId="29497554" w14:textId="77777777" w:rsidR="00BD3CD2" w:rsidRPr="002F286D" w:rsidRDefault="00BD3CD2" w:rsidP="00BD3CD2">
      <w:pPr>
        <w:pStyle w:val="Heading3"/>
        <w:rPr>
          <w:lang w:val="es-ES_tradnl"/>
        </w:rPr>
      </w:pPr>
      <w:r w:rsidRPr="002F286D">
        <w:rPr>
          <w:lang w:val="es-ES_tradnl"/>
        </w:rPr>
        <w:t>El plan sectorial deberá ejecutarse en coordinación o de manera complementaria con las actividades del PGEH del país;</w:t>
      </w:r>
    </w:p>
    <w:p w14:paraId="0226D5C9" w14:textId="77777777" w:rsidR="00BD3CD2" w:rsidRPr="002F286D" w:rsidRDefault="00BD3CD2" w:rsidP="00BD3CD2">
      <w:pPr>
        <w:pStyle w:val="Heading3"/>
        <w:rPr>
          <w:lang w:val="es-ES_tradnl"/>
        </w:rPr>
      </w:pPr>
      <w:r w:rsidRPr="002F286D">
        <w:rPr>
          <w:lang w:val="es-ES_tradnl"/>
        </w:rPr>
        <w:t>El plan sectorial se integrará a la etapa I del plan de reducción de HFC una vez que este último sea formulado;</w:t>
      </w:r>
    </w:p>
    <w:p w14:paraId="26E43153" w14:textId="77777777" w:rsidR="00BD3CD2" w:rsidRPr="002F286D" w:rsidRDefault="00BD3CD2" w:rsidP="00BD3CD2">
      <w:pPr>
        <w:pStyle w:val="Heading3"/>
        <w:rPr>
          <w:lang w:val="es-ES_tradnl"/>
        </w:rPr>
      </w:pPr>
      <w:r w:rsidRPr="002F286D">
        <w:rPr>
          <w:lang w:val="es-ES_tradnl"/>
        </w:rPr>
        <w:t>El volumen de HFC eliminado por el plan sectorial se restará del punto de partida para reducciones sostenidas en el consumo de HFC, una vez establecido;</w:t>
      </w:r>
    </w:p>
    <w:p w14:paraId="1B450490" w14:textId="77777777" w:rsidR="00BD3CD2" w:rsidRPr="002F286D" w:rsidRDefault="00BD3CD2" w:rsidP="00BD3CD2">
      <w:pPr>
        <w:pStyle w:val="Heading3"/>
        <w:rPr>
          <w:lang w:val="es-ES_tradnl"/>
        </w:rPr>
      </w:pPr>
      <w:r w:rsidRPr="002F286D">
        <w:rPr>
          <w:lang w:val="es-ES_tradnl"/>
        </w:rPr>
        <w:t>El país informará las exportaciones de HFC contenido en polioles premezclados durante el trienio previo a la presentación del proyecto, restándose el promedio resultante del punto de partida para la reducción sostenida en el uso de HFC, una vez establecido; y</w:t>
      </w:r>
    </w:p>
    <w:p w14:paraId="41CCD6C3" w14:textId="77777777" w:rsidR="00BD3CD2" w:rsidRPr="002F286D" w:rsidRDefault="00BD3CD2" w:rsidP="00BD3CD2">
      <w:pPr>
        <w:pStyle w:val="Heading3"/>
        <w:rPr>
          <w:lang w:val="es-ES_tradnl"/>
        </w:rPr>
      </w:pPr>
      <w:r w:rsidRPr="002F286D">
        <w:rPr>
          <w:lang w:val="es-ES_tradnl"/>
        </w:rPr>
        <w:t>Que el país dispondrá las medidas regulatorias que permitan velar por la sustentabilidad de la eliminación total de HCFC y HFC en estado puro y/o contenido en polioles premezclados en el sector;</w:t>
      </w:r>
    </w:p>
    <w:p w14:paraId="6A57D77F" w14:textId="77777777" w:rsidR="00BD3CD2" w:rsidRPr="002F286D" w:rsidRDefault="00BD3CD2" w:rsidP="00BD3CD2">
      <w:pPr>
        <w:pStyle w:val="Heading2"/>
        <w:numPr>
          <w:ilvl w:val="0"/>
          <w:numId w:val="1"/>
        </w:numPr>
        <w:tabs>
          <w:tab w:val="clear" w:pos="0"/>
        </w:tabs>
        <w:ind w:left="1560" w:hanging="709"/>
        <w:rPr>
          <w:lang w:val="es-ES_tradnl"/>
        </w:rPr>
      </w:pPr>
      <w:r w:rsidRPr="002F286D">
        <w:rPr>
          <w:lang w:val="es-ES_tradnl"/>
        </w:rPr>
        <w:t>Aprobar caso a caso, cuando se le solicite, el financiamiento preparatorio para la elaboración de planes sectoriales, de conformidad con las directrices preliminares para la elaboración de planes de reducción de HFC en países del artículo 5 que recoge el documento UNEP/OzL.Pro/ExCom/86/88;</w:t>
      </w:r>
    </w:p>
    <w:p w14:paraId="46F3091D" w14:textId="77777777" w:rsidR="00BD3CD2" w:rsidRPr="002F286D" w:rsidRDefault="00BD3CD2" w:rsidP="00BD3CD2">
      <w:pPr>
        <w:keepNext/>
        <w:keepLines/>
        <w:rPr>
          <w:i/>
          <w:lang w:val="es-ES_tradnl"/>
        </w:rPr>
      </w:pPr>
      <w:r w:rsidRPr="002F286D">
        <w:rPr>
          <w:i/>
          <w:lang w:val="es-ES_tradnl"/>
        </w:rPr>
        <w:t>Sector espuma de poliestireno extruido</w:t>
      </w:r>
    </w:p>
    <w:p w14:paraId="74B17F8A" w14:textId="77777777" w:rsidR="00BD3CD2" w:rsidRPr="002F286D" w:rsidRDefault="00BD3CD2" w:rsidP="00BD3CD2">
      <w:pPr>
        <w:keepNext/>
        <w:keepLines/>
        <w:rPr>
          <w:lang w:val="es-ES_tradnl"/>
        </w:rPr>
      </w:pPr>
    </w:p>
    <w:p w14:paraId="5876C173" w14:textId="77777777" w:rsidR="00BD3CD2" w:rsidRPr="002F286D" w:rsidRDefault="00BD3CD2" w:rsidP="00BD3CD2">
      <w:pPr>
        <w:pStyle w:val="Heading2"/>
        <w:keepLines/>
        <w:widowControl/>
        <w:numPr>
          <w:ilvl w:val="0"/>
          <w:numId w:val="1"/>
        </w:numPr>
        <w:tabs>
          <w:tab w:val="clear" w:pos="0"/>
        </w:tabs>
        <w:rPr>
          <w:lang w:val="es-ES_tradnl"/>
        </w:rPr>
      </w:pPr>
      <w:r w:rsidRPr="002F286D">
        <w:rPr>
          <w:lang w:val="es-ES_tradnl"/>
        </w:rPr>
        <w:t>Incentivar a países del artículo 5 sin consumo sectorial de HFC a considerar al más breve plazo la adopción de medidas regulatorias que permitan impedir el aumento de la capacidad instalada de fabricación de espuma de poliestireno extruido de alto PCA a base de HFC;</w:t>
      </w:r>
    </w:p>
    <w:p w14:paraId="5EE83D68" w14:textId="77777777" w:rsidR="00BD3CD2" w:rsidRPr="002F286D" w:rsidRDefault="00BD3CD2" w:rsidP="00BD3CD2">
      <w:pPr>
        <w:keepNext/>
        <w:keepLines/>
        <w:rPr>
          <w:i/>
          <w:lang w:val="es-ES_tradnl"/>
        </w:rPr>
      </w:pPr>
      <w:r w:rsidRPr="002F286D">
        <w:rPr>
          <w:i/>
          <w:lang w:val="es-ES_tradnl"/>
        </w:rPr>
        <w:t>Sector refrigeradores residenciales y comerciales</w:t>
      </w:r>
      <w:r w:rsidRPr="002F286D">
        <w:rPr>
          <w:lang w:val="es-ES_tradnl"/>
        </w:rPr>
        <w:t xml:space="preserve"> </w:t>
      </w:r>
      <w:r w:rsidRPr="002F286D">
        <w:rPr>
          <w:i/>
          <w:lang w:val="es-ES_tradnl"/>
        </w:rPr>
        <w:t>autónomos</w:t>
      </w:r>
    </w:p>
    <w:p w14:paraId="0E889673" w14:textId="77777777" w:rsidR="00BD3CD2" w:rsidRPr="002F286D" w:rsidRDefault="00BD3CD2" w:rsidP="00BD3CD2">
      <w:pPr>
        <w:keepNext/>
        <w:keepLines/>
        <w:rPr>
          <w:lang w:val="es-ES_tradnl"/>
        </w:rPr>
      </w:pPr>
    </w:p>
    <w:p w14:paraId="29008130" w14:textId="77777777" w:rsidR="00BD3CD2" w:rsidRPr="002F286D" w:rsidRDefault="00BD3CD2" w:rsidP="00BD3CD2">
      <w:pPr>
        <w:pStyle w:val="Heading2"/>
        <w:keepNext/>
        <w:keepLines/>
        <w:numPr>
          <w:ilvl w:val="0"/>
          <w:numId w:val="1"/>
        </w:numPr>
        <w:tabs>
          <w:tab w:val="clear" w:pos="0"/>
        </w:tabs>
        <w:ind w:left="1418" w:hanging="567"/>
        <w:rPr>
          <w:lang w:val="es-ES_tradnl"/>
        </w:rPr>
      </w:pPr>
      <w:r w:rsidRPr="002F286D">
        <w:rPr>
          <w:lang w:val="es-ES_tradnl"/>
        </w:rPr>
        <w:t>Aprobar los planes de eliminación total de HFC en el sector fabricación de refrigeradores residenciales y comerciales autónomos, en el entendido de que:</w:t>
      </w:r>
    </w:p>
    <w:p w14:paraId="1368C5E3" w14:textId="77777777" w:rsidR="00BD3CD2" w:rsidRPr="002F286D" w:rsidRDefault="00BD3CD2" w:rsidP="00BD3CD2">
      <w:pPr>
        <w:pStyle w:val="Heading3"/>
        <w:rPr>
          <w:lang w:val="es-ES_tradnl"/>
        </w:rPr>
      </w:pPr>
      <w:r w:rsidRPr="002F286D">
        <w:rPr>
          <w:lang w:val="es-ES_tradnl"/>
        </w:rPr>
        <w:t>Todo país del artículo 5 que presente un proyecto deberá haber ratificado la Enmienda de Kigali o presentado una nota formal manifestando su intención de ratificarla;</w:t>
      </w:r>
    </w:p>
    <w:p w14:paraId="357C58D4" w14:textId="77777777" w:rsidR="00BD3CD2" w:rsidRPr="002F286D" w:rsidRDefault="00BD3CD2" w:rsidP="00BD3CD2">
      <w:pPr>
        <w:pStyle w:val="Heading3"/>
        <w:rPr>
          <w:lang w:val="es-ES_tradnl"/>
        </w:rPr>
      </w:pPr>
      <w:r w:rsidRPr="002F286D">
        <w:rPr>
          <w:lang w:val="es-ES_tradnl"/>
        </w:rPr>
        <w:t>El plan sectorial se integrará a la etapa I del plan de reducción de HFC una vez que este último sea formulado;</w:t>
      </w:r>
    </w:p>
    <w:p w14:paraId="7E687BCD" w14:textId="77777777" w:rsidR="00BD3CD2" w:rsidRPr="002F286D" w:rsidRDefault="00BD3CD2" w:rsidP="00BD3CD2">
      <w:pPr>
        <w:pStyle w:val="Heading3"/>
        <w:rPr>
          <w:lang w:val="es-ES_tradnl"/>
        </w:rPr>
      </w:pPr>
      <w:r w:rsidRPr="002F286D">
        <w:rPr>
          <w:lang w:val="es-ES_tradnl"/>
        </w:rPr>
        <w:t>El volumen de HFC eliminado por el plan sectorial se restará del punto de partida para reducciones sostenidas en el consumo de HFC, una vez establecido; y</w:t>
      </w:r>
    </w:p>
    <w:p w14:paraId="09626FEC" w14:textId="77777777" w:rsidR="00BD3CD2" w:rsidRPr="002F286D" w:rsidRDefault="00BD3CD2" w:rsidP="00BD3CD2">
      <w:pPr>
        <w:pStyle w:val="Heading3"/>
        <w:rPr>
          <w:lang w:val="es-ES_tradnl"/>
        </w:rPr>
      </w:pPr>
      <w:r w:rsidRPr="002F286D">
        <w:rPr>
          <w:lang w:val="es-ES_tradnl"/>
        </w:rPr>
        <w:t>Que el país dispondrá las medidas regulatorias que permitan velar por la sustentabilidad de la eliminación de HFC en el sector refrigeradores residenciales y comerciales autónomos;</w:t>
      </w:r>
    </w:p>
    <w:p w14:paraId="206C5B5F" w14:textId="77777777" w:rsidR="00BD3CD2" w:rsidRPr="002F286D" w:rsidRDefault="00BD3CD2" w:rsidP="00BD3CD2">
      <w:pPr>
        <w:pStyle w:val="Heading2"/>
        <w:numPr>
          <w:ilvl w:val="0"/>
          <w:numId w:val="1"/>
        </w:numPr>
        <w:tabs>
          <w:tab w:val="clear" w:pos="0"/>
        </w:tabs>
        <w:ind w:left="1418" w:hanging="567"/>
        <w:rPr>
          <w:lang w:val="es-ES_tradnl"/>
        </w:rPr>
      </w:pPr>
      <w:r w:rsidRPr="002F286D">
        <w:rPr>
          <w:lang w:val="es-ES_tradnl"/>
        </w:rPr>
        <w:t>Aprobar caso a caso, cuando se le solicite, el financiamiento preparatorio para la elaboración de planes sectoriales, de conformidad con las directrices preliminares para la elaboración de planes de reducción de HFC en países del artículo 5 que recoge el documento UNEP/OzL.Pro/ExCom/86/88;</w:t>
      </w:r>
    </w:p>
    <w:p w14:paraId="77FA0C8C" w14:textId="77777777" w:rsidR="00BD3CD2" w:rsidRPr="002F286D" w:rsidRDefault="00BD3CD2" w:rsidP="00BD3CD2">
      <w:pPr>
        <w:rPr>
          <w:i/>
          <w:lang w:val="es-ES_tradnl"/>
        </w:rPr>
      </w:pPr>
      <w:r w:rsidRPr="002F286D">
        <w:rPr>
          <w:i/>
          <w:lang w:val="es-ES_tradnl"/>
        </w:rPr>
        <w:t>Sector climatización</w:t>
      </w:r>
    </w:p>
    <w:p w14:paraId="4EC04A2C" w14:textId="77777777" w:rsidR="00BD3CD2" w:rsidRPr="002F286D" w:rsidRDefault="00BD3CD2" w:rsidP="00BD3CD2">
      <w:pPr>
        <w:rPr>
          <w:lang w:val="es-ES_tradnl"/>
        </w:rPr>
      </w:pPr>
    </w:p>
    <w:p w14:paraId="41EA68CE" w14:textId="77777777" w:rsidR="00BD3CD2" w:rsidRPr="002F286D" w:rsidRDefault="00BD3CD2" w:rsidP="00BD3CD2">
      <w:pPr>
        <w:pStyle w:val="Heading2"/>
        <w:numPr>
          <w:ilvl w:val="0"/>
          <w:numId w:val="1"/>
        </w:numPr>
        <w:tabs>
          <w:tab w:val="clear" w:pos="0"/>
        </w:tabs>
        <w:rPr>
          <w:lang w:val="es-ES_tradnl"/>
        </w:rPr>
      </w:pPr>
      <w:r w:rsidRPr="002F286D">
        <w:rPr>
          <w:lang w:val="es-ES_tradnl"/>
        </w:rPr>
        <w:t>Invitar a países del artículo 5 que fabriquen equipos de climatización residencial y/o comercial a estudiar la posibilidad de integrar la eliminación sectorial de HCFC-22, R-410A y demás HFC de alto PCA a fin de velar por la sustentabilidad de las alternativas de menor PCA</w:t>
      </w:r>
      <w:r w:rsidRPr="002F286D">
        <w:rPr>
          <w:lang w:val="es-419"/>
        </w:rPr>
        <w:t xml:space="preserve"> </w:t>
      </w:r>
      <w:r w:rsidRPr="002F286D">
        <w:rPr>
          <w:lang w:val="es-ES_tradnl"/>
        </w:rPr>
        <w:t>adoptadas;</w:t>
      </w:r>
    </w:p>
    <w:p w14:paraId="58C3731D" w14:textId="77777777" w:rsidR="00BD3CD2" w:rsidRPr="002F286D" w:rsidRDefault="00BD3CD2" w:rsidP="00BD3CD2">
      <w:pPr>
        <w:pStyle w:val="Heading2"/>
        <w:numPr>
          <w:ilvl w:val="0"/>
          <w:numId w:val="1"/>
        </w:numPr>
        <w:tabs>
          <w:tab w:val="clear" w:pos="0"/>
        </w:tabs>
        <w:rPr>
          <w:lang w:val="es-ES_tradnl"/>
        </w:rPr>
      </w:pPr>
      <w:r w:rsidRPr="002F286D">
        <w:rPr>
          <w:lang w:val="es-ES_tradnl"/>
        </w:rPr>
        <w:t>Aprobar un número limitado de planes sectoriales para la eliminación total de R</w:t>
      </w:r>
      <w:r>
        <w:rPr>
          <w:lang w:val="es-ES_tradnl"/>
        </w:rPr>
        <w:noBreakHyphen/>
      </w:r>
      <w:r w:rsidRPr="002F286D">
        <w:rPr>
          <w:lang w:val="es-ES_tradnl"/>
        </w:rPr>
        <w:t>410A y otras alternativas de alto PCA utilizadas en la fabricación de unidades de climatización residencial y/o comercial en países que han eliminado, están eliminando o se proponen a corto plazo eliminar los HCFC-22 en el sector, en el entendido de que:</w:t>
      </w:r>
    </w:p>
    <w:p w14:paraId="5D23F5ED" w14:textId="77777777" w:rsidR="00BD3CD2" w:rsidRPr="002F286D" w:rsidRDefault="00BD3CD2" w:rsidP="00BD3CD2">
      <w:pPr>
        <w:pStyle w:val="Heading3"/>
        <w:rPr>
          <w:lang w:val="es-ES_tradnl"/>
        </w:rPr>
      </w:pPr>
      <w:r w:rsidRPr="002F286D">
        <w:rPr>
          <w:lang w:val="es-ES_tradnl"/>
        </w:rPr>
        <w:t>Todo país del artículo 5 que presente un proyecto deberá haber ratificado la Enmienda de Kigali o presentado una nota formal manifestando su intención de ratificarla;</w:t>
      </w:r>
    </w:p>
    <w:p w14:paraId="479E6F7F" w14:textId="77777777" w:rsidR="00BD3CD2" w:rsidRPr="002F286D" w:rsidRDefault="00BD3CD2" w:rsidP="00BD3CD2">
      <w:pPr>
        <w:pStyle w:val="Heading3"/>
        <w:rPr>
          <w:lang w:val="es-ES_tradnl"/>
        </w:rPr>
      </w:pPr>
      <w:r w:rsidRPr="002F286D">
        <w:rPr>
          <w:lang w:val="es-ES_tradnl"/>
        </w:rPr>
        <w:t>El plan sectorial se integrará a la etapa I del plan de reducción de HFC una vez que este último sea formulado;</w:t>
      </w:r>
    </w:p>
    <w:p w14:paraId="24283248" w14:textId="77777777" w:rsidR="00BD3CD2" w:rsidRPr="002F286D" w:rsidRDefault="00BD3CD2" w:rsidP="00BD3CD2">
      <w:pPr>
        <w:pStyle w:val="Heading3"/>
        <w:rPr>
          <w:lang w:val="es-ES_tradnl"/>
        </w:rPr>
      </w:pPr>
      <w:r w:rsidRPr="002F286D">
        <w:rPr>
          <w:lang w:val="es-ES_tradnl"/>
        </w:rPr>
        <w:t>El volumen de HFC eliminado por el plan sectorial se restará del punto de partida para reducciones sostenidas en el consumo de HFC, una vez establecido; y</w:t>
      </w:r>
    </w:p>
    <w:p w14:paraId="351DB126" w14:textId="77777777" w:rsidR="00BD3CD2" w:rsidRPr="002F286D" w:rsidRDefault="00BD3CD2" w:rsidP="00BD3CD2">
      <w:pPr>
        <w:pStyle w:val="Heading3"/>
        <w:rPr>
          <w:lang w:val="es-ES_tradnl"/>
        </w:rPr>
      </w:pPr>
      <w:r w:rsidRPr="002F286D">
        <w:rPr>
          <w:lang w:val="es-ES_tradnl"/>
        </w:rPr>
        <w:t>Que el país dispondrá las medidas regulatorias que permitan velar por la sustentabilidad de la eliminación de R-410A y otras alternativas de alto PCA en el sector específico que se haya convertido;</w:t>
      </w:r>
    </w:p>
    <w:p w14:paraId="4F21D319" w14:textId="77777777" w:rsidR="00BD3CD2" w:rsidRPr="002F286D" w:rsidRDefault="00BD3CD2" w:rsidP="00BD3CD2">
      <w:pPr>
        <w:pStyle w:val="Heading2"/>
        <w:keepNext/>
        <w:keepLines/>
        <w:numPr>
          <w:ilvl w:val="0"/>
          <w:numId w:val="1"/>
        </w:numPr>
        <w:tabs>
          <w:tab w:val="clear" w:pos="0"/>
        </w:tabs>
        <w:ind w:left="1560" w:hanging="851"/>
        <w:rPr>
          <w:lang w:val="es-ES_tradnl"/>
        </w:rPr>
      </w:pPr>
      <w:r w:rsidRPr="002F286D">
        <w:rPr>
          <w:lang w:val="es-ES_tradnl"/>
        </w:rPr>
        <w:t>Aprobar caso a caso, cuando se le solicite, el financiamiento preparatorio para la elaboración de planes sectoriales, de conformidad con las directrices preliminares para la elaboración de planes de reducción de HFC en países del artículo 5 que recoge el documento UNEP/OzL.Pro/ExCom/86/88;</w:t>
      </w:r>
    </w:p>
    <w:p w14:paraId="5FAC4D2F" w14:textId="77777777" w:rsidR="00BD3CD2" w:rsidRPr="002F286D" w:rsidRDefault="00BD3CD2" w:rsidP="00BD3CD2">
      <w:pPr>
        <w:keepNext/>
        <w:keepLines/>
        <w:rPr>
          <w:i/>
          <w:lang w:val="es-ES_tradnl"/>
        </w:rPr>
      </w:pPr>
      <w:r w:rsidRPr="002F286D">
        <w:rPr>
          <w:i/>
          <w:lang w:val="es-ES_tradnl"/>
        </w:rPr>
        <w:t>Consumo especializado de HFC-23</w:t>
      </w:r>
    </w:p>
    <w:p w14:paraId="7019DB83" w14:textId="77777777" w:rsidR="00BD3CD2" w:rsidRPr="002F286D" w:rsidRDefault="00BD3CD2" w:rsidP="00BD3CD2">
      <w:pPr>
        <w:keepNext/>
        <w:keepLines/>
        <w:rPr>
          <w:i/>
          <w:lang w:val="es-ES_tradnl"/>
        </w:rPr>
      </w:pPr>
    </w:p>
    <w:p w14:paraId="2B072FD2" w14:textId="77777777" w:rsidR="00BD3CD2" w:rsidRPr="002F286D" w:rsidRDefault="00BD3CD2" w:rsidP="00BD3CD2">
      <w:pPr>
        <w:pStyle w:val="Heading2"/>
        <w:keepNext/>
        <w:keepLines/>
        <w:widowControl/>
        <w:numPr>
          <w:ilvl w:val="0"/>
          <w:numId w:val="1"/>
        </w:numPr>
        <w:tabs>
          <w:tab w:val="clear" w:pos="0"/>
        </w:tabs>
        <w:rPr>
          <w:lang w:val="es-ES_tradnl"/>
        </w:rPr>
      </w:pPr>
      <w:r w:rsidRPr="002F286D">
        <w:rPr>
          <w:lang w:val="es-ES_tradnl"/>
        </w:rPr>
        <w:t xml:space="preserve">Incentivar a países del </w:t>
      </w:r>
      <w:r>
        <w:rPr>
          <w:lang w:val="es-ES_tradnl"/>
        </w:rPr>
        <w:t>A</w:t>
      </w:r>
      <w:r w:rsidRPr="002F286D">
        <w:rPr>
          <w:lang w:val="es-ES_tradnl"/>
        </w:rPr>
        <w:t>rtículo 5 sin consumo de HFC-23 a estudiar medidas regulatorias que impidan su introducción;</w:t>
      </w:r>
    </w:p>
    <w:p w14:paraId="4DC24F40" w14:textId="77777777" w:rsidR="00BD3CD2" w:rsidRPr="002F286D" w:rsidRDefault="00BD3CD2" w:rsidP="00BD3CD2">
      <w:pPr>
        <w:pStyle w:val="Heading2"/>
        <w:numPr>
          <w:ilvl w:val="0"/>
          <w:numId w:val="1"/>
        </w:numPr>
        <w:tabs>
          <w:tab w:val="clear" w:pos="0"/>
        </w:tabs>
        <w:rPr>
          <w:lang w:val="es-ES_tradnl"/>
        </w:rPr>
      </w:pPr>
      <w:r w:rsidRPr="002F286D">
        <w:rPr>
          <w:lang w:val="es-ES_tradnl"/>
        </w:rPr>
        <w:t>Incentivar a países del artículo 5 que han informado consumo de HFC-23 en extinción de incendios y otros usos especializados a considerarlo en sus planes de reducción</w:t>
      </w:r>
      <w:r w:rsidRPr="002F286D">
        <w:rPr>
          <w:lang w:val="es-419"/>
        </w:rPr>
        <w:t xml:space="preserve"> </w:t>
      </w:r>
      <w:r w:rsidRPr="002F286D">
        <w:rPr>
          <w:lang w:val="es-ES_tradnl"/>
        </w:rPr>
        <w:t>como prioritario, habida cuenta del altísimo potencial de calentamiento atmosférico que posee el HFC-23;</w:t>
      </w:r>
    </w:p>
    <w:p w14:paraId="32671A6D" w14:textId="77777777" w:rsidR="00BD3CD2" w:rsidRPr="002F286D" w:rsidRDefault="00BD3CD2" w:rsidP="00BD3CD2">
      <w:pPr>
        <w:pStyle w:val="Heading1"/>
        <w:numPr>
          <w:ilvl w:val="0"/>
          <w:numId w:val="0"/>
        </w:numPr>
        <w:rPr>
          <w:i/>
          <w:lang w:val="es-ES_tradnl"/>
        </w:rPr>
      </w:pPr>
      <w:r w:rsidRPr="002F286D">
        <w:rPr>
          <w:i/>
          <w:lang w:val="es-ES_tradnl"/>
        </w:rPr>
        <w:t>Estrategia integral de cumplimiento</w:t>
      </w:r>
    </w:p>
    <w:p w14:paraId="386D88B6" w14:textId="77777777" w:rsidR="00BD3CD2" w:rsidRPr="002F286D" w:rsidRDefault="00BD3CD2" w:rsidP="00BD3CD2">
      <w:pPr>
        <w:pStyle w:val="Heading2"/>
        <w:numPr>
          <w:ilvl w:val="0"/>
          <w:numId w:val="1"/>
        </w:numPr>
        <w:tabs>
          <w:tab w:val="clear" w:pos="0"/>
        </w:tabs>
        <w:ind w:left="1418" w:hanging="851"/>
        <w:rPr>
          <w:lang w:val="es-ES_tradnl"/>
        </w:rPr>
      </w:pPr>
      <w:r w:rsidRPr="002F286D">
        <w:rPr>
          <w:lang w:val="es-ES_tradnl"/>
        </w:rPr>
        <w:t>Solicitar a los países del artículo 5 que adjunten a sus planes de reducción de HFC una estrategia integral de cumplimiento que fije la estrategia transversal para integrar la eliminación de HCFC y la reducción de HFC hasta el año 2030 y que incluya:</w:t>
      </w:r>
    </w:p>
    <w:p w14:paraId="5D228209" w14:textId="77777777" w:rsidR="00BD3CD2" w:rsidRPr="002F286D" w:rsidRDefault="00BD3CD2" w:rsidP="00BD3CD2">
      <w:pPr>
        <w:pStyle w:val="Heading3"/>
        <w:rPr>
          <w:lang w:val="es-ES_tradnl"/>
        </w:rPr>
      </w:pPr>
      <w:r w:rsidRPr="002F286D">
        <w:rPr>
          <w:lang w:val="es-ES_tradnl"/>
        </w:rPr>
        <w:t>El compromiso del Gobierno en cuanto a armonizar la eliminación de HCFC y la reducción en el consumo de HFC;</w:t>
      </w:r>
    </w:p>
    <w:p w14:paraId="0FE37DE5" w14:textId="77777777" w:rsidR="00BD3CD2" w:rsidRPr="002F286D" w:rsidRDefault="00BD3CD2" w:rsidP="00BD3CD2">
      <w:pPr>
        <w:pStyle w:val="Heading3"/>
        <w:rPr>
          <w:lang w:val="es-ES_tradnl"/>
        </w:rPr>
      </w:pPr>
      <w:r w:rsidRPr="002F286D">
        <w:rPr>
          <w:lang w:val="es-ES_tradnl"/>
        </w:rPr>
        <w:t>Una propuesta de calendarización del consumo máximo de HCFC y HFC permitido hasta el año 2030;</w:t>
      </w:r>
    </w:p>
    <w:p w14:paraId="25617FE0" w14:textId="77777777" w:rsidR="00BD3CD2" w:rsidRPr="002F286D" w:rsidRDefault="00BD3CD2" w:rsidP="00BD3CD2">
      <w:pPr>
        <w:pStyle w:val="Heading3"/>
        <w:rPr>
          <w:lang w:val="es-ES_tradnl"/>
        </w:rPr>
      </w:pPr>
      <w:r w:rsidRPr="002F286D">
        <w:rPr>
          <w:lang w:val="es-ES_tradnl"/>
        </w:rPr>
        <w:t>Una propuesta de sincronización de los tramos del PGEH y del plan de reducción de HFC hasta el año 2030;</w:t>
      </w:r>
    </w:p>
    <w:p w14:paraId="28738B5E" w14:textId="77777777" w:rsidR="00BD3CD2" w:rsidRPr="002F286D" w:rsidRDefault="00BD3CD2" w:rsidP="00BD3CD2">
      <w:pPr>
        <w:pStyle w:val="Heading3"/>
        <w:rPr>
          <w:lang w:val="es-ES_tradnl"/>
        </w:rPr>
      </w:pPr>
      <w:r w:rsidRPr="002F286D">
        <w:rPr>
          <w:lang w:val="es-ES_tradnl"/>
        </w:rPr>
        <w:t>La metodología y las medidas y actividades específicas que se proponen para controlar el aumento en el consumo de HFC, incluyendo el que sea resultante de la ejecución del PGEH;</w:t>
      </w:r>
    </w:p>
    <w:p w14:paraId="73B66A90" w14:textId="77777777" w:rsidR="00BD3CD2" w:rsidRPr="002F286D" w:rsidRDefault="00BD3CD2" w:rsidP="00BD3CD2">
      <w:pPr>
        <w:pStyle w:val="Heading3"/>
        <w:keepNext/>
        <w:keepLines/>
        <w:rPr>
          <w:lang w:val="es-ES_tradnl"/>
        </w:rPr>
      </w:pPr>
      <w:r w:rsidRPr="002F286D">
        <w:rPr>
          <w:lang w:val="es-ES_tradnl"/>
        </w:rPr>
        <w:t>Determinar las aplicaciones o sectores del país en que:</w:t>
      </w:r>
    </w:p>
    <w:p w14:paraId="38231937" w14:textId="77777777" w:rsidR="00BD3CD2" w:rsidRPr="002F286D" w:rsidRDefault="00BD3CD2" w:rsidP="00BD3CD2">
      <w:pPr>
        <w:pStyle w:val="Header4"/>
        <w:keepNext/>
        <w:keepLines/>
        <w:rPr>
          <w:lang w:val="es-ES_tradnl"/>
        </w:rPr>
      </w:pPr>
      <w:r w:rsidRPr="002F286D">
        <w:rPr>
          <w:lang w:val="es-ES_tradnl"/>
        </w:rPr>
        <w:t>Sea posible ejecutar de forma integrada la eliminación de HCFC y la reducción de HFC, tales como el sector servicio técnico de equipos de refrigeración, agregando un plan para combinar las actividades del PGEH en curso con el plan de reducción de HFC que se propone; y</w:t>
      </w:r>
    </w:p>
    <w:p w14:paraId="358B130C" w14:textId="77777777" w:rsidR="00BD3CD2" w:rsidRPr="002F286D" w:rsidRDefault="00BD3CD2" w:rsidP="00BD3CD2">
      <w:pPr>
        <w:pStyle w:val="Header4"/>
        <w:rPr>
          <w:lang w:val="es-ES_tradnl"/>
        </w:rPr>
      </w:pPr>
      <w:r w:rsidRPr="002F286D">
        <w:rPr>
          <w:lang w:val="es-ES_tradnl"/>
        </w:rPr>
        <w:t>La reducción de HFC no se pueda integrar con las actividades de eliminación de HCFC en curso y deba por ende ejecutarse por separado, sea en paralelo o con posterioridad a la eliminación de los HCFC.</w:t>
      </w:r>
    </w:p>
    <w:p w14:paraId="33667273" w14:textId="77777777" w:rsidR="00BD3CD2" w:rsidRDefault="00BD3CD2" w:rsidP="00BD3CD2">
      <w:pPr>
        <w:rPr>
          <w:lang w:val="es-ES_tradnl"/>
        </w:rPr>
        <w:sectPr w:rsidR="00BD3CD2" w:rsidSect="00A86E6C">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pPr>
    </w:p>
    <w:bookmarkEnd w:id="1"/>
    <w:p w14:paraId="7C417D5D" w14:textId="77777777" w:rsidR="00BD3CD2" w:rsidRPr="006F0BB0" w:rsidRDefault="00BD3CD2" w:rsidP="00BD3CD2">
      <w:pPr>
        <w:jc w:val="center"/>
        <w:rPr>
          <w:b/>
          <w:lang w:val="es-ES"/>
        </w:rPr>
      </w:pPr>
      <w:r w:rsidRPr="006F0BB0">
        <w:rPr>
          <w:b/>
          <w:lang w:val="es-ES"/>
        </w:rPr>
        <w:t>Anexo I</w:t>
      </w:r>
    </w:p>
    <w:p w14:paraId="777365F2" w14:textId="77777777" w:rsidR="00BD3CD2" w:rsidRPr="006F0BB0" w:rsidRDefault="00BD3CD2" w:rsidP="00BD3CD2">
      <w:pPr>
        <w:pStyle w:val="StyleHeader4Para4Left0Firstline0"/>
        <w:numPr>
          <w:ilvl w:val="0"/>
          <w:numId w:val="0"/>
        </w:numPr>
        <w:spacing w:after="0"/>
        <w:jc w:val="center"/>
        <w:rPr>
          <w:b/>
          <w:sz w:val="22"/>
          <w:lang w:val="es-ES"/>
        </w:rPr>
      </w:pPr>
    </w:p>
    <w:p w14:paraId="211AFD36" w14:textId="77777777" w:rsidR="00BD3CD2" w:rsidRPr="006F0BB0" w:rsidRDefault="00BD3CD2" w:rsidP="00BD3CD2">
      <w:pPr>
        <w:pStyle w:val="StyleHeader4Para4Left0Firstline0"/>
        <w:numPr>
          <w:ilvl w:val="0"/>
          <w:numId w:val="0"/>
        </w:numPr>
        <w:spacing w:after="0"/>
        <w:jc w:val="center"/>
        <w:rPr>
          <w:b/>
          <w:sz w:val="22"/>
          <w:lang w:val="es-ES"/>
        </w:rPr>
      </w:pPr>
      <w:r w:rsidRPr="006F0BB0">
        <w:rPr>
          <w:b/>
          <w:sz w:val="22"/>
          <w:lang w:val="es-ES"/>
        </w:rPr>
        <w:t>MODELO PARA PRONOSTICAR EL POSIBLE RIESGO DE INCUMPLIMIENTO CON LAS OBLIGACIONES DE REDUCCIÓN DE LOS HFC DE LOS 91 PAÍSES QUE OPERAN AL AMPARO DEL ARTÍCULO 5 QUE NOTIFICARON CONSUMO DE HFC EN 2019 EN SUS INFORMES PRESENTADOS CON ARREGLO AL ARTÍCULO 7 DEL PROTOCOLO O EN LOS INFORMES SOBRE LA EJECUCIÓN DEL PROGRAMA DE PAÍS</w:t>
      </w:r>
    </w:p>
    <w:p w14:paraId="2370C3AE" w14:textId="77777777" w:rsidR="00BD3CD2" w:rsidRPr="006F0BB0" w:rsidRDefault="00BD3CD2" w:rsidP="00BD3CD2">
      <w:pPr>
        <w:pStyle w:val="StyleHeader4Para4Left0Firstline0"/>
        <w:numPr>
          <w:ilvl w:val="0"/>
          <w:numId w:val="0"/>
        </w:numPr>
        <w:spacing w:after="0"/>
        <w:jc w:val="left"/>
        <w:rPr>
          <w:sz w:val="22"/>
          <w:lang w:val="es-ES"/>
        </w:rPr>
      </w:pPr>
    </w:p>
    <w:p w14:paraId="380FB37E" w14:textId="77777777" w:rsidR="00BD3CD2" w:rsidRPr="006F0BB0" w:rsidRDefault="00BD3CD2" w:rsidP="00BD3CD2">
      <w:pPr>
        <w:pStyle w:val="StyleHeader4Para4Left0Firstline0"/>
        <w:numPr>
          <w:ilvl w:val="0"/>
          <w:numId w:val="0"/>
        </w:numPr>
        <w:spacing w:after="0"/>
        <w:jc w:val="left"/>
        <w:rPr>
          <w:szCs w:val="20"/>
          <w:lang w:val="es-ES"/>
        </w:rPr>
      </w:pPr>
      <w:r w:rsidRPr="006F0BB0">
        <w:rPr>
          <w:b/>
          <w:szCs w:val="20"/>
          <w:lang w:val="es-ES"/>
        </w:rPr>
        <w:t>Hipótesis:</w:t>
      </w:r>
      <w:r w:rsidRPr="006F0BB0">
        <w:rPr>
          <w:szCs w:val="20"/>
          <w:lang w:val="es-ES"/>
        </w:rPr>
        <w:t xml:space="preserve"> Tasa de crecimiento anual = 3 %</w:t>
      </w:r>
    </w:p>
    <w:p w14:paraId="4D65B4FA" w14:textId="77777777" w:rsidR="00BD3CD2" w:rsidRPr="006F0BB0" w:rsidRDefault="00BD3CD2" w:rsidP="00BD3CD2">
      <w:pPr>
        <w:pStyle w:val="StyleHeader4Para4Left0Firstline0"/>
        <w:numPr>
          <w:ilvl w:val="0"/>
          <w:numId w:val="0"/>
        </w:numPr>
        <w:spacing w:after="0"/>
        <w:jc w:val="left"/>
        <w:rPr>
          <w:szCs w:val="20"/>
          <w:lang w:val="es-ES"/>
        </w:rPr>
      </w:pPr>
      <w:r w:rsidRPr="006F0BB0">
        <w:rPr>
          <w:b/>
          <w:szCs w:val="20"/>
          <w:lang w:val="es-ES"/>
        </w:rPr>
        <w:t>Unidades</w:t>
      </w:r>
      <w:r w:rsidRPr="006F0BB0">
        <w:rPr>
          <w:szCs w:val="20"/>
          <w:lang w:val="es-ES"/>
        </w:rPr>
        <w:t>: tm eq de CO</w:t>
      </w:r>
      <w:r w:rsidRPr="006F0BB0">
        <w:rPr>
          <w:szCs w:val="20"/>
          <w:vertAlign w:val="subscript"/>
          <w:lang w:val="es-ES"/>
        </w:rPr>
        <w:t>2</w:t>
      </w:r>
      <w:r w:rsidRPr="006F0BB0">
        <w:rPr>
          <w:szCs w:val="20"/>
          <w:lang w:val="es-ES"/>
        </w:rPr>
        <w:t xml:space="preserve"> </w:t>
      </w:r>
    </w:p>
    <w:p w14:paraId="51DCAA3E" w14:textId="77777777" w:rsidR="00BD3CD2" w:rsidRPr="006F0BB0" w:rsidRDefault="00BD3CD2" w:rsidP="00BD3CD2">
      <w:pPr>
        <w:pStyle w:val="StyleHeader4Para4Left0Firstline0"/>
        <w:numPr>
          <w:ilvl w:val="0"/>
          <w:numId w:val="0"/>
        </w:numPr>
        <w:spacing w:after="0"/>
        <w:jc w:val="left"/>
        <w:rPr>
          <w:szCs w:val="20"/>
          <w:lang w:val="es-ES"/>
        </w:rPr>
      </w:pPr>
      <w:r w:rsidRPr="006F0BB0">
        <w:rPr>
          <w:szCs w:val="20"/>
          <w:lang w:val="es-ES"/>
        </w:rPr>
        <w:t>Los países se ordenan según el posible riesgo de incumplimiento, sobre la base de los datos que figuran en la columna “Consumo en 2024/nivel básico de HFC), desde los de menor riesgo a los de mayor riesgo. Cuando el valor supera el 100 %, el consumo estimado en 2024 es mayor que el nivel básico estimado de HFC (que incluye el componente de HCFC) (</w:t>
      </w:r>
      <w:r>
        <w:rPr>
          <w:szCs w:val="20"/>
          <w:lang w:val="es-ES"/>
        </w:rPr>
        <w:t>siete</w:t>
      </w:r>
      <w:r w:rsidRPr="006F0BB0">
        <w:rPr>
          <w:szCs w:val="20"/>
          <w:lang w:val="es-ES"/>
        </w:rPr>
        <w:t xml:space="preserve"> países)</w:t>
      </w:r>
    </w:p>
    <w:p w14:paraId="197BFB0C" w14:textId="77777777" w:rsidR="00BD3CD2" w:rsidRPr="006F0BB0" w:rsidRDefault="00BD3CD2" w:rsidP="00BD3CD2">
      <w:pPr>
        <w:pStyle w:val="StyleHeader4Para4Left0Firstline0"/>
        <w:numPr>
          <w:ilvl w:val="0"/>
          <w:numId w:val="0"/>
        </w:numPr>
        <w:spacing w:after="0"/>
        <w:jc w:val="left"/>
        <w:rPr>
          <w:sz w:val="22"/>
          <w:lang w:val="es-ES"/>
        </w:rPr>
      </w:pPr>
    </w:p>
    <w:tbl>
      <w:tblPr>
        <w:tblW w:w="10396" w:type="dxa"/>
        <w:tblInd w:w="-431" w:type="dxa"/>
        <w:tblCellMar>
          <w:left w:w="70" w:type="dxa"/>
          <w:right w:w="70" w:type="dxa"/>
        </w:tblCellMar>
        <w:tblLook w:val="04A0" w:firstRow="1" w:lastRow="0" w:firstColumn="1" w:lastColumn="0" w:noHBand="0" w:noVBand="1"/>
      </w:tblPr>
      <w:tblGrid>
        <w:gridCol w:w="1560"/>
        <w:gridCol w:w="950"/>
        <w:gridCol w:w="950"/>
        <w:gridCol w:w="950"/>
        <w:gridCol w:w="950"/>
        <w:gridCol w:w="950"/>
        <w:gridCol w:w="950"/>
        <w:gridCol w:w="950"/>
        <w:gridCol w:w="1005"/>
        <w:gridCol w:w="1181"/>
      </w:tblGrid>
      <w:tr w:rsidR="00BD3CD2" w:rsidRPr="00BA1E21" w14:paraId="1C97D0C8" w14:textId="77777777" w:rsidTr="00405695">
        <w:trPr>
          <w:tblHeader/>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5AABC3" w14:textId="77777777" w:rsidR="00BD3CD2" w:rsidRPr="006F0BB0" w:rsidRDefault="00BD3CD2" w:rsidP="00405695">
            <w:pPr>
              <w:jc w:val="left"/>
              <w:rPr>
                <w:b/>
                <w:bCs/>
                <w:sz w:val="18"/>
                <w:szCs w:val="18"/>
                <w:lang w:val="es-419" w:eastAsia="es-419"/>
              </w:rPr>
            </w:pPr>
            <w:r w:rsidRPr="006F0BB0">
              <w:rPr>
                <w:b/>
                <w:bCs/>
                <w:sz w:val="18"/>
                <w:szCs w:val="18"/>
                <w:lang w:val="es-419" w:eastAsia="es-419"/>
              </w:rPr>
              <w:t>País</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657C3EB7" w14:textId="77777777" w:rsidR="00BD3CD2" w:rsidRPr="006F0BB0" w:rsidRDefault="00BD3CD2" w:rsidP="00405695">
            <w:pPr>
              <w:jc w:val="center"/>
              <w:rPr>
                <w:b/>
                <w:bCs/>
                <w:sz w:val="18"/>
                <w:szCs w:val="18"/>
                <w:lang w:val="es-419" w:eastAsia="es-419"/>
              </w:rPr>
            </w:pPr>
            <w:r w:rsidRPr="006F0BB0">
              <w:rPr>
                <w:b/>
                <w:bCs/>
                <w:sz w:val="18"/>
                <w:szCs w:val="18"/>
                <w:lang w:val="es-419" w:eastAsia="es-419"/>
              </w:rPr>
              <w:t>2019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6A7EDB61" w14:textId="77777777" w:rsidR="00BD3CD2" w:rsidRPr="006F0BB0" w:rsidRDefault="00BD3CD2" w:rsidP="00405695">
            <w:pPr>
              <w:jc w:val="center"/>
              <w:rPr>
                <w:b/>
                <w:bCs/>
                <w:sz w:val="18"/>
                <w:szCs w:val="18"/>
                <w:lang w:val="es-419" w:eastAsia="es-419"/>
              </w:rPr>
            </w:pPr>
            <w:r w:rsidRPr="006F0BB0">
              <w:rPr>
                <w:b/>
                <w:bCs/>
                <w:sz w:val="18"/>
                <w:szCs w:val="18"/>
                <w:lang w:val="es-419" w:eastAsia="es-419"/>
              </w:rPr>
              <w:t>2020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1FB2FD78" w14:textId="77777777" w:rsidR="00BD3CD2" w:rsidRPr="006F0BB0" w:rsidRDefault="00BD3CD2" w:rsidP="00405695">
            <w:pPr>
              <w:jc w:val="center"/>
              <w:rPr>
                <w:b/>
                <w:bCs/>
                <w:sz w:val="18"/>
                <w:szCs w:val="18"/>
                <w:lang w:val="es-419" w:eastAsia="es-419"/>
              </w:rPr>
            </w:pPr>
            <w:r w:rsidRPr="006F0BB0">
              <w:rPr>
                <w:b/>
                <w:bCs/>
                <w:sz w:val="18"/>
                <w:szCs w:val="18"/>
                <w:lang w:val="es-419" w:eastAsia="es-419"/>
              </w:rPr>
              <w:t>2021</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30B2A748" w14:textId="77777777" w:rsidR="00BD3CD2" w:rsidRPr="006F0BB0" w:rsidRDefault="00BD3CD2" w:rsidP="00405695">
            <w:pPr>
              <w:jc w:val="center"/>
              <w:rPr>
                <w:b/>
                <w:bCs/>
                <w:sz w:val="18"/>
                <w:szCs w:val="18"/>
                <w:lang w:val="es-419" w:eastAsia="es-419"/>
              </w:rPr>
            </w:pPr>
            <w:r w:rsidRPr="006F0BB0">
              <w:rPr>
                <w:b/>
                <w:bCs/>
                <w:sz w:val="18"/>
                <w:szCs w:val="18"/>
                <w:lang w:val="es-419" w:eastAsia="es-419"/>
              </w:rPr>
              <w:t>2022</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50C841F5" w14:textId="77777777" w:rsidR="00BD3CD2" w:rsidRPr="006F0BB0" w:rsidRDefault="00BD3CD2" w:rsidP="00405695">
            <w:pPr>
              <w:jc w:val="center"/>
              <w:rPr>
                <w:b/>
                <w:bCs/>
                <w:sz w:val="18"/>
                <w:szCs w:val="18"/>
                <w:lang w:val="es-419" w:eastAsia="es-419"/>
              </w:rPr>
            </w:pPr>
            <w:r w:rsidRPr="006F0BB0">
              <w:rPr>
                <w:b/>
                <w:bCs/>
                <w:sz w:val="18"/>
                <w:szCs w:val="18"/>
                <w:lang w:val="es-419" w:eastAsia="es-419"/>
              </w:rPr>
              <w:t>2023</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2D9734D0" w14:textId="77777777" w:rsidR="00BD3CD2" w:rsidRPr="006F0BB0" w:rsidRDefault="00BD3CD2" w:rsidP="00405695">
            <w:pPr>
              <w:jc w:val="center"/>
              <w:rPr>
                <w:b/>
                <w:bCs/>
                <w:sz w:val="18"/>
                <w:szCs w:val="18"/>
                <w:lang w:val="es-419" w:eastAsia="es-419"/>
              </w:rPr>
            </w:pPr>
            <w:r w:rsidRPr="006F0BB0">
              <w:rPr>
                <w:b/>
                <w:bCs/>
                <w:sz w:val="18"/>
                <w:szCs w:val="18"/>
                <w:lang w:val="es-419" w:eastAsia="es-419"/>
              </w:rPr>
              <w:t>2024</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1CD1DD1E" w14:textId="77777777" w:rsidR="00BD3CD2" w:rsidRPr="006F0BB0" w:rsidRDefault="00BD3CD2" w:rsidP="00405695">
            <w:pPr>
              <w:ind w:left="-79" w:right="-101"/>
              <w:jc w:val="center"/>
              <w:rPr>
                <w:b/>
                <w:bCs/>
                <w:sz w:val="18"/>
                <w:szCs w:val="18"/>
                <w:lang w:val="es-419" w:eastAsia="es-419"/>
              </w:rPr>
            </w:pPr>
            <w:r w:rsidRPr="006F0BB0">
              <w:rPr>
                <w:b/>
                <w:bCs/>
                <w:sz w:val="18"/>
                <w:szCs w:val="18"/>
                <w:lang w:val="es-419" w:eastAsia="es-419"/>
              </w:rPr>
              <w:t xml:space="preserve">Promedio </w:t>
            </w:r>
          </w:p>
          <w:p w14:paraId="3A1C7B4D" w14:textId="77777777" w:rsidR="00BD3CD2" w:rsidRPr="006F0BB0" w:rsidRDefault="00BD3CD2" w:rsidP="00405695">
            <w:pPr>
              <w:ind w:left="-79" w:right="-101"/>
              <w:jc w:val="center"/>
              <w:rPr>
                <w:b/>
                <w:bCs/>
                <w:sz w:val="18"/>
                <w:szCs w:val="18"/>
                <w:lang w:val="es-419" w:eastAsia="es-419"/>
              </w:rPr>
            </w:pPr>
            <w:r w:rsidRPr="006F0BB0">
              <w:rPr>
                <w:b/>
                <w:bCs/>
                <w:sz w:val="18"/>
                <w:szCs w:val="18"/>
                <w:lang w:val="es-419" w:eastAsia="es-419"/>
              </w:rPr>
              <w:t xml:space="preserve">de HFC  </w:t>
            </w:r>
          </w:p>
          <w:p w14:paraId="71B303AC" w14:textId="77777777" w:rsidR="00BD3CD2" w:rsidRPr="006F0BB0" w:rsidRDefault="00BD3CD2" w:rsidP="00405695">
            <w:pPr>
              <w:ind w:left="-79" w:right="-101"/>
              <w:jc w:val="center"/>
              <w:rPr>
                <w:b/>
                <w:bCs/>
                <w:sz w:val="18"/>
                <w:szCs w:val="18"/>
                <w:lang w:val="es-419" w:eastAsia="es-419"/>
              </w:rPr>
            </w:pPr>
            <w:r w:rsidRPr="006F0BB0">
              <w:rPr>
                <w:b/>
                <w:bCs/>
                <w:sz w:val="18"/>
                <w:szCs w:val="18"/>
                <w:lang w:val="es-419" w:eastAsia="es-419"/>
              </w:rPr>
              <w:t>(2020-2024)</w:t>
            </w:r>
          </w:p>
        </w:tc>
        <w:tc>
          <w:tcPr>
            <w:tcW w:w="1005" w:type="dxa"/>
            <w:tcBorders>
              <w:top w:val="single" w:sz="4" w:space="0" w:color="auto"/>
              <w:left w:val="nil"/>
              <w:bottom w:val="single" w:sz="4" w:space="0" w:color="auto"/>
              <w:right w:val="single" w:sz="4" w:space="0" w:color="auto"/>
            </w:tcBorders>
            <w:shd w:val="clear" w:color="auto" w:fill="auto"/>
            <w:noWrap/>
            <w:vAlign w:val="center"/>
            <w:hideMark/>
          </w:tcPr>
          <w:p w14:paraId="7BA0E15B" w14:textId="77777777" w:rsidR="00BD3CD2" w:rsidRPr="006F0BB0" w:rsidRDefault="00BD3CD2" w:rsidP="00405695">
            <w:pPr>
              <w:jc w:val="center"/>
              <w:rPr>
                <w:b/>
                <w:bCs/>
                <w:sz w:val="18"/>
                <w:szCs w:val="18"/>
                <w:lang w:val="es-419" w:eastAsia="es-419"/>
              </w:rPr>
            </w:pPr>
            <w:r w:rsidRPr="006F0BB0">
              <w:rPr>
                <w:b/>
                <w:bCs/>
                <w:sz w:val="18"/>
                <w:szCs w:val="18"/>
                <w:lang w:val="es-419" w:eastAsia="es-419"/>
              </w:rPr>
              <w:t>Nivel básico completo de HFC</w:t>
            </w:r>
          </w:p>
        </w:tc>
        <w:tc>
          <w:tcPr>
            <w:tcW w:w="1181" w:type="dxa"/>
            <w:tcBorders>
              <w:top w:val="single" w:sz="4" w:space="0" w:color="auto"/>
              <w:left w:val="nil"/>
              <w:bottom w:val="single" w:sz="4" w:space="0" w:color="auto"/>
              <w:right w:val="single" w:sz="4" w:space="0" w:color="auto"/>
            </w:tcBorders>
            <w:shd w:val="clear" w:color="auto" w:fill="auto"/>
            <w:noWrap/>
            <w:vAlign w:val="center"/>
            <w:hideMark/>
          </w:tcPr>
          <w:p w14:paraId="65F25445" w14:textId="77777777" w:rsidR="00BD3CD2" w:rsidRPr="006F0BB0" w:rsidRDefault="00BD3CD2" w:rsidP="00405695">
            <w:pPr>
              <w:tabs>
                <w:tab w:val="left" w:pos="1206"/>
              </w:tabs>
              <w:ind w:left="-54"/>
              <w:jc w:val="center"/>
              <w:rPr>
                <w:b/>
                <w:bCs/>
                <w:sz w:val="18"/>
                <w:szCs w:val="18"/>
                <w:lang w:val="es-419" w:eastAsia="es-419"/>
              </w:rPr>
            </w:pPr>
            <w:r w:rsidRPr="006F0BB0">
              <w:rPr>
                <w:b/>
                <w:bCs/>
                <w:sz w:val="18"/>
                <w:szCs w:val="18"/>
                <w:lang w:val="es-419" w:eastAsia="es-419"/>
              </w:rPr>
              <w:t xml:space="preserve">Consumo en 2024 / Nivel básico de HFC </w:t>
            </w:r>
          </w:p>
        </w:tc>
      </w:tr>
      <w:tr w:rsidR="00BD3CD2" w:rsidRPr="006F0BB0" w14:paraId="2B330133"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73149D9" w14:textId="77777777" w:rsidR="00BD3CD2" w:rsidRPr="006F0BB0" w:rsidRDefault="00BD3CD2" w:rsidP="00405695">
            <w:pPr>
              <w:jc w:val="left"/>
              <w:rPr>
                <w:sz w:val="18"/>
                <w:szCs w:val="18"/>
                <w:lang w:val="es-419" w:eastAsia="es-419"/>
              </w:rPr>
            </w:pPr>
            <w:r w:rsidRPr="006F0BB0">
              <w:rPr>
                <w:sz w:val="18"/>
                <w:szCs w:val="18"/>
                <w:lang w:val="es-419" w:eastAsia="es-419"/>
              </w:rPr>
              <w:t>Líbano</w:t>
            </w:r>
          </w:p>
        </w:tc>
        <w:tc>
          <w:tcPr>
            <w:tcW w:w="950" w:type="dxa"/>
            <w:tcBorders>
              <w:top w:val="nil"/>
              <w:left w:val="nil"/>
              <w:bottom w:val="single" w:sz="4" w:space="0" w:color="auto"/>
              <w:right w:val="single" w:sz="4" w:space="0" w:color="auto"/>
            </w:tcBorders>
            <w:shd w:val="clear" w:color="auto" w:fill="auto"/>
            <w:noWrap/>
            <w:hideMark/>
          </w:tcPr>
          <w:p w14:paraId="08EABE5C" w14:textId="77777777" w:rsidR="00BD3CD2" w:rsidRPr="006F0BB0" w:rsidRDefault="00BD3CD2" w:rsidP="00405695">
            <w:pPr>
              <w:jc w:val="right"/>
              <w:rPr>
                <w:sz w:val="18"/>
                <w:szCs w:val="18"/>
                <w:lang w:val="es-419" w:eastAsia="es-419"/>
              </w:rPr>
            </w:pPr>
            <w:r w:rsidRPr="006F0BB0">
              <w:rPr>
                <w:sz w:val="18"/>
                <w:szCs w:val="18"/>
                <w:lang w:val="es-419" w:eastAsia="es-419"/>
              </w:rPr>
              <w:t>30 069</w:t>
            </w:r>
          </w:p>
        </w:tc>
        <w:tc>
          <w:tcPr>
            <w:tcW w:w="950" w:type="dxa"/>
            <w:tcBorders>
              <w:top w:val="nil"/>
              <w:left w:val="nil"/>
              <w:bottom w:val="single" w:sz="4" w:space="0" w:color="auto"/>
              <w:right w:val="single" w:sz="4" w:space="0" w:color="auto"/>
            </w:tcBorders>
            <w:shd w:val="clear" w:color="auto" w:fill="auto"/>
            <w:noWrap/>
            <w:hideMark/>
          </w:tcPr>
          <w:p w14:paraId="30958F90" w14:textId="77777777" w:rsidR="00BD3CD2" w:rsidRPr="006F0BB0" w:rsidRDefault="00BD3CD2" w:rsidP="00405695">
            <w:pPr>
              <w:jc w:val="right"/>
              <w:rPr>
                <w:sz w:val="18"/>
                <w:szCs w:val="18"/>
                <w:lang w:val="es-419" w:eastAsia="es-419"/>
              </w:rPr>
            </w:pPr>
            <w:r w:rsidRPr="006F0BB0">
              <w:rPr>
                <w:sz w:val="18"/>
                <w:szCs w:val="18"/>
                <w:lang w:val="es-419" w:eastAsia="es-419"/>
              </w:rPr>
              <w:t>30 971</w:t>
            </w:r>
          </w:p>
        </w:tc>
        <w:tc>
          <w:tcPr>
            <w:tcW w:w="950" w:type="dxa"/>
            <w:tcBorders>
              <w:top w:val="nil"/>
              <w:left w:val="nil"/>
              <w:bottom w:val="single" w:sz="4" w:space="0" w:color="auto"/>
              <w:right w:val="single" w:sz="4" w:space="0" w:color="auto"/>
            </w:tcBorders>
            <w:shd w:val="clear" w:color="auto" w:fill="auto"/>
            <w:noWrap/>
            <w:hideMark/>
          </w:tcPr>
          <w:p w14:paraId="74B14D5E" w14:textId="77777777" w:rsidR="00BD3CD2" w:rsidRPr="006F0BB0" w:rsidRDefault="00BD3CD2" w:rsidP="00405695">
            <w:pPr>
              <w:jc w:val="right"/>
              <w:rPr>
                <w:sz w:val="18"/>
                <w:szCs w:val="18"/>
                <w:lang w:val="es-419" w:eastAsia="es-419"/>
              </w:rPr>
            </w:pPr>
            <w:r w:rsidRPr="006F0BB0">
              <w:rPr>
                <w:sz w:val="18"/>
                <w:szCs w:val="18"/>
                <w:lang w:val="es-419" w:eastAsia="es-419"/>
              </w:rPr>
              <w:t>31 900</w:t>
            </w:r>
          </w:p>
        </w:tc>
        <w:tc>
          <w:tcPr>
            <w:tcW w:w="950" w:type="dxa"/>
            <w:tcBorders>
              <w:top w:val="nil"/>
              <w:left w:val="nil"/>
              <w:bottom w:val="single" w:sz="4" w:space="0" w:color="auto"/>
              <w:right w:val="single" w:sz="4" w:space="0" w:color="auto"/>
            </w:tcBorders>
            <w:shd w:val="clear" w:color="auto" w:fill="auto"/>
            <w:noWrap/>
            <w:hideMark/>
          </w:tcPr>
          <w:p w14:paraId="50F208FB" w14:textId="77777777" w:rsidR="00BD3CD2" w:rsidRPr="006F0BB0" w:rsidRDefault="00BD3CD2" w:rsidP="00405695">
            <w:pPr>
              <w:jc w:val="right"/>
              <w:rPr>
                <w:sz w:val="18"/>
                <w:szCs w:val="18"/>
                <w:lang w:val="es-419" w:eastAsia="es-419"/>
              </w:rPr>
            </w:pPr>
            <w:r w:rsidRPr="006F0BB0">
              <w:rPr>
                <w:sz w:val="18"/>
                <w:szCs w:val="18"/>
                <w:lang w:val="es-419" w:eastAsia="es-419"/>
              </w:rPr>
              <w:t>32 857</w:t>
            </w:r>
          </w:p>
        </w:tc>
        <w:tc>
          <w:tcPr>
            <w:tcW w:w="950" w:type="dxa"/>
            <w:tcBorders>
              <w:top w:val="nil"/>
              <w:left w:val="nil"/>
              <w:bottom w:val="single" w:sz="4" w:space="0" w:color="auto"/>
              <w:right w:val="single" w:sz="4" w:space="0" w:color="auto"/>
            </w:tcBorders>
            <w:shd w:val="clear" w:color="auto" w:fill="auto"/>
            <w:noWrap/>
            <w:hideMark/>
          </w:tcPr>
          <w:p w14:paraId="704F6C82" w14:textId="77777777" w:rsidR="00BD3CD2" w:rsidRPr="006F0BB0" w:rsidRDefault="00BD3CD2" w:rsidP="00405695">
            <w:pPr>
              <w:jc w:val="right"/>
              <w:rPr>
                <w:sz w:val="18"/>
                <w:szCs w:val="18"/>
                <w:lang w:val="es-419" w:eastAsia="es-419"/>
              </w:rPr>
            </w:pPr>
            <w:r w:rsidRPr="006F0BB0">
              <w:rPr>
                <w:sz w:val="18"/>
                <w:szCs w:val="18"/>
                <w:lang w:val="es-419" w:eastAsia="es-419"/>
              </w:rPr>
              <w:t>33 842</w:t>
            </w:r>
          </w:p>
        </w:tc>
        <w:tc>
          <w:tcPr>
            <w:tcW w:w="950" w:type="dxa"/>
            <w:tcBorders>
              <w:top w:val="nil"/>
              <w:left w:val="nil"/>
              <w:bottom w:val="single" w:sz="4" w:space="0" w:color="auto"/>
              <w:right w:val="single" w:sz="4" w:space="0" w:color="auto"/>
            </w:tcBorders>
            <w:shd w:val="clear" w:color="auto" w:fill="auto"/>
            <w:noWrap/>
            <w:hideMark/>
          </w:tcPr>
          <w:p w14:paraId="3202A393" w14:textId="77777777" w:rsidR="00BD3CD2" w:rsidRPr="006F0BB0" w:rsidRDefault="00BD3CD2" w:rsidP="00405695">
            <w:pPr>
              <w:jc w:val="right"/>
              <w:rPr>
                <w:sz w:val="18"/>
                <w:szCs w:val="18"/>
                <w:lang w:val="es-419" w:eastAsia="es-419"/>
              </w:rPr>
            </w:pPr>
            <w:r w:rsidRPr="006F0BB0">
              <w:rPr>
                <w:sz w:val="18"/>
                <w:szCs w:val="18"/>
                <w:lang w:val="es-419" w:eastAsia="es-419"/>
              </w:rPr>
              <w:t>34 858</w:t>
            </w:r>
          </w:p>
        </w:tc>
        <w:tc>
          <w:tcPr>
            <w:tcW w:w="950" w:type="dxa"/>
            <w:tcBorders>
              <w:top w:val="nil"/>
              <w:left w:val="nil"/>
              <w:bottom w:val="single" w:sz="4" w:space="0" w:color="auto"/>
              <w:right w:val="single" w:sz="4" w:space="0" w:color="auto"/>
            </w:tcBorders>
            <w:shd w:val="clear" w:color="auto" w:fill="auto"/>
            <w:noWrap/>
            <w:hideMark/>
          </w:tcPr>
          <w:p w14:paraId="2A4A0B0E" w14:textId="77777777" w:rsidR="00BD3CD2" w:rsidRPr="006F0BB0" w:rsidRDefault="00BD3CD2" w:rsidP="00405695">
            <w:pPr>
              <w:jc w:val="right"/>
              <w:rPr>
                <w:sz w:val="18"/>
                <w:szCs w:val="18"/>
                <w:lang w:val="es-419" w:eastAsia="es-419"/>
              </w:rPr>
            </w:pPr>
            <w:r w:rsidRPr="006F0BB0">
              <w:rPr>
                <w:sz w:val="18"/>
                <w:szCs w:val="18"/>
                <w:lang w:val="es-419" w:eastAsia="es-419"/>
              </w:rPr>
              <w:t>31 909</w:t>
            </w:r>
          </w:p>
        </w:tc>
        <w:tc>
          <w:tcPr>
            <w:tcW w:w="1005" w:type="dxa"/>
            <w:tcBorders>
              <w:top w:val="nil"/>
              <w:left w:val="nil"/>
              <w:bottom w:val="single" w:sz="4" w:space="0" w:color="auto"/>
              <w:right w:val="single" w:sz="4" w:space="0" w:color="auto"/>
            </w:tcBorders>
            <w:shd w:val="clear" w:color="auto" w:fill="auto"/>
            <w:noWrap/>
            <w:hideMark/>
          </w:tcPr>
          <w:p w14:paraId="7596EAF4" w14:textId="77777777" w:rsidR="00BD3CD2" w:rsidRPr="006F0BB0" w:rsidRDefault="00BD3CD2" w:rsidP="00405695">
            <w:pPr>
              <w:jc w:val="right"/>
              <w:rPr>
                <w:sz w:val="18"/>
                <w:szCs w:val="18"/>
                <w:lang w:val="es-419" w:eastAsia="es-419"/>
              </w:rPr>
            </w:pPr>
            <w:r w:rsidRPr="006F0BB0">
              <w:rPr>
                <w:sz w:val="18"/>
                <w:szCs w:val="18"/>
                <w:lang w:val="es-419" w:eastAsia="es-419"/>
              </w:rPr>
              <w:t>961 593</w:t>
            </w:r>
          </w:p>
        </w:tc>
        <w:tc>
          <w:tcPr>
            <w:tcW w:w="1181" w:type="dxa"/>
            <w:tcBorders>
              <w:top w:val="nil"/>
              <w:left w:val="nil"/>
              <w:bottom w:val="single" w:sz="4" w:space="0" w:color="auto"/>
              <w:right w:val="single" w:sz="4" w:space="0" w:color="auto"/>
            </w:tcBorders>
            <w:shd w:val="clear" w:color="auto" w:fill="auto"/>
            <w:noWrap/>
            <w:hideMark/>
          </w:tcPr>
          <w:p w14:paraId="39C08ECC" w14:textId="77777777" w:rsidR="00BD3CD2" w:rsidRPr="006F0BB0" w:rsidRDefault="00BD3CD2" w:rsidP="00405695">
            <w:pPr>
              <w:jc w:val="right"/>
              <w:rPr>
                <w:sz w:val="18"/>
                <w:szCs w:val="18"/>
                <w:lang w:val="es-419" w:eastAsia="es-419"/>
              </w:rPr>
            </w:pPr>
            <w:r w:rsidRPr="006F0BB0">
              <w:rPr>
                <w:sz w:val="18"/>
                <w:szCs w:val="18"/>
                <w:lang w:val="es-419" w:eastAsia="es-419"/>
              </w:rPr>
              <w:t>3,6%</w:t>
            </w:r>
          </w:p>
        </w:tc>
      </w:tr>
      <w:tr w:rsidR="00BD3CD2" w:rsidRPr="006F0BB0" w14:paraId="57B2758C"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EC1DA3E" w14:textId="77777777" w:rsidR="00BD3CD2" w:rsidRPr="006F0BB0" w:rsidRDefault="00BD3CD2" w:rsidP="00405695">
            <w:pPr>
              <w:jc w:val="left"/>
              <w:rPr>
                <w:sz w:val="18"/>
                <w:szCs w:val="18"/>
                <w:lang w:val="es-419" w:eastAsia="es-419"/>
              </w:rPr>
            </w:pPr>
            <w:r w:rsidRPr="006F0BB0">
              <w:rPr>
                <w:sz w:val="18"/>
                <w:szCs w:val="18"/>
                <w:lang w:val="es-419" w:eastAsia="es-419"/>
              </w:rPr>
              <w:t>Venezuela (República Bolivariana de)</w:t>
            </w:r>
          </w:p>
        </w:tc>
        <w:tc>
          <w:tcPr>
            <w:tcW w:w="950" w:type="dxa"/>
            <w:tcBorders>
              <w:top w:val="nil"/>
              <w:left w:val="nil"/>
              <w:bottom w:val="single" w:sz="4" w:space="0" w:color="auto"/>
              <w:right w:val="single" w:sz="4" w:space="0" w:color="auto"/>
            </w:tcBorders>
            <w:shd w:val="clear" w:color="auto" w:fill="auto"/>
            <w:noWrap/>
            <w:hideMark/>
          </w:tcPr>
          <w:p w14:paraId="4DDE58C2" w14:textId="77777777" w:rsidR="00BD3CD2" w:rsidRPr="006F0BB0" w:rsidRDefault="00BD3CD2" w:rsidP="00405695">
            <w:pPr>
              <w:jc w:val="right"/>
              <w:rPr>
                <w:sz w:val="18"/>
                <w:szCs w:val="18"/>
                <w:lang w:val="es-419" w:eastAsia="es-419"/>
              </w:rPr>
            </w:pPr>
            <w:r w:rsidRPr="006F0BB0">
              <w:rPr>
                <w:sz w:val="18"/>
                <w:szCs w:val="18"/>
                <w:lang w:val="es-419" w:eastAsia="es-419"/>
              </w:rPr>
              <w:t>240 541</w:t>
            </w:r>
          </w:p>
        </w:tc>
        <w:tc>
          <w:tcPr>
            <w:tcW w:w="950" w:type="dxa"/>
            <w:tcBorders>
              <w:top w:val="nil"/>
              <w:left w:val="nil"/>
              <w:bottom w:val="single" w:sz="4" w:space="0" w:color="auto"/>
              <w:right w:val="single" w:sz="4" w:space="0" w:color="auto"/>
            </w:tcBorders>
            <w:shd w:val="clear" w:color="auto" w:fill="auto"/>
            <w:noWrap/>
            <w:hideMark/>
          </w:tcPr>
          <w:p w14:paraId="65FFFB51" w14:textId="77777777" w:rsidR="00BD3CD2" w:rsidRPr="006F0BB0" w:rsidRDefault="00BD3CD2" w:rsidP="00405695">
            <w:pPr>
              <w:jc w:val="right"/>
              <w:rPr>
                <w:sz w:val="18"/>
                <w:szCs w:val="18"/>
                <w:lang w:val="es-419" w:eastAsia="es-419"/>
              </w:rPr>
            </w:pPr>
            <w:r w:rsidRPr="006F0BB0">
              <w:rPr>
                <w:sz w:val="18"/>
                <w:szCs w:val="18"/>
                <w:lang w:val="es-419" w:eastAsia="es-419"/>
              </w:rPr>
              <w:t>247 757</w:t>
            </w:r>
          </w:p>
        </w:tc>
        <w:tc>
          <w:tcPr>
            <w:tcW w:w="950" w:type="dxa"/>
            <w:tcBorders>
              <w:top w:val="nil"/>
              <w:left w:val="nil"/>
              <w:bottom w:val="single" w:sz="4" w:space="0" w:color="auto"/>
              <w:right w:val="single" w:sz="4" w:space="0" w:color="auto"/>
            </w:tcBorders>
            <w:shd w:val="clear" w:color="auto" w:fill="auto"/>
            <w:noWrap/>
            <w:hideMark/>
          </w:tcPr>
          <w:p w14:paraId="28594165" w14:textId="77777777" w:rsidR="00BD3CD2" w:rsidRPr="006F0BB0" w:rsidRDefault="00BD3CD2" w:rsidP="00405695">
            <w:pPr>
              <w:jc w:val="right"/>
              <w:rPr>
                <w:sz w:val="18"/>
                <w:szCs w:val="18"/>
                <w:lang w:val="es-419" w:eastAsia="es-419"/>
              </w:rPr>
            </w:pPr>
            <w:r w:rsidRPr="006F0BB0">
              <w:rPr>
                <w:sz w:val="18"/>
                <w:szCs w:val="18"/>
                <w:lang w:val="es-419" w:eastAsia="es-419"/>
              </w:rPr>
              <w:t>255 190</w:t>
            </w:r>
          </w:p>
        </w:tc>
        <w:tc>
          <w:tcPr>
            <w:tcW w:w="950" w:type="dxa"/>
            <w:tcBorders>
              <w:top w:val="nil"/>
              <w:left w:val="nil"/>
              <w:bottom w:val="single" w:sz="4" w:space="0" w:color="auto"/>
              <w:right w:val="single" w:sz="4" w:space="0" w:color="auto"/>
            </w:tcBorders>
            <w:shd w:val="clear" w:color="auto" w:fill="auto"/>
            <w:noWrap/>
            <w:hideMark/>
          </w:tcPr>
          <w:p w14:paraId="032E99E9" w14:textId="77777777" w:rsidR="00BD3CD2" w:rsidRPr="006F0BB0" w:rsidRDefault="00BD3CD2" w:rsidP="00405695">
            <w:pPr>
              <w:jc w:val="right"/>
              <w:rPr>
                <w:sz w:val="18"/>
                <w:szCs w:val="18"/>
                <w:lang w:val="es-419" w:eastAsia="es-419"/>
              </w:rPr>
            </w:pPr>
            <w:r w:rsidRPr="006F0BB0">
              <w:rPr>
                <w:sz w:val="18"/>
                <w:szCs w:val="18"/>
                <w:lang w:val="es-419" w:eastAsia="es-419"/>
              </w:rPr>
              <w:t>262 846</w:t>
            </w:r>
          </w:p>
        </w:tc>
        <w:tc>
          <w:tcPr>
            <w:tcW w:w="950" w:type="dxa"/>
            <w:tcBorders>
              <w:top w:val="nil"/>
              <w:left w:val="nil"/>
              <w:bottom w:val="single" w:sz="4" w:space="0" w:color="auto"/>
              <w:right w:val="single" w:sz="4" w:space="0" w:color="auto"/>
            </w:tcBorders>
            <w:shd w:val="clear" w:color="auto" w:fill="auto"/>
            <w:noWrap/>
            <w:hideMark/>
          </w:tcPr>
          <w:p w14:paraId="2DD3276F" w14:textId="77777777" w:rsidR="00BD3CD2" w:rsidRPr="006F0BB0" w:rsidRDefault="00BD3CD2" w:rsidP="00405695">
            <w:pPr>
              <w:jc w:val="right"/>
              <w:rPr>
                <w:sz w:val="18"/>
                <w:szCs w:val="18"/>
                <w:lang w:val="es-419" w:eastAsia="es-419"/>
              </w:rPr>
            </w:pPr>
            <w:r w:rsidRPr="006F0BB0">
              <w:rPr>
                <w:sz w:val="18"/>
                <w:szCs w:val="18"/>
                <w:lang w:val="es-419" w:eastAsia="es-419"/>
              </w:rPr>
              <w:t>270 731</w:t>
            </w:r>
          </w:p>
        </w:tc>
        <w:tc>
          <w:tcPr>
            <w:tcW w:w="950" w:type="dxa"/>
            <w:tcBorders>
              <w:top w:val="nil"/>
              <w:left w:val="nil"/>
              <w:bottom w:val="single" w:sz="4" w:space="0" w:color="auto"/>
              <w:right w:val="single" w:sz="4" w:space="0" w:color="auto"/>
            </w:tcBorders>
            <w:shd w:val="clear" w:color="auto" w:fill="auto"/>
            <w:noWrap/>
            <w:hideMark/>
          </w:tcPr>
          <w:p w14:paraId="189C921D" w14:textId="77777777" w:rsidR="00BD3CD2" w:rsidRPr="006F0BB0" w:rsidRDefault="00BD3CD2" w:rsidP="00405695">
            <w:pPr>
              <w:jc w:val="right"/>
              <w:rPr>
                <w:sz w:val="18"/>
                <w:szCs w:val="18"/>
                <w:lang w:val="es-419" w:eastAsia="es-419"/>
              </w:rPr>
            </w:pPr>
            <w:r w:rsidRPr="006F0BB0">
              <w:rPr>
                <w:sz w:val="18"/>
                <w:szCs w:val="18"/>
                <w:lang w:val="es-419" w:eastAsia="es-419"/>
              </w:rPr>
              <w:t>278 853</w:t>
            </w:r>
          </w:p>
        </w:tc>
        <w:tc>
          <w:tcPr>
            <w:tcW w:w="950" w:type="dxa"/>
            <w:tcBorders>
              <w:top w:val="nil"/>
              <w:left w:val="nil"/>
              <w:bottom w:val="single" w:sz="4" w:space="0" w:color="auto"/>
              <w:right w:val="single" w:sz="4" w:space="0" w:color="auto"/>
            </w:tcBorders>
            <w:shd w:val="clear" w:color="auto" w:fill="auto"/>
            <w:noWrap/>
            <w:hideMark/>
          </w:tcPr>
          <w:p w14:paraId="499E2346" w14:textId="77777777" w:rsidR="00BD3CD2" w:rsidRPr="006F0BB0" w:rsidRDefault="00BD3CD2" w:rsidP="00405695">
            <w:pPr>
              <w:jc w:val="right"/>
              <w:rPr>
                <w:sz w:val="18"/>
                <w:szCs w:val="18"/>
                <w:lang w:val="es-419" w:eastAsia="es-419"/>
              </w:rPr>
            </w:pPr>
            <w:r w:rsidRPr="006F0BB0">
              <w:rPr>
                <w:sz w:val="18"/>
                <w:szCs w:val="18"/>
                <w:lang w:val="es-419" w:eastAsia="es-419"/>
              </w:rPr>
              <w:t>255 264</w:t>
            </w:r>
          </w:p>
        </w:tc>
        <w:tc>
          <w:tcPr>
            <w:tcW w:w="1005" w:type="dxa"/>
            <w:tcBorders>
              <w:top w:val="nil"/>
              <w:left w:val="nil"/>
              <w:bottom w:val="single" w:sz="4" w:space="0" w:color="auto"/>
              <w:right w:val="single" w:sz="4" w:space="0" w:color="auto"/>
            </w:tcBorders>
            <w:shd w:val="clear" w:color="auto" w:fill="auto"/>
            <w:noWrap/>
            <w:hideMark/>
          </w:tcPr>
          <w:p w14:paraId="52BC0BDF" w14:textId="77777777" w:rsidR="00BD3CD2" w:rsidRPr="006F0BB0" w:rsidRDefault="00BD3CD2" w:rsidP="00405695">
            <w:pPr>
              <w:jc w:val="right"/>
              <w:rPr>
                <w:sz w:val="18"/>
                <w:szCs w:val="18"/>
                <w:lang w:val="es-419" w:eastAsia="es-419"/>
              </w:rPr>
            </w:pPr>
            <w:r w:rsidRPr="006F0BB0">
              <w:rPr>
                <w:sz w:val="18"/>
                <w:szCs w:val="18"/>
                <w:lang w:val="es-419" w:eastAsia="es-419"/>
              </w:rPr>
              <w:t>4 013 429</w:t>
            </w:r>
          </w:p>
        </w:tc>
        <w:tc>
          <w:tcPr>
            <w:tcW w:w="1181" w:type="dxa"/>
            <w:tcBorders>
              <w:top w:val="nil"/>
              <w:left w:val="nil"/>
              <w:bottom w:val="single" w:sz="4" w:space="0" w:color="auto"/>
              <w:right w:val="single" w:sz="4" w:space="0" w:color="auto"/>
            </w:tcBorders>
            <w:shd w:val="clear" w:color="auto" w:fill="auto"/>
            <w:noWrap/>
            <w:hideMark/>
          </w:tcPr>
          <w:p w14:paraId="132042E1" w14:textId="77777777" w:rsidR="00BD3CD2" w:rsidRPr="006F0BB0" w:rsidRDefault="00BD3CD2" w:rsidP="00405695">
            <w:pPr>
              <w:jc w:val="right"/>
              <w:rPr>
                <w:sz w:val="18"/>
                <w:szCs w:val="18"/>
                <w:lang w:val="es-419" w:eastAsia="es-419"/>
              </w:rPr>
            </w:pPr>
            <w:r w:rsidRPr="006F0BB0">
              <w:rPr>
                <w:sz w:val="18"/>
                <w:szCs w:val="18"/>
                <w:lang w:val="es-419" w:eastAsia="es-419"/>
              </w:rPr>
              <w:t>6,9%</w:t>
            </w:r>
          </w:p>
        </w:tc>
      </w:tr>
      <w:tr w:rsidR="00BD3CD2" w:rsidRPr="006F0BB0" w14:paraId="2C51584E"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4546475" w14:textId="77777777" w:rsidR="00BD3CD2" w:rsidRPr="006F0BB0" w:rsidRDefault="00BD3CD2" w:rsidP="00405695">
            <w:pPr>
              <w:jc w:val="left"/>
              <w:rPr>
                <w:sz w:val="18"/>
                <w:szCs w:val="18"/>
                <w:lang w:val="es-419" w:eastAsia="es-419"/>
              </w:rPr>
            </w:pPr>
            <w:r w:rsidRPr="006F0BB0">
              <w:rPr>
                <w:sz w:val="18"/>
                <w:szCs w:val="18"/>
                <w:lang w:val="es-419" w:eastAsia="es-419"/>
              </w:rPr>
              <w:t>Liberia</w:t>
            </w:r>
          </w:p>
        </w:tc>
        <w:tc>
          <w:tcPr>
            <w:tcW w:w="950" w:type="dxa"/>
            <w:tcBorders>
              <w:top w:val="nil"/>
              <w:left w:val="nil"/>
              <w:bottom w:val="single" w:sz="4" w:space="0" w:color="auto"/>
              <w:right w:val="single" w:sz="4" w:space="0" w:color="auto"/>
            </w:tcBorders>
            <w:shd w:val="clear" w:color="auto" w:fill="auto"/>
            <w:noWrap/>
            <w:hideMark/>
          </w:tcPr>
          <w:p w14:paraId="649ECC38" w14:textId="77777777" w:rsidR="00BD3CD2" w:rsidRPr="006F0BB0" w:rsidRDefault="00BD3CD2" w:rsidP="00405695">
            <w:pPr>
              <w:jc w:val="right"/>
              <w:rPr>
                <w:sz w:val="18"/>
                <w:szCs w:val="18"/>
                <w:lang w:val="es-419" w:eastAsia="es-419"/>
              </w:rPr>
            </w:pPr>
            <w:r w:rsidRPr="006F0BB0">
              <w:rPr>
                <w:sz w:val="18"/>
                <w:szCs w:val="18"/>
                <w:lang w:val="es-419" w:eastAsia="es-419"/>
              </w:rPr>
              <w:t>12 169</w:t>
            </w:r>
          </w:p>
        </w:tc>
        <w:tc>
          <w:tcPr>
            <w:tcW w:w="950" w:type="dxa"/>
            <w:tcBorders>
              <w:top w:val="nil"/>
              <w:left w:val="nil"/>
              <w:bottom w:val="single" w:sz="4" w:space="0" w:color="auto"/>
              <w:right w:val="single" w:sz="4" w:space="0" w:color="auto"/>
            </w:tcBorders>
            <w:shd w:val="clear" w:color="auto" w:fill="auto"/>
            <w:noWrap/>
            <w:hideMark/>
          </w:tcPr>
          <w:p w14:paraId="3B0D79F4" w14:textId="77777777" w:rsidR="00BD3CD2" w:rsidRPr="006F0BB0" w:rsidRDefault="00BD3CD2" w:rsidP="00405695">
            <w:pPr>
              <w:jc w:val="right"/>
              <w:rPr>
                <w:sz w:val="18"/>
                <w:szCs w:val="18"/>
                <w:lang w:val="es-419" w:eastAsia="es-419"/>
              </w:rPr>
            </w:pPr>
            <w:r w:rsidRPr="006F0BB0">
              <w:rPr>
                <w:sz w:val="18"/>
                <w:szCs w:val="18"/>
                <w:lang w:val="es-419" w:eastAsia="es-419"/>
              </w:rPr>
              <w:t>12 534</w:t>
            </w:r>
          </w:p>
        </w:tc>
        <w:tc>
          <w:tcPr>
            <w:tcW w:w="950" w:type="dxa"/>
            <w:tcBorders>
              <w:top w:val="nil"/>
              <w:left w:val="nil"/>
              <w:bottom w:val="single" w:sz="4" w:space="0" w:color="auto"/>
              <w:right w:val="single" w:sz="4" w:space="0" w:color="auto"/>
            </w:tcBorders>
            <w:shd w:val="clear" w:color="auto" w:fill="auto"/>
            <w:noWrap/>
            <w:hideMark/>
          </w:tcPr>
          <w:p w14:paraId="0F0C57EA" w14:textId="77777777" w:rsidR="00BD3CD2" w:rsidRPr="006F0BB0" w:rsidRDefault="00BD3CD2" w:rsidP="00405695">
            <w:pPr>
              <w:jc w:val="right"/>
              <w:rPr>
                <w:sz w:val="18"/>
                <w:szCs w:val="18"/>
                <w:lang w:val="es-419" w:eastAsia="es-419"/>
              </w:rPr>
            </w:pPr>
            <w:r w:rsidRPr="006F0BB0">
              <w:rPr>
                <w:sz w:val="18"/>
                <w:szCs w:val="18"/>
                <w:lang w:val="es-419" w:eastAsia="es-419"/>
              </w:rPr>
              <w:t>12 910</w:t>
            </w:r>
          </w:p>
        </w:tc>
        <w:tc>
          <w:tcPr>
            <w:tcW w:w="950" w:type="dxa"/>
            <w:tcBorders>
              <w:top w:val="nil"/>
              <w:left w:val="nil"/>
              <w:bottom w:val="single" w:sz="4" w:space="0" w:color="auto"/>
              <w:right w:val="single" w:sz="4" w:space="0" w:color="auto"/>
            </w:tcBorders>
            <w:shd w:val="clear" w:color="auto" w:fill="auto"/>
            <w:noWrap/>
            <w:hideMark/>
          </w:tcPr>
          <w:p w14:paraId="6795706A" w14:textId="77777777" w:rsidR="00BD3CD2" w:rsidRPr="006F0BB0" w:rsidRDefault="00BD3CD2" w:rsidP="00405695">
            <w:pPr>
              <w:jc w:val="right"/>
              <w:rPr>
                <w:sz w:val="18"/>
                <w:szCs w:val="18"/>
                <w:lang w:val="es-419" w:eastAsia="es-419"/>
              </w:rPr>
            </w:pPr>
            <w:r w:rsidRPr="006F0BB0">
              <w:rPr>
                <w:sz w:val="18"/>
                <w:szCs w:val="18"/>
                <w:lang w:val="es-419" w:eastAsia="es-419"/>
              </w:rPr>
              <w:t>13 297</w:t>
            </w:r>
          </w:p>
        </w:tc>
        <w:tc>
          <w:tcPr>
            <w:tcW w:w="950" w:type="dxa"/>
            <w:tcBorders>
              <w:top w:val="nil"/>
              <w:left w:val="nil"/>
              <w:bottom w:val="single" w:sz="4" w:space="0" w:color="auto"/>
              <w:right w:val="single" w:sz="4" w:space="0" w:color="auto"/>
            </w:tcBorders>
            <w:shd w:val="clear" w:color="auto" w:fill="auto"/>
            <w:noWrap/>
            <w:hideMark/>
          </w:tcPr>
          <w:p w14:paraId="6B068C7D" w14:textId="77777777" w:rsidR="00BD3CD2" w:rsidRPr="006F0BB0" w:rsidRDefault="00BD3CD2" w:rsidP="00405695">
            <w:pPr>
              <w:jc w:val="right"/>
              <w:rPr>
                <w:sz w:val="18"/>
                <w:szCs w:val="18"/>
                <w:lang w:val="es-419" w:eastAsia="es-419"/>
              </w:rPr>
            </w:pPr>
            <w:r w:rsidRPr="006F0BB0">
              <w:rPr>
                <w:sz w:val="18"/>
                <w:szCs w:val="18"/>
                <w:lang w:val="es-419" w:eastAsia="es-419"/>
              </w:rPr>
              <w:t>13 696</w:t>
            </w:r>
          </w:p>
        </w:tc>
        <w:tc>
          <w:tcPr>
            <w:tcW w:w="950" w:type="dxa"/>
            <w:tcBorders>
              <w:top w:val="nil"/>
              <w:left w:val="nil"/>
              <w:bottom w:val="single" w:sz="4" w:space="0" w:color="auto"/>
              <w:right w:val="single" w:sz="4" w:space="0" w:color="auto"/>
            </w:tcBorders>
            <w:shd w:val="clear" w:color="auto" w:fill="auto"/>
            <w:noWrap/>
            <w:hideMark/>
          </w:tcPr>
          <w:p w14:paraId="75488C85" w14:textId="77777777" w:rsidR="00BD3CD2" w:rsidRPr="006F0BB0" w:rsidRDefault="00BD3CD2" w:rsidP="00405695">
            <w:pPr>
              <w:jc w:val="right"/>
              <w:rPr>
                <w:sz w:val="18"/>
                <w:szCs w:val="18"/>
                <w:lang w:val="es-419" w:eastAsia="es-419"/>
              </w:rPr>
            </w:pPr>
            <w:r w:rsidRPr="006F0BB0">
              <w:rPr>
                <w:sz w:val="18"/>
                <w:szCs w:val="18"/>
                <w:lang w:val="es-419" w:eastAsia="es-419"/>
              </w:rPr>
              <w:t>14 107</w:t>
            </w:r>
          </w:p>
        </w:tc>
        <w:tc>
          <w:tcPr>
            <w:tcW w:w="950" w:type="dxa"/>
            <w:tcBorders>
              <w:top w:val="nil"/>
              <w:left w:val="nil"/>
              <w:bottom w:val="single" w:sz="4" w:space="0" w:color="auto"/>
              <w:right w:val="single" w:sz="4" w:space="0" w:color="auto"/>
            </w:tcBorders>
            <w:shd w:val="clear" w:color="auto" w:fill="auto"/>
            <w:noWrap/>
            <w:hideMark/>
          </w:tcPr>
          <w:p w14:paraId="7B43C6EB" w14:textId="77777777" w:rsidR="00BD3CD2" w:rsidRPr="006F0BB0" w:rsidRDefault="00BD3CD2" w:rsidP="00405695">
            <w:pPr>
              <w:jc w:val="right"/>
              <w:rPr>
                <w:sz w:val="18"/>
                <w:szCs w:val="18"/>
                <w:lang w:val="es-419" w:eastAsia="es-419"/>
              </w:rPr>
            </w:pPr>
            <w:r w:rsidRPr="006F0BB0">
              <w:rPr>
                <w:sz w:val="18"/>
                <w:szCs w:val="18"/>
                <w:lang w:val="es-419" w:eastAsia="es-419"/>
              </w:rPr>
              <w:t>12 914</w:t>
            </w:r>
          </w:p>
        </w:tc>
        <w:tc>
          <w:tcPr>
            <w:tcW w:w="1005" w:type="dxa"/>
            <w:tcBorders>
              <w:top w:val="nil"/>
              <w:left w:val="nil"/>
              <w:bottom w:val="single" w:sz="4" w:space="0" w:color="auto"/>
              <w:right w:val="single" w:sz="4" w:space="0" w:color="auto"/>
            </w:tcBorders>
            <w:shd w:val="clear" w:color="auto" w:fill="auto"/>
            <w:noWrap/>
            <w:hideMark/>
          </w:tcPr>
          <w:p w14:paraId="72332845" w14:textId="77777777" w:rsidR="00BD3CD2" w:rsidRPr="006F0BB0" w:rsidRDefault="00BD3CD2" w:rsidP="00405695">
            <w:pPr>
              <w:jc w:val="right"/>
              <w:rPr>
                <w:sz w:val="18"/>
                <w:szCs w:val="18"/>
                <w:lang w:val="es-419" w:eastAsia="es-419"/>
              </w:rPr>
            </w:pPr>
            <w:r w:rsidRPr="006F0BB0">
              <w:rPr>
                <w:sz w:val="18"/>
                <w:szCs w:val="18"/>
                <w:lang w:val="es-419" w:eastAsia="es-419"/>
              </w:rPr>
              <w:t>125 211</w:t>
            </w:r>
          </w:p>
        </w:tc>
        <w:tc>
          <w:tcPr>
            <w:tcW w:w="1181" w:type="dxa"/>
            <w:tcBorders>
              <w:top w:val="nil"/>
              <w:left w:val="nil"/>
              <w:bottom w:val="single" w:sz="4" w:space="0" w:color="auto"/>
              <w:right w:val="single" w:sz="4" w:space="0" w:color="auto"/>
            </w:tcBorders>
            <w:shd w:val="clear" w:color="auto" w:fill="auto"/>
            <w:noWrap/>
            <w:hideMark/>
          </w:tcPr>
          <w:p w14:paraId="2F9CC57F" w14:textId="77777777" w:rsidR="00BD3CD2" w:rsidRPr="006F0BB0" w:rsidRDefault="00BD3CD2" w:rsidP="00405695">
            <w:pPr>
              <w:jc w:val="right"/>
              <w:rPr>
                <w:sz w:val="18"/>
                <w:szCs w:val="18"/>
                <w:lang w:val="es-419" w:eastAsia="es-419"/>
              </w:rPr>
            </w:pPr>
            <w:r w:rsidRPr="006F0BB0">
              <w:rPr>
                <w:sz w:val="18"/>
                <w:szCs w:val="18"/>
                <w:lang w:val="es-419" w:eastAsia="es-419"/>
              </w:rPr>
              <w:t>11,3%</w:t>
            </w:r>
          </w:p>
        </w:tc>
      </w:tr>
      <w:tr w:rsidR="00BD3CD2" w:rsidRPr="006F0BB0" w14:paraId="454F4A89"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7B56088" w14:textId="77777777" w:rsidR="00BD3CD2" w:rsidRPr="006F0BB0" w:rsidRDefault="00BD3CD2" w:rsidP="00405695">
            <w:pPr>
              <w:jc w:val="left"/>
              <w:rPr>
                <w:sz w:val="18"/>
                <w:szCs w:val="18"/>
                <w:lang w:val="es-419" w:eastAsia="es-419"/>
              </w:rPr>
            </w:pPr>
            <w:r w:rsidRPr="006F0BB0">
              <w:rPr>
                <w:sz w:val="18"/>
                <w:szCs w:val="18"/>
                <w:lang w:val="es-419" w:eastAsia="es-419"/>
              </w:rPr>
              <w:t>Nigeria</w:t>
            </w:r>
          </w:p>
        </w:tc>
        <w:tc>
          <w:tcPr>
            <w:tcW w:w="950" w:type="dxa"/>
            <w:tcBorders>
              <w:top w:val="nil"/>
              <w:left w:val="nil"/>
              <w:bottom w:val="single" w:sz="4" w:space="0" w:color="auto"/>
              <w:right w:val="single" w:sz="4" w:space="0" w:color="auto"/>
            </w:tcBorders>
            <w:shd w:val="clear" w:color="auto" w:fill="auto"/>
            <w:noWrap/>
            <w:hideMark/>
          </w:tcPr>
          <w:p w14:paraId="14452417" w14:textId="77777777" w:rsidR="00BD3CD2" w:rsidRPr="006F0BB0" w:rsidRDefault="00BD3CD2" w:rsidP="00405695">
            <w:pPr>
              <w:jc w:val="right"/>
              <w:rPr>
                <w:sz w:val="18"/>
                <w:szCs w:val="18"/>
                <w:lang w:val="es-419" w:eastAsia="es-419"/>
              </w:rPr>
            </w:pPr>
            <w:r w:rsidRPr="006F0BB0">
              <w:rPr>
                <w:sz w:val="18"/>
                <w:szCs w:val="18"/>
                <w:lang w:val="es-419" w:eastAsia="es-419"/>
              </w:rPr>
              <w:t>807 493</w:t>
            </w:r>
          </w:p>
        </w:tc>
        <w:tc>
          <w:tcPr>
            <w:tcW w:w="950" w:type="dxa"/>
            <w:tcBorders>
              <w:top w:val="nil"/>
              <w:left w:val="nil"/>
              <w:bottom w:val="single" w:sz="4" w:space="0" w:color="auto"/>
              <w:right w:val="single" w:sz="4" w:space="0" w:color="auto"/>
            </w:tcBorders>
            <w:shd w:val="clear" w:color="auto" w:fill="auto"/>
            <w:noWrap/>
            <w:hideMark/>
          </w:tcPr>
          <w:p w14:paraId="3B86424C" w14:textId="77777777" w:rsidR="00BD3CD2" w:rsidRPr="006F0BB0" w:rsidRDefault="00BD3CD2" w:rsidP="00405695">
            <w:pPr>
              <w:jc w:val="right"/>
              <w:rPr>
                <w:sz w:val="18"/>
                <w:szCs w:val="18"/>
                <w:lang w:val="es-419" w:eastAsia="es-419"/>
              </w:rPr>
            </w:pPr>
            <w:r w:rsidRPr="006F0BB0">
              <w:rPr>
                <w:sz w:val="18"/>
                <w:szCs w:val="18"/>
                <w:lang w:val="es-419" w:eastAsia="es-419"/>
              </w:rPr>
              <w:t>831 718</w:t>
            </w:r>
          </w:p>
        </w:tc>
        <w:tc>
          <w:tcPr>
            <w:tcW w:w="950" w:type="dxa"/>
            <w:tcBorders>
              <w:top w:val="nil"/>
              <w:left w:val="nil"/>
              <w:bottom w:val="single" w:sz="4" w:space="0" w:color="auto"/>
              <w:right w:val="single" w:sz="4" w:space="0" w:color="auto"/>
            </w:tcBorders>
            <w:shd w:val="clear" w:color="auto" w:fill="auto"/>
            <w:noWrap/>
            <w:hideMark/>
          </w:tcPr>
          <w:p w14:paraId="28AA4370" w14:textId="77777777" w:rsidR="00BD3CD2" w:rsidRPr="006F0BB0" w:rsidRDefault="00BD3CD2" w:rsidP="00405695">
            <w:pPr>
              <w:jc w:val="right"/>
              <w:rPr>
                <w:sz w:val="18"/>
                <w:szCs w:val="18"/>
                <w:lang w:val="es-419" w:eastAsia="es-419"/>
              </w:rPr>
            </w:pPr>
            <w:r w:rsidRPr="006F0BB0">
              <w:rPr>
                <w:sz w:val="18"/>
                <w:szCs w:val="18"/>
                <w:lang w:val="es-419" w:eastAsia="es-419"/>
              </w:rPr>
              <w:t>856 669</w:t>
            </w:r>
          </w:p>
        </w:tc>
        <w:tc>
          <w:tcPr>
            <w:tcW w:w="950" w:type="dxa"/>
            <w:tcBorders>
              <w:top w:val="nil"/>
              <w:left w:val="nil"/>
              <w:bottom w:val="single" w:sz="4" w:space="0" w:color="auto"/>
              <w:right w:val="single" w:sz="4" w:space="0" w:color="auto"/>
            </w:tcBorders>
            <w:shd w:val="clear" w:color="auto" w:fill="auto"/>
            <w:noWrap/>
            <w:hideMark/>
          </w:tcPr>
          <w:p w14:paraId="26E9F3C2" w14:textId="77777777" w:rsidR="00BD3CD2" w:rsidRPr="006F0BB0" w:rsidRDefault="00BD3CD2" w:rsidP="00405695">
            <w:pPr>
              <w:jc w:val="right"/>
              <w:rPr>
                <w:sz w:val="18"/>
                <w:szCs w:val="18"/>
                <w:lang w:val="es-419" w:eastAsia="es-419"/>
              </w:rPr>
            </w:pPr>
            <w:r w:rsidRPr="006F0BB0">
              <w:rPr>
                <w:sz w:val="18"/>
                <w:szCs w:val="18"/>
                <w:lang w:val="es-419" w:eastAsia="es-419"/>
              </w:rPr>
              <w:t>882 369</w:t>
            </w:r>
          </w:p>
        </w:tc>
        <w:tc>
          <w:tcPr>
            <w:tcW w:w="950" w:type="dxa"/>
            <w:tcBorders>
              <w:top w:val="nil"/>
              <w:left w:val="nil"/>
              <w:bottom w:val="single" w:sz="4" w:space="0" w:color="auto"/>
              <w:right w:val="single" w:sz="4" w:space="0" w:color="auto"/>
            </w:tcBorders>
            <w:shd w:val="clear" w:color="auto" w:fill="auto"/>
            <w:noWrap/>
            <w:hideMark/>
          </w:tcPr>
          <w:p w14:paraId="78392BAB" w14:textId="77777777" w:rsidR="00BD3CD2" w:rsidRPr="006F0BB0" w:rsidRDefault="00BD3CD2" w:rsidP="00405695">
            <w:pPr>
              <w:jc w:val="right"/>
              <w:rPr>
                <w:sz w:val="18"/>
                <w:szCs w:val="18"/>
                <w:lang w:val="es-419" w:eastAsia="es-419"/>
              </w:rPr>
            </w:pPr>
            <w:r w:rsidRPr="006F0BB0">
              <w:rPr>
                <w:sz w:val="18"/>
                <w:szCs w:val="18"/>
                <w:lang w:val="es-419" w:eastAsia="es-419"/>
              </w:rPr>
              <w:t>908 840</w:t>
            </w:r>
          </w:p>
        </w:tc>
        <w:tc>
          <w:tcPr>
            <w:tcW w:w="950" w:type="dxa"/>
            <w:tcBorders>
              <w:top w:val="nil"/>
              <w:left w:val="nil"/>
              <w:bottom w:val="single" w:sz="4" w:space="0" w:color="auto"/>
              <w:right w:val="single" w:sz="4" w:space="0" w:color="auto"/>
            </w:tcBorders>
            <w:shd w:val="clear" w:color="auto" w:fill="auto"/>
            <w:noWrap/>
            <w:hideMark/>
          </w:tcPr>
          <w:p w14:paraId="444D494A" w14:textId="77777777" w:rsidR="00BD3CD2" w:rsidRPr="006F0BB0" w:rsidRDefault="00BD3CD2" w:rsidP="00405695">
            <w:pPr>
              <w:jc w:val="right"/>
              <w:rPr>
                <w:sz w:val="18"/>
                <w:szCs w:val="18"/>
                <w:lang w:val="es-419" w:eastAsia="es-419"/>
              </w:rPr>
            </w:pPr>
            <w:r w:rsidRPr="006F0BB0">
              <w:rPr>
                <w:sz w:val="18"/>
                <w:szCs w:val="18"/>
                <w:lang w:val="es-419" w:eastAsia="es-419"/>
              </w:rPr>
              <w:t>936 105</w:t>
            </w:r>
          </w:p>
        </w:tc>
        <w:tc>
          <w:tcPr>
            <w:tcW w:w="950" w:type="dxa"/>
            <w:tcBorders>
              <w:top w:val="nil"/>
              <w:left w:val="nil"/>
              <w:bottom w:val="single" w:sz="4" w:space="0" w:color="auto"/>
              <w:right w:val="single" w:sz="4" w:space="0" w:color="auto"/>
            </w:tcBorders>
            <w:shd w:val="clear" w:color="auto" w:fill="auto"/>
            <w:noWrap/>
            <w:hideMark/>
          </w:tcPr>
          <w:p w14:paraId="6401739F" w14:textId="77777777" w:rsidR="00BD3CD2" w:rsidRPr="006F0BB0" w:rsidRDefault="00BD3CD2" w:rsidP="00405695">
            <w:pPr>
              <w:jc w:val="right"/>
              <w:rPr>
                <w:sz w:val="18"/>
                <w:szCs w:val="18"/>
                <w:lang w:val="es-419" w:eastAsia="es-419"/>
              </w:rPr>
            </w:pPr>
            <w:r w:rsidRPr="006F0BB0">
              <w:rPr>
                <w:sz w:val="18"/>
                <w:szCs w:val="18"/>
                <w:lang w:val="es-419" w:eastAsia="es-419"/>
              </w:rPr>
              <w:t>856 919</w:t>
            </w:r>
          </w:p>
        </w:tc>
        <w:tc>
          <w:tcPr>
            <w:tcW w:w="1005" w:type="dxa"/>
            <w:tcBorders>
              <w:top w:val="nil"/>
              <w:left w:val="nil"/>
              <w:bottom w:val="single" w:sz="4" w:space="0" w:color="auto"/>
              <w:right w:val="single" w:sz="4" w:space="0" w:color="auto"/>
            </w:tcBorders>
            <w:shd w:val="clear" w:color="auto" w:fill="auto"/>
            <w:noWrap/>
            <w:hideMark/>
          </w:tcPr>
          <w:p w14:paraId="26BD8F80" w14:textId="77777777" w:rsidR="00BD3CD2" w:rsidRPr="006F0BB0" w:rsidRDefault="00BD3CD2" w:rsidP="00405695">
            <w:pPr>
              <w:jc w:val="right"/>
              <w:rPr>
                <w:sz w:val="18"/>
                <w:szCs w:val="18"/>
                <w:lang w:val="es-419" w:eastAsia="es-419"/>
              </w:rPr>
            </w:pPr>
            <w:r w:rsidRPr="006F0BB0">
              <w:rPr>
                <w:sz w:val="18"/>
                <w:szCs w:val="18"/>
                <w:lang w:val="es-419" w:eastAsia="es-419"/>
              </w:rPr>
              <w:t>6 586 019</w:t>
            </w:r>
          </w:p>
        </w:tc>
        <w:tc>
          <w:tcPr>
            <w:tcW w:w="1181" w:type="dxa"/>
            <w:tcBorders>
              <w:top w:val="nil"/>
              <w:left w:val="nil"/>
              <w:bottom w:val="single" w:sz="4" w:space="0" w:color="auto"/>
              <w:right w:val="single" w:sz="4" w:space="0" w:color="auto"/>
            </w:tcBorders>
            <w:shd w:val="clear" w:color="auto" w:fill="auto"/>
            <w:noWrap/>
            <w:hideMark/>
          </w:tcPr>
          <w:p w14:paraId="5136FB30" w14:textId="77777777" w:rsidR="00BD3CD2" w:rsidRPr="006F0BB0" w:rsidRDefault="00BD3CD2" w:rsidP="00405695">
            <w:pPr>
              <w:jc w:val="right"/>
              <w:rPr>
                <w:sz w:val="18"/>
                <w:szCs w:val="18"/>
                <w:lang w:val="es-419" w:eastAsia="es-419"/>
              </w:rPr>
            </w:pPr>
            <w:r w:rsidRPr="006F0BB0">
              <w:rPr>
                <w:sz w:val="18"/>
                <w:szCs w:val="18"/>
                <w:lang w:val="es-419" w:eastAsia="es-419"/>
              </w:rPr>
              <w:t>14,2%</w:t>
            </w:r>
          </w:p>
        </w:tc>
      </w:tr>
      <w:tr w:rsidR="00BD3CD2" w:rsidRPr="006F0BB0" w14:paraId="7C1792BC"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DEB4B68" w14:textId="77777777" w:rsidR="00BD3CD2" w:rsidRPr="006F0BB0" w:rsidRDefault="00BD3CD2" w:rsidP="00405695">
            <w:pPr>
              <w:jc w:val="left"/>
              <w:rPr>
                <w:sz w:val="18"/>
                <w:szCs w:val="18"/>
                <w:lang w:val="es-419" w:eastAsia="es-419"/>
              </w:rPr>
            </w:pPr>
            <w:r w:rsidRPr="006F0BB0">
              <w:rPr>
                <w:sz w:val="18"/>
                <w:szCs w:val="18"/>
                <w:lang w:val="es-419" w:eastAsia="es-419"/>
              </w:rPr>
              <w:t>Camboya</w:t>
            </w:r>
          </w:p>
        </w:tc>
        <w:tc>
          <w:tcPr>
            <w:tcW w:w="950" w:type="dxa"/>
            <w:tcBorders>
              <w:top w:val="nil"/>
              <w:left w:val="nil"/>
              <w:bottom w:val="single" w:sz="4" w:space="0" w:color="auto"/>
              <w:right w:val="single" w:sz="4" w:space="0" w:color="auto"/>
            </w:tcBorders>
            <w:shd w:val="clear" w:color="auto" w:fill="auto"/>
            <w:noWrap/>
            <w:hideMark/>
          </w:tcPr>
          <w:p w14:paraId="16B87BE6" w14:textId="77777777" w:rsidR="00BD3CD2" w:rsidRPr="006F0BB0" w:rsidRDefault="00BD3CD2" w:rsidP="00405695">
            <w:pPr>
              <w:jc w:val="right"/>
              <w:rPr>
                <w:sz w:val="18"/>
                <w:szCs w:val="18"/>
                <w:lang w:val="es-419" w:eastAsia="es-419"/>
              </w:rPr>
            </w:pPr>
            <w:r w:rsidRPr="006F0BB0">
              <w:rPr>
                <w:sz w:val="18"/>
                <w:szCs w:val="18"/>
                <w:lang w:val="es-419" w:eastAsia="es-419"/>
              </w:rPr>
              <w:t>70 072</w:t>
            </w:r>
          </w:p>
        </w:tc>
        <w:tc>
          <w:tcPr>
            <w:tcW w:w="950" w:type="dxa"/>
            <w:tcBorders>
              <w:top w:val="nil"/>
              <w:left w:val="nil"/>
              <w:bottom w:val="single" w:sz="4" w:space="0" w:color="auto"/>
              <w:right w:val="single" w:sz="4" w:space="0" w:color="auto"/>
            </w:tcBorders>
            <w:shd w:val="clear" w:color="auto" w:fill="auto"/>
            <w:noWrap/>
            <w:hideMark/>
          </w:tcPr>
          <w:p w14:paraId="3E75D2FD" w14:textId="77777777" w:rsidR="00BD3CD2" w:rsidRPr="006F0BB0" w:rsidRDefault="00BD3CD2" w:rsidP="00405695">
            <w:pPr>
              <w:jc w:val="right"/>
              <w:rPr>
                <w:sz w:val="18"/>
                <w:szCs w:val="18"/>
                <w:lang w:val="es-419" w:eastAsia="es-419"/>
              </w:rPr>
            </w:pPr>
            <w:r w:rsidRPr="006F0BB0">
              <w:rPr>
                <w:sz w:val="18"/>
                <w:szCs w:val="18"/>
                <w:lang w:val="es-419" w:eastAsia="es-419"/>
              </w:rPr>
              <w:t>72 174</w:t>
            </w:r>
          </w:p>
        </w:tc>
        <w:tc>
          <w:tcPr>
            <w:tcW w:w="950" w:type="dxa"/>
            <w:tcBorders>
              <w:top w:val="nil"/>
              <w:left w:val="nil"/>
              <w:bottom w:val="single" w:sz="4" w:space="0" w:color="auto"/>
              <w:right w:val="single" w:sz="4" w:space="0" w:color="auto"/>
            </w:tcBorders>
            <w:shd w:val="clear" w:color="auto" w:fill="auto"/>
            <w:noWrap/>
            <w:hideMark/>
          </w:tcPr>
          <w:p w14:paraId="492C02BC" w14:textId="77777777" w:rsidR="00BD3CD2" w:rsidRPr="006F0BB0" w:rsidRDefault="00BD3CD2" w:rsidP="00405695">
            <w:pPr>
              <w:jc w:val="right"/>
              <w:rPr>
                <w:sz w:val="18"/>
                <w:szCs w:val="18"/>
                <w:lang w:val="es-419" w:eastAsia="es-419"/>
              </w:rPr>
            </w:pPr>
            <w:r w:rsidRPr="006F0BB0">
              <w:rPr>
                <w:sz w:val="18"/>
                <w:szCs w:val="18"/>
                <w:lang w:val="es-419" w:eastAsia="es-419"/>
              </w:rPr>
              <w:t>74 339</w:t>
            </w:r>
          </w:p>
        </w:tc>
        <w:tc>
          <w:tcPr>
            <w:tcW w:w="950" w:type="dxa"/>
            <w:tcBorders>
              <w:top w:val="nil"/>
              <w:left w:val="nil"/>
              <w:bottom w:val="single" w:sz="4" w:space="0" w:color="auto"/>
              <w:right w:val="single" w:sz="4" w:space="0" w:color="auto"/>
            </w:tcBorders>
            <w:shd w:val="clear" w:color="auto" w:fill="auto"/>
            <w:noWrap/>
            <w:hideMark/>
          </w:tcPr>
          <w:p w14:paraId="3871C36F" w14:textId="77777777" w:rsidR="00BD3CD2" w:rsidRPr="006F0BB0" w:rsidRDefault="00BD3CD2" w:rsidP="00405695">
            <w:pPr>
              <w:jc w:val="right"/>
              <w:rPr>
                <w:sz w:val="18"/>
                <w:szCs w:val="18"/>
                <w:lang w:val="es-419" w:eastAsia="es-419"/>
              </w:rPr>
            </w:pPr>
            <w:r w:rsidRPr="006F0BB0">
              <w:rPr>
                <w:sz w:val="18"/>
                <w:szCs w:val="18"/>
                <w:lang w:val="es-419" w:eastAsia="es-419"/>
              </w:rPr>
              <w:t>76 570</w:t>
            </w:r>
          </w:p>
        </w:tc>
        <w:tc>
          <w:tcPr>
            <w:tcW w:w="950" w:type="dxa"/>
            <w:tcBorders>
              <w:top w:val="nil"/>
              <w:left w:val="nil"/>
              <w:bottom w:val="single" w:sz="4" w:space="0" w:color="auto"/>
              <w:right w:val="single" w:sz="4" w:space="0" w:color="auto"/>
            </w:tcBorders>
            <w:shd w:val="clear" w:color="auto" w:fill="auto"/>
            <w:noWrap/>
            <w:hideMark/>
          </w:tcPr>
          <w:p w14:paraId="7F634AB1" w14:textId="77777777" w:rsidR="00BD3CD2" w:rsidRPr="006F0BB0" w:rsidRDefault="00BD3CD2" w:rsidP="00405695">
            <w:pPr>
              <w:jc w:val="right"/>
              <w:rPr>
                <w:sz w:val="18"/>
                <w:szCs w:val="18"/>
                <w:lang w:val="es-419" w:eastAsia="es-419"/>
              </w:rPr>
            </w:pPr>
            <w:r w:rsidRPr="006F0BB0">
              <w:rPr>
                <w:sz w:val="18"/>
                <w:szCs w:val="18"/>
                <w:lang w:val="es-419" w:eastAsia="es-419"/>
              </w:rPr>
              <w:t>78 867</w:t>
            </w:r>
          </w:p>
        </w:tc>
        <w:tc>
          <w:tcPr>
            <w:tcW w:w="950" w:type="dxa"/>
            <w:tcBorders>
              <w:top w:val="nil"/>
              <w:left w:val="nil"/>
              <w:bottom w:val="single" w:sz="4" w:space="0" w:color="auto"/>
              <w:right w:val="single" w:sz="4" w:space="0" w:color="auto"/>
            </w:tcBorders>
            <w:shd w:val="clear" w:color="auto" w:fill="auto"/>
            <w:noWrap/>
            <w:hideMark/>
          </w:tcPr>
          <w:p w14:paraId="1F35728C" w14:textId="77777777" w:rsidR="00BD3CD2" w:rsidRPr="006F0BB0" w:rsidRDefault="00BD3CD2" w:rsidP="00405695">
            <w:pPr>
              <w:jc w:val="right"/>
              <w:rPr>
                <w:sz w:val="18"/>
                <w:szCs w:val="18"/>
                <w:lang w:val="es-419" w:eastAsia="es-419"/>
              </w:rPr>
            </w:pPr>
            <w:r w:rsidRPr="006F0BB0">
              <w:rPr>
                <w:sz w:val="18"/>
                <w:szCs w:val="18"/>
                <w:lang w:val="es-419" w:eastAsia="es-419"/>
              </w:rPr>
              <w:t>81 233</w:t>
            </w:r>
          </w:p>
        </w:tc>
        <w:tc>
          <w:tcPr>
            <w:tcW w:w="950" w:type="dxa"/>
            <w:tcBorders>
              <w:top w:val="nil"/>
              <w:left w:val="nil"/>
              <w:bottom w:val="single" w:sz="4" w:space="0" w:color="auto"/>
              <w:right w:val="single" w:sz="4" w:space="0" w:color="auto"/>
            </w:tcBorders>
            <w:shd w:val="clear" w:color="auto" w:fill="auto"/>
            <w:noWrap/>
            <w:hideMark/>
          </w:tcPr>
          <w:p w14:paraId="60781D47" w14:textId="77777777" w:rsidR="00BD3CD2" w:rsidRPr="006F0BB0" w:rsidRDefault="00BD3CD2" w:rsidP="00405695">
            <w:pPr>
              <w:jc w:val="right"/>
              <w:rPr>
                <w:sz w:val="18"/>
                <w:szCs w:val="18"/>
                <w:lang w:val="es-419" w:eastAsia="es-419"/>
              </w:rPr>
            </w:pPr>
            <w:r w:rsidRPr="006F0BB0">
              <w:rPr>
                <w:sz w:val="18"/>
                <w:szCs w:val="18"/>
                <w:lang w:val="es-419" w:eastAsia="es-419"/>
              </w:rPr>
              <w:t>74 361</w:t>
            </w:r>
          </w:p>
        </w:tc>
        <w:tc>
          <w:tcPr>
            <w:tcW w:w="1005" w:type="dxa"/>
            <w:tcBorders>
              <w:top w:val="nil"/>
              <w:left w:val="nil"/>
              <w:bottom w:val="single" w:sz="4" w:space="0" w:color="auto"/>
              <w:right w:val="single" w:sz="4" w:space="0" w:color="auto"/>
            </w:tcBorders>
            <w:shd w:val="clear" w:color="auto" w:fill="auto"/>
            <w:noWrap/>
            <w:hideMark/>
          </w:tcPr>
          <w:p w14:paraId="7B082460" w14:textId="77777777" w:rsidR="00BD3CD2" w:rsidRPr="006F0BB0" w:rsidRDefault="00BD3CD2" w:rsidP="00405695">
            <w:pPr>
              <w:jc w:val="right"/>
              <w:rPr>
                <w:sz w:val="18"/>
                <w:szCs w:val="18"/>
                <w:lang w:val="es-419" w:eastAsia="es-419"/>
              </w:rPr>
            </w:pPr>
            <w:r w:rsidRPr="006F0BB0">
              <w:rPr>
                <w:sz w:val="18"/>
                <w:szCs w:val="18"/>
                <w:lang w:val="es-419" w:eastAsia="es-419"/>
              </w:rPr>
              <w:t>394 610</w:t>
            </w:r>
          </w:p>
        </w:tc>
        <w:tc>
          <w:tcPr>
            <w:tcW w:w="1181" w:type="dxa"/>
            <w:tcBorders>
              <w:top w:val="nil"/>
              <w:left w:val="nil"/>
              <w:bottom w:val="single" w:sz="4" w:space="0" w:color="auto"/>
              <w:right w:val="single" w:sz="4" w:space="0" w:color="auto"/>
            </w:tcBorders>
            <w:shd w:val="clear" w:color="auto" w:fill="auto"/>
            <w:noWrap/>
            <w:hideMark/>
          </w:tcPr>
          <w:p w14:paraId="0268732F" w14:textId="77777777" w:rsidR="00BD3CD2" w:rsidRPr="006F0BB0" w:rsidRDefault="00BD3CD2" w:rsidP="00405695">
            <w:pPr>
              <w:jc w:val="right"/>
              <w:rPr>
                <w:sz w:val="18"/>
                <w:szCs w:val="18"/>
                <w:lang w:val="es-419" w:eastAsia="es-419"/>
              </w:rPr>
            </w:pPr>
            <w:r w:rsidRPr="006F0BB0">
              <w:rPr>
                <w:sz w:val="18"/>
                <w:szCs w:val="18"/>
                <w:lang w:val="es-419" w:eastAsia="es-419"/>
              </w:rPr>
              <w:t>20,6%</w:t>
            </w:r>
          </w:p>
        </w:tc>
      </w:tr>
      <w:tr w:rsidR="00BD3CD2" w:rsidRPr="006F0BB0" w14:paraId="3C41B212"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F652D23" w14:textId="77777777" w:rsidR="00BD3CD2" w:rsidRPr="006F0BB0" w:rsidRDefault="00BD3CD2" w:rsidP="00405695">
            <w:pPr>
              <w:jc w:val="left"/>
              <w:rPr>
                <w:sz w:val="18"/>
                <w:szCs w:val="18"/>
                <w:lang w:val="es-419" w:eastAsia="es-419"/>
              </w:rPr>
            </w:pPr>
            <w:r w:rsidRPr="006F0BB0">
              <w:rPr>
                <w:sz w:val="18"/>
                <w:szCs w:val="18"/>
                <w:lang w:val="es-419" w:eastAsia="es-419"/>
              </w:rPr>
              <w:t>Camerún</w:t>
            </w:r>
          </w:p>
        </w:tc>
        <w:tc>
          <w:tcPr>
            <w:tcW w:w="950" w:type="dxa"/>
            <w:tcBorders>
              <w:top w:val="nil"/>
              <w:left w:val="nil"/>
              <w:bottom w:val="single" w:sz="4" w:space="0" w:color="auto"/>
              <w:right w:val="single" w:sz="4" w:space="0" w:color="auto"/>
            </w:tcBorders>
            <w:shd w:val="clear" w:color="auto" w:fill="auto"/>
            <w:noWrap/>
            <w:hideMark/>
          </w:tcPr>
          <w:p w14:paraId="5781656A" w14:textId="77777777" w:rsidR="00BD3CD2" w:rsidRPr="006F0BB0" w:rsidRDefault="00BD3CD2" w:rsidP="00405695">
            <w:pPr>
              <w:jc w:val="right"/>
              <w:rPr>
                <w:sz w:val="18"/>
                <w:szCs w:val="18"/>
                <w:lang w:val="es-419" w:eastAsia="es-419"/>
              </w:rPr>
            </w:pPr>
            <w:r w:rsidRPr="006F0BB0">
              <w:rPr>
                <w:sz w:val="18"/>
                <w:szCs w:val="18"/>
                <w:lang w:val="es-419" w:eastAsia="es-419"/>
              </w:rPr>
              <w:t>344 326</w:t>
            </w:r>
          </w:p>
        </w:tc>
        <w:tc>
          <w:tcPr>
            <w:tcW w:w="950" w:type="dxa"/>
            <w:tcBorders>
              <w:top w:val="nil"/>
              <w:left w:val="nil"/>
              <w:bottom w:val="single" w:sz="4" w:space="0" w:color="auto"/>
              <w:right w:val="single" w:sz="4" w:space="0" w:color="auto"/>
            </w:tcBorders>
            <w:shd w:val="clear" w:color="auto" w:fill="auto"/>
            <w:noWrap/>
            <w:hideMark/>
          </w:tcPr>
          <w:p w14:paraId="1A1C7B36" w14:textId="77777777" w:rsidR="00BD3CD2" w:rsidRPr="006F0BB0" w:rsidRDefault="00BD3CD2" w:rsidP="00405695">
            <w:pPr>
              <w:jc w:val="right"/>
              <w:rPr>
                <w:sz w:val="18"/>
                <w:szCs w:val="18"/>
                <w:lang w:val="es-419" w:eastAsia="es-419"/>
              </w:rPr>
            </w:pPr>
            <w:r w:rsidRPr="006F0BB0">
              <w:rPr>
                <w:sz w:val="18"/>
                <w:szCs w:val="18"/>
                <w:lang w:val="es-419" w:eastAsia="es-419"/>
              </w:rPr>
              <w:t>354 656</w:t>
            </w:r>
          </w:p>
        </w:tc>
        <w:tc>
          <w:tcPr>
            <w:tcW w:w="950" w:type="dxa"/>
            <w:tcBorders>
              <w:top w:val="nil"/>
              <w:left w:val="nil"/>
              <w:bottom w:val="single" w:sz="4" w:space="0" w:color="auto"/>
              <w:right w:val="single" w:sz="4" w:space="0" w:color="auto"/>
            </w:tcBorders>
            <w:shd w:val="clear" w:color="auto" w:fill="auto"/>
            <w:noWrap/>
            <w:hideMark/>
          </w:tcPr>
          <w:p w14:paraId="51AF8914" w14:textId="77777777" w:rsidR="00BD3CD2" w:rsidRPr="006F0BB0" w:rsidRDefault="00BD3CD2" w:rsidP="00405695">
            <w:pPr>
              <w:jc w:val="right"/>
              <w:rPr>
                <w:sz w:val="18"/>
                <w:szCs w:val="18"/>
                <w:lang w:val="es-419" w:eastAsia="es-419"/>
              </w:rPr>
            </w:pPr>
            <w:r w:rsidRPr="006F0BB0">
              <w:rPr>
                <w:sz w:val="18"/>
                <w:szCs w:val="18"/>
                <w:lang w:val="es-419" w:eastAsia="es-419"/>
              </w:rPr>
              <w:t>365 295</w:t>
            </w:r>
          </w:p>
        </w:tc>
        <w:tc>
          <w:tcPr>
            <w:tcW w:w="950" w:type="dxa"/>
            <w:tcBorders>
              <w:top w:val="nil"/>
              <w:left w:val="nil"/>
              <w:bottom w:val="single" w:sz="4" w:space="0" w:color="auto"/>
              <w:right w:val="single" w:sz="4" w:space="0" w:color="auto"/>
            </w:tcBorders>
            <w:shd w:val="clear" w:color="auto" w:fill="auto"/>
            <w:noWrap/>
            <w:hideMark/>
          </w:tcPr>
          <w:p w14:paraId="562AA286" w14:textId="77777777" w:rsidR="00BD3CD2" w:rsidRPr="006F0BB0" w:rsidRDefault="00BD3CD2" w:rsidP="00405695">
            <w:pPr>
              <w:jc w:val="right"/>
              <w:rPr>
                <w:sz w:val="18"/>
                <w:szCs w:val="18"/>
                <w:lang w:val="es-419" w:eastAsia="es-419"/>
              </w:rPr>
            </w:pPr>
            <w:r w:rsidRPr="006F0BB0">
              <w:rPr>
                <w:sz w:val="18"/>
                <w:szCs w:val="18"/>
                <w:lang w:val="es-419" w:eastAsia="es-419"/>
              </w:rPr>
              <w:t>376 254</w:t>
            </w:r>
          </w:p>
        </w:tc>
        <w:tc>
          <w:tcPr>
            <w:tcW w:w="950" w:type="dxa"/>
            <w:tcBorders>
              <w:top w:val="nil"/>
              <w:left w:val="nil"/>
              <w:bottom w:val="single" w:sz="4" w:space="0" w:color="auto"/>
              <w:right w:val="single" w:sz="4" w:space="0" w:color="auto"/>
            </w:tcBorders>
            <w:shd w:val="clear" w:color="auto" w:fill="auto"/>
            <w:noWrap/>
            <w:hideMark/>
          </w:tcPr>
          <w:p w14:paraId="3CA9DBDA" w14:textId="77777777" w:rsidR="00BD3CD2" w:rsidRPr="006F0BB0" w:rsidRDefault="00BD3CD2" w:rsidP="00405695">
            <w:pPr>
              <w:jc w:val="right"/>
              <w:rPr>
                <w:sz w:val="18"/>
                <w:szCs w:val="18"/>
                <w:lang w:val="es-419" w:eastAsia="es-419"/>
              </w:rPr>
            </w:pPr>
            <w:r w:rsidRPr="006F0BB0">
              <w:rPr>
                <w:sz w:val="18"/>
                <w:szCs w:val="18"/>
                <w:lang w:val="es-419" w:eastAsia="es-419"/>
              </w:rPr>
              <w:t>387 542</w:t>
            </w:r>
          </w:p>
        </w:tc>
        <w:tc>
          <w:tcPr>
            <w:tcW w:w="950" w:type="dxa"/>
            <w:tcBorders>
              <w:top w:val="nil"/>
              <w:left w:val="nil"/>
              <w:bottom w:val="single" w:sz="4" w:space="0" w:color="auto"/>
              <w:right w:val="single" w:sz="4" w:space="0" w:color="auto"/>
            </w:tcBorders>
            <w:shd w:val="clear" w:color="auto" w:fill="auto"/>
            <w:noWrap/>
            <w:hideMark/>
          </w:tcPr>
          <w:p w14:paraId="5B64069F" w14:textId="77777777" w:rsidR="00BD3CD2" w:rsidRPr="006F0BB0" w:rsidRDefault="00BD3CD2" w:rsidP="00405695">
            <w:pPr>
              <w:jc w:val="right"/>
              <w:rPr>
                <w:sz w:val="18"/>
                <w:szCs w:val="18"/>
                <w:lang w:val="es-419" w:eastAsia="es-419"/>
              </w:rPr>
            </w:pPr>
            <w:r w:rsidRPr="006F0BB0">
              <w:rPr>
                <w:sz w:val="18"/>
                <w:szCs w:val="18"/>
                <w:lang w:val="es-419" w:eastAsia="es-419"/>
              </w:rPr>
              <w:t>399 168</w:t>
            </w:r>
          </w:p>
        </w:tc>
        <w:tc>
          <w:tcPr>
            <w:tcW w:w="950" w:type="dxa"/>
            <w:tcBorders>
              <w:top w:val="nil"/>
              <w:left w:val="nil"/>
              <w:bottom w:val="single" w:sz="4" w:space="0" w:color="auto"/>
              <w:right w:val="single" w:sz="4" w:space="0" w:color="auto"/>
            </w:tcBorders>
            <w:shd w:val="clear" w:color="auto" w:fill="auto"/>
            <w:noWrap/>
            <w:hideMark/>
          </w:tcPr>
          <w:p w14:paraId="275EE618" w14:textId="77777777" w:rsidR="00BD3CD2" w:rsidRPr="006F0BB0" w:rsidRDefault="00BD3CD2" w:rsidP="00405695">
            <w:pPr>
              <w:jc w:val="right"/>
              <w:rPr>
                <w:sz w:val="18"/>
                <w:szCs w:val="18"/>
                <w:lang w:val="es-419" w:eastAsia="es-419"/>
              </w:rPr>
            </w:pPr>
            <w:r w:rsidRPr="006F0BB0">
              <w:rPr>
                <w:sz w:val="18"/>
                <w:szCs w:val="18"/>
                <w:lang w:val="es-419" w:eastAsia="es-419"/>
              </w:rPr>
              <w:t>365 402</w:t>
            </w:r>
          </w:p>
        </w:tc>
        <w:tc>
          <w:tcPr>
            <w:tcW w:w="1005" w:type="dxa"/>
            <w:tcBorders>
              <w:top w:val="nil"/>
              <w:left w:val="nil"/>
              <w:bottom w:val="single" w:sz="4" w:space="0" w:color="auto"/>
              <w:right w:val="single" w:sz="4" w:space="0" w:color="auto"/>
            </w:tcBorders>
            <w:shd w:val="clear" w:color="auto" w:fill="auto"/>
            <w:noWrap/>
            <w:hideMark/>
          </w:tcPr>
          <w:p w14:paraId="7EADE282" w14:textId="77777777" w:rsidR="00BD3CD2" w:rsidRPr="006F0BB0" w:rsidRDefault="00BD3CD2" w:rsidP="00405695">
            <w:pPr>
              <w:jc w:val="right"/>
              <w:rPr>
                <w:sz w:val="18"/>
                <w:szCs w:val="18"/>
                <w:lang w:val="es-419" w:eastAsia="es-419"/>
              </w:rPr>
            </w:pPr>
            <w:r w:rsidRPr="006F0BB0">
              <w:rPr>
                <w:sz w:val="18"/>
                <w:szCs w:val="18"/>
                <w:lang w:val="es-419" w:eastAsia="es-419"/>
              </w:rPr>
              <w:t>1 887 911</w:t>
            </w:r>
          </w:p>
        </w:tc>
        <w:tc>
          <w:tcPr>
            <w:tcW w:w="1181" w:type="dxa"/>
            <w:tcBorders>
              <w:top w:val="nil"/>
              <w:left w:val="nil"/>
              <w:bottom w:val="single" w:sz="4" w:space="0" w:color="auto"/>
              <w:right w:val="single" w:sz="4" w:space="0" w:color="auto"/>
            </w:tcBorders>
            <w:shd w:val="clear" w:color="auto" w:fill="auto"/>
            <w:noWrap/>
            <w:hideMark/>
          </w:tcPr>
          <w:p w14:paraId="6FD7937A" w14:textId="77777777" w:rsidR="00BD3CD2" w:rsidRPr="006F0BB0" w:rsidRDefault="00BD3CD2" w:rsidP="00405695">
            <w:pPr>
              <w:jc w:val="right"/>
              <w:rPr>
                <w:sz w:val="18"/>
                <w:szCs w:val="18"/>
                <w:lang w:val="es-419" w:eastAsia="es-419"/>
              </w:rPr>
            </w:pPr>
            <w:r w:rsidRPr="006F0BB0">
              <w:rPr>
                <w:sz w:val="18"/>
                <w:szCs w:val="18"/>
                <w:lang w:val="es-419" w:eastAsia="es-419"/>
              </w:rPr>
              <w:t>21,1%</w:t>
            </w:r>
          </w:p>
        </w:tc>
      </w:tr>
      <w:tr w:rsidR="00BD3CD2" w:rsidRPr="006F0BB0" w14:paraId="65D46982"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F593508" w14:textId="77777777" w:rsidR="00BD3CD2" w:rsidRPr="006F0BB0" w:rsidRDefault="00BD3CD2" w:rsidP="00405695">
            <w:pPr>
              <w:jc w:val="left"/>
              <w:rPr>
                <w:sz w:val="18"/>
                <w:szCs w:val="18"/>
                <w:lang w:val="es-419" w:eastAsia="es-419"/>
              </w:rPr>
            </w:pPr>
            <w:r w:rsidRPr="006F0BB0">
              <w:rPr>
                <w:sz w:val="18"/>
                <w:szCs w:val="18"/>
                <w:lang w:val="es-419" w:eastAsia="es-419"/>
              </w:rPr>
              <w:t xml:space="preserve">Guinea Ecuatorial </w:t>
            </w:r>
          </w:p>
        </w:tc>
        <w:tc>
          <w:tcPr>
            <w:tcW w:w="950" w:type="dxa"/>
            <w:tcBorders>
              <w:top w:val="nil"/>
              <w:left w:val="nil"/>
              <w:bottom w:val="single" w:sz="4" w:space="0" w:color="auto"/>
              <w:right w:val="single" w:sz="4" w:space="0" w:color="auto"/>
            </w:tcBorders>
            <w:shd w:val="clear" w:color="auto" w:fill="auto"/>
            <w:noWrap/>
            <w:hideMark/>
          </w:tcPr>
          <w:p w14:paraId="5C543B3D" w14:textId="77777777" w:rsidR="00BD3CD2" w:rsidRPr="006F0BB0" w:rsidRDefault="00BD3CD2" w:rsidP="00405695">
            <w:pPr>
              <w:jc w:val="right"/>
              <w:rPr>
                <w:sz w:val="18"/>
                <w:szCs w:val="18"/>
                <w:lang w:val="es-419" w:eastAsia="es-419"/>
              </w:rPr>
            </w:pPr>
            <w:r w:rsidRPr="006F0BB0">
              <w:rPr>
                <w:sz w:val="18"/>
                <w:szCs w:val="18"/>
                <w:lang w:val="es-419" w:eastAsia="es-419"/>
              </w:rPr>
              <w:t>39 686</w:t>
            </w:r>
          </w:p>
        </w:tc>
        <w:tc>
          <w:tcPr>
            <w:tcW w:w="950" w:type="dxa"/>
            <w:tcBorders>
              <w:top w:val="nil"/>
              <w:left w:val="nil"/>
              <w:bottom w:val="single" w:sz="4" w:space="0" w:color="auto"/>
              <w:right w:val="single" w:sz="4" w:space="0" w:color="auto"/>
            </w:tcBorders>
            <w:shd w:val="clear" w:color="auto" w:fill="auto"/>
            <w:noWrap/>
            <w:hideMark/>
          </w:tcPr>
          <w:p w14:paraId="26716A01" w14:textId="77777777" w:rsidR="00BD3CD2" w:rsidRPr="006F0BB0" w:rsidRDefault="00BD3CD2" w:rsidP="00405695">
            <w:pPr>
              <w:jc w:val="right"/>
              <w:rPr>
                <w:sz w:val="18"/>
                <w:szCs w:val="18"/>
                <w:lang w:val="es-419" w:eastAsia="es-419"/>
              </w:rPr>
            </w:pPr>
            <w:r w:rsidRPr="006F0BB0">
              <w:rPr>
                <w:sz w:val="18"/>
                <w:szCs w:val="18"/>
                <w:lang w:val="es-419" w:eastAsia="es-419"/>
              </w:rPr>
              <w:t>40 877</w:t>
            </w:r>
          </w:p>
        </w:tc>
        <w:tc>
          <w:tcPr>
            <w:tcW w:w="950" w:type="dxa"/>
            <w:tcBorders>
              <w:top w:val="nil"/>
              <w:left w:val="nil"/>
              <w:bottom w:val="single" w:sz="4" w:space="0" w:color="auto"/>
              <w:right w:val="single" w:sz="4" w:space="0" w:color="auto"/>
            </w:tcBorders>
            <w:shd w:val="clear" w:color="auto" w:fill="auto"/>
            <w:noWrap/>
            <w:hideMark/>
          </w:tcPr>
          <w:p w14:paraId="67FC6FD8" w14:textId="77777777" w:rsidR="00BD3CD2" w:rsidRPr="006F0BB0" w:rsidRDefault="00BD3CD2" w:rsidP="00405695">
            <w:pPr>
              <w:jc w:val="right"/>
              <w:rPr>
                <w:sz w:val="18"/>
                <w:szCs w:val="18"/>
                <w:lang w:val="es-419" w:eastAsia="es-419"/>
              </w:rPr>
            </w:pPr>
            <w:r w:rsidRPr="006F0BB0">
              <w:rPr>
                <w:sz w:val="18"/>
                <w:szCs w:val="18"/>
                <w:lang w:val="es-419" w:eastAsia="es-419"/>
              </w:rPr>
              <w:t>42 103</w:t>
            </w:r>
          </w:p>
        </w:tc>
        <w:tc>
          <w:tcPr>
            <w:tcW w:w="950" w:type="dxa"/>
            <w:tcBorders>
              <w:top w:val="nil"/>
              <w:left w:val="nil"/>
              <w:bottom w:val="single" w:sz="4" w:space="0" w:color="auto"/>
              <w:right w:val="single" w:sz="4" w:space="0" w:color="auto"/>
            </w:tcBorders>
            <w:shd w:val="clear" w:color="auto" w:fill="auto"/>
            <w:noWrap/>
            <w:hideMark/>
          </w:tcPr>
          <w:p w14:paraId="5A5B963F" w14:textId="77777777" w:rsidR="00BD3CD2" w:rsidRPr="006F0BB0" w:rsidRDefault="00BD3CD2" w:rsidP="00405695">
            <w:pPr>
              <w:jc w:val="right"/>
              <w:rPr>
                <w:sz w:val="18"/>
                <w:szCs w:val="18"/>
                <w:lang w:val="es-419" w:eastAsia="es-419"/>
              </w:rPr>
            </w:pPr>
            <w:r w:rsidRPr="006F0BB0">
              <w:rPr>
                <w:sz w:val="18"/>
                <w:szCs w:val="18"/>
                <w:lang w:val="es-419" w:eastAsia="es-419"/>
              </w:rPr>
              <w:t>43 366</w:t>
            </w:r>
          </w:p>
        </w:tc>
        <w:tc>
          <w:tcPr>
            <w:tcW w:w="950" w:type="dxa"/>
            <w:tcBorders>
              <w:top w:val="nil"/>
              <w:left w:val="nil"/>
              <w:bottom w:val="single" w:sz="4" w:space="0" w:color="auto"/>
              <w:right w:val="single" w:sz="4" w:space="0" w:color="auto"/>
            </w:tcBorders>
            <w:shd w:val="clear" w:color="auto" w:fill="auto"/>
            <w:noWrap/>
            <w:hideMark/>
          </w:tcPr>
          <w:p w14:paraId="069FD47E" w14:textId="77777777" w:rsidR="00BD3CD2" w:rsidRPr="006F0BB0" w:rsidRDefault="00BD3CD2" w:rsidP="00405695">
            <w:pPr>
              <w:jc w:val="right"/>
              <w:rPr>
                <w:sz w:val="18"/>
                <w:szCs w:val="18"/>
                <w:lang w:val="es-419" w:eastAsia="es-419"/>
              </w:rPr>
            </w:pPr>
            <w:r w:rsidRPr="006F0BB0">
              <w:rPr>
                <w:sz w:val="18"/>
                <w:szCs w:val="18"/>
                <w:lang w:val="es-419" w:eastAsia="es-419"/>
              </w:rPr>
              <w:t>44 667</w:t>
            </w:r>
          </w:p>
        </w:tc>
        <w:tc>
          <w:tcPr>
            <w:tcW w:w="950" w:type="dxa"/>
            <w:tcBorders>
              <w:top w:val="nil"/>
              <w:left w:val="nil"/>
              <w:bottom w:val="single" w:sz="4" w:space="0" w:color="auto"/>
              <w:right w:val="single" w:sz="4" w:space="0" w:color="auto"/>
            </w:tcBorders>
            <w:shd w:val="clear" w:color="auto" w:fill="auto"/>
            <w:noWrap/>
            <w:hideMark/>
          </w:tcPr>
          <w:p w14:paraId="3CA7A4F0" w14:textId="77777777" w:rsidR="00BD3CD2" w:rsidRPr="006F0BB0" w:rsidRDefault="00BD3CD2" w:rsidP="00405695">
            <w:pPr>
              <w:jc w:val="right"/>
              <w:rPr>
                <w:sz w:val="18"/>
                <w:szCs w:val="18"/>
                <w:lang w:val="es-419" w:eastAsia="es-419"/>
              </w:rPr>
            </w:pPr>
            <w:r w:rsidRPr="006F0BB0">
              <w:rPr>
                <w:sz w:val="18"/>
                <w:szCs w:val="18"/>
                <w:lang w:val="es-419" w:eastAsia="es-419"/>
              </w:rPr>
              <w:t>46 007</w:t>
            </w:r>
          </w:p>
        </w:tc>
        <w:tc>
          <w:tcPr>
            <w:tcW w:w="950" w:type="dxa"/>
            <w:tcBorders>
              <w:top w:val="nil"/>
              <w:left w:val="nil"/>
              <w:bottom w:val="single" w:sz="4" w:space="0" w:color="auto"/>
              <w:right w:val="single" w:sz="4" w:space="0" w:color="auto"/>
            </w:tcBorders>
            <w:shd w:val="clear" w:color="auto" w:fill="auto"/>
            <w:noWrap/>
            <w:hideMark/>
          </w:tcPr>
          <w:p w14:paraId="066F69C0" w14:textId="77777777" w:rsidR="00BD3CD2" w:rsidRPr="006F0BB0" w:rsidRDefault="00BD3CD2" w:rsidP="00405695">
            <w:pPr>
              <w:jc w:val="right"/>
              <w:rPr>
                <w:sz w:val="18"/>
                <w:szCs w:val="18"/>
                <w:lang w:val="es-419" w:eastAsia="es-419"/>
              </w:rPr>
            </w:pPr>
            <w:r w:rsidRPr="006F0BB0">
              <w:rPr>
                <w:sz w:val="18"/>
                <w:szCs w:val="18"/>
                <w:lang w:val="es-419" w:eastAsia="es-419"/>
              </w:rPr>
              <w:t>42 115</w:t>
            </w:r>
          </w:p>
        </w:tc>
        <w:tc>
          <w:tcPr>
            <w:tcW w:w="1005" w:type="dxa"/>
            <w:tcBorders>
              <w:top w:val="nil"/>
              <w:left w:val="nil"/>
              <w:bottom w:val="single" w:sz="4" w:space="0" w:color="auto"/>
              <w:right w:val="single" w:sz="4" w:space="0" w:color="auto"/>
            </w:tcBorders>
            <w:shd w:val="clear" w:color="auto" w:fill="auto"/>
            <w:noWrap/>
            <w:hideMark/>
          </w:tcPr>
          <w:p w14:paraId="7B38A710" w14:textId="77777777" w:rsidR="00BD3CD2" w:rsidRPr="006F0BB0" w:rsidRDefault="00BD3CD2" w:rsidP="00405695">
            <w:pPr>
              <w:jc w:val="right"/>
              <w:rPr>
                <w:sz w:val="18"/>
                <w:szCs w:val="18"/>
                <w:lang w:val="es-419" w:eastAsia="es-419"/>
              </w:rPr>
            </w:pPr>
            <w:r w:rsidRPr="006F0BB0">
              <w:rPr>
                <w:sz w:val="18"/>
                <w:szCs w:val="18"/>
                <w:lang w:val="es-419" w:eastAsia="es-419"/>
              </w:rPr>
              <w:t>176 654</w:t>
            </w:r>
          </w:p>
        </w:tc>
        <w:tc>
          <w:tcPr>
            <w:tcW w:w="1181" w:type="dxa"/>
            <w:tcBorders>
              <w:top w:val="nil"/>
              <w:left w:val="nil"/>
              <w:bottom w:val="single" w:sz="4" w:space="0" w:color="auto"/>
              <w:right w:val="single" w:sz="4" w:space="0" w:color="auto"/>
            </w:tcBorders>
            <w:shd w:val="clear" w:color="auto" w:fill="auto"/>
            <w:noWrap/>
            <w:hideMark/>
          </w:tcPr>
          <w:p w14:paraId="476E197B" w14:textId="77777777" w:rsidR="00BD3CD2" w:rsidRPr="006F0BB0" w:rsidRDefault="00BD3CD2" w:rsidP="00405695">
            <w:pPr>
              <w:jc w:val="right"/>
              <w:rPr>
                <w:sz w:val="18"/>
                <w:szCs w:val="18"/>
                <w:lang w:val="es-419" w:eastAsia="es-419"/>
              </w:rPr>
            </w:pPr>
            <w:r w:rsidRPr="006F0BB0">
              <w:rPr>
                <w:sz w:val="18"/>
                <w:szCs w:val="18"/>
                <w:lang w:val="es-419" w:eastAsia="es-419"/>
              </w:rPr>
              <w:t>26,0%</w:t>
            </w:r>
          </w:p>
        </w:tc>
      </w:tr>
      <w:tr w:rsidR="00BD3CD2" w:rsidRPr="006F0BB0" w14:paraId="33D8E40E"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0E09AA9" w14:textId="77777777" w:rsidR="00BD3CD2" w:rsidRPr="006F0BB0" w:rsidRDefault="00BD3CD2" w:rsidP="00405695">
            <w:pPr>
              <w:jc w:val="left"/>
              <w:rPr>
                <w:sz w:val="18"/>
                <w:szCs w:val="18"/>
                <w:lang w:val="es-419" w:eastAsia="es-419"/>
              </w:rPr>
            </w:pPr>
            <w:r w:rsidRPr="006F0BB0">
              <w:rPr>
                <w:sz w:val="18"/>
                <w:szCs w:val="18"/>
                <w:lang w:val="es-419" w:eastAsia="es-419"/>
              </w:rPr>
              <w:t>Burundi</w:t>
            </w:r>
          </w:p>
        </w:tc>
        <w:tc>
          <w:tcPr>
            <w:tcW w:w="950" w:type="dxa"/>
            <w:tcBorders>
              <w:top w:val="nil"/>
              <w:left w:val="nil"/>
              <w:bottom w:val="single" w:sz="4" w:space="0" w:color="auto"/>
              <w:right w:val="single" w:sz="4" w:space="0" w:color="auto"/>
            </w:tcBorders>
            <w:shd w:val="clear" w:color="auto" w:fill="auto"/>
            <w:noWrap/>
            <w:hideMark/>
          </w:tcPr>
          <w:p w14:paraId="639A1797" w14:textId="77777777" w:rsidR="00BD3CD2" w:rsidRPr="006F0BB0" w:rsidRDefault="00BD3CD2" w:rsidP="00405695">
            <w:pPr>
              <w:jc w:val="right"/>
              <w:rPr>
                <w:sz w:val="18"/>
                <w:szCs w:val="18"/>
                <w:lang w:val="es-419" w:eastAsia="es-419"/>
              </w:rPr>
            </w:pPr>
            <w:r w:rsidRPr="006F0BB0">
              <w:rPr>
                <w:sz w:val="18"/>
                <w:szCs w:val="18"/>
                <w:lang w:val="es-419" w:eastAsia="es-419"/>
              </w:rPr>
              <w:t>46 214</w:t>
            </w:r>
          </w:p>
        </w:tc>
        <w:tc>
          <w:tcPr>
            <w:tcW w:w="950" w:type="dxa"/>
            <w:tcBorders>
              <w:top w:val="nil"/>
              <w:left w:val="nil"/>
              <w:bottom w:val="single" w:sz="4" w:space="0" w:color="auto"/>
              <w:right w:val="single" w:sz="4" w:space="0" w:color="auto"/>
            </w:tcBorders>
            <w:shd w:val="clear" w:color="auto" w:fill="auto"/>
            <w:noWrap/>
            <w:hideMark/>
          </w:tcPr>
          <w:p w14:paraId="2987DFA9" w14:textId="77777777" w:rsidR="00BD3CD2" w:rsidRPr="006F0BB0" w:rsidRDefault="00BD3CD2" w:rsidP="00405695">
            <w:pPr>
              <w:jc w:val="right"/>
              <w:rPr>
                <w:sz w:val="18"/>
                <w:szCs w:val="18"/>
                <w:lang w:val="es-419" w:eastAsia="es-419"/>
              </w:rPr>
            </w:pPr>
            <w:r w:rsidRPr="006F0BB0">
              <w:rPr>
                <w:sz w:val="18"/>
                <w:szCs w:val="18"/>
                <w:lang w:val="es-419" w:eastAsia="es-419"/>
              </w:rPr>
              <w:t>47 600</w:t>
            </w:r>
          </w:p>
        </w:tc>
        <w:tc>
          <w:tcPr>
            <w:tcW w:w="950" w:type="dxa"/>
            <w:tcBorders>
              <w:top w:val="nil"/>
              <w:left w:val="nil"/>
              <w:bottom w:val="single" w:sz="4" w:space="0" w:color="auto"/>
              <w:right w:val="single" w:sz="4" w:space="0" w:color="auto"/>
            </w:tcBorders>
            <w:shd w:val="clear" w:color="auto" w:fill="auto"/>
            <w:noWrap/>
            <w:hideMark/>
          </w:tcPr>
          <w:p w14:paraId="5C9C2E22" w14:textId="77777777" w:rsidR="00BD3CD2" w:rsidRPr="006F0BB0" w:rsidRDefault="00BD3CD2" w:rsidP="00405695">
            <w:pPr>
              <w:jc w:val="right"/>
              <w:rPr>
                <w:sz w:val="18"/>
                <w:szCs w:val="18"/>
                <w:lang w:val="es-419" w:eastAsia="es-419"/>
              </w:rPr>
            </w:pPr>
            <w:r w:rsidRPr="006F0BB0">
              <w:rPr>
                <w:sz w:val="18"/>
                <w:szCs w:val="18"/>
                <w:lang w:val="es-419" w:eastAsia="es-419"/>
              </w:rPr>
              <w:t>49 028</w:t>
            </w:r>
          </w:p>
        </w:tc>
        <w:tc>
          <w:tcPr>
            <w:tcW w:w="950" w:type="dxa"/>
            <w:tcBorders>
              <w:top w:val="nil"/>
              <w:left w:val="nil"/>
              <w:bottom w:val="single" w:sz="4" w:space="0" w:color="auto"/>
              <w:right w:val="single" w:sz="4" w:space="0" w:color="auto"/>
            </w:tcBorders>
            <w:shd w:val="clear" w:color="auto" w:fill="auto"/>
            <w:noWrap/>
            <w:hideMark/>
          </w:tcPr>
          <w:p w14:paraId="6EA2C316" w14:textId="77777777" w:rsidR="00BD3CD2" w:rsidRPr="006F0BB0" w:rsidRDefault="00BD3CD2" w:rsidP="00405695">
            <w:pPr>
              <w:jc w:val="right"/>
              <w:rPr>
                <w:sz w:val="18"/>
                <w:szCs w:val="18"/>
                <w:lang w:val="es-419" w:eastAsia="es-419"/>
              </w:rPr>
            </w:pPr>
            <w:r w:rsidRPr="006F0BB0">
              <w:rPr>
                <w:sz w:val="18"/>
                <w:szCs w:val="18"/>
                <w:lang w:val="es-419" w:eastAsia="es-419"/>
              </w:rPr>
              <w:t>50 499</w:t>
            </w:r>
          </w:p>
        </w:tc>
        <w:tc>
          <w:tcPr>
            <w:tcW w:w="950" w:type="dxa"/>
            <w:tcBorders>
              <w:top w:val="nil"/>
              <w:left w:val="nil"/>
              <w:bottom w:val="single" w:sz="4" w:space="0" w:color="auto"/>
              <w:right w:val="single" w:sz="4" w:space="0" w:color="auto"/>
            </w:tcBorders>
            <w:shd w:val="clear" w:color="auto" w:fill="auto"/>
            <w:noWrap/>
            <w:hideMark/>
          </w:tcPr>
          <w:p w14:paraId="7523230B" w14:textId="77777777" w:rsidR="00BD3CD2" w:rsidRPr="006F0BB0" w:rsidRDefault="00BD3CD2" w:rsidP="00405695">
            <w:pPr>
              <w:jc w:val="right"/>
              <w:rPr>
                <w:sz w:val="18"/>
                <w:szCs w:val="18"/>
                <w:lang w:val="es-419" w:eastAsia="es-419"/>
              </w:rPr>
            </w:pPr>
            <w:r w:rsidRPr="006F0BB0">
              <w:rPr>
                <w:sz w:val="18"/>
                <w:szCs w:val="18"/>
                <w:lang w:val="es-419" w:eastAsia="es-419"/>
              </w:rPr>
              <w:t>52 014</w:t>
            </w:r>
          </w:p>
        </w:tc>
        <w:tc>
          <w:tcPr>
            <w:tcW w:w="950" w:type="dxa"/>
            <w:tcBorders>
              <w:top w:val="nil"/>
              <w:left w:val="nil"/>
              <w:bottom w:val="single" w:sz="4" w:space="0" w:color="auto"/>
              <w:right w:val="single" w:sz="4" w:space="0" w:color="auto"/>
            </w:tcBorders>
            <w:shd w:val="clear" w:color="auto" w:fill="auto"/>
            <w:noWrap/>
            <w:hideMark/>
          </w:tcPr>
          <w:p w14:paraId="6004472B" w14:textId="77777777" w:rsidR="00BD3CD2" w:rsidRPr="006F0BB0" w:rsidRDefault="00BD3CD2" w:rsidP="00405695">
            <w:pPr>
              <w:jc w:val="right"/>
              <w:rPr>
                <w:sz w:val="18"/>
                <w:szCs w:val="18"/>
                <w:lang w:val="es-419" w:eastAsia="es-419"/>
              </w:rPr>
            </w:pPr>
            <w:r w:rsidRPr="006F0BB0">
              <w:rPr>
                <w:sz w:val="18"/>
                <w:szCs w:val="18"/>
                <w:lang w:val="es-419" w:eastAsia="es-419"/>
              </w:rPr>
              <w:t>53 575</w:t>
            </w:r>
          </w:p>
        </w:tc>
        <w:tc>
          <w:tcPr>
            <w:tcW w:w="950" w:type="dxa"/>
            <w:tcBorders>
              <w:top w:val="nil"/>
              <w:left w:val="nil"/>
              <w:bottom w:val="single" w:sz="4" w:space="0" w:color="auto"/>
              <w:right w:val="single" w:sz="4" w:space="0" w:color="auto"/>
            </w:tcBorders>
            <w:shd w:val="clear" w:color="auto" w:fill="auto"/>
            <w:noWrap/>
            <w:hideMark/>
          </w:tcPr>
          <w:p w14:paraId="1F2B254C" w14:textId="77777777" w:rsidR="00BD3CD2" w:rsidRPr="006F0BB0" w:rsidRDefault="00BD3CD2" w:rsidP="00405695">
            <w:pPr>
              <w:jc w:val="right"/>
              <w:rPr>
                <w:sz w:val="18"/>
                <w:szCs w:val="18"/>
                <w:lang w:val="es-419" w:eastAsia="es-419"/>
              </w:rPr>
            </w:pPr>
            <w:r w:rsidRPr="006F0BB0">
              <w:rPr>
                <w:sz w:val="18"/>
                <w:szCs w:val="18"/>
                <w:lang w:val="es-419" w:eastAsia="es-419"/>
              </w:rPr>
              <w:t>49 043</w:t>
            </w:r>
          </w:p>
        </w:tc>
        <w:tc>
          <w:tcPr>
            <w:tcW w:w="1005" w:type="dxa"/>
            <w:tcBorders>
              <w:top w:val="nil"/>
              <w:left w:val="nil"/>
              <w:bottom w:val="single" w:sz="4" w:space="0" w:color="auto"/>
              <w:right w:val="single" w:sz="4" w:space="0" w:color="auto"/>
            </w:tcBorders>
            <w:shd w:val="clear" w:color="auto" w:fill="auto"/>
            <w:noWrap/>
            <w:hideMark/>
          </w:tcPr>
          <w:p w14:paraId="5542A4EE" w14:textId="77777777" w:rsidR="00BD3CD2" w:rsidRPr="006F0BB0" w:rsidRDefault="00BD3CD2" w:rsidP="00405695">
            <w:pPr>
              <w:jc w:val="right"/>
              <w:rPr>
                <w:sz w:val="18"/>
                <w:szCs w:val="18"/>
                <w:lang w:val="es-419" w:eastAsia="es-419"/>
              </w:rPr>
            </w:pPr>
            <w:r w:rsidRPr="006F0BB0">
              <w:rPr>
                <w:sz w:val="18"/>
                <w:szCs w:val="18"/>
                <w:lang w:val="es-419" w:eastAsia="es-419"/>
              </w:rPr>
              <w:t>201 047</w:t>
            </w:r>
          </w:p>
        </w:tc>
        <w:tc>
          <w:tcPr>
            <w:tcW w:w="1181" w:type="dxa"/>
            <w:tcBorders>
              <w:top w:val="nil"/>
              <w:left w:val="nil"/>
              <w:bottom w:val="single" w:sz="4" w:space="0" w:color="auto"/>
              <w:right w:val="single" w:sz="4" w:space="0" w:color="auto"/>
            </w:tcBorders>
            <w:shd w:val="clear" w:color="auto" w:fill="auto"/>
            <w:noWrap/>
            <w:hideMark/>
          </w:tcPr>
          <w:p w14:paraId="78BE33DF" w14:textId="77777777" w:rsidR="00BD3CD2" w:rsidRPr="006F0BB0" w:rsidRDefault="00BD3CD2" w:rsidP="00405695">
            <w:pPr>
              <w:jc w:val="right"/>
              <w:rPr>
                <w:sz w:val="18"/>
                <w:szCs w:val="18"/>
                <w:lang w:val="es-419" w:eastAsia="es-419"/>
              </w:rPr>
            </w:pPr>
            <w:r w:rsidRPr="006F0BB0">
              <w:rPr>
                <w:sz w:val="18"/>
                <w:szCs w:val="18"/>
                <w:lang w:val="es-419" w:eastAsia="es-419"/>
              </w:rPr>
              <w:t>26,6%</w:t>
            </w:r>
          </w:p>
        </w:tc>
      </w:tr>
      <w:tr w:rsidR="00BD3CD2" w:rsidRPr="006F0BB0" w14:paraId="1BBCE35A"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2B1B23F" w14:textId="77777777" w:rsidR="00BD3CD2" w:rsidRPr="006F0BB0" w:rsidRDefault="00BD3CD2" w:rsidP="00405695">
            <w:pPr>
              <w:jc w:val="left"/>
              <w:rPr>
                <w:sz w:val="18"/>
                <w:szCs w:val="18"/>
                <w:lang w:val="es-419" w:eastAsia="es-419"/>
              </w:rPr>
            </w:pPr>
            <w:r w:rsidRPr="006F0BB0">
              <w:rPr>
                <w:sz w:val="18"/>
                <w:szCs w:val="18"/>
                <w:lang w:val="es-419" w:eastAsia="es-419"/>
              </w:rPr>
              <w:t>Lesotho</w:t>
            </w:r>
          </w:p>
        </w:tc>
        <w:tc>
          <w:tcPr>
            <w:tcW w:w="950" w:type="dxa"/>
            <w:tcBorders>
              <w:top w:val="nil"/>
              <w:left w:val="nil"/>
              <w:bottom w:val="single" w:sz="4" w:space="0" w:color="auto"/>
              <w:right w:val="single" w:sz="4" w:space="0" w:color="auto"/>
            </w:tcBorders>
            <w:shd w:val="clear" w:color="auto" w:fill="auto"/>
            <w:noWrap/>
            <w:hideMark/>
          </w:tcPr>
          <w:p w14:paraId="160FE777" w14:textId="77777777" w:rsidR="00BD3CD2" w:rsidRPr="006F0BB0" w:rsidRDefault="00BD3CD2" w:rsidP="00405695">
            <w:pPr>
              <w:jc w:val="right"/>
              <w:rPr>
                <w:sz w:val="18"/>
                <w:szCs w:val="18"/>
                <w:lang w:val="es-419" w:eastAsia="es-419"/>
              </w:rPr>
            </w:pPr>
            <w:r w:rsidRPr="006F0BB0">
              <w:rPr>
                <w:sz w:val="18"/>
                <w:szCs w:val="18"/>
                <w:lang w:val="es-419" w:eastAsia="es-419"/>
              </w:rPr>
              <w:t>24 165</w:t>
            </w:r>
          </w:p>
        </w:tc>
        <w:tc>
          <w:tcPr>
            <w:tcW w:w="950" w:type="dxa"/>
            <w:tcBorders>
              <w:top w:val="nil"/>
              <w:left w:val="nil"/>
              <w:bottom w:val="single" w:sz="4" w:space="0" w:color="auto"/>
              <w:right w:val="single" w:sz="4" w:space="0" w:color="auto"/>
            </w:tcBorders>
            <w:shd w:val="clear" w:color="auto" w:fill="auto"/>
            <w:noWrap/>
            <w:hideMark/>
          </w:tcPr>
          <w:p w14:paraId="7B2F8C21" w14:textId="77777777" w:rsidR="00BD3CD2" w:rsidRPr="006F0BB0" w:rsidRDefault="00BD3CD2" w:rsidP="00405695">
            <w:pPr>
              <w:jc w:val="right"/>
              <w:rPr>
                <w:sz w:val="18"/>
                <w:szCs w:val="18"/>
                <w:lang w:val="es-419" w:eastAsia="es-419"/>
              </w:rPr>
            </w:pPr>
            <w:r w:rsidRPr="006F0BB0">
              <w:rPr>
                <w:sz w:val="18"/>
                <w:szCs w:val="18"/>
                <w:lang w:val="es-419" w:eastAsia="es-419"/>
              </w:rPr>
              <w:t>24 890</w:t>
            </w:r>
          </w:p>
        </w:tc>
        <w:tc>
          <w:tcPr>
            <w:tcW w:w="950" w:type="dxa"/>
            <w:tcBorders>
              <w:top w:val="nil"/>
              <w:left w:val="nil"/>
              <w:bottom w:val="single" w:sz="4" w:space="0" w:color="auto"/>
              <w:right w:val="single" w:sz="4" w:space="0" w:color="auto"/>
            </w:tcBorders>
            <w:shd w:val="clear" w:color="auto" w:fill="auto"/>
            <w:noWrap/>
            <w:hideMark/>
          </w:tcPr>
          <w:p w14:paraId="6A1FCE43" w14:textId="77777777" w:rsidR="00BD3CD2" w:rsidRPr="006F0BB0" w:rsidRDefault="00BD3CD2" w:rsidP="00405695">
            <w:pPr>
              <w:jc w:val="right"/>
              <w:rPr>
                <w:sz w:val="18"/>
                <w:szCs w:val="18"/>
                <w:lang w:val="es-419" w:eastAsia="es-419"/>
              </w:rPr>
            </w:pPr>
            <w:r w:rsidRPr="006F0BB0">
              <w:rPr>
                <w:sz w:val="18"/>
                <w:szCs w:val="18"/>
                <w:lang w:val="es-419" w:eastAsia="es-419"/>
              </w:rPr>
              <w:t>25 637</w:t>
            </w:r>
          </w:p>
        </w:tc>
        <w:tc>
          <w:tcPr>
            <w:tcW w:w="950" w:type="dxa"/>
            <w:tcBorders>
              <w:top w:val="nil"/>
              <w:left w:val="nil"/>
              <w:bottom w:val="single" w:sz="4" w:space="0" w:color="auto"/>
              <w:right w:val="single" w:sz="4" w:space="0" w:color="auto"/>
            </w:tcBorders>
            <w:shd w:val="clear" w:color="auto" w:fill="auto"/>
            <w:noWrap/>
            <w:hideMark/>
          </w:tcPr>
          <w:p w14:paraId="6138DF57" w14:textId="77777777" w:rsidR="00BD3CD2" w:rsidRPr="006F0BB0" w:rsidRDefault="00BD3CD2" w:rsidP="00405695">
            <w:pPr>
              <w:jc w:val="right"/>
              <w:rPr>
                <w:sz w:val="18"/>
                <w:szCs w:val="18"/>
                <w:lang w:val="es-419" w:eastAsia="es-419"/>
              </w:rPr>
            </w:pPr>
            <w:r w:rsidRPr="006F0BB0">
              <w:rPr>
                <w:sz w:val="18"/>
                <w:szCs w:val="18"/>
                <w:lang w:val="es-419" w:eastAsia="es-419"/>
              </w:rPr>
              <w:t>26 406</w:t>
            </w:r>
          </w:p>
        </w:tc>
        <w:tc>
          <w:tcPr>
            <w:tcW w:w="950" w:type="dxa"/>
            <w:tcBorders>
              <w:top w:val="nil"/>
              <w:left w:val="nil"/>
              <w:bottom w:val="single" w:sz="4" w:space="0" w:color="auto"/>
              <w:right w:val="single" w:sz="4" w:space="0" w:color="auto"/>
            </w:tcBorders>
            <w:shd w:val="clear" w:color="auto" w:fill="auto"/>
            <w:noWrap/>
            <w:hideMark/>
          </w:tcPr>
          <w:p w14:paraId="5DDD083C" w14:textId="77777777" w:rsidR="00BD3CD2" w:rsidRPr="006F0BB0" w:rsidRDefault="00BD3CD2" w:rsidP="00405695">
            <w:pPr>
              <w:jc w:val="right"/>
              <w:rPr>
                <w:sz w:val="18"/>
                <w:szCs w:val="18"/>
                <w:lang w:val="es-419" w:eastAsia="es-419"/>
              </w:rPr>
            </w:pPr>
            <w:r w:rsidRPr="006F0BB0">
              <w:rPr>
                <w:sz w:val="18"/>
                <w:szCs w:val="18"/>
                <w:lang w:val="es-419" w:eastAsia="es-419"/>
              </w:rPr>
              <w:t>27 198</w:t>
            </w:r>
          </w:p>
        </w:tc>
        <w:tc>
          <w:tcPr>
            <w:tcW w:w="950" w:type="dxa"/>
            <w:tcBorders>
              <w:top w:val="nil"/>
              <w:left w:val="nil"/>
              <w:bottom w:val="single" w:sz="4" w:space="0" w:color="auto"/>
              <w:right w:val="single" w:sz="4" w:space="0" w:color="auto"/>
            </w:tcBorders>
            <w:shd w:val="clear" w:color="auto" w:fill="auto"/>
            <w:noWrap/>
            <w:hideMark/>
          </w:tcPr>
          <w:p w14:paraId="0391DAC4" w14:textId="77777777" w:rsidR="00BD3CD2" w:rsidRPr="006F0BB0" w:rsidRDefault="00BD3CD2" w:rsidP="00405695">
            <w:pPr>
              <w:jc w:val="right"/>
              <w:rPr>
                <w:sz w:val="18"/>
                <w:szCs w:val="18"/>
                <w:lang w:val="es-419" w:eastAsia="es-419"/>
              </w:rPr>
            </w:pPr>
            <w:r w:rsidRPr="006F0BB0">
              <w:rPr>
                <w:sz w:val="18"/>
                <w:szCs w:val="18"/>
                <w:lang w:val="es-419" w:eastAsia="es-419"/>
              </w:rPr>
              <w:t>28 014</w:t>
            </w:r>
          </w:p>
        </w:tc>
        <w:tc>
          <w:tcPr>
            <w:tcW w:w="950" w:type="dxa"/>
            <w:tcBorders>
              <w:top w:val="nil"/>
              <w:left w:val="nil"/>
              <w:bottom w:val="single" w:sz="4" w:space="0" w:color="auto"/>
              <w:right w:val="single" w:sz="4" w:space="0" w:color="auto"/>
            </w:tcBorders>
            <w:shd w:val="clear" w:color="auto" w:fill="auto"/>
            <w:noWrap/>
            <w:hideMark/>
          </w:tcPr>
          <w:p w14:paraId="0D823313" w14:textId="77777777" w:rsidR="00BD3CD2" w:rsidRPr="006F0BB0" w:rsidRDefault="00BD3CD2" w:rsidP="00405695">
            <w:pPr>
              <w:jc w:val="right"/>
              <w:rPr>
                <w:sz w:val="18"/>
                <w:szCs w:val="18"/>
                <w:lang w:val="es-419" w:eastAsia="es-419"/>
              </w:rPr>
            </w:pPr>
            <w:r w:rsidRPr="006F0BB0">
              <w:rPr>
                <w:sz w:val="18"/>
                <w:szCs w:val="18"/>
                <w:lang w:val="es-419" w:eastAsia="es-419"/>
              </w:rPr>
              <w:t>25 644</w:t>
            </w:r>
          </w:p>
        </w:tc>
        <w:tc>
          <w:tcPr>
            <w:tcW w:w="1005" w:type="dxa"/>
            <w:tcBorders>
              <w:top w:val="nil"/>
              <w:left w:val="nil"/>
              <w:bottom w:val="single" w:sz="4" w:space="0" w:color="auto"/>
              <w:right w:val="single" w:sz="4" w:space="0" w:color="auto"/>
            </w:tcBorders>
            <w:shd w:val="clear" w:color="auto" w:fill="auto"/>
            <w:noWrap/>
            <w:hideMark/>
          </w:tcPr>
          <w:p w14:paraId="56EE1746" w14:textId="77777777" w:rsidR="00BD3CD2" w:rsidRPr="006F0BB0" w:rsidRDefault="00BD3CD2" w:rsidP="00405695">
            <w:pPr>
              <w:jc w:val="right"/>
              <w:rPr>
                <w:sz w:val="18"/>
                <w:szCs w:val="18"/>
                <w:lang w:val="es-419" w:eastAsia="es-419"/>
              </w:rPr>
            </w:pPr>
            <w:r w:rsidRPr="006F0BB0">
              <w:rPr>
                <w:sz w:val="18"/>
                <w:szCs w:val="18"/>
                <w:lang w:val="es-419" w:eastAsia="es-419"/>
              </w:rPr>
              <w:t>99 388</w:t>
            </w:r>
          </w:p>
        </w:tc>
        <w:tc>
          <w:tcPr>
            <w:tcW w:w="1181" w:type="dxa"/>
            <w:tcBorders>
              <w:top w:val="nil"/>
              <w:left w:val="nil"/>
              <w:bottom w:val="single" w:sz="4" w:space="0" w:color="auto"/>
              <w:right w:val="single" w:sz="4" w:space="0" w:color="auto"/>
            </w:tcBorders>
            <w:shd w:val="clear" w:color="auto" w:fill="auto"/>
            <w:noWrap/>
            <w:hideMark/>
          </w:tcPr>
          <w:p w14:paraId="06FFBB30" w14:textId="77777777" w:rsidR="00BD3CD2" w:rsidRPr="006F0BB0" w:rsidRDefault="00BD3CD2" w:rsidP="00405695">
            <w:pPr>
              <w:jc w:val="right"/>
              <w:rPr>
                <w:sz w:val="18"/>
                <w:szCs w:val="18"/>
                <w:lang w:val="es-419" w:eastAsia="es-419"/>
              </w:rPr>
            </w:pPr>
            <w:r w:rsidRPr="006F0BB0">
              <w:rPr>
                <w:sz w:val="18"/>
                <w:szCs w:val="18"/>
                <w:lang w:val="es-419" w:eastAsia="es-419"/>
              </w:rPr>
              <w:t>28,2%</w:t>
            </w:r>
          </w:p>
        </w:tc>
      </w:tr>
      <w:tr w:rsidR="00BD3CD2" w:rsidRPr="006F0BB0" w14:paraId="34CCD88F"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86AAF0A" w14:textId="77777777" w:rsidR="00BD3CD2" w:rsidRPr="006F0BB0" w:rsidRDefault="00BD3CD2" w:rsidP="00405695">
            <w:pPr>
              <w:jc w:val="left"/>
              <w:rPr>
                <w:sz w:val="18"/>
                <w:szCs w:val="18"/>
                <w:lang w:val="es-419" w:eastAsia="es-419"/>
              </w:rPr>
            </w:pPr>
            <w:r w:rsidRPr="006F0BB0">
              <w:rPr>
                <w:sz w:val="18"/>
                <w:szCs w:val="18"/>
                <w:lang w:val="es-419" w:eastAsia="es-419"/>
              </w:rPr>
              <w:t>Malí</w:t>
            </w:r>
          </w:p>
        </w:tc>
        <w:tc>
          <w:tcPr>
            <w:tcW w:w="950" w:type="dxa"/>
            <w:tcBorders>
              <w:top w:val="nil"/>
              <w:left w:val="nil"/>
              <w:bottom w:val="single" w:sz="4" w:space="0" w:color="auto"/>
              <w:right w:val="single" w:sz="4" w:space="0" w:color="auto"/>
            </w:tcBorders>
            <w:shd w:val="clear" w:color="auto" w:fill="auto"/>
            <w:noWrap/>
            <w:hideMark/>
          </w:tcPr>
          <w:p w14:paraId="6FC9E713" w14:textId="77777777" w:rsidR="00BD3CD2" w:rsidRPr="006F0BB0" w:rsidRDefault="00BD3CD2" w:rsidP="00405695">
            <w:pPr>
              <w:jc w:val="right"/>
              <w:rPr>
                <w:sz w:val="18"/>
                <w:szCs w:val="18"/>
                <w:lang w:val="es-419" w:eastAsia="es-419"/>
              </w:rPr>
            </w:pPr>
            <w:r w:rsidRPr="006F0BB0">
              <w:rPr>
                <w:sz w:val="18"/>
                <w:szCs w:val="18"/>
                <w:lang w:val="es-419" w:eastAsia="es-419"/>
              </w:rPr>
              <w:t>108 522</w:t>
            </w:r>
          </w:p>
        </w:tc>
        <w:tc>
          <w:tcPr>
            <w:tcW w:w="950" w:type="dxa"/>
            <w:tcBorders>
              <w:top w:val="nil"/>
              <w:left w:val="nil"/>
              <w:bottom w:val="single" w:sz="4" w:space="0" w:color="auto"/>
              <w:right w:val="single" w:sz="4" w:space="0" w:color="auto"/>
            </w:tcBorders>
            <w:shd w:val="clear" w:color="auto" w:fill="auto"/>
            <w:noWrap/>
            <w:hideMark/>
          </w:tcPr>
          <w:p w14:paraId="2FB2B8F1" w14:textId="77777777" w:rsidR="00BD3CD2" w:rsidRPr="006F0BB0" w:rsidRDefault="00BD3CD2" w:rsidP="00405695">
            <w:pPr>
              <w:jc w:val="right"/>
              <w:rPr>
                <w:sz w:val="18"/>
                <w:szCs w:val="18"/>
                <w:lang w:val="es-419" w:eastAsia="es-419"/>
              </w:rPr>
            </w:pPr>
            <w:r w:rsidRPr="006F0BB0">
              <w:rPr>
                <w:sz w:val="18"/>
                <w:szCs w:val="18"/>
                <w:lang w:val="es-419" w:eastAsia="es-419"/>
              </w:rPr>
              <w:t>111 778</w:t>
            </w:r>
          </w:p>
        </w:tc>
        <w:tc>
          <w:tcPr>
            <w:tcW w:w="950" w:type="dxa"/>
            <w:tcBorders>
              <w:top w:val="nil"/>
              <w:left w:val="nil"/>
              <w:bottom w:val="single" w:sz="4" w:space="0" w:color="auto"/>
              <w:right w:val="single" w:sz="4" w:space="0" w:color="auto"/>
            </w:tcBorders>
            <w:shd w:val="clear" w:color="auto" w:fill="auto"/>
            <w:noWrap/>
            <w:hideMark/>
          </w:tcPr>
          <w:p w14:paraId="766DC4E6" w14:textId="77777777" w:rsidR="00BD3CD2" w:rsidRPr="006F0BB0" w:rsidRDefault="00BD3CD2" w:rsidP="00405695">
            <w:pPr>
              <w:jc w:val="right"/>
              <w:rPr>
                <w:sz w:val="18"/>
                <w:szCs w:val="18"/>
                <w:lang w:val="es-419" w:eastAsia="es-419"/>
              </w:rPr>
            </w:pPr>
            <w:r w:rsidRPr="006F0BB0">
              <w:rPr>
                <w:sz w:val="18"/>
                <w:szCs w:val="18"/>
                <w:lang w:val="es-419" w:eastAsia="es-419"/>
              </w:rPr>
              <w:t>115 131</w:t>
            </w:r>
          </w:p>
        </w:tc>
        <w:tc>
          <w:tcPr>
            <w:tcW w:w="950" w:type="dxa"/>
            <w:tcBorders>
              <w:top w:val="nil"/>
              <w:left w:val="nil"/>
              <w:bottom w:val="single" w:sz="4" w:space="0" w:color="auto"/>
              <w:right w:val="single" w:sz="4" w:space="0" w:color="auto"/>
            </w:tcBorders>
            <w:shd w:val="clear" w:color="auto" w:fill="auto"/>
            <w:noWrap/>
            <w:hideMark/>
          </w:tcPr>
          <w:p w14:paraId="6C27931A" w14:textId="77777777" w:rsidR="00BD3CD2" w:rsidRPr="006F0BB0" w:rsidRDefault="00BD3CD2" w:rsidP="00405695">
            <w:pPr>
              <w:jc w:val="right"/>
              <w:rPr>
                <w:sz w:val="18"/>
                <w:szCs w:val="18"/>
                <w:lang w:val="es-419" w:eastAsia="es-419"/>
              </w:rPr>
            </w:pPr>
            <w:r w:rsidRPr="006F0BB0">
              <w:rPr>
                <w:sz w:val="18"/>
                <w:szCs w:val="18"/>
                <w:lang w:val="es-419" w:eastAsia="es-419"/>
              </w:rPr>
              <w:t>118 585</w:t>
            </w:r>
          </w:p>
        </w:tc>
        <w:tc>
          <w:tcPr>
            <w:tcW w:w="950" w:type="dxa"/>
            <w:tcBorders>
              <w:top w:val="nil"/>
              <w:left w:val="nil"/>
              <w:bottom w:val="single" w:sz="4" w:space="0" w:color="auto"/>
              <w:right w:val="single" w:sz="4" w:space="0" w:color="auto"/>
            </w:tcBorders>
            <w:shd w:val="clear" w:color="auto" w:fill="auto"/>
            <w:noWrap/>
            <w:hideMark/>
          </w:tcPr>
          <w:p w14:paraId="45434DD9" w14:textId="77777777" w:rsidR="00BD3CD2" w:rsidRPr="006F0BB0" w:rsidRDefault="00BD3CD2" w:rsidP="00405695">
            <w:pPr>
              <w:jc w:val="right"/>
              <w:rPr>
                <w:sz w:val="18"/>
                <w:szCs w:val="18"/>
                <w:lang w:val="es-419" w:eastAsia="es-419"/>
              </w:rPr>
            </w:pPr>
            <w:r w:rsidRPr="006F0BB0">
              <w:rPr>
                <w:sz w:val="18"/>
                <w:szCs w:val="18"/>
                <w:lang w:val="es-419" w:eastAsia="es-419"/>
              </w:rPr>
              <w:t>122 142</w:t>
            </w:r>
          </w:p>
        </w:tc>
        <w:tc>
          <w:tcPr>
            <w:tcW w:w="950" w:type="dxa"/>
            <w:tcBorders>
              <w:top w:val="nil"/>
              <w:left w:val="nil"/>
              <w:bottom w:val="single" w:sz="4" w:space="0" w:color="auto"/>
              <w:right w:val="single" w:sz="4" w:space="0" w:color="auto"/>
            </w:tcBorders>
            <w:shd w:val="clear" w:color="auto" w:fill="auto"/>
            <w:noWrap/>
            <w:hideMark/>
          </w:tcPr>
          <w:p w14:paraId="420E4BFC" w14:textId="77777777" w:rsidR="00BD3CD2" w:rsidRPr="006F0BB0" w:rsidRDefault="00BD3CD2" w:rsidP="00405695">
            <w:pPr>
              <w:jc w:val="right"/>
              <w:rPr>
                <w:sz w:val="18"/>
                <w:szCs w:val="18"/>
                <w:lang w:val="es-419" w:eastAsia="es-419"/>
              </w:rPr>
            </w:pPr>
            <w:r w:rsidRPr="006F0BB0">
              <w:rPr>
                <w:sz w:val="18"/>
                <w:szCs w:val="18"/>
                <w:lang w:val="es-419" w:eastAsia="es-419"/>
              </w:rPr>
              <w:t>125 807</w:t>
            </w:r>
          </w:p>
        </w:tc>
        <w:tc>
          <w:tcPr>
            <w:tcW w:w="950" w:type="dxa"/>
            <w:tcBorders>
              <w:top w:val="nil"/>
              <w:left w:val="nil"/>
              <w:bottom w:val="single" w:sz="4" w:space="0" w:color="auto"/>
              <w:right w:val="single" w:sz="4" w:space="0" w:color="auto"/>
            </w:tcBorders>
            <w:shd w:val="clear" w:color="auto" w:fill="auto"/>
            <w:noWrap/>
            <w:hideMark/>
          </w:tcPr>
          <w:p w14:paraId="3985C755" w14:textId="77777777" w:rsidR="00BD3CD2" w:rsidRPr="006F0BB0" w:rsidRDefault="00BD3CD2" w:rsidP="00405695">
            <w:pPr>
              <w:jc w:val="right"/>
              <w:rPr>
                <w:sz w:val="18"/>
                <w:szCs w:val="18"/>
                <w:lang w:val="es-419" w:eastAsia="es-419"/>
              </w:rPr>
            </w:pPr>
            <w:r w:rsidRPr="006F0BB0">
              <w:rPr>
                <w:sz w:val="18"/>
                <w:szCs w:val="18"/>
                <w:lang w:val="es-419" w:eastAsia="es-419"/>
              </w:rPr>
              <w:t>115 165</w:t>
            </w:r>
          </w:p>
        </w:tc>
        <w:tc>
          <w:tcPr>
            <w:tcW w:w="1005" w:type="dxa"/>
            <w:tcBorders>
              <w:top w:val="nil"/>
              <w:left w:val="nil"/>
              <w:bottom w:val="single" w:sz="4" w:space="0" w:color="auto"/>
              <w:right w:val="single" w:sz="4" w:space="0" w:color="auto"/>
            </w:tcBorders>
            <w:shd w:val="clear" w:color="auto" w:fill="auto"/>
            <w:noWrap/>
            <w:hideMark/>
          </w:tcPr>
          <w:p w14:paraId="5C3CD7FA" w14:textId="77777777" w:rsidR="00BD3CD2" w:rsidRPr="006F0BB0" w:rsidRDefault="00BD3CD2" w:rsidP="00405695">
            <w:pPr>
              <w:jc w:val="right"/>
              <w:rPr>
                <w:sz w:val="18"/>
                <w:szCs w:val="18"/>
                <w:lang w:val="es-419" w:eastAsia="es-419"/>
              </w:rPr>
            </w:pPr>
            <w:r w:rsidRPr="006F0BB0">
              <w:rPr>
                <w:sz w:val="18"/>
                <w:szCs w:val="18"/>
                <w:lang w:val="es-419" w:eastAsia="es-419"/>
              </w:rPr>
              <w:t>435 467</w:t>
            </w:r>
          </w:p>
        </w:tc>
        <w:tc>
          <w:tcPr>
            <w:tcW w:w="1181" w:type="dxa"/>
            <w:tcBorders>
              <w:top w:val="nil"/>
              <w:left w:val="nil"/>
              <w:bottom w:val="single" w:sz="4" w:space="0" w:color="auto"/>
              <w:right w:val="single" w:sz="4" w:space="0" w:color="auto"/>
            </w:tcBorders>
            <w:shd w:val="clear" w:color="auto" w:fill="auto"/>
            <w:noWrap/>
            <w:hideMark/>
          </w:tcPr>
          <w:p w14:paraId="25367254" w14:textId="77777777" w:rsidR="00BD3CD2" w:rsidRPr="006F0BB0" w:rsidRDefault="00BD3CD2" w:rsidP="00405695">
            <w:pPr>
              <w:jc w:val="right"/>
              <w:rPr>
                <w:sz w:val="18"/>
                <w:szCs w:val="18"/>
                <w:lang w:val="es-419" w:eastAsia="es-419"/>
              </w:rPr>
            </w:pPr>
            <w:r w:rsidRPr="006F0BB0">
              <w:rPr>
                <w:sz w:val="18"/>
                <w:szCs w:val="18"/>
                <w:lang w:val="es-419" w:eastAsia="es-419"/>
              </w:rPr>
              <w:t>28,9%</w:t>
            </w:r>
          </w:p>
        </w:tc>
      </w:tr>
      <w:tr w:rsidR="00BD3CD2" w:rsidRPr="006F0BB0" w14:paraId="6825D3E3"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19CA9D6" w14:textId="77777777" w:rsidR="00BD3CD2" w:rsidRPr="006F0BB0" w:rsidRDefault="00BD3CD2" w:rsidP="00405695">
            <w:pPr>
              <w:jc w:val="left"/>
              <w:rPr>
                <w:sz w:val="18"/>
                <w:szCs w:val="18"/>
                <w:lang w:val="es-419" w:eastAsia="es-419"/>
              </w:rPr>
            </w:pPr>
            <w:r w:rsidRPr="006F0BB0">
              <w:rPr>
                <w:sz w:val="18"/>
                <w:szCs w:val="18"/>
                <w:lang w:val="es-419" w:eastAsia="es-419"/>
              </w:rPr>
              <w:t>Ghana</w:t>
            </w:r>
          </w:p>
        </w:tc>
        <w:tc>
          <w:tcPr>
            <w:tcW w:w="950" w:type="dxa"/>
            <w:tcBorders>
              <w:top w:val="nil"/>
              <w:left w:val="nil"/>
              <w:bottom w:val="single" w:sz="4" w:space="0" w:color="auto"/>
              <w:right w:val="single" w:sz="4" w:space="0" w:color="auto"/>
            </w:tcBorders>
            <w:shd w:val="clear" w:color="auto" w:fill="auto"/>
            <w:noWrap/>
            <w:hideMark/>
          </w:tcPr>
          <w:p w14:paraId="622C3FF2" w14:textId="77777777" w:rsidR="00BD3CD2" w:rsidRPr="006F0BB0" w:rsidRDefault="00BD3CD2" w:rsidP="00405695">
            <w:pPr>
              <w:jc w:val="right"/>
              <w:rPr>
                <w:sz w:val="18"/>
                <w:szCs w:val="18"/>
                <w:lang w:val="es-419" w:eastAsia="es-419"/>
              </w:rPr>
            </w:pPr>
            <w:r w:rsidRPr="006F0BB0">
              <w:rPr>
                <w:sz w:val="18"/>
                <w:szCs w:val="18"/>
                <w:lang w:val="es-419" w:eastAsia="es-419"/>
              </w:rPr>
              <w:t>496 683</w:t>
            </w:r>
          </w:p>
        </w:tc>
        <w:tc>
          <w:tcPr>
            <w:tcW w:w="950" w:type="dxa"/>
            <w:tcBorders>
              <w:top w:val="nil"/>
              <w:left w:val="nil"/>
              <w:bottom w:val="single" w:sz="4" w:space="0" w:color="auto"/>
              <w:right w:val="single" w:sz="4" w:space="0" w:color="auto"/>
            </w:tcBorders>
            <w:shd w:val="clear" w:color="auto" w:fill="auto"/>
            <w:noWrap/>
            <w:hideMark/>
          </w:tcPr>
          <w:p w14:paraId="569E1283" w14:textId="77777777" w:rsidR="00BD3CD2" w:rsidRPr="006F0BB0" w:rsidRDefault="00BD3CD2" w:rsidP="00405695">
            <w:pPr>
              <w:jc w:val="right"/>
              <w:rPr>
                <w:sz w:val="18"/>
                <w:szCs w:val="18"/>
                <w:lang w:val="es-419" w:eastAsia="es-419"/>
              </w:rPr>
            </w:pPr>
            <w:r w:rsidRPr="006F0BB0">
              <w:rPr>
                <w:sz w:val="18"/>
                <w:szCs w:val="18"/>
                <w:lang w:val="es-419" w:eastAsia="es-419"/>
              </w:rPr>
              <w:t>511 583</w:t>
            </w:r>
          </w:p>
        </w:tc>
        <w:tc>
          <w:tcPr>
            <w:tcW w:w="950" w:type="dxa"/>
            <w:tcBorders>
              <w:top w:val="nil"/>
              <w:left w:val="nil"/>
              <w:bottom w:val="single" w:sz="4" w:space="0" w:color="auto"/>
              <w:right w:val="single" w:sz="4" w:space="0" w:color="auto"/>
            </w:tcBorders>
            <w:shd w:val="clear" w:color="auto" w:fill="auto"/>
            <w:noWrap/>
            <w:hideMark/>
          </w:tcPr>
          <w:p w14:paraId="0938FF23" w14:textId="77777777" w:rsidR="00BD3CD2" w:rsidRPr="006F0BB0" w:rsidRDefault="00BD3CD2" w:rsidP="00405695">
            <w:pPr>
              <w:jc w:val="right"/>
              <w:rPr>
                <w:sz w:val="18"/>
                <w:szCs w:val="18"/>
                <w:lang w:val="es-419" w:eastAsia="es-419"/>
              </w:rPr>
            </w:pPr>
            <w:r w:rsidRPr="006F0BB0">
              <w:rPr>
                <w:sz w:val="18"/>
                <w:szCs w:val="18"/>
                <w:lang w:val="es-419" w:eastAsia="es-419"/>
              </w:rPr>
              <w:t>526 931</w:t>
            </w:r>
          </w:p>
        </w:tc>
        <w:tc>
          <w:tcPr>
            <w:tcW w:w="950" w:type="dxa"/>
            <w:tcBorders>
              <w:top w:val="nil"/>
              <w:left w:val="nil"/>
              <w:bottom w:val="single" w:sz="4" w:space="0" w:color="auto"/>
              <w:right w:val="single" w:sz="4" w:space="0" w:color="auto"/>
            </w:tcBorders>
            <w:shd w:val="clear" w:color="auto" w:fill="auto"/>
            <w:noWrap/>
            <w:hideMark/>
          </w:tcPr>
          <w:p w14:paraId="6AA0A97E" w14:textId="77777777" w:rsidR="00BD3CD2" w:rsidRPr="006F0BB0" w:rsidRDefault="00BD3CD2" w:rsidP="00405695">
            <w:pPr>
              <w:jc w:val="right"/>
              <w:rPr>
                <w:sz w:val="18"/>
                <w:szCs w:val="18"/>
                <w:lang w:val="es-419" w:eastAsia="es-419"/>
              </w:rPr>
            </w:pPr>
            <w:r w:rsidRPr="006F0BB0">
              <w:rPr>
                <w:sz w:val="18"/>
                <w:szCs w:val="18"/>
                <w:lang w:val="es-419" w:eastAsia="es-419"/>
              </w:rPr>
              <w:t>542 739</w:t>
            </w:r>
          </w:p>
        </w:tc>
        <w:tc>
          <w:tcPr>
            <w:tcW w:w="950" w:type="dxa"/>
            <w:tcBorders>
              <w:top w:val="nil"/>
              <w:left w:val="nil"/>
              <w:bottom w:val="single" w:sz="4" w:space="0" w:color="auto"/>
              <w:right w:val="single" w:sz="4" w:space="0" w:color="auto"/>
            </w:tcBorders>
            <w:shd w:val="clear" w:color="auto" w:fill="auto"/>
            <w:noWrap/>
            <w:hideMark/>
          </w:tcPr>
          <w:p w14:paraId="3093476D" w14:textId="77777777" w:rsidR="00BD3CD2" w:rsidRPr="006F0BB0" w:rsidRDefault="00BD3CD2" w:rsidP="00405695">
            <w:pPr>
              <w:jc w:val="right"/>
              <w:rPr>
                <w:sz w:val="18"/>
                <w:szCs w:val="18"/>
                <w:lang w:val="es-419" w:eastAsia="es-419"/>
              </w:rPr>
            </w:pPr>
            <w:r w:rsidRPr="006F0BB0">
              <w:rPr>
                <w:sz w:val="18"/>
                <w:szCs w:val="18"/>
                <w:lang w:val="es-419" w:eastAsia="es-419"/>
              </w:rPr>
              <w:t>559 021</w:t>
            </w:r>
          </w:p>
        </w:tc>
        <w:tc>
          <w:tcPr>
            <w:tcW w:w="950" w:type="dxa"/>
            <w:tcBorders>
              <w:top w:val="nil"/>
              <w:left w:val="nil"/>
              <w:bottom w:val="single" w:sz="4" w:space="0" w:color="auto"/>
              <w:right w:val="single" w:sz="4" w:space="0" w:color="auto"/>
            </w:tcBorders>
            <w:shd w:val="clear" w:color="auto" w:fill="auto"/>
            <w:noWrap/>
            <w:hideMark/>
          </w:tcPr>
          <w:p w14:paraId="1D27F5B8" w14:textId="77777777" w:rsidR="00BD3CD2" w:rsidRPr="006F0BB0" w:rsidRDefault="00BD3CD2" w:rsidP="00405695">
            <w:pPr>
              <w:jc w:val="right"/>
              <w:rPr>
                <w:sz w:val="18"/>
                <w:szCs w:val="18"/>
                <w:lang w:val="es-419" w:eastAsia="es-419"/>
              </w:rPr>
            </w:pPr>
            <w:r w:rsidRPr="006F0BB0">
              <w:rPr>
                <w:sz w:val="18"/>
                <w:szCs w:val="18"/>
                <w:lang w:val="es-419" w:eastAsia="es-419"/>
              </w:rPr>
              <w:t>575 792</w:t>
            </w:r>
          </w:p>
        </w:tc>
        <w:tc>
          <w:tcPr>
            <w:tcW w:w="950" w:type="dxa"/>
            <w:tcBorders>
              <w:top w:val="nil"/>
              <w:left w:val="nil"/>
              <w:bottom w:val="single" w:sz="4" w:space="0" w:color="auto"/>
              <w:right w:val="single" w:sz="4" w:space="0" w:color="auto"/>
            </w:tcBorders>
            <w:shd w:val="clear" w:color="auto" w:fill="auto"/>
            <w:noWrap/>
            <w:hideMark/>
          </w:tcPr>
          <w:p w14:paraId="210A5482" w14:textId="77777777" w:rsidR="00BD3CD2" w:rsidRPr="006F0BB0" w:rsidRDefault="00BD3CD2" w:rsidP="00405695">
            <w:pPr>
              <w:jc w:val="right"/>
              <w:rPr>
                <w:sz w:val="18"/>
                <w:szCs w:val="18"/>
                <w:lang w:val="es-419" w:eastAsia="es-419"/>
              </w:rPr>
            </w:pPr>
            <w:r w:rsidRPr="006F0BB0">
              <w:rPr>
                <w:sz w:val="18"/>
                <w:szCs w:val="18"/>
                <w:lang w:val="es-419" w:eastAsia="es-419"/>
              </w:rPr>
              <w:t>527 084</w:t>
            </w:r>
          </w:p>
        </w:tc>
        <w:tc>
          <w:tcPr>
            <w:tcW w:w="1005" w:type="dxa"/>
            <w:tcBorders>
              <w:top w:val="nil"/>
              <w:left w:val="nil"/>
              <w:bottom w:val="single" w:sz="4" w:space="0" w:color="auto"/>
              <w:right w:val="single" w:sz="4" w:space="0" w:color="auto"/>
            </w:tcBorders>
            <w:shd w:val="clear" w:color="auto" w:fill="auto"/>
            <w:noWrap/>
            <w:hideMark/>
          </w:tcPr>
          <w:p w14:paraId="2458CFB4" w14:textId="77777777" w:rsidR="00BD3CD2" w:rsidRPr="006F0BB0" w:rsidRDefault="00BD3CD2" w:rsidP="00405695">
            <w:pPr>
              <w:jc w:val="right"/>
              <w:rPr>
                <w:sz w:val="18"/>
                <w:szCs w:val="18"/>
                <w:lang w:val="es-419" w:eastAsia="es-419"/>
              </w:rPr>
            </w:pPr>
            <w:r w:rsidRPr="006F0BB0">
              <w:rPr>
                <w:sz w:val="18"/>
                <w:szCs w:val="18"/>
                <w:lang w:val="es-419" w:eastAsia="es-419"/>
              </w:rPr>
              <w:t>1 776 667</w:t>
            </w:r>
          </w:p>
        </w:tc>
        <w:tc>
          <w:tcPr>
            <w:tcW w:w="1181" w:type="dxa"/>
            <w:tcBorders>
              <w:top w:val="nil"/>
              <w:left w:val="nil"/>
              <w:bottom w:val="single" w:sz="4" w:space="0" w:color="auto"/>
              <w:right w:val="single" w:sz="4" w:space="0" w:color="auto"/>
            </w:tcBorders>
            <w:shd w:val="clear" w:color="auto" w:fill="auto"/>
            <w:noWrap/>
            <w:hideMark/>
          </w:tcPr>
          <w:p w14:paraId="7E24E303" w14:textId="77777777" w:rsidR="00BD3CD2" w:rsidRPr="006F0BB0" w:rsidRDefault="00BD3CD2" w:rsidP="00405695">
            <w:pPr>
              <w:jc w:val="right"/>
              <w:rPr>
                <w:sz w:val="18"/>
                <w:szCs w:val="18"/>
                <w:lang w:val="es-419" w:eastAsia="es-419"/>
              </w:rPr>
            </w:pPr>
            <w:r w:rsidRPr="006F0BB0">
              <w:rPr>
                <w:sz w:val="18"/>
                <w:szCs w:val="18"/>
                <w:lang w:val="es-419" w:eastAsia="es-419"/>
              </w:rPr>
              <w:t>32,4%</w:t>
            </w:r>
          </w:p>
        </w:tc>
      </w:tr>
      <w:tr w:rsidR="00BD3CD2" w:rsidRPr="006F0BB0" w14:paraId="5211E5B6"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E3E9797" w14:textId="77777777" w:rsidR="00BD3CD2" w:rsidRPr="006F0BB0" w:rsidRDefault="00BD3CD2" w:rsidP="00405695">
            <w:pPr>
              <w:jc w:val="left"/>
              <w:rPr>
                <w:sz w:val="18"/>
                <w:szCs w:val="18"/>
                <w:lang w:val="es-419" w:eastAsia="es-419"/>
              </w:rPr>
            </w:pPr>
            <w:r w:rsidRPr="006F0BB0">
              <w:rPr>
                <w:sz w:val="18"/>
                <w:szCs w:val="18"/>
                <w:lang w:val="es-419" w:eastAsia="es-419"/>
              </w:rPr>
              <w:t>Sao Tomé y Príncipe</w:t>
            </w:r>
          </w:p>
        </w:tc>
        <w:tc>
          <w:tcPr>
            <w:tcW w:w="950" w:type="dxa"/>
            <w:tcBorders>
              <w:top w:val="nil"/>
              <w:left w:val="nil"/>
              <w:bottom w:val="single" w:sz="4" w:space="0" w:color="auto"/>
              <w:right w:val="single" w:sz="4" w:space="0" w:color="auto"/>
            </w:tcBorders>
            <w:shd w:val="clear" w:color="auto" w:fill="auto"/>
            <w:noWrap/>
            <w:hideMark/>
          </w:tcPr>
          <w:p w14:paraId="124A3375" w14:textId="77777777" w:rsidR="00BD3CD2" w:rsidRPr="006F0BB0" w:rsidRDefault="00BD3CD2" w:rsidP="00405695">
            <w:pPr>
              <w:jc w:val="right"/>
              <w:rPr>
                <w:sz w:val="18"/>
                <w:szCs w:val="18"/>
                <w:lang w:val="es-419" w:eastAsia="es-419"/>
              </w:rPr>
            </w:pPr>
            <w:r w:rsidRPr="006F0BB0">
              <w:rPr>
                <w:sz w:val="18"/>
                <w:szCs w:val="18"/>
                <w:lang w:val="es-419" w:eastAsia="es-419"/>
              </w:rPr>
              <w:t>22 287</w:t>
            </w:r>
          </w:p>
        </w:tc>
        <w:tc>
          <w:tcPr>
            <w:tcW w:w="950" w:type="dxa"/>
            <w:tcBorders>
              <w:top w:val="nil"/>
              <w:left w:val="nil"/>
              <w:bottom w:val="single" w:sz="4" w:space="0" w:color="auto"/>
              <w:right w:val="single" w:sz="4" w:space="0" w:color="auto"/>
            </w:tcBorders>
            <w:shd w:val="clear" w:color="auto" w:fill="auto"/>
            <w:noWrap/>
            <w:hideMark/>
          </w:tcPr>
          <w:p w14:paraId="43A4BA70" w14:textId="77777777" w:rsidR="00BD3CD2" w:rsidRPr="006F0BB0" w:rsidRDefault="00BD3CD2" w:rsidP="00405695">
            <w:pPr>
              <w:jc w:val="right"/>
              <w:rPr>
                <w:sz w:val="18"/>
                <w:szCs w:val="18"/>
                <w:lang w:val="es-419" w:eastAsia="es-419"/>
              </w:rPr>
            </w:pPr>
            <w:r w:rsidRPr="006F0BB0">
              <w:rPr>
                <w:sz w:val="18"/>
                <w:szCs w:val="18"/>
                <w:lang w:val="es-419" w:eastAsia="es-419"/>
              </w:rPr>
              <w:t>22 956</w:t>
            </w:r>
          </w:p>
        </w:tc>
        <w:tc>
          <w:tcPr>
            <w:tcW w:w="950" w:type="dxa"/>
            <w:tcBorders>
              <w:top w:val="nil"/>
              <w:left w:val="nil"/>
              <w:bottom w:val="single" w:sz="4" w:space="0" w:color="auto"/>
              <w:right w:val="single" w:sz="4" w:space="0" w:color="auto"/>
            </w:tcBorders>
            <w:shd w:val="clear" w:color="auto" w:fill="auto"/>
            <w:noWrap/>
            <w:hideMark/>
          </w:tcPr>
          <w:p w14:paraId="2191379A" w14:textId="77777777" w:rsidR="00BD3CD2" w:rsidRPr="006F0BB0" w:rsidRDefault="00BD3CD2" w:rsidP="00405695">
            <w:pPr>
              <w:jc w:val="right"/>
              <w:rPr>
                <w:sz w:val="18"/>
                <w:szCs w:val="18"/>
                <w:lang w:val="es-419" w:eastAsia="es-419"/>
              </w:rPr>
            </w:pPr>
            <w:r w:rsidRPr="006F0BB0">
              <w:rPr>
                <w:sz w:val="18"/>
                <w:szCs w:val="18"/>
                <w:lang w:val="es-419" w:eastAsia="es-419"/>
              </w:rPr>
              <w:t>23 644</w:t>
            </w:r>
          </w:p>
        </w:tc>
        <w:tc>
          <w:tcPr>
            <w:tcW w:w="950" w:type="dxa"/>
            <w:tcBorders>
              <w:top w:val="nil"/>
              <w:left w:val="nil"/>
              <w:bottom w:val="single" w:sz="4" w:space="0" w:color="auto"/>
              <w:right w:val="single" w:sz="4" w:space="0" w:color="auto"/>
            </w:tcBorders>
            <w:shd w:val="clear" w:color="auto" w:fill="auto"/>
            <w:noWrap/>
            <w:hideMark/>
          </w:tcPr>
          <w:p w14:paraId="5B0ECB69" w14:textId="77777777" w:rsidR="00BD3CD2" w:rsidRPr="006F0BB0" w:rsidRDefault="00BD3CD2" w:rsidP="00405695">
            <w:pPr>
              <w:jc w:val="right"/>
              <w:rPr>
                <w:sz w:val="18"/>
                <w:szCs w:val="18"/>
                <w:lang w:val="es-419" w:eastAsia="es-419"/>
              </w:rPr>
            </w:pPr>
            <w:r w:rsidRPr="006F0BB0">
              <w:rPr>
                <w:sz w:val="18"/>
                <w:szCs w:val="18"/>
                <w:lang w:val="es-419" w:eastAsia="es-419"/>
              </w:rPr>
              <w:t>24 354</w:t>
            </w:r>
          </w:p>
        </w:tc>
        <w:tc>
          <w:tcPr>
            <w:tcW w:w="950" w:type="dxa"/>
            <w:tcBorders>
              <w:top w:val="nil"/>
              <w:left w:val="nil"/>
              <w:bottom w:val="single" w:sz="4" w:space="0" w:color="auto"/>
              <w:right w:val="single" w:sz="4" w:space="0" w:color="auto"/>
            </w:tcBorders>
            <w:shd w:val="clear" w:color="auto" w:fill="auto"/>
            <w:noWrap/>
            <w:hideMark/>
          </w:tcPr>
          <w:p w14:paraId="619E6B63" w14:textId="77777777" w:rsidR="00BD3CD2" w:rsidRPr="006F0BB0" w:rsidRDefault="00BD3CD2" w:rsidP="00405695">
            <w:pPr>
              <w:jc w:val="right"/>
              <w:rPr>
                <w:sz w:val="18"/>
                <w:szCs w:val="18"/>
                <w:lang w:val="es-419" w:eastAsia="es-419"/>
              </w:rPr>
            </w:pPr>
            <w:r w:rsidRPr="006F0BB0">
              <w:rPr>
                <w:sz w:val="18"/>
                <w:szCs w:val="18"/>
                <w:lang w:val="es-419" w:eastAsia="es-419"/>
              </w:rPr>
              <w:t>25 084</w:t>
            </w:r>
          </w:p>
        </w:tc>
        <w:tc>
          <w:tcPr>
            <w:tcW w:w="950" w:type="dxa"/>
            <w:tcBorders>
              <w:top w:val="nil"/>
              <w:left w:val="nil"/>
              <w:bottom w:val="single" w:sz="4" w:space="0" w:color="auto"/>
              <w:right w:val="single" w:sz="4" w:space="0" w:color="auto"/>
            </w:tcBorders>
            <w:shd w:val="clear" w:color="auto" w:fill="auto"/>
            <w:noWrap/>
            <w:hideMark/>
          </w:tcPr>
          <w:p w14:paraId="158A928E" w14:textId="77777777" w:rsidR="00BD3CD2" w:rsidRPr="006F0BB0" w:rsidRDefault="00BD3CD2" w:rsidP="00405695">
            <w:pPr>
              <w:jc w:val="right"/>
              <w:rPr>
                <w:sz w:val="18"/>
                <w:szCs w:val="18"/>
                <w:lang w:val="es-419" w:eastAsia="es-419"/>
              </w:rPr>
            </w:pPr>
            <w:r w:rsidRPr="006F0BB0">
              <w:rPr>
                <w:sz w:val="18"/>
                <w:szCs w:val="18"/>
                <w:lang w:val="es-419" w:eastAsia="es-419"/>
              </w:rPr>
              <w:t>25 837</w:t>
            </w:r>
          </w:p>
        </w:tc>
        <w:tc>
          <w:tcPr>
            <w:tcW w:w="950" w:type="dxa"/>
            <w:tcBorders>
              <w:top w:val="nil"/>
              <w:left w:val="nil"/>
              <w:bottom w:val="single" w:sz="4" w:space="0" w:color="auto"/>
              <w:right w:val="single" w:sz="4" w:space="0" w:color="auto"/>
            </w:tcBorders>
            <w:shd w:val="clear" w:color="auto" w:fill="auto"/>
            <w:noWrap/>
            <w:hideMark/>
          </w:tcPr>
          <w:p w14:paraId="0025000C" w14:textId="77777777" w:rsidR="00BD3CD2" w:rsidRPr="006F0BB0" w:rsidRDefault="00BD3CD2" w:rsidP="00405695">
            <w:pPr>
              <w:jc w:val="right"/>
              <w:rPr>
                <w:sz w:val="18"/>
                <w:szCs w:val="18"/>
                <w:lang w:val="es-419" w:eastAsia="es-419"/>
              </w:rPr>
            </w:pPr>
            <w:r w:rsidRPr="006F0BB0">
              <w:rPr>
                <w:sz w:val="18"/>
                <w:szCs w:val="18"/>
                <w:lang w:val="es-419" w:eastAsia="es-419"/>
              </w:rPr>
              <w:t>23 651</w:t>
            </w:r>
          </w:p>
        </w:tc>
        <w:tc>
          <w:tcPr>
            <w:tcW w:w="1005" w:type="dxa"/>
            <w:tcBorders>
              <w:top w:val="nil"/>
              <w:left w:val="nil"/>
              <w:bottom w:val="single" w:sz="4" w:space="0" w:color="auto"/>
              <w:right w:val="single" w:sz="4" w:space="0" w:color="auto"/>
            </w:tcBorders>
            <w:shd w:val="clear" w:color="auto" w:fill="auto"/>
            <w:noWrap/>
            <w:hideMark/>
          </w:tcPr>
          <w:p w14:paraId="267F7127" w14:textId="77777777" w:rsidR="00BD3CD2" w:rsidRPr="006F0BB0" w:rsidRDefault="00BD3CD2" w:rsidP="00405695">
            <w:pPr>
              <w:jc w:val="right"/>
              <w:rPr>
                <w:sz w:val="18"/>
                <w:szCs w:val="18"/>
                <w:lang w:val="es-419" w:eastAsia="es-419"/>
              </w:rPr>
            </w:pPr>
            <w:r w:rsidRPr="006F0BB0">
              <w:rPr>
                <w:sz w:val="18"/>
                <w:szCs w:val="18"/>
                <w:lang w:val="es-419" w:eastAsia="es-419"/>
              </w:rPr>
              <w:t>69 476</w:t>
            </w:r>
          </w:p>
        </w:tc>
        <w:tc>
          <w:tcPr>
            <w:tcW w:w="1181" w:type="dxa"/>
            <w:tcBorders>
              <w:top w:val="nil"/>
              <w:left w:val="nil"/>
              <w:bottom w:val="single" w:sz="4" w:space="0" w:color="auto"/>
              <w:right w:val="single" w:sz="4" w:space="0" w:color="auto"/>
            </w:tcBorders>
            <w:shd w:val="clear" w:color="auto" w:fill="auto"/>
            <w:noWrap/>
            <w:hideMark/>
          </w:tcPr>
          <w:p w14:paraId="02249FC4" w14:textId="77777777" w:rsidR="00BD3CD2" w:rsidRPr="006F0BB0" w:rsidRDefault="00BD3CD2" w:rsidP="00405695">
            <w:pPr>
              <w:jc w:val="right"/>
              <w:rPr>
                <w:sz w:val="18"/>
                <w:szCs w:val="18"/>
                <w:lang w:val="es-419" w:eastAsia="es-419"/>
              </w:rPr>
            </w:pPr>
            <w:r w:rsidRPr="006F0BB0">
              <w:rPr>
                <w:sz w:val="18"/>
                <w:szCs w:val="18"/>
                <w:lang w:val="es-419" w:eastAsia="es-419"/>
              </w:rPr>
              <w:t>37,2%</w:t>
            </w:r>
          </w:p>
        </w:tc>
      </w:tr>
      <w:tr w:rsidR="00BD3CD2" w:rsidRPr="006F0BB0" w14:paraId="28E41F55"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3A66A36" w14:textId="77777777" w:rsidR="00BD3CD2" w:rsidRPr="006F0BB0" w:rsidRDefault="00BD3CD2" w:rsidP="00405695">
            <w:pPr>
              <w:jc w:val="left"/>
              <w:rPr>
                <w:sz w:val="18"/>
                <w:szCs w:val="18"/>
                <w:lang w:val="es-419" w:eastAsia="es-419"/>
              </w:rPr>
            </w:pPr>
            <w:r w:rsidRPr="006F0BB0">
              <w:rPr>
                <w:sz w:val="18"/>
                <w:szCs w:val="18"/>
                <w:lang w:val="es-419" w:eastAsia="es-419"/>
              </w:rPr>
              <w:t>Tuvalu</w:t>
            </w:r>
          </w:p>
        </w:tc>
        <w:tc>
          <w:tcPr>
            <w:tcW w:w="950" w:type="dxa"/>
            <w:tcBorders>
              <w:top w:val="nil"/>
              <w:left w:val="nil"/>
              <w:bottom w:val="single" w:sz="4" w:space="0" w:color="auto"/>
              <w:right w:val="single" w:sz="4" w:space="0" w:color="auto"/>
            </w:tcBorders>
            <w:shd w:val="clear" w:color="auto" w:fill="auto"/>
            <w:noWrap/>
            <w:hideMark/>
          </w:tcPr>
          <w:p w14:paraId="72456418" w14:textId="77777777" w:rsidR="00BD3CD2" w:rsidRPr="006F0BB0" w:rsidRDefault="00BD3CD2" w:rsidP="00405695">
            <w:pPr>
              <w:jc w:val="right"/>
              <w:rPr>
                <w:sz w:val="18"/>
                <w:szCs w:val="18"/>
                <w:lang w:val="es-419" w:eastAsia="es-419"/>
              </w:rPr>
            </w:pPr>
            <w:r w:rsidRPr="006F0BB0">
              <w:rPr>
                <w:sz w:val="18"/>
                <w:szCs w:val="18"/>
                <w:lang w:val="es-419" w:eastAsia="es-419"/>
              </w:rPr>
              <w:t>1 006</w:t>
            </w:r>
          </w:p>
        </w:tc>
        <w:tc>
          <w:tcPr>
            <w:tcW w:w="950" w:type="dxa"/>
            <w:tcBorders>
              <w:top w:val="nil"/>
              <w:left w:val="nil"/>
              <w:bottom w:val="single" w:sz="4" w:space="0" w:color="auto"/>
              <w:right w:val="single" w:sz="4" w:space="0" w:color="auto"/>
            </w:tcBorders>
            <w:shd w:val="clear" w:color="auto" w:fill="auto"/>
            <w:noWrap/>
            <w:hideMark/>
          </w:tcPr>
          <w:p w14:paraId="6B1DDBAF" w14:textId="77777777" w:rsidR="00BD3CD2" w:rsidRPr="006F0BB0" w:rsidRDefault="00BD3CD2" w:rsidP="00405695">
            <w:pPr>
              <w:jc w:val="right"/>
              <w:rPr>
                <w:sz w:val="18"/>
                <w:szCs w:val="18"/>
                <w:lang w:val="es-419" w:eastAsia="es-419"/>
              </w:rPr>
            </w:pPr>
            <w:r w:rsidRPr="006F0BB0">
              <w:rPr>
                <w:sz w:val="18"/>
                <w:szCs w:val="18"/>
                <w:lang w:val="es-419" w:eastAsia="es-419"/>
              </w:rPr>
              <w:t>1 036</w:t>
            </w:r>
          </w:p>
        </w:tc>
        <w:tc>
          <w:tcPr>
            <w:tcW w:w="950" w:type="dxa"/>
            <w:tcBorders>
              <w:top w:val="nil"/>
              <w:left w:val="nil"/>
              <w:bottom w:val="single" w:sz="4" w:space="0" w:color="auto"/>
              <w:right w:val="single" w:sz="4" w:space="0" w:color="auto"/>
            </w:tcBorders>
            <w:shd w:val="clear" w:color="auto" w:fill="auto"/>
            <w:noWrap/>
            <w:hideMark/>
          </w:tcPr>
          <w:p w14:paraId="7381C939" w14:textId="77777777" w:rsidR="00BD3CD2" w:rsidRPr="006F0BB0" w:rsidRDefault="00BD3CD2" w:rsidP="00405695">
            <w:pPr>
              <w:jc w:val="right"/>
              <w:rPr>
                <w:sz w:val="18"/>
                <w:szCs w:val="18"/>
                <w:lang w:val="es-419" w:eastAsia="es-419"/>
              </w:rPr>
            </w:pPr>
            <w:r w:rsidRPr="006F0BB0">
              <w:rPr>
                <w:sz w:val="18"/>
                <w:szCs w:val="18"/>
                <w:lang w:val="es-419" w:eastAsia="es-419"/>
              </w:rPr>
              <w:t>1 067</w:t>
            </w:r>
          </w:p>
        </w:tc>
        <w:tc>
          <w:tcPr>
            <w:tcW w:w="950" w:type="dxa"/>
            <w:tcBorders>
              <w:top w:val="nil"/>
              <w:left w:val="nil"/>
              <w:bottom w:val="single" w:sz="4" w:space="0" w:color="auto"/>
              <w:right w:val="single" w:sz="4" w:space="0" w:color="auto"/>
            </w:tcBorders>
            <w:shd w:val="clear" w:color="auto" w:fill="auto"/>
            <w:noWrap/>
            <w:hideMark/>
          </w:tcPr>
          <w:p w14:paraId="55118B43" w14:textId="77777777" w:rsidR="00BD3CD2" w:rsidRPr="006F0BB0" w:rsidRDefault="00BD3CD2" w:rsidP="00405695">
            <w:pPr>
              <w:jc w:val="right"/>
              <w:rPr>
                <w:sz w:val="18"/>
                <w:szCs w:val="18"/>
                <w:lang w:val="es-419" w:eastAsia="es-419"/>
              </w:rPr>
            </w:pPr>
            <w:r w:rsidRPr="006F0BB0">
              <w:rPr>
                <w:sz w:val="18"/>
                <w:szCs w:val="18"/>
                <w:lang w:val="es-419" w:eastAsia="es-419"/>
              </w:rPr>
              <w:t>1 099</w:t>
            </w:r>
          </w:p>
        </w:tc>
        <w:tc>
          <w:tcPr>
            <w:tcW w:w="950" w:type="dxa"/>
            <w:tcBorders>
              <w:top w:val="nil"/>
              <w:left w:val="nil"/>
              <w:bottom w:val="single" w:sz="4" w:space="0" w:color="auto"/>
              <w:right w:val="single" w:sz="4" w:space="0" w:color="auto"/>
            </w:tcBorders>
            <w:shd w:val="clear" w:color="auto" w:fill="auto"/>
            <w:noWrap/>
            <w:hideMark/>
          </w:tcPr>
          <w:p w14:paraId="1D187769" w14:textId="77777777" w:rsidR="00BD3CD2" w:rsidRPr="006F0BB0" w:rsidRDefault="00BD3CD2" w:rsidP="00405695">
            <w:pPr>
              <w:jc w:val="right"/>
              <w:rPr>
                <w:sz w:val="18"/>
                <w:szCs w:val="18"/>
                <w:lang w:val="es-419" w:eastAsia="es-419"/>
              </w:rPr>
            </w:pPr>
            <w:r w:rsidRPr="006F0BB0">
              <w:rPr>
                <w:sz w:val="18"/>
                <w:szCs w:val="18"/>
                <w:lang w:val="es-419" w:eastAsia="es-419"/>
              </w:rPr>
              <w:t>1 132</w:t>
            </w:r>
          </w:p>
        </w:tc>
        <w:tc>
          <w:tcPr>
            <w:tcW w:w="950" w:type="dxa"/>
            <w:tcBorders>
              <w:top w:val="nil"/>
              <w:left w:val="nil"/>
              <w:bottom w:val="single" w:sz="4" w:space="0" w:color="auto"/>
              <w:right w:val="single" w:sz="4" w:space="0" w:color="auto"/>
            </w:tcBorders>
            <w:shd w:val="clear" w:color="auto" w:fill="auto"/>
            <w:noWrap/>
            <w:hideMark/>
          </w:tcPr>
          <w:p w14:paraId="4EA9CA77" w14:textId="77777777" w:rsidR="00BD3CD2" w:rsidRPr="006F0BB0" w:rsidRDefault="00BD3CD2" w:rsidP="00405695">
            <w:pPr>
              <w:jc w:val="right"/>
              <w:rPr>
                <w:sz w:val="18"/>
                <w:szCs w:val="18"/>
                <w:lang w:val="es-419" w:eastAsia="es-419"/>
              </w:rPr>
            </w:pPr>
            <w:r w:rsidRPr="006F0BB0">
              <w:rPr>
                <w:sz w:val="18"/>
                <w:szCs w:val="18"/>
                <w:lang w:val="es-419" w:eastAsia="es-419"/>
              </w:rPr>
              <w:t>1 166</w:t>
            </w:r>
          </w:p>
        </w:tc>
        <w:tc>
          <w:tcPr>
            <w:tcW w:w="950" w:type="dxa"/>
            <w:tcBorders>
              <w:top w:val="nil"/>
              <w:left w:val="nil"/>
              <w:bottom w:val="single" w:sz="4" w:space="0" w:color="auto"/>
              <w:right w:val="single" w:sz="4" w:space="0" w:color="auto"/>
            </w:tcBorders>
            <w:shd w:val="clear" w:color="auto" w:fill="auto"/>
            <w:noWrap/>
            <w:hideMark/>
          </w:tcPr>
          <w:p w14:paraId="62C91078" w14:textId="77777777" w:rsidR="00BD3CD2" w:rsidRPr="006F0BB0" w:rsidRDefault="00BD3CD2" w:rsidP="00405695">
            <w:pPr>
              <w:jc w:val="right"/>
              <w:rPr>
                <w:sz w:val="18"/>
                <w:szCs w:val="18"/>
                <w:lang w:val="es-419" w:eastAsia="es-419"/>
              </w:rPr>
            </w:pPr>
            <w:r w:rsidRPr="006F0BB0">
              <w:rPr>
                <w:sz w:val="18"/>
                <w:szCs w:val="18"/>
                <w:lang w:val="es-419" w:eastAsia="es-419"/>
              </w:rPr>
              <w:t>1 068</w:t>
            </w:r>
          </w:p>
        </w:tc>
        <w:tc>
          <w:tcPr>
            <w:tcW w:w="1005" w:type="dxa"/>
            <w:tcBorders>
              <w:top w:val="nil"/>
              <w:left w:val="nil"/>
              <w:bottom w:val="single" w:sz="4" w:space="0" w:color="auto"/>
              <w:right w:val="single" w:sz="4" w:space="0" w:color="auto"/>
            </w:tcBorders>
            <w:shd w:val="clear" w:color="auto" w:fill="auto"/>
            <w:noWrap/>
            <w:hideMark/>
          </w:tcPr>
          <w:p w14:paraId="5689B23F" w14:textId="77777777" w:rsidR="00BD3CD2" w:rsidRPr="006F0BB0" w:rsidRDefault="00BD3CD2" w:rsidP="00405695">
            <w:pPr>
              <w:jc w:val="right"/>
              <w:rPr>
                <w:sz w:val="18"/>
                <w:szCs w:val="18"/>
                <w:lang w:val="es-419" w:eastAsia="es-419"/>
              </w:rPr>
            </w:pPr>
            <w:r w:rsidRPr="006F0BB0">
              <w:rPr>
                <w:sz w:val="18"/>
                <w:szCs w:val="18"/>
                <w:lang w:val="es-419" w:eastAsia="es-419"/>
              </w:rPr>
              <w:t>3 001</w:t>
            </w:r>
          </w:p>
        </w:tc>
        <w:tc>
          <w:tcPr>
            <w:tcW w:w="1181" w:type="dxa"/>
            <w:tcBorders>
              <w:top w:val="nil"/>
              <w:left w:val="nil"/>
              <w:bottom w:val="single" w:sz="4" w:space="0" w:color="auto"/>
              <w:right w:val="single" w:sz="4" w:space="0" w:color="auto"/>
            </w:tcBorders>
            <w:shd w:val="clear" w:color="auto" w:fill="auto"/>
            <w:noWrap/>
            <w:hideMark/>
          </w:tcPr>
          <w:p w14:paraId="7B87EEE1" w14:textId="77777777" w:rsidR="00BD3CD2" w:rsidRPr="006F0BB0" w:rsidRDefault="00BD3CD2" w:rsidP="00405695">
            <w:pPr>
              <w:jc w:val="right"/>
              <w:rPr>
                <w:sz w:val="18"/>
                <w:szCs w:val="18"/>
                <w:lang w:val="es-419" w:eastAsia="es-419"/>
              </w:rPr>
            </w:pPr>
            <w:r w:rsidRPr="006F0BB0">
              <w:rPr>
                <w:sz w:val="18"/>
                <w:szCs w:val="18"/>
                <w:lang w:val="es-419" w:eastAsia="es-419"/>
              </w:rPr>
              <w:t>38,9%</w:t>
            </w:r>
          </w:p>
        </w:tc>
      </w:tr>
      <w:tr w:rsidR="00BD3CD2" w:rsidRPr="006F0BB0" w14:paraId="4FCB9951"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292C171" w14:textId="77777777" w:rsidR="00BD3CD2" w:rsidRPr="006F0BB0" w:rsidRDefault="00BD3CD2" w:rsidP="00405695">
            <w:pPr>
              <w:jc w:val="left"/>
              <w:rPr>
                <w:sz w:val="18"/>
                <w:szCs w:val="18"/>
                <w:lang w:val="es-419" w:eastAsia="es-419"/>
              </w:rPr>
            </w:pPr>
            <w:r w:rsidRPr="006F0BB0">
              <w:rPr>
                <w:sz w:val="18"/>
                <w:szCs w:val="18"/>
                <w:lang w:val="es-419" w:eastAsia="es-419"/>
              </w:rPr>
              <w:t>Kenya</w:t>
            </w:r>
          </w:p>
        </w:tc>
        <w:tc>
          <w:tcPr>
            <w:tcW w:w="950" w:type="dxa"/>
            <w:tcBorders>
              <w:top w:val="nil"/>
              <w:left w:val="nil"/>
              <w:bottom w:val="single" w:sz="4" w:space="0" w:color="auto"/>
              <w:right w:val="single" w:sz="4" w:space="0" w:color="auto"/>
            </w:tcBorders>
            <w:shd w:val="clear" w:color="auto" w:fill="auto"/>
            <w:noWrap/>
            <w:hideMark/>
          </w:tcPr>
          <w:p w14:paraId="6313E36A" w14:textId="77777777" w:rsidR="00BD3CD2" w:rsidRPr="006F0BB0" w:rsidRDefault="00BD3CD2" w:rsidP="00405695">
            <w:pPr>
              <w:jc w:val="right"/>
              <w:rPr>
                <w:sz w:val="18"/>
                <w:szCs w:val="18"/>
                <w:lang w:val="es-419" w:eastAsia="es-419"/>
              </w:rPr>
            </w:pPr>
            <w:r w:rsidRPr="006F0BB0">
              <w:rPr>
                <w:sz w:val="18"/>
                <w:szCs w:val="18"/>
                <w:lang w:val="es-419" w:eastAsia="es-419"/>
              </w:rPr>
              <w:t>588 860</w:t>
            </w:r>
          </w:p>
        </w:tc>
        <w:tc>
          <w:tcPr>
            <w:tcW w:w="950" w:type="dxa"/>
            <w:tcBorders>
              <w:top w:val="nil"/>
              <w:left w:val="nil"/>
              <w:bottom w:val="single" w:sz="4" w:space="0" w:color="auto"/>
              <w:right w:val="single" w:sz="4" w:space="0" w:color="auto"/>
            </w:tcBorders>
            <w:shd w:val="clear" w:color="auto" w:fill="auto"/>
            <w:noWrap/>
            <w:hideMark/>
          </w:tcPr>
          <w:p w14:paraId="0D0851C5" w14:textId="77777777" w:rsidR="00BD3CD2" w:rsidRPr="006F0BB0" w:rsidRDefault="00BD3CD2" w:rsidP="00405695">
            <w:pPr>
              <w:jc w:val="right"/>
              <w:rPr>
                <w:sz w:val="18"/>
                <w:szCs w:val="18"/>
                <w:lang w:val="es-419" w:eastAsia="es-419"/>
              </w:rPr>
            </w:pPr>
            <w:r w:rsidRPr="006F0BB0">
              <w:rPr>
                <w:sz w:val="18"/>
                <w:szCs w:val="18"/>
                <w:lang w:val="es-419" w:eastAsia="es-419"/>
              </w:rPr>
              <w:t>606 526</w:t>
            </w:r>
          </w:p>
        </w:tc>
        <w:tc>
          <w:tcPr>
            <w:tcW w:w="950" w:type="dxa"/>
            <w:tcBorders>
              <w:top w:val="nil"/>
              <w:left w:val="nil"/>
              <w:bottom w:val="single" w:sz="4" w:space="0" w:color="auto"/>
              <w:right w:val="single" w:sz="4" w:space="0" w:color="auto"/>
            </w:tcBorders>
            <w:shd w:val="clear" w:color="auto" w:fill="auto"/>
            <w:noWrap/>
            <w:hideMark/>
          </w:tcPr>
          <w:p w14:paraId="1335BA80" w14:textId="77777777" w:rsidR="00BD3CD2" w:rsidRPr="006F0BB0" w:rsidRDefault="00BD3CD2" w:rsidP="00405695">
            <w:pPr>
              <w:jc w:val="right"/>
              <w:rPr>
                <w:sz w:val="18"/>
                <w:szCs w:val="18"/>
                <w:lang w:val="es-419" w:eastAsia="es-419"/>
              </w:rPr>
            </w:pPr>
            <w:r w:rsidRPr="006F0BB0">
              <w:rPr>
                <w:sz w:val="18"/>
                <w:szCs w:val="18"/>
                <w:lang w:val="es-419" w:eastAsia="es-419"/>
              </w:rPr>
              <w:t>624 722</w:t>
            </w:r>
          </w:p>
        </w:tc>
        <w:tc>
          <w:tcPr>
            <w:tcW w:w="950" w:type="dxa"/>
            <w:tcBorders>
              <w:top w:val="nil"/>
              <w:left w:val="nil"/>
              <w:bottom w:val="single" w:sz="4" w:space="0" w:color="auto"/>
              <w:right w:val="single" w:sz="4" w:space="0" w:color="auto"/>
            </w:tcBorders>
            <w:shd w:val="clear" w:color="auto" w:fill="auto"/>
            <w:noWrap/>
            <w:hideMark/>
          </w:tcPr>
          <w:p w14:paraId="0F40825E" w14:textId="77777777" w:rsidR="00BD3CD2" w:rsidRPr="006F0BB0" w:rsidRDefault="00BD3CD2" w:rsidP="00405695">
            <w:pPr>
              <w:jc w:val="right"/>
              <w:rPr>
                <w:sz w:val="18"/>
                <w:szCs w:val="18"/>
                <w:lang w:val="es-419" w:eastAsia="es-419"/>
              </w:rPr>
            </w:pPr>
            <w:r w:rsidRPr="006F0BB0">
              <w:rPr>
                <w:sz w:val="18"/>
                <w:szCs w:val="18"/>
                <w:lang w:val="es-419" w:eastAsia="es-419"/>
              </w:rPr>
              <w:t>643 463</w:t>
            </w:r>
          </w:p>
        </w:tc>
        <w:tc>
          <w:tcPr>
            <w:tcW w:w="950" w:type="dxa"/>
            <w:tcBorders>
              <w:top w:val="nil"/>
              <w:left w:val="nil"/>
              <w:bottom w:val="single" w:sz="4" w:space="0" w:color="auto"/>
              <w:right w:val="single" w:sz="4" w:space="0" w:color="auto"/>
            </w:tcBorders>
            <w:shd w:val="clear" w:color="auto" w:fill="auto"/>
            <w:noWrap/>
            <w:hideMark/>
          </w:tcPr>
          <w:p w14:paraId="38D5F6AA" w14:textId="77777777" w:rsidR="00BD3CD2" w:rsidRPr="006F0BB0" w:rsidRDefault="00BD3CD2" w:rsidP="00405695">
            <w:pPr>
              <w:jc w:val="right"/>
              <w:rPr>
                <w:sz w:val="18"/>
                <w:szCs w:val="18"/>
                <w:lang w:val="es-419" w:eastAsia="es-419"/>
              </w:rPr>
            </w:pPr>
            <w:r w:rsidRPr="006F0BB0">
              <w:rPr>
                <w:sz w:val="18"/>
                <w:szCs w:val="18"/>
                <w:lang w:val="es-419" w:eastAsia="es-419"/>
              </w:rPr>
              <w:t>662 767</w:t>
            </w:r>
          </w:p>
        </w:tc>
        <w:tc>
          <w:tcPr>
            <w:tcW w:w="950" w:type="dxa"/>
            <w:tcBorders>
              <w:top w:val="nil"/>
              <w:left w:val="nil"/>
              <w:bottom w:val="single" w:sz="4" w:space="0" w:color="auto"/>
              <w:right w:val="single" w:sz="4" w:space="0" w:color="auto"/>
            </w:tcBorders>
            <w:shd w:val="clear" w:color="auto" w:fill="auto"/>
            <w:noWrap/>
            <w:hideMark/>
          </w:tcPr>
          <w:p w14:paraId="0364992D" w14:textId="77777777" w:rsidR="00BD3CD2" w:rsidRPr="006F0BB0" w:rsidRDefault="00BD3CD2" w:rsidP="00405695">
            <w:pPr>
              <w:jc w:val="right"/>
              <w:rPr>
                <w:sz w:val="18"/>
                <w:szCs w:val="18"/>
                <w:lang w:val="es-419" w:eastAsia="es-419"/>
              </w:rPr>
            </w:pPr>
            <w:r w:rsidRPr="006F0BB0">
              <w:rPr>
                <w:sz w:val="18"/>
                <w:szCs w:val="18"/>
                <w:lang w:val="es-419" w:eastAsia="es-419"/>
              </w:rPr>
              <w:t>682 650</w:t>
            </w:r>
          </w:p>
        </w:tc>
        <w:tc>
          <w:tcPr>
            <w:tcW w:w="950" w:type="dxa"/>
            <w:tcBorders>
              <w:top w:val="nil"/>
              <w:left w:val="nil"/>
              <w:bottom w:val="single" w:sz="4" w:space="0" w:color="auto"/>
              <w:right w:val="single" w:sz="4" w:space="0" w:color="auto"/>
            </w:tcBorders>
            <w:shd w:val="clear" w:color="auto" w:fill="auto"/>
            <w:noWrap/>
            <w:hideMark/>
          </w:tcPr>
          <w:p w14:paraId="4554F66A" w14:textId="77777777" w:rsidR="00BD3CD2" w:rsidRPr="006F0BB0" w:rsidRDefault="00BD3CD2" w:rsidP="00405695">
            <w:pPr>
              <w:jc w:val="right"/>
              <w:rPr>
                <w:sz w:val="18"/>
                <w:szCs w:val="18"/>
                <w:lang w:val="es-419" w:eastAsia="es-419"/>
              </w:rPr>
            </w:pPr>
            <w:r w:rsidRPr="006F0BB0">
              <w:rPr>
                <w:sz w:val="18"/>
                <w:szCs w:val="18"/>
                <w:lang w:val="es-419" w:eastAsia="es-419"/>
              </w:rPr>
              <w:t>624 904</w:t>
            </w:r>
          </w:p>
        </w:tc>
        <w:tc>
          <w:tcPr>
            <w:tcW w:w="1005" w:type="dxa"/>
            <w:tcBorders>
              <w:top w:val="nil"/>
              <w:left w:val="nil"/>
              <w:bottom w:val="single" w:sz="4" w:space="0" w:color="auto"/>
              <w:right w:val="single" w:sz="4" w:space="0" w:color="auto"/>
            </w:tcBorders>
            <w:shd w:val="clear" w:color="auto" w:fill="auto"/>
            <w:noWrap/>
            <w:hideMark/>
          </w:tcPr>
          <w:p w14:paraId="677E1AA5" w14:textId="77777777" w:rsidR="00BD3CD2" w:rsidRPr="006F0BB0" w:rsidRDefault="00BD3CD2" w:rsidP="00405695">
            <w:pPr>
              <w:jc w:val="right"/>
              <w:rPr>
                <w:sz w:val="18"/>
                <w:szCs w:val="18"/>
                <w:lang w:val="es-419" w:eastAsia="es-419"/>
              </w:rPr>
            </w:pPr>
            <w:r w:rsidRPr="006F0BB0">
              <w:rPr>
                <w:sz w:val="18"/>
                <w:szCs w:val="18"/>
                <w:lang w:val="es-419" w:eastAsia="es-419"/>
              </w:rPr>
              <w:t>1 740 408</w:t>
            </w:r>
          </w:p>
        </w:tc>
        <w:tc>
          <w:tcPr>
            <w:tcW w:w="1181" w:type="dxa"/>
            <w:tcBorders>
              <w:top w:val="nil"/>
              <w:left w:val="nil"/>
              <w:bottom w:val="single" w:sz="4" w:space="0" w:color="auto"/>
              <w:right w:val="single" w:sz="4" w:space="0" w:color="auto"/>
            </w:tcBorders>
            <w:shd w:val="clear" w:color="auto" w:fill="auto"/>
            <w:noWrap/>
            <w:hideMark/>
          </w:tcPr>
          <w:p w14:paraId="6BD1197C" w14:textId="77777777" w:rsidR="00BD3CD2" w:rsidRPr="006F0BB0" w:rsidRDefault="00BD3CD2" w:rsidP="00405695">
            <w:pPr>
              <w:jc w:val="right"/>
              <w:rPr>
                <w:sz w:val="18"/>
                <w:szCs w:val="18"/>
                <w:lang w:val="es-419" w:eastAsia="es-419"/>
              </w:rPr>
            </w:pPr>
            <w:r w:rsidRPr="006F0BB0">
              <w:rPr>
                <w:sz w:val="18"/>
                <w:szCs w:val="18"/>
                <w:lang w:val="es-419" w:eastAsia="es-419"/>
              </w:rPr>
              <w:t>39,2%</w:t>
            </w:r>
          </w:p>
        </w:tc>
      </w:tr>
      <w:tr w:rsidR="00BD3CD2" w:rsidRPr="006F0BB0" w14:paraId="77023DE7"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0C58839" w14:textId="77777777" w:rsidR="00BD3CD2" w:rsidRPr="006F0BB0" w:rsidRDefault="00BD3CD2" w:rsidP="00405695">
            <w:pPr>
              <w:jc w:val="left"/>
              <w:rPr>
                <w:sz w:val="18"/>
                <w:szCs w:val="18"/>
                <w:lang w:val="es-419" w:eastAsia="es-419"/>
              </w:rPr>
            </w:pPr>
            <w:r w:rsidRPr="006F0BB0">
              <w:rPr>
                <w:sz w:val="18"/>
                <w:szCs w:val="18"/>
                <w:lang w:val="es-419" w:eastAsia="es-419"/>
              </w:rPr>
              <w:t>Afganistán</w:t>
            </w:r>
          </w:p>
        </w:tc>
        <w:tc>
          <w:tcPr>
            <w:tcW w:w="950" w:type="dxa"/>
            <w:tcBorders>
              <w:top w:val="nil"/>
              <w:left w:val="nil"/>
              <w:bottom w:val="single" w:sz="4" w:space="0" w:color="auto"/>
              <w:right w:val="single" w:sz="4" w:space="0" w:color="auto"/>
            </w:tcBorders>
            <w:shd w:val="clear" w:color="auto" w:fill="auto"/>
            <w:noWrap/>
            <w:hideMark/>
          </w:tcPr>
          <w:p w14:paraId="4507DDB4" w14:textId="77777777" w:rsidR="00BD3CD2" w:rsidRPr="006F0BB0" w:rsidRDefault="00BD3CD2" w:rsidP="00405695">
            <w:pPr>
              <w:jc w:val="right"/>
              <w:rPr>
                <w:sz w:val="18"/>
                <w:szCs w:val="18"/>
                <w:lang w:val="es-419" w:eastAsia="es-419"/>
              </w:rPr>
            </w:pPr>
            <w:r w:rsidRPr="006F0BB0">
              <w:rPr>
                <w:sz w:val="18"/>
                <w:szCs w:val="18"/>
                <w:lang w:val="es-419" w:eastAsia="es-419"/>
              </w:rPr>
              <w:t>275 000</w:t>
            </w:r>
          </w:p>
        </w:tc>
        <w:tc>
          <w:tcPr>
            <w:tcW w:w="950" w:type="dxa"/>
            <w:tcBorders>
              <w:top w:val="nil"/>
              <w:left w:val="nil"/>
              <w:bottom w:val="single" w:sz="4" w:space="0" w:color="auto"/>
              <w:right w:val="single" w:sz="4" w:space="0" w:color="auto"/>
            </w:tcBorders>
            <w:shd w:val="clear" w:color="auto" w:fill="auto"/>
            <w:noWrap/>
            <w:hideMark/>
          </w:tcPr>
          <w:p w14:paraId="59D12AEA" w14:textId="77777777" w:rsidR="00BD3CD2" w:rsidRPr="006F0BB0" w:rsidRDefault="00BD3CD2" w:rsidP="00405695">
            <w:pPr>
              <w:jc w:val="right"/>
              <w:rPr>
                <w:sz w:val="18"/>
                <w:szCs w:val="18"/>
                <w:lang w:val="es-419" w:eastAsia="es-419"/>
              </w:rPr>
            </w:pPr>
            <w:r w:rsidRPr="006F0BB0">
              <w:rPr>
                <w:sz w:val="18"/>
                <w:szCs w:val="18"/>
                <w:lang w:val="es-419" w:eastAsia="es-419"/>
              </w:rPr>
              <w:t>283 250</w:t>
            </w:r>
          </w:p>
        </w:tc>
        <w:tc>
          <w:tcPr>
            <w:tcW w:w="950" w:type="dxa"/>
            <w:tcBorders>
              <w:top w:val="nil"/>
              <w:left w:val="nil"/>
              <w:bottom w:val="single" w:sz="4" w:space="0" w:color="auto"/>
              <w:right w:val="single" w:sz="4" w:space="0" w:color="auto"/>
            </w:tcBorders>
            <w:shd w:val="clear" w:color="auto" w:fill="auto"/>
            <w:noWrap/>
            <w:hideMark/>
          </w:tcPr>
          <w:p w14:paraId="48683BC2" w14:textId="77777777" w:rsidR="00BD3CD2" w:rsidRPr="006F0BB0" w:rsidRDefault="00BD3CD2" w:rsidP="00405695">
            <w:pPr>
              <w:jc w:val="right"/>
              <w:rPr>
                <w:sz w:val="18"/>
                <w:szCs w:val="18"/>
                <w:lang w:val="es-419" w:eastAsia="es-419"/>
              </w:rPr>
            </w:pPr>
            <w:r w:rsidRPr="006F0BB0">
              <w:rPr>
                <w:sz w:val="18"/>
                <w:szCs w:val="18"/>
                <w:lang w:val="es-419" w:eastAsia="es-419"/>
              </w:rPr>
              <w:t>291 748</w:t>
            </w:r>
          </w:p>
        </w:tc>
        <w:tc>
          <w:tcPr>
            <w:tcW w:w="950" w:type="dxa"/>
            <w:tcBorders>
              <w:top w:val="nil"/>
              <w:left w:val="nil"/>
              <w:bottom w:val="single" w:sz="4" w:space="0" w:color="auto"/>
              <w:right w:val="single" w:sz="4" w:space="0" w:color="auto"/>
            </w:tcBorders>
            <w:shd w:val="clear" w:color="auto" w:fill="auto"/>
            <w:noWrap/>
            <w:hideMark/>
          </w:tcPr>
          <w:p w14:paraId="61C958C4" w14:textId="77777777" w:rsidR="00BD3CD2" w:rsidRPr="006F0BB0" w:rsidRDefault="00BD3CD2" w:rsidP="00405695">
            <w:pPr>
              <w:jc w:val="right"/>
              <w:rPr>
                <w:sz w:val="18"/>
                <w:szCs w:val="18"/>
                <w:lang w:val="es-419" w:eastAsia="es-419"/>
              </w:rPr>
            </w:pPr>
            <w:r w:rsidRPr="006F0BB0">
              <w:rPr>
                <w:sz w:val="18"/>
                <w:szCs w:val="18"/>
                <w:lang w:val="es-419" w:eastAsia="es-419"/>
              </w:rPr>
              <w:t>300 500</w:t>
            </w:r>
          </w:p>
        </w:tc>
        <w:tc>
          <w:tcPr>
            <w:tcW w:w="950" w:type="dxa"/>
            <w:tcBorders>
              <w:top w:val="nil"/>
              <w:left w:val="nil"/>
              <w:bottom w:val="single" w:sz="4" w:space="0" w:color="auto"/>
              <w:right w:val="single" w:sz="4" w:space="0" w:color="auto"/>
            </w:tcBorders>
            <w:shd w:val="clear" w:color="auto" w:fill="auto"/>
            <w:noWrap/>
            <w:hideMark/>
          </w:tcPr>
          <w:p w14:paraId="045F4880" w14:textId="77777777" w:rsidR="00BD3CD2" w:rsidRPr="006F0BB0" w:rsidRDefault="00BD3CD2" w:rsidP="00405695">
            <w:pPr>
              <w:jc w:val="right"/>
              <w:rPr>
                <w:sz w:val="18"/>
                <w:szCs w:val="18"/>
                <w:lang w:val="es-419" w:eastAsia="es-419"/>
              </w:rPr>
            </w:pPr>
            <w:r w:rsidRPr="006F0BB0">
              <w:rPr>
                <w:sz w:val="18"/>
                <w:szCs w:val="18"/>
                <w:lang w:val="es-419" w:eastAsia="es-419"/>
              </w:rPr>
              <w:t>309 515</w:t>
            </w:r>
          </w:p>
        </w:tc>
        <w:tc>
          <w:tcPr>
            <w:tcW w:w="950" w:type="dxa"/>
            <w:tcBorders>
              <w:top w:val="nil"/>
              <w:left w:val="nil"/>
              <w:bottom w:val="single" w:sz="4" w:space="0" w:color="auto"/>
              <w:right w:val="single" w:sz="4" w:space="0" w:color="auto"/>
            </w:tcBorders>
            <w:shd w:val="clear" w:color="auto" w:fill="auto"/>
            <w:noWrap/>
            <w:hideMark/>
          </w:tcPr>
          <w:p w14:paraId="566CFC30" w14:textId="77777777" w:rsidR="00BD3CD2" w:rsidRPr="006F0BB0" w:rsidRDefault="00BD3CD2" w:rsidP="00405695">
            <w:pPr>
              <w:jc w:val="right"/>
              <w:rPr>
                <w:sz w:val="18"/>
                <w:szCs w:val="18"/>
                <w:lang w:val="es-419" w:eastAsia="es-419"/>
              </w:rPr>
            </w:pPr>
            <w:r w:rsidRPr="006F0BB0">
              <w:rPr>
                <w:sz w:val="18"/>
                <w:szCs w:val="18"/>
                <w:lang w:val="es-419" w:eastAsia="es-419"/>
              </w:rPr>
              <w:t>318 800</w:t>
            </w:r>
          </w:p>
        </w:tc>
        <w:tc>
          <w:tcPr>
            <w:tcW w:w="950" w:type="dxa"/>
            <w:tcBorders>
              <w:top w:val="nil"/>
              <w:left w:val="nil"/>
              <w:bottom w:val="single" w:sz="4" w:space="0" w:color="auto"/>
              <w:right w:val="single" w:sz="4" w:space="0" w:color="auto"/>
            </w:tcBorders>
            <w:shd w:val="clear" w:color="auto" w:fill="auto"/>
            <w:noWrap/>
            <w:hideMark/>
          </w:tcPr>
          <w:p w14:paraId="2E13A54A" w14:textId="77777777" w:rsidR="00BD3CD2" w:rsidRPr="006F0BB0" w:rsidRDefault="00BD3CD2" w:rsidP="00405695">
            <w:pPr>
              <w:jc w:val="right"/>
              <w:rPr>
                <w:sz w:val="18"/>
                <w:szCs w:val="18"/>
                <w:lang w:val="es-419" w:eastAsia="es-419"/>
              </w:rPr>
            </w:pPr>
            <w:r w:rsidRPr="006F0BB0">
              <w:rPr>
                <w:sz w:val="18"/>
                <w:szCs w:val="18"/>
                <w:lang w:val="es-419" w:eastAsia="es-419"/>
              </w:rPr>
              <w:t>291 832</w:t>
            </w:r>
          </w:p>
        </w:tc>
        <w:tc>
          <w:tcPr>
            <w:tcW w:w="1005" w:type="dxa"/>
            <w:tcBorders>
              <w:top w:val="nil"/>
              <w:left w:val="nil"/>
              <w:bottom w:val="single" w:sz="4" w:space="0" w:color="auto"/>
              <w:right w:val="single" w:sz="4" w:space="0" w:color="auto"/>
            </w:tcBorders>
            <w:shd w:val="clear" w:color="auto" w:fill="auto"/>
            <w:noWrap/>
            <w:hideMark/>
          </w:tcPr>
          <w:p w14:paraId="42B8D848" w14:textId="77777777" w:rsidR="00BD3CD2" w:rsidRPr="006F0BB0" w:rsidRDefault="00BD3CD2" w:rsidP="00405695">
            <w:pPr>
              <w:jc w:val="right"/>
              <w:rPr>
                <w:sz w:val="18"/>
                <w:szCs w:val="18"/>
                <w:lang w:val="es-419" w:eastAsia="es-419"/>
              </w:rPr>
            </w:pPr>
            <w:r w:rsidRPr="006F0BB0">
              <w:rPr>
                <w:sz w:val="18"/>
                <w:szCs w:val="18"/>
                <w:lang w:val="es-419" w:eastAsia="es-419"/>
              </w:rPr>
              <w:t>795 080</w:t>
            </w:r>
          </w:p>
        </w:tc>
        <w:tc>
          <w:tcPr>
            <w:tcW w:w="1181" w:type="dxa"/>
            <w:tcBorders>
              <w:top w:val="nil"/>
              <w:left w:val="nil"/>
              <w:bottom w:val="single" w:sz="4" w:space="0" w:color="auto"/>
              <w:right w:val="single" w:sz="4" w:space="0" w:color="auto"/>
            </w:tcBorders>
            <w:shd w:val="clear" w:color="auto" w:fill="auto"/>
            <w:noWrap/>
            <w:hideMark/>
          </w:tcPr>
          <w:p w14:paraId="484E182C" w14:textId="77777777" w:rsidR="00BD3CD2" w:rsidRPr="006F0BB0" w:rsidRDefault="00BD3CD2" w:rsidP="00405695">
            <w:pPr>
              <w:jc w:val="right"/>
              <w:rPr>
                <w:sz w:val="18"/>
                <w:szCs w:val="18"/>
                <w:lang w:val="es-419" w:eastAsia="es-419"/>
              </w:rPr>
            </w:pPr>
            <w:r w:rsidRPr="006F0BB0">
              <w:rPr>
                <w:sz w:val="18"/>
                <w:szCs w:val="18"/>
                <w:lang w:val="es-419" w:eastAsia="es-419"/>
              </w:rPr>
              <w:t>40,1%</w:t>
            </w:r>
          </w:p>
        </w:tc>
      </w:tr>
      <w:tr w:rsidR="00BD3CD2" w:rsidRPr="006F0BB0" w14:paraId="664AE931"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C0DB2AB" w14:textId="77777777" w:rsidR="00BD3CD2" w:rsidRPr="006F0BB0" w:rsidRDefault="00BD3CD2" w:rsidP="00405695">
            <w:pPr>
              <w:jc w:val="left"/>
              <w:rPr>
                <w:sz w:val="18"/>
                <w:szCs w:val="18"/>
                <w:lang w:val="es-419" w:eastAsia="es-419"/>
              </w:rPr>
            </w:pPr>
            <w:r w:rsidRPr="006F0BB0">
              <w:rPr>
                <w:sz w:val="18"/>
                <w:szCs w:val="18"/>
                <w:lang w:val="es-419" w:eastAsia="es-419"/>
              </w:rPr>
              <w:t>Tonga</w:t>
            </w:r>
          </w:p>
        </w:tc>
        <w:tc>
          <w:tcPr>
            <w:tcW w:w="950" w:type="dxa"/>
            <w:tcBorders>
              <w:top w:val="nil"/>
              <w:left w:val="nil"/>
              <w:bottom w:val="single" w:sz="4" w:space="0" w:color="auto"/>
              <w:right w:val="single" w:sz="4" w:space="0" w:color="auto"/>
            </w:tcBorders>
            <w:shd w:val="clear" w:color="auto" w:fill="auto"/>
            <w:noWrap/>
            <w:hideMark/>
          </w:tcPr>
          <w:p w14:paraId="248C0564" w14:textId="77777777" w:rsidR="00BD3CD2" w:rsidRPr="006F0BB0" w:rsidRDefault="00BD3CD2" w:rsidP="00405695">
            <w:pPr>
              <w:jc w:val="right"/>
              <w:rPr>
                <w:sz w:val="18"/>
                <w:szCs w:val="18"/>
                <w:lang w:val="es-419" w:eastAsia="es-419"/>
              </w:rPr>
            </w:pPr>
            <w:r w:rsidRPr="006F0BB0">
              <w:rPr>
                <w:sz w:val="18"/>
                <w:szCs w:val="18"/>
                <w:lang w:val="es-419" w:eastAsia="es-419"/>
              </w:rPr>
              <w:t>1 802</w:t>
            </w:r>
          </w:p>
        </w:tc>
        <w:tc>
          <w:tcPr>
            <w:tcW w:w="950" w:type="dxa"/>
            <w:tcBorders>
              <w:top w:val="nil"/>
              <w:left w:val="nil"/>
              <w:bottom w:val="single" w:sz="4" w:space="0" w:color="auto"/>
              <w:right w:val="single" w:sz="4" w:space="0" w:color="auto"/>
            </w:tcBorders>
            <w:shd w:val="clear" w:color="auto" w:fill="auto"/>
            <w:noWrap/>
            <w:hideMark/>
          </w:tcPr>
          <w:p w14:paraId="2AB79ACE" w14:textId="77777777" w:rsidR="00BD3CD2" w:rsidRPr="006F0BB0" w:rsidRDefault="00BD3CD2" w:rsidP="00405695">
            <w:pPr>
              <w:jc w:val="right"/>
              <w:rPr>
                <w:sz w:val="18"/>
                <w:szCs w:val="18"/>
                <w:lang w:val="es-419" w:eastAsia="es-419"/>
              </w:rPr>
            </w:pPr>
            <w:r w:rsidRPr="006F0BB0">
              <w:rPr>
                <w:sz w:val="18"/>
                <w:szCs w:val="18"/>
                <w:lang w:val="es-419" w:eastAsia="es-419"/>
              </w:rPr>
              <w:t>1 856</w:t>
            </w:r>
          </w:p>
        </w:tc>
        <w:tc>
          <w:tcPr>
            <w:tcW w:w="950" w:type="dxa"/>
            <w:tcBorders>
              <w:top w:val="nil"/>
              <w:left w:val="nil"/>
              <w:bottom w:val="single" w:sz="4" w:space="0" w:color="auto"/>
              <w:right w:val="single" w:sz="4" w:space="0" w:color="auto"/>
            </w:tcBorders>
            <w:shd w:val="clear" w:color="auto" w:fill="auto"/>
            <w:noWrap/>
            <w:hideMark/>
          </w:tcPr>
          <w:p w14:paraId="60BAA3A1" w14:textId="77777777" w:rsidR="00BD3CD2" w:rsidRPr="006F0BB0" w:rsidRDefault="00BD3CD2" w:rsidP="00405695">
            <w:pPr>
              <w:jc w:val="right"/>
              <w:rPr>
                <w:sz w:val="18"/>
                <w:szCs w:val="18"/>
                <w:lang w:val="es-419" w:eastAsia="es-419"/>
              </w:rPr>
            </w:pPr>
            <w:r w:rsidRPr="006F0BB0">
              <w:rPr>
                <w:sz w:val="18"/>
                <w:szCs w:val="18"/>
                <w:lang w:val="es-419" w:eastAsia="es-419"/>
              </w:rPr>
              <w:t>1 912</w:t>
            </w:r>
          </w:p>
        </w:tc>
        <w:tc>
          <w:tcPr>
            <w:tcW w:w="950" w:type="dxa"/>
            <w:tcBorders>
              <w:top w:val="nil"/>
              <w:left w:val="nil"/>
              <w:bottom w:val="single" w:sz="4" w:space="0" w:color="auto"/>
              <w:right w:val="single" w:sz="4" w:space="0" w:color="auto"/>
            </w:tcBorders>
            <w:shd w:val="clear" w:color="auto" w:fill="auto"/>
            <w:noWrap/>
            <w:hideMark/>
          </w:tcPr>
          <w:p w14:paraId="73244CAC" w14:textId="77777777" w:rsidR="00BD3CD2" w:rsidRPr="006F0BB0" w:rsidRDefault="00BD3CD2" w:rsidP="00405695">
            <w:pPr>
              <w:jc w:val="right"/>
              <w:rPr>
                <w:sz w:val="18"/>
                <w:szCs w:val="18"/>
                <w:lang w:val="es-419" w:eastAsia="es-419"/>
              </w:rPr>
            </w:pPr>
            <w:r w:rsidRPr="006F0BB0">
              <w:rPr>
                <w:sz w:val="18"/>
                <w:szCs w:val="18"/>
                <w:lang w:val="es-419" w:eastAsia="es-419"/>
              </w:rPr>
              <w:t>1 969</w:t>
            </w:r>
          </w:p>
        </w:tc>
        <w:tc>
          <w:tcPr>
            <w:tcW w:w="950" w:type="dxa"/>
            <w:tcBorders>
              <w:top w:val="nil"/>
              <w:left w:val="nil"/>
              <w:bottom w:val="single" w:sz="4" w:space="0" w:color="auto"/>
              <w:right w:val="single" w:sz="4" w:space="0" w:color="auto"/>
            </w:tcBorders>
            <w:shd w:val="clear" w:color="auto" w:fill="auto"/>
            <w:noWrap/>
            <w:hideMark/>
          </w:tcPr>
          <w:p w14:paraId="529E65FC" w14:textId="77777777" w:rsidR="00BD3CD2" w:rsidRPr="006F0BB0" w:rsidRDefault="00BD3CD2" w:rsidP="00405695">
            <w:pPr>
              <w:jc w:val="right"/>
              <w:rPr>
                <w:sz w:val="18"/>
                <w:szCs w:val="18"/>
                <w:lang w:val="es-419" w:eastAsia="es-419"/>
              </w:rPr>
            </w:pPr>
            <w:r w:rsidRPr="006F0BB0">
              <w:rPr>
                <w:sz w:val="18"/>
                <w:szCs w:val="18"/>
                <w:lang w:val="es-419" w:eastAsia="es-419"/>
              </w:rPr>
              <w:t>2 028</w:t>
            </w:r>
          </w:p>
        </w:tc>
        <w:tc>
          <w:tcPr>
            <w:tcW w:w="950" w:type="dxa"/>
            <w:tcBorders>
              <w:top w:val="nil"/>
              <w:left w:val="nil"/>
              <w:bottom w:val="single" w:sz="4" w:space="0" w:color="auto"/>
              <w:right w:val="single" w:sz="4" w:space="0" w:color="auto"/>
            </w:tcBorders>
            <w:shd w:val="clear" w:color="auto" w:fill="auto"/>
            <w:noWrap/>
            <w:hideMark/>
          </w:tcPr>
          <w:p w14:paraId="21BB45FF" w14:textId="77777777" w:rsidR="00BD3CD2" w:rsidRPr="006F0BB0" w:rsidRDefault="00BD3CD2" w:rsidP="00405695">
            <w:pPr>
              <w:jc w:val="right"/>
              <w:rPr>
                <w:sz w:val="18"/>
                <w:szCs w:val="18"/>
                <w:lang w:val="es-419" w:eastAsia="es-419"/>
              </w:rPr>
            </w:pPr>
            <w:r w:rsidRPr="006F0BB0">
              <w:rPr>
                <w:sz w:val="18"/>
                <w:szCs w:val="18"/>
                <w:lang w:val="es-419" w:eastAsia="es-419"/>
              </w:rPr>
              <w:t>2 089</w:t>
            </w:r>
          </w:p>
        </w:tc>
        <w:tc>
          <w:tcPr>
            <w:tcW w:w="950" w:type="dxa"/>
            <w:tcBorders>
              <w:top w:val="nil"/>
              <w:left w:val="nil"/>
              <w:bottom w:val="single" w:sz="4" w:space="0" w:color="auto"/>
              <w:right w:val="single" w:sz="4" w:space="0" w:color="auto"/>
            </w:tcBorders>
            <w:shd w:val="clear" w:color="auto" w:fill="auto"/>
            <w:noWrap/>
            <w:hideMark/>
          </w:tcPr>
          <w:p w14:paraId="28790C1F" w14:textId="77777777" w:rsidR="00BD3CD2" w:rsidRPr="006F0BB0" w:rsidRDefault="00BD3CD2" w:rsidP="00405695">
            <w:pPr>
              <w:jc w:val="right"/>
              <w:rPr>
                <w:sz w:val="18"/>
                <w:szCs w:val="18"/>
                <w:lang w:val="es-419" w:eastAsia="es-419"/>
              </w:rPr>
            </w:pPr>
            <w:r w:rsidRPr="006F0BB0">
              <w:rPr>
                <w:sz w:val="18"/>
                <w:szCs w:val="18"/>
                <w:lang w:val="es-419" w:eastAsia="es-419"/>
              </w:rPr>
              <w:t>1 912</w:t>
            </w:r>
          </w:p>
        </w:tc>
        <w:tc>
          <w:tcPr>
            <w:tcW w:w="1005" w:type="dxa"/>
            <w:tcBorders>
              <w:top w:val="nil"/>
              <w:left w:val="nil"/>
              <w:bottom w:val="single" w:sz="4" w:space="0" w:color="auto"/>
              <w:right w:val="single" w:sz="4" w:space="0" w:color="auto"/>
            </w:tcBorders>
            <w:shd w:val="clear" w:color="auto" w:fill="auto"/>
            <w:noWrap/>
            <w:hideMark/>
          </w:tcPr>
          <w:p w14:paraId="46D2DBDA" w14:textId="77777777" w:rsidR="00BD3CD2" w:rsidRPr="006F0BB0" w:rsidRDefault="00BD3CD2" w:rsidP="00405695">
            <w:pPr>
              <w:jc w:val="right"/>
              <w:rPr>
                <w:sz w:val="18"/>
                <w:szCs w:val="18"/>
                <w:lang w:val="es-419" w:eastAsia="es-419"/>
              </w:rPr>
            </w:pPr>
            <w:r w:rsidRPr="006F0BB0">
              <w:rPr>
                <w:sz w:val="18"/>
                <w:szCs w:val="18"/>
                <w:lang w:val="es-419" w:eastAsia="es-419"/>
              </w:rPr>
              <w:t>4 912</w:t>
            </w:r>
          </w:p>
        </w:tc>
        <w:tc>
          <w:tcPr>
            <w:tcW w:w="1181" w:type="dxa"/>
            <w:tcBorders>
              <w:top w:val="nil"/>
              <w:left w:val="nil"/>
              <w:bottom w:val="single" w:sz="4" w:space="0" w:color="auto"/>
              <w:right w:val="single" w:sz="4" w:space="0" w:color="auto"/>
            </w:tcBorders>
            <w:shd w:val="clear" w:color="auto" w:fill="auto"/>
            <w:noWrap/>
            <w:hideMark/>
          </w:tcPr>
          <w:p w14:paraId="224904D3" w14:textId="77777777" w:rsidR="00BD3CD2" w:rsidRPr="006F0BB0" w:rsidRDefault="00BD3CD2" w:rsidP="00405695">
            <w:pPr>
              <w:jc w:val="right"/>
              <w:rPr>
                <w:sz w:val="18"/>
                <w:szCs w:val="18"/>
                <w:lang w:val="es-419" w:eastAsia="es-419"/>
              </w:rPr>
            </w:pPr>
            <w:r w:rsidRPr="006F0BB0">
              <w:rPr>
                <w:sz w:val="18"/>
                <w:szCs w:val="18"/>
                <w:lang w:val="es-419" w:eastAsia="es-419"/>
              </w:rPr>
              <w:t>42,5%</w:t>
            </w:r>
          </w:p>
        </w:tc>
      </w:tr>
      <w:tr w:rsidR="00BD3CD2" w:rsidRPr="006F0BB0" w14:paraId="569B819A"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2E0F522" w14:textId="77777777" w:rsidR="00BD3CD2" w:rsidRPr="006F0BB0" w:rsidRDefault="00BD3CD2" w:rsidP="00405695">
            <w:pPr>
              <w:jc w:val="left"/>
              <w:rPr>
                <w:sz w:val="18"/>
                <w:szCs w:val="18"/>
                <w:lang w:val="es-419" w:eastAsia="es-419"/>
              </w:rPr>
            </w:pPr>
            <w:r w:rsidRPr="006F0BB0">
              <w:rPr>
                <w:sz w:val="18"/>
                <w:szCs w:val="18"/>
                <w:lang w:val="es-419" w:eastAsia="es-419"/>
              </w:rPr>
              <w:t>Antigua y Barbuda</w:t>
            </w:r>
          </w:p>
        </w:tc>
        <w:tc>
          <w:tcPr>
            <w:tcW w:w="950" w:type="dxa"/>
            <w:tcBorders>
              <w:top w:val="nil"/>
              <w:left w:val="nil"/>
              <w:bottom w:val="single" w:sz="4" w:space="0" w:color="auto"/>
              <w:right w:val="single" w:sz="4" w:space="0" w:color="auto"/>
            </w:tcBorders>
            <w:shd w:val="clear" w:color="auto" w:fill="auto"/>
            <w:noWrap/>
            <w:hideMark/>
          </w:tcPr>
          <w:p w14:paraId="6B290E9D" w14:textId="77777777" w:rsidR="00BD3CD2" w:rsidRPr="006F0BB0" w:rsidRDefault="00BD3CD2" w:rsidP="00405695">
            <w:pPr>
              <w:jc w:val="right"/>
              <w:rPr>
                <w:sz w:val="18"/>
                <w:szCs w:val="18"/>
                <w:lang w:val="es-419" w:eastAsia="es-419"/>
              </w:rPr>
            </w:pPr>
            <w:r w:rsidRPr="006F0BB0">
              <w:rPr>
                <w:sz w:val="18"/>
                <w:szCs w:val="18"/>
                <w:lang w:val="es-419" w:eastAsia="es-419"/>
              </w:rPr>
              <w:t>4 079</w:t>
            </w:r>
          </w:p>
        </w:tc>
        <w:tc>
          <w:tcPr>
            <w:tcW w:w="950" w:type="dxa"/>
            <w:tcBorders>
              <w:top w:val="nil"/>
              <w:left w:val="nil"/>
              <w:bottom w:val="single" w:sz="4" w:space="0" w:color="auto"/>
              <w:right w:val="single" w:sz="4" w:space="0" w:color="auto"/>
            </w:tcBorders>
            <w:shd w:val="clear" w:color="auto" w:fill="auto"/>
            <w:noWrap/>
            <w:hideMark/>
          </w:tcPr>
          <w:p w14:paraId="21228124" w14:textId="77777777" w:rsidR="00BD3CD2" w:rsidRPr="006F0BB0" w:rsidRDefault="00BD3CD2" w:rsidP="00405695">
            <w:pPr>
              <w:jc w:val="right"/>
              <w:rPr>
                <w:sz w:val="18"/>
                <w:szCs w:val="18"/>
                <w:lang w:val="es-419" w:eastAsia="es-419"/>
              </w:rPr>
            </w:pPr>
            <w:r w:rsidRPr="006F0BB0">
              <w:rPr>
                <w:sz w:val="18"/>
                <w:szCs w:val="18"/>
                <w:lang w:val="es-419" w:eastAsia="es-419"/>
              </w:rPr>
              <w:t>4 201</w:t>
            </w:r>
          </w:p>
        </w:tc>
        <w:tc>
          <w:tcPr>
            <w:tcW w:w="950" w:type="dxa"/>
            <w:tcBorders>
              <w:top w:val="nil"/>
              <w:left w:val="nil"/>
              <w:bottom w:val="single" w:sz="4" w:space="0" w:color="auto"/>
              <w:right w:val="single" w:sz="4" w:space="0" w:color="auto"/>
            </w:tcBorders>
            <w:shd w:val="clear" w:color="auto" w:fill="auto"/>
            <w:noWrap/>
            <w:hideMark/>
          </w:tcPr>
          <w:p w14:paraId="43C10F54" w14:textId="77777777" w:rsidR="00BD3CD2" w:rsidRPr="006F0BB0" w:rsidRDefault="00BD3CD2" w:rsidP="00405695">
            <w:pPr>
              <w:jc w:val="right"/>
              <w:rPr>
                <w:sz w:val="18"/>
                <w:szCs w:val="18"/>
                <w:lang w:val="es-419" w:eastAsia="es-419"/>
              </w:rPr>
            </w:pPr>
            <w:r w:rsidRPr="006F0BB0">
              <w:rPr>
                <w:sz w:val="18"/>
                <w:szCs w:val="18"/>
                <w:lang w:val="es-419" w:eastAsia="es-419"/>
              </w:rPr>
              <w:t>4 327</w:t>
            </w:r>
          </w:p>
        </w:tc>
        <w:tc>
          <w:tcPr>
            <w:tcW w:w="950" w:type="dxa"/>
            <w:tcBorders>
              <w:top w:val="nil"/>
              <w:left w:val="nil"/>
              <w:bottom w:val="single" w:sz="4" w:space="0" w:color="auto"/>
              <w:right w:val="single" w:sz="4" w:space="0" w:color="auto"/>
            </w:tcBorders>
            <w:shd w:val="clear" w:color="auto" w:fill="auto"/>
            <w:noWrap/>
            <w:hideMark/>
          </w:tcPr>
          <w:p w14:paraId="6075EDC5" w14:textId="77777777" w:rsidR="00BD3CD2" w:rsidRPr="006F0BB0" w:rsidRDefault="00BD3CD2" w:rsidP="00405695">
            <w:pPr>
              <w:jc w:val="right"/>
              <w:rPr>
                <w:sz w:val="18"/>
                <w:szCs w:val="18"/>
                <w:lang w:val="es-419" w:eastAsia="es-419"/>
              </w:rPr>
            </w:pPr>
            <w:r w:rsidRPr="006F0BB0">
              <w:rPr>
                <w:sz w:val="18"/>
                <w:szCs w:val="18"/>
                <w:lang w:val="es-419" w:eastAsia="es-419"/>
              </w:rPr>
              <w:t>4 457</w:t>
            </w:r>
          </w:p>
        </w:tc>
        <w:tc>
          <w:tcPr>
            <w:tcW w:w="950" w:type="dxa"/>
            <w:tcBorders>
              <w:top w:val="nil"/>
              <w:left w:val="nil"/>
              <w:bottom w:val="single" w:sz="4" w:space="0" w:color="auto"/>
              <w:right w:val="single" w:sz="4" w:space="0" w:color="auto"/>
            </w:tcBorders>
            <w:shd w:val="clear" w:color="auto" w:fill="auto"/>
            <w:noWrap/>
            <w:hideMark/>
          </w:tcPr>
          <w:p w14:paraId="272F79C2" w14:textId="77777777" w:rsidR="00BD3CD2" w:rsidRPr="006F0BB0" w:rsidRDefault="00BD3CD2" w:rsidP="00405695">
            <w:pPr>
              <w:jc w:val="right"/>
              <w:rPr>
                <w:sz w:val="18"/>
                <w:szCs w:val="18"/>
                <w:lang w:val="es-419" w:eastAsia="es-419"/>
              </w:rPr>
            </w:pPr>
            <w:r w:rsidRPr="006F0BB0">
              <w:rPr>
                <w:sz w:val="18"/>
                <w:szCs w:val="18"/>
                <w:lang w:val="es-419" w:eastAsia="es-419"/>
              </w:rPr>
              <w:t>4 591</w:t>
            </w:r>
          </w:p>
        </w:tc>
        <w:tc>
          <w:tcPr>
            <w:tcW w:w="950" w:type="dxa"/>
            <w:tcBorders>
              <w:top w:val="nil"/>
              <w:left w:val="nil"/>
              <w:bottom w:val="single" w:sz="4" w:space="0" w:color="auto"/>
              <w:right w:val="single" w:sz="4" w:space="0" w:color="auto"/>
            </w:tcBorders>
            <w:shd w:val="clear" w:color="auto" w:fill="auto"/>
            <w:noWrap/>
            <w:hideMark/>
          </w:tcPr>
          <w:p w14:paraId="635EBD20" w14:textId="77777777" w:rsidR="00BD3CD2" w:rsidRPr="006F0BB0" w:rsidRDefault="00BD3CD2" w:rsidP="00405695">
            <w:pPr>
              <w:jc w:val="right"/>
              <w:rPr>
                <w:sz w:val="18"/>
                <w:szCs w:val="18"/>
                <w:lang w:val="es-419" w:eastAsia="es-419"/>
              </w:rPr>
            </w:pPr>
            <w:r w:rsidRPr="006F0BB0">
              <w:rPr>
                <w:sz w:val="18"/>
                <w:szCs w:val="18"/>
                <w:lang w:val="es-419" w:eastAsia="es-419"/>
              </w:rPr>
              <w:t>4 729</w:t>
            </w:r>
          </w:p>
        </w:tc>
        <w:tc>
          <w:tcPr>
            <w:tcW w:w="950" w:type="dxa"/>
            <w:tcBorders>
              <w:top w:val="nil"/>
              <w:left w:val="nil"/>
              <w:bottom w:val="single" w:sz="4" w:space="0" w:color="auto"/>
              <w:right w:val="single" w:sz="4" w:space="0" w:color="auto"/>
            </w:tcBorders>
            <w:shd w:val="clear" w:color="auto" w:fill="auto"/>
            <w:noWrap/>
            <w:hideMark/>
          </w:tcPr>
          <w:p w14:paraId="448A5090" w14:textId="77777777" w:rsidR="00BD3CD2" w:rsidRPr="006F0BB0" w:rsidRDefault="00BD3CD2" w:rsidP="00405695">
            <w:pPr>
              <w:jc w:val="right"/>
              <w:rPr>
                <w:sz w:val="18"/>
                <w:szCs w:val="18"/>
                <w:lang w:val="es-419" w:eastAsia="es-419"/>
              </w:rPr>
            </w:pPr>
            <w:r w:rsidRPr="006F0BB0">
              <w:rPr>
                <w:sz w:val="18"/>
                <w:szCs w:val="18"/>
                <w:lang w:val="es-419" w:eastAsia="es-419"/>
              </w:rPr>
              <w:t>4 329</w:t>
            </w:r>
          </w:p>
        </w:tc>
        <w:tc>
          <w:tcPr>
            <w:tcW w:w="1005" w:type="dxa"/>
            <w:tcBorders>
              <w:top w:val="nil"/>
              <w:left w:val="nil"/>
              <w:bottom w:val="single" w:sz="4" w:space="0" w:color="auto"/>
              <w:right w:val="single" w:sz="4" w:space="0" w:color="auto"/>
            </w:tcBorders>
            <w:shd w:val="clear" w:color="auto" w:fill="auto"/>
            <w:noWrap/>
            <w:hideMark/>
          </w:tcPr>
          <w:p w14:paraId="09417949" w14:textId="77777777" w:rsidR="00BD3CD2" w:rsidRPr="006F0BB0" w:rsidRDefault="00BD3CD2" w:rsidP="00405695">
            <w:pPr>
              <w:jc w:val="right"/>
              <w:rPr>
                <w:sz w:val="18"/>
                <w:szCs w:val="18"/>
                <w:lang w:val="es-419" w:eastAsia="es-419"/>
              </w:rPr>
            </w:pPr>
            <w:r w:rsidRPr="006F0BB0">
              <w:rPr>
                <w:sz w:val="18"/>
                <w:szCs w:val="18"/>
                <w:lang w:val="es-419" w:eastAsia="es-419"/>
              </w:rPr>
              <w:t>10 805</w:t>
            </w:r>
          </w:p>
        </w:tc>
        <w:tc>
          <w:tcPr>
            <w:tcW w:w="1181" w:type="dxa"/>
            <w:tcBorders>
              <w:top w:val="nil"/>
              <w:left w:val="nil"/>
              <w:bottom w:val="single" w:sz="4" w:space="0" w:color="auto"/>
              <w:right w:val="single" w:sz="4" w:space="0" w:color="auto"/>
            </w:tcBorders>
            <w:shd w:val="clear" w:color="auto" w:fill="auto"/>
            <w:noWrap/>
            <w:hideMark/>
          </w:tcPr>
          <w:p w14:paraId="2FD6983F" w14:textId="77777777" w:rsidR="00BD3CD2" w:rsidRPr="006F0BB0" w:rsidRDefault="00BD3CD2" w:rsidP="00405695">
            <w:pPr>
              <w:jc w:val="right"/>
              <w:rPr>
                <w:sz w:val="18"/>
                <w:szCs w:val="18"/>
                <w:lang w:val="es-419" w:eastAsia="es-419"/>
              </w:rPr>
            </w:pPr>
            <w:r w:rsidRPr="006F0BB0">
              <w:rPr>
                <w:sz w:val="18"/>
                <w:szCs w:val="18"/>
                <w:lang w:val="es-419" w:eastAsia="es-419"/>
              </w:rPr>
              <w:t>43,8%</w:t>
            </w:r>
          </w:p>
        </w:tc>
      </w:tr>
      <w:tr w:rsidR="00BD3CD2" w:rsidRPr="006F0BB0" w14:paraId="66D56279"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6C7CD2F" w14:textId="77777777" w:rsidR="00BD3CD2" w:rsidRPr="006F0BB0" w:rsidRDefault="00BD3CD2" w:rsidP="00405695">
            <w:pPr>
              <w:jc w:val="left"/>
              <w:rPr>
                <w:sz w:val="18"/>
                <w:szCs w:val="18"/>
                <w:lang w:val="es-419" w:eastAsia="es-419"/>
              </w:rPr>
            </w:pPr>
            <w:r w:rsidRPr="006F0BB0">
              <w:rPr>
                <w:sz w:val="18"/>
                <w:szCs w:val="18"/>
                <w:lang w:val="es-419" w:eastAsia="es-419"/>
              </w:rPr>
              <w:t>Malawi</w:t>
            </w:r>
          </w:p>
        </w:tc>
        <w:tc>
          <w:tcPr>
            <w:tcW w:w="950" w:type="dxa"/>
            <w:tcBorders>
              <w:top w:val="nil"/>
              <w:left w:val="nil"/>
              <w:bottom w:val="single" w:sz="4" w:space="0" w:color="auto"/>
              <w:right w:val="single" w:sz="4" w:space="0" w:color="auto"/>
            </w:tcBorders>
            <w:shd w:val="clear" w:color="auto" w:fill="auto"/>
            <w:noWrap/>
            <w:hideMark/>
          </w:tcPr>
          <w:p w14:paraId="5A174E8D" w14:textId="77777777" w:rsidR="00BD3CD2" w:rsidRPr="006F0BB0" w:rsidRDefault="00BD3CD2" w:rsidP="00405695">
            <w:pPr>
              <w:jc w:val="right"/>
              <w:rPr>
                <w:sz w:val="18"/>
                <w:szCs w:val="18"/>
                <w:lang w:val="es-419" w:eastAsia="es-419"/>
              </w:rPr>
            </w:pPr>
            <w:r w:rsidRPr="006F0BB0">
              <w:rPr>
                <w:sz w:val="18"/>
                <w:szCs w:val="18"/>
                <w:lang w:val="es-419" w:eastAsia="es-419"/>
              </w:rPr>
              <w:t>188 503</w:t>
            </w:r>
          </w:p>
        </w:tc>
        <w:tc>
          <w:tcPr>
            <w:tcW w:w="950" w:type="dxa"/>
            <w:tcBorders>
              <w:top w:val="nil"/>
              <w:left w:val="nil"/>
              <w:bottom w:val="single" w:sz="4" w:space="0" w:color="auto"/>
              <w:right w:val="single" w:sz="4" w:space="0" w:color="auto"/>
            </w:tcBorders>
            <w:shd w:val="clear" w:color="auto" w:fill="auto"/>
            <w:noWrap/>
            <w:hideMark/>
          </w:tcPr>
          <w:p w14:paraId="4B2D6631" w14:textId="77777777" w:rsidR="00BD3CD2" w:rsidRPr="006F0BB0" w:rsidRDefault="00BD3CD2" w:rsidP="00405695">
            <w:pPr>
              <w:jc w:val="right"/>
              <w:rPr>
                <w:sz w:val="18"/>
                <w:szCs w:val="18"/>
                <w:lang w:val="es-419" w:eastAsia="es-419"/>
              </w:rPr>
            </w:pPr>
            <w:r w:rsidRPr="006F0BB0">
              <w:rPr>
                <w:sz w:val="18"/>
                <w:szCs w:val="18"/>
                <w:lang w:val="es-419" w:eastAsia="es-419"/>
              </w:rPr>
              <w:t>194 158</w:t>
            </w:r>
          </w:p>
        </w:tc>
        <w:tc>
          <w:tcPr>
            <w:tcW w:w="950" w:type="dxa"/>
            <w:tcBorders>
              <w:top w:val="nil"/>
              <w:left w:val="nil"/>
              <w:bottom w:val="single" w:sz="4" w:space="0" w:color="auto"/>
              <w:right w:val="single" w:sz="4" w:space="0" w:color="auto"/>
            </w:tcBorders>
            <w:shd w:val="clear" w:color="auto" w:fill="auto"/>
            <w:noWrap/>
            <w:hideMark/>
          </w:tcPr>
          <w:p w14:paraId="27B64004" w14:textId="77777777" w:rsidR="00BD3CD2" w:rsidRPr="006F0BB0" w:rsidRDefault="00BD3CD2" w:rsidP="00405695">
            <w:pPr>
              <w:jc w:val="right"/>
              <w:rPr>
                <w:sz w:val="18"/>
                <w:szCs w:val="18"/>
                <w:lang w:val="es-419" w:eastAsia="es-419"/>
              </w:rPr>
            </w:pPr>
            <w:r w:rsidRPr="006F0BB0">
              <w:rPr>
                <w:sz w:val="18"/>
                <w:szCs w:val="18"/>
                <w:lang w:val="es-419" w:eastAsia="es-419"/>
              </w:rPr>
              <w:t>199 983</w:t>
            </w:r>
          </w:p>
        </w:tc>
        <w:tc>
          <w:tcPr>
            <w:tcW w:w="950" w:type="dxa"/>
            <w:tcBorders>
              <w:top w:val="nil"/>
              <w:left w:val="nil"/>
              <w:bottom w:val="single" w:sz="4" w:space="0" w:color="auto"/>
              <w:right w:val="single" w:sz="4" w:space="0" w:color="auto"/>
            </w:tcBorders>
            <w:shd w:val="clear" w:color="auto" w:fill="auto"/>
            <w:noWrap/>
            <w:hideMark/>
          </w:tcPr>
          <w:p w14:paraId="15C2A79B" w14:textId="77777777" w:rsidR="00BD3CD2" w:rsidRPr="006F0BB0" w:rsidRDefault="00BD3CD2" w:rsidP="00405695">
            <w:pPr>
              <w:jc w:val="right"/>
              <w:rPr>
                <w:sz w:val="18"/>
                <w:szCs w:val="18"/>
                <w:lang w:val="es-419" w:eastAsia="es-419"/>
              </w:rPr>
            </w:pPr>
            <w:r w:rsidRPr="006F0BB0">
              <w:rPr>
                <w:sz w:val="18"/>
                <w:szCs w:val="18"/>
                <w:lang w:val="es-419" w:eastAsia="es-419"/>
              </w:rPr>
              <w:t>205 982</w:t>
            </w:r>
          </w:p>
        </w:tc>
        <w:tc>
          <w:tcPr>
            <w:tcW w:w="950" w:type="dxa"/>
            <w:tcBorders>
              <w:top w:val="nil"/>
              <w:left w:val="nil"/>
              <w:bottom w:val="single" w:sz="4" w:space="0" w:color="auto"/>
              <w:right w:val="single" w:sz="4" w:space="0" w:color="auto"/>
            </w:tcBorders>
            <w:shd w:val="clear" w:color="auto" w:fill="auto"/>
            <w:noWrap/>
            <w:hideMark/>
          </w:tcPr>
          <w:p w14:paraId="67A4AA17" w14:textId="77777777" w:rsidR="00BD3CD2" w:rsidRPr="006F0BB0" w:rsidRDefault="00BD3CD2" w:rsidP="00405695">
            <w:pPr>
              <w:jc w:val="right"/>
              <w:rPr>
                <w:sz w:val="18"/>
                <w:szCs w:val="18"/>
                <w:lang w:val="es-419" w:eastAsia="es-419"/>
              </w:rPr>
            </w:pPr>
            <w:r w:rsidRPr="006F0BB0">
              <w:rPr>
                <w:sz w:val="18"/>
                <w:szCs w:val="18"/>
                <w:lang w:val="es-419" w:eastAsia="es-419"/>
              </w:rPr>
              <w:t>212 162</w:t>
            </w:r>
          </w:p>
        </w:tc>
        <w:tc>
          <w:tcPr>
            <w:tcW w:w="950" w:type="dxa"/>
            <w:tcBorders>
              <w:top w:val="nil"/>
              <w:left w:val="nil"/>
              <w:bottom w:val="single" w:sz="4" w:space="0" w:color="auto"/>
              <w:right w:val="single" w:sz="4" w:space="0" w:color="auto"/>
            </w:tcBorders>
            <w:shd w:val="clear" w:color="auto" w:fill="auto"/>
            <w:noWrap/>
            <w:hideMark/>
          </w:tcPr>
          <w:p w14:paraId="331E2AD1" w14:textId="77777777" w:rsidR="00BD3CD2" w:rsidRPr="006F0BB0" w:rsidRDefault="00BD3CD2" w:rsidP="00405695">
            <w:pPr>
              <w:jc w:val="right"/>
              <w:rPr>
                <w:sz w:val="18"/>
                <w:szCs w:val="18"/>
                <w:lang w:val="es-419" w:eastAsia="es-419"/>
              </w:rPr>
            </w:pPr>
            <w:r w:rsidRPr="006F0BB0">
              <w:rPr>
                <w:sz w:val="18"/>
                <w:szCs w:val="18"/>
                <w:lang w:val="es-419" w:eastAsia="es-419"/>
              </w:rPr>
              <w:t>218 527</w:t>
            </w:r>
          </w:p>
        </w:tc>
        <w:tc>
          <w:tcPr>
            <w:tcW w:w="950" w:type="dxa"/>
            <w:tcBorders>
              <w:top w:val="nil"/>
              <w:left w:val="nil"/>
              <w:bottom w:val="single" w:sz="4" w:space="0" w:color="auto"/>
              <w:right w:val="single" w:sz="4" w:space="0" w:color="auto"/>
            </w:tcBorders>
            <w:shd w:val="clear" w:color="auto" w:fill="auto"/>
            <w:noWrap/>
            <w:hideMark/>
          </w:tcPr>
          <w:p w14:paraId="275D746F" w14:textId="77777777" w:rsidR="00BD3CD2" w:rsidRPr="006F0BB0" w:rsidRDefault="00BD3CD2" w:rsidP="00405695">
            <w:pPr>
              <w:jc w:val="right"/>
              <w:rPr>
                <w:sz w:val="18"/>
                <w:szCs w:val="18"/>
                <w:lang w:val="es-419" w:eastAsia="es-419"/>
              </w:rPr>
            </w:pPr>
            <w:r w:rsidRPr="006F0BB0">
              <w:rPr>
                <w:sz w:val="18"/>
                <w:szCs w:val="18"/>
                <w:lang w:val="es-419" w:eastAsia="es-419"/>
              </w:rPr>
              <w:t>200 041</w:t>
            </w:r>
          </w:p>
        </w:tc>
        <w:tc>
          <w:tcPr>
            <w:tcW w:w="1005" w:type="dxa"/>
            <w:tcBorders>
              <w:top w:val="nil"/>
              <w:left w:val="nil"/>
              <w:bottom w:val="single" w:sz="4" w:space="0" w:color="auto"/>
              <w:right w:val="single" w:sz="4" w:space="0" w:color="auto"/>
            </w:tcBorders>
            <w:shd w:val="clear" w:color="auto" w:fill="auto"/>
            <w:noWrap/>
            <w:hideMark/>
          </w:tcPr>
          <w:p w14:paraId="47489E5D" w14:textId="77777777" w:rsidR="00BD3CD2" w:rsidRPr="006F0BB0" w:rsidRDefault="00BD3CD2" w:rsidP="00405695">
            <w:pPr>
              <w:jc w:val="right"/>
              <w:rPr>
                <w:sz w:val="18"/>
                <w:szCs w:val="18"/>
                <w:lang w:val="es-419" w:eastAsia="es-419"/>
              </w:rPr>
            </w:pPr>
            <w:r w:rsidRPr="006F0BB0">
              <w:rPr>
                <w:sz w:val="18"/>
                <w:szCs w:val="18"/>
                <w:lang w:val="es-419" w:eastAsia="es-419"/>
              </w:rPr>
              <w:t>430 988</w:t>
            </w:r>
          </w:p>
        </w:tc>
        <w:tc>
          <w:tcPr>
            <w:tcW w:w="1181" w:type="dxa"/>
            <w:tcBorders>
              <w:top w:val="nil"/>
              <w:left w:val="nil"/>
              <w:bottom w:val="single" w:sz="4" w:space="0" w:color="auto"/>
              <w:right w:val="single" w:sz="4" w:space="0" w:color="auto"/>
            </w:tcBorders>
            <w:shd w:val="clear" w:color="auto" w:fill="auto"/>
            <w:noWrap/>
            <w:hideMark/>
          </w:tcPr>
          <w:p w14:paraId="47F04009" w14:textId="77777777" w:rsidR="00BD3CD2" w:rsidRPr="006F0BB0" w:rsidRDefault="00BD3CD2" w:rsidP="00405695">
            <w:pPr>
              <w:jc w:val="right"/>
              <w:rPr>
                <w:sz w:val="18"/>
                <w:szCs w:val="18"/>
                <w:lang w:val="es-419" w:eastAsia="es-419"/>
              </w:rPr>
            </w:pPr>
            <w:r w:rsidRPr="006F0BB0">
              <w:rPr>
                <w:sz w:val="18"/>
                <w:szCs w:val="18"/>
                <w:lang w:val="es-419" w:eastAsia="es-419"/>
              </w:rPr>
              <w:t>50,7%</w:t>
            </w:r>
          </w:p>
        </w:tc>
      </w:tr>
      <w:tr w:rsidR="00BD3CD2" w:rsidRPr="006F0BB0" w14:paraId="1735DFF8"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32FA78E" w14:textId="77777777" w:rsidR="00BD3CD2" w:rsidRPr="006F0BB0" w:rsidRDefault="00BD3CD2" w:rsidP="00405695">
            <w:pPr>
              <w:jc w:val="left"/>
              <w:rPr>
                <w:sz w:val="18"/>
                <w:szCs w:val="18"/>
                <w:lang w:val="es-419" w:eastAsia="es-419"/>
              </w:rPr>
            </w:pPr>
            <w:r w:rsidRPr="006F0BB0">
              <w:rPr>
                <w:sz w:val="18"/>
                <w:szCs w:val="18"/>
                <w:lang w:val="es-419" w:eastAsia="es-419"/>
              </w:rPr>
              <w:t>Eswatini</w:t>
            </w:r>
          </w:p>
        </w:tc>
        <w:tc>
          <w:tcPr>
            <w:tcW w:w="950" w:type="dxa"/>
            <w:tcBorders>
              <w:top w:val="nil"/>
              <w:left w:val="nil"/>
              <w:bottom w:val="single" w:sz="4" w:space="0" w:color="auto"/>
              <w:right w:val="single" w:sz="4" w:space="0" w:color="auto"/>
            </w:tcBorders>
            <w:shd w:val="clear" w:color="auto" w:fill="auto"/>
            <w:noWrap/>
            <w:hideMark/>
          </w:tcPr>
          <w:p w14:paraId="763BC621" w14:textId="77777777" w:rsidR="00BD3CD2" w:rsidRPr="006F0BB0" w:rsidRDefault="00BD3CD2" w:rsidP="00405695">
            <w:pPr>
              <w:jc w:val="right"/>
              <w:rPr>
                <w:sz w:val="18"/>
                <w:szCs w:val="18"/>
                <w:lang w:val="es-419" w:eastAsia="es-419"/>
              </w:rPr>
            </w:pPr>
            <w:r w:rsidRPr="006F0BB0">
              <w:rPr>
                <w:sz w:val="18"/>
                <w:szCs w:val="18"/>
                <w:lang w:val="es-419" w:eastAsia="es-419"/>
              </w:rPr>
              <w:t>33 980</w:t>
            </w:r>
          </w:p>
        </w:tc>
        <w:tc>
          <w:tcPr>
            <w:tcW w:w="950" w:type="dxa"/>
            <w:tcBorders>
              <w:top w:val="nil"/>
              <w:left w:val="nil"/>
              <w:bottom w:val="single" w:sz="4" w:space="0" w:color="auto"/>
              <w:right w:val="single" w:sz="4" w:space="0" w:color="auto"/>
            </w:tcBorders>
            <w:shd w:val="clear" w:color="auto" w:fill="auto"/>
            <w:noWrap/>
            <w:hideMark/>
          </w:tcPr>
          <w:p w14:paraId="6E2CCE21" w14:textId="77777777" w:rsidR="00BD3CD2" w:rsidRPr="006F0BB0" w:rsidRDefault="00BD3CD2" w:rsidP="00405695">
            <w:pPr>
              <w:jc w:val="right"/>
              <w:rPr>
                <w:sz w:val="18"/>
                <w:szCs w:val="18"/>
                <w:lang w:val="es-419" w:eastAsia="es-419"/>
              </w:rPr>
            </w:pPr>
            <w:r w:rsidRPr="006F0BB0">
              <w:rPr>
                <w:sz w:val="18"/>
                <w:szCs w:val="18"/>
                <w:lang w:val="es-419" w:eastAsia="es-419"/>
              </w:rPr>
              <w:t>34 999</w:t>
            </w:r>
          </w:p>
        </w:tc>
        <w:tc>
          <w:tcPr>
            <w:tcW w:w="950" w:type="dxa"/>
            <w:tcBorders>
              <w:top w:val="nil"/>
              <w:left w:val="nil"/>
              <w:bottom w:val="single" w:sz="4" w:space="0" w:color="auto"/>
              <w:right w:val="single" w:sz="4" w:space="0" w:color="auto"/>
            </w:tcBorders>
            <w:shd w:val="clear" w:color="auto" w:fill="auto"/>
            <w:noWrap/>
            <w:hideMark/>
          </w:tcPr>
          <w:p w14:paraId="47ECC8CA" w14:textId="77777777" w:rsidR="00BD3CD2" w:rsidRPr="006F0BB0" w:rsidRDefault="00BD3CD2" w:rsidP="00405695">
            <w:pPr>
              <w:jc w:val="right"/>
              <w:rPr>
                <w:sz w:val="18"/>
                <w:szCs w:val="18"/>
                <w:lang w:val="es-419" w:eastAsia="es-419"/>
              </w:rPr>
            </w:pPr>
            <w:r w:rsidRPr="006F0BB0">
              <w:rPr>
                <w:sz w:val="18"/>
                <w:szCs w:val="18"/>
                <w:lang w:val="es-419" w:eastAsia="es-419"/>
              </w:rPr>
              <w:t>36 049</w:t>
            </w:r>
          </w:p>
        </w:tc>
        <w:tc>
          <w:tcPr>
            <w:tcW w:w="950" w:type="dxa"/>
            <w:tcBorders>
              <w:top w:val="nil"/>
              <w:left w:val="nil"/>
              <w:bottom w:val="single" w:sz="4" w:space="0" w:color="auto"/>
              <w:right w:val="single" w:sz="4" w:space="0" w:color="auto"/>
            </w:tcBorders>
            <w:shd w:val="clear" w:color="auto" w:fill="auto"/>
            <w:noWrap/>
            <w:hideMark/>
          </w:tcPr>
          <w:p w14:paraId="61DFD083" w14:textId="77777777" w:rsidR="00BD3CD2" w:rsidRPr="006F0BB0" w:rsidRDefault="00BD3CD2" w:rsidP="00405695">
            <w:pPr>
              <w:jc w:val="right"/>
              <w:rPr>
                <w:sz w:val="18"/>
                <w:szCs w:val="18"/>
                <w:lang w:val="es-419" w:eastAsia="es-419"/>
              </w:rPr>
            </w:pPr>
            <w:r w:rsidRPr="006F0BB0">
              <w:rPr>
                <w:sz w:val="18"/>
                <w:szCs w:val="18"/>
                <w:lang w:val="es-419" w:eastAsia="es-419"/>
              </w:rPr>
              <w:t>37 131</w:t>
            </w:r>
          </w:p>
        </w:tc>
        <w:tc>
          <w:tcPr>
            <w:tcW w:w="950" w:type="dxa"/>
            <w:tcBorders>
              <w:top w:val="nil"/>
              <w:left w:val="nil"/>
              <w:bottom w:val="single" w:sz="4" w:space="0" w:color="auto"/>
              <w:right w:val="single" w:sz="4" w:space="0" w:color="auto"/>
            </w:tcBorders>
            <w:shd w:val="clear" w:color="auto" w:fill="auto"/>
            <w:noWrap/>
            <w:hideMark/>
          </w:tcPr>
          <w:p w14:paraId="624F1757" w14:textId="77777777" w:rsidR="00BD3CD2" w:rsidRPr="006F0BB0" w:rsidRDefault="00BD3CD2" w:rsidP="00405695">
            <w:pPr>
              <w:jc w:val="right"/>
              <w:rPr>
                <w:sz w:val="18"/>
                <w:szCs w:val="18"/>
                <w:lang w:val="es-419" w:eastAsia="es-419"/>
              </w:rPr>
            </w:pPr>
            <w:r w:rsidRPr="006F0BB0">
              <w:rPr>
                <w:sz w:val="18"/>
                <w:szCs w:val="18"/>
                <w:lang w:val="es-419" w:eastAsia="es-419"/>
              </w:rPr>
              <w:t>38 245</w:t>
            </w:r>
          </w:p>
        </w:tc>
        <w:tc>
          <w:tcPr>
            <w:tcW w:w="950" w:type="dxa"/>
            <w:tcBorders>
              <w:top w:val="nil"/>
              <w:left w:val="nil"/>
              <w:bottom w:val="single" w:sz="4" w:space="0" w:color="auto"/>
              <w:right w:val="single" w:sz="4" w:space="0" w:color="auto"/>
            </w:tcBorders>
            <w:shd w:val="clear" w:color="auto" w:fill="auto"/>
            <w:noWrap/>
            <w:hideMark/>
          </w:tcPr>
          <w:p w14:paraId="0F3F5813" w14:textId="77777777" w:rsidR="00BD3CD2" w:rsidRPr="006F0BB0" w:rsidRDefault="00BD3CD2" w:rsidP="00405695">
            <w:pPr>
              <w:jc w:val="right"/>
              <w:rPr>
                <w:sz w:val="18"/>
                <w:szCs w:val="18"/>
                <w:lang w:val="es-419" w:eastAsia="es-419"/>
              </w:rPr>
            </w:pPr>
            <w:r w:rsidRPr="006F0BB0">
              <w:rPr>
                <w:sz w:val="18"/>
                <w:szCs w:val="18"/>
                <w:lang w:val="es-419" w:eastAsia="es-419"/>
              </w:rPr>
              <w:t>39 392</w:t>
            </w:r>
          </w:p>
        </w:tc>
        <w:tc>
          <w:tcPr>
            <w:tcW w:w="950" w:type="dxa"/>
            <w:tcBorders>
              <w:top w:val="nil"/>
              <w:left w:val="nil"/>
              <w:bottom w:val="single" w:sz="4" w:space="0" w:color="auto"/>
              <w:right w:val="single" w:sz="4" w:space="0" w:color="auto"/>
            </w:tcBorders>
            <w:shd w:val="clear" w:color="auto" w:fill="auto"/>
            <w:noWrap/>
            <w:hideMark/>
          </w:tcPr>
          <w:p w14:paraId="0C2280DC" w14:textId="77777777" w:rsidR="00BD3CD2" w:rsidRPr="006F0BB0" w:rsidRDefault="00BD3CD2" w:rsidP="00405695">
            <w:pPr>
              <w:jc w:val="right"/>
              <w:rPr>
                <w:sz w:val="18"/>
                <w:szCs w:val="18"/>
                <w:lang w:val="es-419" w:eastAsia="es-419"/>
              </w:rPr>
            </w:pPr>
            <w:r w:rsidRPr="006F0BB0">
              <w:rPr>
                <w:sz w:val="18"/>
                <w:szCs w:val="18"/>
                <w:lang w:val="es-419" w:eastAsia="es-419"/>
              </w:rPr>
              <w:t>36 060</w:t>
            </w:r>
          </w:p>
        </w:tc>
        <w:tc>
          <w:tcPr>
            <w:tcW w:w="1005" w:type="dxa"/>
            <w:tcBorders>
              <w:top w:val="nil"/>
              <w:left w:val="nil"/>
              <w:bottom w:val="single" w:sz="4" w:space="0" w:color="auto"/>
              <w:right w:val="single" w:sz="4" w:space="0" w:color="auto"/>
            </w:tcBorders>
            <w:shd w:val="clear" w:color="auto" w:fill="auto"/>
            <w:noWrap/>
            <w:hideMark/>
          </w:tcPr>
          <w:p w14:paraId="22B634FE" w14:textId="77777777" w:rsidR="00BD3CD2" w:rsidRPr="006F0BB0" w:rsidRDefault="00BD3CD2" w:rsidP="00405695">
            <w:pPr>
              <w:jc w:val="right"/>
              <w:rPr>
                <w:sz w:val="18"/>
                <w:szCs w:val="18"/>
                <w:lang w:val="es-419" w:eastAsia="es-419"/>
              </w:rPr>
            </w:pPr>
            <w:r w:rsidRPr="006F0BB0">
              <w:rPr>
                <w:sz w:val="18"/>
                <w:szCs w:val="18"/>
                <w:lang w:val="es-419" w:eastAsia="es-419"/>
              </w:rPr>
              <w:t>72 955</w:t>
            </w:r>
          </w:p>
        </w:tc>
        <w:tc>
          <w:tcPr>
            <w:tcW w:w="1181" w:type="dxa"/>
            <w:tcBorders>
              <w:top w:val="nil"/>
              <w:left w:val="nil"/>
              <w:bottom w:val="single" w:sz="4" w:space="0" w:color="auto"/>
              <w:right w:val="single" w:sz="4" w:space="0" w:color="auto"/>
            </w:tcBorders>
            <w:shd w:val="clear" w:color="auto" w:fill="auto"/>
            <w:noWrap/>
            <w:hideMark/>
          </w:tcPr>
          <w:p w14:paraId="431BA92C" w14:textId="77777777" w:rsidR="00BD3CD2" w:rsidRPr="006F0BB0" w:rsidRDefault="00BD3CD2" w:rsidP="00405695">
            <w:pPr>
              <w:jc w:val="right"/>
              <w:rPr>
                <w:sz w:val="18"/>
                <w:szCs w:val="18"/>
                <w:lang w:val="es-419" w:eastAsia="es-419"/>
              </w:rPr>
            </w:pPr>
            <w:r w:rsidRPr="006F0BB0">
              <w:rPr>
                <w:sz w:val="18"/>
                <w:szCs w:val="18"/>
                <w:lang w:val="es-419" w:eastAsia="es-419"/>
              </w:rPr>
              <w:t>54,0%</w:t>
            </w:r>
          </w:p>
        </w:tc>
      </w:tr>
      <w:tr w:rsidR="00BD3CD2" w:rsidRPr="006F0BB0" w14:paraId="34B570EC"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8DDDE8D" w14:textId="77777777" w:rsidR="00BD3CD2" w:rsidRPr="006F0BB0" w:rsidRDefault="00BD3CD2" w:rsidP="00405695">
            <w:pPr>
              <w:jc w:val="left"/>
              <w:rPr>
                <w:sz w:val="18"/>
                <w:szCs w:val="18"/>
                <w:lang w:val="es-419" w:eastAsia="es-419"/>
              </w:rPr>
            </w:pPr>
            <w:r w:rsidRPr="006F0BB0">
              <w:rPr>
                <w:sz w:val="18"/>
                <w:szCs w:val="18"/>
                <w:lang w:val="es-419" w:eastAsia="es-419"/>
              </w:rPr>
              <w:t>Armenia</w:t>
            </w:r>
          </w:p>
        </w:tc>
        <w:tc>
          <w:tcPr>
            <w:tcW w:w="950" w:type="dxa"/>
            <w:tcBorders>
              <w:top w:val="nil"/>
              <w:left w:val="nil"/>
              <w:bottom w:val="single" w:sz="4" w:space="0" w:color="auto"/>
              <w:right w:val="single" w:sz="4" w:space="0" w:color="auto"/>
            </w:tcBorders>
            <w:shd w:val="clear" w:color="auto" w:fill="auto"/>
            <w:noWrap/>
            <w:hideMark/>
          </w:tcPr>
          <w:p w14:paraId="42AF7634" w14:textId="77777777" w:rsidR="00BD3CD2" w:rsidRPr="006F0BB0" w:rsidRDefault="00BD3CD2" w:rsidP="00405695">
            <w:pPr>
              <w:jc w:val="right"/>
              <w:rPr>
                <w:sz w:val="18"/>
                <w:szCs w:val="18"/>
                <w:lang w:val="es-419" w:eastAsia="es-419"/>
              </w:rPr>
            </w:pPr>
            <w:r w:rsidRPr="006F0BB0">
              <w:rPr>
                <w:sz w:val="18"/>
                <w:szCs w:val="18"/>
                <w:lang w:val="es-419" w:eastAsia="es-419"/>
              </w:rPr>
              <w:t>137 680</w:t>
            </w:r>
          </w:p>
        </w:tc>
        <w:tc>
          <w:tcPr>
            <w:tcW w:w="950" w:type="dxa"/>
            <w:tcBorders>
              <w:top w:val="nil"/>
              <w:left w:val="nil"/>
              <w:bottom w:val="single" w:sz="4" w:space="0" w:color="auto"/>
              <w:right w:val="single" w:sz="4" w:space="0" w:color="auto"/>
            </w:tcBorders>
            <w:shd w:val="clear" w:color="auto" w:fill="auto"/>
            <w:noWrap/>
            <w:hideMark/>
          </w:tcPr>
          <w:p w14:paraId="60567E75" w14:textId="77777777" w:rsidR="00BD3CD2" w:rsidRPr="006F0BB0" w:rsidRDefault="00BD3CD2" w:rsidP="00405695">
            <w:pPr>
              <w:jc w:val="right"/>
              <w:rPr>
                <w:sz w:val="18"/>
                <w:szCs w:val="18"/>
                <w:lang w:val="es-419" w:eastAsia="es-419"/>
              </w:rPr>
            </w:pPr>
            <w:r w:rsidRPr="006F0BB0">
              <w:rPr>
                <w:sz w:val="18"/>
                <w:szCs w:val="18"/>
                <w:lang w:val="es-419" w:eastAsia="es-419"/>
              </w:rPr>
              <w:t>141 810</w:t>
            </w:r>
          </w:p>
        </w:tc>
        <w:tc>
          <w:tcPr>
            <w:tcW w:w="950" w:type="dxa"/>
            <w:tcBorders>
              <w:top w:val="nil"/>
              <w:left w:val="nil"/>
              <w:bottom w:val="single" w:sz="4" w:space="0" w:color="auto"/>
              <w:right w:val="single" w:sz="4" w:space="0" w:color="auto"/>
            </w:tcBorders>
            <w:shd w:val="clear" w:color="auto" w:fill="auto"/>
            <w:noWrap/>
            <w:hideMark/>
          </w:tcPr>
          <w:p w14:paraId="713E38F9" w14:textId="77777777" w:rsidR="00BD3CD2" w:rsidRPr="006F0BB0" w:rsidRDefault="00BD3CD2" w:rsidP="00405695">
            <w:pPr>
              <w:jc w:val="right"/>
              <w:rPr>
                <w:sz w:val="18"/>
                <w:szCs w:val="18"/>
                <w:lang w:val="es-419" w:eastAsia="es-419"/>
              </w:rPr>
            </w:pPr>
            <w:r w:rsidRPr="006F0BB0">
              <w:rPr>
                <w:sz w:val="18"/>
                <w:szCs w:val="18"/>
                <w:lang w:val="es-419" w:eastAsia="es-419"/>
              </w:rPr>
              <w:t>146 065</w:t>
            </w:r>
          </w:p>
        </w:tc>
        <w:tc>
          <w:tcPr>
            <w:tcW w:w="950" w:type="dxa"/>
            <w:tcBorders>
              <w:top w:val="nil"/>
              <w:left w:val="nil"/>
              <w:bottom w:val="single" w:sz="4" w:space="0" w:color="auto"/>
              <w:right w:val="single" w:sz="4" w:space="0" w:color="auto"/>
            </w:tcBorders>
            <w:shd w:val="clear" w:color="auto" w:fill="auto"/>
            <w:noWrap/>
            <w:hideMark/>
          </w:tcPr>
          <w:p w14:paraId="7B1CACED" w14:textId="77777777" w:rsidR="00BD3CD2" w:rsidRPr="006F0BB0" w:rsidRDefault="00BD3CD2" w:rsidP="00405695">
            <w:pPr>
              <w:jc w:val="right"/>
              <w:rPr>
                <w:sz w:val="18"/>
                <w:szCs w:val="18"/>
                <w:lang w:val="es-419" w:eastAsia="es-419"/>
              </w:rPr>
            </w:pPr>
            <w:r w:rsidRPr="006F0BB0">
              <w:rPr>
                <w:sz w:val="18"/>
                <w:szCs w:val="18"/>
                <w:lang w:val="es-419" w:eastAsia="es-419"/>
              </w:rPr>
              <w:t>150 447</w:t>
            </w:r>
          </w:p>
        </w:tc>
        <w:tc>
          <w:tcPr>
            <w:tcW w:w="950" w:type="dxa"/>
            <w:tcBorders>
              <w:top w:val="nil"/>
              <w:left w:val="nil"/>
              <w:bottom w:val="single" w:sz="4" w:space="0" w:color="auto"/>
              <w:right w:val="single" w:sz="4" w:space="0" w:color="auto"/>
            </w:tcBorders>
            <w:shd w:val="clear" w:color="auto" w:fill="auto"/>
            <w:noWrap/>
            <w:hideMark/>
          </w:tcPr>
          <w:p w14:paraId="162305B3" w14:textId="77777777" w:rsidR="00BD3CD2" w:rsidRPr="006F0BB0" w:rsidRDefault="00BD3CD2" w:rsidP="00405695">
            <w:pPr>
              <w:jc w:val="right"/>
              <w:rPr>
                <w:sz w:val="18"/>
                <w:szCs w:val="18"/>
                <w:lang w:val="es-419" w:eastAsia="es-419"/>
              </w:rPr>
            </w:pPr>
            <w:r w:rsidRPr="006F0BB0">
              <w:rPr>
                <w:sz w:val="18"/>
                <w:szCs w:val="18"/>
                <w:lang w:val="es-419" w:eastAsia="es-419"/>
              </w:rPr>
              <w:t>154 960</w:t>
            </w:r>
          </w:p>
        </w:tc>
        <w:tc>
          <w:tcPr>
            <w:tcW w:w="950" w:type="dxa"/>
            <w:tcBorders>
              <w:top w:val="nil"/>
              <w:left w:val="nil"/>
              <w:bottom w:val="single" w:sz="4" w:space="0" w:color="auto"/>
              <w:right w:val="single" w:sz="4" w:space="0" w:color="auto"/>
            </w:tcBorders>
            <w:shd w:val="clear" w:color="auto" w:fill="auto"/>
            <w:noWrap/>
            <w:hideMark/>
          </w:tcPr>
          <w:p w14:paraId="589E5268" w14:textId="77777777" w:rsidR="00BD3CD2" w:rsidRPr="006F0BB0" w:rsidRDefault="00BD3CD2" w:rsidP="00405695">
            <w:pPr>
              <w:jc w:val="right"/>
              <w:rPr>
                <w:sz w:val="18"/>
                <w:szCs w:val="18"/>
                <w:lang w:val="es-419" w:eastAsia="es-419"/>
              </w:rPr>
            </w:pPr>
            <w:r w:rsidRPr="006F0BB0">
              <w:rPr>
                <w:sz w:val="18"/>
                <w:szCs w:val="18"/>
                <w:lang w:val="es-419" w:eastAsia="es-419"/>
              </w:rPr>
              <w:t>159 609</w:t>
            </w:r>
          </w:p>
        </w:tc>
        <w:tc>
          <w:tcPr>
            <w:tcW w:w="950" w:type="dxa"/>
            <w:tcBorders>
              <w:top w:val="nil"/>
              <w:left w:val="nil"/>
              <w:bottom w:val="single" w:sz="4" w:space="0" w:color="auto"/>
              <w:right w:val="single" w:sz="4" w:space="0" w:color="auto"/>
            </w:tcBorders>
            <w:shd w:val="clear" w:color="auto" w:fill="auto"/>
            <w:noWrap/>
            <w:hideMark/>
          </w:tcPr>
          <w:p w14:paraId="4CCC4A54" w14:textId="77777777" w:rsidR="00BD3CD2" w:rsidRPr="006F0BB0" w:rsidRDefault="00BD3CD2" w:rsidP="00405695">
            <w:pPr>
              <w:jc w:val="right"/>
              <w:rPr>
                <w:sz w:val="18"/>
                <w:szCs w:val="18"/>
                <w:lang w:val="es-419" w:eastAsia="es-419"/>
              </w:rPr>
            </w:pPr>
            <w:r w:rsidRPr="006F0BB0">
              <w:rPr>
                <w:sz w:val="18"/>
                <w:szCs w:val="18"/>
                <w:lang w:val="es-419" w:eastAsia="es-419"/>
              </w:rPr>
              <w:t>146 107</w:t>
            </w:r>
          </w:p>
        </w:tc>
        <w:tc>
          <w:tcPr>
            <w:tcW w:w="1005" w:type="dxa"/>
            <w:tcBorders>
              <w:top w:val="nil"/>
              <w:left w:val="nil"/>
              <w:bottom w:val="single" w:sz="4" w:space="0" w:color="auto"/>
              <w:right w:val="single" w:sz="4" w:space="0" w:color="auto"/>
            </w:tcBorders>
            <w:shd w:val="clear" w:color="auto" w:fill="auto"/>
            <w:noWrap/>
            <w:hideMark/>
          </w:tcPr>
          <w:p w14:paraId="544C5D98" w14:textId="77777777" w:rsidR="00BD3CD2" w:rsidRPr="006F0BB0" w:rsidRDefault="00BD3CD2" w:rsidP="00405695">
            <w:pPr>
              <w:jc w:val="right"/>
              <w:rPr>
                <w:sz w:val="18"/>
                <w:szCs w:val="18"/>
                <w:lang w:val="es-419" w:eastAsia="es-419"/>
              </w:rPr>
            </w:pPr>
            <w:r w:rsidRPr="006F0BB0">
              <w:rPr>
                <w:sz w:val="18"/>
                <w:szCs w:val="18"/>
                <w:lang w:val="es-419" w:eastAsia="es-419"/>
              </w:rPr>
              <w:t>295 158</w:t>
            </w:r>
          </w:p>
        </w:tc>
        <w:tc>
          <w:tcPr>
            <w:tcW w:w="1181" w:type="dxa"/>
            <w:tcBorders>
              <w:top w:val="nil"/>
              <w:left w:val="nil"/>
              <w:bottom w:val="single" w:sz="4" w:space="0" w:color="auto"/>
              <w:right w:val="single" w:sz="4" w:space="0" w:color="auto"/>
            </w:tcBorders>
            <w:shd w:val="clear" w:color="auto" w:fill="auto"/>
            <w:noWrap/>
            <w:hideMark/>
          </w:tcPr>
          <w:p w14:paraId="10AF6B56" w14:textId="77777777" w:rsidR="00BD3CD2" w:rsidRPr="006F0BB0" w:rsidRDefault="00BD3CD2" w:rsidP="00405695">
            <w:pPr>
              <w:jc w:val="right"/>
              <w:rPr>
                <w:sz w:val="18"/>
                <w:szCs w:val="18"/>
                <w:lang w:val="es-419" w:eastAsia="es-419"/>
              </w:rPr>
            </w:pPr>
            <w:r w:rsidRPr="006F0BB0">
              <w:rPr>
                <w:sz w:val="18"/>
                <w:szCs w:val="18"/>
                <w:lang w:val="es-419" w:eastAsia="es-419"/>
              </w:rPr>
              <w:t>54,1%</w:t>
            </w:r>
          </w:p>
        </w:tc>
      </w:tr>
      <w:tr w:rsidR="00BD3CD2" w:rsidRPr="006F0BB0" w14:paraId="2BB66ACC"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FB9EDCB" w14:textId="77777777" w:rsidR="00BD3CD2" w:rsidRPr="006F0BB0" w:rsidRDefault="00BD3CD2" w:rsidP="00405695">
            <w:pPr>
              <w:jc w:val="left"/>
              <w:rPr>
                <w:sz w:val="18"/>
                <w:szCs w:val="18"/>
                <w:lang w:val="es-419" w:eastAsia="es-419"/>
              </w:rPr>
            </w:pPr>
            <w:r w:rsidRPr="006F0BB0">
              <w:rPr>
                <w:sz w:val="18"/>
                <w:szCs w:val="18"/>
                <w:lang w:val="es-419" w:eastAsia="es-419"/>
              </w:rPr>
              <w:t>Uruguay</w:t>
            </w:r>
          </w:p>
        </w:tc>
        <w:tc>
          <w:tcPr>
            <w:tcW w:w="950" w:type="dxa"/>
            <w:tcBorders>
              <w:top w:val="nil"/>
              <w:left w:val="nil"/>
              <w:bottom w:val="single" w:sz="4" w:space="0" w:color="auto"/>
              <w:right w:val="single" w:sz="4" w:space="0" w:color="auto"/>
            </w:tcBorders>
            <w:shd w:val="clear" w:color="auto" w:fill="auto"/>
            <w:noWrap/>
            <w:hideMark/>
          </w:tcPr>
          <w:p w14:paraId="0AE45958" w14:textId="77777777" w:rsidR="00BD3CD2" w:rsidRPr="006F0BB0" w:rsidRDefault="00BD3CD2" w:rsidP="00405695">
            <w:pPr>
              <w:jc w:val="right"/>
              <w:rPr>
                <w:sz w:val="18"/>
                <w:szCs w:val="18"/>
                <w:lang w:val="es-419" w:eastAsia="es-419"/>
              </w:rPr>
            </w:pPr>
            <w:r w:rsidRPr="006F0BB0">
              <w:rPr>
                <w:sz w:val="18"/>
                <w:szCs w:val="18"/>
                <w:lang w:val="es-419" w:eastAsia="es-419"/>
              </w:rPr>
              <w:t>448 663</w:t>
            </w:r>
          </w:p>
        </w:tc>
        <w:tc>
          <w:tcPr>
            <w:tcW w:w="950" w:type="dxa"/>
            <w:tcBorders>
              <w:top w:val="nil"/>
              <w:left w:val="nil"/>
              <w:bottom w:val="single" w:sz="4" w:space="0" w:color="auto"/>
              <w:right w:val="single" w:sz="4" w:space="0" w:color="auto"/>
            </w:tcBorders>
            <w:shd w:val="clear" w:color="auto" w:fill="auto"/>
            <w:noWrap/>
            <w:hideMark/>
          </w:tcPr>
          <w:p w14:paraId="75443B37" w14:textId="77777777" w:rsidR="00BD3CD2" w:rsidRPr="006F0BB0" w:rsidRDefault="00BD3CD2" w:rsidP="00405695">
            <w:pPr>
              <w:jc w:val="right"/>
              <w:rPr>
                <w:sz w:val="18"/>
                <w:szCs w:val="18"/>
                <w:lang w:val="es-419" w:eastAsia="es-419"/>
              </w:rPr>
            </w:pPr>
            <w:r w:rsidRPr="006F0BB0">
              <w:rPr>
                <w:sz w:val="18"/>
                <w:szCs w:val="18"/>
                <w:lang w:val="es-419" w:eastAsia="es-419"/>
              </w:rPr>
              <w:t>462 123</w:t>
            </w:r>
          </w:p>
        </w:tc>
        <w:tc>
          <w:tcPr>
            <w:tcW w:w="950" w:type="dxa"/>
            <w:tcBorders>
              <w:top w:val="nil"/>
              <w:left w:val="nil"/>
              <w:bottom w:val="single" w:sz="4" w:space="0" w:color="auto"/>
              <w:right w:val="single" w:sz="4" w:space="0" w:color="auto"/>
            </w:tcBorders>
            <w:shd w:val="clear" w:color="auto" w:fill="auto"/>
            <w:noWrap/>
            <w:hideMark/>
          </w:tcPr>
          <w:p w14:paraId="55A09A4D" w14:textId="77777777" w:rsidR="00BD3CD2" w:rsidRPr="006F0BB0" w:rsidRDefault="00BD3CD2" w:rsidP="00405695">
            <w:pPr>
              <w:jc w:val="right"/>
              <w:rPr>
                <w:sz w:val="18"/>
                <w:szCs w:val="18"/>
                <w:lang w:val="es-419" w:eastAsia="es-419"/>
              </w:rPr>
            </w:pPr>
            <w:r w:rsidRPr="006F0BB0">
              <w:rPr>
                <w:sz w:val="18"/>
                <w:szCs w:val="18"/>
                <w:lang w:val="es-419" w:eastAsia="es-419"/>
              </w:rPr>
              <w:t>475 987</w:t>
            </w:r>
          </w:p>
        </w:tc>
        <w:tc>
          <w:tcPr>
            <w:tcW w:w="950" w:type="dxa"/>
            <w:tcBorders>
              <w:top w:val="nil"/>
              <w:left w:val="nil"/>
              <w:bottom w:val="single" w:sz="4" w:space="0" w:color="auto"/>
              <w:right w:val="single" w:sz="4" w:space="0" w:color="auto"/>
            </w:tcBorders>
            <w:shd w:val="clear" w:color="auto" w:fill="auto"/>
            <w:noWrap/>
            <w:hideMark/>
          </w:tcPr>
          <w:p w14:paraId="0D4C566A" w14:textId="77777777" w:rsidR="00BD3CD2" w:rsidRPr="006F0BB0" w:rsidRDefault="00BD3CD2" w:rsidP="00405695">
            <w:pPr>
              <w:jc w:val="right"/>
              <w:rPr>
                <w:sz w:val="18"/>
                <w:szCs w:val="18"/>
                <w:lang w:val="es-419" w:eastAsia="es-419"/>
              </w:rPr>
            </w:pPr>
            <w:r w:rsidRPr="006F0BB0">
              <w:rPr>
                <w:sz w:val="18"/>
                <w:szCs w:val="18"/>
                <w:lang w:val="es-419" w:eastAsia="es-419"/>
              </w:rPr>
              <w:t>490 266</w:t>
            </w:r>
          </w:p>
        </w:tc>
        <w:tc>
          <w:tcPr>
            <w:tcW w:w="950" w:type="dxa"/>
            <w:tcBorders>
              <w:top w:val="nil"/>
              <w:left w:val="nil"/>
              <w:bottom w:val="single" w:sz="4" w:space="0" w:color="auto"/>
              <w:right w:val="single" w:sz="4" w:space="0" w:color="auto"/>
            </w:tcBorders>
            <w:shd w:val="clear" w:color="auto" w:fill="auto"/>
            <w:noWrap/>
            <w:hideMark/>
          </w:tcPr>
          <w:p w14:paraId="449BDD33" w14:textId="77777777" w:rsidR="00BD3CD2" w:rsidRPr="006F0BB0" w:rsidRDefault="00BD3CD2" w:rsidP="00405695">
            <w:pPr>
              <w:jc w:val="right"/>
              <w:rPr>
                <w:sz w:val="18"/>
                <w:szCs w:val="18"/>
                <w:lang w:val="es-419" w:eastAsia="es-419"/>
              </w:rPr>
            </w:pPr>
            <w:r w:rsidRPr="006F0BB0">
              <w:rPr>
                <w:sz w:val="18"/>
                <w:szCs w:val="18"/>
                <w:lang w:val="es-419" w:eastAsia="es-419"/>
              </w:rPr>
              <w:t>504 974</w:t>
            </w:r>
          </w:p>
        </w:tc>
        <w:tc>
          <w:tcPr>
            <w:tcW w:w="950" w:type="dxa"/>
            <w:tcBorders>
              <w:top w:val="nil"/>
              <w:left w:val="nil"/>
              <w:bottom w:val="single" w:sz="4" w:space="0" w:color="auto"/>
              <w:right w:val="single" w:sz="4" w:space="0" w:color="auto"/>
            </w:tcBorders>
            <w:shd w:val="clear" w:color="auto" w:fill="auto"/>
            <w:noWrap/>
            <w:hideMark/>
          </w:tcPr>
          <w:p w14:paraId="2A81CC50" w14:textId="77777777" w:rsidR="00BD3CD2" w:rsidRPr="006F0BB0" w:rsidRDefault="00BD3CD2" w:rsidP="00405695">
            <w:pPr>
              <w:jc w:val="right"/>
              <w:rPr>
                <w:sz w:val="18"/>
                <w:szCs w:val="18"/>
                <w:lang w:val="es-419" w:eastAsia="es-419"/>
              </w:rPr>
            </w:pPr>
            <w:r w:rsidRPr="006F0BB0">
              <w:rPr>
                <w:sz w:val="18"/>
                <w:szCs w:val="18"/>
                <w:lang w:val="es-419" w:eastAsia="es-419"/>
              </w:rPr>
              <w:t>520 123</w:t>
            </w:r>
          </w:p>
        </w:tc>
        <w:tc>
          <w:tcPr>
            <w:tcW w:w="950" w:type="dxa"/>
            <w:tcBorders>
              <w:top w:val="nil"/>
              <w:left w:val="nil"/>
              <w:bottom w:val="single" w:sz="4" w:space="0" w:color="auto"/>
              <w:right w:val="single" w:sz="4" w:space="0" w:color="auto"/>
            </w:tcBorders>
            <w:shd w:val="clear" w:color="auto" w:fill="auto"/>
            <w:noWrap/>
            <w:hideMark/>
          </w:tcPr>
          <w:p w14:paraId="5087EA49" w14:textId="77777777" w:rsidR="00BD3CD2" w:rsidRPr="006F0BB0" w:rsidRDefault="00BD3CD2" w:rsidP="00405695">
            <w:pPr>
              <w:jc w:val="right"/>
              <w:rPr>
                <w:sz w:val="18"/>
                <w:szCs w:val="18"/>
                <w:lang w:val="es-419" w:eastAsia="es-419"/>
              </w:rPr>
            </w:pPr>
            <w:r w:rsidRPr="006F0BB0">
              <w:rPr>
                <w:sz w:val="18"/>
                <w:szCs w:val="18"/>
                <w:lang w:val="es-419" w:eastAsia="es-419"/>
              </w:rPr>
              <w:t>476 125</w:t>
            </w:r>
          </w:p>
        </w:tc>
        <w:tc>
          <w:tcPr>
            <w:tcW w:w="1005" w:type="dxa"/>
            <w:tcBorders>
              <w:top w:val="nil"/>
              <w:left w:val="nil"/>
              <w:bottom w:val="single" w:sz="4" w:space="0" w:color="auto"/>
              <w:right w:val="single" w:sz="4" w:space="0" w:color="auto"/>
            </w:tcBorders>
            <w:shd w:val="clear" w:color="auto" w:fill="auto"/>
            <w:noWrap/>
            <w:hideMark/>
          </w:tcPr>
          <w:p w14:paraId="0933C877" w14:textId="77777777" w:rsidR="00BD3CD2" w:rsidRPr="006F0BB0" w:rsidRDefault="00BD3CD2" w:rsidP="00405695">
            <w:pPr>
              <w:jc w:val="right"/>
              <w:rPr>
                <w:sz w:val="18"/>
                <w:szCs w:val="18"/>
                <w:lang w:val="es-419" w:eastAsia="es-419"/>
              </w:rPr>
            </w:pPr>
            <w:r w:rsidRPr="006F0BB0">
              <w:rPr>
                <w:sz w:val="18"/>
                <w:szCs w:val="18"/>
                <w:lang w:val="es-419" w:eastAsia="es-419"/>
              </w:rPr>
              <w:t>948 075</w:t>
            </w:r>
          </w:p>
        </w:tc>
        <w:tc>
          <w:tcPr>
            <w:tcW w:w="1181" w:type="dxa"/>
            <w:tcBorders>
              <w:top w:val="nil"/>
              <w:left w:val="nil"/>
              <w:bottom w:val="single" w:sz="4" w:space="0" w:color="auto"/>
              <w:right w:val="single" w:sz="4" w:space="0" w:color="auto"/>
            </w:tcBorders>
            <w:shd w:val="clear" w:color="auto" w:fill="auto"/>
            <w:noWrap/>
            <w:hideMark/>
          </w:tcPr>
          <w:p w14:paraId="229E3DD2" w14:textId="77777777" w:rsidR="00BD3CD2" w:rsidRPr="006F0BB0" w:rsidRDefault="00BD3CD2" w:rsidP="00405695">
            <w:pPr>
              <w:jc w:val="right"/>
              <w:rPr>
                <w:sz w:val="18"/>
                <w:szCs w:val="18"/>
                <w:lang w:val="es-419" w:eastAsia="es-419"/>
              </w:rPr>
            </w:pPr>
            <w:r w:rsidRPr="006F0BB0">
              <w:rPr>
                <w:sz w:val="18"/>
                <w:szCs w:val="18"/>
                <w:lang w:val="es-419" w:eastAsia="es-419"/>
              </w:rPr>
              <w:t>54,9%</w:t>
            </w:r>
          </w:p>
        </w:tc>
      </w:tr>
      <w:tr w:rsidR="00BD3CD2" w:rsidRPr="006F0BB0" w14:paraId="33C473F6"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02BCEDB" w14:textId="77777777" w:rsidR="00BD3CD2" w:rsidRPr="006F0BB0" w:rsidRDefault="00BD3CD2" w:rsidP="00405695">
            <w:pPr>
              <w:jc w:val="left"/>
              <w:rPr>
                <w:sz w:val="18"/>
                <w:szCs w:val="18"/>
                <w:lang w:val="es-419" w:eastAsia="es-419"/>
              </w:rPr>
            </w:pPr>
            <w:r w:rsidRPr="006F0BB0">
              <w:rPr>
                <w:sz w:val="18"/>
                <w:szCs w:val="18"/>
                <w:lang w:val="es-419" w:eastAsia="es-419"/>
              </w:rPr>
              <w:t>Burkina Faso</w:t>
            </w:r>
          </w:p>
        </w:tc>
        <w:tc>
          <w:tcPr>
            <w:tcW w:w="950" w:type="dxa"/>
            <w:tcBorders>
              <w:top w:val="nil"/>
              <w:left w:val="nil"/>
              <w:bottom w:val="single" w:sz="4" w:space="0" w:color="auto"/>
              <w:right w:val="single" w:sz="4" w:space="0" w:color="auto"/>
            </w:tcBorders>
            <w:shd w:val="clear" w:color="auto" w:fill="auto"/>
            <w:noWrap/>
            <w:hideMark/>
          </w:tcPr>
          <w:p w14:paraId="7BAB6A9E" w14:textId="77777777" w:rsidR="00BD3CD2" w:rsidRPr="006F0BB0" w:rsidRDefault="00BD3CD2" w:rsidP="00405695">
            <w:pPr>
              <w:jc w:val="right"/>
              <w:rPr>
                <w:sz w:val="18"/>
                <w:szCs w:val="18"/>
                <w:lang w:val="es-419" w:eastAsia="es-419"/>
              </w:rPr>
            </w:pPr>
            <w:r w:rsidRPr="006F0BB0">
              <w:rPr>
                <w:sz w:val="18"/>
                <w:szCs w:val="18"/>
                <w:lang w:val="es-419" w:eastAsia="es-419"/>
              </w:rPr>
              <w:t>622 456</w:t>
            </w:r>
          </w:p>
        </w:tc>
        <w:tc>
          <w:tcPr>
            <w:tcW w:w="950" w:type="dxa"/>
            <w:tcBorders>
              <w:top w:val="nil"/>
              <w:left w:val="nil"/>
              <w:bottom w:val="single" w:sz="4" w:space="0" w:color="auto"/>
              <w:right w:val="single" w:sz="4" w:space="0" w:color="auto"/>
            </w:tcBorders>
            <w:shd w:val="clear" w:color="auto" w:fill="auto"/>
            <w:noWrap/>
            <w:hideMark/>
          </w:tcPr>
          <w:p w14:paraId="7A261F0A" w14:textId="77777777" w:rsidR="00BD3CD2" w:rsidRPr="006F0BB0" w:rsidRDefault="00BD3CD2" w:rsidP="00405695">
            <w:pPr>
              <w:jc w:val="right"/>
              <w:rPr>
                <w:sz w:val="18"/>
                <w:szCs w:val="18"/>
                <w:lang w:val="es-419" w:eastAsia="es-419"/>
              </w:rPr>
            </w:pPr>
            <w:r w:rsidRPr="006F0BB0">
              <w:rPr>
                <w:sz w:val="18"/>
                <w:szCs w:val="18"/>
                <w:lang w:val="es-419" w:eastAsia="es-419"/>
              </w:rPr>
              <w:t>641 130</w:t>
            </w:r>
          </w:p>
        </w:tc>
        <w:tc>
          <w:tcPr>
            <w:tcW w:w="950" w:type="dxa"/>
            <w:tcBorders>
              <w:top w:val="nil"/>
              <w:left w:val="nil"/>
              <w:bottom w:val="single" w:sz="4" w:space="0" w:color="auto"/>
              <w:right w:val="single" w:sz="4" w:space="0" w:color="auto"/>
            </w:tcBorders>
            <w:shd w:val="clear" w:color="auto" w:fill="auto"/>
            <w:noWrap/>
            <w:hideMark/>
          </w:tcPr>
          <w:p w14:paraId="2381B55A" w14:textId="77777777" w:rsidR="00BD3CD2" w:rsidRPr="006F0BB0" w:rsidRDefault="00BD3CD2" w:rsidP="00405695">
            <w:pPr>
              <w:jc w:val="right"/>
              <w:rPr>
                <w:sz w:val="18"/>
                <w:szCs w:val="18"/>
                <w:lang w:val="es-419" w:eastAsia="es-419"/>
              </w:rPr>
            </w:pPr>
            <w:r w:rsidRPr="006F0BB0">
              <w:rPr>
                <w:sz w:val="18"/>
                <w:szCs w:val="18"/>
                <w:lang w:val="es-419" w:eastAsia="es-419"/>
              </w:rPr>
              <w:t>660 364</w:t>
            </w:r>
          </w:p>
        </w:tc>
        <w:tc>
          <w:tcPr>
            <w:tcW w:w="950" w:type="dxa"/>
            <w:tcBorders>
              <w:top w:val="nil"/>
              <w:left w:val="nil"/>
              <w:bottom w:val="single" w:sz="4" w:space="0" w:color="auto"/>
              <w:right w:val="single" w:sz="4" w:space="0" w:color="auto"/>
            </w:tcBorders>
            <w:shd w:val="clear" w:color="auto" w:fill="auto"/>
            <w:noWrap/>
            <w:hideMark/>
          </w:tcPr>
          <w:p w14:paraId="4216F4C5" w14:textId="77777777" w:rsidR="00BD3CD2" w:rsidRPr="006F0BB0" w:rsidRDefault="00BD3CD2" w:rsidP="00405695">
            <w:pPr>
              <w:jc w:val="right"/>
              <w:rPr>
                <w:sz w:val="18"/>
                <w:szCs w:val="18"/>
                <w:lang w:val="es-419" w:eastAsia="es-419"/>
              </w:rPr>
            </w:pPr>
            <w:r w:rsidRPr="006F0BB0">
              <w:rPr>
                <w:sz w:val="18"/>
                <w:szCs w:val="18"/>
                <w:lang w:val="es-419" w:eastAsia="es-419"/>
              </w:rPr>
              <w:t>680 174</w:t>
            </w:r>
          </w:p>
        </w:tc>
        <w:tc>
          <w:tcPr>
            <w:tcW w:w="950" w:type="dxa"/>
            <w:tcBorders>
              <w:top w:val="nil"/>
              <w:left w:val="nil"/>
              <w:bottom w:val="single" w:sz="4" w:space="0" w:color="auto"/>
              <w:right w:val="single" w:sz="4" w:space="0" w:color="auto"/>
            </w:tcBorders>
            <w:shd w:val="clear" w:color="auto" w:fill="auto"/>
            <w:noWrap/>
            <w:hideMark/>
          </w:tcPr>
          <w:p w14:paraId="05B8F074" w14:textId="77777777" w:rsidR="00BD3CD2" w:rsidRPr="006F0BB0" w:rsidRDefault="00BD3CD2" w:rsidP="00405695">
            <w:pPr>
              <w:jc w:val="right"/>
              <w:rPr>
                <w:sz w:val="18"/>
                <w:szCs w:val="18"/>
                <w:lang w:val="es-419" w:eastAsia="es-419"/>
              </w:rPr>
            </w:pPr>
            <w:r w:rsidRPr="006F0BB0">
              <w:rPr>
                <w:sz w:val="18"/>
                <w:szCs w:val="18"/>
                <w:lang w:val="es-419" w:eastAsia="es-419"/>
              </w:rPr>
              <w:t>700 580</w:t>
            </w:r>
          </w:p>
        </w:tc>
        <w:tc>
          <w:tcPr>
            <w:tcW w:w="950" w:type="dxa"/>
            <w:tcBorders>
              <w:top w:val="nil"/>
              <w:left w:val="nil"/>
              <w:bottom w:val="single" w:sz="4" w:space="0" w:color="auto"/>
              <w:right w:val="single" w:sz="4" w:space="0" w:color="auto"/>
            </w:tcBorders>
            <w:shd w:val="clear" w:color="auto" w:fill="auto"/>
            <w:noWrap/>
            <w:hideMark/>
          </w:tcPr>
          <w:p w14:paraId="22ED3F2D" w14:textId="77777777" w:rsidR="00BD3CD2" w:rsidRPr="006F0BB0" w:rsidRDefault="00BD3CD2" w:rsidP="00405695">
            <w:pPr>
              <w:jc w:val="right"/>
              <w:rPr>
                <w:sz w:val="18"/>
                <w:szCs w:val="18"/>
                <w:lang w:val="es-419" w:eastAsia="es-419"/>
              </w:rPr>
            </w:pPr>
            <w:r w:rsidRPr="006F0BB0">
              <w:rPr>
                <w:sz w:val="18"/>
                <w:szCs w:val="18"/>
                <w:lang w:val="es-419" w:eastAsia="es-419"/>
              </w:rPr>
              <w:t>721 597</w:t>
            </w:r>
          </w:p>
        </w:tc>
        <w:tc>
          <w:tcPr>
            <w:tcW w:w="950" w:type="dxa"/>
            <w:tcBorders>
              <w:top w:val="nil"/>
              <w:left w:val="nil"/>
              <w:bottom w:val="single" w:sz="4" w:space="0" w:color="auto"/>
              <w:right w:val="single" w:sz="4" w:space="0" w:color="auto"/>
            </w:tcBorders>
            <w:shd w:val="clear" w:color="auto" w:fill="auto"/>
            <w:noWrap/>
            <w:hideMark/>
          </w:tcPr>
          <w:p w14:paraId="029D5B32" w14:textId="77777777" w:rsidR="00BD3CD2" w:rsidRPr="006F0BB0" w:rsidRDefault="00BD3CD2" w:rsidP="00405695">
            <w:pPr>
              <w:jc w:val="right"/>
              <w:rPr>
                <w:sz w:val="18"/>
                <w:szCs w:val="18"/>
                <w:lang w:val="es-419" w:eastAsia="es-419"/>
              </w:rPr>
            </w:pPr>
            <w:r w:rsidRPr="006F0BB0">
              <w:rPr>
                <w:sz w:val="18"/>
                <w:szCs w:val="18"/>
                <w:lang w:val="es-419" w:eastAsia="es-419"/>
              </w:rPr>
              <w:t>660 556</w:t>
            </w:r>
          </w:p>
        </w:tc>
        <w:tc>
          <w:tcPr>
            <w:tcW w:w="1005" w:type="dxa"/>
            <w:tcBorders>
              <w:top w:val="nil"/>
              <w:left w:val="nil"/>
              <w:bottom w:val="single" w:sz="4" w:space="0" w:color="auto"/>
              <w:right w:val="single" w:sz="4" w:space="0" w:color="auto"/>
            </w:tcBorders>
            <w:shd w:val="clear" w:color="auto" w:fill="auto"/>
            <w:noWrap/>
            <w:hideMark/>
          </w:tcPr>
          <w:p w14:paraId="69C04954" w14:textId="77777777" w:rsidR="00BD3CD2" w:rsidRPr="006F0BB0" w:rsidRDefault="00BD3CD2" w:rsidP="00405695">
            <w:pPr>
              <w:jc w:val="right"/>
              <w:rPr>
                <w:sz w:val="18"/>
                <w:szCs w:val="18"/>
                <w:lang w:val="es-419" w:eastAsia="es-419"/>
              </w:rPr>
            </w:pPr>
            <w:r w:rsidRPr="006F0BB0">
              <w:rPr>
                <w:sz w:val="18"/>
                <w:szCs w:val="18"/>
                <w:lang w:val="es-419" w:eastAsia="es-419"/>
              </w:rPr>
              <w:t>1 278 365</w:t>
            </w:r>
          </w:p>
        </w:tc>
        <w:tc>
          <w:tcPr>
            <w:tcW w:w="1181" w:type="dxa"/>
            <w:tcBorders>
              <w:top w:val="nil"/>
              <w:left w:val="nil"/>
              <w:bottom w:val="single" w:sz="4" w:space="0" w:color="auto"/>
              <w:right w:val="single" w:sz="4" w:space="0" w:color="auto"/>
            </w:tcBorders>
            <w:shd w:val="clear" w:color="auto" w:fill="auto"/>
            <w:noWrap/>
            <w:hideMark/>
          </w:tcPr>
          <w:p w14:paraId="10CA1641" w14:textId="77777777" w:rsidR="00BD3CD2" w:rsidRPr="006F0BB0" w:rsidRDefault="00BD3CD2" w:rsidP="00405695">
            <w:pPr>
              <w:jc w:val="right"/>
              <w:rPr>
                <w:sz w:val="18"/>
                <w:szCs w:val="18"/>
                <w:lang w:val="es-419" w:eastAsia="es-419"/>
              </w:rPr>
            </w:pPr>
            <w:r w:rsidRPr="006F0BB0">
              <w:rPr>
                <w:sz w:val="18"/>
                <w:szCs w:val="18"/>
                <w:lang w:val="es-419" w:eastAsia="es-419"/>
              </w:rPr>
              <w:t>56,4%</w:t>
            </w:r>
          </w:p>
        </w:tc>
      </w:tr>
      <w:tr w:rsidR="00BD3CD2" w:rsidRPr="006F0BB0" w14:paraId="4623D883"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2A16EA0" w14:textId="77777777" w:rsidR="00BD3CD2" w:rsidRPr="006F0BB0" w:rsidRDefault="00BD3CD2" w:rsidP="00405695">
            <w:pPr>
              <w:jc w:val="left"/>
              <w:rPr>
                <w:sz w:val="18"/>
                <w:szCs w:val="18"/>
                <w:lang w:val="es-419" w:eastAsia="es-419"/>
              </w:rPr>
            </w:pPr>
            <w:r w:rsidRPr="006F0BB0">
              <w:rPr>
                <w:sz w:val="18"/>
                <w:szCs w:val="18"/>
                <w:lang w:val="es-419" w:eastAsia="es-419"/>
              </w:rPr>
              <w:t>Haití</w:t>
            </w:r>
          </w:p>
        </w:tc>
        <w:tc>
          <w:tcPr>
            <w:tcW w:w="950" w:type="dxa"/>
            <w:tcBorders>
              <w:top w:val="nil"/>
              <w:left w:val="nil"/>
              <w:bottom w:val="single" w:sz="4" w:space="0" w:color="auto"/>
              <w:right w:val="single" w:sz="4" w:space="0" w:color="auto"/>
            </w:tcBorders>
            <w:shd w:val="clear" w:color="auto" w:fill="auto"/>
            <w:noWrap/>
            <w:hideMark/>
          </w:tcPr>
          <w:p w14:paraId="561DA3D3" w14:textId="77777777" w:rsidR="00BD3CD2" w:rsidRPr="006F0BB0" w:rsidRDefault="00BD3CD2" w:rsidP="00405695">
            <w:pPr>
              <w:jc w:val="right"/>
              <w:rPr>
                <w:sz w:val="18"/>
                <w:szCs w:val="18"/>
                <w:lang w:val="es-419" w:eastAsia="es-419"/>
              </w:rPr>
            </w:pPr>
            <w:r w:rsidRPr="006F0BB0">
              <w:rPr>
                <w:sz w:val="18"/>
                <w:szCs w:val="18"/>
                <w:lang w:val="es-419" w:eastAsia="es-419"/>
              </w:rPr>
              <w:t>93 303</w:t>
            </w:r>
          </w:p>
        </w:tc>
        <w:tc>
          <w:tcPr>
            <w:tcW w:w="950" w:type="dxa"/>
            <w:tcBorders>
              <w:top w:val="nil"/>
              <w:left w:val="nil"/>
              <w:bottom w:val="single" w:sz="4" w:space="0" w:color="auto"/>
              <w:right w:val="single" w:sz="4" w:space="0" w:color="auto"/>
            </w:tcBorders>
            <w:shd w:val="clear" w:color="auto" w:fill="auto"/>
            <w:noWrap/>
            <w:hideMark/>
          </w:tcPr>
          <w:p w14:paraId="4A22BC3B" w14:textId="77777777" w:rsidR="00BD3CD2" w:rsidRPr="006F0BB0" w:rsidRDefault="00BD3CD2" w:rsidP="00405695">
            <w:pPr>
              <w:jc w:val="right"/>
              <w:rPr>
                <w:sz w:val="18"/>
                <w:szCs w:val="18"/>
                <w:lang w:val="es-419" w:eastAsia="es-419"/>
              </w:rPr>
            </w:pPr>
            <w:r w:rsidRPr="006F0BB0">
              <w:rPr>
                <w:sz w:val="18"/>
                <w:szCs w:val="18"/>
                <w:lang w:val="es-419" w:eastAsia="es-419"/>
              </w:rPr>
              <w:t>96 102</w:t>
            </w:r>
          </w:p>
        </w:tc>
        <w:tc>
          <w:tcPr>
            <w:tcW w:w="950" w:type="dxa"/>
            <w:tcBorders>
              <w:top w:val="nil"/>
              <w:left w:val="nil"/>
              <w:bottom w:val="single" w:sz="4" w:space="0" w:color="auto"/>
              <w:right w:val="single" w:sz="4" w:space="0" w:color="auto"/>
            </w:tcBorders>
            <w:shd w:val="clear" w:color="auto" w:fill="auto"/>
            <w:noWrap/>
            <w:hideMark/>
          </w:tcPr>
          <w:p w14:paraId="319BF076" w14:textId="77777777" w:rsidR="00BD3CD2" w:rsidRPr="006F0BB0" w:rsidRDefault="00BD3CD2" w:rsidP="00405695">
            <w:pPr>
              <w:jc w:val="right"/>
              <w:rPr>
                <w:sz w:val="18"/>
                <w:szCs w:val="18"/>
                <w:lang w:val="es-419" w:eastAsia="es-419"/>
              </w:rPr>
            </w:pPr>
            <w:r w:rsidRPr="006F0BB0">
              <w:rPr>
                <w:sz w:val="18"/>
                <w:szCs w:val="18"/>
                <w:lang w:val="es-419" w:eastAsia="es-419"/>
              </w:rPr>
              <w:t>98 985</w:t>
            </w:r>
          </w:p>
        </w:tc>
        <w:tc>
          <w:tcPr>
            <w:tcW w:w="950" w:type="dxa"/>
            <w:tcBorders>
              <w:top w:val="nil"/>
              <w:left w:val="nil"/>
              <w:bottom w:val="single" w:sz="4" w:space="0" w:color="auto"/>
              <w:right w:val="single" w:sz="4" w:space="0" w:color="auto"/>
            </w:tcBorders>
            <w:shd w:val="clear" w:color="auto" w:fill="auto"/>
            <w:noWrap/>
            <w:hideMark/>
          </w:tcPr>
          <w:p w14:paraId="4664AE37" w14:textId="77777777" w:rsidR="00BD3CD2" w:rsidRPr="006F0BB0" w:rsidRDefault="00BD3CD2" w:rsidP="00405695">
            <w:pPr>
              <w:jc w:val="right"/>
              <w:rPr>
                <w:sz w:val="18"/>
                <w:szCs w:val="18"/>
                <w:lang w:val="es-419" w:eastAsia="es-419"/>
              </w:rPr>
            </w:pPr>
            <w:r w:rsidRPr="006F0BB0">
              <w:rPr>
                <w:sz w:val="18"/>
                <w:szCs w:val="18"/>
                <w:lang w:val="es-419" w:eastAsia="es-419"/>
              </w:rPr>
              <w:t>101 955</w:t>
            </w:r>
          </w:p>
        </w:tc>
        <w:tc>
          <w:tcPr>
            <w:tcW w:w="950" w:type="dxa"/>
            <w:tcBorders>
              <w:top w:val="nil"/>
              <w:left w:val="nil"/>
              <w:bottom w:val="single" w:sz="4" w:space="0" w:color="auto"/>
              <w:right w:val="single" w:sz="4" w:space="0" w:color="auto"/>
            </w:tcBorders>
            <w:shd w:val="clear" w:color="auto" w:fill="auto"/>
            <w:noWrap/>
            <w:hideMark/>
          </w:tcPr>
          <w:p w14:paraId="1F7C5B89" w14:textId="77777777" w:rsidR="00BD3CD2" w:rsidRPr="006F0BB0" w:rsidRDefault="00BD3CD2" w:rsidP="00405695">
            <w:pPr>
              <w:jc w:val="right"/>
              <w:rPr>
                <w:sz w:val="18"/>
                <w:szCs w:val="18"/>
                <w:lang w:val="es-419" w:eastAsia="es-419"/>
              </w:rPr>
            </w:pPr>
            <w:r w:rsidRPr="006F0BB0">
              <w:rPr>
                <w:sz w:val="18"/>
                <w:szCs w:val="18"/>
                <w:lang w:val="es-419" w:eastAsia="es-419"/>
              </w:rPr>
              <w:t>105 013</w:t>
            </w:r>
          </w:p>
        </w:tc>
        <w:tc>
          <w:tcPr>
            <w:tcW w:w="950" w:type="dxa"/>
            <w:tcBorders>
              <w:top w:val="nil"/>
              <w:left w:val="nil"/>
              <w:bottom w:val="single" w:sz="4" w:space="0" w:color="auto"/>
              <w:right w:val="single" w:sz="4" w:space="0" w:color="auto"/>
            </w:tcBorders>
            <w:shd w:val="clear" w:color="auto" w:fill="auto"/>
            <w:noWrap/>
            <w:hideMark/>
          </w:tcPr>
          <w:p w14:paraId="00D04B4C" w14:textId="77777777" w:rsidR="00BD3CD2" w:rsidRPr="006F0BB0" w:rsidRDefault="00BD3CD2" w:rsidP="00405695">
            <w:pPr>
              <w:jc w:val="right"/>
              <w:rPr>
                <w:sz w:val="18"/>
                <w:szCs w:val="18"/>
                <w:lang w:val="es-419" w:eastAsia="es-419"/>
              </w:rPr>
            </w:pPr>
            <w:r w:rsidRPr="006F0BB0">
              <w:rPr>
                <w:sz w:val="18"/>
                <w:szCs w:val="18"/>
                <w:lang w:val="es-419" w:eastAsia="es-419"/>
              </w:rPr>
              <w:t>108 164</w:t>
            </w:r>
          </w:p>
        </w:tc>
        <w:tc>
          <w:tcPr>
            <w:tcW w:w="950" w:type="dxa"/>
            <w:tcBorders>
              <w:top w:val="nil"/>
              <w:left w:val="nil"/>
              <w:bottom w:val="single" w:sz="4" w:space="0" w:color="auto"/>
              <w:right w:val="single" w:sz="4" w:space="0" w:color="auto"/>
            </w:tcBorders>
            <w:shd w:val="clear" w:color="auto" w:fill="auto"/>
            <w:noWrap/>
            <w:hideMark/>
          </w:tcPr>
          <w:p w14:paraId="51E562BF" w14:textId="77777777" w:rsidR="00BD3CD2" w:rsidRPr="006F0BB0" w:rsidRDefault="00BD3CD2" w:rsidP="00405695">
            <w:pPr>
              <w:jc w:val="right"/>
              <w:rPr>
                <w:sz w:val="18"/>
                <w:szCs w:val="18"/>
                <w:lang w:val="es-419" w:eastAsia="es-419"/>
              </w:rPr>
            </w:pPr>
            <w:r w:rsidRPr="006F0BB0">
              <w:rPr>
                <w:sz w:val="18"/>
                <w:szCs w:val="18"/>
                <w:lang w:val="es-419" w:eastAsia="es-419"/>
              </w:rPr>
              <w:t>99 014</w:t>
            </w:r>
          </w:p>
        </w:tc>
        <w:tc>
          <w:tcPr>
            <w:tcW w:w="1005" w:type="dxa"/>
            <w:tcBorders>
              <w:top w:val="nil"/>
              <w:left w:val="nil"/>
              <w:bottom w:val="single" w:sz="4" w:space="0" w:color="auto"/>
              <w:right w:val="single" w:sz="4" w:space="0" w:color="auto"/>
            </w:tcBorders>
            <w:shd w:val="clear" w:color="auto" w:fill="auto"/>
            <w:noWrap/>
            <w:hideMark/>
          </w:tcPr>
          <w:p w14:paraId="680A25CF" w14:textId="77777777" w:rsidR="00BD3CD2" w:rsidRPr="006F0BB0" w:rsidRDefault="00BD3CD2" w:rsidP="00405695">
            <w:pPr>
              <w:jc w:val="right"/>
              <w:rPr>
                <w:sz w:val="18"/>
                <w:szCs w:val="18"/>
                <w:lang w:val="es-419" w:eastAsia="es-419"/>
              </w:rPr>
            </w:pPr>
            <w:r w:rsidRPr="006F0BB0">
              <w:rPr>
                <w:sz w:val="18"/>
                <w:szCs w:val="18"/>
                <w:lang w:val="es-419" w:eastAsia="es-419"/>
              </w:rPr>
              <w:t>176 663</w:t>
            </w:r>
          </w:p>
        </w:tc>
        <w:tc>
          <w:tcPr>
            <w:tcW w:w="1181" w:type="dxa"/>
            <w:tcBorders>
              <w:top w:val="nil"/>
              <w:left w:val="nil"/>
              <w:bottom w:val="single" w:sz="4" w:space="0" w:color="auto"/>
              <w:right w:val="single" w:sz="4" w:space="0" w:color="auto"/>
            </w:tcBorders>
            <w:shd w:val="clear" w:color="auto" w:fill="auto"/>
            <w:noWrap/>
            <w:hideMark/>
          </w:tcPr>
          <w:p w14:paraId="68595522" w14:textId="77777777" w:rsidR="00BD3CD2" w:rsidRPr="006F0BB0" w:rsidRDefault="00BD3CD2" w:rsidP="00405695">
            <w:pPr>
              <w:jc w:val="right"/>
              <w:rPr>
                <w:sz w:val="18"/>
                <w:szCs w:val="18"/>
                <w:lang w:val="es-419" w:eastAsia="es-419"/>
              </w:rPr>
            </w:pPr>
            <w:r w:rsidRPr="006F0BB0">
              <w:rPr>
                <w:sz w:val="18"/>
                <w:szCs w:val="18"/>
                <w:lang w:val="es-419" w:eastAsia="es-419"/>
              </w:rPr>
              <w:t>61,2%</w:t>
            </w:r>
          </w:p>
        </w:tc>
      </w:tr>
      <w:tr w:rsidR="00BD3CD2" w:rsidRPr="006F0BB0" w14:paraId="7717F73C"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835E74A" w14:textId="77777777" w:rsidR="00BD3CD2" w:rsidRPr="006F0BB0" w:rsidRDefault="00BD3CD2" w:rsidP="00405695">
            <w:pPr>
              <w:jc w:val="left"/>
              <w:rPr>
                <w:sz w:val="18"/>
                <w:szCs w:val="18"/>
                <w:lang w:val="es-419" w:eastAsia="es-419"/>
              </w:rPr>
            </w:pPr>
            <w:r w:rsidRPr="006F0BB0">
              <w:rPr>
                <w:sz w:val="18"/>
                <w:szCs w:val="18"/>
                <w:lang w:val="es-419" w:eastAsia="es-419"/>
              </w:rPr>
              <w:t>Sri Lanka</w:t>
            </w:r>
          </w:p>
        </w:tc>
        <w:tc>
          <w:tcPr>
            <w:tcW w:w="950" w:type="dxa"/>
            <w:tcBorders>
              <w:top w:val="nil"/>
              <w:left w:val="nil"/>
              <w:bottom w:val="single" w:sz="4" w:space="0" w:color="auto"/>
              <w:right w:val="single" w:sz="4" w:space="0" w:color="auto"/>
            </w:tcBorders>
            <w:shd w:val="clear" w:color="auto" w:fill="auto"/>
            <w:noWrap/>
            <w:hideMark/>
          </w:tcPr>
          <w:p w14:paraId="76F6E995" w14:textId="77777777" w:rsidR="00BD3CD2" w:rsidRPr="006F0BB0" w:rsidRDefault="00BD3CD2" w:rsidP="00405695">
            <w:pPr>
              <w:jc w:val="right"/>
              <w:rPr>
                <w:sz w:val="18"/>
                <w:szCs w:val="18"/>
                <w:lang w:val="es-419" w:eastAsia="es-419"/>
              </w:rPr>
            </w:pPr>
            <w:r w:rsidRPr="006F0BB0">
              <w:rPr>
                <w:sz w:val="18"/>
                <w:szCs w:val="18"/>
                <w:lang w:val="es-419" w:eastAsia="es-419"/>
              </w:rPr>
              <w:t>331 622</w:t>
            </w:r>
          </w:p>
        </w:tc>
        <w:tc>
          <w:tcPr>
            <w:tcW w:w="950" w:type="dxa"/>
            <w:tcBorders>
              <w:top w:val="nil"/>
              <w:left w:val="nil"/>
              <w:bottom w:val="single" w:sz="4" w:space="0" w:color="auto"/>
              <w:right w:val="single" w:sz="4" w:space="0" w:color="auto"/>
            </w:tcBorders>
            <w:shd w:val="clear" w:color="auto" w:fill="auto"/>
            <w:noWrap/>
            <w:hideMark/>
          </w:tcPr>
          <w:p w14:paraId="796BE1F3" w14:textId="77777777" w:rsidR="00BD3CD2" w:rsidRPr="006F0BB0" w:rsidRDefault="00BD3CD2" w:rsidP="00405695">
            <w:pPr>
              <w:jc w:val="right"/>
              <w:rPr>
                <w:sz w:val="18"/>
                <w:szCs w:val="18"/>
                <w:lang w:val="es-419" w:eastAsia="es-419"/>
              </w:rPr>
            </w:pPr>
            <w:r w:rsidRPr="006F0BB0">
              <w:rPr>
                <w:sz w:val="18"/>
                <w:szCs w:val="18"/>
                <w:lang w:val="es-419" w:eastAsia="es-419"/>
              </w:rPr>
              <w:t>341 571</w:t>
            </w:r>
          </w:p>
        </w:tc>
        <w:tc>
          <w:tcPr>
            <w:tcW w:w="950" w:type="dxa"/>
            <w:tcBorders>
              <w:top w:val="nil"/>
              <w:left w:val="nil"/>
              <w:bottom w:val="single" w:sz="4" w:space="0" w:color="auto"/>
              <w:right w:val="single" w:sz="4" w:space="0" w:color="auto"/>
            </w:tcBorders>
            <w:shd w:val="clear" w:color="auto" w:fill="auto"/>
            <w:noWrap/>
            <w:hideMark/>
          </w:tcPr>
          <w:p w14:paraId="3AC82BFA" w14:textId="77777777" w:rsidR="00BD3CD2" w:rsidRPr="006F0BB0" w:rsidRDefault="00BD3CD2" w:rsidP="00405695">
            <w:pPr>
              <w:jc w:val="right"/>
              <w:rPr>
                <w:sz w:val="18"/>
                <w:szCs w:val="18"/>
                <w:lang w:val="es-419" w:eastAsia="es-419"/>
              </w:rPr>
            </w:pPr>
            <w:r w:rsidRPr="006F0BB0">
              <w:rPr>
                <w:sz w:val="18"/>
                <w:szCs w:val="18"/>
                <w:lang w:val="es-419" w:eastAsia="es-419"/>
              </w:rPr>
              <w:t>351 818</w:t>
            </w:r>
          </w:p>
        </w:tc>
        <w:tc>
          <w:tcPr>
            <w:tcW w:w="950" w:type="dxa"/>
            <w:tcBorders>
              <w:top w:val="nil"/>
              <w:left w:val="nil"/>
              <w:bottom w:val="single" w:sz="4" w:space="0" w:color="auto"/>
              <w:right w:val="single" w:sz="4" w:space="0" w:color="auto"/>
            </w:tcBorders>
            <w:shd w:val="clear" w:color="auto" w:fill="auto"/>
            <w:noWrap/>
            <w:hideMark/>
          </w:tcPr>
          <w:p w14:paraId="2C4BE3AC" w14:textId="77777777" w:rsidR="00BD3CD2" w:rsidRPr="006F0BB0" w:rsidRDefault="00BD3CD2" w:rsidP="00405695">
            <w:pPr>
              <w:jc w:val="right"/>
              <w:rPr>
                <w:sz w:val="18"/>
                <w:szCs w:val="18"/>
                <w:lang w:val="es-419" w:eastAsia="es-419"/>
              </w:rPr>
            </w:pPr>
            <w:r w:rsidRPr="006F0BB0">
              <w:rPr>
                <w:sz w:val="18"/>
                <w:szCs w:val="18"/>
                <w:lang w:val="es-419" w:eastAsia="es-419"/>
              </w:rPr>
              <w:t>362 372</w:t>
            </w:r>
          </w:p>
        </w:tc>
        <w:tc>
          <w:tcPr>
            <w:tcW w:w="950" w:type="dxa"/>
            <w:tcBorders>
              <w:top w:val="nil"/>
              <w:left w:val="nil"/>
              <w:bottom w:val="single" w:sz="4" w:space="0" w:color="auto"/>
              <w:right w:val="single" w:sz="4" w:space="0" w:color="auto"/>
            </w:tcBorders>
            <w:shd w:val="clear" w:color="auto" w:fill="auto"/>
            <w:noWrap/>
            <w:hideMark/>
          </w:tcPr>
          <w:p w14:paraId="766A0CC1" w14:textId="77777777" w:rsidR="00BD3CD2" w:rsidRPr="006F0BB0" w:rsidRDefault="00BD3CD2" w:rsidP="00405695">
            <w:pPr>
              <w:jc w:val="right"/>
              <w:rPr>
                <w:sz w:val="18"/>
                <w:szCs w:val="18"/>
                <w:lang w:val="es-419" w:eastAsia="es-419"/>
              </w:rPr>
            </w:pPr>
            <w:r w:rsidRPr="006F0BB0">
              <w:rPr>
                <w:sz w:val="18"/>
                <w:szCs w:val="18"/>
                <w:lang w:val="es-419" w:eastAsia="es-419"/>
              </w:rPr>
              <w:t>373 243</w:t>
            </w:r>
          </w:p>
        </w:tc>
        <w:tc>
          <w:tcPr>
            <w:tcW w:w="950" w:type="dxa"/>
            <w:tcBorders>
              <w:top w:val="nil"/>
              <w:left w:val="nil"/>
              <w:bottom w:val="single" w:sz="4" w:space="0" w:color="auto"/>
              <w:right w:val="single" w:sz="4" w:space="0" w:color="auto"/>
            </w:tcBorders>
            <w:shd w:val="clear" w:color="auto" w:fill="auto"/>
            <w:noWrap/>
            <w:hideMark/>
          </w:tcPr>
          <w:p w14:paraId="5D784F0F" w14:textId="77777777" w:rsidR="00BD3CD2" w:rsidRPr="006F0BB0" w:rsidRDefault="00BD3CD2" w:rsidP="00405695">
            <w:pPr>
              <w:jc w:val="right"/>
              <w:rPr>
                <w:sz w:val="18"/>
                <w:szCs w:val="18"/>
                <w:lang w:val="es-419" w:eastAsia="es-419"/>
              </w:rPr>
            </w:pPr>
            <w:r w:rsidRPr="006F0BB0">
              <w:rPr>
                <w:sz w:val="18"/>
                <w:szCs w:val="18"/>
                <w:lang w:val="es-419" w:eastAsia="es-419"/>
              </w:rPr>
              <w:t>384 441</w:t>
            </w:r>
          </w:p>
        </w:tc>
        <w:tc>
          <w:tcPr>
            <w:tcW w:w="950" w:type="dxa"/>
            <w:tcBorders>
              <w:top w:val="nil"/>
              <w:left w:val="nil"/>
              <w:bottom w:val="single" w:sz="4" w:space="0" w:color="auto"/>
              <w:right w:val="single" w:sz="4" w:space="0" w:color="auto"/>
            </w:tcBorders>
            <w:shd w:val="clear" w:color="auto" w:fill="auto"/>
            <w:noWrap/>
            <w:hideMark/>
          </w:tcPr>
          <w:p w14:paraId="6B7DD188" w14:textId="77777777" w:rsidR="00BD3CD2" w:rsidRPr="006F0BB0" w:rsidRDefault="00BD3CD2" w:rsidP="00405695">
            <w:pPr>
              <w:jc w:val="right"/>
              <w:rPr>
                <w:sz w:val="18"/>
                <w:szCs w:val="18"/>
                <w:lang w:val="es-419" w:eastAsia="es-419"/>
              </w:rPr>
            </w:pPr>
            <w:r w:rsidRPr="006F0BB0">
              <w:rPr>
                <w:sz w:val="18"/>
                <w:szCs w:val="18"/>
                <w:lang w:val="es-419" w:eastAsia="es-419"/>
              </w:rPr>
              <w:t>351 920</w:t>
            </w:r>
          </w:p>
        </w:tc>
        <w:tc>
          <w:tcPr>
            <w:tcW w:w="1005" w:type="dxa"/>
            <w:tcBorders>
              <w:top w:val="nil"/>
              <w:left w:val="nil"/>
              <w:bottom w:val="single" w:sz="4" w:space="0" w:color="auto"/>
              <w:right w:val="single" w:sz="4" w:space="0" w:color="auto"/>
            </w:tcBorders>
            <w:shd w:val="clear" w:color="auto" w:fill="auto"/>
            <w:noWrap/>
            <w:hideMark/>
          </w:tcPr>
          <w:p w14:paraId="54DC3B80" w14:textId="77777777" w:rsidR="00BD3CD2" w:rsidRPr="006F0BB0" w:rsidRDefault="00BD3CD2" w:rsidP="00405695">
            <w:pPr>
              <w:jc w:val="right"/>
              <w:rPr>
                <w:sz w:val="18"/>
                <w:szCs w:val="18"/>
                <w:lang w:val="es-419" w:eastAsia="es-419"/>
              </w:rPr>
            </w:pPr>
            <w:r w:rsidRPr="006F0BB0">
              <w:rPr>
                <w:sz w:val="18"/>
                <w:szCs w:val="18"/>
                <w:lang w:val="es-419" w:eastAsia="es-419"/>
              </w:rPr>
              <w:t>616 785</w:t>
            </w:r>
          </w:p>
        </w:tc>
        <w:tc>
          <w:tcPr>
            <w:tcW w:w="1181" w:type="dxa"/>
            <w:tcBorders>
              <w:top w:val="nil"/>
              <w:left w:val="nil"/>
              <w:bottom w:val="single" w:sz="4" w:space="0" w:color="auto"/>
              <w:right w:val="single" w:sz="4" w:space="0" w:color="auto"/>
            </w:tcBorders>
            <w:shd w:val="clear" w:color="auto" w:fill="auto"/>
            <w:noWrap/>
            <w:hideMark/>
          </w:tcPr>
          <w:p w14:paraId="1FE38953" w14:textId="77777777" w:rsidR="00BD3CD2" w:rsidRPr="006F0BB0" w:rsidRDefault="00BD3CD2" w:rsidP="00405695">
            <w:pPr>
              <w:jc w:val="right"/>
              <w:rPr>
                <w:sz w:val="18"/>
                <w:szCs w:val="18"/>
                <w:lang w:val="es-419" w:eastAsia="es-419"/>
              </w:rPr>
            </w:pPr>
            <w:r w:rsidRPr="006F0BB0">
              <w:rPr>
                <w:sz w:val="18"/>
                <w:szCs w:val="18"/>
                <w:lang w:val="es-419" w:eastAsia="es-419"/>
              </w:rPr>
              <w:t>62,3%</w:t>
            </w:r>
          </w:p>
        </w:tc>
      </w:tr>
      <w:tr w:rsidR="00BD3CD2" w:rsidRPr="006F0BB0" w14:paraId="24FFFBBE"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D74C0F0" w14:textId="77777777" w:rsidR="00BD3CD2" w:rsidRPr="006F0BB0" w:rsidRDefault="00BD3CD2" w:rsidP="00405695">
            <w:pPr>
              <w:jc w:val="left"/>
              <w:rPr>
                <w:sz w:val="18"/>
                <w:szCs w:val="18"/>
                <w:lang w:val="es-419" w:eastAsia="es-419"/>
              </w:rPr>
            </w:pPr>
            <w:r w:rsidRPr="006F0BB0">
              <w:rPr>
                <w:sz w:val="18"/>
                <w:szCs w:val="18"/>
                <w:lang w:val="es-419" w:eastAsia="es-419"/>
              </w:rPr>
              <w:t>Timor Leste</w:t>
            </w:r>
          </w:p>
        </w:tc>
        <w:tc>
          <w:tcPr>
            <w:tcW w:w="950" w:type="dxa"/>
            <w:tcBorders>
              <w:top w:val="nil"/>
              <w:left w:val="nil"/>
              <w:bottom w:val="single" w:sz="4" w:space="0" w:color="auto"/>
              <w:right w:val="single" w:sz="4" w:space="0" w:color="auto"/>
            </w:tcBorders>
            <w:shd w:val="clear" w:color="auto" w:fill="auto"/>
            <w:noWrap/>
            <w:hideMark/>
          </w:tcPr>
          <w:p w14:paraId="331AB90A" w14:textId="77777777" w:rsidR="00BD3CD2" w:rsidRPr="006F0BB0" w:rsidRDefault="00BD3CD2" w:rsidP="00405695">
            <w:pPr>
              <w:jc w:val="right"/>
              <w:rPr>
                <w:sz w:val="18"/>
                <w:szCs w:val="18"/>
                <w:lang w:val="es-419" w:eastAsia="es-419"/>
              </w:rPr>
            </w:pPr>
            <w:r w:rsidRPr="006F0BB0">
              <w:rPr>
                <w:sz w:val="18"/>
                <w:szCs w:val="18"/>
                <w:lang w:val="es-419" w:eastAsia="es-419"/>
              </w:rPr>
              <w:t>13 645</w:t>
            </w:r>
          </w:p>
        </w:tc>
        <w:tc>
          <w:tcPr>
            <w:tcW w:w="950" w:type="dxa"/>
            <w:tcBorders>
              <w:top w:val="nil"/>
              <w:left w:val="nil"/>
              <w:bottom w:val="single" w:sz="4" w:space="0" w:color="auto"/>
              <w:right w:val="single" w:sz="4" w:space="0" w:color="auto"/>
            </w:tcBorders>
            <w:shd w:val="clear" w:color="auto" w:fill="auto"/>
            <w:noWrap/>
            <w:hideMark/>
          </w:tcPr>
          <w:p w14:paraId="2339863B" w14:textId="77777777" w:rsidR="00BD3CD2" w:rsidRPr="006F0BB0" w:rsidRDefault="00BD3CD2" w:rsidP="00405695">
            <w:pPr>
              <w:jc w:val="right"/>
              <w:rPr>
                <w:sz w:val="18"/>
                <w:szCs w:val="18"/>
                <w:lang w:val="es-419" w:eastAsia="es-419"/>
              </w:rPr>
            </w:pPr>
            <w:r w:rsidRPr="006F0BB0">
              <w:rPr>
                <w:sz w:val="18"/>
                <w:szCs w:val="18"/>
                <w:lang w:val="es-419" w:eastAsia="es-419"/>
              </w:rPr>
              <w:t>14 054</w:t>
            </w:r>
          </w:p>
        </w:tc>
        <w:tc>
          <w:tcPr>
            <w:tcW w:w="950" w:type="dxa"/>
            <w:tcBorders>
              <w:top w:val="nil"/>
              <w:left w:val="nil"/>
              <w:bottom w:val="single" w:sz="4" w:space="0" w:color="auto"/>
              <w:right w:val="single" w:sz="4" w:space="0" w:color="auto"/>
            </w:tcBorders>
            <w:shd w:val="clear" w:color="auto" w:fill="auto"/>
            <w:noWrap/>
            <w:hideMark/>
          </w:tcPr>
          <w:p w14:paraId="70DF57DA" w14:textId="77777777" w:rsidR="00BD3CD2" w:rsidRPr="006F0BB0" w:rsidRDefault="00BD3CD2" w:rsidP="00405695">
            <w:pPr>
              <w:jc w:val="right"/>
              <w:rPr>
                <w:sz w:val="18"/>
                <w:szCs w:val="18"/>
                <w:lang w:val="es-419" w:eastAsia="es-419"/>
              </w:rPr>
            </w:pPr>
            <w:r w:rsidRPr="006F0BB0">
              <w:rPr>
                <w:sz w:val="18"/>
                <w:szCs w:val="18"/>
                <w:lang w:val="es-419" w:eastAsia="es-419"/>
              </w:rPr>
              <w:t>14 476</w:t>
            </w:r>
          </w:p>
        </w:tc>
        <w:tc>
          <w:tcPr>
            <w:tcW w:w="950" w:type="dxa"/>
            <w:tcBorders>
              <w:top w:val="nil"/>
              <w:left w:val="nil"/>
              <w:bottom w:val="single" w:sz="4" w:space="0" w:color="auto"/>
              <w:right w:val="single" w:sz="4" w:space="0" w:color="auto"/>
            </w:tcBorders>
            <w:shd w:val="clear" w:color="auto" w:fill="auto"/>
            <w:noWrap/>
            <w:hideMark/>
          </w:tcPr>
          <w:p w14:paraId="433A3EE8" w14:textId="77777777" w:rsidR="00BD3CD2" w:rsidRPr="006F0BB0" w:rsidRDefault="00BD3CD2" w:rsidP="00405695">
            <w:pPr>
              <w:jc w:val="right"/>
              <w:rPr>
                <w:sz w:val="18"/>
                <w:szCs w:val="18"/>
                <w:lang w:val="es-419" w:eastAsia="es-419"/>
              </w:rPr>
            </w:pPr>
            <w:r w:rsidRPr="006F0BB0">
              <w:rPr>
                <w:sz w:val="18"/>
                <w:szCs w:val="18"/>
                <w:lang w:val="es-419" w:eastAsia="es-419"/>
              </w:rPr>
              <w:t>14 910</w:t>
            </w:r>
          </w:p>
        </w:tc>
        <w:tc>
          <w:tcPr>
            <w:tcW w:w="950" w:type="dxa"/>
            <w:tcBorders>
              <w:top w:val="nil"/>
              <w:left w:val="nil"/>
              <w:bottom w:val="single" w:sz="4" w:space="0" w:color="auto"/>
              <w:right w:val="single" w:sz="4" w:space="0" w:color="auto"/>
            </w:tcBorders>
            <w:shd w:val="clear" w:color="auto" w:fill="auto"/>
            <w:noWrap/>
            <w:hideMark/>
          </w:tcPr>
          <w:p w14:paraId="2C8C15BC" w14:textId="77777777" w:rsidR="00BD3CD2" w:rsidRPr="006F0BB0" w:rsidRDefault="00BD3CD2" w:rsidP="00405695">
            <w:pPr>
              <w:jc w:val="right"/>
              <w:rPr>
                <w:sz w:val="18"/>
                <w:szCs w:val="18"/>
                <w:lang w:val="es-419" w:eastAsia="es-419"/>
              </w:rPr>
            </w:pPr>
            <w:r w:rsidRPr="006F0BB0">
              <w:rPr>
                <w:sz w:val="18"/>
                <w:szCs w:val="18"/>
                <w:lang w:val="es-419" w:eastAsia="es-419"/>
              </w:rPr>
              <w:t>15 358</w:t>
            </w:r>
          </w:p>
        </w:tc>
        <w:tc>
          <w:tcPr>
            <w:tcW w:w="950" w:type="dxa"/>
            <w:tcBorders>
              <w:top w:val="nil"/>
              <w:left w:val="nil"/>
              <w:bottom w:val="single" w:sz="4" w:space="0" w:color="auto"/>
              <w:right w:val="single" w:sz="4" w:space="0" w:color="auto"/>
            </w:tcBorders>
            <w:shd w:val="clear" w:color="auto" w:fill="auto"/>
            <w:noWrap/>
            <w:hideMark/>
          </w:tcPr>
          <w:p w14:paraId="152AA3C4" w14:textId="77777777" w:rsidR="00BD3CD2" w:rsidRPr="006F0BB0" w:rsidRDefault="00BD3CD2" w:rsidP="00405695">
            <w:pPr>
              <w:jc w:val="right"/>
              <w:rPr>
                <w:sz w:val="18"/>
                <w:szCs w:val="18"/>
                <w:lang w:val="es-419" w:eastAsia="es-419"/>
              </w:rPr>
            </w:pPr>
            <w:r w:rsidRPr="006F0BB0">
              <w:rPr>
                <w:sz w:val="18"/>
                <w:szCs w:val="18"/>
                <w:lang w:val="es-419" w:eastAsia="es-419"/>
              </w:rPr>
              <w:t>15 818</w:t>
            </w:r>
          </w:p>
        </w:tc>
        <w:tc>
          <w:tcPr>
            <w:tcW w:w="950" w:type="dxa"/>
            <w:tcBorders>
              <w:top w:val="nil"/>
              <w:left w:val="nil"/>
              <w:bottom w:val="single" w:sz="4" w:space="0" w:color="auto"/>
              <w:right w:val="single" w:sz="4" w:space="0" w:color="auto"/>
            </w:tcBorders>
            <w:shd w:val="clear" w:color="auto" w:fill="auto"/>
            <w:noWrap/>
            <w:hideMark/>
          </w:tcPr>
          <w:p w14:paraId="1FD96135" w14:textId="77777777" w:rsidR="00BD3CD2" w:rsidRPr="006F0BB0" w:rsidRDefault="00BD3CD2" w:rsidP="00405695">
            <w:pPr>
              <w:jc w:val="right"/>
              <w:rPr>
                <w:sz w:val="18"/>
                <w:szCs w:val="18"/>
                <w:lang w:val="es-419" w:eastAsia="es-419"/>
              </w:rPr>
            </w:pPr>
            <w:r w:rsidRPr="006F0BB0">
              <w:rPr>
                <w:sz w:val="18"/>
                <w:szCs w:val="18"/>
                <w:lang w:val="es-419" w:eastAsia="es-419"/>
              </w:rPr>
              <w:t>14 480</w:t>
            </w:r>
          </w:p>
        </w:tc>
        <w:tc>
          <w:tcPr>
            <w:tcW w:w="1005" w:type="dxa"/>
            <w:tcBorders>
              <w:top w:val="nil"/>
              <w:left w:val="nil"/>
              <w:bottom w:val="single" w:sz="4" w:space="0" w:color="auto"/>
              <w:right w:val="single" w:sz="4" w:space="0" w:color="auto"/>
            </w:tcBorders>
            <w:shd w:val="clear" w:color="auto" w:fill="auto"/>
            <w:noWrap/>
            <w:hideMark/>
          </w:tcPr>
          <w:p w14:paraId="71730146" w14:textId="77777777" w:rsidR="00BD3CD2" w:rsidRPr="006F0BB0" w:rsidRDefault="00BD3CD2" w:rsidP="00405695">
            <w:pPr>
              <w:jc w:val="right"/>
              <w:rPr>
                <w:sz w:val="18"/>
                <w:szCs w:val="18"/>
                <w:lang w:val="es-419" w:eastAsia="es-419"/>
              </w:rPr>
            </w:pPr>
            <w:r w:rsidRPr="006F0BB0">
              <w:rPr>
                <w:sz w:val="18"/>
                <w:szCs w:val="18"/>
                <w:lang w:val="es-419" w:eastAsia="es-419"/>
              </w:rPr>
              <w:t>25 160</w:t>
            </w:r>
          </w:p>
        </w:tc>
        <w:tc>
          <w:tcPr>
            <w:tcW w:w="1181" w:type="dxa"/>
            <w:tcBorders>
              <w:top w:val="nil"/>
              <w:left w:val="nil"/>
              <w:bottom w:val="single" w:sz="4" w:space="0" w:color="auto"/>
              <w:right w:val="single" w:sz="4" w:space="0" w:color="auto"/>
            </w:tcBorders>
            <w:shd w:val="clear" w:color="auto" w:fill="auto"/>
            <w:noWrap/>
            <w:hideMark/>
          </w:tcPr>
          <w:p w14:paraId="6404BE28" w14:textId="77777777" w:rsidR="00BD3CD2" w:rsidRPr="006F0BB0" w:rsidRDefault="00BD3CD2" w:rsidP="00405695">
            <w:pPr>
              <w:jc w:val="right"/>
              <w:rPr>
                <w:sz w:val="18"/>
                <w:szCs w:val="18"/>
                <w:lang w:val="es-419" w:eastAsia="es-419"/>
              </w:rPr>
            </w:pPr>
            <w:r w:rsidRPr="006F0BB0">
              <w:rPr>
                <w:sz w:val="18"/>
                <w:szCs w:val="18"/>
                <w:lang w:val="es-419" w:eastAsia="es-419"/>
              </w:rPr>
              <w:t>62,9%</w:t>
            </w:r>
          </w:p>
        </w:tc>
      </w:tr>
      <w:tr w:rsidR="00BD3CD2" w:rsidRPr="006F0BB0" w14:paraId="03659874"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B69817E" w14:textId="77777777" w:rsidR="00BD3CD2" w:rsidRPr="006F0BB0" w:rsidRDefault="00BD3CD2" w:rsidP="00405695">
            <w:pPr>
              <w:jc w:val="left"/>
              <w:rPr>
                <w:sz w:val="18"/>
                <w:szCs w:val="18"/>
                <w:lang w:val="es-419" w:eastAsia="es-419"/>
              </w:rPr>
            </w:pPr>
            <w:r w:rsidRPr="006F0BB0">
              <w:rPr>
                <w:sz w:val="18"/>
                <w:szCs w:val="18"/>
                <w:lang w:val="es-419" w:eastAsia="es-419"/>
              </w:rPr>
              <w:t>Túnez</w:t>
            </w:r>
          </w:p>
        </w:tc>
        <w:tc>
          <w:tcPr>
            <w:tcW w:w="950" w:type="dxa"/>
            <w:tcBorders>
              <w:top w:val="nil"/>
              <w:left w:val="nil"/>
              <w:bottom w:val="single" w:sz="4" w:space="0" w:color="auto"/>
              <w:right w:val="single" w:sz="4" w:space="0" w:color="auto"/>
            </w:tcBorders>
            <w:shd w:val="clear" w:color="auto" w:fill="auto"/>
            <w:noWrap/>
            <w:hideMark/>
          </w:tcPr>
          <w:p w14:paraId="69996D9A" w14:textId="77777777" w:rsidR="00BD3CD2" w:rsidRPr="006F0BB0" w:rsidRDefault="00BD3CD2" w:rsidP="00405695">
            <w:pPr>
              <w:jc w:val="right"/>
              <w:rPr>
                <w:sz w:val="18"/>
                <w:szCs w:val="18"/>
                <w:lang w:val="es-419" w:eastAsia="es-419"/>
              </w:rPr>
            </w:pPr>
            <w:r w:rsidRPr="006F0BB0">
              <w:rPr>
                <w:sz w:val="18"/>
                <w:szCs w:val="18"/>
                <w:lang w:val="es-419" w:eastAsia="es-419"/>
              </w:rPr>
              <w:t>1 253 622</w:t>
            </w:r>
          </w:p>
        </w:tc>
        <w:tc>
          <w:tcPr>
            <w:tcW w:w="950" w:type="dxa"/>
            <w:tcBorders>
              <w:top w:val="nil"/>
              <w:left w:val="nil"/>
              <w:bottom w:val="single" w:sz="4" w:space="0" w:color="auto"/>
              <w:right w:val="single" w:sz="4" w:space="0" w:color="auto"/>
            </w:tcBorders>
            <w:shd w:val="clear" w:color="auto" w:fill="auto"/>
            <w:noWrap/>
            <w:hideMark/>
          </w:tcPr>
          <w:p w14:paraId="3E0E9AF1" w14:textId="77777777" w:rsidR="00BD3CD2" w:rsidRPr="006F0BB0" w:rsidRDefault="00BD3CD2" w:rsidP="00405695">
            <w:pPr>
              <w:jc w:val="right"/>
              <w:rPr>
                <w:sz w:val="18"/>
                <w:szCs w:val="18"/>
                <w:lang w:val="es-419" w:eastAsia="es-419"/>
              </w:rPr>
            </w:pPr>
            <w:r w:rsidRPr="006F0BB0">
              <w:rPr>
                <w:sz w:val="18"/>
                <w:szCs w:val="18"/>
                <w:lang w:val="es-419" w:eastAsia="es-419"/>
              </w:rPr>
              <w:t>1 291 231</w:t>
            </w:r>
          </w:p>
        </w:tc>
        <w:tc>
          <w:tcPr>
            <w:tcW w:w="950" w:type="dxa"/>
            <w:tcBorders>
              <w:top w:val="nil"/>
              <w:left w:val="nil"/>
              <w:bottom w:val="single" w:sz="4" w:space="0" w:color="auto"/>
              <w:right w:val="single" w:sz="4" w:space="0" w:color="auto"/>
            </w:tcBorders>
            <w:shd w:val="clear" w:color="auto" w:fill="auto"/>
            <w:noWrap/>
            <w:hideMark/>
          </w:tcPr>
          <w:p w14:paraId="515ADBE7" w14:textId="77777777" w:rsidR="00BD3CD2" w:rsidRPr="006F0BB0" w:rsidRDefault="00BD3CD2" w:rsidP="00405695">
            <w:pPr>
              <w:jc w:val="right"/>
              <w:rPr>
                <w:sz w:val="18"/>
                <w:szCs w:val="18"/>
                <w:lang w:val="es-419" w:eastAsia="es-419"/>
              </w:rPr>
            </w:pPr>
            <w:r w:rsidRPr="006F0BB0">
              <w:rPr>
                <w:sz w:val="18"/>
                <w:szCs w:val="18"/>
                <w:lang w:val="es-419" w:eastAsia="es-419"/>
              </w:rPr>
              <w:t>1 329 968</w:t>
            </w:r>
          </w:p>
        </w:tc>
        <w:tc>
          <w:tcPr>
            <w:tcW w:w="950" w:type="dxa"/>
            <w:tcBorders>
              <w:top w:val="nil"/>
              <w:left w:val="nil"/>
              <w:bottom w:val="single" w:sz="4" w:space="0" w:color="auto"/>
              <w:right w:val="single" w:sz="4" w:space="0" w:color="auto"/>
            </w:tcBorders>
            <w:shd w:val="clear" w:color="auto" w:fill="auto"/>
            <w:noWrap/>
            <w:hideMark/>
          </w:tcPr>
          <w:p w14:paraId="25B30A48" w14:textId="77777777" w:rsidR="00BD3CD2" w:rsidRPr="006F0BB0" w:rsidRDefault="00BD3CD2" w:rsidP="00405695">
            <w:pPr>
              <w:jc w:val="right"/>
              <w:rPr>
                <w:sz w:val="18"/>
                <w:szCs w:val="18"/>
                <w:lang w:val="es-419" w:eastAsia="es-419"/>
              </w:rPr>
            </w:pPr>
            <w:r w:rsidRPr="006F0BB0">
              <w:rPr>
                <w:sz w:val="18"/>
                <w:szCs w:val="18"/>
                <w:lang w:val="es-419" w:eastAsia="es-419"/>
              </w:rPr>
              <w:t>1 369 867</w:t>
            </w:r>
          </w:p>
        </w:tc>
        <w:tc>
          <w:tcPr>
            <w:tcW w:w="950" w:type="dxa"/>
            <w:tcBorders>
              <w:top w:val="nil"/>
              <w:left w:val="nil"/>
              <w:bottom w:val="single" w:sz="4" w:space="0" w:color="auto"/>
              <w:right w:val="single" w:sz="4" w:space="0" w:color="auto"/>
            </w:tcBorders>
            <w:shd w:val="clear" w:color="auto" w:fill="auto"/>
            <w:noWrap/>
            <w:hideMark/>
          </w:tcPr>
          <w:p w14:paraId="609E2C12" w14:textId="77777777" w:rsidR="00BD3CD2" w:rsidRPr="006F0BB0" w:rsidRDefault="00BD3CD2" w:rsidP="00405695">
            <w:pPr>
              <w:jc w:val="right"/>
              <w:rPr>
                <w:sz w:val="18"/>
                <w:szCs w:val="18"/>
                <w:lang w:val="es-419" w:eastAsia="es-419"/>
              </w:rPr>
            </w:pPr>
            <w:r w:rsidRPr="006F0BB0">
              <w:rPr>
                <w:sz w:val="18"/>
                <w:szCs w:val="18"/>
                <w:lang w:val="es-419" w:eastAsia="es-419"/>
              </w:rPr>
              <w:t>1 410 963</w:t>
            </w:r>
          </w:p>
        </w:tc>
        <w:tc>
          <w:tcPr>
            <w:tcW w:w="950" w:type="dxa"/>
            <w:tcBorders>
              <w:top w:val="nil"/>
              <w:left w:val="nil"/>
              <w:bottom w:val="single" w:sz="4" w:space="0" w:color="auto"/>
              <w:right w:val="single" w:sz="4" w:space="0" w:color="auto"/>
            </w:tcBorders>
            <w:shd w:val="clear" w:color="auto" w:fill="auto"/>
            <w:noWrap/>
            <w:hideMark/>
          </w:tcPr>
          <w:p w14:paraId="2F0D860F" w14:textId="77777777" w:rsidR="00BD3CD2" w:rsidRPr="006F0BB0" w:rsidRDefault="00BD3CD2" w:rsidP="00405695">
            <w:pPr>
              <w:jc w:val="right"/>
              <w:rPr>
                <w:sz w:val="18"/>
                <w:szCs w:val="18"/>
                <w:lang w:val="es-419" w:eastAsia="es-419"/>
              </w:rPr>
            </w:pPr>
            <w:r w:rsidRPr="006F0BB0">
              <w:rPr>
                <w:sz w:val="18"/>
                <w:szCs w:val="18"/>
                <w:lang w:val="es-419" w:eastAsia="es-419"/>
              </w:rPr>
              <w:t>1 453 291</w:t>
            </w:r>
          </w:p>
        </w:tc>
        <w:tc>
          <w:tcPr>
            <w:tcW w:w="950" w:type="dxa"/>
            <w:tcBorders>
              <w:top w:val="nil"/>
              <w:left w:val="nil"/>
              <w:bottom w:val="single" w:sz="4" w:space="0" w:color="auto"/>
              <w:right w:val="single" w:sz="4" w:space="0" w:color="auto"/>
            </w:tcBorders>
            <w:shd w:val="clear" w:color="auto" w:fill="auto"/>
            <w:noWrap/>
            <w:hideMark/>
          </w:tcPr>
          <w:p w14:paraId="34DCA6EC" w14:textId="77777777" w:rsidR="00BD3CD2" w:rsidRPr="006F0BB0" w:rsidRDefault="00BD3CD2" w:rsidP="00405695">
            <w:pPr>
              <w:jc w:val="right"/>
              <w:rPr>
                <w:sz w:val="18"/>
                <w:szCs w:val="18"/>
                <w:lang w:val="es-419" w:eastAsia="es-419"/>
              </w:rPr>
            </w:pPr>
            <w:r w:rsidRPr="006F0BB0">
              <w:rPr>
                <w:sz w:val="18"/>
                <w:szCs w:val="18"/>
                <w:lang w:val="es-419" w:eastAsia="es-419"/>
              </w:rPr>
              <w:t>1 330 355</w:t>
            </w:r>
          </w:p>
        </w:tc>
        <w:tc>
          <w:tcPr>
            <w:tcW w:w="1005" w:type="dxa"/>
            <w:tcBorders>
              <w:top w:val="nil"/>
              <w:left w:val="nil"/>
              <w:bottom w:val="single" w:sz="4" w:space="0" w:color="auto"/>
              <w:right w:val="single" w:sz="4" w:space="0" w:color="auto"/>
            </w:tcBorders>
            <w:shd w:val="clear" w:color="auto" w:fill="auto"/>
            <w:noWrap/>
            <w:hideMark/>
          </w:tcPr>
          <w:p w14:paraId="0FFC6B6D" w14:textId="77777777" w:rsidR="00BD3CD2" w:rsidRPr="006F0BB0" w:rsidRDefault="00BD3CD2" w:rsidP="00405695">
            <w:pPr>
              <w:jc w:val="right"/>
              <w:rPr>
                <w:sz w:val="18"/>
                <w:szCs w:val="18"/>
                <w:lang w:val="es-419" w:eastAsia="es-419"/>
              </w:rPr>
            </w:pPr>
            <w:r w:rsidRPr="006F0BB0">
              <w:rPr>
                <w:sz w:val="18"/>
                <w:szCs w:val="18"/>
                <w:lang w:val="es-419" w:eastAsia="es-419"/>
              </w:rPr>
              <w:t>2 172 600</w:t>
            </w:r>
          </w:p>
        </w:tc>
        <w:tc>
          <w:tcPr>
            <w:tcW w:w="1181" w:type="dxa"/>
            <w:tcBorders>
              <w:top w:val="nil"/>
              <w:left w:val="nil"/>
              <w:bottom w:val="single" w:sz="4" w:space="0" w:color="auto"/>
              <w:right w:val="single" w:sz="4" w:space="0" w:color="auto"/>
            </w:tcBorders>
            <w:shd w:val="clear" w:color="auto" w:fill="auto"/>
            <w:noWrap/>
            <w:hideMark/>
          </w:tcPr>
          <w:p w14:paraId="61B1F735" w14:textId="77777777" w:rsidR="00BD3CD2" w:rsidRPr="006F0BB0" w:rsidRDefault="00BD3CD2" w:rsidP="00405695">
            <w:pPr>
              <w:jc w:val="right"/>
              <w:rPr>
                <w:sz w:val="18"/>
                <w:szCs w:val="18"/>
                <w:lang w:val="es-419" w:eastAsia="es-419"/>
              </w:rPr>
            </w:pPr>
            <w:r w:rsidRPr="006F0BB0">
              <w:rPr>
                <w:sz w:val="18"/>
                <w:szCs w:val="18"/>
                <w:lang w:val="es-419" w:eastAsia="es-419"/>
              </w:rPr>
              <w:t>66,9%</w:t>
            </w:r>
          </w:p>
        </w:tc>
      </w:tr>
      <w:tr w:rsidR="00BD3CD2" w:rsidRPr="006F0BB0" w14:paraId="020C6699"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B9658B4" w14:textId="77777777" w:rsidR="00BD3CD2" w:rsidRPr="006F0BB0" w:rsidRDefault="00BD3CD2" w:rsidP="00405695">
            <w:pPr>
              <w:jc w:val="left"/>
              <w:rPr>
                <w:sz w:val="18"/>
                <w:szCs w:val="18"/>
                <w:lang w:val="es-419" w:eastAsia="es-419"/>
              </w:rPr>
            </w:pPr>
            <w:r w:rsidRPr="006F0BB0">
              <w:rPr>
                <w:sz w:val="18"/>
                <w:szCs w:val="18"/>
                <w:lang w:val="es-419" w:eastAsia="es-419"/>
              </w:rPr>
              <w:t>Islas Marshall</w:t>
            </w:r>
          </w:p>
        </w:tc>
        <w:tc>
          <w:tcPr>
            <w:tcW w:w="950" w:type="dxa"/>
            <w:tcBorders>
              <w:top w:val="nil"/>
              <w:left w:val="nil"/>
              <w:bottom w:val="single" w:sz="4" w:space="0" w:color="auto"/>
              <w:right w:val="single" w:sz="4" w:space="0" w:color="auto"/>
            </w:tcBorders>
            <w:shd w:val="clear" w:color="auto" w:fill="auto"/>
            <w:noWrap/>
            <w:hideMark/>
          </w:tcPr>
          <w:p w14:paraId="01D5E4EF" w14:textId="77777777" w:rsidR="00BD3CD2" w:rsidRPr="006F0BB0" w:rsidRDefault="00BD3CD2" w:rsidP="00405695">
            <w:pPr>
              <w:jc w:val="right"/>
              <w:rPr>
                <w:sz w:val="18"/>
                <w:szCs w:val="18"/>
                <w:lang w:val="es-419" w:eastAsia="es-419"/>
              </w:rPr>
            </w:pPr>
            <w:r w:rsidRPr="006F0BB0">
              <w:rPr>
                <w:sz w:val="18"/>
                <w:szCs w:val="18"/>
                <w:lang w:val="es-419" w:eastAsia="es-419"/>
              </w:rPr>
              <w:t>7 096</w:t>
            </w:r>
          </w:p>
        </w:tc>
        <w:tc>
          <w:tcPr>
            <w:tcW w:w="950" w:type="dxa"/>
            <w:tcBorders>
              <w:top w:val="nil"/>
              <w:left w:val="nil"/>
              <w:bottom w:val="single" w:sz="4" w:space="0" w:color="auto"/>
              <w:right w:val="single" w:sz="4" w:space="0" w:color="auto"/>
            </w:tcBorders>
            <w:shd w:val="clear" w:color="auto" w:fill="auto"/>
            <w:noWrap/>
            <w:hideMark/>
          </w:tcPr>
          <w:p w14:paraId="05BC5BE7" w14:textId="77777777" w:rsidR="00BD3CD2" w:rsidRPr="006F0BB0" w:rsidRDefault="00BD3CD2" w:rsidP="00405695">
            <w:pPr>
              <w:jc w:val="right"/>
              <w:rPr>
                <w:sz w:val="18"/>
                <w:szCs w:val="18"/>
                <w:lang w:val="es-419" w:eastAsia="es-419"/>
              </w:rPr>
            </w:pPr>
            <w:r w:rsidRPr="006F0BB0">
              <w:rPr>
                <w:sz w:val="18"/>
                <w:szCs w:val="18"/>
                <w:lang w:val="es-419" w:eastAsia="es-419"/>
              </w:rPr>
              <w:t>7 309</w:t>
            </w:r>
          </w:p>
        </w:tc>
        <w:tc>
          <w:tcPr>
            <w:tcW w:w="950" w:type="dxa"/>
            <w:tcBorders>
              <w:top w:val="nil"/>
              <w:left w:val="nil"/>
              <w:bottom w:val="single" w:sz="4" w:space="0" w:color="auto"/>
              <w:right w:val="single" w:sz="4" w:space="0" w:color="auto"/>
            </w:tcBorders>
            <w:shd w:val="clear" w:color="auto" w:fill="auto"/>
            <w:noWrap/>
            <w:hideMark/>
          </w:tcPr>
          <w:p w14:paraId="261E4D71" w14:textId="77777777" w:rsidR="00BD3CD2" w:rsidRPr="006F0BB0" w:rsidRDefault="00BD3CD2" w:rsidP="00405695">
            <w:pPr>
              <w:jc w:val="right"/>
              <w:rPr>
                <w:sz w:val="18"/>
                <w:szCs w:val="18"/>
                <w:lang w:val="es-419" w:eastAsia="es-419"/>
              </w:rPr>
            </w:pPr>
            <w:r w:rsidRPr="006F0BB0">
              <w:rPr>
                <w:sz w:val="18"/>
                <w:szCs w:val="18"/>
                <w:lang w:val="es-419" w:eastAsia="es-419"/>
              </w:rPr>
              <w:t>7 528</w:t>
            </w:r>
          </w:p>
        </w:tc>
        <w:tc>
          <w:tcPr>
            <w:tcW w:w="950" w:type="dxa"/>
            <w:tcBorders>
              <w:top w:val="nil"/>
              <w:left w:val="nil"/>
              <w:bottom w:val="single" w:sz="4" w:space="0" w:color="auto"/>
              <w:right w:val="single" w:sz="4" w:space="0" w:color="auto"/>
            </w:tcBorders>
            <w:shd w:val="clear" w:color="auto" w:fill="auto"/>
            <w:noWrap/>
            <w:hideMark/>
          </w:tcPr>
          <w:p w14:paraId="738DAC13" w14:textId="77777777" w:rsidR="00BD3CD2" w:rsidRPr="006F0BB0" w:rsidRDefault="00BD3CD2" w:rsidP="00405695">
            <w:pPr>
              <w:jc w:val="right"/>
              <w:rPr>
                <w:sz w:val="18"/>
                <w:szCs w:val="18"/>
                <w:lang w:val="es-419" w:eastAsia="es-419"/>
              </w:rPr>
            </w:pPr>
            <w:r w:rsidRPr="006F0BB0">
              <w:rPr>
                <w:sz w:val="18"/>
                <w:szCs w:val="18"/>
                <w:lang w:val="es-419" w:eastAsia="es-419"/>
              </w:rPr>
              <w:t>7 754</w:t>
            </w:r>
          </w:p>
        </w:tc>
        <w:tc>
          <w:tcPr>
            <w:tcW w:w="950" w:type="dxa"/>
            <w:tcBorders>
              <w:top w:val="nil"/>
              <w:left w:val="nil"/>
              <w:bottom w:val="single" w:sz="4" w:space="0" w:color="auto"/>
              <w:right w:val="single" w:sz="4" w:space="0" w:color="auto"/>
            </w:tcBorders>
            <w:shd w:val="clear" w:color="auto" w:fill="auto"/>
            <w:noWrap/>
            <w:hideMark/>
          </w:tcPr>
          <w:p w14:paraId="1D0F4329" w14:textId="77777777" w:rsidR="00BD3CD2" w:rsidRPr="006F0BB0" w:rsidRDefault="00BD3CD2" w:rsidP="00405695">
            <w:pPr>
              <w:jc w:val="right"/>
              <w:rPr>
                <w:sz w:val="18"/>
                <w:szCs w:val="18"/>
                <w:lang w:val="es-419" w:eastAsia="es-419"/>
              </w:rPr>
            </w:pPr>
            <w:r w:rsidRPr="006F0BB0">
              <w:rPr>
                <w:sz w:val="18"/>
                <w:szCs w:val="18"/>
                <w:lang w:val="es-419" w:eastAsia="es-419"/>
              </w:rPr>
              <w:t>7 987</w:t>
            </w:r>
          </w:p>
        </w:tc>
        <w:tc>
          <w:tcPr>
            <w:tcW w:w="950" w:type="dxa"/>
            <w:tcBorders>
              <w:top w:val="nil"/>
              <w:left w:val="nil"/>
              <w:bottom w:val="single" w:sz="4" w:space="0" w:color="auto"/>
              <w:right w:val="single" w:sz="4" w:space="0" w:color="auto"/>
            </w:tcBorders>
            <w:shd w:val="clear" w:color="auto" w:fill="auto"/>
            <w:noWrap/>
            <w:hideMark/>
          </w:tcPr>
          <w:p w14:paraId="6D904D7D" w14:textId="77777777" w:rsidR="00BD3CD2" w:rsidRPr="006F0BB0" w:rsidRDefault="00BD3CD2" w:rsidP="00405695">
            <w:pPr>
              <w:jc w:val="right"/>
              <w:rPr>
                <w:sz w:val="18"/>
                <w:szCs w:val="18"/>
                <w:lang w:val="es-419" w:eastAsia="es-419"/>
              </w:rPr>
            </w:pPr>
            <w:r w:rsidRPr="006F0BB0">
              <w:rPr>
                <w:sz w:val="18"/>
                <w:szCs w:val="18"/>
                <w:lang w:val="es-419" w:eastAsia="es-419"/>
              </w:rPr>
              <w:t>8 226</w:t>
            </w:r>
          </w:p>
        </w:tc>
        <w:tc>
          <w:tcPr>
            <w:tcW w:w="950" w:type="dxa"/>
            <w:tcBorders>
              <w:top w:val="nil"/>
              <w:left w:val="nil"/>
              <w:bottom w:val="single" w:sz="4" w:space="0" w:color="auto"/>
              <w:right w:val="single" w:sz="4" w:space="0" w:color="auto"/>
            </w:tcBorders>
            <w:shd w:val="clear" w:color="auto" w:fill="auto"/>
            <w:noWrap/>
            <w:hideMark/>
          </w:tcPr>
          <w:p w14:paraId="53F9AD32" w14:textId="77777777" w:rsidR="00BD3CD2" w:rsidRPr="006F0BB0" w:rsidRDefault="00BD3CD2" w:rsidP="00405695">
            <w:pPr>
              <w:jc w:val="right"/>
              <w:rPr>
                <w:sz w:val="18"/>
                <w:szCs w:val="18"/>
                <w:lang w:val="es-419" w:eastAsia="es-419"/>
              </w:rPr>
            </w:pPr>
            <w:r w:rsidRPr="006F0BB0">
              <w:rPr>
                <w:sz w:val="18"/>
                <w:szCs w:val="18"/>
                <w:lang w:val="es-419" w:eastAsia="es-419"/>
              </w:rPr>
              <w:t>7 530</w:t>
            </w:r>
          </w:p>
        </w:tc>
        <w:tc>
          <w:tcPr>
            <w:tcW w:w="1005" w:type="dxa"/>
            <w:tcBorders>
              <w:top w:val="nil"/>
              <w:left w:val="nil"/>
              <w:bottom w:val="single" w:sz="4" w:space="0" w:color="auto"/>
              <w:right w:val="single" w:sz="4" w:space="0" w:color="auto"/>
            </w:tcBorders>
            <w:shd w:val="clear" w:color="auto" w:fill="auto"/>
            <w:noWrap/>
            <w:hideMark/>
          </w:tcPr>
          <w:p w14:paraId="2C762983" w14:textId="77777777" w:rsidR="00BD3CD2" w:rsidRPr="006F0BB0" w:rsidRDefault="00BD3CD2" w:rsidP="00405695">
            <w:pPr>
              <w:jc w:val="right"/>
              <w:rPr>
                <w:sz w:val="18"/>
                <w:szCs w:val="18"/>
                <w:lang w:val="es-419" w:eastAsia="es-419"/>
              </w:rPr>
            </w:pPr>
            <w:r w:rsidRPr="006F0BB0">
              <w:rPr>
                <w:sz w:val="18"/>
                <w:szCs w:val="18"/>
                <w:lang w:val="es-419" w:eastAsia="es-419"/>
              </w:rPr>
              <w:t>12 225</w:t>
            </w:r>
          </w:p>
        </w:tc>
        <w:tc>
          <w:tcPr>
            <w:tcW w:w="1181" w:type="dxa"/>
            <w:tcBorders>
              <w:top w:val="nil"/>
              <w:left w:val="nil"/>
              <w:bottom w:val="single" w:sz="4" w:space="0" w:color="auto"/>
              <w:right w:val="single" w:sz="4" w:space="0" w:color="auto"/>
            </w:tcBorders>
            <w:shd w:val="clear" w:color="auto" w:fill="auto"/>
            <w:noWrap/>
            <w:hideMark/>
          </w:tcPr>
          <w:p w14:paraId="4C2351F8" w14:textId="77777777" w:rsidR="00BD3CD2" w:rsidRPr="006F0BB0" w:rsidRDefault="00BD3CD2" w:rsidP="00405695">
            <w:pPr>
              <w:jc w:val="right"/>
              <w:rPr>
                <w:sz w:val="18"/>
                <w:szCs w:val="18"/>
                <w:lang w:val="es-419" w:eastAsia="es-419"/>
              </w:rPr>
            </w:pPr>
            <w:r w:rsidRPr="006F0BB0">
              <w:rPr>
                <w:sz w:val="18"/>
                <w:szCs w:val="18"/>
                <w:lang w:val="es-419" w:eastAsia="es-419"/>
              </w:rPr>
              <w:t>67,3%</w:t>
            </w:r>
          </w:p>
        </w:tc>
      </w:tr>
      <w:tr w:rsidR="00BD3CD2" w:rsidRPr="006F0BB0" w14:paraId="58BF310B"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0C8A458" w14:textId="77777777" w:rsidR="00BD3CD2" w:rsidRPr="006F0BB0" w:rsidRDefault="00BD3CD2" w:rsidP="00405695">
            <w:pPr>
              <w:jc w:val="left"/>
              <w:rPr>
                <w:sz w:val="18"/>
                <w:szCs w:val="18"/>
                <w:lang w:val="es-419" w:eastAsia="es-419"/>
              </w:rPr>
            </w:pPr>
            <w:r w:rsidRPr="006F0BB0">
              <w:rPr>
                <w:sz w:val="18"/>
                <w:szCs w:val="18"/>
                <w:lang w:val="es-419" w:eastAsia="es-419"/>
              </w:rPr>
              <w:t>Viet Nam</w:t>
            </w:r>
          </w:p>
        </w:tc>
        <w:tc>
          <w:tcPr>
            <w:tcW w:w="950" w:type="dxa"/>
            <w:tcBorders>
              <w:top w:val="nil"/>
              <w:left w:val="nil"/>
              <w:bottom w:val="single" w:sz="4" w:space="0" w:color="auto"/>
              <w:right w:val="single" w:sz="4" w:space="0" w:color="auto"/>
            </w:tcBorders>
            <w:shd w:val="clear" w:color="auto" w:fill="auto"/>
            <w:noWrap/>
            <w:hideMark/>
          </w:tcPr>
          <w:p w14:paraId="1C55969F" w14:textId="77777777" w:rsidR="00BD3CD2" w:rsidRPr="006F0BB0" w:rsidRDefault="00BD3CD2" w:rsidP="00405695">
            <w:pPr>
              <w:jc w:val="right"/>
              <w:rPr>
                <w:sz w:val="18"/>
                <w:szCs w:val="18"/>
                <w:lang w:val="es-419" w:eastAsia="es-419"/>
              </w:rPr>
            </w:pPr>
            <w:r w:rsidRPr="006F0BB0">
              <w:rPr>
                <w:sz w:val="18"/>
                <w:szCs w:val="18"/>
                <w:lang w:val="es-419" w:eastAsia="es-419"/>
              </w:rPr>
              <w:t>6 019 450</w:t>
            </w:r>
          </w:p>
        </w:tc>
        <w:tc>
          <w:tcPr>
            <w:tcW w:w="950" w:type="dxa"/>
            <w:tcBorders>
              <w:top w:val="nil"/>
              <w:left w:val="nil"/>
              <w:bottom w:val="single" w:sz="4" w:space="0" w:color="auto"/>
              <w:right w:val="single" w:sz="4" w:space="0" w:color="auto"/>
            </w:tcBorders>
            <w:shd w:val="clear" w:color="auto" w:fill="auto"/>
            <w:noWrap/>
            <w:hideMark/>
          </w:tcPr>
          <w:p w14:paraId="1A80034B" w14:textId="77777777" w:rsidR="00BD3CD2" w:rsidRPr="006F0BB0" w:rsidRDefault="00BD3CD2" w:rsidP="00405695">
            <w:pPr>
              <w:jc w:val="right"/>
              <w:rPr>
                <w:sz w:val="18"/>
                <w:szCs w:val="18"/>
                <w:lang w:val="es-419" w:eastAsia="es-419"/>
              </w:rPr>
            </w:pPr>
            <w:r w:rsidRPr="006F0BB0">
              <w:rPr>
                <w:sz w:val="18"/>
                <w:szCs w:val="18"/>
                <w:lang w:val="es-419" w:eastAsia="es-419"/>
              </w:rPr>
              <w:t>6 200 034</w:t>
            </w:r>
          </w:p>
        </w:tc>
        <w:tc>
          <w:tcPr>
            <w:tcW w:w="950" w:type="dxa"/>
            <w:tcBorders>
              <w:top w:val="nil"/>
              <w:left w:val="nil"/>
              <w:bottom w:val="single" w:sz="4" w:space="0" w:color="auto"/>
              <w:right w:val="single" w:sz="4" w:space="0" w:color="auto"/>
            </w:tcBorders>
            <w:shd w:val="clear" w:color="auto" w:fill="auto"/>
            <w:noWrap/>
            <w:hideMark/>
          </w:tcPr>
          <w:p w14:paraId="3C0B0A32" w14:textId="77777777" w:rsidR="00BD3CD2" w:rsidRPr="006F0BB0" w:rsidRDefault="00BD3CD2" w:rsidP="00405695">
            <w:pPr>
              <w:jc w:val="right"/>
              <w:rPr>
                <w:sz w:val="18"/>
                <w:szCs w:val="18"/>
                <w:lang w:val="es-419" w:eastAsia="es-419"/>
              </w:rPr>
            </w:pPr>
            <w:r w:rsidRPr="006F0BB0">
              <w:rPr>
                <w:sz w:val="18"/>
                <w:szCs w:val="18"/>
                <w:lang w:val="es-419" w:eastAsia="es-419"/>
              </w:rPr>
              <w:t>6 386 035</w:t>
            </w:r>
          </w:p>
        </w:tc>
        <w:tc>
          <w:tcPr>
            <w:tcW w:w="950" w:type="dxa"/>
            <w:tcBorders>
              <w:top w:val="nil"/>
              <w:left w:val="nil"/>
              <w:bottom w:val="single" w:sz="4" w:space="0" w:color="auto"/>
              <w:right w:val="single" w:sz="4" w:space="0" w:color="auto"/>
            </w:tcBorders>
            <w:shd w:val="clear" w:color="auto" w:fill="auto"/>
            <w:noWrap/>
            <w:hideMark/>
          </w:tcPr>
          <w:p w14:paraId="0E92F19D" w14:textId="77777777" w:rsidR="00BD3CD2" w:rsidRPr="006F0BB0" w:rsidRDefault="00BD3CD2" w:rsidP="00405695">
            <w:pPr>
              <w:jc w:val="right"/>
              <w:rPr>
                <w:sz w:val="18"/>
                <w:szCs w:val="18"/>
                <w:lang w:val="es-419" w:eastAsia="es-419"/>
              </w:rPr>
            </w:pPr>
            <w:r w:rsidRPr="006F0BB0">
              <w:rPr>
                <w:sz w:val="18"/>
                <w:szCs w:val="18"/>
                <w:lang w:val="es-419" w:eastAsia="es-419"/>
              </w:rPr>
              <w:t>6 577 616</w:t>
            </w:r>
          </w:p>
        </w:tc>
        <w:tc>
          <w:tcPr>
            <w:tcW w:w="950" w:type="dxa"/>
            <w:tcBorders>
              <w:top w:val="nil"/>
              <w:left w:val="nil"/>
              <w:bottom w:val="single" w:sz="4" w:space="0" w:color="auto"/>
              <w:right w:val="single" w:sz="4" w:space="0" w:color="auto"/>
            </w:tcBorders>
            <w:shd w:val="clear" w:color="auto" w:fill="auto"/>
            <w:noWrap/>
            <w:hideMark/>
          </w:tcPr>
          <w:p w14:paraId="364BD885" w14:textId="77777777" w:rsidR="00BD3CD2" w:rsidRPr="006F0BB0" w:rsidRDefault="00BD3CD2" w:rsidP="00405695">
            <w:pPr>
              <w:jc w:val="right"/>
              <w:rPr>
                <w:sz w:val="18"/>
                <w:szCs w:val="18"/>
                <w:lang w:val="es-419" w:eastAsia="es-419"/>
              </w:rPr>
            </w:pPr>
            <w:r w:rsidRPr="006F0BB0">
              <w:rPr>
                <w:sz w:val="18"/>
                <w:szCs w:val="18"/>
                <w:lang w:val="es-419" w:eastAsia="es-419"/>
              </w:rPr>
              <w:t>6 774 944</w:t>
            </w:r>
          </w:p>
        </w:tc>
        <w:tc>
          <w:tcPr>
            <w:tcW w:w="950" w:type="dxa"/>
            <w:tcBorders>
              <w:top w:val="nil"/>
              <w:left w:val="nil"/>
              <w:bottom w:val="single" w:sz="4" w:space="0" w:color="auto"/>
              <w:right w:val="single" w:sz="4" w:space="0" w:color="auto"/>
            </w:tcBorders>
            <w:shd w:val="clear" w:color="auto" w:fill="auto"/>
            <w:noWrap/>
            <w:hideMark/>
          </w:tcPr>
          <w:p w14:paraId="16BE40E8" w14:textId="77777777" w:rsidR="00BD3CD2" w:rsidRPr="006F0BB0" w:rsidRDefault="00BD3CD2" w:rsidP="00405695">
            <w:pPr>
              <w:jc w:val="right"/>
              <w:rPr>
                <w:sz w:val="18"/>
                <w:szCs w:val="18"/>
                <w:lang w:val="es-419" w:eastAsia="es-419"/>
              </w:rPr>
            </w:pPr>
            <w:r w:rsidRPr="006F0BB0">
              <w:rPr>
                <w:sz w:val="18"/>
                <w:szCs w:val="18"/>
                <w:lang w:val="es-419" w:eastAsia="es-419"/>
              </w:rPr>
              <w:t>6 978 192</w:t>
            </w:r>
          </w:p>
        </w:tc>
        <w:tc>
          <w:tcPr>
            <w:tcW w:w="950" w:type="dxa"/>
            <w:tcBorders>
              <w:top w:val="nil"/>
              <w:left w:val="nil"/>
              <w:bottom w:val="single" w:sz="4" w:space="0" w:color="auto"/>
              <w:right w:val="single" w:sz="4" w:space="0" w:color="auto"/>
            </w:tcBorders>
            <w:shd w:val="clear" w:color="auto" w:fill="auto"/>
            <w:noWrap/>
            <w:hideMark/>
          </w:tcPr>
          <w:p w14:paraId="1BCCCEEA" w14:textId="77777777" w:rsidR="00BD3CD2" w:rsidRPr="006F0BB0" w:rsidRDefault="00BD3CD2" w:rsidP="00405695">
            <w:pPr>
              <w:jc w:val="right"/>
              <w:rPr>
                <w:sz w:val="18"/>
                <w:szCs w:val="18"/>
                <w:lang w:val="es-419" w:eastAsia="es-419"/>
              </w:rPr>
            </w:pPr>
            <w:r w:rsidRPr="006F0BB0">
              <w:rPr>
                <w:sz w:val="18"/>
                <w:szCs w:val="18"/>
                <w:lang w:val="es-419" w:eastAsia="es-419"/>
              </w:rPr>
              <w:t>6 387 895</w:t>
            </w:r>
          </w:p>
        </w:tc>
        <w:tc>
          <w:tcPr>
            <w:tcW w:w="1005" w:type="dxa"/>
            <w:tcBorders>
              <w:top w:val="nil"/>
              <w:left w:val="nil"/>
              <w:bottom w:val="single" w:sz="4" w:space="0" w:color="auto"/>
              <w:right w:val="single" w:sz="4" w:space="0" w:color="auto"/>
            </w:tcBorders>
            <w:shd w:val="clear" w:color="auto" w:fill="auto"/>
            <w:noWrap/>
            <w:hideMark/>
          </w:tcPr>
          <w:p w14:paraId="1B2A9730" w14:textId="77777777" w:rsidR="00BD3CD2" w:rsidRPr="006F0BB0" w:rsidRDefault="00BD3CD2" w:rsidP="00405695">
            <w:pPr>
              <w:jc w:val="right"/>
              <w:rPr>
                <w:sz w:val="18"/>
                <w:szCs w:val="18"/>
                <w:lang w:val="es-419" w:eastAsia="es-419"/>
              </w:rPr>
            </w:pPr>
            <w:r w:rsidRPr="006F0BB0">
              <w:rPr>
                <w:sz w:val="18"/>
                <w:szCs w:val="18"/>
                <w:lang w:val="es-419" w:eastAsia="es-419"/>
              </w:rPr>
              <w:t>10 194 191</w:t>
            </w:r>
          </w:p>
        </w:tc>
        <w:tc>
          <w:tcPr>
            <w:tcW w:w="1181" w:type="dxa"/>
            <w:tcBorders>
              <w:top w:val="nil"/>
              <w:left w:val="nil"/>
              <w:bottom w:val="single" w:sz="4" w:space="0" w:color="auto"/>
              <w:right w:val="single" w:sz="4" w:space="0" w:color="auto"/>
            </w:tcBorders>
            <w:shd w:val="clear" w:color="auto" w:fill="auto"/>
            <w:noWrap/>
            <w:hideMark/>
          </w:tcPr>
          <w:p w14:paraId="4BF6DE69" w14:textId="77777777" w:rsidR="00BD3CD2" w:rsidRPr="006F0BB0" w:rsidRDefault="00BD3CD2" w:rsidP="00405695">
            <w:pPr>
              <w:jc w:val="right"/>
              <w:rPr>
                <w:sz w:val="18"/>
                <w:szCs w:val="18"/>
                <w:lang w:val="es-419" w:eastAsia="es-419"/>
              </w:rPr>
            </w:pPr>
            <w:r w:rsidRPr="006F0BB0">
              <w:rPr>
                <w:sz w:val="18"/>
                <w:szCs w:val="18"/>
                <w:lang w:val="es-419" w:eastAsia="es-419"/>
              </w:rPr>
              <w:t>68,5%</w:t>
            </w:r>
          </w:p>
        </w:tc>
      </w:tr>
      <w:tr w:rsidR="00BD3CD2" w:rsidRPr="006F0BB0" w14:paraId="546DC3AA"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9C9571A" w14:textId="77777777" w:rsidR="00BD3CD2" w:rsidRPr="006F0BB0" w:rsidRDefault="00BD3CD2" w:rsidP="00405695">
            <w:pPr>
              <w:jc w:val="left"/>
              <w:rPr>
                <w:sz w:val="18"/>
                <w:szCs w:val="18"/>
                <w:lang w:val="es-419" w:eastAsia="es-419"/>
              </w:rPr>
            </w:pPr>
            <w:r w:rsidRPr="006F0BB0">
              <w:rPr>
                <w:sz w:val="18"/>
                <w:szCs w:val="18"/>
                <w:lang w:val="es-419" w:eastAsia="es-419"/>
              </w:rPr>
              <w:t>Granada</w:t>
            </w:r>
          </w:p>
        </w:tc>
        <w:tc>
          <w:tcPr>
            <w:tcW w:w="950" w:type="dxa"/>
            <w:tcBorders>
              <w:top w:val="nil"/>
              <w:left w:val="nil"/>
              <w:bottom w:val="single" w:sz="4" w:space="0" w:color="auto"/>
              <w:right w:val="single" w:sz="4" w:space="0" w:color="auto"/>
            </w:tcBorders>
            <w:shd w:val="clear" w:color="auto" w:fill="auto"/>
            <w:noWrap/>
            <w:hideMark/>
          </w:tcPr>
          <w:p w14:paraId="7C1F4DB1" w14:textId="77777777" w:rsidR="00BD3CD2" w:rsidRPr="006F0BB0" w:rsidRDefault="00BD3CD2" w:rsidP="00405695">
            <w:pPr>
              <w:jc w:val="right"/>
              <w:rPr>
                <w:sz w:val="18"/>
                <w:szCs w:val="18"/>
                <w:lang w:val="es-419" w:eastAsia="es-419"/>
              </w:rPr>
            </w:pPr>
            <w:r w:rsidRPr="006F0BB0">
              <w:rPr>
                <w:sz w:val="18"/>
                <w:szCs w:val="18"/>
                <w:lang w:val="es-419" w:eastAsia="es-419"/>
              </w:rPr>
              <w:t>29 276</w:t>
            </w:r>
          </w:p>
        </w:tc>
        <w:tc>
          <w:tcPr>
            <w:tcW w:w="950" w:type="dxa"/>
            <w:tcBorders>
              <w:top w:val="nil"/>
              <w:left w:val="nil"/>
              <w:bottom w:val="single" w:sz="4" w:space="0" w:color="auto"/>
              <w:right w:val="single" w:sz="4" w:space="0" w:color="auto"/>
            </w:tcBorders>
            <w:shd w:val="clear" w:color="auto" w:fill="auto"/>
            <w:noWrap/>
            <w:hideMark/>
          </w:tcPr>
          <w:p w14:paraId="57F489EB" w14:textId="77777777" w:rsidR="00BD3CD2" w:rsidRPr="006F0BB0" w:rsidRDefault="00BD3CD2" w:rsidP="00405695">
            <w:pPr>
              <w:jc w:val="right"/>
              <w:rPr>
                <w:sz w:val="18"/>
                <w:szCs w:val="18"/>
                <w:lang w:val="es-419" w:eastAsia="es-419"/>
              </w:rPr>
            </w:pPr>
            <w:r w:rsidRPr="006F0BB0">
              <w:rPr>
                <w:sz w:val="18"/>
                <w:szCs w:val="18"/>
                <w:lang w:val="es-419" w:eastAsia="es-419"/>
              </w:rPr>
              <w:t>30 154</w:t>
            </w:r>
          </w:p>
        </w:tc>
        <w:tc>
          <w:tcPr>
            <w:tcW w:w="950" w:type="dxa"/>
            <w:tcBorders>
              <w:top w:val="nil"/>
              <w:left w:val="nil"/>
              <w:bottom w:val="single" w:sz="4" w:space="0" w:color="auto"/>
              <w:right w:val="single" w:sz="4" w:space="0" w:color="auto"/>
            </w:tcBorders>
            <w:shd w:val="clear" w:color="auto" w:fill="auto"/>
            <w:noWrap/>
            <w:hideMark/>
          </w:tcPr>
          <w:p w14:paraId="5B5BD7B5" w14:textId="77777777" w:rsidR="00BD3CD2" w:rsidRPr="006F0BB0" w:rsidRDefault="00BD3CD2" w:rsidP="00405695">
            <w:pPr>
              <w:jc w:val="right"/>
              <w:rPr>
                <w:sz w:val="18"/>
                <w:szCs w:val="18"/>
                <w:lang w:val="es-419" w:eastAsia="es-419"/>
              </w:rPr>
            </w:pPr>
            <w:r w:rsidRPr="006F0BB0">
              <w:rPr>
                <w:sz w:val="18"/>
                <w:szCs w:val="18"/>
                <w:lang w:val="es-419" w:eastAsia="es-419"/>
              </w:rPr>
              <w:t>31 059</w:t>
            </w:r>
          </w:p>
        </w:tc>
        <w:tc>
          <w:tcPr>
            <w:tcW w:w="950" w:type="dxa"/>
            <w:tcBorders>
              <w:top w:val="nil"/>
              <w:left w:val="nil"/>
              <w:bottom w:val="single" w:sz="4" w:space="0" w:color="auto"/>
              <w:right w:val="single" w:sz="4" w:space="0" w:color="auto"/>
            </w:tcBorders>
            <w:shd w:val="clear" w:color="auto" w:fill="auto"/>
            <w:noWrap/>
            <w:hideMark/>
          </w:tcPr>
          <w:p w14:paraId="6D6F24B3" w14:textId="77777777" w:rsidR="00BD3CD2" w:rsidRPr="006F0BB0" w:rsidRDefault="00BD3CD2" w:rsidP="00405695">
            <w:pPr>
              <w:jc w:val="right"/>
              <w:rPr>
                <w:sz w:val="18"/>
                <w:szCs w:val="18"/>
                <w:lang w:val="es-419" w:eastAsia="es-419"/>
              </w:rPr>
            </w:pPr>
            <w:r w:rsidRPr="006F0BB0">
              <w:rPr>
                <w:sz w:val="18"/>
                <w:szCs w:val="18"/>
                <w:lang w:val="es-419" w:eastAsia="es-419"/>
              </w:rPr>
              <w:t>31 991</w:t>
            </w:r>
          </w:p>
        </w:tc>
        <w:tc>
          <w:tcPr>
            <w:tcW w:w="950" w:type="dxa"/>
            <w:tcBorders>
              <w:top w:val="nil"/>
              <w:left w:val="nil"/>
              <w:bottom w:val="single" w:sz="4" w:space="0" w:color="auto"/>
              <w:right w:val="single" w:sz="4" w:space="0" w:color="auto"/>
            </w:tcBorders>
            <w:shd w:val="clear" w:color="auto" w:fill="auto"/>
            <w:noWrap/>
            <w:hideMark/>
          </w:tcPr>
          <w:p w14:paraId="5BDFE116" w14:textId="77777777" w:rsidR="00BD3CD2" w:rsidRPr="006F0BB0" w:rsidRDefault="00BD3CD2" w:rsidP="00405695">
            <w:pPr>
              <w:jc w:val="right"/>
              <w:rPr>
                <w:sz w:val="18"/>
                <w:szCs w:val="18"/>
                <w:lang w:val="es-419" w:eastAsia="es-419"/>
              </w:rPr>
            </w:pPr>
            <w:r w:rsidRPr="006F0BB0">
              <w:rPr>
                <w:sz w:val="18"/>
                <w:szCs w:val="18"/>
                <w:lang w:val="es-419" w:eastAsia="es-419"/>
              </w:rPr>
              <w:t>32 950</w:t>
            </w:r>
          </w:p>
        </w:tc>
        <w:tc>
          <w:tcPr>
            <w:tcW w:w="950" w:type="dxa"/>
            <w:tcBorders>
              <w:top w:val="nil"/>
              <w:left w:val="nil"/>
              <w:bottom w:val="single" w:sz="4" w:space="0" w:color="auto"/>
              <w:right w:val="single" w:sz="4" w:space="0" w:color="auto"/>
            </w:tcBorders>
            <w:shd w:val="clear" w:color="auto" w:fill="auto"/>
            <w:noWrap/>
            <w:hideMark/>
          </w:tcPr>
          <w:p w14:paraId="36CADEC9" w14:textId="77777777" w:rsidR="00BD3CD2" w:rsidRPr="006F0BB0" w:rsidRDefault="00BD3CD2" w:rsidP="00405695">
            <w:pPr>
              <w:jc w:val="right"/>
              <w:rPr>
                <w:sz w:val="18"/>
                <w:szCs w:val="18"/>
                <w:lang w:val="es-419" w:eastAsia="es-419"/>
              </w:rPr>
            </w:pPr>
            <w:r w:rsidRPr="006F0BB0">
              <w:rPr>
                <w:sz w:val="18"/>
                <w:szCs w:val="18"/>
                <w:lang w:val="es-419" w:eastAsia="es-419"/>
              </w:rPr>
              <w:t>33 939</w:t>
            </w:r>
          </w:p>
        </w:tc>
        <w:tc>
          <w:tcPr>
            <w:tcW w:w="950" w:type="dxa"/>
            <w:tcBorders>
              <w:top w:val="nil"/>
              <w:left w:val="nil"/>
              <w:bottom w:val="single" w:sz="4" w:space="0" w:color="auto"/>
              <w:right w:val="single" w:sz="4" w:space="0" w:color="auto"/>
            </w:tcBorders>
            <w:shd w:val="clear" w:color="auto" w:fill="auto"/>
            <w:noWrap/>
            <w:hideMark/>
          </w:tcPr>
          <w:p w14:paraId="1FD19E09" w14:textId="77777777" w:rsidR="00BD3CD2" w:rsidRPr="006F0BB0" w:rsidRDefault="00BD3CD2" w:rsidP="00405695">
            <w:pPr>
              <w:jc w:val="right"/>
              <w:rPr>
                <w:sz w:val="18"/>
                <w:szCs w:val="18"/>
                <w:lang w:val="es-419" w:eastAsia="es-419"/>
              </w:rPr>
            </w:pPr>
            <w:r w:rsidRPr="006F0BB0">
              <w:rPr>
                <w:sz w:val="18"/>
                <w:szCs w:val="18"/>
                <w:lang w:val="es-419" w:eastAsia="es-419"/>
              </w:rPr>
              <w:t>31 068</w:t>
            </w:r>
          </w:p>
        </w:tc>
        <w:tc>
          <w:tcPr>
            <w:tcW w:w="1005" w:type="dxa"/>
            <w:tcBorders>
              <w:top w:val="nil"/>
              <w:left w:val="nil"/>
              <w:bottom w:val="single" w:sz="4" w:space="0" w:color="auto"/>
              <w:right w:val="single" w:sz="4" w:space="0" w:color="auto"/>
            </w:tcBorders>
            <w:shd w:val="clear" w:color="auto" w:fill="auto"/>
            <w:noWrap/>
            <w:hideMark/>
          </w:tcPr>
          <w:p w14:paraId="47A89104" w14:textId="77777777" w:rsidR="00BD3CD2" w:rsidRPr="006F0BB0" w:rsidRDefault="00BD3CD2" w:rsidP="00405695">
            <w:pPr>
              <w:jc w:val="right"/>
              <w:rPr>
                <w:sz w:val="18"/>
                <w:szCs w:val="18"/>
                <w:lang w:val="es-419" w:eastAsia="es-419"/>
              </w:rPr>
            </w:pPr>
            <w:r w:rsidRPr="006F0BB0">
              <w:rPr>
                <w:sz w:val="18"/>
                <w:szCs w:val="18"/>
                <w:lang w:val="es-419" w:eastAsia="es-419"/>
              </w:rPr>
              <w:t>48 827</w:t>
            </w:r>
          </w:p>
        </w:tc>
        <w:tc>
          <w:tcPr>
            <w:tcW w:w="1181" w:type="dxa"/>
            <w:tcBorders>
              <w:top w:val="nil"/>
              <w:left w:val="nil"/>
              <w:bottom w:val="single" w:sz="4" w:space="0" w:color="auto"/>
              <w:right w:val="single" w:sz="4" w:space="0" w:color="auto"/>
            </w:tcBorders>
            <w:shd w:val="clear" w:color="auto" w:fill="auto"/>
            <w:noWrap/>
            <w:hideMark/>
          </w:tcPr>
          <w:p w14:paraId="28D026D0" w14:textId="77777777" w:rsidR="00BD3CD2" w:rsidRPr="006F0BB0" w:rsidRDefault="00BD3CD2" w:rsidP="00405695">
            <w:pPr>
              <w:jc w:val="right"/>
              <w:rPr>
                <w:sz w:val="18"/>
                <w:szCs w:val="18"/>
                <w:lang w:val="es-419" w:eastAsia="es-419"/>
              </w:rPr>
            </w:pPr>
            <w:r w:rsidRPr="006F0BB0">
              <w:rPr>
                <w:sz w:val="18"/>
                <w:szCs w:val="18"/>
                <w:lang w:val="es-419" w:eastAsia="es-419"/>
              </w:rPr>
              <w:t>69,5%</w:t>
            </w:r>
          </w:p>
        </w:tc>
      </w:tr>
      <w:tr w:rsidR="00BD3CD2" w:rsidRPr="006F0BB0" w14:paraId="6CD0BB74"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1F84340" w14:textId="77777777" w:rsidR="00BD3CD2" w:rsidRPr="006F0BB0" w:rsidRDefault="00BD3CD2" w:rsidP="00405695">
            <w:pPr>
              <w:jc w:val="left"/>
              <w:rPr>
                <w:sz w:val="18"/>
                <w:szCs w:val="18"/>
                <w:lang w:val="es-419" w:eastAsia="es-419"/>
              </w:rPr>
            </w:pPr>
            <w:r w:rsidRPr="006F0BB0">
              <w:rPr>
                <w:sz w:val="18"/>
                <w:szCs w:val="18"/>
                <w:lang w:val="es-419" w:eastAsia="es-419"/>
              </w:rPr>
              <w:t>Sudán</w:t>
            </w:r>
          </w:p>
        </w:tc>
        <w:tc>
          <w:tcPr>
            <w:tcW w:w="950" w:type="dxa"/>
            <w:tcBorders>
              <w:top w:val="nil"/>
              <w:left w:val="nil"/>
              <w:bottom w:val="single" w:sz="4" w:space="0" w:color="auto"/>
              <w:right w:val="single" w:sz="4" w:space="0" w:color="auto"/>
            </w:tcBorders>
            <w:shd w:val="clear" w:color="auto" w:fill="auto"/>
            <w:noWrap/>
            <w:hideMark/>
          </w:tcPr>
          <w:p w14:paraId="7C38B6B4" w14:textId="77777777" w:rsidR="00BD3CD2" w:rsidRPr="006F0BB0" w:rsidRDefault="00BD3CD2" w:rsidP="00405695">
            <w:pPr>
              <w:jc w:val="right"/>
              <w:rPr>
                <w:sz w:val="18"/>
                <w:szCs w:val="18"/>
                <w:lang w:val="es-419" w:eastAsia="es-419"/>
              </w:rPr>
            </w:pPr>
            <w:r w:rsidRPr="006F0BB0">
              <w:rPr>
                <w:sz w:val="18"/>
                <w:szCs w:val="18"/>
                <w:lang w:val="es-419" w:eastAsia="es-419"/>
              </w:rPr>
              <w:t>735 220</w:t>
            </w:r>
          </w:p>
        </w:tc>
        <w:tc>
          <w:tcPr>
            <w:tcW w:w="950" w:type="dxa"/>
            <w:tcBorders>
              <w:top w:val="nil"/>
              <w:left w:val="nil"/>
              <w:bottom w:val="single" w:sz="4" w:space="0" w:color="auto"/>
              <w:right w:val="single" w:sz="4" w:space="0" w:color="auto"/>
            </w:tcBorders>
            <w:shd w:val="clear" w:color="auto" w:fill="auto"/>
            <w:noWrap/>
            <w:hideMark/>
          </w:tcPr>
          <w:p w14:paraId="26C60A08" w14:textId="77777777" w:rsidR="00BD3CD2" w:rsidRPr="006F0BB0" w:rsidRDefault="00BD3CD2" w:rsidP="00405695">
            <w:pPr>
              <w:jc w:val="right"/>
              <w:rPr>
                <w:sz w:val="18"/>
                <w:szCs w:val="18"/>
                <w:lang w:val="es-419" w:eastAsia="es-419"/>
              </w:rPr>
            </w:pPr>
            <w:r w:rsidRPr="006F0BB0">
              <w:rPr>
                <w:sz w:val="18"/>
                <w:szCs w:val="18"/>
                <w:lang w:val="es-419" w:eastAsia="es-419"/>
              </w:rPr>
              <w:t>757 277</w:t>
            </w:r>
          </w:p>
        </w:tc>
        <w:tc>
          <w:tcPr>
            <w:tcW w:w="950" w:type="dxa"/>
            <w:tcBorders>
              <w:top w:val="nil"/>
              <w:left w:val="nil"/>
              <w:bottom w:val="single" w:sz="4" w:space="0" w:color="auto"/>
              <w:right w:val="single" w:sz="4" w:space="0" w:color="auto"/>
            </w:tcBorders>
            <w:shd w:val="clear" w:color="auto" w:fill="auto"/>
            <w:noWrap/>
            <w:hideMark/>
          </w:tcPr>
          <w:p w14:paraId="167BAB74" w14:textId="77777777" w:rsidR="00BD3CD2" w:rsidRPr="006F0BB0" w:rsidRDefault="00BD3CD2" w:rsidP="00405695">
            <w:pPr>
              <w:jc w:val="right"/>
              <w:rPr>
                <w:sz w:val="18"/>
                <w:szCs w:val="18"/>
                <w:lang w:val="es-419" w:eastAsia="es-419"/>
              </w:rPr>
            </w:pPr>
            <w:r w:rsidRPr="006F0BB0">
              <w:rPr>
                <w:sz w:val="18"/>
                <w:szCs w:val="18"/>
                <w:lang w:val="es-419" w:eastAsia="es-419"/>
              </w:rPr>
              <w:t>779 995</w:t>
            </w:r>
          </w:p>
        </w:tc>
        <w:tc>
          <w:tcPr>
            <w:tcW w:w="950" w:type="dxa"/>
            <w:tcBorders>
              <w:top w:val="nil"/>
              <w:left w:val="nil"/>
              <w:bottom w:val="single" w:sz="4" w:space="0" w:color="auto"/>
              <w:right w:val="single" w:sz="4" w:space="0" w:color="auto"/>
            </w:tcBorders>
            <w:shd w:val="clear" w:color="auto" w:fill="auto"/>
            <w:noWrap/>
            <w:hideMark/>
          </w:tcPr>
          <w:p w14:paraId="216D2CC0" w14:textId="77777777" w:rsidR="00BD3CD2" w:rsidRPr="006F0BB0" w:rsidRDefault="00BD3CD2" w:rsidP="00405695">
            <w:pPr>
              <w:jc w:val="right"/>
              <w:rPr>
                <w:sz w:val="18"/>
                <w:szCs w:val="18"/>
                <w:lang w:val="es-419" w:eastAsia="es-419"/>
              </w:rPr>
            </w:pPr>
            <w:r w:rsidRPr="006F0BB0">
              <w:rPr>
                <w:sz w:val="18"/>
                <w:szCs w:val="18"/>
                <w:lang w:val="es-419" w:eastAsia="es-419"/>
              </w:rPr>
              <w:t>803 395</w:t>
            </w:r>
          </w:p>
        </w:tc>
        <w:tc>
          <w:tcPr>
            <w:tcW w:w="950" w:type="dxa"/>
            <w:tcBorders>
              <w:top w:val="nil"/>
              <w:left w:val="nil"/>
              <w:bottom w:val="single" w:sz="4" w:space="0" w:color="auto"/>
              <w:right w:val="single" w:sz="4" w:space="0" w:color="auto"/>
            </w:tcBorders>
            <w:shd w:val="clear" w:color="auto" w:fill="auto"/>
            <w:noWrap/>
            <w:hideMark/>
          </w:tcPr>
          <w:p w14:paraId="745A90A6" w14:textId="77777777" w:rsidR="00BD3CD2" w:rsidRPr="006F0BB0" w:rsidRDefault="00BD3CD2" w:rsidP="00405695">
            <w:pPr>
              <w:jc w:val="right"/>
              <w:rPr>
                <w:sz w:val="18"/>
                <w:szCs w:val="18"/>
                <w:lang w:val="es-419" w:eastAsia="es-419"/>
              </w:rPr>
            </w:pPr>
            <w:r w:rsidRPr="006F0BB0">
              <w:rPr>
                <w:sz w:val="18"/>
                <w:szCs w:val="18"/>
                <w:lang w:val="es-419" w:eastAsia="es-419"/>
              </w:rPr>
              <w:t>827 497</w:t>
            </w:r>
          </w:p>
        </w:tc>
        <w:tc>
          <w:tcPr>
            <w:tcW w:w="950" w:type="dxa"/>
            <w:tcBorders>
              <w:top w:val="nil"/>
              <w:left w:val="nil"/>
              <w:bottom w:val="single" w:sz="4" w:space="0" w:color="auto"/>
              <w:right w:val="single" w:sz="4" w:space="0" w:color="auto"/>
            </w:tcBorders>
            <w:shd w:val="clear" w:color="auto" w:fill="auto"/>
            <w:noWrap/>
            <w:hideMark/>
          </w:tcPr>
          <w:p w14:paraId="516C1468" w14:textId="77777777" w:rsidR="00BD3CD2" w:rsidRPr="006F0BB0" w:rsidRDefault="00BD3CD2" w:rsidP="00405695">
            <w:pPr>
              <w:jc w:val="right"/>
              <w:rPr>
                <w:sz w:val="18"/>
                <w:szCs w:val="18"/>
                <w:lang w:val="es-419" w:eastAsia="es-419"/>
              </w:rPr>
            </w:pPr>
            <w:r w:rsidRPr="006F0BB0">
              <w:rPr>
                <w:sz w:val="18"/>
                <w:szCs w:val="18"/>
                <w:lang w:val="es-419" w:eastAsia="es-419"/>
              </w:rPr>
              <w:t>852 321</w:t>
            </w:r>
          </w:p>
        </w:tc>
        <w:tc>
          <w:tcPr>
            <w:tcW w:w="950" w:type="dxa"/>
            <w:tcBorders>
              <w:top w:val="nil"/>
              <w:left w:val="nil"/>
              <w:bottom w:val="single" w:sz="4" w:space="0" w:color="auto"/>
              <w:right w:val="single" w:sz="4" w:space="0" w:color="auto"/>
            </w:tcBorders>
            <w:shd w:val="clear" w:color="auto" w:fill="auto"/>
            <w:noWrap/>
            <w:hideMark/>
          </w:tcPr>
          <w:p w14:paraId="3A57CD65" w14:textId="77777777" w:rsidR="00BD3CD2" w:rsidRPr="006F0BB0" w:rsidRDefault="00BD3CD2" w:rsidP="00405695">
            <w:pPr>
              <w:jc w:val="right"/>
              <w:rPr>
                <w:sz w:val="18"/>
                <w:szCs w:val="18"/>
                <w:lang w:val="es-419" w:eastAsia="es-419"/>
              </w:rPr>
            </w:pPr>
            <w:r w:rsidRPr="006F0BB0">
              <w:rPr>
                <w:sz w:val="18"/>
                <w:szCs w:val="18"/>
                <w:lang w:val="es-419" w:eastAsia="es-419"/>
              </w:rPr>
              <w:t>780 222</w:t>
            </w:r>
          </w:p>
        </w:tc>
        <w:tc>
          <w:tcPr>
            <w:tcW w:w="1005" w:type="dxa"/>
            <w:tcBorders>
              <w:top w:val="nil"/>
              <w:left w:val="nil"/>
              <w:bottom w:val="single" w:sz="4" w:space="0" w:color="auto"/>
              <w:right w:val="single" w:sz="4" w:space="0" w:color="auto"/>
            </w:tcBorders>
            <w:shd w:val="clear" w:color="auto" w:fill="auto"/>
            <w:noWrap/>
            <w:hideMark/>
          </w:tcPr>
          <w:p w14:paraId="556F7FF2" w14:textId="77777777" w:rsidR="00BD3CD2" w:rsidRPr="006F0BB0" w:rsidRDefault="00BD3CD2" w:rsidP="00405695">
            <w:pPr>
              <w:jc w:val="right"/>
              <w:rPr>
                <w:sz w:val="18"/>
                <w:szCs w:val="18"/>
                <w:lang w:val="es-419" w:eastAsia="es-419"/>
              </w:rPr>
            </w:pPr>
            <w:r w:rsidRPr="006F0BB0">
              <w:rPr>
                <w:sz w:val="18"/>
                <w:szCs w:val="18"/>
                <w:lang w:val="es-419" w:eastAsia="es-419"/>
              </w:rPr>
              <w:t>1 211 414</w:t>
            </w:r>
          </w:p>
        </w:tc>
        <w:tc>
          <w:tcPr>
            <w:tcW w:w="1181" w:type="dxa"/>
            <w:tcBorders>
              <w:top w:val="nil"/>
              <w:left w:val="nil"/>
              <w:bottom w:val="single" w:sz="4" w:space="0" w:color="auto"/>
              <w:right w:val="single" w:sz="4" w:space="0" w:color="auto"/>
            </w:tcBorders>
            <w:shd w:val="clear" w:color="auto" w:fill="auto"/>
            <w:noWrap/>
            <w:hideMark/>
          </w:tcPr>
          <w:p w14:paraId="318C421A" w14:textId="77777777" w:rsidR="00BD3CD2" w:rsidRPr="006F0BB0" w:rsidRDefault="00BD3CD2" w:rsidP="00405695">
            <w:pPr>
              <w:jc w:val="right"/>
              <w:rPr>
                <w:sz w:val="18"/>
                <w:szCs w:val="18"/>
                <w:lang w:val="es-419" w:eastAsia="es-419"/>
              </w:rPr>
            </w:pPr>
            <w:r w:rsidRPr="006F0BB0">
              <w:rPr>
                <w:sz w:val="18"/>
                <w:szCs w:val="18"/>
                <w:lang w:val="es-419" w:eastAsia="es-419"/>
              </w:rPr>
              <w:t>70,4%</w:t>
            </w:r>
          </w:p>
        </w:tc>
      </w:tr>
      <w:tr w:rsidR="00BD3CD2" w:rsidRPr="006F0BB0" w14:paraId="3F88B894"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EB45371" w14:textId="77777777" w:rsidR="00BD3CD2" w:rsidRPr="006F0BB0" w:rsidRDefault="00BD3CD2" w:rsidP="00405695">
            <w:pPr>
              <w:jc w:val="left"/>
              <w:rPr>
                <w:sz w:val="18"/>
                <w:szCs w:val="18"/>
                <w:lang w:val="es-419" w:eastAsia="es-419"/>
              </w:rPr>
            </w:pPr>
            <w:r w:rsidRPr="006F0BB0">
              <w:rPr>
                <w:sz w:val="18"/>
                <w:szCs w:val="18"/>
                <w:lang w:val="es-419" w:eastAsia="es-419"/>
              </w:rPr>
              <w:t>Bhután</w:t>
            </w:r>
          </w:p>
        </w:tc>
        <w:tc>
          <w:tcPr>
            <w:tcW w:w="950" w:type="dxa"/>
            <w:tcBorders>
              <w:top w:val="nil"/>
              <w:left w:val="nil"/>
              <w:bottom w:val="single" w:sz="4" w:space="0" w:color="auto"/>
              <w:right w:val="single" w:sz="4" w:space="0" w:color="auto"/>
            </w:tcBorders>
            <w:shd w:val="clear" w:color="auto" w:fill="auto"/>
            <w:noWrap/>
            <w:hideMark/>
          </w:tcPr>
          <w:p w14:paraId="06F1EB19" w14:textId="77777777" w:rsidR="00BD3CD2" w:rsidRPr="006F0BB0" w:rsidRDefault="00BD3CD2" w:rsidP="00405695">
            <w:pPr>
              <w:jc w:val="right"/>
              <w:rPr>
                <w:sz w:val="18"/>
                <w:szCs w:val="18"/>
                <w:lang w:val="es-419" w:eastAsia="es-419"/>
              </w:rPr>
            </w:pPr>
            <w:r w:rsidRPr="006F0BB0">
              <w:rPr>
                <w:sz w:val="18"/>
                <w:szCs w:val="18"/>
                <w:lang w:val="es-419" w:eastAsia="es-419"/>
              </w:rPr>
              <w:t>11 659</w:t>
            </w:r>
          </w:p>
        </w:tc>
        <w:tc>
          <w:tcPr>
            <w:tcW w:w="950" w:type="dxa"/>
            <w:tcBorders>
              <w:top w:val="nil"/>
              <w:left w:val="nil"/>
              <w:bottom w:val="single" w:sz="4" w:space="0" w:color="auto"/>
              <w:right w:val="single" w:sz="4" w:space="0" w:color="auto"/>
            </w:tcBorders>
            <w:shd w:val="clear" w:color="auto" w:fill="auto"/>
            <w:noWrap/>
            <w:hideMark/>
          </w:tcPr>
          <w:p w14:paraId="09D4D7C8" w14:textId="77777777" w:rsidR="00BD3CD2" w:rsidRPr="006F0BB0" w:rsidRDefault="00BD3CD2" w:rsidP="00405695">
            <w:pPr>
              <w:jc w:val="right"/>
              <w:rPr>
                <w:sz w:val="18"/>
                <w:szCs w:val="18"/>
                <w:lang w:val="es-419" w:eastAsia="es-419"/>
              </w:rPr>
            </w:pPr>
            <w:r w:rsidRPr="006F0BB0">
              <w:rPr>
                <w:sz w:val="18"/>
                <w:szCs w:val="18"/>
                <w:lang w:val="es-419" w:eastAsia="es-419"/>
              </w:rPr>
              <w:t>12 009</w:t>
            </w:r>
          </w:p>
        </w:tc>
        <w:tc>
          <w:tcPr>
            <w:tcW w:w="950" w:type="dxa"/>
            <w:tcBorders>
              <w:top w:val="nil"/>
              <w:left w:val="nil"/>
              <w:bottom w:val="single" w:sz="4" w:space="0" w:color="auto"/>
              <w:right w:val="single" w:sz="4" w:space="0" w:color="auto"/>
            </w:tcBorders>
            <w:shd w:val="clear" w:color="auto" w:fill="auto"/>
            <w:noWrap/>
            <w:hideMark/>
          </w:tcPr>
          <w:p w14:paraId="4566C1E3" w14:textId="77777777" w:rsidR="00BD3CD2" w:rsidRPr="006F0BB0" w:rsidRDefault="00BD3CD2" w:rsidP="00405695">
            <w:pPr>
              <w:jc w:val="right"/>
              <w:rPr>
                <w:sz w:val="18"/>
                <w:szCs w:val="18"/>
                <w:lang w:val="es-419" w:eastAsia="es-419"/>
              </w:rPr>
            </w:pPr>
            <w:r w:rsidRPr="006F0BB0">
              <w:rPr>
                <w:sz w:val="18"/>
                <w:szCs w:val="18"/>
                <w:lang w:val="es-419" w:eastAsia="es-419"/>
              </w:rPr>
              <w:t>12 369</w:t>
            </w:r>
          </w:p>
        </w:tc>
        <w:tc>
          <w:tcPr>
            <w:tcW w:w="950" w:type="dxa"/>
            <w:tcBorders>
              <w:top w:val="nil"/>
              <w:left w:val="nil"/>
              <w:bottom w:val="single" w:sz="4" w:space="0" w:color="auto"/>
              <w:right w:val="single" w:sz="4" w:space="0" w:color="auto"/>
            </w:tcBorders>
            <w:shd w:val="clear" w:color="auto" w:fill="auto"/>
            <w:noWrap/>
            <w:hideMark/>
          </w:tcPr>
          <w:p w14:paraId="1228FE14" w14:textId="77777777" w:rsidR="00BD3CD2" w:rsidRPr="006F0BB0" w:rsidRDefault="00BD3CD2" w:rsidP="00405695">
            <w:pPr>
              <w:jc w:val="right"/>
              <w:rPr>
                <w:sz w:val="18"/>
                <w:szCs w:val="18"/>
                <w:lang w:val="es-419" w:eastAsia="es-419"/>
              </w:rPr>
            </w:pPr>
            <w:r w:rsidRPr="006F0BB0">
              <w:rPr>
                <w:sz w:val="18"/>
                <w:szCs w:val="18"/>
                <w:lang w:val="es-419" w:eastAsia="es-419"/>
              </w:rPr>
              <w:t>12 740</w:t>
            </w:r>
          </w:p>
        </w:tc>
        <w:tc>
          <w:tcPr>
            <w:tcW w:w="950" w:type="dxa"/>
            <w:tcBorders>
              <w:top w:val="nil"/>
              <w:left w:val="nil"/>
              <w:bottom w:val="single" w:sz="4" w:space="0" w:color="auto"/>
              <w:right w:val="single" w:sz="4" w:space="0" w:color="auto"/>
            </w:tcBorders>
            <w:shd w:val="clear" w:color="auto" w:fill="auto"/>
            <w:noWrap/>
            <w:hideMark/>
          </w:tcPr>
          <w:p w14:paraId="49A80C39" w14:textId="77777777" w:rsidR="00BD3CD2" w:rsidRPr="006F0BB0" w:rsidRDefault="00BD3CD2" w:rsidP="00405695">
            <w:pPr>
              <w:jc w:val="right"/>
              <w:rPr>
                <w:sz w:val="18"/>
                <w:szCs w:val="18"/>
                <w:lang w:val="es-419" w:eastAsia="es-419"/>
              </w:rPr>
            </w:pPr>
            <w:r w:rsidRPr="006F0BB0">
              <w:rPr>
                <w:sz w:val="18"/>
                <w:szCs w:val="18"/>
                <w:lang w:val="es-419" w:eastAsia="es-419"/>
              </w:rPr>
              <w:t>13 122</w:t>
            </w:r>
          </w:p>
        </w:tc>
        <w:tc>
          <w:tcPr>
            <w:tcW w:w="950" w:type="dxa"/>
            <w:tcBorders>
              <w:top w:val="nil"/>
              <w:left w:val="nil"/>
              <w:bottom w:val="single" w:sz="4" w:space="0" w:color="auto"/>
              <w:right w:val="single" w:sz="4" w:space="0" w:color="auto"/>
            </w:tcBorders>
            <w:shd w:val="clear" w:color="auto" w:fill="auto"/>
            <w:noWrap/>
            <w:hideMark/>
          </w:tcPr>
          <w:p w14:paraId="4EE9C112" w14:textId="77777777" w:rsidR="00BD3CD2" w:rsidRPr="006F0BB0" w:rsidRDefault="00BD3CD2" w:rsidP="00405695">
            <w:pPr>
              <w:jc w:val="right"/>
              <w:rPr>
                <w:sz w:val="18"/>
                <w:szCs w:val="18"/>
                <w:lang w:val="es-419" w:eastAsia="es-419"/>
              </w:rPr>
            </w:pPr>
            <w:r w:rsidRPr="006F0BB0">
              <w:rPr>
                <w:sz w:val="18"/>
                <w:szCs w:val="18"/>
                <w:lang w:val="es-419" w:eastAsia="es-419"/>
              </w:rPr>
              <w:t>13 516</w:t>
            </w:r>
          </w:p>
        </w:tc>
        <w:tc>
          <w:tcPr>
            <w:tcW w:w="950" w:type="dxa"/>
            <w:tcBorders>
              <w:top w:val="nil"/>
              <w:left w:val="nil"/>
              <w:bottom w:val="single" w:sz="4" w:space="0" w:color="auto"/>
              <w:right w:val="single" w:sz="4" w:space="0" w:color="auto"/>
            </w:tcBorders>
            <w:shd w:val="clear" w:color="auto" w:fill="auto"/>
            <w:noWrap/>
            <w:hideMark/>
          </w:tcPr>
          <w:p w14:paraId="78A0AB9F" w14:textId="77777777" w:rsidR="00BD3CD2" w:rsidRPr="006F0BB0" w:rsidRDefault="00BD3CD2" w:rsidP="00405695">
            <w:pPr>
              <w:jc w:val="right"/>
              <w:rPr>
                <w:sz w:val="18"/>
                <w:szCs w:val="18"/>
                <w:lang w:val="es-419" w:eastAsia="es-419"/>
              </w:rPr>
            </w:pPr>
            <w:r w:rsidRPr="006F0BB0">
              <w:rPr>
                <w:sz w:val="18"/>
                <w:szCs w:val="18"/>
                <w:lang w:val="es-419" w:eastAsia="es-419"/>
              </w:rPr>
              <w:t>12 373</w:t>
            </w:r>
          </w:p>
        </w:tc>
        <w:tc>
          <w:tcPr>
            <w:tcW w:w="1005" w:type="dxa"/>
            <w:tcBorders>
              <w:top w:val="nil"/>
              <w:left w:val="nil"/>
              <w:bottom w:val="single" w:sz="4" w:space="0" w:color="auto"/>
              <w:right w:val="single" w:sz="4" w:space="0" w:color="auto"/>
            </w:tcBorders>
            <w:shd w:val="clear" w:color="auto" w:fill="auto"/>
            <w:noWrap/>
            <w:hideMark/>
          </w:tcPr>
          <w:p w14:paraId="46E4FC08" w14:textId="77777777" w:rsidR="00BD3CD2" w:rsidRPr="006F0BB0" w:rsidRDefault="00BD3CD2" w:rsidP="00405695">
            <w:pPr>
              <w:jc w:val="right"/>
              <w:rPr>
                <w:sz w:val="18"/>
                <w:szCs w:val="18"/>
                <w:lang w:val="es-419" w:eastAsia="es-419"/>
              </w:rPr>
            </w:pPr>
            <w:r w:rsidRPr="006F0BB0">
              <w:rPr>
                <w:sz w:val="18"/>
                <w:szCs w:val="18"/>
                <w:lang w:val="es-419" w:eastAsia="es-419"/>
              </w:rPr>
              <w:t>18 982</w:t>
            </w:r>
          </w:p>
        </w:tc>
        <w:tc>
          <w:tcPr>
            <w:tcW w:w="1181" w:type="dxa"/>
            <w:tcBorders>
              <w:top w:val="nil"/>
              <w:left w:val="nil"/>
              <w:bottom w:val="single" w:sz="4" w:space="0" w:color="auto"/>
              <w:right w:val="single" w:sz="4" w:space="0" w:color="auto"/>
            </w:tcBorders>
            <w:shd w:val="clear" w:color="auto" w:fill="auto"/>
            <w:noWrap/>
            <w:hideMark/>
          </w:tcPr>
          <w:p w14:paraId="59A58FC1" w14:textId="77777777" w:rsidR="00BD3CD2" w:rsidRPr="006F0BB0" w:rsidRDefault="00BD3CD2" w:rsidP="00405695">
            <w:pPr>
              <w:jc w:val="right"/>
              <w:rPr>
                <w:sz w:val="18"/>
                <w:szCs w:val="18"/>
                <w:lang w:val="es-419" w:eastAsia="es-419"/>
              </w:rPr>
            </w:pPr>
            <w:r w:rsidRPr="006F0BB0">
              <w:rPr>
                <w:sz w:val="18"/>
                <w:szCs w:val="18"/>
                <w:lang w:val="es-419" w:eastAsia="es-419"/>
              </w:rPr>
              <w:t>71,2%</w:t>
            </w:r>
          </w:p>
        </w:tc>
      </w:tr>
      <w:tr w:rsidR="00BD3CD2" w:rsidRPr="006F0BB0" w14:paraId="49BC9408"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B1DDAF5" w14:textId="77777777" w:rsidR="00BD3CD2" w:rsidRPr="006F0BB0" w:rsidRDefault="00BD3CD2" w:rsidP="00405695">
            <w:pPr>
              <w:jc w:val="left"/>
              <w:rPr>
                <w:sz w:val="18"/>
                <w:szCs w:val="18"/>
                <w:lang w:val="es-419" w:eastAsia="es-419"/>
              </w:rPr>
            </w:pPr>
            <w:r w:rsidRPr="006F0BB0">
              <w:rPr>
                <w:sz w:val="18"/>
                <w:szCs w:val="18"/>
                <w:lang w:val="es-419" w:eastAsia="es-419"/>
              </w:rPr>
              <w:t>Palau</w:t>
            </w:r>
          </w:p>
        </w:tc>
        <w:tc>
          <w:tcPr>
            <w:tcW w:w="950" w:type="dxa"/>
            <w:tcBorders>
              <w:top w:val="nil"/>
              <w:left w:val="nil"/>
              <w:bottom w:val="single" w:sz="4" w:space="0" w:color="auto"/>
              <w:right w:val="single" w:sz="4" w:space="0" w:color="auto"/>
            </w:tcBorders>
            <w:shd w:val="clear" w:color="auto" w:fill="auto"/>
            <w:noWrap/>
            <w:hideMark/>
          </w:tcPr>
          <w:p w14:paraId="4365D700" w14:textId="77777777" w:rsidR="00BD3CD2" w:rsidRPr="006F0BB0" w:rsidRDefault="00BD3CD2" w:rsidP="00405695">
            <w:pPr>
              <w:jc w:val="right"/>
              <w:rPr>
                <w:sz w:val="18"/>
                <w:szCs w:val="18"/>
                <w:lang w:val="es-419" w:eastAsia="es-419"/>
              </w:rPr>
            </w:pPr>
            <w:r w:rsidRPr="006F0BB0">
              <w:rPr>
                <w:sz w:val="18"/>
                <w:szCs w:val="18"/>
                <w:lang w:val="es-419" w:eastAsia="es-419"/>
              </w:rPr>
              <w:t>6 436</w:t>
            </w:r>
          </w:p>
        </w:tc>
        <w:tc>
          <w:tcPr>
            <w:tcW w:w="950" w:type="dxa"/>
            <w:tcBorders>
              <w:top w:val="nil"/>
              <w:left w:val="nil"/>
              <w:bottom w:val="single" w:sz="4" w:space="0" w:color="auto"/>
              <w:right w:val="single" w:sz="4" w:space="0" w:color="auto"/>
            </w:tcBorders>
            <w:shd w:val="clear" w:color="auto" w:fill="auto"/>
            <w:noWrap/>
            <w:hideMark/>
          </w:tcPr>
          <w:p w14:paraId="34F5E75A" w14:textId="77777777" w:rsidR="00BD3CD2" w:rsidRPr="006F0BB0" w:rsidRDefault="00BD3CD2" w:rsidP="00405695">
            <w:pPr>
              <w:jc w:val="right"/>
              <w:rPr>
                <w:sz w:val="18"/>
                <w:szCs w:val="18"/>
                <w:lang w:val="es-419" w:eastAsia="es-419"/>
              </w:rPr>
            </w:pPr>
            <w:r w:rsidRPr="006F0BB0">
              <w:rPr>
                <w:sz w:val="18"/>
                <w:szCs w:val="18"/>
                <w:lang w:val="es-419" w:eastAsia="es-419"/>
              </w:rPr>
              <w:t>6 629</w:t>
            </w:r>
          </w:p>
        </w:tc>
        <w:tc>
          <w:tcPr>
            <w:tcW w:w="950" w:type="dxa"/>
            <w:tcBorders>
              <w:top w:val="nil"/>
              <w:left w:val="nil"/>
              <w:bottom w:val="single" w:sz="4" w:space="0" w:color="auto"/>
              <w:right w:val="single" w:sz="4" w:space="0" w:color="auto"/>
            </w:tcBorders>
            <w:shd w:val="clear" w:color="auto" w:fill="auto"/>
            <w:noWrap/>
            <w:hideMark/>
          </w:tcPr>
          <w:p w14:paraId="58B9450E" w14:textId="77777777" w:rsidR="00BD3CD2" w:rsidRPr="006F0BB0" w:rsidRDefault="00BD3CD2" w:rsidP="00405695">
            <w:pPr>
              <w:jc w:val="right"/>
              <w:rPr>
                <w:sz w:val="18"/>
                <w:szCs w:val="18"/>
                <w:lang w:val="es-419" w:eastAsia="es-419"/>
              </w:rPr>
            </w:pPr>
            <w:r w:rsidRPr="006F0BB0">
              <w:rPr>
                <w:sz w:val="18"/>
                <w:szCs w:val="18"/>
                <w:lang w:val="es-419" w:eastAsia="es-419"/>
              </w:rPr>
              <w:t>6 828</w:t>
            </w:r>
          </w:p>
        </w:tc>
        <w:tc>
          <w:tcPr>
            <w:tcW w:w="950" w:type="dxa"/>
            <w:tcBorders>
              <w:top w:val="nil"/>
              <w:left w:val="nil"/>
              <w:bottom w:val="single" w:sz="4" w:space="0" w:color="auto"/>
              <w:right w:val="single" w:sz="4" w:space="0" w:color="auto"/>
            </w:tcBorders>
            <w:shd w:val="clear" w:color="auto" w:fill="auto"/>
            <w:noWrap/>
            <w:hideMark/>
          </w:tcPr>
          <w:p w14:paraId="569B105D" w14:textId="77777777" w:rsidR="00BD3CD2" w:rsidRPr="006F0BB0" w:rsidRDefault="00BD3CD2" w:rsidP="00405695">
            <w:pPr>
              <w:jc w:val="right"/>
              <w:rPr>
                <w:sz w:val="18"/>
                <w:szCs w:val="18"/>
                <w:lang w:val="es-419" w:eastAsia="es-419"/>
              </w:rPr>
            </w:pPr>
            <w:r w:rsidRPr="006F0BB0">
              <w:rPr>
                <w:sz w:val="18"/>
                <w:szCs w:val="18"/>
                <w:lang w:val="es-419" w:eastAsia="es-419"/>
              </w:rPr>
              <w:t>7 033</w:t>
            </w:r>
          </w:p>
        </w:tc>
        <w:tc>
          <w:tcPr>
            <w:tcW w:w="950" w:type="dxa"/>
            <w:tcBorders>
              <w:top w:val="nil"/>
              <w:left w:val="nil"/>
              <w:bottom w:val="single" w:sz="4" w:space="0" w:color="auto"/>
              <w:right w:val="single" w:sz="4" w:space="0" w:color="auto"/>
            </w:tcBorders>
            <w:shd w:val="clear" w:color="auto" w:fill="auto"/>
            <w:noWrap/>
            <w:hideMark/>
          </w:tcPr>
          <w:p w14:paraId="15CF974E" w14:textId="77777777" w:rsidR="00BD3CD2" w:rsidRPr="006F0BB0" w:rsidRDefault="00BD3CD2" w:rsidP="00405695">
            <w:pPr>
              <w:jc w:val="right"/>
              <w:rPr>
                <w:sz w:val="18"/>
                <w:szCs w:val="18"/>
                <w:lang w:val="es-419" w:eastAsia="es-419"/>
              </w:rPr>
            </w:pPr>
            <w:r w:rsidRPr="006F0BB0">
              <w:rPr>
                <w:sz w:val="18"/>
                <w:szCs w:val="18"/>
                <w:lang w:val="es-419" w:eastAsia="es-419"/>
              </w:rPr>
              <w:t>7 244</w:t>
            </w:r>
          </w:p>
        </w:tc>
        <w:tc>
          <w:tcPr>
            <w:tcW w:w="950" w:type="dxa"/>
            <w:tcBorders>
              <w:top w:val="nil"/>
              <w:left w:val="nil"/>
              <w:bottom w:val="single" w:sz="4" w:space="0" w:color="auto"/>
              <w:right w:val="single" w:sz="4" w:space="0" w:color="auto"/>
            </w:tcBorders>
            <w:shd w:val="clear" w:color="auto" w:fill="auto"/>
            <w:noWrap/>
            <w:hideMark/>
          </w:tcPr>
          <w:p w14:paraId="57EC44CE" w14:textId="77777777" w:rsidR="00BD3CD2" w:rsidRPr="006F0BB0" w:rsidRDefault="00BD3CD2" w:rsidP="00405695">
            <w:pPr>
              <w:jc w:val="right"/>
              <w:rPr>
                <w:sz w:val="18"/>
                <w:szCs w:val="18"/>
                <w:lang w:val="es-419" w:eastAsia="es-419"/>
              </w:rPr>
            </w:pPr>
            <w:r w:rsidRPr="006F0BB0">
              <w:rPr>
                <w:sz w:val="18"/>
                <w:szCs w:val="18"/>
                <w:lang w:val="es-419" w:eastAsia="es-419"/>
              </w:rPr>
              <w:t>7 461</w:t>
            </w:r>
          </w:p>
        </w:tc>
        <w:tc>
          <w:tcPr>
            <w:tcW w:w="950" w:type="dxa"/>
            <w:tcBorders>
              <w:top w:val="nil"/>
              <w:left w:val="nil"/>
              <w:bottom w:val="single" w:sz="4" w:space="0" w:color="auto"/>
              <w:right w:val="single" w:sz="4" w:space="0" w:color="auto"/>
            </w:tcBorders>
            <w:shd w:val="clear" w:color="auto" w:fill="auto"/>
            <w:noWrap/>
            <w:hideMark/>
          </w:tcPr>
          <w:p w14:paraId="1E1878E4" w14:textId="77777777" w:rsidR="00BD3CD2" w:rsidRPr="006F0BB0" w:rsidRDefault="00BD3CD2" w:rsidP="00405695">
            <w:pPr>
              <w:jc w:val="right"/>
              <w:rPr>
                <w:sz w:val="18"/>
                <w:szCs w:val="18"/>
                <w:lang w:val="es-419" w:eastAsia="es-419"/>
              </w:rPr>
            </w:pPr>
            <w:r w:rsidRPr="006F0BB0">
              <w:rPr>
                <w:sz w:val="18"/>
                <w:szCs w:val="18"/>
                <w:lang w:val="es-419" w:eastAsia="es-419"/>
              </w:rPr>
              <w:t>6 830</w:t>
            </w:r>
          </w:p>
        </w:tc>
        <w:tc>
          <w:tcPr>
            <w:tcW w:w="1005" w:type="dxa"/>
            <w:tcBorders>
              <w:top w:val="nil"/>
              <w:left w:val="nil"/>
              <w:bottom w:val="single" w:sz="4" w:space="0" w:color="auto"/>
              <w:right w:val="single" w:sz="4" w:space="0" w:color="auto"/>
            </w:tcBorders>
            <w:shd w:val="clear" w:color="auto" w:fill="auto"/>
            <w:noWrap/>
            <w:hideMark/>
          </w:tcPr>
          <w:p w14:paraId="2BE28571" w14:textId="77777777" w:rsidR="00BD3CD2" w:rsidRPr="006F0BB0" w:rsidRDefault="00BD3CD2" w:rsidP="00405695">
            <w:pPr>
              <w:jc w:val="right"/>
              <w:rPr>
                <w:sz w:val="18"/>
                <w:szCs w:val="18"/>
                <w:lang w:val="es-419" w:eastAsia="es-419"/>
              </w:rPr>
            </w:pPr>
            <w:r w:rsidRPr="006F0BB0">
              <w:rPr>
                <w:sz w:val="18"/>
                <w:szCs w:val="18"/>
                <w:lang w:val="es-419" w:eastAsia="es-419"/>
              </w:rPr>
              <w:t>10 324</w:t>
            </w:r>
          </w:p>
        </w:tc>
        <w:tc>
          <w:tcPr>
            <w:tcW w:w="1181" w:type="dxa"/>
            <w:tcBorders>
              <w:top w:val="nil"/>
              <w:left w:val="nil"/>
              <w:bottom w:val="single" w:sz="4" w:space="0" w:color="auto"/>
              <w:right w:val="single" w:sz="4" w:space="0" w:color="auto"/>
            </w:tcBorders>
            <w:shd w:val="clear" w:color="auto" w:fill="auto"/>
            <w:noWrap/>
            <w:hideMark/>
          </w:tcPr>
          <w:p w14:paraId="2C2605E3" w14:textId="77777777" w:rsidR="00BD3CD2" w:rsidRPr="006F0BB0" w:rsidRDefault="00BD3CD2" w:rsidP="00405695">
            <w:pPr>
              <w:jc w:val="right"/>
              <w:rPr>
                <w:sz w:val="18"/>
                <w:szCs w:val="18"/>
                <w:lang w:val="es-419" w:eastAsia="es-419"/>
              </w:rPr>
            </w:pPr>
            <w:r w:rsidRPr="006F0BB0">
              <w:rPr>
                <w:sz w:val="18"/>
                <w:szCs w:val="18"/>
                <w:lang w:val="es-419" w:eastAsia="es-419"/>
              </w:rPr>
              <w:t>72,3%</w:t>
            </w:r>
          </w:p>
        </w:tc>
      </w:tr>
      <w:tr w:rsidR="00BD3CD2" w:rsidRPr="006F0BB0" w14:paraId="4AFF7423"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287C415" w14:textId="77777777" w:rsidR="00BD3CD2" w:rsidRPr="006F0BB0" w:rsidRDefault="00BD3CD2" w:rsidP="00405695">
            <w:pPr>
              <w:jc w:val="left"/>
              <w:rPr>
                <w:sz w:val="18"/>
                <w:szCs w:val="18"/>
                <w:lang w:val="es-419" w:eastAsia="es-419"/>
              </w:rPr>
            </w:pPr>
            <w:r w:rsidRPr="006F0BB0">
              <w:rPr>
                <w:sz w:val="18"/>
                <w:szCs w:val="18"/>
                <w:lang w:val="es-419" w:eastAsia="es-419"/>
              </w:rPr>
              <w:t>Vanuatu</w:t>
            </w:r>
          </w:p>
        </w:tc>
        <w:tc>
          <w:tcPr>
            <w:tcW w:w="950" w:type="dxa"/>
            <w:tcBorders>
              <w:top w:val="nil"/>
              <w:left w:val="nil"/>
              <w:bottom w:val="single" w:sz="4" w:space="0" w:color="auto"/>
              <w:right w:val="single" w:sz="4" w:space="0" w:color="auto"/>
            </w:tcBorders>
            <w:shd w:val="clear" w:color="auto" w:fill="auto"/>
            <w:noWrap/>
            <w:hideMark/>
          </w:tcPr>
          <w:p w14:paraId="0D7A36EB" w14:textId="77777777" w:rsidR="00BD3CD2" w:rsidRPr="006F0BB0" w:rsidRDefault="00BD3CD2" w:rsidP="00405695">
            <w:pPr>
              <w:jc w:val="right"/>
              <w:rPr>
                <w:sz w:val="18"/>
                <w:szCs w:val="18"/>
                <w:lang w:val="es-419" w:eastAsia="es-419"/>
              </w:rPr>
            </w:pPr>
            <w:r w:rsidRPr="006F0BB0">
              <w:rPr>
                <w:sz w:val="18"/>
                <w:szCs w:val="18"/>
                <w:lang w:val="es-419" w:eastAsia="es-419"/>
              </w:rPr>
              <w:t>11 351</w:t>
            </w:r>
          </w:p>
        </w:tc>
        <w:tc>
          <w:tcPr>
            <w:tcW w:w="950" w:type="dxa"/>
            <w:tcBorders>
              <w:top w:val="nil"/>
              <w:left w:val="nil"/>
              <w:bottom w:val="single" w:sz="4" w:space="0" w:color="auto"/>
              <w:right w:val="single" w:sz="4" w:space="0" w:color="auto"/>
            </w:tcBorders>
            <w:shd w:val="clear" w:color="auto" w:fill="auto"/>
            <w:noWrap/>
            <w:hideMark/>
          </w:tcPr>
          <w:p w14:paraId="24998E52" w14:textId="77777777" w:rsidR="00BD3CD2" w:rsidRPr="006F0BB0" w:rsidRDefault="00BD3CD2" w:rsidP="00405695">
            <w:pPr>
              <w:jc w:val="right"/>
              <w:rPr>
                <w:sz w:val="18"/>
                <w:szCs w:val="18"/>
                <w:lang w:val="es-419" w:eastAsia="es-419"/>
              </w:rPr>
            </w:pPr>
            <w:r w:rsidRPr="006F0BB0">
              <w:rPr>
                <w:sz w:val="18"/>
                <w:szCs w:val="18"/>
                <w:lang w:val="es-419" w:eastAsia="es-419"/>
              </w:rPr>
              <w:t>11 692</w:t>
            </w:r>
          </w:p>
        </w:tc>
        <w:tc>
          <w:tcPr>
            <w:tcW w:w="950" w:type="dxa"/>
            <w:tcBorders>
              <w:top w:val="nil"/>
              <w:left w:val="nil"/>
              <w:bottom w:val="single" w:sz="4" w:space="0" w:color="auto"/>
              <w:right w:val="single" w:sz="4" w:space="0" w:color="auto"/>
            </w:tcBorders>
            <w:shd w:val="clear" w:color="auto" w:fill="auto"/>
            <w:noWrap/>
            <w:hideMark/>
          </w:tcPr>
          <w:p w14:paraId="31F59510" w14:textId="77777777" w:rsidR="00BD3CD2" w:rsidRPr="006F0BB0" w:rsidRDefault="00BD3CD2" w:rsidP="00405695">
            <w:pPr>
              <w:jc w:val="right"/>
              <w:rPr>
                <w:sz w:val="18"/>
                <w:szCs w:val="18"/>
                <w:lang w:val="es-419" w:eastAsia="es-419"/>
              </w:rPr>
            </w:pPr>
            <w:r w:rsidRPr="006F0BB0">
              <w:rPr>
                <w:sz w:val="18"/>
                <w:szCs w:val="18"/>
                <w:lang w:val="es-419" w:eastAsia="es-419"/>
              </w:rPr>
              <w:t>12 042</w:t>
            </w:r>
          </w:p>
        </w:tc>
        <w:tc>
          <w:tcPr>
            <w:tcW w:w="950" w:type="dxa"/>
            <w:tcBorders>
              <w:top w:val="nil"/>
              <w:left w:val="nil"/>
              <w:bottom w:val="single" w:sz="4" w:space="0" w:color="auto"/>
              <w:right w:val="single" w:sz="4" w:space="0" w:color="auto"/>
            </w:tcBorders>
            <w:shd w:val="clear" w:color="auto" w:fill="auto"/>
            <w:noWrap/>
            <w:hideMark/>
          </w:tcPr>
          <w:p w14:paraId="35646646" w14:textId="77777777" w:rsidR="00BD3CD2" w:rsidRPr="006F0BB0" w:rsidRDefault="00BD3CD2" w:rsidP="00405695">
            <w:pPr>
              <w:jc w:val="right"/>
              <w:rPr>
                <w:sz w:val="18"/>
                <w:szCs w:val="18"/>
                <w:lang w:val="es-419" w:eastAsia="es-419"/>
              </w:rPr>
            </w:pPr>
            <w:r w:rsidRPr="006F0BB0">
              <w:rPr>
                <w:sz w:val="18"/>
                <w:szCs w:val="18"/>
                <w:lang w:val="es-419" w:eastAsia="es-419"/>
              </w:rPr>
              <w:t>12 404</w:t>
            </w:r>
          </w:p>
        </w:tc>
        <w:tc>
          <w:tcPr>
            <w:tcW w:w="950" w:type="dxa"/>
            <w:tcBorders>
              <w:top w:val="nil"/>
              <w:left w:val="nil"/>
              <w:bottom w:val="single" w:sz="4" w:space="0" w:color="auto"/>
              <w:right w:val="single" w:sz="4" w:space="0" w:color="auto"/>
            </w:tcBorders>
            <w:shd w:val="clear" w:color="auto" w:fill="auto"/>
            <w:noWrap/>
            <w:hideMark/>
          </w:tcPr>
          <w:p w14:paraId="67B44EA3" w14:textId="77777777" w:rsidR="00BD3CD2" w:rsidRPr="006F0BB0" w:rsidRDefault="00BD3CD2" w:rsidP="00405695">
            <w:pPr>
              <w:jc w:val="right"/>
              <w:rPr>
                <w:sz w:val="18"/>
                <w:szCs w:val="18"/>
                <w:lang w:val="es-419" w:eastAsia="es-419"/>
              </w:rPr>
            </w:pPr>
            <w:r w:rsidRPr="006F0BB0">
              <w:rPr>
                <w:sz w:val="18"/>
                <w:szCs w:val="18"/>
                <w:lang w:val="es-419" w:eastAsia="es-419"/>
              </w:rPr>
              <w:t>12 776</w:t>
            </w:r>
          </w:p>
        </w:tc>
        <w:tc>
          <w:tcPr>
            <w:tcW w:w="950" w:type="dxa"/>
            <w:tcBorders>
              <w:top w:val="nil"/>
              <w:left w:val="nil"/>
              <w:bottom w:val="single" w:sz="4" w:space="0" w:color="auto"/>
              <w:right w:val="single" w:sz="4" w:space="0" w:color="auto"/>
            </w:tcBorders>
            <w:shd w:val="clear" w:color="auto" w:fill="auto"/>
            <w:noWrap/>
            <w:hideMark/>
          </w:tcPr>
          <w:p w14:paraId="0B39C0CC" w14:textId="77777777" w:rsidR="00BD3CD2" w:rsidRPr="006F0BB0" w:rsidRDefault="00BD3CD2" w:rsidP="00405695">
            <w:pPr>
              <w:jc w:val="right"/>
              <w:rPr>
                <w:sz w:val="18"/>
                <w:szCs w:val="18"/>
                <w:lang w:val="es-419" w:eastAsia="es-419"/>
              </w:rPr>
            </w:pPr>
            <w:r w:rsidRPr="006F0BB0">
              <w:rPr>
                <w:sz w:val="18"/>
                <w:szCs w:val="18"/>
                <w:lang w:val="es-419" w:eastAsia="es-419"/>
              </w:rPr>
              <w:t>13 159</w:t>
            </w:r>
          </w:p>
        </w:tc>
        <w:tc>
          <w:tcPr>
            <w:tcW w:w="950" w:type="dxa"/>
            <w:tcBorders>
              <w:top w:val="nil"/>
              <w:left w:val="nil"/>
              <w:bottom w:val="single" w:sz="4" w:space="0" w:color="auto"/>
              <w:right w:val="single" w:sz="4" w:space="0" w:color="auto"/>
            </w:tcBorders>
            <w:shd w:val="clear" w:color="auto" w:fill="auto"/>
            <w:noWrap/>
            <w:hideMark/>
          </w:tcPr>
          <w:p w14:paraId="41A61612" w14:textId="77777777" w:rsidR="00BD3CD2" w:rsidRPr="006F0BB0" w:rsidRDefault="00BD3CD2" w:rsidP="00405695">
            <w:pPr>
              <w:jc w:val="right"/>
              <w:rPr>
                <w:sz w:val="18"/>
                <w:szCs w:val="18"/>
                <w:lang w:val="es-419" w:eastAsia="es-419"/>
              </w:rPr>
            </w:pPr>
            <w:r w:rsidRPr="006F0BB0">
              <w:rPr>
                <w:sz w:val="18"/>
                <w:szCs w:val="18"/>
                <w:lang w:val="es-419" w:eastAsia="es-419"/>
              </w:rPr>
              <w:t>12 046</w:t>
            </w:r>
          </w:p>
        </w:tc>
        <w:tc>
          <w:tcPr>
            <w:tcW w:w="1005" w:type="dxa"/>
            <w:tcBorders>
              <w:top w:val="nil"/>
              <w:left w:val="nil"/>
              <w:bottom w:val="single" w:sz="4" w:space="0" w:color="auto"/>
              <w:right w:val="single" w:sz="4" w:space="0" w:color="auto"/>
            </w:tcBorders>
            <w:shd w:val="clear" w:color="auto" w:fill="auto"/>
            <w:noWrap/>
            <w:hideMark/>
          </w:tcPr>
          <w:p w14:paraId="1BA980B7" w14:textId="77777777" w:rsidR="00BD3CD2" w:rsidRPr="006F0BB0" w:rsidRDefault="00BD3CD2" w:rsidP="00405695">
            <w:pPr>
              <w:jc w:val="right"/>
              <w:rPr>
                <w:sz w:val="18"/>
                <w:szCs w:val="18"/>
                <w:lang w:val="es-419" w:eastAsia="es-419"/>
              </w:rPr>
            </w:pPr>
            <w:r w:rsidRPr="006F0BB0">
              <w:rPr>
                <w:sz w:val="18"/>
                <w:szCs w:val="18"/>
                <w:lang w:val="es-419" w:eastAsia="es-419"/>
              </w:rPr>
              <w:t>18 126</w:t>
            </w:r>
          </w:p>
        </w:tc>
        <w:tc>
          <w:tcPr>
            <w:tcW w:w="1181" w:type="dxa"/>
            <w:tcBorders>
              <w:top w:val="nil"/>
              <w:left w:val="nil"/>
              <w:bottom w:val="single" w:sz="4" w:space="0" w:color="auto"/>
              <w:right w:val="single" w:sz="4" w:space="0" w:color="auto"/>
            </w:tcBorders>
            <w:shd w:val="clear" w:color="auto" w:fill="auto"/>
            <w:noWrap/>
            <w:hideMark/>
          </w:tcPr>
          <w:p w14:paraId="50BBAD98" w14:textId="77777777" w:rsidR="00BD3CD2" w:rsidRPr="006F0BB0" w:rsidRDefault="00BD3CD2" w:rsidP="00405695">
            <w:pPr>
              <w:jc w:val="right"/>
              <w:rPr>
                <w:sz w:val="18"/>
                <w:szCs w:val="18"/>
                <w:lang w:val="es-419" w:eastAsia="es-419"/>
              </w:rPr>
            </w:pPr>
            <w:r w:rsidRPr="006F0BB0">
              <w:rPr>
                <w:sz w:val="18"/>
                <w:szCs w:val="18"/>
                <w:lang w:val="es-419" w:eastAsia="es-419"/>
              </w:rPr>
              <w:t>72,6%</w:t>
            </w:r>
          </w:p>
        </w:tc>
      </w:tr>
      <w:tr w:rsidR="00BD3CD2" w:rsidRPr="006F0BB0" w14:paraId="08301CA9"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5174D56" w14:textId="77777777" w:rsidR="00BD3CD2" w:rsidRPr="006F0BB0" w:rsidRDefault="00BD3CD2" w:rsidP="00405695">
            <w:pPr>
              <w:jc w:val="left"/>
              <w:rPr>
                <w:sz w:val="18"/>
                <w:szCs w:val="18"/>
                <w:lang w:val="es-419" w:eastAsia="es-419"/>
              </w:rPr>
            </w:pPr>
            <w:r w:rsidRPr="006F0BB0">
              <w:rPr>
                <w:sz w:val="18"/>
                <w:szCs w:val="18"/>
                <w:lang w:val="es-419" w:eastAsia="es-419"/>
              </w:rPr>
              <w:t>Togo</w:t>
            </w:r>
          </w:p>
        </w:tc>
        <w:tc>
          <w:tcPr>
            <w:tcW w:w="950" w:type="dxa"/>
            <w:tcBorders>
              <w:top w:val="nil"/>
              <w:left w:val="nil"/>
              <w:bottom w:val="single" w:sz="4" w:space="0" w:color="auto"/>
              <w:right w:val="single" w:sz="4" w:space="0" w:color="auto"/>
            </w:tcBorders>
            <w:shd w:val="clear" w:color="auto" w:fill="auto"/>
            <w:noWrap/>
            <w:hideMark/>
          </w:tcPr>
          <w:p w14:paraId="29FEC84A" w14:textId="77777777" w:rsidR="00BD3CD2" w:rsidRPr="006F0BB0" w:rsidRDefault="00BD3CD2" w:rsidP="00405695">
            <w:pPr>
              <w:jc w:val="right"/>
              <w:rPr>
                <w:sz w:val="18"/>
                <w:szCs w:val="18"/>
                <w:lang w:val="es-419" w:eastAsia="es-419"/>
              </w:rPr>
            </w:pPr>
            <w:r w:rsidRPr="006F0BB0">
              <w:rPr>
                <w:sz w:val="18"/>
                <w:szCs w:val="18"/>
                <w:lang w:val="es-419" w:eastAsia="es-419"/>
              </w:rPr>
              <w:t>797 321</w:t>
            </w:r>
          </w:p>
        </w:tc>
        <w:tc>
          <w:tcPr>
            <w:tcW w:w="950" w:type="dxa"/>
            <w:tcBorders>
              <w:top w:val="nil"/>
              <w:left w:val="nil"/>
              <w:bottom w:val="single" w:sz="4" w:space="0" w:color="auto"/>
              <w:right w:val="single" w:sz="4" w:space="0" w:color="auto"/>
            </w:tcBorders>
            <w:shd w:val="clear" w:color="auto" w:fill="auto"/>
            <w:noWrap/>
            <w:hideMark/>
          </w:tcPr>
          <w:p w14:paraId="2E5695E0" w14:textId="77777777" w:rsidR="00BD3CD2" w:rsidRPr="006F0BB0" w:rsidRDefault="00BD3CD2" w:rsidP="00405695">
            <w:pPr>
              <w:jc w:val="right"/>
              <w:rPr>
                <w:sz w:val="18"/>
                <w:szCs w:val="18"/>
                <w:lang w:val="es-419" w:eastAsia="es-419"/>
              </w:rPr>
            </w:pPr>
            <w:r w:rsidRPr="006F0BB0">
              <w:rPr>
                <w:sz w:val="18"/>
                <w:szCs w:val="18"/>
                <w:lang w:val="es-419" w:eastAsia="es-419"/>
              </w:rPr>
              <w:t>821 241</w:t>
            </w:r>
          </w:p>
        </w:tc>
        <w:tc>
          <w:tcPr>
            <w:tcW w:w="950" w:type="dxa"/>
            <w:tcBorders>
              <w:top w:val="nil"/>
              <w:left w:val="nil"/>
              <w:bottom w:val="single" w:sz="4" w:space="0" w:color="auto"/>
              <w:right w:val="single" w:sz="4" w:space="0" w:color="auto"/>
            </w:tcBorders>
            <w:shd w:val="clear" w:color="auto" w:fill="auto"/>
            <w:noWrap/>
            <w:hideMark/>
          </w:tcPr>
          <w:p w14:paraId="4AC087CB" w14:textId="77777777" w:rsidR="00BD3CD2" w:rsidRPr="006F0BB0" w:rsidRDefault="00BD3CD2" w:rsidP="00405695">
            <w:pPr>
              <w:jc w:val="right"/>
              <w:rPr>
                <w:sz w:val="18"/>
                <w:szCs w:val="18"/>
                <w:lang w:val="es-419" w:eastAsia="es-419"/>
              </w:rPr>
            </w:pPr>
            <w:r w:rsidRPr="006F0BB0">
              <w:rPr>
                <w:sz w:val="18"/>
                <w:szCs w:val="18"/>
                <w:lang w:val="es-419" w:eastAsia="es-419"/>
              </w:rPr>
              <w:t>845 878</w:t>
            </w:r>
          </w:p>
        </w:tc>
        <w:tc>
          <w:tcPr>
            <w:tcW w:w="950" w:type="dxa"/>
            <w:tcBorders>
              <w:top w:val="nil"/>
              <w:left w:val="nil"/>
              <w:bottom w:val="single" w:sz="4" w:space="0" w:color="auto"/>
              <w:right w:val="single" w:sz="4" w:space="0" w:color="auto"/>
            </w:tcBorders>
            <w:shd w:val="clear" w:color="auto" w:fill="auto"/>
            <w:noWrap/>
            <w:hideMark/>
          </w:tcPr>
          <w:p w14:paraId="57265348" w14:textId="77777777" w:rsidR="00BD3CD2" w:rsidRPr="006F0BB0" w:rsidRDefault="00BD3CD2" w:rsidP="00405695">
            <w:pPr>
              <w:jc w:val="right"/>
              <w:rPr>
                <w:sz w:val="18"/>
                <w:szCs w:val="18"/>
                <w:lang w:val="es-419" w:eastAsia="es-419"/>
              </w:rPr>
            </w:pPr>
            <w:r w:rsidRPr="006F0BB0">
              <w:rPr>
                <w:sz w:val="18"/>
                <w:szCs w:val="18"/>
                <w:lang w:val="es-419" w:eastAsia="es-419"/>
              </w:rPr>
              <w:t>871 254</w:t>
            </w:r>
          </w:p>
        </w:tc>
        <w:tc>
          <w:tcPr>
            <w:tcW w:w="950" w:type="dxa"/>
            <w:tcBorders>
              <w:top w:val="nil"/>
              <w:left w:val="nil"/>
              <w:bottom w:val="single" w:sz="4" w:space="0" w:color="auto"/>
              <w:right w:val="single" w:sz="4" w:space="0" w:color="auto"/>
            </w:tcBorders>
            <w:shd w:val="clear" w:color="auto" w:fill="auto"/>
            <w:noWrap/>
            <w:hideMark/>
          </w:tcPr>
          <w:p w14:paraId="7455D781" w14:textId="77777777" w:rsidR="00BD3CD2" w:rsidRPr="006F0BB0" w:rsidRDefault="00BD3CD2" w:rsidP="00405695">
            <w:pPr>
              <w:jc w:val="right"/>
              <w:rPr>
                <w:sz w:val="18"/>
                <w:szCs w:val="18"/>
                <w:lang w:val="es-419" w:eastAsia="es-419"/>
              </w:rPr>
            </w:pPr>
            <w:r w:rsidRPr="006F0BB0">
              <w:rPr>
                <w:sz w:val="18"/>
                <w:szCs w:val="18"/>
                <w:lang w:val="es-419" w:eastAsia="es-419"/>
              </w:rPr>
              <w:t>897 392</w:t>
            </w:r>
          </w:p>
        </w:tc>
        <w:tc>
          <w:tcPr>
            <w:tcW w:w="950" w:type="dxa"/>
            <w:tcBorders>
              <w:top w:val="nil"/>
              <w:left w:val="nil"/>
              <w:bottom w:val="single" w:sz="4" w:space="0" w:color="auto"/>
              <w:right w:val="single" w:sz="4" w:space="0" w:color="auto"/>
            </w:tcBorders>
            <w:shd w:val="clear" w:color="auto" w:fill="auto"/>
            <w:noWrap/>
            <w:hideMark/>
          </w:tcPr>
          <w:p w14:paraId="1C3974B7" w14:textId="77777777" w:rsidR="00BD3CD2" w:rsidRPr="006F0BB0" w:rsidRDefault="00BD3CD2" w:rsidP="00405695">
            <w:pPr>
              <w:jc w:val="right"/>
              <w:rPr>
                <w:sz w:val="18"/>
                <w:szCs w:val="18"/>
                <w:lang w:val="es-419" w:eastAsia="es-419"/>
              </w:rPr>
            </w:pPr>
            <w:r w:rsidRPr="006F0BB0">
              <w:rPr>
                <w:sz w:val="18"/>
                <w:szCs w:val="18"/>
                <w:lang w:val="es-419" w:eastAsia="es-419"/>
              </w:rPr>
              <w:t>924 314</w:t>
            </w:r>
          </w:p>
        </w:tc>
        <w:tc>
          <w:tcPr>
            <w:tcW w:w="950" w:type="dxa"/>
            <w:tcBorders>
              <w:top w:val="nil"/>
              <w:left w:val="nil"/>
              <w:bottom w:val="single" w:sz="4" w:space="0" w:color="auto"/>
              <w:right w:val="single" w:sz="4" w:space="0" w:color="auto"/>
            </w:tcBorders>
            <w:shd w:val="clear" w:color="auto" w:fill="auto"/>
            <w:noWrap/>
            <w:hideMark/>
          </w:tcPr>
          <w:p w14:paraId="633F45E7" w14:textId="77777777" w:rsidR="00BD3CD2" w:rsidRPr="006F0BB0" w:rsidRDefault="00BD3CD2" w:rsidP="00405695">
            <w:pPr>
              <w:jc w:val="right"/>
              <w:rPr>
                <w:sz w:val="18"/>
                <w:szCs w:val="18"/>
                <w:lang w:val="es-419" w:eastAsia="es-419"/>
              </w:rPr>
            </w:pPr>
            <w:r w:rsidRPr="006F0BB0">
              <w:rPr>
                <w:sz w:val="18"/>
                <w:szCs w:val="18"/>
                <w:lang w:val="es-419" w:eastAsia="es-419"/>
              </w:rPr>
              <w:t>846 124</w:t>
            </w:r>
          </w:p>
        </w:tc>
        <w:tc>
          <w:tcPr>
            <w:tcW w:w="1005" w:type="dxa"/>
            <w:tcBorders>
              <w:top w:val="nil"/>
              <w:left w:val="nil"/>
              <w:bottom w:val="single" w:sz="4" w:space="0" w:color="auto"/>
              <w:right w:val="single" w:sz="4" w:space="0" w:color="auto"/>
            </w:tcBorders>
            <w:shd w:val="clear" w:color="auto" w:fill="auto"/>
            <w:noWrap/>
            <w:hideMark/>
          </w:tcPr>
          <w:p w14:paraId="0D699C51" w14:textId="77777777" w:rsidR="00BD3CD2" w:rsidRPr="006F0BB0" w:rsidRDefault="00BD3CD2" w:rsidP="00405695">
            <w:pPr>
              <w:jc w:val="right"/>
              <w:rPr>
                <w:sz w:val="18"/>
                <w:szCs w:val="18"/>
                <w:lang w:val="es-419" w:eastAsia="es-419"/>
              </w:rPr>
            </w:pPr>
            <w:r w:rsidRPr="006F0BB0">
              <w:rPr>
                <w:sz w:val="18"/>
                <w:szCs w:val="18"/>
                <w:lang w:val="es-419" w:eastAsia="es-419"/>
              </w:rPr>
              <w:t>1 272 705</w:t>
            </w:r>
          </w:p>
        </w:tc>
        <w:tc>
          <w:tcPr>
            <w:tcW w:w="1181" w:type="dxa"/>
            <w:tcBorders>
              <w:top w:val="nil"/>
              <w:left w:val="nil"/>
              <w:bottom w:val="single" w:sz="4" w:space="0" w:color="auto"/>
              <w:right w:val="single" w:sz="4" w:space="0" w:color="auto"/>
            </w:tcBorders>
            <w:shd w:val="clear" w:color="auto" w:fill="auto"/>
            <w:noWrap/>
            <w:hideMark/>
          </w:tcPr>
          <w:p w14:paraId="279E8A65" w14:textId="77777777" w:rsidR="00BD3CD2" w:rsidRPr="006F0BB0" w:rsidRDefault="00BD3CD2" w:rsidP="00405695">
            <w:pPr>
              <w:jc w:val="right"/>
              <w:rPr>
                <w:sz w:val="18"/>
                <w:szCs w:val="18"/>
                <w:lang w:val="es-419" w:eastAsia="es-419"/>
              </w:rPr>
            </w:pPr>
            <w:r w:rsidRPr="006F0BB0">
              <w:rPr>
                <w:sz w:val="18"/>
                <w:szCs w:val="18"/>
                <w:lang w:val="es-419" w:eastAsia="es-419"/>
              </w:rPr>
              <w:t>72,6%</w:t>
            </w:r>
          </w:p>
        </w:tc>
      </w:tr>
      <w:tr w:rsidR="00BD3CD2" w:rsidRPr="006F0BB0" w14:paraId="69682884"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8C83C50" w14:textId="77777777" w:rsidR="00BD3CD2" w:rsidRPr="006F0BB0" w:rsidRDefault="00BD3CD2" w:rsidP="00405695">
            <w:pPr>
              <w:jc w:val="left"/>
              <w:rPr>
                <w:sz w:val="18"/>
                <w:szCs w:val="18"/>
                <w:lang w:val="es-419" w:eastAsia="es-419"/>
              </w:rPr>
            </w:pPr>
            <w:r w:rsidRPr="006F0BB0">
              <w:rPr>
                <w:sz w:val="18"/>
                <w:szCs w:val="18"/>
                <w:lang w:val="es-419" w:eastAsia="es-419"/>
              </w:rPr>
              <w:t>Sudáfrica</w:t>
            </w:r>
          </w:p>
        </w:tc>
        <w:tc>
          <w:tcPr>
            <w:tcW w:w="950" w:type="dxa"/>
            <w:tcBorders>
              <w:top w:val="nil"/>
              <w:left w:val="nil"/>
              <w:bottom w:val="single" w:sz="4" w:space="0" w:color="auto"/>
              <w:right w:val="single" w:sz="4" w:space="0" w:color="auto"/>
            </w:tcBorders>
            <w:shd w:val="clear" w:color="auto" w:fill="auto"/>
            <w:noWrap/>
            <w:hideMark/>
          </w:tcPr>
          <w:p w14:paraId="74BE9663" w14:textId="77777777" w:rsidR="00BD3CD2" w:rsidRPr="006F0BB0" w:rsidRDefault="00BD3CD2" w:rsidP="00405695">
            <w:pPr>
              <w:jc w:val="right"/>
              <w:rPr>
                <w:sz w:val="18"/>
                <w:szCs w:val="18"/>
                <w:lang w:val="es-419" w:eastAsia="es-419"/>
              </w:rPr>
            </w:pPr>
            <w:r w:rsidRPr="006F0BB0">
              <w:rPr>
                <w:sz w:val="18"/>
                <w:szCs w:val="18"/>
                <w:lang w:val="es-419" w:eastAsia="es-419"/>
              </w:rPr>
              <w:t>10 074 432</w:t>
            </w:r>
          </w:p>
        </w:tc>
        <w:tc>
          <w:tcPr>
            <w:tcW w:w="950" w:type="dxa"/>
            <w:tcBorders>
              <w:top w:val="nil"/>
              <w:left w:val="nil"/>
              <w:bottom w:val="single" w:sz="4" w:space="0" w:color="auto"/>
              <w:right w:val="single" w:sz="4" w:space="0" w:color="auto"/>
            </w:tcBorders>
            <w:shd w:val="clear" w:color="auto" w:fill="auto"/>
            <w:noWrap/>
            <w:hideMark/>
          </w:tcPr>
          <w:p w14:paraId="4E9C3F30" w14:textId="77777777" w:rsidR="00BD3CD2" w:rsidRPr="006F0BB0" w:rsidRDefault="00BD3CD2" w:rsidP="00405695">
            <w:pPr>
              <w:jc w:val="right"/>
              <w:rPr>
                <w:sz w:val="18"/>
                <w:szCs w:val="18"/>
                <w:lang w:val="es-419" w:eastAsia="es-419"/>
              </w:rPr>
            </w:pPr>
            <w:r w:rsidRPr="006F0BB0">
              <w:rPr>
                <w:sz w:val="18"/>
                <w:szCs w:val="18"/>
                <w:lang w:val="es-419" w:eastAsia="es-419"/>
              </w:rPr>
              <w:t>10 376 665</w:t>
            </w:r>
          </w:p>
        </w:tc>
        <w:tc>
          <w:tcPr>
            <w:tcW w:w="950" w:type="dxa"/>
            <w:tcBorders>
              <w:top w:val="nil"/>
              <w:left w:val="nil"/>
              <w:bottom w:val="single" w:sz="4" w:space="0" w:color="auto"/>
              <w:right w:val="single" w:sz="4" w:space="0" w:color="auto"/>
            </w:tcBorders>
            <w:shd w:val="clear" w:color="auto" w:fill="auto"/>
            <w:noWrap/>
            <w:hideMark/>
          </w:tcPr>
          <w:p w14:paraId="5B30EB94" w14:textId="77777777" w:rsidR="00BD3CD2" w:rsidRPr="006F0BB0" w:rsidRDefault="00BD3CD2" w:rsidP="00405695">
            <w:pPr>
              <w:jc w:val="right"/>
              <w:rPr>
                <w:sz w:val="18"/>
                <w:szCs w:val="18"/>
                <w:lang w:val="es-419" w:eastAsia="es-419"/>
              </w:rPr>
            </w:pPr>
            <w:r w:rsidRPr="006F0BB0">
              <w:rPr>
                <w:sz w:val="18"/>
                <w:szCs w:val="18"/>
                <w:lang w:val="es-419" w:eastAsia="es-419"/>
              </w:rPr>
              <w:t>10 687 965</w:t>
            </w:r>
          </w:p>
        </w:tc>
        <w:tc>
          <w:tcPr>
            <w:tcW w:w="950" w:type="dxa"/>
            <w:tcBorders>
              <w:top w:val="nil"/>
              <w:left w:val="nil"/>
              <w:bottom w:val="single" w:sz="4" w:space="0" w:color="auto"/>
              <w:right w:val="single" w:sz="4" w:space="0" w:color="auto"/>
            </w:tcBorders>
            <w:shd w:val="clear" w:color="auto" w:fill="auto"/>
            <w:noWrap/>
            <w:hideMark/>
          </w:tcPr>
          <w:p w14:paraId="7ECA701E" w14:textId="77777777" w:rsidR="00BD3CD2" w:rsidRPr="006F0BB0" w:rsidRDefault="00BD3CD2" w:rsidP="00405695">
            <w:pPr>
              <w:jc w:val="right"/>
              <w:rPr>
                <w:sz w:val="18"/>
                <w:szCs w:val="18"/>
                <w:lang w:val="es-419" w:eastAsia="es-419"/>
              </w:rPr>
            </w:pPr>
            <w:r w:rsidRPr="006F0BB0">
              <w:rPr>
                <w:sz w:val="18"/>
                <w:szCs w:val="18"/>
                <w:lang w:val="es-419" w:eastAsia="es-419"/>
              </w:rPr>
              <w:t>11 008 604</w:t>
            </w:r>
          </w:p>
        </w:tc>
        <w:tc>
          <w:tcPr>
            <w:tcW w:w="950" w:type="dxa"/>
            <w:tcBorders>
              <w:top w:val="nil"/>
              <w:left w:val="nil"/>
              <w:bottom w:val="single" w:sz="4" w:space="0" w:color="auto"/>
              <w:right w:val="single" w:sz="4" w:space="0" w:color="auto"/>
            </w:tcBorders>
            <w:shd w:val="clear" w:color="auto" w:fill="auto"/>
            <w:noWrap/>
            <w:hideMark/>
          </w:tcPr>
          <w:p w14:paraId="373C298F" w14:textId="77777777" w:rsidR="00BD3CD2" w:rsidRPr="006F0BB0" w:rsidRDefault="00BD3CD2" w:rsidP="00405695">
            <w:pPr>
              <w:jc w:val="right"/>
              <w:rPr>
                <w:sz w:val="18"/>
                <w:szCs w:val="18"/>
                <w:lang w:val="es-419" w:eastAsia="es-419"/>
              </w:rPr>
            </w:pPr>
            <w:r w:rsidRPr="006F0BB0">
              <w:rPr>
                <w:sz w:val="18"/>
                <w:szCs w:val="18"/>
                <w:lang w:val="es-419" w:eastAsia="es-419"/>
              </w:rPr>
              <w:t>11 338 862</w:t>
            </w:r>
          </w:p>
        </w:tc>
        <w:tc>
          <w:tcPr>
            <w:tcW w:w="950" w:type="dxa"/>
            <w:tcBorders>
              <w:top w:val="nil"/>
              <w:left w:val="nil"/>
              <w:bottom w:val="single" w:sz="4" w:space="0" w:color="auto"/>
              <w:right w:val="single" w:sz="4" w:space="0" w:color="auto"/>
            </w:tcBorders>
            <w:shd w:val="clear" w:color="auto" w:fill="auto"/>
            <w:noWrap/>
            <w:hideMark/>
          </w:tcPr>
          <w:p w14:paraId="1A1313C4" w14:textId="77777777" w:rsidR="00BD3CD2" w:rsidRPr="006F0BB0" w:rsidRDefault="00BD3CD2" w:rsidP="00405695">
            <w:pPr>
              <w:jc w:val="right"/>
              <w:rPr>
                <w:sz w:val="18"/>
                <w:szCs w:val="18"/>
                <w:lang w:val="es-419" w:eastAsia="es-419"/>
              </w:rPr>
            </w:pPr>
            <w:r w:rsidRPr="006F0BB0">
              <w:rPr>
                <w:sz w:val="18"/>
                <w:szCs w:val="18"/>
                <w:lang w:val="es-419" w:eastAsia="es-419"/>
              </w:rPr>
              <w:t>11 679 028</w:t>
            </w:r>
          </w:p>
        </w:tc>
        <w:tc>
          <w:tcPr>
            <w:tcW w:w="950" w:type="dxa"/>
            <w:tcBorders>
              <w:top w:val="nil"/>
              <w:left w:val="nil"/>
              <w:bottom w:val="single" w:sz="4" w:space="0" w:color="auto"/>
              <w:right w:val="single" w:sz="4" w:space="0" w:color="auto"/>
            </w:tcBorders>
            <w:shd w:val="clear" w:color="auto" w:fill="auto"/>
            <w:noWrap/>
            <w:hideMark/>
          </w:tcPr>
          <w:p w14:paraId="68E9FE3F" w14:textId="77777777" w:rsidR="00BD3CD2" w:rsidRPr="006F0BB0" w:rsidRDefault="00BD3CD2" w:rsidP="00405695">
            <w:pPr>
              <w:jc w:val="right"/>
              <w:rPr>
                <w:sz w:val="18"/>
                <w:szCs w:val="18"/>
                <w:lang w:val="es-419" w:eastAsia="es-419"/>
              </w:rPr>
            </w:pPr>
            <w:r w:rsidRPr="006F0BB0">
              <w:rPr>
                <w:sz w:val="18"/>
                <w:szCs w:val="18"/>
                <w:lang w:val="es-419" w:eastAsia="es-419"/>
              </w:rPr>
              <w:t>10 691 078</w:t>
            </w:r>
          </w:p>
        </w:tc>
        <w:tc>
          <w:tcPr>
            <w:tcW w:w="1005" w:type="dxa"/>
            <w:tcBorders>
              <w:top w:val="nil"/>
              <w:left w:val="nil"/>
              <w:bottom w:val="single" w:sz="4" w:space="0" w:color="auto"/>
              <w:right w:val="single" w:sz="4" w:space="0" w:color="auto"/>
            </w:tcBorders>
            <w:shd w:val="clear" w:color="auto" w:fill="auto"/>
            <w:noWrap/>
            <w:hideMark/>
          </w:tcPr>
          <w:p w14:paraId="73CBB1FE" w14:textId="77777777" w:rsidR="00BD3CD2" w:rsidRPr="006F0BB0" w:rsidRDefault="00BD3CD2" w:rsidP="00405695">
            <w:pPr>
              <w:jc w:val="right"/>
              <w:rPr>
                <w:sz w:val="18"/>
                <w:szCs w:val="18"/>
                <w:lang w:val="es-419" w:eastAsia="es-419"/>
              </w:rPr>
            </w:pPr>
            <w:r w:rsidRPr="006F0BB0">
              <w:rPr>
                <w:sz w:val="18"/>
                <w:szCs w:val="18"/>
                <w:lang w:val="es-419" w:eastAsia="es-419"/>
              </w:rPr>
              <w:t>15 887 271</w:t>
            </w:r>
          </w:p>
        </w:tc>
        <w:tc>
          <w:tcPr>
            <w:tcW w:w="1181" w:type="dxa"/>
            <w:tcBorders>
              <w:top w:val="nil"/>
              <w:left w:val="nil"/>
              <w:bottom w:val="single" w:sz="4" w:space="0" w:color="auto"/>
              <w:right w:val="single" w:sz="4" w:space="0" w:color="auto"/>
            </w:tcBorders>
            <w:shd w:val="clear" w:color="auto" w:fill="auto"/>
            <w:noWrap/>
            <w:hideMark/>
          </w:tcPr>
          <w:p w14:paraId="687847D2" w14:textId="77777777" w:rsidR="00BD3CD2" w:rsidRPr="006F0BB0" w:rsidRDefault="00BD3CD2" w:rsidP="00405695">
            <w:pPr>
              <w:jc w:val="right"/>
              <w:rPr>
                <w:sz w:val="18"/>
                <w:szCs w:val="18"/>
                <w:lang w:val="es-419" w:eastAsia="es-419"/>
              </w:rPr>
            </w:pPr>
            <w:r w:rsidRPr="006F0BB0">
              <w:rPr>
                <w:sz w:val="18"/>
                <w:szCs w:val="18"/>
                <w:lang w:val="es-419" w:eastAsia="es-419"/>
              </w:rPr>
              <w:t>73,5%</w:t>
            </w:r>
          </w:p>
        </w:tc>
      </w:tr>
      <w:tr w:rsidR="00BD3CD2" w:rsidRPr="006F0BB0" w14:paraId="7E5EB457"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BE73900" w14:textId="77777777" w:rsidR="00BD3CD2" w:rsidRPr="006F0BB0" w:rsidRDefault="00BD3CD2" w:rsidP="00405695">
            <w:pPr>
              <w:jc w:val="left"/>
              <w:rPr>
                <w:sz w:val="18"/>
                <w:szCs w:val="18"/>
                <w:lang w:val="es-419" w:eastAsia="es-419"/>
              </w:rPr>
            </w:pPr>
            <w:r w:rsidRPr="006F0BB0">
              <w:rPr>
                <w:sz w:val="18"/>
                <w:szCs w:val="18"/>
                <w:lang w:val="es-419" w:eastAsia="es-419"/>
              </w:rPr>
              <w:t>Zambia</w:t>
            </w:r>
          </w:p>
        </w:tc>
        <w:tc>
          <w:tcPr>
            <w:tcW w:w="950" w:type="dxa"/>
            <w:tcBorders>
              <w:top w:val="nil"/>
              <w:left w:val="nil"/>
              <w:bottom w:val="single" w:sz="4" w:space="0" w:color="auto"/>
              <w:right w:val="single" w:sz="4" w:space="0" w:color="auto"/>
            </w:tcBorders>
            <w:shd w:val="clear" w:color="auto" w:fill="auto"/>
            <w:noWrap/>
            <w:hideMark/>
          </w:tcPr>
          <w:p w14:paraId="5082A82A" w14:textId="77777777" w:rsidR="00BD3CD2" w:rsidRPr="006F0BB0" w:rsidRDefault="00BD3CD2" w:rsidP="00405695">
            <w:pPr>
              <w:jc w:val="right"/>
              <w:rPr>
                <w:sz w:val="18"/>
                <w:szCs w:val="18"/>
                <w:lang w:val="es-419" w:eastAsia="es-419"/>
              </w:rPr>
            </w:pPr>
            <w:r w:rsidRPr="006F0BB0">
              <w:rPr>
                <w:sz w:val="18"/>
                <w:szCs w:val="18"/>
                <w:lang w:val="es-419" w:eastAsia="es-419"/>
              </w:rPr>
              <w:t>208 794</w:t>
            </w:r>
          </w:p>
        </w:tc>
        <w:tc>
          <w:tcPr>
            <w:tcW w:w="950" w:type="dxa"/>
            <w:tcBorders>
              <w:top w:val="nil"/>
              <w:left w:val="nil"/>
              <w:bottom w:val="single" w:sz="4" w:space="0" w:color="auto"/>
              <w:right w:val="single" w:sz="4" w:space="0" w:color="auto"/>
            </w:tcBorders>
            <w:shd w:val="clear" w:color="auto" w:fill="auto"/>
            <w:noWrap/>
            <w:hideMark/>
          </w:tcPr>
          <w:p w14:paraId="3F7A3411" w14:textId="77777777" w:rsidR="00BD3CD2" w:rsidRPr="006F0BB0" w:rsidRDefault="00BD3CD2" w:rsidP="00405695">
            <w:pPr>
              <w:jc w:val="right"/>
              <w:rPr>
                <w:sz w:val="18"/>
                <w:szCs w:val="18"/>
                <w:lang w:val="es-419" w:eastAsia="es-419"/>
              </w:rPr>
            </w:pPr>
            <w:r w:rsidRPr="006F0BB0">
              <w:rPr>
                <w:sz w:val="18"/>
                <w:szCs w:val="18"/>
                <w:lang w:val="es-419" w:eastAsia="es-419"/>
              </w:rPr>
              <w:t>215 058</w:t>
            </w:r>
          </w:p>
        </w:tc>
        <w:tc>
          <w:tcPr>
            <w:tcW w:w="950" w:type="dxa"/>
            <w:tcBorders>
              <w:top w:val="nil"/>
              <w:left w:val="nil"/>
              <w:bottom w:val="single" w:sz="4" w:space="0" w:color="auto"/>
              <w:right w:val="single" w:sz="4" w:space="0" w:color="auto"/>
            </w:tcBorders>
            <w:shd w:val="clear" w:color="auto" w:fill="auto"/>
            <w:noWrap/>
            <w:hideMark/>
          </w:tcPr>
          <w:p w14:paraId="4E2C3DBA" w14:textId="77777777" w:rsidR="00BD3CD2" w:rsidRPr="006F0BB0" w:rsidRDefault="00BD3CD2" w:rsidP="00405695">
            <w:pPr>
              <w:jc w:val="right"/>
              <w:rPr>
                <w:sz w:val="18"/>
                <w:szCs w:val="18"/>
                <w:lang w:val="es-419" w:eastAsia="es-419"/>
              </w:rPr>
            </w:pPr>
            <w:r w:rsidRPr="006F0BB0">
              <w:rPr>
                <w:sz w:val="18"/>
                <w:szCs w:val="18"/>
                <w:lang w:val="es-419" w:eastAsia="es-419"/>
              </w:rPr>
              <w:t>221 510</w:t>
            </w:r>
          </w:p>
        </w:tc>
        <w:tc>
          <w:tcPr>
            <w:tcW w:w="950" w:type="dxa"/>
            <w:tcBorders>
              <w:top w:val="nil"/>
              <w:left w:val="nil"/>
              <w:bottom w:val="single" w:sz="4" w:space="0" w:color="auto"/>
              <w:right w:val="single" w:sz="4" w:space="0" w:color="auto"/>
            </w:tcBorders>
            <w:shd w:val="clear" w:color="auto" w:fill="auto"/>
            <w:noWrap/>
            <w:hideMark/>
          </w:tcPr>
          <w:p w14:paraId="1248E256" w14:textId="77777777" w:rsidR="00BD3CD2" w:rsidRPr="006F0BB0" w:rsidRDefault="00BD3CD2" w:rsidP="00405695">
            <w:pPr>
              <w:jc w:val="right"/>
              <w:rPr>
                <w:sz w:val="18"/>
                <w:szCs w:val="18"/>
                <w:lang w:val="es-419" w:eastAsia="es-419"/>
              </w:rPr>
            </w:pPr>
            <w:r w:rsidRPr="006F0BB0">
              <w:rPr>
                <w:sz w:val="18"/>
                <w:szCs w:val="18"/>
                <w:lang w:val="es-419" w:eastAsia="es-419"/>
              </w:rPr>
              <w:t>228 155</w:t>
            </w:r>
          </w:p>
        </w:tc>
        <w:tc>
          <w:tcPr>
            <w:tcW w:w="950" w:type="dxa"/>
            <w:tcBorders>
              <w:top w:val="nil"/>
              <w:left w:val="nil"/>
              <w:bottom w:val="single" w:sz="4" w:space="0" w:color="auto"/>
              <w:right w:val="single" w:sz="4" w:space="0" w:color="auto"/>
            </w:tcBorders>
            <w:shd w:val="clear" w:color="auto" w:fill="auto"/>
            <w:noWrap/>
            <w:hideMark/>
          </w:tcPr>
          <w:p w14:paraId="111FC7F3" w14:textId="77777777" w:rsidR="00BD3CD2" w:rsidRPr="006F0BB0" w:rsidRDefault="00BD3CD2" w:rsidP="00405695">
            <w:pPr>
              <w:jc w:val="right"/>
              <w:rPr>
                <w:sz w:val="18"/>
                <w:szCs w:val="18"/>
                <w:lang w:val="es-419" w:eastAsia="es-419"/>
              </w:rPr>
            </w:pPr>
            <w:r w:rsidRPr="006F0BB0">
              <w:rPr>
                <w:sz w:val="18"/>
                <w:szCs w:val="18"/>
                <w:lang w:val="es-419" w:eastAsia="es-419"/>
              </w:rPr>
              <w:t>235 000</w:t>
            </w:r>
          </w:p>
        </w:tc>
        <w:tc>
          <w:tcPr>
            <w:tcW w:w="950" w:type="dxa"/>
            <w:tcBorders>
              <w:top w:val="nil"/>
              <w:left w:val="nil"/>
              <w:bottom w:val="single" w:sz="4" w:space="0" w:color="auto"/>
              <w:right w:val="single" w:sz="4" w:space="0" w:color="auto"/>
            </w:tcBorders>
            <w:shd w:val="clear" w:color="auto" w:fill="auto"/>
            <w:noWrap/>
            <w:hideMark/>
          </w:tcPr>
          <w:p w14:paraId="0B466C6E" w14:textId="77777777" w:rsidR="00BD3CD2" w:rsidRPr="006F0BB0" w:rsidRDefault="00BD3CD2" w:rsidP="00405695">
            <w:pPr>
              <w:jc w:val="right"/>
              <w:rPr>
                <w:sz w:val="18"/>
                <w:szCs w:val="18"/>
                <w:lang w:val="es-419" w:eastAsia="es-419"/>
              </w:rPr>
            </w:pPr>
            <w:r w:rsidRPr="006F0BB0">
              <w:rPr>
                <w:sz w:val="18"/>
                <w:szCs w:val="18"/>
                <w:lang w:val="es-419" w:eastAsia="es-419"/>
              </w:rPr>
              <w:t>242 050</w:t>
            </w:r>
          </w:p>
        </w:tc>
        <w:tc>
          <w:tcPr>
            <w:tcW w:w="950" w:type="dxa"/>
            <w:tcBorders>
              <w:top w:val="nil"/>
              <w:left w:val="nil"/>
              <w:bottom w:val="single" w:sz="4" w:space="0" w:color="auto"/>
              <w:right w:val="single" w:sz="4" w:space="0" w:color="auto"/>
            </w:tcBorders>
            <w:shd w:val="clear" w:color="auto" w:fill="auto"/>
            <w:noWrap/>
            <w:hideMark/>
          </w:tcPr>
          <w:p w14:paraId="27BA5F73" w14:textId="77777777" w:rsidR="00BD3CD2" w:rsidRPr="006F0BB0" w:rsidRDefault="00BD3CD2" w:rsidP="00405695">
            <w:pPr>
              <w:jc w:val="right"/>
              <w:rPr>
                <w:sz w:val="18"/>
                <w:szCs w:val="18"/>
                <w:lang w:val="es-419" w:eastAsia="es-419"/>
              </w:rPr>
            </w:pPr>
            <w:r w:rsidRPr="006F0BB0">
              <w:rPr>
                <w:sz w:val="18"/>
                <w:szCs w:val="18"/>
                <w:lang w:val="es-419" w:eastAsia="es-419"/>
              </w:rPr>
              <w:t>221 575</w:t>
            </w:r>
          </w:p>
        </w:tc>
        <w:tc>
          <w:tcPr>
            <w:tcW w:w="1005" w:type="dxa"/>
            <w:tcBorders>
              <w:top w:val="nil"/>
              <w:left w:val="nil"/>
              <w:bottom w:val="single" w:sz="4" w:space="0" w:color="auto"/>
              <w:right w:val="single" w:sz="4" w:space="0" w:color="auto"/>
            </w:tcBorders>
            <w:shd w:val="clear" w:color="auto" w:fill="auto"/>
            <w:noWrap/>
            <w:hideMark/>
          </w:tcPr>
          <w:p w14:paraId="33EC8E0D" w14:textId="77777777" w:rsidR="00BD3CD2" w:rsidRPr="006F0BB0" w:rsidRDefault="00BD3CD2" w:rsidP="00405695">
            <w:pPr>
              <w:jc w:val="right"/>
              <w:rPr>
                <w:sz w:val="18"/>
                <w:szCs w:val="18"/>
                <w:lang w:val="es-419" w:eastAsia="es-419"/>
              </w:rPr>
            </w:pPr>
            <w:r w:rsidRPr="006F0BB0">
              <w:rPr>
                <w:sz w:val="18"/>
                <w:szCs w:val="18"/>
                <w:lang w:val="es-419" w:eastAsia="es-419"/>
              </w:rPr>
              <w:t>327 401</w:t>
            </w:r>
          </w:p>
        </w:tc>
        <w:tc>
          <w:tcPr>
            <w:tcW w:w="1181" w:type="dxa"/>
            <w:tcBorders>
              <w:top w:val="nil"/>
              <w:left w:val="nil"/>
              <w:bottom w:val="single" w:sz="4" w:space="0" w:color="auto"/>
              <w:right w:val="single" w:sz="4" w:space="0" w:color="auto"/>
            </w:tcBorders>
            <w:shd w:val="clear" w:color="auto" w:fill="auto"/>
            <w:noWrap/>
            <w:hideMark/>
          </w:tcPr>
          <w:p w14:paraId="1512694F" w14:textId="77777777" w:rsidR="00BD3CD2" w:rsidRPr="006F0BB0" w:rsidRDefault="00BD3CD2" w:rsidP="00405695">
            <w:pPr>
              <w:jc w:val="right"/>
              <w:rPr>
                <w:sz w:val="18"/>
                <w:szCs w:val="18"/>
                <w:lang w:val="es-419" w:eastAsia="es-419"/>
              </w:rPr>
            </w:pPr>
            <w:r w:rsidRPr="006F0BB0">
              <w:rPr>
                <w:sz w:val="18"/>
                <w:szCs w:val="18"/>
                <w:lang w:val="es-419" w:eastAsia="es-419"/>
              </w:rPr>
              <w:t>73,9%</w:t>
            </w:r>
          </w:p>
        </w:tc>
      </w:tr>
      <w:tr w:rsidR="00BD3CD2" w:rsidRPr="006F0BB0" w14:paraId="04869FCF"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2397A19" w14:textId="77777777" w:rsidR="00BD3CD2" w:rsidRPr="006F0BB0" w:rsidRDefault="00BD3CD2" w:rsidP="00405695">
            <w:pPr>
              <w:jc w:val="left"/>
              <w:rPr>
                <w:sz w:val="18"/>
                <w:szCs w:val="18"/>
                <w:lang w:val="es-419" w:eastAsia="es-419"/>
              </w:rPr>
            </w:pPr>
            <w:r w:rsidRPr="006F0BB0">
              <w:rPr>
                <w:sz w:val="18"/>
                <w:szCs w:val="18"/>
                <w:lang w:val="es-419" w:eastAsia="es-419"/>
              </w:rPr>
              <w:t>Senegal</w:t>
            </w:r>
          </w:p>
        </w:tc>
        <w:tc>
          <w:tcPr>
            <w:tcW w:w="950" w:type="dxa"/>
            <w:tcBorders>
              <w:top w:val="nil"/>
              <w:left w:val="nil"/>
              <w:bottom w:val="single" w:sz="4" w:space="0" w:color="auto"/>
              <w:right w:val="single" w:sz="4" w:space="0" w:color="auto"/>
            </w:tcBorders>
            <w:shd w:val="clear" w:color="auto" w:fill="auto"/>
            <w:noWrap/>
            <w:hideMark/>
          </w:tcPr>
          <w:p w14:paraId="420DDABD" w14:textId="77777777" w:rsidR="00BD3CD2" w:rsidRPr="006F0BB0" w:rsidRDefault="00BD3CD2" w:rsidP="00405695">
            <w:pPr>
              <w:jc w:val="right"/>
              <w:rPr>
                <w:sz w:val="18"/>
                <w:szCs w:val="18"/>
                <w:lang w:val="es-419" w:eastAsia="es-419"/>
              </w:rPr>
            </w:pPr>
            <w:r w:rsidRPr="006F0BB0">
              <w:rPr>
                <w:sz w:val="18"/>
                <w:szCs w:val="18"/>
                <w:lang w:val="es-419" w:eastAsia="es-419"/>
              </w:rPr>
              <w:t>1 541 337</w:t>
            </w:r>
          </w:p>
        </w:tc>
        <w:tc>
          <w:tcPr>
            <w:tcW w:w="950" w:type="dxa"/>
            <w:tcBorders>
              <w:top w:val="nil"/>
              <w:left w:val="nil"/>
              <w:bottom w:val="single" w:sz="4" w:space="0" w:color="auto"/>
              <w:right w:val="single" w:sz="4" w:space="0" w:color="auto"/>
            </w:tcBorders>
            <w:shd w:val="clear" w:color="auto" w:fill="auto"/>
            <w:noWrap/>
            <w:hideMark/>
          </w:tcPr>
          <w:p w14:paraId="288D4D58" w14:textId="77777777" w:rsidR="00BD3CD2" w:rsidRPr="006F0BB0" w:rsidRDefault="00BD3CD2" w:rsidP="00405695">
            <w:pPr>
              <w:jc w:val="right"/>
              <w:rPr>
                <w:sz w:val="18"/>
                <w:szCs w:val="18"/>
                <w:lang w:val="es-419" w:eastAsia="es-419"/>
              </w:rPr>
            </w:pPr>
            <w:r w:rsidRPr="006F0BB0">
              <w:rPr>
                <w:sz w:val="18"/>
                <w:szCs w:val="18"/>
                <w:lang w:val="es-419" w:eastAsia="es-419"/>
              </w:rPr>
              <w:t>1 587 577</w:t>
            </w:r>
          </w:p>
        </w:tc>
        <w:tc>
          <w:tcPr>
            <w:tcW w:w="950" w:type="dxa"/>
            <w:tcBorders>
              <w:top w:val="nil"/>
              <w:left w:val="nil"/>
              <w:bottom w:val="single" w:sz="4" w:space="0" w:color="auto"/>
              <w:right w:val="single" w:sz="4" w:space="0" w:color="auto"/>
            </w:tcBorders>
            <w:shd w:val="clear" w:color="auto" w:fill="auto"/>
            <w:noWrap/>
            <w:hideMark/>
          </w:tcPr>
          <w:p w14:paraId="4FDCE3C9" w14:textId="77777777" w:rsidR="00BD3CD2" w:rsidRPr="006F0BB0" w:rsidRDefault="00BD3CD2" w:rsidP="00405695">
            <w:pPr>
              <w:jc w:val="right"/>
              <w:rPr>
                <w:sz w:val="18"/>
                <w:szCs w:val="18"/>
                <w:lang w:val="es-419" w:eastAsia="es-419"/>
              </w:rPr>
            </w:pPr>
            <w:r w:rsidRPr="006F0BB0">
              <w:rPr>
                <w:sz w:val="18"/>
                <w:szCs w:val="18"/>
                <w:lang w:val="es-419" w:eastAsia="es-419"/>
              </w:rPr>
              <w:t>1 635 204</w:t>
            </w:r>
          </w:p>
        </w:tc>
        <w:tc>
          <w:tcPr>
            <w:tcW w:w="950" w:type="dxa"/>
            <w:tcBorders>
              <w:top w:val="nil"/>
              <w:left w:val="nil"/>
              <w:bottom w:val="single" w:sz="4" w:space="0" w:color="auto"/>
              <w:right w:val="single" w:sz="4" w:space="0" w:color="auto"/>
            </w:tcBorders>
            <w:shd w:val="clear" w:color="auto" w:fill="auto"/>
            <w:noWrap/>
            <w:hideMark/>
          </w:tcPr>
          <w:p w14:paraId="681B8669" w14:textId="77777777" w:rsidR="00BD3CD2" w:rsidRPr="006F0BB0" w:rsidRDefault="00BD3CD2" w:rsidP="00405695">
            <w:pPr>
              <w:jc w:val="right"/>
              <w:rPr>
                <w:sz w:val="18"/>
                <w:szCs w:val="18"/>
                <w:lang w:val="es-419" w:eastAsia="es-419"/>
              </w:rPr>
            </w:pPr>
            <w:r w:rsidRPr="006F0BB0">
              <w:rPr>
                <w:sz w:val="18"/>
                <w:szCs w:val="18"/>
                <w:lang w:val="es-419" w:eastAsia="es-419"/>
              </w:rPr>
              <w:t>1 684 261</w:t>
            </w:r>
          </w:p>
        </w:tc>
        <w:tc>
          <w:tcPr>
            <w:tcW w:w="950" w:type="dxa"/>
            <w:tcBorders>
              <w:top w:val="nil"/>
              <w:left w:val="nil"/>
              <w:bottom w:val="single" w:sz="4" w:space="0" w:color="auto"/>
              <w:right w:val="single" w:sz="4" w:space="0" w:color="auto"/>
            </w:tcBorders>
            <w:shd w:val="clear" w:color="auto" w:fill="auto"/>
            <w:noWrap/>
            <w:hideMark/>
          </w:tcPr>
          <w:p w14:paraId="030055AC" w14:textId="77777777" w:rsidR="00BD3CD2" w:rsidRPr="006F0BB0" w:rsidRDefault="00BD3CD2" w:rsidP="00405695">
            <w:pPr>
              <w:jc w:val="right"/>
              <w:rPr>
                <w:sz w:val="18"/>
                <w:szCs w:val="18"/>
                <w:lang w:val="es-419" w:eastAsia="es-419"/>
              </w:rPr>
            </w:pPr>
            <w:r w:rsidRPr="006F0BB0">
              <w:rPr>
                <w:sz w:val="18"/>
                <w:szCs w:val="18"/>
                <w:lang w:val="es-419" w:eastAsia="es-419"/>
              </w:rPr>
              <w:t>1 734 788</w:t>
            </w:r>
          </w:p>
        </w:tc>
        <w:tc>
          <w:tcPr>
            <w:tcW w:w="950" w:type="dxa"/>
            <w:tcBorders>
              <w:top w:val="nil"/>
              <w:left w:val="nil"/>
              <w:bottom w:val="single" w:sz="4" w:space="0" w:color="auto"/>
              <w:right w:val="single" w:sz="4" w:space="0" w:color="auto"/>
            </w:tcBorders>
            <w:shd w:val="clear" w:color="auto" w:fill="auto"/>
            <w:noWrap/>
            <w:hideMark/>
          </w:tcPr>
          <w:p w14:paraId="3EE34DB3" w14:textId="77777777" w:rsidR="00BD3CD2" w:rsidRPr="006F0BB0" w:rsidRDefault="00BD3CD2" w:rsidP="00405695">
            <w:pPr>
              <w:jc w:val="right"/>
              <w:rPr>
                <w:sz w:val="18"/>
                <w:szCs w:val="18"/>
                <w:lang w:val="es-419" w:eastAsia="es-419"/>
              </w:rPr>
            </w:pPr>
            <w:r w:rsidRPr="006F0BB0">
              <w:rPr>
                <w:sz w:val="18"/>
                <w:szCs w:val="18"/>
                <w:lang w:val="es-419" w:eastAsia="es-419"/>
              </w:rPr>
              <w:t>1 786 832</w:t>
            </w:r>
          </w:p>
        </w:tc>
        <w:tc>
          <w:tcPr>
            <w:tcW w:w="950" w:type="dxa"/>
            <w:tcBorders>
              <w:top w:val="nil"/>
              <w:left w:val="nil"/>
              <w:bottom w:val="single" w:sz="4" w:space="0" w:color="auto"/>
              <w:right w:val="single" w:sz="4" w:space="0" w:color="auto"/>
            </w:tcBorders>
            <w:shd w:val="clear" w:color="auto" w:fill="auto"/>
            <w:noWrap/>
            <w:hideMark/>
          </w:tcPr>
          <w:p w14:paraId="312897EF" w14:textId="77777777" w:rsidR="00BD3CD2" w:rsidRPr="006F0BB0" w:rsidRDefault="00BD3CD2" w:rsidP="00405695">
            <w:pPr>
              <w:jc w:val="right"/>
              <w:rPr>
                <w:sz w:val="18"/>
                <w:szCs w:val="18"/>
                <w:lang w:val="es-419" w:eastAsia="es-419"/>
              </w:rPr>
            </w:pPr>
            <w:r w:rsidRPr="006F0BB0">
              <w:rPr>
                <w:sz w:val="18"/>
                <w:szCs w:val="18"/>
                <w:lang w:val="es-419" w:eastAsia="es-419"/>
              </w:rPr>
              <w:t>1 635 681</w:t>
            </w:r>
          </w:p>
        </w:tc>
        <w:tc>
          <w:tcPr>
            <w:tcW w:w="1005" w:type="dxa"/>
            <w:tcBorders>
              <w:top w:val="nil"/>
              <w:left w:val="nil"/>
              <w:bottom w:val="single" w:sz="4" w:space="0" w:color="auto"/>
              <w:right w:val="single" w:sz="4" w:space="0" w:color="auto"/>
            </w:tcBorders>
            <w:shd w:val="clear" w:color="auto" w:fill="auto"/>
            <w:noWrap/>
            <w:hideMark/>
          </w:tcPr>
          <w:p w14:paraId="7D597660" w14:textId="77777777" w:rsidR="00BD3CD2" w:rsidRPr="006F0BB0" w:rsidRDefault="00BD3CD2" w:rsidP="00405695">
            <w:pPr>
              <w:jc w:val="right"/>
              <w:rPr>
                <w:sz w:val="18"/>
                <w:szCs w:val="18"/>
                <w:lang w:val="es-419" w:eastAsia="es-419"/>
              </w:rPr>
            </w:pPr>
            <w:r w:rsidRPr="006F0BB0">
              <w:rPr>
                <w:sz w:val="18"/>
                <w:szCs w:val="18"/>
                <w:lang w:val="es-419" w:eastAsia="es-419"/>
              </w:rPr>
              <w:t>2 408 971</w:t>
            </w:r>
          </w:p>
        </w:tc>
        <w:tc>
          <w:tcPr>
            <w:tcW w:w="1181" w:type="dxa"/>
            <w:tcBorders>
              <w:top w:val="nil"/>
              <w:left w:val="nil"/>
              <w:bottom w:val="single" w:sz="4" w:space="0" w:color="auto"/>
              <w:right w:val="single" w:sz="4" w:space="0" w:color="auto"/>
            </w:tcBorders>
            <w:shd w:val="clear" w:color="auto" w:fill="auto"/>
            <w:noWrap/>
            <w:hideMark/>
          </w:tcPr>
          <w:p w14:paraId="6C1F36CF" w14:textId="77777777" w:rsidR="00BD3CD2" w:rsidRPr="006F0BB0" w:rsidRDefault="00BD3CD2" w:rsidP="00405695">
            <w:pPr>
              <w:jc w:val="right"/>
              <w:rPr>
                <w:sz w:val="18"/>
                <w:szCs w:val="18"/>
                <w:lang w:val="es-419" w:eastAsia="es-419"/>
              </w:rPr>
            </w:pPr>
            <w:r w:rsidRPr="006F0BB0">
              <w:rPr>
                <w:sz w:val="18"/>
                <w:szCs w:val="18"/>
                <w:lang w:val="es-419" w:eastAsia="es-419"/>
              </w:rPr>
              <w:t>74,2%</w:t>
            </w:r>
          </w:p>
        </w:tc>
      </w:tr>
      <w:tr w:rsidR="00BD3CD2" w:rsidRPr="006F0BB0" w14:paraId="2020C004"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BAD7E5F" w14:textId="77777777" w:rsidR="00BD3CD2" w:rsidRPr="006F0BB0" w:rsidRDefault="00BD3CD2" w:rsidP="00405695">
            <w:pPr>
              <w:jc w:val="left"/>
              <w:rPr>
                <w:sz w:val="18"/>
                <w:szCs w:val="18"/>
                <w:lang w:val="es-419" w:eastAsia="es-419"/>
              </w:rPr>
            </w:pPr>
            <w:r w:rsidRPr="006F0BB0">
              <w:rPr>
                <w:sz w:val="18"/>
                <w:szCs w:val="18"/>
                <w:lang w:val="es-419" w:eastAsia="es-419"/>
              </w:rPr>
              <w:t>Barbados</w:t>
            </w:r>
          </w:p>
        </w:tc>
        <w:tc>
          <w:tcPr>
            <w:tcW w:w="950" w:type="dxa"/>
            <w:tcBorders>
              <w:top w:val="nil"/>
              <w:left w:val="nil"/>
              <w:bottom w:val="single" w:sz="4" w:space="0" w:color="auto"/>
              <w:right w:val="single" w:sz="4" w:space="0" w:color="auto"/>
            </w:tcBorders>
            <w:shd w:val="clear" w:color="auto" w:fill="auto"/>
            <w:noWrap/>
            <w:hideMark/>
          </w:tcPr>
          <w:p w14:paraId="09D5E8DE" w14:textId="77777777" w:rsidR="00BD3CD2" w:rsidRPr="006F0BB0" w:rsidRDefault="00BD3CD2" w:rsidP="00405695">
            <w:pPr>
              <w:jc w:val="right"/>
              <w:rPr>
                <w:sz w:val="18"/>
                <w:szCs w:val="18"/>
                <w:lang w:val="es-419" w:eastAsia="es-419"/>
              </w:rPr>
            </w:pPr>
            <w:r w:rsidRPr="006F0BB0">
              <w:rPr>
                <w:sz w:val="18"/>
                <w:szCs w:val="18"/>
                <w:lang w:val="es-419" w:eastAsia="es-419"/>
              </w:rPr>
              <w:t>158 343</w:t>
            </w:r>
          </w:p>
        </w:tc>
        <w:tc>
          <w:tcPr>
            <w:tcW w:w="950" w:type="dxa"/>
            <w:tcBorders>
              <w:top w:val="nil"/>
              <w:left w:val="nil"/>
              <w:bottom w:val="single" w:sz="4" w:space="0" w:color="auto"/>
              <w:right w:val="single" w:sz="4" w:space="0" w:color="auto"/>
            </w:tcBorders>
            <w:shd w:val="clear" w:color="auto" w:fill="auto"/>
            <w:noWrap/>
            <w:hideMark/>
          </w:tcPr>
          <w:p w14:paraId="6E5344C4" w14:textId="77777777" w:rsidR="00BD3CD2" w:rsidRPr="006F0BB0" w:rsidRDefault="00BD3CD2" w:rsidP="00405695">
            <w:pPr>
              <w:jc w:val="right"/>
              <w:rPr>
                <w:sz w:val="18"/>
                <w:szCs w:val="18"/>
                <w:lang w:val="es-419" w:eastAsia="es-419"/>
              </w:rPr>
            </w:pPr>
            <w:r w:rsidRPr="006F0BB0">
              <w:rPr>
                <w:sz w:val="18"/>
                <w:szCs w:val="18"/>
                <w:lang w:val="es-419" w:eastAsia="es-419"/>
              </w:rPr>
              <w:t>163 093</w:t>
            </w:r>
          </w:p>
        </w:tc>
        <w:tc>
          <w:tcPr>
            <w:tcW w:w="950" w:type="dxa"/>
            <w:tcBorders>
              <w:top w:val="nil"/>
              <w:left w:val="nil"/>
              <w:bottom w:val="single" w:sz="4" w:space="0" w:color="auto"/>
              <w:right w:val="single" w:sz="4" w:space="0" w:color="auto"/>
            </w:tcBorders>
            <w:shd w:val="clear" w:color="auto" w:fill="auto"/>
            <w:noWrap/>
            <w:hideMark/>
          </w:tcPr>
          <w:p w14:paraId="0B821548" w14:textId="77777777" w:rsidR="00BD3CD2" w:rsidRPr="006F0BB0" w:rsidRDefault="00BD3CD2" w:rsidP="00405695">
            <w:pPr>
              <w:jc w:val="right"/>
              <w:rPr>
                <w:sz w:val="18"/>
                <w:szCs w:val="18"/>
                <w:lang w:val="es-419" w:eastAsia="es-419"/>
              </w:rPr>
            </w:pPr>
            <w:r w:rsidRPr="006F0BB0">
              <w:rPr>
                <w:sz w:val="18"/>
                <w:szCs w:val="18"/>
                <w:lang w:val="es-419" w:eastAsia="es-419"/>
              </w:rPr>
              <w:t>167 986</w:t>
            </w:r>
          </w:p>
        </w:tc>
        <w:tc>
          <w:tcPr>
            <w:tcW w:w="950" w:type="dxa"/>
            <w:tcBorders>
              <w:top w:val="nil"/>
              <w:left w:val="nil"/>
              <w:bottom w:val="single" w:sz="4" w:space="0" w:color="auto"/>
              <w:right w:val="single" w:sz="4" w:space="0" w:color="auto"/>
            </w:tcBorders>
            <w:shd w:val="clear" w:color="auto" w:fill="auto"/>
            <w:noWrap/>
            <w:hideMark/>
          </w:tcPr>
          <w:p w14:paraId="18772B39" w14:textId="77777777" w:rsidR="00BD3CD2" w:rsidRPr="006F0BB0" w:rsidRDefault="00BD3CD2" w:rsidP="00405695">
            <w:pPr>
              <w:jc w:val="right"/>
              <w:rPr>
                <w:sz w:val="18"/>
                <w:szCs w:val="18"/>
                <w:lang w:val="es-419" w:eastAsia="es-419"/>
              </w:rPr>
            </w:pPr>
            <w:r w:rsidRPr="006F0BB0">
              <w:rPr>
                <w:sz w:val="18"/>
                <w:szCs w:val="18"/>
                <w:lang w:val="es-419" w:eastAsia="es-419"/>
              </w:rPr>
              <w:t>173 026</w:t>
            </w:r>
          </w:p>
        </w:tc>
        <w:tc>
          <w:tcPr>
            <w:tcW w:w="950" w:type="dxa"/>
            <w:tcBorders>
              <w:top w:val="nil"/>
              <w:left w:val="nil"/>
              <w:bottom w:val="single" w:sz="4" w:space="0" w:color="auto"/>
              <w:right w:val="single" w:sz="4" w:space="0" w:color="auto"/>
            </w:tcBorders>
            <w:shd w:val="clear" w:color="auto" w:fill="auto"/>
            <w:noWrap/>
            <w:hideMark/>
          </w:tcPr>
          <w:p w14:paraId="2EC1E8CC" w14:textId="77777777" w:rsidR="00BD3CD2" w:rsidRPr="006F0BB0" w:rsidRDefault="00BD3CD2" w:rsidP="00405695">
            <w:pPr>
              <w:jc w:val="right"/>
              <w:rPr>
                <w:sz w:val="18"/>
                <w:szCs w:val="18"/>
                <w:lang w:val="es-419" w:eastAsia="es-419"/>
              </w:rPr>
            </w:pPr>
            <w:r w:rsidRPr="006F0BB0">
              <w:rPr>
                <w:sz w:val="18"/>
                <w:szCs w:val="18"/>
                <w:lang w:val="es-419" w:eastAsia="es-419"/>
              </w:rPr>
              <w:t>178 216</w:t>
            </w:r>
          </w:p>
        </w:tc>
        <w:tc>
          <w:tcPr>
            <w:tcW w:w="950" w:type="dxa"/>
            <w:tcBorders>
              <w:top w:val="nil"/>
              <w:left w:val="nil"/>
              <w:bottom w:val="single" w:sz="4" w:space="0" w:color="auto"/>
              <w:right w:val="single" w:sz="4" w:space="0" w:color="auto"/>
            </w:tcBorders>
            <w:shd w:val="clear" w:color="auto" w:fill="auto"/>
            <w:noWrap/>
            <w:hideMark/>
          </w:tcPr>
          <w:p w14:paraId="600CB1B3" w14:textId="77777777" w:rsidR="00BD3CD2" w:rsidRPr="006F0BB0" w:rsidRDefault="00BD3CD2" w:rsidP="00405695">
            <w:pPr>
              <w:jc w:val="right"/>
              <w:rPr>
                <w:sz w:val="18"/>
                <w:szCs w:val="18"/>
                <w:lang w:val="es-419" w:eastAsia="es-419"/>
              </w:rPr>
            </w:pPr>
            <w:r w:rsidRPr="006F0BB0">
              <w:rPr>
                <w:sz w:val="18"/>
                <w:szCs w:val="18"/>
                <w:lang w:val="es-419" w:eastAsia="es-419"/>
              </w:rPr>
              <w:t>183 563</w:t>
            </w:r>
          </w:p>
        </w:tc>
        <w:tc>
          <w:tcPr>
            <w:tcW w:w="950" w:type="dxa"/>
            <w:tcBorders>
              <w:top w:val="nil"/>
              <w:left w:val="nil"/>
              <w:bottom w:val="single" w:sz="4" w:space="0" w:color="auto"/>
              <w:right w:val="single" w:sz="4" w:space="0" w:color="auto"/>
            </w:tcBorders>
            <w:shd w:val="clear" w:color="auto" w:fill="auto"/>
            <w:noWrap/>
            <w:hideMark/>
          </w:tcPr>
          <w:p w14:paraId="620A06D4" w14:textId="77777777" w:rsidR="00BD3CD2" w:rsidRPr="006F0BB0" w:rsidRDefault="00BD3CD2" w:rsidP="00405695">
            <w:pPr>
              <w:jc w:val="right"/>
              <w:rPr>
                <w:sz w:val="18"/>
                <w:szCs w:val="18"/>
                <w:lang w:val="es-419" w:eastAsia="es-419"/>
              </w:rPr>
            </w:pPr>
            <w:r w:rsidRPr="006F0BB0">
              <w:rPr>
                <w:sz w:val="18"/>
                <w:szCs w:val="18"/>
                <w:lang w:val="es-419" w:eastAsia="es-419"/>
              </w:rPr>
              <w:t>168 035</w:t>
            </w:r>
          </w:p>
        </w:tc>
        <w:tc>
          <w:tcPr>
            <w:tcW w:w="1005" w:type="dxa"/>
            <w:tcBorders>
              <w:top w:val="nil"/>
              <w:left w:val="nil"/>
              <w:bottom w:val="single" w:sz="4" w:space="0" w:color="auto"/>
              <w:right w:val="single" w:sz="4" w:space="0" w:color="auto"/>
            </w:tcBorders>
            <w:shd w:val="clear" w:color="auto" w:fill="auto"/>
            <w:noWrap/>
            <w:hideMark/>
          </w:tcPr>
          <w:p w14:paraId="35B4D4F3" w14:textId="77777777" w:rsidR="00BD3CD2" w:rsidRPr="006F0BB0" w:rsidRDefault="00BD3CD2" w:rsidP="00405695">
            <w:pPr>
              <w:jc w:val="right"/>
              <w:rPr>
                <w:sz w:val="18"/>
                <w:szCs w:val="18"/>
                <w:lang w:val="es-419" w:eastAsia="es-419"/>
              </w:rPr>
            </w:pPr>
            <w:r w:rsidRPr="006F0BB0">
              <w:rPr>
                <w:sz w:val="18"/>
                <w:szCs w:val="18"/>
                <w:lang w:val="es-419" w:eastAsia="es-419"/>
              </w:rPr>
              <w:t>247 211</w:t>
            </w:r>
          </w:p>
        </w:tc>
        <w:tc>
          <w:tcPr>
            <w:tcW w:w="1181" w:type="dxa"/>
            <w:tcBorders>
              <w:top w:val="nil"/>
              <w:left w:val="nil"/>
              <w:bottom w:val="single" w:sz="4" w:space="0" w:color="auto"/>
              <w:right w:val="single" w:sz="4" w:space="0" w:color="auto"/>
            </w:tcBorders>
            <w:shd w:val="clear" w:color="auto" w:fill="auto"/>
            <w:noWrap/>
            <w:hideMark/>
          </w:tcPr>
          <w:p w14:paraId="755A3143" w14:textId="77777777" w:rsidR="00BD3CD2" w:rsidRPr="006F0BB0" w:rsidRDefault="00BD3CD2" w:rsidP="00405695">
            <w:pPr>
              <w:jc w:val="right"/>
              <w:rPr>
                <w:sz w:val="18"/>
                <w:szCs w:val="18"/>
                <w:lang w:val="es-419" w:eastAsia="es-419"/>
              </w:rPr>
            </w:pPr>
            <w:r w:rsidRPr="006F0BB0">
              <w:rPr>
                <w:sz w:val="18"/>
                <w:szCs w:val="18"/>
                <w:lang w:val="es-419" w:eastAsia="es-419"/>
              </w:rPr>
              <w:t>74,3%</w:t>
            </w:r>
          </w:p>
        </w:tc>
      </w:tr>
      <w:tr w:rsidR="00BD3CD2" w:rsidRPr="006F0BB0" w14:paraId="06D5B6D4"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37329DA" w14:textId="77777777" w:rsidR="00BD3CD2" w:rsidRPr="006F0BB0" w:rsidRDefault="00BD3CD2" w:rsidP="00405695">
            <w:pPr>
              <w:jc w:val="left"/>
              <w:rPr>
                <w:sz w:val="18"/>
                <w:szCs w:val="18"/>
                <w:lang w:val="es-419" w:eastAsia="es-419"/>
              </w:rPr>
            </w:pPr>
            <w:r w:rsidRPr="006F0BB0">
              <w:rPr>
                <w:sz w:val="18"/>
                <w:szCs w:val="18"/>
                <w:lang w:val="es-419" w:eastAsia="es-419"/>
              </w:rPr>
              <w:t xml:space="preserve">República Dominicana </w:t>
            </w:r>
          </w:p>
        </w:tc>
        <w:tc>
          <w:tcPr>
            <w:tcW w:w="950" w:type="dxa"/>
            <w:tcBorders>
              <w:top w:val="nil"/>
              <w:left w:val="nil"/>
              <w:bottom w:val="single" w:sz="4" w:space="0" w:color="auto"/>
              <w:right w:val="single" w:sz="4" w:space="0" w:color="auto"/>
            </w:tcBorders>
            <w:shd w:val="clear" w:color="auto" w:fill="auto"/>
            <w:noWrap/>
            <w:hideMark/>
          </w:tcPr>
          <w:p w14:paraId="14196637" w14:textId="77777777" w:rsidR="00BD3CD2" w:rsidRPr="006F0BB0" w:rsidRDefault="00BD3CD2" w:rsidP="00405695">
            <w:pPr>
              <w:jc w:val="right"/>
              <w:rPr>
                <w:sz w:val="18"/>
                <w:szCs w:val="18"/>
                <w:lang w:val="es-419" w:eastAsia="es-419"/>
              </w:rPr>
            </w:pPr>
            <w:r w:rsidRPr="006F0BB0">
              <w:rPr>
                <w:sz w:val="18"/>
                <w:szCs w:val="18"/>
                <w:lang w:val="es-419" w:eastAsia="es-419"/>
              </w:rPr>
              <w:t>2 406 616</w:t>
            </w:r>
          </w:p>
        </w:tc>
        <w:tc>
          <w:tcPr>
            <w:tcW w:w="950" w:type="dxa"/>
            <w:tcBorders>
              <w:top w:val="nil"/>
              <w:left w:val="nil"/>
              <w:bottom w:val="single" w:sz="4" w:space="0" w:color="auto"/>
              <w:right w:val="single" w:sz="4" w:space="0" w:color="auto"/>
            </w:tcBorders>
            <w:shd w:val="clear" w:color="auto" w:fill="auto"/>
            <w:noWrap/>
            <w:hideMark/>
          </w:tcPr>
          <w:p w14:paraId="2D73138A" w14:textId="77777777" w:rsidR="00BD3CD2" w:rsidRPr="006F0BB0" w:rsidRDefault="00BD3CD2" w:rsidP="00405695">
            <w:pPr>
              <w:jc w:val="right"/>
              <w:rPr>
                <w:sz w:val="18"/>
                <w:szCs w:val="18"/>
                <w:lang w:val="es-419" w:eastAsia="es-419"/>
              </w:rPr>
            </w:pPr>
            <w:r w:rsidRPr="006F0BB0">
              <w:rPr>
                <w:sz w:val="18"/>
                <w:szCs w:val="18"/>
                <w:lang w:val="es-419" w:eastAsia="es-419"/>
              </w:rPr>
              <w:t>2 478 814</w:t>
            </w:r>
          </w:p>
        </w:tc>
        <w:tc>
          <w:tcPr>
            <w:tcW w:w="950" w:type="dxa"/>
            <w:tcBorders>
              <w:top w:val="nil"/>
              <w:left w:val="nil"/>
              <w:bottom w:val="single" w:sz="4" w:space="0" w:color="auto"/>
              <w:right w:val="single" w:sz="4" w:space="0" w:color="auto"/>
            </w:tcBorders>
            <w:shd w:val="clear" w:color="auto" w:fill="auto"/>
            <w:noWrap/>
            <w:hideMark/>
          </w:tcPr>
          <w:p w14:paraId="32C15A84" w14:textId="77777777" w:rsidR="00BD3CD2" w:rsidRPr="006F0BB0" w:rsidRDefault="00BD3CD2" w:rsidP="00405695">
            <w:pPr>
              <w:jc w:val="right"/>
              <w:rPr>
                <w:sz w:val="18"/>
                <w:szCs w:val="18"/>
                <w:lang w:val="es-419" w:eastAsia="es-419"/>
              </w:rPr>
            </w:pPr>
            <w:r w:rsidRPr="006F0BB0">
              <w:rPr>
                <w:sz w:val="18"/>
                <w:szCs w:val="18"/>
                <w:lang w:val="es-419" w:eastAsia="es-419"/>
              </w:rPr>
              <w:t>2 553 179</w:t>
            </w:r>
          </w:p>
        </w:tc>
        <w:tc>
          <w:tcPr>
            <w:tcW w:w="950" w:type="dxa"/>
            <w:tcBorders>
              <w:top w:val="nil"/>
              <w:left w:val="nil"/>
              <w:bottom w:val="single" w:sz="4" w:space="0" w:color="auto"/>
              <w:right w:val="single" w:sz="4" w:space="0" w:color="auto"/>
            </w:tcBorders>
            <w:shd w:val="clear" w:color="auto" w:fill="auto"/>
            <w:noWrap/>
            <w:hideMark/>
          </w:tcPr>
          <w:p w14:paraId="3EBA5B6F" w14:textId="77777777" w:rsidR="00BD3CD2" w:rsidRPr="006F0BB0" w:rsidRDefault="00BD3CD2" w:rsidP="00405695">
            <w:pPr>
              <w:jc w:val="right"/>
              <w:rPr>
                <w:sz w:val="18"/>
                <w:szCs w:val="18"/>
                <w:lang w:val="es-419" w:eastAsia="es-419"/>
              </w:rPr>
            </w:pPr>
            <w:r w:rsidRPr="006F0BB0">
              <w:rPr>
                <w:sz w:val="18"/>
                <w:szCs w:val="18"/>
                <w:lang w:val="es-419" w:eastAsia="es-419"/>
              </w:rPr>
              <w:t>2 629 774</w:t>
            </w:r>
          </w:p>
        </w:tc>
        <w:tc>
          <w:tcPr>
            <w:tcW w:w="950" w:type="dxa"/>
            <w:tcBorders>
              <w:top w:val="nil"/>
              <w:left w:val="nil"/>
              <w:bottom w:val="single" w:sz="4" w:space="0" w:color="auto"/>
              <w:right w:val="single" w:sz="4" w:space="0" w:color="auto"/>
            </w:tcBorders>
            <w:shd w:val="clear" w:color="auto" w:fill="auto"/>
            <w:noWrap/>
            <w:hideMark/>
          </w:tcPr>
          <w:p w14:paraId="0E52973B" w14:textId="77777777" w:rsidR="00BD3CD2" w:rsidRPr="006F0BB0" w:rsidRDefault="00BD3CD2" w:rsidP="00405695">
            <w:pPr>
              <w:jc w:val="right"/>
              <w:rPr>
                <w:sz w:val="18"/>
                <w:szCs w:val="18"/>
                <w:lang w:val="es-419" w:eastAsia="es-419"/>
              </w:rPr>
            </w:pPr>
            <w:r w:rsidRPr="006F0BB0">
              <w:rPr>
                <w:sz w:val="18"/>
                <w:szCs w:val="18"/>
                <w:lang w:val="es-419" w:eastAsia="es-419"/>
              </w:rPr>
              <w:t>2 708 668</w:t>
            </w:r>
          </w:p>
        </w:tc>
        <w:tc>
          <w:tcPr>
            <w:tcW w:w="950" w:type="dxa"/>
            <w:tcBorders>
              <w:top w:val="nil"/>
              <w:left w:val="nil"/>
              <w:bottom w:val="single" w:sz="4" w:space="0" w:color="auto"/>
              <w:right w:val="single" w:sz="4" w:space="0" w:color="auto"/>
            </w:tcBorders>
            <w:shd w:val="clear" w:color="auto" w:fill="auto"/>
            <w:noWrap/>
            <w:hideMark/>
          </w:tcPr>
          <w:p w14:paraId="1180671D" w14:textId="77777777" w:rsidR="00BD3CD2" w:rsidRPr="006F0BB0" w:rsidRDefault="00BD3CD2" w:rsidP="00405695">
            <w:pPr>
              <w:jc w:val="right"/>
              <w:rPr>
                <w:sz w:val="18"/>
                <w:szCs w:val="18"/>
                <w:lang w:val="es-419" w:eastAsia="es-419"/>
              </w:rPr>
            </w:pPr>
            <w:r w:rsidRPr="006F0BB0">
              <w:rPr>
                <w:sz w:val="18"/>
                <w:szCs w:val="18"/>
                <w:lang w:val="es-419" w:eastAsia="es-419"/>
              </w:rPr>
              <w:t>2 789 928</w:t>
            </w:r>
          </w:p>
        </w:tc>
        <w:tc>
          <w:tcPr>
            <w:tcW w:w="950" w:type="dxa"/>
            <w:tcBorders>
              <w:top w:val="nil"/>
              <w:left w:val="nil"/>
              <w:bottom w:val="single" w:sz="4" w:space="0" w:color="auto"/>
              <w:right w:val="single" w:sz="4" w:space="0" w:color="auto"/>
            </w:tcBorders>
            <w:shd w:val="clear" w:color="auto" w:fill="auto"/>
            <w:noWrap/>
            <w:hideMark/>
          </w:tcPr>
          <w:p w14:paraId="06006B40" w14:textId="77777777" w:rsidR="00BD3CD2" w:rsidRPr="006F0BB0" w:rsidRDefault="00BD3CD2" w:rsidP="00405695">
            <w:pPr>
              <w:jc w:val="right"/>
              <w:rPr>
                <w:sz w:val="18"/>
                <w:szCs w:val="18"/>
                <w:lang w:val="es-419" w:eastAsia="es-419"/>
              </w:rPr>
            </w:pPr>
            <w:r w:rsidRPr="006F0BB0">
              <w:rPr>
                <w:sz w:val="18"/>
                <w:szCs w:val="18"/>
                <w:lang w:val="es-419" w:eastAsia="es-419"/>
              </w:rPr>
              <w:t>2 553 923</w:t>
            </w:r>
          </w:p>
        </w:tc>
        <w:tc>
          <w:tcPr>
            <w:tcW w:w="1005" w:type="dxa"/>
            <w:tcBorders>
              <w:top w:val="nil"/>
              <w:left w:val="nil"/>
              <w:bottom w:val="single" w:sz="4" w:space="0" w:color="auto"/>
              <w:right w:val="single" w:sz="4" w:space="0" w:color="auto"/>
            </w:tcBorders>
            <w:shd w:val="clear" w:color="auto" w:fill="auto"/>
            <w:noWrap/>
            <w:hideMark/>
          </w:tcPr>
          <w:p w14:paraId="591F3411" w14:textId="77777777" w:rsidR="00BD3CD2" w:rsidRPr="006F0BB0" w:rsidRDefault="00BD3CD2" w:rsidP="00405695">
            <w:pPr>
              <w:jc w:val="right"/>
              <w:rPr>
                <w:sz w:val="18"/>
                <w:szCs w:val="18"/>
                <w:lang w:val="es-419" w:eastAsia="es-419"/>
              </w:rPr>
            </w:pPr>
            <w:r w:rsidRPr="006F0BB0">
              <w:rPr>
                <w:sz w:val="18"/>
                <w:szCs w:val="18"/>
                <w:lang w:val="es-419" w:eastAsia="es-419"/>
              </w:rPr>
              <w:t>3 634 782</w:t>
            </w:r>
          </w:p>
        </w:tc>
        <w:tc>
          <w:tcPr>
            <w:tcW w:w="1181" w:type="dxa"/>
            <w:tcBorders>
              <w:top w:val="nil"/>
              <w:left w:val="nil"/>
              <w:bottom w:val="single" w:sz="4" w:space="0" w:color="auto"/>
              <w:right w:val="single" w:sz="4" w:space="0" w:color="auto"/>
            </w:tcBorders>
            <w:shd w:val="clear" w:color="auto" w:fill="auto"/>
            <w:noWrap/>
            <w:hideMark/>
          </w:tcPr>
          <w:p w14:paraId="1D1D4466" w14:textId="77777777" w:rsidR="00BD3CD2" w:rsidRPr="006F0BB0" w:rsidRDefault="00BD3CD2" w:rsidP="00405695">
            <w:pPr>
              <w:jc w:val="right"/>
              <w:rPr>
                <w:sz w:val="18"/>
                <w:szCs w:val="18"/>
                <w:lang w:val="es-419" w:eastAsia="es-419"/>
              </w:rPr>
            </w:pPr>
            <w:r w:rsidRPr="006F0BB0">
              <w:rPr>
                <w:sz w:val="18"/>
                <w:szCs w:val="18"/>
                <w:lang w:val="es-419" w:eastAsia="es-419"/>
              </w:rPr>
              <w:t>76,8%</w:t>
            </w:r>
          </w:p>
        </w:tc>
      </w:tr>
      <w:tr w:rsidR="00BD3CD2" w:rsidRPr="006F0BB0" w14:paraId="7C17C3F3"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FD39837" w14:textId="77777777" w:rsidR="00BD3CD2" w:rsidRPr="006F0BB0" w:rsidRDefault="00BD3CD2" w:rsidP="00405695">
            <w:pPr>
              <w:jc w:val="left"/>
              <w:rPr>
                <w:sz w:val="18"/>
                <w:szCs w:val="18"/>
                <w:lang w:val="es-419" w:eastAsia="es-419"/>
              </w:rPr>
            </w:pPr>
            <w:r w:rsidRPr="006F0BB0">
              <w:rPr>
                <w:sz w:val="18"/>
                <w:szCs w:val="18"/>
                <w:lang w:val="es-419" w:eastAsia="es-419"/>
              </w:rPr>
              <w:t>Fiji</w:t>
            </w:r>
          </w:p>
        </w:tc>
        <w:tc>
          <w:tcPr>
            <w:tcW w:w="950" w:type="dxa"/>
            <w:tcBorders>
              <w:top w:val="nil"/>
              <w:left w:val="nil"/>
              <w:bottom w:val="single" w:sz="4" w:space="0" w:color="auto"/>
              <w:right w:val="single" w:sz="4" w:space="0" w:color="auto"/>
            </w:tcBorders>
            <w:shd w:val="clear" w:color="auto" w:fill="auto"/>
            <w:noWrap/>
            <w:hideMark/>
          </w:tcPr>
          <w:p w14:paraId="03834E7A" w14:textId="77777777" w:rsidR="00BD3CD2" w:rsidRPr="006F0BB0" w:rsidRDefault="00BD3CD2" w:rsidP="00405695">
            <w:pPr>
              <w:jc w:val="right"/>
              <w:rPr>
                <w:sz w:val="18"/>
                <w:szCs w:val="18"/>
                <w:lang w:val="es-419" w:eastAsia="es-419"/>
              </w:rPr>
            </w:pPr>
            <w:r w:rsidRPr="006F0BB0">
              <w:rPr>
                <w:sz w:val="18"/>
                <w:szCs w:val="18"/>
                <w:lang w:val="es-419" w:eastAsia="es-419"/>
              </w:rPr>
              <w:t>280 203</w:t>
            </w:r>
          </w:p>
        </w:tc>
        <w:tc>
          <w:tcPr>
            <w:tcW w:w="950" w:type="dxa"/>
            <w:tcBorders>
              <w:top w:val="nil"/>
              <w:left w:val="nil"/>
              <w:bottom w:val="single" w:sz="4" w:space="0" w:color="auto"/>
              <w:right w:val="single" w:sz="4" w:space="0" w:color="auto"/>
            </w:tcBorders>
            <w:shd w:val="clear" w:color="auto" w:fill="auto"/>
            <w:noWrap/>
            <w:hideMark/>
          </w:tcPr>
          <w:p w14:paraId="5F663F4A" w14:textId="77777777" w:rsidR="00BD3CD2" w:rsidRPr="006F0BB0" w:rsidRDefault="00BD3CD2" w:rsidP="00405695">
            <w:pPr>
              <w:jc w:val="right"/>
              <w:rPr>
                <w:sz w:val="18"/>
                <w:szCs w:val="18"/>
                <w:lang w:val="es-419" w:eastAsia="es-419"/>
              </w:rPr>
            </w:pPr>
            <w:r w:rsidRPr="006F0BB0">
              <w:rPr>
                <w:sz w:val="18"/>
                <w:szCs w:val="18"/>
                <w:lang w:val="es-419" w:eastAsia="es-419"/>
              </w:rPr>
              <w:t>288 609</w:t>
            </w:r>
          </w:p>
        </w:tc>
        <w:tc>
          <w:tcPr>
            <w:tcW w:w="950" w:type="dxa"/>
            <w:tcBorders>
              <w:top w:val="nil"/>
              <w:left w:val="nil"/>
              <w:bottom w:val="single" w:sz="4" w:space="0" w:color="auto"/>
              <w:right w:val="single" w:sz="4" w:space="0" w:color="auto"/>
            </w:tcBorders>
            <w:shd w:val="clear" w:color="auto" w:fill="auto"/>
            <w:noWrap/>
            <w:hideMark/>
          </w:tcPr>
          <w:p w14:paraId="7096D0B9" w14:textId="77777777" w:rsidR="00BD3CD2" w:rsidRPr="006F0BB0" w:rsidRDefault="00BD3CD2" w:rsidP="00405695">
            <w:pPr>
              <w:jc w:val="right"/>
              <w:rPr>
                <w:sz w:val="18"/>
                <w:szCs w:val="18"/>
                <w:lang w:val="es-419" w:eastAsia="es-419"/>
              </w:rPr>
            </w:pPr>
            <w:r w:rsidRPr="006F0BB0">
              <w:rPr>
                <w:sz w:val="18"/>
                <w:szCs w:val="18"/>
                <w:lang w:val="es-419" w:eastAsia="es-419"/>
              </w:rPr>
              <w:t>297 267</w:t>
            </w:r>
          </w:p>
        </w:tc>
        <w:tc>
          <w:tcPr>
            <w:tcW w:w="950" w:type="dxa"/>
            <w:tcBorders>
              <w:top w:val="nil"/>
              <w:left w:val="nil"/>
              <w:bottom w:val="single" w:sz="4" w:space="0" w:color="auto"/>
              <w:right w:val="single" w:sz="4" w:space="0" w:color="auto"/>
            </w:tcBorders>
            <w:shd w:val="clear" w:color="auto" w:fill="auto"/>
            <w:noWrap/>
            <w:hideMark/>
          </w:tcPr>
          <w:p w14:paraId="64D2370D" w14:textId="77777777" w:rsidR="00BD3CD2" w:rsidRPr="006F0BB0" w:rsidRDefault="00BD3CD2" w:rsidP="00405695">
            <w:pPr>
              <w:jc w:val="right"/>
              <w:rPr>
                <w:sz w:val="18"/>
                <w:szCs w:val="18"/>
                <w:lang w:val="es-419" w:eastAsia="es-419"/>
              </w:rPr>
            </w:pPr>
            <w:r w:rsidRPr="006F0BB0">
              <w:rPr>
                <w:sz w:val="18"/>
                <w:szCs w:val="18"/>
                <w:lang w:val="es-419" w:eastAsia="es-419"/>
              </w:rPr>
              <w:t>306 185</w:t>
            </w:r>
          </w:p>
        </w:tc>
        <w:tc>
          <w:tcPr>
            <w:tcW w:w="950" w:type="dxa"/>
            <w:tcBorders>
              <w:top w:val="nil"/>
              <w:left w:val="nil"/>
              <w:bottom w:val="single" w:sz="4" w:space="0" w:color="auto"/>
              <w:right w:val="single" w:sz="4" w:space="0" w:color="auto"/>
            </w:tcBorders>
            <w:shd w:val="clear" w:color="auto" w:fill="auto"/>
            <w:noWrap/>
            <w:hideMark/>
          </w:tcPr>
          <w:p w14:paraId="6F96D2A6" w14:textId="77777777" w:rsidR="00BD3CD2" w:rsidRPr="006F0BB0" w:rsidRDefault="00BD3CD2" w:rsidP="00405695">
            <w:pPr>
              <w:jc w:val="right"/>
              <w:rPr>
                <w:sz w:val="18"/>
                <w:szCs w:val="18"/>
                <w:lang w:val="es-419" w:eastAsia="es-419"/>
              </w:rPr>
            </w:pPr>
            <w:r w:rsidRPr="006F0BB0">
              <w:rPr>
                <w:sz w:val="18"/>
                <w:szCs w:val="18"/>
                <w:lang w:val="es-419" w:eastAsia="es-419"/>
              </w:rPr>
              <w:t>315 371</w:t>
            </w:r>
          </w:p>
        </w:tc>
        <w:tc>
          <w:tcPr>
            <w:tcW w:w="950" w:type="dxa"/>
            <w:tcBorders>
              <w:top w:val="nil"/>
              <w:left w:val="nil"/>
              <w:bottom w:val="single" w:sz="4" w:space="0" w:color="auto"/>
              <w:right w:val="single" w:sz="4" w:space="0" w:color="auto"/>
            </w:tcBorders>
            <w:shd w:val="clear" w:color="auto" w:fill="auto"/>
            <w:noWrap/>
            <w:hideMark/>
          </w:tcPr>
          <w:p w14:paraId="081C1DD9" w14:textId="77777777" w:rsidR="00BD3CD2" w:rsidRPr="006F0BB0" w:rsidRDefault="00BD3CD2" w:rsidP="00405695">
            <w:pPr>
              <w:jc w:val="right"/>
              <w:rPr>
                <w:sz w:val="18"/>
                <w:szCs w:val="18"/>
                <w:lang w:val="es-419" w:eastAsia="es-419"/>
              </w:rPr>
            </w:pPr>
            <w:r w:rsidRPr="006F0BB0">
              <w:rPr>
                <w:sz w:val="18"/>
                <w:szCs w:val="18"/>
                <w:lang w:val="es-419" w:eastAsia="es-419"/>
              </w:rPr>
              <w:t>324 832</w:t>
            </w:r>
          </w:p>
        </w:tc>
        <w:tc>
          <w:tcPr>
            <w:tcW w:w="950" w:type="dxa"/>
            <w:tcBorders>
              <w:top w:val="nil"/>
              <w:left w:val="nil"/>
              <w:bottom w:val="single" w:sz="4" w:space="0" w:color="auto"/>
              <w:right w:val="single" w:sz="4" w:space="0" w:color="auto"/>
            </w:tcBorders>
            <w:shd w:val="clear" w:color="auto" w:fill="auto"/>
            <w:noWrap/>
            <w:hideMark/>
          </w:tcPr>
          <w:p w14:paraId="39B1C4E8" w14:textId="77777777" w:rsidR="00BD3CD2" w:rsidRPr="006F0BB0" w:rsidRDefault="00BD3CD2" w:rsidP="00405695">
            <w:pPr>
              <w:jc w:val="right"/>
              <w:rPr>
                <w:sz w:val="18"/>
                <w:szCs w:val="18"/>
                <w:lang w:val="es-419" w:eastAsia="es-419"/>
              </w:rPr>
            </w:pPr>
            <w:r w:rsidRPr="006F0BB0">
              <w:rPr>
                <w:sz w:val="18"/>
                <w:szCs w:val="18"/>
                <w:lang w:val="es-419" w:eastAsia="es-419"/>
              </w:rPr>
              <w:t>297 354</w:t>
            </w:r>
          </w:p>
        </w:tc>
        <w:tc>
          <w:tcPr>
            <w:tcW w:w="1005" w:type="dxa"/>
            <w:tcBorders>
              <w:top w:val="nil"/>
              <w:left w:val="nil"/>
              <w:bottom w:val="single" w:sz="4" w:space="0" w:color="auto"/>
              <w:right w:val="single" w:sz="4" w:space="0" w:color="auto"/>
            </w:tcBorders>
            <w:shd w:val="clear" w:color="auto" w:fill="auto"/>
            <w:noWrap/>
            <w:hideMark/>
          </w:tcPr>
          <w:p w14:paraId="73DBBF29" w14:textId="77777777" w:rsidR="00BD3CD2" w:rsidRPr="006F0BB0" w:rsidRDefault="00BD3CD2" w:rsidP="00405695">
            <w:pPr>
              <w:jc w:val="right"/>
              <w:rPr>
                <w:sz w:val="18"/>
                <w:szCs w:val="18"/>
                <w:lang w:val="es-419" w:eastAsia="es-419"/>
              </w:rPr>
            </w:pPr>
            <w:r w:rsidRPr="006F0BB0">
              <w:rPr>
                <w:sz w:val="18"/>
                <w:szCs w:val="18"/>
                <w:lang w:val="es-419" w:eastAsia="es-419"/>
              </w:rPr>
              <w:t>420 020</w:t>
            </w:r>
          </w:p>
        </w:tc>
        <w:tc>
          <w:tcPr>
            <w:tcW w:w="1181" w:type="dxa"/>
            <w:tcBorders>
              <w:top w:val="nil"/>
              <w:left w:val="nil"/>
              <w:bottom w:val="single" w:sz="4" w:space="0" w:color="auto"/>
              <w:right w:val="single" w:sz="4" w:space="0" w:color="auto"/>
            </w:tcBorders>
            <w:shd w:val="clear" w:color="auto" w:fill="auto"/>
            <w:noWrap/>
            <w:hideMark/>
          </w:tcPr>
          <w:p w14:paraId="504181A7" w14:textId="77777777" w:rsidR="00BD3CD2" w:rsidRPr="006F0BB0" w:rsidRDefault="00BD3CD2" w:rsidP="00405695">
            <w:pPr>
              <w:jc w:val="right"/>
              <w:rPr>
                <w:sz w:val="18"/>
                <w:szCs w:val="18"/>
                <w:lang w:val="es-419" w:eastAsia="es-419"/>
              </w:rPr>
            </w:pPr>
            <w:r w:rsidRPr="006F0BB0">
              <w:rPr>
                <w:sz w:val="18"/>
                <w:szCs w:val="18"/>
                <w:lang w:val="es-419" w:eastAsia="es-419"/>
              </w:rPr>
              <w:t>77,3%</w:t>
            </w:r>
          </w:p>
        </w:tc>
      </w:tr>
      <w:tr w:rsidR="00BD3CD2" w:rsidRPr="006F0BB0" w14:paraId="7F8D2ED4"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6C52AC7" w14:textId="77777777" w:rsidR="00BD3CD2" w:rsidRPr="006F0BB0" w:rsidRDefault="00BD3CD2" w:rsidP="00405695">
            <w:pPr>
              <w:jc w:val="left"/>
              <w:rPr>
                <w:sz w:val="18"/>
                <w:szCs w:val="18"/>
                <w:lang w:val="es-419" w:eastAsia="es-419"/>
              </w:rPr>
            </w:pPr>
            <w:r w:rsidRPr="006F0BB0">
              <w:rPr>
                <w:sz w:val="18"/>
                <w:szCs w:val="18"/>
                <w:lang w:val="es-419" w:eastAsia="es-419"/>
              </w:rPr>
              <w:t>Santa Lucía</w:t>
            </w:r>
          </w:p>
        </w:tc>
        <w:tc>
          <w:tcPr>
            <w:tcW w:w="950" w:type="dxa"/>
            <w:tcBorders>
              <w:top w:val="nil"/>
              <w:left w:val="nil"/>
              <w:bottom w:val="single" w:sz="4" w:space="0" w:color="auto"/>
              <w:right w:val="single" w:sz="4" w:space="0" w:color="auto"/>
            </w:tcBorders>
            <w:shd w:val="clear" w:color="auto" w:fill="auto"/>
            <w:noWrap/>
            <w:hideMark/>
          </w:tcPr>
          <w:p w14:paraId="4506E48B" w14:textId="77777777" w:rsidR="00BD3CD2" w:rsidRPr="006F0BB0" w:rsidRDefault="00BD3CD2" w:rsidP="00405695">
            <w:pPr>
              <w:jc w:val="right"/>
              <w:rPr>
                <w:sz w:val="18"/>
                <w:szCs w:val="18"/>
                <w:lang w:val="es-419" w:eastAsia="es-419"/>
              </w:rPr>
            </w:pPr>
            <w:r w:rsidRPr="006F0BB0">
              <w:rPr>
                <w:sz w:val="18"/>
                <w:szCs w:val="18"/>
                <w:lang w:val="es-419" w:eastAsia="es-419"/>
              </w:rPr>
              <w:t>54 429</w:t>
            </w:r>
          </w:p>
        </w:tc>
        <w:tc>
          <w:tcPr>
            <w:tcW w:w="950" w:type="dxa"/>
            <w:tcBorders>
              <w:top w:val="nil"/>
              <w:left w:val="nil"/>
              <w:bottom w:val="single" w:sz="4" w:space="0" w:color="auto"/>
              <w:right w:val="single" w:sz="4" w:space="0" w:color="auto"/>
            </w:tcBorders>
            <w:shd w:val="clear" w:color="auto" w:fill="auto"/>
            <w:noWrap/>
            <w:hideMark/>
          </w:tcPr>
          <w:p w14:paraId="347A7094" w14:textId="77777777" w:rsidR="00BD3CD2" w:rsidRPr="006F0BB0" w:rsidRDefault="00BD3CD2" w:rsidP="00405695">
            <w:pPr>
              <w:jc w:val="right"/>
              <w:rPr>
                <w:sz w:val="18"/>
                <w:szCs w:val="18"/>
                <w:lang w:val="es-419" w:eastAsia="es-419"/>
              </w:rPr>
            </w:pPr>
            <w:r w:rsidRPr="006F0BB0">
              <w:rPr>
                <w:sz w:val="18"/>
                <w:szCs w:val="18"/>
                <w:lang w:val="es-419" w:eastAsia="es-419"/>
              </w:rPr>
              <w:t>56 062</w:t>
            </w:r>
          </w:p>
        </w:tc>
        <w:tc>
          <w:tcPr>
            <w:tcW w:w="950" w:type="dxa"/>
            <w:tcBorders>
              <w:top w:val="nil"/>
              <w:left w:val="nil"/>
              <w:bottom w:val="single" w:sz="4" w:space="0" w:color="auto"/>
              <w:right w:val="single" w:sz="4" w:space="0" w:color="auto"/>
            </w:tcBorders>
            <w:shd w:val="clear" w:color="auto" w:fill="auto"/>
            <w:noWrap/>
            <w:hideMark/>
          </w:tcPr>
          <w:p w14:paraId="583DAD90" w14:textId="77777777" w:rsidR="00BD3CD2" w:rsidRPr="006F0BB0" w:rsidRDefault="00BD3CD2" w:rsidP="00405695">
            <w:pPr>
              <w:jc w:val="right"/>
              <w:rPr>
                <w:sz w:val="18"/>
                <w:szCs w:val="18"/>
                <w:lang w:val="es-419" w:eastAsia="es-419"/>
              </w:rPr>
            </w:pPr>
            <w:r w:rsidRPr="006F0BB0">
              <w:rPr>
                <w:sz w:val="18"/>
                <w:szCs w:val="18"/>
                <w:lang w:val="es-419" w:eastAsia="es-419"/>
              </w:rPr>
              <w:t>57 744</w:t>
            </w:r>
          </w:p>
        </w:tc>
        <w:tc>
          <w:tcPr>
            <w:tcW w:w="950" w:type="dxa"/>
            <w:tcBorders>
              <w:top w:val="nil"/>
              <w:left w:val="nil"/>
              <w:bottom w:val="single" w:sz="4" w:space="0" w:color="auto"/>
              <w:right w:val="single" w:sz="4" w:space="0" w:color="auto"/>
            </w:tcBorders>
            <w:shd w:val="clear" w:color="auto" w:fill="auto"/>
            <w:noWrap/>
            <w:hideMark/>
          </w:tcPr>
          <w:p w14:paraId="5138584F" w14:textId="77777777" w:rsidR="00BD3CD2" w:rsidRPr="006F0BB0" w:rsidRDefault="00BD3CD2" w:rsidP="00405695">
            <w:pPr>
              <w:jc w:val="right"/>
              <w:rPr>
                <w:sz w:val="18"/>
                <w:szCs w:val="18"/>
                <w:lang w:val="es-419" w:eastAsia="es-419"/>
              </w:rPr>
            </w:pPr>
            <w:r w:rsidRPr="006F0BB0">
              <w:rPr>
                <w:sz w:val="18"/>
                <w:szCs w:val="18"/>
                <w:lang w:val="es-419" w:eastAsia="es-419"/>
              </w:rPr>
              <w:t>59 476</w:t>
            </w:r>
          </w:p>
        </w:tc>
        <w:tc>
          <w:tcPr>
            <w:tcW w:w="950" w:type="dxa"/>
            <w:tcBorders>
              <w:top w:val="nil"/>
              <w:left w:val="nil"/>
              <w:bottom w:val="single" w:sz="4" w:space="0" w:color="auto"/>
              <w:right w:val="single" w:sz="4" w:space="0" w:color="auto"/>
            </w:tcBorders>
            <w:shd w:val="clear" w:color="auto" w:fill="auto"/>
            <w:noWrap/>
            <w:hideMark/>
          </w:tcPr>
          <w:p w14:paraId="79A0B739" w14:textId="77777777" w:rsidR="00BD3CD2" w:rsidRPr="006F0BB0" w:rsidRDefault="00BD3CD2" w:rsidP="00405695">
            <w:pPr>
              <w:jc w:val="right"/>
              <w:rPr>
                <w:sz w:val="18"/>
                <w:szCs w:val="18"/>
                <w:lang w:val="es-419" w:eastAsia="es-419"/>
              </w:rPr>
            </w:pPr>
            <w:r w:rsidRPr="006F0BB0">
              <w:rPr>
                <w:sz w:val="18"/>
                <w:szCs w:val="18"/>
                <w:lang w:val="es-419" w:eastAsia="es-419"/>
              </w:rPr>
              <w:t>61 260</w:t>
            </w:r>
          </w:p>
        </w:tc>
        <w:tc>
          <w:tcPr>
            <w:tcW w:w="950" w:type="dxa"/>
            <w:tcBorders>
              <w:top w:val="nil"/>
              <w:left w:val="nil"/>
              <w:bottom w:val="single" w:sz="4" w:space="0" w:color="auto"/>
              <w:right w:val="single" w:sz="4" w:space="0" w:color="auto"/>
            </w:tcBorders>
            <w:shd w:val="clear" w:color="auto" w:fill="auto"/>
            <w:noWrap/>
            <w:hideMark/>
          </w:tcPr>
          <w:p w14:paraId="25A1EE75" w14:textId="77777777" w:rsidR="00BD3CD2" w:rsidRPr="006F0BB0" w:rsidRDefault="00BD3CD2" w:rsidP="00405695">
            <w:pPr>
              <w:jc w:val="right"/>
              <w:rPr>
                <w:sz w:val="18"/>
                <w:szCs w:val="18"/>
                <w:lang w:val="es-419" w:eastAsia="es-419"/>
              </w:rPr>
            </w:pPr>
            <w:r w:rsidRPr="006F0BB0">
              <w:rPr>
                <w:sz w:val="18"/>
                <w:szCs w:val="18"/>
                <w:lang w:val="es-419" w:eastAsia="es-419"/>
              </w:rPr>
              <w:t>63 098</w:t>
            </w:r>
          </w:p>
        </w:tc>
        <w:tc>
          <w:tcPr>
            <w:tcW w:w="950" w:type="dxa"/>
            <w:tcBorders>
              <w:top w:val="nil"/>
              <w:left w:val="nil"/>
              <w:bottom w:val="single" w:sz="4" w:space="0" w:color="auto"/>
              <w:right w:val="single" w:sz="4" w:space="0" w:color="auto"/>
            </w:tcBorders>
            <w:shd w:val="clear" w:color="auto" w:fill="auto"/>
            <w:noWrap/>
            <w:hideMark/>
          </w:tcPr>
          <w:p w14:paraId="5045D5F2" w14:textId="77777777" w:rsidR="00BD3CD2" w:rsidRPr="006F0BB0" w:rsidRDefault="00BD3CD2" w:rsidP="00405695">
            <w:pPr>
              <w:jc w:val="right"/>
              <w:rPr>
                <w:sz w:val="18"/>
                <w:szCs w:val="18"/>
                <w:lang w:val="es-419" w:eastAsia="es-419"/>
              </w:rPr>
            </w:pPr>
            <w:r w:rsidRPr="006F0BB0">
              <w:rPr>
                <w:sz w:val="18"/>
                <w:szCs w:val="18"/>
                <w:lang w:val="es-419" w:eastAsia="es-419"/>
              </w:rPr>
              <w:t>57 761</w:t>
            </w:r>
          </w:p>
        </w:tc>
        <w:tc>
          <w:tcPr>
            <w:tcW w:w="1005" w:type="dxa"/>
            <w:tcBorders>
              <w:top w:val="nil"/>
              <w:left w:val="nil"/>
              <w:bottom w:val="single" w:sz="4" w:space="0" w:color="auto"/>
              <w:right w:val="single" w:sz="4" w:space="0" w:color="auto"/>
            </w:tcBorders>
            <w:shd w:val="clear" w:color="auto" w:fill="auto"/>
            <w:noWrap/>
            <w:hideMark/>
          </w:tcPr>
          <w:p w14:paraId="222D7DC8" w14:textId="77777777" w:rsidR="00BD3CD2" w:rsidRPr="006F0BB0" w:rsidRDefault="00BD3CD2" w:rsidP="00405695">
            <w:pPr>
              <w:jc w:val="right"/>
              <w:rPr>
                <w:sz w:val="18"/>
                <w:szCs w:val="18"/>
                <w:lang w:val="es-419" w:eastAsia="es-419"/>
              </w:rPr>
            </w:pPr>
            <w:r w:rsidRPr="006F0BB0">
              <w:rPr>
                <w:sz w:val="18"/>
                <w:szCs w:val="18"/>
                <w:lang w:val="es-419" w:eastAsia="es-419"/>
              </w:rPr>
              <w:t>80 773</w:t>
            </w:r>
          </w:p>
        </w:tc>
        <w:tc>
          <w:tcPr>
            <w:tcW w:w="1181" w:type="dxa"/>
            <w:tcBorders>
              <w:top w:val="nil"/>
              <w:left w:val="nil"/>
              <w:bottom w:val="single" w:sz="4" w:space="0" w:color="auto"/>
              <w:right w:val="single" w:sz="4" w:space="0" w:color="auto"/>
            </w:tcBorders>
            <w:shd w:val="clear" w:color="auto" w:fill="auto"/>
            <w:noWrap/>
            <w:hideMark/>
          </w:tcPr>
          <w:p w14:paraId="463F2577" w14:textId="77777777" w:rsidR="00BD3CD2" w:rsidRPr="006F0BB0" w:rsidRDefault="00BD3CD2" w:rsidP="00405695">
            <w:pPr>
              <w:jc w:val="right"/>
              <w:rPr>
                <w:sz w:val="18"/>
                <w:szCs w:val="18"/>
                <w:lang w:val="es-419" w:eastAsia="es-419"/>
              </w:rPr>
            </w:pPr>
            <w:r w:rsidRPr="006F0BB0">
              <w:rPr>
                <w:sz w:val="18"/>
                <w:szCs w:val="18"/>
                <w:lang w:val="es-419" w:eastAsia="es-419"/>
              </w:rPr>
              <w:t>78,1%</w:t>
            </w:r>
          </w:p>
        </w:tc>
      </w:tr>
      <w:tr w:rsidR="00BD3CD2" w:rsidRPr="006F0BB0" w14:paraId="29214BEE"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64A6ABB" w14:textId="77777777" w:rsidR="00BD3CD2" w:rsidRPr="006F0BB0" w:rsidRDefault="00BD3CD2" w:rsidP="00405695">
            <w:pPr>
              <w:jc w:val="left"/>
              <w:rPr>
                <w:sz w:val="18"/>
                <w:szCs w:val="18"/>
                <w:lang w:val="es-419" w:eastAsia="es-419"/>
              </w:rPr>
            </w:pPr>
            <w:r w:rsidRPr="006F0BB0">
              <w:rPr>
                <w:sz w:val="18"/>
                <w:szCs w:val="18"/>
                <w:lang w:val="es-419" w:eastAsia="es-419"/>
              </w:rPr>
              <w:t>Colombia</w:t>
            </w:r>
          </w:p>
        </w:tc>
        <w:tc>
          <w:tcPr>
            <w:tcW w:w="950" w:type="dxa"/>
            <w:tcBorders>
              <w:top w:val="nil"/>
              <w:left w:val="nil"/>
              <w:bottom w:val="single" w:sz="4" w:space="0" w:color="auto"/>
              <w:right w:val="single" w:sz="4" w:space="0" w:color="auto"/>
            </w:tcBorders>
            <w:shd w:val="clear" w:color="auto" w:fill="auto"/>
            <w:noWrap/>
            <w:hideMark/>
          </w:tcPr>
          <w:p w14:paraId="4FED818B" w14:textId="77777777" w:rsidR="00BD3CD2" w:rsidRPr="006F0BB0" w:rsidRDefault="00BD3CD2" w:rsidP="00405695">
            <w:pPr>
              <w:jc w:val="right"/>
              <w:rPr>
                <w:sz w:val="18"/>
                <w:szCs w:val="18"/>
                <w:lang w:val="es-419" w:eastAsia="es-419"/>
              </w:rPr>
            </w:pPr>
            <w:r w:rsidRPr="006F0BB0">
              <w:rPr>
                <w:sz w:val="18"/>
                <w:szCs w:val="18"/>
                <w:lang w:val="es-419" w:eastAsia="es-419"/>
              </w:rPr>
              <w:t>5 270 350</w:t>
            </w:r>
          </w:p>
        </w:tc>
        <w:tc>
          <w:tcPr>
            <w:tcW w:w="950" w:type="dxa"/>
            <w:tcBorders>
              <w:top w:val="nil"/>
              <w:left w:val="nil"/>
              <w:bottom w:val="single" w:sz="4" w:space="0" w:color="auto"/>
              <w:right w:val="single" w:sz="4" w:space="0" w:color="auto"/>
            </w:tcBorders>
            <w:shd w:val="clear" w:color="auto" w:fill="auto"/>
            <w:noWrap/>
            <w:hideMark/>
          </w:tcPr>
          <w:p w14:paraId="658F83C4" w14:textId="77777777" w:rsidR="00BD3CD2" w:rsidRPr="006F0BB0" w:rsidRDefault="00BD3CD2" w:rsidP="00405695">
            <w:pPr>
              <w:jc w:val="right"/>
              <w:rPr>
                <w:sz w:val="18"/>
                <w:szCs w:val="18"/>
                <w:lang w:val="es-419" w:eastAsia="es-419"/>
              </w:rPr>
            </w:pPr>
            <w:r w:rsidRPr="006F0BB0">
              <w:rPr>
                <w:sz w:val="18"/>
                <w:szCs w:val="18"/>
                <w:lang w:val="es-419" w:eastAsia="es-419"/>
              </w:rPr>
              <w:t>5 428 461</w:t>
            </w:r>
          </w:p>
        </w:tc>
        <w:tc>
          <w:tcPr>
            <w:tcW w:w="950" w:type="dxa"/>
            <w:tcBorders>
              <w:top w:val="nil"/>
              <w:left w:val="nil"/>
              <w:bottom w:val="single" w:sz="4" w:space="0" w:color="auto"/>
              <w:right w:val="single" w:sz="4" w:space="0" w:color="auto"/>
            </w:tcBorders>
            <w:shd w:val="clear" w:color="auto" w:fill="auto"/>
            <w:noWrap/>
            <w:hideMark/>
          </w:tcPr>
          <w:p w14:paraId="4DBEE0FA" w14:textId="77777777" w:rsidR="00BD3CD2" w:rsidRPr="006F0BB0" w:rsidRDefault="00BD3CD2" w:rsidP="00405695">
            <w:pPr>
              <w:jc w:val="right"/>
              <w:rPr>
                <w:sz w:val="18"/>
                <w:szCs w:val="18"/>
                <w:lang w:val="es-419" w:eastAsia="es-419"/>
              </w:rPr>
            </w:pPr>
            <w:r w:rsidRPr="006F0BB0">
              <w:rPr>
                <w:sz w:val="18"/>
                <w:szCs w:val="18"/>
                <w:lang w:val="es-419" w:eastAsia="es-419"/>
              </w:rPr>
              <w:t>5 591 314</w:t>
            </w:r>
          </w:p>
        </w:tc>
        <w:tc>
          <w:tcPr>
            <w:tcW w:w="950" w:type="dxa"/>
            <w:tcBorders>
              <w:top w:val="nil"/>
              <w:left w:val="nil"/>
              <w:bottom w:val="single" w:sz="4" w:space="0" w:color="auto"/>
              <w:right w:val="single" w:sz="4" w:space="0" w:color="auto"/>
            </w:tcBorders>
            <w:shd w:val="clear" w:color="auto" w:fill="auto"/>
            <w:noWrap/>
            <w:hideMark/>
          </w:tcPr>
          <w:p w14:paraId="2EC9AA71" w14:textId="77777777" w:rsidR="00BD3CD2" w:rsidRPr="006F0BB0" w:rsidRDefault="00BD3CD2" w:rsidP="00405695">
            <w:pPr>
              <w:jc w:val="right"/>
              <w:rPr>
                <w:sz w:val="18"/>
                <w:szCs w:val="18"/>
                <w:lang w:val="es-419" w:eastAsia="es-419"/>
              </w:rPr>
            </w:pPr>
            <w:r w:rsidRPr="006F0BB0">
              <w:rPr>
                <w:sz w:val="18"/>
                <w:szCs w:val="18"/>
                <w:lang w:val="es-419" w:eastAsia="es-419"/>
              </w:rPr>
              <w:t>5 759 054</w:t>
            </w:r>
          </w:p>
        </w:tc>
        <w:tc>
          <w:tcPr>
            <w:tcW w:w="950" w:type="dxa"/>
            <w:tcBorders>
              <w:top w:val="nil"/>
              <w:left w:val="nil"/>
              <w:bottom w:val="single" w:sz="4" w:space="0" w:color="auto"/>
              <w:right w:val="single" w:sz="4" w:space="0" w:color="auto"/>
            </w:tcBorders>
            <w:shd w:val="clear" w:color="auto" w:fill="auto"/>
            <w:noWrap/>
            <w:hideMark/>
          </w:tcPr>
          <w:p w14:paraId="099C7FCE" w14:textId="77777777" w:rsidR="00BD3CD2" w:rsidRPr="006F0BB0" w:rsidRDefault="00BD3CD2" w:rsidP="00405695">
            <w:pPr>
              <w:jc w:val="right"/>
              <w:rPr>
                <w:sz w:val="18"/>
                <w:szCs w:val="18"/>
                <w:lang w:val="es-419" w:eastAsia="es-419"/>
              </w:rPr>
            </w:pPr>
            <w:r w:rsidRPr="006F0BB0">
              <w:rPr>
                <w:sz w:val="18"/>
                <w:szCs w:val="18"/>
                <w:lang w:val="es-419" w:eastAsia="es-419"/>
              </w:rPr>
              <w:t>5 931 825</w:t>
            </w:r>
          </w:p>
        </w:tc>
        <w:tc>
          <w:tcPr>
            <w:tcW w:w="950" w:type="dxa"/>
            <w:tcBorders>
              <w:top w:val="nil"/>
              <w:left w:val="nil"/>
              <w:bottom w:val="single" w:sz="4" w:space="0" w:color="auto"/>
              <w:right w:val="single" w:sz="4" w:space="0" w:color="auto"/>
            </w:tcBorders>
            <w:shd w:val="clear" w:color="auto" w:fill="auto"/>
            <w:noWrap/>
            <w:hideMark/>
          </w:tcPr>
          <w:p w14:paraId="53DFB1A4" w14:textId="77777777" w:rsidR="00BD3CD2" w:rsidRPr="006F0BB0" w:rsidRDefault="00BD3CD2" w:rsidP="00405695">
            <w:pPr>
              <w:jc w:val="right"/>
              <w:rPr>
                <w:sz w:val="18"/>
                <w:szCs w:val="18"/>
                <w:lang w:val="es-419" w:eastAsia="es-419"/>
              </w:rPr>
            </w:pPr>
            <w:r w:rsidRPr="006F0BB0">
              <w:rPr>
                <w:sz w:val="18"/>
                <w:szCs w:val="18"/>
                <w:lang w:val="es-419" w:eastAsia="es-419"/>
              </w:rPr>
              <w:t>6 109 780</w:t>
            </w:r>
          </w:p>
        </w:tc>
        <w:tc>
          <w:tcPr>
            <w:tcW w:w="950" w:type="dxa"/>
            <w:tcBorders>
              <w:top w:val="nil"/>
              <w:left w:val="nil"/>
              <w:bottom w:val="single" w:sz="4" w:space="0" w:color="auto"/>
              <w:right w:val="single" w:sz="4" w:space="0" w:color="auto"/>
            </w:tcBorders>
            <w:shd w:val="clear" w:color="auto" w:fill="auto"/>
            <w:noWrap/>
            <w:hideMark/>
          </w:tcPr>
          <w:p w14:paraId="47AEB612" w14:textId="77777777" w:rsidR="00BD3CD2" w:rsidRPr="006F0BB0" w:rsidRDefault="00BD3CD2" w:rsidP="00405695">
            <w:pPr>
              <w:jc w:val="right"/>
              <w:rPr>
                <w:sz w:val="18"/>
                <w:szCs w:val="18"/>
                <w:lang w:val="es-419" w:eastAsia="es-419"/>
              </w:rPr>
            </w:pPr>
            <w:r w:rsidRPr="006F0BB0">
              <w:rPr>
                <w:sz w:val="18"/>
                <w:szCs w:val="18"/>
                <w:lang w:val="es-419" w:eastAsia="es-419"/>
              </w:rPr>
              <w:t>5 592 943</w:t>
            </w:r>
          </w:p>
        </w:tc>
        <w:tc>
          <w:tcPr>
            <w:tcW w:w="1005" w:type="dxa"/>
            <w:tcBorders>
              <w:top w:val="nil"/>
              <w:left w:val="nil"/>
              <w:bottom w:val="single" w:sz="4" w:space="0" w:color="auto"/>
              <w:right w:val="single" w:sz="4" w:space="0" w:color="auto"/>
            </w:tcBorders>
            <w:shd w:val="clear" w:color="auto" w:fill="auto"/>
            <w:noWrap/>
            <w:hideMark/>
          </w:tcPr>
          <w:p w14:paraId="148BB40C" w14:textId="77777777" w:rsidR="00BD3CD2" w:rsidRPr="006F0BB0" w:rsidRDefault="00BD3CD2" w:rsidP="00405695">
            <w:pPr>
              <w:jc w:val="right"/>
              <w:rPr>
                <w:sz w:val="18"/>
                <w:szCs w:val="18"/>
                <w:lang w:val="es-419" w:eastAsia="es-419"/>
              </w:rPr>
            </w:pPr>
            <w:r w:rsidRPr="006F0BB0">
              <w:rPr>
                <w:sz w:val="18"/>
                <w:szCs w:val="18"/>
                <w:lang w:val="es-419" w:eastAsia="es-419"/>
              </w:rPr>
              <w:t>7 775 007</w:t>
            </w:r>
          </w:p>
        </w:tc>
        <w:tc>
          <w:tcPr>
            <w:tcW w:w="1181" w:type="dxa"/>
            <w:tcBorders>
              <w:top w:val="nil"/>
              <w:left w:val="nil"/>
              <w:bottom w:val="single" w:sz="4" w:space="0" w:color="auto"/>
              <w:right w:val="single" w:sz="4" w:space="0" w:color="auto"/>
            </w:tcBorders>
            <w:shd w:val="clear" w:color="auto" w:fill="auto"/>
            <w:noWrap/>
            <w:hideMark/>
          </w:tcPr>
          <w:p w14:paraId="4E86EC3A" w14:textId="77777777" w:rsidR="00BD3CD2" w:rsidRPr="006F0BB0" w:rsidRDefault="00BD3CD2" w:rsidP="00405695">
            <w:pPr>
              <w:jc w:val="right"/>
              <w:rPr>
                <w:sz w:val="18"/>
                <w:szCs w:val="18"/>
                <w:lang w:val="es-419" w:eastAsia="es-419"/>
              </w:rPr>
            </w:pPr>
            <w:r w:rsidRPr="006F0BB0">
              <w:rPr>
                <w:sz w:val="18"/>
                <w:szCs w:val="18"/>
                <w:lang w:val="es-419" w:eastAsia="es-419"/>
              </w:rPr>
              <w:t>78,6%</w:t>
            </w:r>
          </w:p>
        </w:tc>
      </w:tr>
      <w:tr w:rsidR="00BD3CD2" w:rsidRPr="006F0BB0" w14:paraId="0F841931"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D6AC1A6" w14:textId="77777777" w:rsidR="00BD3CD2" w:rsidRPr="006F0BB0" w:rsidRDefault="00BD3CD2" w:rsidP="00405695">
            <w:pPr>
              <w:jc w:val="left"/>
              <w:rPr>
                <w:sz w:val="18"/>
                <w:szCs w:val="18"/>
                <w:lang w:val="es-419" w:eastAsia="es-419"/>
              </w:rPr>
            </w:pPr>
            <w:r w:rsidRPr="006F0BB0">
              <w:rPr>
                <w:sz w:val="18"/>
                <w:szCs w:val="18"/>
                <w:lang w:val="es-419" w:eastAsia="es-419"/>
              </w:rPr>
              <w:t>Botswana</w:t>
            </w:r>
          </w:p>
        </w:tc>
        <w:tc>
          <w:tcPr>
            <w:tcW w:w="950" w:type="dxa"/>
            <w:tcBorders>
              <w:top w:val="nil"/>
              <w:left w:val="nil"/>
              <w:bottom w:val="single" w:sz="4" w:space="0" w:color="auto"/>
              <w:right w:val="single" w:sz="4" w:space="0" w:color="auto"/>
            </w:tcBorders>
            <w:shd w:val="clear" w:color="auto" w:fill="auto"/>
            <w:noWrap/>
            <w:hideMark/>
          </w:tcPr>
          <w:p w14:paraId="0393F57E" w14:textId="77777777" w:rsidR="00BD3CD2" w:rsidRPr="006F0BB0" w:rsidRDefault="00BD3CD2" w:rsidP="00405695">
            <w:pPr>
              <w:jc w:val="right"/>
              <w:rPr>
                <w:sz w:val="18"/>
                <w:szCs w:val="18"/>
                <w:lang w:val="es-419" w:eastAsia="es-419"/>
              </w:rPr>
            </w:pPr>
            <w:r w:rsidRPr="006F0BB0">
              <w:rPr>
                <w:sz w:val="18"/>
                <w:szCs w:val="18"/>
                <w:lang w:val="es-419" w:eastAsia="es-419"/>
              </w:rPr>
              <w:t>574 066</w:t>
            </w:r>
          </w:p>
        </w:tc>
        <w:tc>
          <w:tcPr>
            <w:tcW w:w="950" w:type="dxa"/>
            <w:tcBorders>
              <w:top w:val="nil"/>
              <w:left w:val="nil"/>
              <w:bottom w:val="single" w:sz="4" w:space="0" w:color="auto"/>
              <w:right w:val="single" w:sz="4" w:space="0" w:color="auto"/>
            </w:tcBorders>
            <w:shd w:val="clear" w:color="auto" w:fill="auto"/>
            <w:noWrap/>
            <w:hideMark/>
          </w:tcPr>
          <w:p w14:paraId="5E3DA3BC" w14:textId="77777777" w:rsidR="00BD3CD2" w:rsidRPr="006F0BB0" w:rsidRDefault="00BD3CD2" w:rsidP="00405695">
            <w:pPr>
              <w:jc w:val="right"/>
              <w:rPr>
                <w:sz w:val="18"/>
                <w:szCs w:val="18"/>
                <w:lang w:val="es-419" w:eastAsia="es-419"/>
              </w:rPr>
            </w:pPr>
            <w:r w:rsidRPr="006F0BB0">
              <w:rPr>
                <w:sz w:val="18"/>
                <w:szCs w:val="18"/>
                <w:lang w:val="es-419" w:eastAsia="es-419"/>
              </w:rPr>
              <w:t>591 288</w:t>
            </w:r>
          </w:p>
        </w:tc>
        <w:tc>
          <w:tcPr>
            <w:tcW w:w="950" w:type="dxa"/>
            <w:tcBorders>
              <w:top w:val="nil"/>
              <w:left w:val="nil"/>
              <w:bottom w:val="single" w:sz="4" w:space="0" w:color="auto"/>
              <w:right w:val="single" w:sz="4" w:space="0" w:color="auto"/>
            </w:tcBorders>
            <w:shd w:val="clear" w:color="auto" w:fill="auto"/>
            <w:noWrap/>
            <w:hideMark/>
          </w:tcPr>
          <w:p w14:paraId="7DBF4FA4" w14:textId="77777777" w:rsidR="00BD3CD2" w:rsidRPr="006F0BB0" w:rsidRDefault="00BD3CD2" w:rsidP="00405695">
            <w:pPr>
              <w:jc w:val="right"/>
              <w:rPr>
                <w:sz w:val="18"/>
                <w:szCs w:val="18"/>
                <w:lang w:val="es-419" w:eastAsia="es-419"/>
              </w:rPr>
            </w:pPr>
            <w:r w:rsidRPr="006F0BB0">
              <w:rPr>
                <w:sz w:val="18"/>
                <w:szCs w:val="18"/>
                <w:lang w:val="es-419" w:eastAsia="es-419"/>
              </w:rPr>
              <w:t>609 027</w:t>
            </w:r>
          </w:p>
        </w:tc>
        <w:tc>
          <w:tcPr>
            <w:tcW w:w="950" w:type="dxa"/>
            <w:tcBorders>
              <w:top w:val="nil"/>
              <w:left w:val="nil"/>
              <w:bottom w:val="single" w:sz="4" w:space="0" w:color="auto"/>
              <w:right w:val="single" w:sz="4" w:space="0" w:color="auto"/>
            </w:tcBorders>
            <w:shd w:val="clear" w:color="auto" w:fill="auto"/>
            <w:noWrap/>
            <w:hideMark/>
          </w:tcPr>
          <w:p w14:paraId="2F5F3972" w14:textId="77777777" w:rsidR="00BD3CD2" w:rsidRPr="006F0BB0" w:rsidRDefault="00BD3CD2" w:rsidP="00405695">
            <w:pPr>
              <w:jc w:val="right"/>
              <w:rPr>
                <w:sz w:val="18"/>
                <w:szCs w:val="18"/>
                <w:lang w:val="es-419" w:eastAsia="es-419"/>
              </w:rPr>
            </w:pPr>
            <w:r w:rsidRPr="006F0BB0">
              <w:rPr>
                <w:sz w:val="18"/>
                <w:szCs w:val="18"/>
                <w:lang w:val="es-419" w:eastAsia="es-419"/>
              </w:rPr>
              <w:t>627 297</w:t>
            </w:r>
          </w:p>
        </w:tc>
        <w:tc>
          <w:tcPr>
            <w:tcW w:w="950" w:type="dxa"/>
            <w:tcBorders>
              <w:top w:val="nil"/>
              <w:left w:val="nil"/>
              <w:bottom w:val="single" w:sz="4" w:space="0" w:color="auto"/>
              <w:right w:val="single" w:sz="4" w:space="0" w:color="auto"/>
            </w:tcBorders>
            <w:shd w:val="clear" w:color="auto" w:fill="auto"/>
            <w:noWrap/>
            <w:hideMark/>
          </w:tcPr>
          <w:p w14:paraId="732B8F6C" w14:textId="77777777" w:rsidR="00BD3CD2" w:rsidRPr="006F0BB0" w:rsidRDefault="00BD3CD2" w:rsidP="00405695">
            <w:pPr>
              <w:jc w:val="right"/>
              <w:rPr>
                <w:sz w:val="18"/>
                <w:szCs w:val="18"/>
                <w:lang w:val="es-419" w:eastAsia="es-419"/>
              </w:rPr>
            </w:pPr>
            <w:r w:rsidRPr="006F0BB0">
              <w:rPr>
                <w:sz w:val="18"/>
                <w:szCs w:val="18"/>
                <w:lang w:val="es-419" w:eastAsia="es-419"/>
              </w:rPr>
              <w:t>646 116</w:t>
            </w:r>
          </w:p>
        </w:tc>
        <w:tc>
          <w:tcPr>
            <w:tcW w:w="950" w:type="dxa"/>
            <w:tcBorders>
              <w:top w:val="nil"/>
              <w:left w:val="nil"/>
              <w:bottom w:val="single" w:sz="4" w:space="0" w:color="auto"/>
              <w:right w:val="single" w:sz="4" w:space="0" w:color="auto"/>
            </w:tcBorders>
            <w:shd w:val="clear" w:color="auto" w:fill="auto"/>
            <w:noWrap/>
            <w:hideMark/>
          </w:tcPr>
          <w:p w14:paraId="692A073C" w14:textId="77777777" w:rsidR="00BD3CD2" w:rsidRPr="006F0BB0" w:rsidRDefault="00BD3CD2" w:rsidP="00405695">
            <w:pPr>
              <w:jc w:val="right"/>
              <w:rPr>
                <w:sz w:val="18"/>
                <w:szCs w:val="18"/>
                <w:lang w:val="es-419" w:eastAsia="es-419"/>
              </w:rPr>
            </w:pPr>
            <w:r w:rsidRPr="006F0BB0">
              <w:rPr>
                <w:sz w:val="18"/>
                <w:szCs w:val="18"/>
                <w:lang w:val="es-419" w:eastAsia="es-419"/>
              </w:rPr>
              <w:t>665 500</w:t>
            </w:r>
          </w:p>
        </w:tc>
        <w:tc>
          <w:tcPr>
            <w:tcW w:w="950" w:type="dxa"/>
            <w:tcBorders>
              <w:top w:val="nil"/>
              <w:left w:val="nil"/>
              <w:bottom w:val="single" w:sz="4" w:space="0" w:color="auto"/>
              <w:right w:val="single" w:sz="4" w:space="0" w:color="auto"/>
            </w:tcBorders>
            <w:shd w:val="clear" w:color="auto" w:fill="auto"/>
            <w:noWrap/>
            <w:hideMark/>
          </w:tcPr>
          <w:p w14:paraId="0C64834F" w14:textId="77777777" w:rsidR="00BD3CD2" w:rsidRPr="006F0BB0" w:rsidRDefault="00BD3CD2" w:rsidP="00405695">
            <w:pPr>
              <w:jc w:val="right"/>
              <w:rPr>
                <w:sz w:val="18"/>
                <w:szCs w:val="18"/>
                <w:lang w:val="es-419" w:eastAsia="es-419"/>
              </w:rPr>
            </w:pPr>
            <w:r w:rsidRPr="006F0BB0">
              <w:rPr>
                <w:sz w:val="18"/>
                <w:szCs w:val="18"/>
                <w:lang w:val="es-419" w:eastAsia="es-419"/>
              </w:rPr>
              <w:t>609 204</w:t>
            </w:r>
          </w:p>
        </w:tc>
        <w:tc>
          <w:tcPr>
            <w:tcW w:w="1005" w:type="dxa"/>
            <w:tcBorders>
              <w:top w:val="nil"/>
              <w:left w:val="nil"/>
              <w:bottom w:val="single" w:sz="4" w:space="0" w:color="auto"/>
              <w:right w:val="single" w:sz="4" w:space="0" w:color="auto"/>
            </w:tcBorders>
            <w:shd w:val="clear" w:color="auto" w:fill="auto"/>
            <w:noWrap/>
            <w:hideMark/>
          </w:tcPr>
          <w:p w14:paraId="070E2081" w14:textId="77777777" w:rsidR="00BD3CD2" w:rsidRPr="006F0BB0" w:rsidRDefault="00BD3CD2" w:rsidP="00405695">
            <w:pPr>
              <w:jc w:val="right"/>
              <w:rPr>
                <w:sz w:val="18"/>
                <w:szCs w:val="18"/>
                <w:lang w:val="es-419" w:eastAsia="es-419"/>
              </w:rPr>
            </w:pPr>
            <w:r w:rsidRPr="006F0BB0">
              <w:rPr>
                <w:sz w:val="18"/>
                <w:szCs w:val="18"/>
                <w:lang w:val="es-419" w:eastAsia="es-419"/>
              </w:rPr>
              <w:t>844 551</w:t>
            </w:r>
          </w:p>
        </w:tc>
        <w:tc>
          <w:tcPr>
            <w:tcW w:w="1181" w:type="dxa"/>
            <w:tcBorders>
              <w:top w:val="nil"/>
              <w:left w:val="nil"/>
              <w:bottom w:val="single" w:sz="4" w:space="0" w:color="auto"/>
              <w:right w:val="single" w:sz="4" w:space="0" w:color="auto"/>
            </w:tcBorders>
            <w:shd w:val="clear" w:color="auto" w:fill="auto"/>
            <w:noWrap/>
            <w:hideMark/>
          </w:tcPr>
          <w:p w14:paraId="4401AE2F" w14:textId="77777777" w:rsidR="00BD3CD2" w:rsidRPr="006F0BB0" w:rsidRDefault="00BD3CD2" w:rsidP="00405695">
            <w:pPr>
              <w:jc w:val="right"/>
              <w:rPr>
                <w:sz w:val="18"/>
                <w:szCs w:val="18"/>
                <w:lang w:val="es-419" w:eastAsia="es-419"/>
              </w:rPr>
            </w:pPr>
            <w:r w:rsidRPr="006F0BB0">
              <w:rPr>
                <w:sz w:val="18"/>
                <w:szCs w:val="18"/>
                <w:lang w:val="es-419" w:eastAsia="es-419"/>
              </w:rPr>
              <w:t>78,8%</w:t>
            </w:r>
          </w:p>
        </w:tc>
      </w:tr>
      <w:tr w:rsidR="00BD3CD2" w:rsidRPr="006F0BB0" w14:paraId="71F1159C"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9C737A7" w14:textId="77777777" w:rsidR="00BD3CD2" w:rsidRPr="006F0BB0" w:rsidRDefault="00BD3CD2" w:rsidP="00405695">
            <w:pPr>
              <w:jc w:val="left"/>
              <w:rPr>
                <w:sz w:val="18"/>
                <w:szCs w:val="18"/>
                <w:lang w:val="es-419" w:eastAsia="es-419"/>
              </w:rPr>
            </w:pPr>
            <w:r w:rsidRPr="006F0BB0">
              <w:rPr>
                <w:sz w:val="18"/>
                <w:szCs w:val="18"/>
                <w:lang w:val="es-419" w:eastAsia="es-419"/>
              </w:rPr>
              <w:t>Paraguay</w:t>
            </w:r>
          </w:p>
        </w:tc>
        <w:tc>
          <w:tcPr>
            <w:tcW w:w="950" w:type="dxa"/>
            <w:tcBorders>
              <w:top w:val="nil"/>
              <w:left w:val="nil"/>
              <w:bottom w:val="single" w:sz="4" w:space="0" w:color="auto"/>
              <w:right w:val="single" w:sz="4" w:space="0" w:color="auto"/>
            </w:tcBorders>
            <w:shd w:val="clear" w:color="auto" w:fill="auto"/>
            <w:noWrap/>
            <w:hideMark/>
          </w:tcPr>
          <w:p w14:paraId="4AAEED1D" w14:textId="77777777" w:rsidR="00BD3CD2" w:rsidRPr="006F0BB0" w:rsidRDefault="00BD3CD2" w:rsidP="00405695">
            <w:pPr>
              <w:jc w:val="right"/>
              <w:rPr>
                <w:sz w:val="18"/>
                <w:szCs w:val="18"/>
                <w:lang w:val="es-419" w:eastAsia="es-419"/>
              </w:rPr>
            </w:pPr>
            <w:r w:rsidRPr="006F0BB0">
              <w:rPr>
                <w:sz w:val="18"/>
                <w:szCs w:val="18"/>
                <w:lang w:val="es-419" w:eastAsia="es-419"/>
              </w:rPr>
              <w:t>934 649</w:t>
            </w:r>
          </w:p>
        </w:tc>
        <w:tc>
          <w:tcPr>
            <w:tcW w:w="950" w:type="dxa"/>
            <w:tcBorders>
              <w:top w:val="nil"/>
              <w:left w:val="nil"/>
              <w:bottom w:val="single" w:sz="4" w:space="0" w:color="auto"/>
              <w:right w:val="single" w:sz="4" w:space="0" w:color="auto"/>
            </w:tcBorders>
            <w:shd w:val="clear" w:color="auto" w:fill="auto"/>
            <w:noWrap/>
            <w:hideMark/>
          </w:tcPr>
          <w:p w14:paraId="33CB5D82" w14:textId="77777777" w:rsidR="00BD3CD2" w:rsidRPr="006F0BB0" w:rsidRDefault="00BD3CD2" w:rsidP="00405695">
            <w:pPr>
              <w:jc w:val="right"/>
              <w:rPr>
                <w:sz w:val="18"/>
                <w:szCs w:val="18"/>
                <w:lang w:val="es-419" w:eastAsia="es-419"/>
              </w:rPr>
            </w:pPr>
            <w:r w:rsidRPr="006F0BB0">
              <w:rPr>
                <w:sz w:val="18"/>
                <w:szCs w:val="18"/>
                <w:lang w:val="es-419" w:eastAsia="es-419"/>
              </w:rPr>
              <w:t>962 688</w:t>
            </w:r>
          </w:p>
        </w:tc>
        <w:tc>
          <w:tcPr>
            <w:tcW w:w="950" w:type="dxa"/>
            <w:tcBorders>
              <w:top w:val="nil"/>
              <w:left w:val="nil"/>
              <w:bottom w:val="single" w:sz="4" w:space="0" w:color="auto"/>
              <w:right w:val="single" w:sz="4" w:space="0" w:color="auto"/>
            </w:tcBorders>
            <w:shd w:val="clear" w:color="auto" w:fill="auto"/>
            <w:noWrap/>
            <w:hideMark/>
          </w:tcPr>
          <w:p w14:paraId="1BCF1441" w14:textId="77777777" w:rsidR="00BD3CD2" w:rsidRPr="006F0BB0" w:rsidRDefault="00BD3CD2" w:rsidP="00405695">
            <w:pPr>
              <w:jc w:val="right"/>
              <w:rPr>
                <w:sz w:val="18"/>
                <w:szCs w:val="18"/>
                <w:lang w:val="es-419" w:eastAsia="es-419"/>
              </w:rPr>
            </w:pPr>
            <w:r w:rsidRPr="006F0BB0">
              <w:rPr>
                <w:sz w:val="18"/>
                <w:szCs w:val="18"/>
                <w:lang w:val="es-419" w:eastAsia="es-419"/>
              </w:rPr>
              <w:t>991 569</w:t>
            </w:r>
          </w:p>
        </w:tc>
        <w:tc>
          <w:tcPr>
            <w:tcW w:w="950" w:type="dxa"/>
            <w:tcBorders>
              <w:top w:val="nil"/>
              <w:left w:val="nil"/>
              <w:bottom w:val="single" w:sz="4" w:space="0" w:color="auto"/>
              <w:right w:val="single" w:sz="4" w:space="0" w:color="auto"/>
            </w:tcBorders>
            <w:shd w:val="clear" w:color="auto" w:fill="auto"/>
            <w:noWrap/>
            <w:hideMark/>
          </w:tcPr>
          <w:p w14:paraId="7248B4C9" w14:textId="77777777" w:rsidR="00BD3CD2" w:rsidRPr="006F0BB0" w:rsidRDefault="00BD3CD2" w:rsidP="00405695">
            <w:pPr>
              <w:jc w:val="right"/>
              <w:rPr>
                <w:sz w:val="18"/>
                <w:szCs w:val="18"/>
                <w:lang w:val="es-419" w:eastAsia="es-419"/>
              </w:rPr>
            </w:pPr>
            <w:r w:rsidRPr="006F0BB0">
              <w:rPr>
                <w:sz w:val="18"/>
                <w:szCs w:val="18"/>
                <w:lang w:val="es-419" w:eastAsia="es-419"/>
              </w:rPr>
              <w:t>1 021 316</w:t>
            </w:r>
          </w:p>
        </w:tc>
        <w:tc>
          <w:tcPr>
            <w:tcW w:w="950" w:type="dxa"/>
            <w:tcBorders>
              <w:top w:val="nil"/>
              <w:left w:val="nil"/>
              <w:bottom w:val="single" w:sz="4" w:space="0" w:color="auto"/>
              <w:right w:val="single" w:sz="4" w:space="0" w:color="auto"/>
            </w:tcBorders>
            <w:shd w:val="clear" w:color="auto" w:fill="auto"/>
            <w:noWrap/>
            <w:hideMark/>
          </w:tcPr>
          <w:p w14:paraId="6A4C858B" w14:textId="77777777" w:rsidR="00BD3CD2" w:rsidRPr="006F0BB0" w:rsidRDefault="00BD3CD2" w:rsidP="00405695">
            <w:pPr>
              <w:jc w:val="right"/>
              <w:rPr>
                <w:sz w:val="18"/>
                <w:szCs w:val="18"/>
                <w:lang w:val="es-419" w:eastAsia="es-419"/>
              </w:rPr>
            </w:pPr>
            <w:r w:rsidRPr="006F0BB0">
              <w:rPr>
                <w:sz w:val="18"/>
                <w:szCs w:val="18"/>
                <w:lang w:val="es-419" w:eastAsia="es-419"/>
              </w:rPr>
              <w:t>1 051 956</w:t>
            </w:r>
          </w:p>
        </w:tc>
        <w:tc>
          <w:tcPr>
            <w:tcW w:w="950" w:type="dxa"/>
            <w:tcBorders>
              <w:top w:val="nil"/>
              <w:left w:val="nil"/>
              <w:bottom w:val="single" w:sz="4" w:space="0" w:color="auto"/>
              <w:right w:val="single" w:sz="4" w:space="0" w:color="auto"/>
            </w:tcBorders>
            <w:shd w:val="clear" w:color="auto" w:fill="auto"/>
            <w:noWrap/>
            <w:hideMark/>
          </w:tcPr>
          <w:p w14:paraId="14AC0F86" w14:textId="77777777" w:rsidR="00BD3CD2" w:rsidRPr="006F0BB0" w:rsidRDefault="00BD3CD2" w:rsidP="00405695">
            <w:pPr>
              <w:jc w:val="right"/>
              <w:rPr>
                <w:sz w:val="18"/>
                <w:szCs w:val="18"/>
                <w:lang w:val="es-419" w:eastAsia="es-419"/>
              </w:rPr>
            </w:pPr>
            <w:r w:rsidRPr="006F0BB0">
              <w:rPr>
                <w:sz w:val="18"/>
                <w:szCs w:val="18"/>
                <w:lang w:val="es-419" w:eastAsia="es-419"/>
              </w:rPr>
              <w:t>1 083 514</w:t>
            </w:r>
          </w:p>
        </w:tc>
        <w:tc>
          <w:tcPr>
            <w:tcW w:w="950" w:type="dxa"/>
            <w:tcBorders>
              <w:top w:val="nil"/>
              <w:left w:val="nil"/>
              <w:bottom w:val="single" w:sz="4" w:space="0" w:color="auto"/>
              <w:right w:val="single" w:sz="4" w:space="0" w:color="auto"/>
            </w:tcBorders>
            <w:shd w:val="clear" w:color="auto" w:fill="auto"/>
            <w:noWrap/>
            <w:hideMark/>
          </w:tcPr>
          <w:p w14:paraId="27DC3BFB" w14:textId="77777777" w:rsidR="00BD3CD2" w:rsidRPr="006F0BB0" w:rsidRDefault="00BD3CD2" w:rsidP="00405695">
            <w:pPr>
              <w:jc w:val="right"/>
              <w:rPr>
                <w:sz w:val="18"/>
                <w:szCs w:val="18"/>
                <w:lang w:val="es-419" w:eastAsia="es-419"/>
              </w:rPr>
            </w:pPr>
            <w:r w:rsidRPr="006F0BB0">
              <w:rPr>
                <w:sz w:val="18"/>
                <w:szCs w:val="18"/>
                <w:lang w:val="es-419" w:eastAsia="es-419"/>
              </w:rPr>
              <w:t>991 858</w:t>
            </w:r>
          </w:p>
        </w:tc>
        <w:tc>
          <w:tcPr>
            <w:tcW w:w="1005" w:type="dxa"/>
            <w:tcBorders>
              <w:top w:val="nil"/>
              <w:left w:val="nil"/>
              <w:bottom w:val="single" w:sz="4" w:space="0" w:color="auto"/>
              <w:right w:val="single" w:sz="4" w:space="0" w:color="auto"/>
            </w:tcBorders>
            <w:shd w:val="clear" w:color="auto" w:fill="auto"/>
            <w:noWrap/>
            <w:hideMark/>
          </w:tcPr>
          <w:p w14:paraId="46F5DDC8" w14:textId="77777777" w:rsidR="00BD3CD2" w:rsidRPr="006F0BB0" w:rsidRDefault="00BD3CD2" w:rsidP="00405695">
            <w:pPr>
              <w:jc w:val="right"/>
              <w:rPr>
                <w:sz w:val="18"/>
                <w:szCs w:val="18"/>
                <w:lang w:val="es-419" w:eastAsia="es-419"/>
              </w:rPr>
            </w:pPr>
            <w:r w:rsidRPr="006F0BB0">
              <w:rPr>
                <w:sz w:val="18"/>
                <w:szCs w:val="18"/>
                <w:lang w:val="es-419" w:eastAsia="es-419"/>
              </w:rPr>
              <w:t>1 370 931</w:t>
            </w:r>
          </w:p>
        </w:tc>
        <w:tc>
          <w:tcPr>
            <w:tcW w:w="1181" w:type="dxa"/>
            <w:tcBorders>
              <w:top w:val="nil"/>
              <w:left w:val="nil"/>
              <w:bottom w:val="single" w:sz="4" w:space="0" w:color="auto"/>
              <w:right w:val="single" w:sz="4" w:space="0" w:color="auto"/>
            </w:tcBorders>
            <w:shd w:val="clear" w:color="auto" w:fill="auto"/>
            <w:noWrap/>
            <w:hideMark/>
          </w:tcPr>
          <w:p w14:paraId="614A1413" w14:textId="77777777" w:rsidR="00BD3CD2" w:rsidRPr="006F0BB0" w:rsidRDefault="00BD3CD2" w:rsidP="00405695">
            <w:pPr>
              <w:jc w:val="right"/>
              <w:rPr>
                <w:sz w:val="18"/>
                <w:szCs w:val="18"/>
                <w:lang w:val="es-419" w:eastAsia="es-419"/>
              </w:rPr>
            </w:pPr>
            <w:r w:rsidRPr="006F0BB0">
              <w:rPr>
                <w:sz w:val="18"/>
                <w:szCs w:val="18"/>
                <w:lang w:val="es-419" w:eastAsia="es-419"/>
              </w:rPr>
              <w:t>79,0%</w:t>
            </w:r>
          </w:p>
        </w:tc>
      </w:tr>
      <w:tr w:rsidR="00BD3CD2" w:rsidRPr="006F0BB0" w14:paraId="60BB8852"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8D6F36A" w14:textId="77777777" w:rsidR="00BD3CD2" w:rsidRPr="006F0BB0" w:rsidRDefault="00BD3CD2" w:rsidP="00405695">
            <w:pPr>
              <w:jc w:val="left"/>
              <w:rPr>
                <w:sz w:val="18"/>
                <w:szCs w:val="18"/>
                <w:lang w:val="es-419" w:eastAsia="es-419"/>
              </w:rPr>
            </w:pPr>
            <w:r w:rsidRPr="006F0BB0">
              <w:rPr>
                <w:sz w:val="18"/>
                <w:szCs w:val="18"/>
                <w:lang w:val="es-419" w:eastAsia="es-419"/>
              </w:rPr>
              <w:t>Pakistán</w:t>
            </w:r>
          </w:p>
        </w:tc>
        <w:tc>
          <w:tcPr>
            <w:tcW w:w="950" w:type="dxa"/>
            <w:tcBorders>
              <w:top w:val="nil"/>
              <w:left w:val="nil"/>
              <w:bottom w:val="single" w:sz="4" w:space="0" w:color="auto"/>
              <w:right w:val="single" w:sz="4" w:space="0" w:color="auto"/>
            </w:tcBorders>
            <w:shd w:val="clear" w:color="auto" w:fill="auto"/>
            <w:noWrap/>
            <w:hideMark/>
          </w:tcPr>
          <w:p w14:paraId="7944F927" w14:textId="77777777" w:rsidR="00BD3CD2" w:rsidRPr="006F0BB0" w:rsidRDefault="00BD3CD2" w:rsidP="00405695">
            <w:pPr>
              <w:jc w:val="right"/>
              <w:rPr>
                <w:sz w:val="18"/>
                <w:szCs w:val="18"/>
                <w:lang w:val="es-419" w:eastAsia="es-419"/>
              </w:rPr>
            </w:pPr>
            <w:r w:rsidRPr="006F0BB0">
              <w:rPr>
                <w:sz w:val="18"/>
                <w:szCs w:val="18"/>
                <w:lang w:val="es-419" w:eastAsia="es-419"/>
              </w:rPr>
              <w:t>7 435 247</w:t>
            </w:r>
          </w:p>
        </w:tc>
        <w:tc>
          <w:tcPr>
            <w:tcW w:w="950" w:type="dxa"/>
            <w:tcBorders>
              <w:top w:val="nil"/>
              <w:left w:val="nil"/>
              <w:bottom w:val="single" w:sz="4" w:space="0" w:color="auto"/>
              <w:right w:val="single" w:sz="4" w:space="0" w:color="auto"/>
            </w:tcBorders>
            <w:shd w:val="clear" w:color="auto" w:fill="auto"/>
            <w:noWrap/>
            <w:hideMark/>
          </w:tcPr>
          <w:p w14:paraId="66175097" w14:textId="77777777" w:rsidR="00BD3CD2" w:rsidRPr="006F0BB0" w:rsidRDefault="00BD3CD2" w:rsidP="00405695">
            <w:pPr>
              <w:jc w:val="right"/>
              <w:rPr>
                <w:sz w:val="18"/>
                <w:szCs w:val="18"/>
                <w:lang w:val="es-419" w:eastAsia="es-419"/>
              </w:rPr>
            </w:pPr>
            <w:r w:rsidRPr="006F0BB0">
              <w:rPr>
                <w:sz w:val="18"/>
                <w:szCs w:val="18"/>
                <w:lang w:val="es-419" w:eastAsia="es-419"/>
              </w:rPr>
              <w:t>7 658 304</w:t>
            </w:r>
          </w:p>
        </w:tc>
        <w:tc>
          <w:tcPr>
            <w:tcW w:w="950" w:type="dxa"/>
            <w:tcBorders>
              <w:top w:val="nil"/>
              <w:left w:val="nil"/>
              <w:bottom w:val="single" w:sz="4" w:space="0" w:color="auto"/>
              <w:right w:val="single" w:sz="4" w:space="0" w:color="auto"/>
            </w:tcBorders>
            <w:shd w:val="clear" w:color="auto" w:fill="auto"/>
            <w:noWrap/>
            <w:hideMark/>
          </w:tcPr>
          <w:p w14:paraId="277BA1C6" w14:textId="77777777" w:rsidR="00BD3CD2" w:rsidRPr="006F0BB0" w:rsidRDefault="00BD3CD2" w:rsidP="00405695">
            <w:pPr>
              <w:jc w:val="right"/>
              <w:rPr>
                <w:sz w:val="18"/>
                <w:szCs w:val="18"/>
                <w:lang w:val="es-419" w:eastAsia="es-419"/>
              </w:rPr>
            </w:pPr>
            <w:r w:rsidRPr="006F0BB0">
              <w:rPr>
                <w:sz w:val="18"/>
                <w:szCs w:val="18"/>
                <w:lang w:val="es-419" w:eastAsia="es-419"/>
              </w:rPr>
              <w:t>7 888 054</w:t>
            </w:r>
          </w:p>
        </w:tc>
        <w:tc>
          <w:tcPr>
            <w:tcW w:w="950" w:type="dxa"/>
            <w:tcBorders>
              <w:top w:val="nil"/>
              <w:left w:val="nil"/>
              <w:bottom w:val="single" w:sz="4" w:space="0" w:color="auto"/>
              <w:right w:val="single" w:sz="4" w:space="0" w:color="auto"/>
            </w:tcBorders>
            <w:shd w:val="clear" w:color="auto" w:fill="auto"/>
            <w:noWrap/>
            <w:hideMark/>
          </w:tcPr>
          <w:p w14:paraId="4CF9F881" w14:textId="77777777" w:rsidR="00BD3CD2" w:rsidRPr="006F0BB0" w:rsidRDefault="00BD3CD2" w:rsidP="00405695">
            <w:pPr>
              <w:jc w:val="right"/>
              <w:rPr>
                <w:sz w:val="18"/>
                <w:szCs w:val="18"/>
                <w:lang w:val="es-419" w:eastAsia="es-419"/>
              </w:rPr>
            </w:pPr>
            <w:r w:rsidRPr="006F0BB0">
              <w:rPr>
                <w:sz w:val="18"/>
                <w:szCs w:val="18"/>
                <w:lang w:val="es-419" w:eastAsia="es-419"/>
              </w:rPr>
              <w:t>8 124 695</w:t>
            </w:r>
          </w:p>
        </w:tc>
        <w:tc>
          <w:tcPr>
            <w:tcW w:w="950" w:type="dxa"/>
            <w:tcBorders>
              <w:top w:val="nil"/>
              <w:left w:val="nil"/>
              <w:bottom w:val="single" w:sz="4" w:space="0" w:color="auto"/>
              <w:right w:val="single" w:sz="4" w:space="0" w:color="auto"/>
            </w:tcBorders>
            <w:shd w:val="clear" w:color="auto" w:fill="auto"/>
            <w:noWrap/>
            <w:hideMark/>
          </w:tcPr>
          <w:p w14:paraId="2CBF42F5" w14:textId="77777777" w:rsidR="00BD3CD2" w:rsidRPr="006F0BB0" w:rsidRDefault="00BD3CD2" w:rsidP="00405695">
            <w:pPr>
              <w:jc w:val="right"/>
              <w:rPr>
                <w:sz w:val="18"/>
                <w:szCs w:val="18"/>
                <w:lang w:val="es-419" w:eastAsia="es-419"/>
              </w:rPr>
            </w:pPr>
            <w:r w:rsidRPr="006F0BB0">
              <w:rPr>
                <w:sz w:val="18"/>
                <w:szCs w:val="18"/>
                <w:lang w:val="es-419" w:eastAsia="es-419"/>
              </w:rPr>
              <w:t>8 368 436</w:t>
            </w:r>
          </w:p>
        </w:tc>
        <w:tc>
          <w:tcPr>
            <w:tcW w:w="950" w:type="dxa"/>
            <w:tcBorders>
              <w:top w:val="nil"/>
              <w:left w:val="nil"/>
              <w:bottom w:val="single" w:sz="4" w:space="0" w:color="auto"/>
              <w:right w:val="single" w:sz="4" w:space="0" w:color="auto"/>
            </w:tcBorders>
            <w:shd w:val="clear" w:color="auto" w:fill="auto"/>
            <w:noWrap/>
            <w:hideMark/>
          </w:tcPr>
          <w:p w14:paraId="40787F87" w14:textId="77777777" w:rsidR="00BD3CD2" w:rsidRPr="006F0BB0" w:rsidRDefault="00BD3CD2" w:rsidP="00405695">
            <w:pPr>
              <w:jc w:val="right"/>
              <w:rPr>
                <w:sz w:val="18"/>
                <w:szCs w:val="18"/>
                <w:lang w:val="es-419" w:eastAsia="es-419"/>
              </w:rPr>
            </w:pPr>
            <w:r w:rsidRPr="006F0BB0">
              <w:rPr>
                <w:sz w:val="18"/>
                <w:szCs w:val="18"/>
                <w:lang w:val="es-419" w:eastAsia="es-419"/>
              </w:rPr>
              <w:t>8 619 489</w:t>
            </w:r>
          </w:p>
        </w:tc>
        <w:tc>
          <w:tcPr>
            <w:tcW w:w="950" w:type="dxa"/>
            <w:tcBorders>
              <w:top w:val="nil"/>
              <w:left w:val="nil"/>
              <w:bottom w:val="single" w:sz="4" w:space="0" w:color="auto"/>
              <w:right w:val="single" w:sz="4" w:space="0" w:color="auto"/>
            </w:tcBorders>
            <w:shd w:val="clear" w:color="auto" w:fill="auto"/>
            <w:noWrap/>
            <w:hideMark/>
          </w:tcPr>
          <w:p w14:paraId="69C145AB" w14:textId="77777777" w:rsidR="00BD3CD2" w:rsidRPr="006F0BB0" w:rsidRDefault="00BD3CD2" w:rsidP="00405695">
            <w:pPr>
              <w:jc w:val="right"/>
              <w:rPr>
                <w:sz w:val="18"/>
                <w:szCs w:val="18"/>
                <w:lang w:val="es-419" w:eastAsia="es-419"/>
              </w:rPr>
            </w:pPr>
            <w:r w:rsidRPr="006F0BB0">
              <w:rPr>
                <w:sz w:val="18"/>
                <w:szCs w:val="18"/>
                <w:lang w:val="es-419" w:eastAsia="es-419"/>
              </w:rPr>
              <w:t>7 890 351</w:t>
            </w:r>
          </w:p>
        </w:tc>
        <w:tc>
          <w:tcPr>
            <w:tcW w:w="1005" w:type="dxa"/>
            <w:tcBorders>
              <w:top w:val="nil"/>
              <w:left w:val="nil"/>
              <w:bottom w:val="single" w:sz="4" w:space="0" w:color="auto"/>
              <w:right w:val="single" w:sz="4" w:space="0" w:color="auto"/>
            </w:tcBorders>
            <w:shd w:val="clear" w:color="auto" w:fill="auto"/>
            <w:noWrap/>
            <w:hideMark/>
          </w:tcPr>
          <w:p w14:paraId="369A92FA" w14:textId="77777777" w:rsidR="00BD3CD2" w:rsidRPr="006F0BB0" w:rsidRDefault="00BD3CD2" w:rsidP="00405695">
            <w:pPr>
              <w:jc w:val="right"/>
              <w:rPr>
                <w:sz w:val="18"/>
                <w:szCs w:val="18"/>
                <w:lang w:val="es-419" w:eastAsia="es-419"/>
              </w:rPr>
            </w:pPr>
            <w:r w:rsidRPr="006F0BB0">
              <w:rPr>
                <w:sz w:val="18"/>
                <w:szCs w:val="18"/>
                <w:lang w:val="es-419" w:eastAsia="es-419"/>
              </w:rPr>
              <w:t>10 836 190</w:t>
            </w:r>
          </w:p>
        </w:tc>
        <w:tc>
          <w:tcPr>
            <w:tcW w:w="1181" w:type="dxa"/>
            <w:tcBorders>
              <w:top w:val="nil"/>
              <w:left w:val="nil"/>
              <w:bottom w:val="single" w:sz="4" w:space="0" w:color="auto"/>
              <w:right w:val="single" w:sz="4" w:space="0" w:color="auto"/>
            </w:tcBorders>
            <w:shd w:val="clear" w:color="auto" w:fill="auto"/>
            <w:noWrap/>
            <w:hideMark/>
          </w:tcPr>
          <w:p w14:paraId="63056333" w14:textId="77777777" w:rsidR="00BD3CD2" w:rsidRPr="006F0BB0" w:rsidRDefault="00BD3CD2" w:rsidP="00405695">
            <w:pPr>
              <w:jc w:val="right"/>
              <w:rPr>
                <w:sz w:val="18"/>
                <w:szCs w:val="18"/>
                <w:lang w:val="es-419" w:eastAsia="es-419"/>
              </w:rPr>
            </w:pPr>
            <w:r w:rsidRPr="006F0BB0">
              <w:rPr>
                <w:sz w:val="18"/>
                <w:szCs w:val="18"/>
                <w:lang w:val="es-419" w:eastAsia="es-419"/>
              </w:rPr>
              <w:t>79,5%</w:t>
            </w:r>
          </w:p>
        </w:tc>
      </w:tr>
      <w:tr w:rsidR="00BD3CD2" w:rsidRPr="006F0BB0" w14:paraId="0693D16A"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569A81B" w14:textId="77777777" w:rsidR="00BD3CD2" w:rsidRPr="006F0BB0" w:rsidRDefault="00BD3CD2" w:rsidP="00405695">
            <w:pPr>
              <w:jc w:val="left"/>
              <w:rPr>
                <w:sz w:val="18"/>
                <w:szCs w:val="18"/>
                <w:lang w:val="es-419" w:eastAsia="es-419"/>
              </w:rPr>
            </w:pPr>
            <w:r w:rsidRPr="006F0BB0">
              <w:rPr>
                <w:sz w:val="18"/>
                <w:szCs w:val="18"/>
                <w:lang w:val="es-419" w:eastAsia="es-419"/>
              </w:rPr>
              <w:t>Guyana</w:t>
            </w:r>
          </w:p>
        </w:tc>
        <w:tc>
          <w:tcPr>
            <w:tcW w:w="950" w:type="dxa"/>
            <w:tcBorders>
              <w:top w:val="nil"/>
              <w:left w:val="nil"/>
              <w:bottom w:val="single" w:sz="4" w:space="0" w:color="auto"/>
              <w:right w:val="single" w:sz="4" w:space="0" w:color="auto"/>
            </w:tcBorders>
            <w:shd w:val="clear" w:color="auto" w:fill="auto"/>
            <w:noWrap/>
            <w:hideMark/>
          </w:tcPr>
          <w:p w14:paraId="1162C005" w14:textId="77777777" w:rsidR="00BD3CD2" w:rsidRPr="006F0BB0" w:rsidRDefault="00BD3CD2" w:rsidP="00405695">
            <w:pPr>
              <w:jc w:val="right"/>
              <w:rPr>
                <w:sz w:val="18"/>
                <w:szCs w:val="18"/>
                <w:lang w:val="es-419" w:eastAsia="es-419"/>
              </w:rPr>
            </w:pPr>
            <w:r w:rsidRPr="006F0BB0">
              <w:rPr>
                <w:sz w:val="18"/>
                <w:szCs w:val="18"/>
                <w:lang w:val="es-419" w:eastAsia="es-419"/>
              </w:rPr>
              <w:t>92 782</w:t>
            </w:r>
          </w:p>
        </w:tc>
        <w:tc>
          <w:tcPr>
            <w:tcW w:w="950" w:type="dxa"/>
            <w:tcBorders>
              <w:top w:val="nil"/>
              <w:left w:val="nil"/>
              <w:bottom w:val="single" w:sz="4" w:space="0" w:color="auto"/>
              <w:right w:val="single" w:sz="4" w:space="0" w:color="auto"/>
            </w:tcBorders>
            <w:shd w:val="clear" w:color="auto" w:fill="auto"/>
            <w:noWrap/>
            <w:hideMark/>
          </w:tcPr>
          <w:p w14:paraId="146D39BD" w14:textId="77777777" w:rsidR="00BD3CD2" w:rsidRPr="006F0BB0" w:rsidRDefault="00BD3CD2" w:rsidP="00405695">
            <w:pPr>
              <w:jc w:val="right"/>
              <w:rPr>
                <w:sz w:val="18"/>
                <w:szCs w:val="18"/>
                <w:lang w:val="es-419" w:eastAsia="es-419"/>
              </w:rPr>
            </w:pPr>
            <w:r w:rsidRPr="006F0BB0">
              <w:rPr>
                <w:sz w:val="18"/>
                <w:szCs w:val="18"/>
                <w:lang w:val="es-419" w:eastAsia="es-419"/>
              </w:rPr>
              <w:t>95 565</w:t>
            </w:r>
          </w:p>
        </w:tc>
        <w:tc>
          <w:tcPr>
            <w:tcW w:w="950" w:type="dxa"/>
            <w:tcBorders>
              <w:top w:val="nil"/>
              <w:left w:val="nil"/>
              <w:bottom w:val="single" w:sz="4" w:space="0" w:color="auto"/>
              <w:right w:val="single" w:sz="4" w:space="0" w:color="auto"/>
            </w:tcBorders>
            <w:shd w:val="clear" w:color="auto" w:fill="auto"/>
            <w:noWrap/>
            <w:hideMark/>
          </w:tcPr>
          <w:p w14:paraId="3D4CCACC" w14:textId="77777777" w:rsidR="00BD3CD2" w:rsidRPr="006F0BB0" w:rsidRDefault="00BD3CD2" w:rsidP="00405695">
            <w:pPr>
              <w:jc w:val="right"/>
              <w:rPr>
                <w:sz w:val="18"/>
                <w:szCs w:val="18"/>
                <w:lang w:val="es-419" w:eastAsia="es-419"/>
              </w:rPr>
            </w:pPr>
            <w:r w:rsidRPr="006F0BB0">
              <w:rPr>
                <w:sz w:val="18"/>
                <w:szCs w:val="18"/>
                <w:lang w:val="es-419" w:eastAsia="es-419"/>
              </w:rPr>
              <w:t>98 432</w:t>
            </w:r>
          </w:p>
        </w:tc>
        <w:tc>
          <w:tcPr>
            <w:tcW w:w="950" w:type="dxa"/>
            <w:tcBorders>
              <w:top w:val="nil"/>
              <w:left w:val="nil"/>
              <w:bottom w:val="single" w:sz="4" w:space="0" w:color="auto"/>
              <w:right w:val="single" w:sz="4" w:space="0" w:color="auto"/>
            </w:tcBorders>
            <w:shd w:val="clear" w:color="auto" w:fill="auto"/>
            <w:noWrap/>
            <w:hideMark/>
          </w:tcPr>
          <w:p w14:paraId="460CC45C" w14:textId="77777777" w:rsidR="00BD3CD2" w:rsidRPr="006F0BB0" w:rsidRDefault="00BD3CD2" w:rsidP="00405695">
            <w:pPr>
              <w:jc w:val="right"/>
              <w:rPr>
                <w:sz w:val="18"/>
                <w:szCs w:val="18"/>
                <w:lang w:val="es-419" w:eastAsia="es-419"/>
              </w:rPr>
            </w:pPr>
            <w:r w:rsidRPr="006F0BB0">
              <w:rPr>
                <w:sz w:val="18"/>
                <w:szCs w:val="18"/>
                <w:lang w:val="es-419" w:eastAsia="es-419"/>
              </w:rPr>
              <w:t>101 385</w:t>
            </w:r>
          </w:p>
        </w:tc>
        <w:tc>
          <w:tcPr>
            <w:tcW w:w="950" w:type="dxa"/>
            <w:tcBorders>
              <w:top w:val="nil"/>
              <w:left w:val="nil"/>
              <w:bottom w:val="single" w:sz="4" w:space="0" w:color="auto"/>
              <w:right w:val="single" w:sz="4" w:space="0" w:color="auto"/>
            </w:tcBorders>
            <w:shd w:val="clear" w:color="auto" w:fill="auto"/>
            <w:noWrap/>
            <w:hideMark/>
          </w:tcPr>
          <w:p w14:paraId="72D5C580" w14:textId="77777777" w:rsidR="00BD3CD2" w:rsidRPr="006F0BB0" w:rsidRDefault="00BD3CD2" w:rsidP="00405695">
            <w:pPr>
              <w:jc w:val="right"/>
              <w:rPr>
                <w:sz w:val="18"/>
                <w:szCs w:val="18"/>
                <w:lang w:val="es-419" w:eastAsia="es-419"/>
              </w:rPr>
            </w:pPr>
            <w:r w:rsidRPr="006F0BB0">
              <w:rPr>
                <w:sz w:val="18"/>
                <w:szCs w:val="18"/>
                <w:lang w:val="es-419" w:eastAsia="es-419"/>
              </w:rPr>
              <w:t>104 427</w:t>
            </w:r>
          </w:p>
        </w:tc>
        <w:tc>
          <w:tcPr>
            <w:tcW w:w="950" w:type="dxa"/>
            <w:tcBorders>
              <w:top w:val="nil"/>
              <w:left w:val="nil"/>
              <w:bottom w:val="single" w:sz="4" w:space="0" w:color="auto"/>
              <w:right w:val="single" w:sz="4" w:space="0" w:color="auto"/>
            </w:tcBorders>
            <w:shd w:val="clear" w:color="auto" w:fill="auto"/>
            <w:noWrap/>
            <w:hideMark/>
          </w:tcPr>
          <w:p w14:paraId="0E06B5AA" w14:textId="77777777" w:rsidR="00BD3CD2" w:rsidRPr="006F0BB0" w:rsidRDefault="00BD3CD2" w:rsidP="00405695">
            <w:pPr>
              <w:jc w:val="right"/>
              <w:rPr>
                <w:sz w:val="18"/>
                <w:szCs w:val="18"/>
                <w:lang w:val="es-419" w:eastAsia="es-419"/>
              </w:rPr>
            </w:pPr>
            <w:r w:rsidRPr="006F0BB0">
              <w:rPr>
                <w:sz w:val="18"/>
                <w:szCs w:val="18"/>
                <w:lang w:val="es-419" w:eastAsia="es-419"/>
              </w:rPr>
              <w:t>107 560</w:t>
            </w:r>
          </w:p>
        </w:tc>
        <w:tc>
          <w:tcPr>
            <w:tcW w:w="950" w:type="dxa"/>
            <w:tcBorders>
              <w:top w:val="nil"/>
              <w:left w:val="nil"/>
              <w:bottom w:val="single" w:sz="4" w:space="0" w:color="auto"/>
              <w:right w:val="single" w:sz="4" w:space="0" w:color="auto"/>
            </w:tcBorders>
            <w:shd w:val="clear" w:color="auto" w:fill="auto"/>
            <w:noWrap/>
            <w:hideMark/>
          </w:tcPr>
          <w:p w14:paraId="3273FF78" w14:textId="77777777" w:rsidR="00BD3CD2" w:rsidRPr="006F0BB0" w:rsidRDefault="00BD3CD2" w:rsidP="00405695">
            <w:pPr>
              <w:jc w:val="right"/>
              <w:rPr>
                <w:sz w:val="18"/>
                <w:szCs w:val="18"/>
                <w:lang w:val="es-419" w:eastAsia="es-419"/>
              </w:rPr>
            </w:pPr>
            <w:r w:rsidRPr="006F0BB0">
              <w:rPr>
                <w:sz w:val="18"/>
                <w:szCs w:val="18"/>
                <w:lang w:val="es-419" w:eastAsia="es-419"/>
              </w:rPr>
              <w:t>98 461</w:t>
            </w:r>
          </w:p>
        </w:tc>
        <w:tc>
          <w:tcPr>
            <w:tcW w:w="1005" w:type="dxa"/>
            <w:tcBorders>
              <w:top w:val="nil"/>
              <w:left w:val="nil"/>
              <w:bottom w:val="single" w:sz="4" w:space="0" w:color="auto"/>
              <w:right w:val="single" w:sz="4" w:space="0" w:color="auto"/>
            </w:tcBorders>
            <w:shd w:val="clear" w:color="auto" w:fill="auto"/>
            <w:noWrap/>
            <w:hideMark/>
          </w:tcPr>
          <w:p w14:paraId="271C67BA" w14:textId="77777777" w:rsidR="00BD3CD2" w:rsidRPr="006F0BB0" w:rsidRDefault="00BD3CD2" w:rsidP="00405695">
            <w:pPr>
              <w:jc w:val="right"/>
              <w:rPr>
                <w:sz w:val="18"/>
                <w:szCs w:val="18"/>
                <w:lang w:val="es-419" w:eastAsia="es-419"/>
              </w:rPr>
            </w:pPr>
            <w:r w:rsidRPr="006F0BB0">
              <w:rPr>
                <w:sz w:val="18"/>
                <w:szCs w:val="18"/>
                <w:lang w:val="es-419" w:eastAsia="es-419"/>
              </w:rPr>
              <w:t>134 951</w:t>
            </w:r>
          </w:p>
        </w:tc>
        <w:tc>
          <w:tcPr>
            <w:tcW w:w="1181" w:type="dxa"/>
            <w:tcBorders>
              <w:top w:val="nil"/>
              <w:left w:val="nil"/>
              <w:bottom w:val="single" w:sz="4" w:space="0" w:color="auto"/>
              <w:right w:val="single" w:sz="4" w:space="0" w:color="auto"/>
            </w:tcBorders>
            <w:shd w:val="clear" w:color="auto" w:fill="auto"/>
            <w:noWrap/>
            <w:hideMark/>
          </w:tcPr>
          <w:p w14:paraId="07C408D7" w14:textId="77777777" w:rsidR="00BD3CD2" w:rsidRPr="006F0BB0" w:rsidRDefault="00BD3CD2" w:rsidP="00405695">
            <w:pPr>
              <w:jc w:val="right"/>
              <w:rPr>
                <w:sz w:val="18"/>
                <w:szCs w:val="18"/>
                <w:lang w:val="es-419" w:eastAsia="es-419"/>
              </w:rPr>
            </w:pPr>
            <w:r w:rsidRPr="006F0BB0">
              <w:rPr>
                <w:sz w:val="18"/>
                <w:szCs w:val="18"/>
                <w:lang w:val="es-419" w:eastAsia="es-419"/>
              </w:rPr>
              <w:t>79,7%</w:t>
            </w:r>
          </w:p>
        </w:tc>
      </w:tr>
      <w:tr w:rsidR="00BD3CD2" w:rsidRPr="006F0BB0" w14:paraId="6A044B44"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FD5708C" w14:textId="77777777" w:rsidR="00BD3CD2" w:rsidRPr="006F0BB0" w:rsidRDefault="00BD3CD2" w:rsidP="00405695">
            <w:pPr>
              <w:jc w:val="left"/>
              <w:rPr>
                <w:sz w:val="18"/>
                <w:szCs w:val="18"/>
                <w:lang w:val="es-419" w:eastAsia="es-419"/>
              </w:rPr>
            </w:pPr>
            <w:r w:rsidRPr="006F0BB0">
              <w:rPr>
                <w:sz w:val="18"/>
                <w:szCs w:val="18"/>
                <w:lang w:val="es-419" w:eastAsia="es-419"/>
              </w:rPr>
              <w:t>Zimbabwe</w:t>
            </w:r>
          </w:p>
        </w:tc>
        <w:tc>
          <w:tcPr>
            <w:tcW w:w="950" w:type="dxa"/>
            <w:tcBorders>
              <w:top w:val="nil"/>
              <w:left w:val="nil"/>
              <w:bottom w:val="single" w:sz="4" w:space="0" w:color="auto"/>
              <w:right w:val="single" w:sz="4" w:space="0" w:color="auto"/>
            </w:tcBorders>
            <w:shd w:val="clear" w:color="auto" w:fill="auto"/>
            <w:noWrap/>
            <w:hideMark/>
          </w:tcPr>
          <w:p w14:paraId="6A4BAF08" w14:textId="77777777" w:rsidR="00BD3CD2" w:rsidRPr="006F0BB0" w:rsidRDefault="00BD3CD2" w:rsidP="00405695">
            <w:pPr>
              <w:jc w:val="right"/>
              <w:rPr>
                <w:sz w:val="18"/>
                <w:szCs w:val="18"/>
                <w:lang w:val="es-419" w:eastAsia="es-419"/>
              </w:rPr>
            </w:pPr>
            <w:r w:rsidRPr="006F0BB0">
              <w:rPr>
                <w:sz w:val="18"/>
                <w:szCs w:val="18"/>
                <w:lang w:val="es-419" w:eastAsia="es-419"/>
              </w:rPr>
              <w:t>1 024 385</w:t>
            </w:r>
          </w:p>
        </w:tc>
        <w:tc>
          <w:tcPr>
            <w:tcW w:w="950" w:type="dxa"/>
            <w:tcBorders>
              <w:top w:val="nil"/>
              <w:left w:val="nil"/>
              <w:bottom w:val="single" w:sz="4" w:space="0" w:color="auto"/>
              <w:right w:val="single" w:sz="4" w:space="0" w:color="auto"/>
            </w:tcBorders>
            <w:shd w:val="clear" w:color="auto" w:fill="auto"/>
            <w:noWrap/>
            <w:hideMark/>
          </w:tcPr>
          <w:p w14:paraId="7486AFA1" w14:textId="77777777" w:rsidR="00BD3CD2" w:rsidRPr="006F0BB0" w:rsidRDefault="00BD3CD2" w:rsidP="00405695">
            <w:pPr>
              <w:jc w:val="right"/>
              <w:rPr>
                <w:sz w:val="18"/>
                <w:szCs w:val="18"/>
                <w:lang w:val="es-419" w:eastAsia="es-419"/>
              </w:rPr>
            </w:pPr>
            <w:r w:rsidRPr="006F0BB0">
              <w:rPr>
                <w:sz w:val="18"/>
                <w:szCs w:val="18"/>
                <w:lang w:val="es-419" w:eastAsia="es-419"/>
              </w:rPr>
              <w:t>1 055 117</w:t>
            </w:r>
          </w:p>
        </w:tc>
        <w:tc>
          <w:tcPr>
            <w:tcW w:w="950" w:type="dxa"/>
            <w:tcBorders>
              <w:top w:val="nil"/>
              <w:left w:val="nil"/>
              <w:bottom w:val="single" w:sz="4" w:space="0" w:color="auto"/>
              <w:right w:val="single" w:sz="4" w:space="0" w:color="auto"/>
            </w:tcBorders>
            <w:shd w:val="clear" w:color="auto" w:fill="auto"/>
            <w:noWrap/>
            <w:hideMark/>
          </w:tcPr>
          <w:p w14:paraId="6E0C98A4" w14:textId="77777777" w:rsidR="00BD3CD2" w:rsidRPr="006F0BB0" w:rsidRDefault="00BD3CD2" w:rsidP="00405695">
            <w:pPr>
              <w:jc w:val="right"/>
              <w:rPr>
                <w:sz w:val="18"/>
                <w:szCs w:val="18"/>
                <w:lang w:val="es-419" w:eastAsia="es-419"/>
              </w:rPr>
            </w:pPr>
            <w:r w:rsidRPr="006F0BB0">
              <w:rPr>
                <w:sz w:val="18"/>
                <w:szCs w:val="18"/>
                <w:lang w:val="es-419" w:eastAsia="es-419"/>
              </w:rPr>
              <w:t>1 086 770</w:t>
            </w:r>
          </w:p>
        </w:tc>
        <w:tc>
          <w:tcPr>
            <w:tcW w:w="950" w:type="dxa"/>
            <w:tcBorders>
              <w:top w:val="nil"/>
              <w:left w:val="nil"/>
              <w:bottom w:val="single" w:sz="4" w:space="0" w:color="auto"/>
              <w:right w:val="single" w:sz="4" w:space="0" w:color="auto"/>
            </w:tcBorders>
            <w:shd w:val="clear" w:color="auto" w:fill="auto"/>
            <w:noWrap/>
            <w:hideMark/>
          </w:tcPr>
          <w:p w14:paraId="7448ADCE" w14:textId="77777777" w:rsidR="00BD3CD2" w:rsidRPr="006F0BB0" w:rsidRDefault="00BD3CD2" w:rsidP="00405695">
            <w:pPr>
              <w:jc w:val="right"/>
              <w:rPr>
                <w:sz w:val="18"/>
                <w:szCs w:val="18"/>
                <w:lang w:val="es-419" w:eastAsia="es-419"/>
              </w:rPr>
            </w:pPr>
            <w:r w:rsidRPr="006F0BB0">
              <w:rPr>
                <w:sz w:val="18"/>
                <w:szCs w:val="18"/>
                <w:lang w:val="es-419" w:eastAsia="es-419"/>
              </w:rPr>
              <w:t>1 119 373</w:t>
            </w:r>
          </w:p>
        </w:tc>
        <w:tc>
          <w:tcPr>
            <w:tcW w:w="950" w:type="dxa"/>
            <w:tcBorders>
              <w:top w:val="nil"/>
              <w:left w:val="nil"/>
              <w:bottom w:val="single" w:sz="4" w:space="0" w:color="auto"/>
              <w:right w:val="single" w:sz="4" w:space="0" w:color="auto"/>
            </w:tcBorders>
            <w:shd w:val="clear" w:color="auto" w:fill="auto"/>
            <w:noWrap/>
            <w:hideMark/>
          </w:tcPr>
          <w:p w14:paraId="2340BD23" w14:textId="77777777" w:rsidR="00BD3CD2" w:rsidRPr="006F0BB0" w:rsidRDefault="00BD3CD2" w:rsidP="00405695">
            <w:pPr>
              <w:jc w:val="right"/>
              <w:rPr>
                <w:sz w:val="18"/>
                <w:szCs w:val="18"/>
                <w:lang w:val="es-419" w:eastAsia="es-419"/>
              </w:rPr>
            </w:pPr>
            <w:r w:rsidRPr="006F0BB0">
              <w:rPr>
                <w:sz w:val="18"/>
                <w:szCs w:val="18"/>
                <w:lang w:val="es-419" w:eastAsia="es-419"/>
              </w:rPr>
              <w:t>1 152 954</w:t>
            </w:r>
          </w:p>
        </w:tc>
        <w:tc>
          <w:tcPr>
            <w:tcW w:w="950" w:type="dxa"/>
            <w:tcBorders>
              <w:top w:val="nil"/>
              <w:left w:val="nil"/>
              <w:bottom w:val="single" w:sz="4" w:space="0" w:color="auto"/>
              <w:right w:val="single" w:sz="4" w:space="0" w:color="auto"/>
            </w:tcBorders>
            <w:shd w:val="clear" w:color="auto" w:fill="auto"/>
            <w:noWrap/>
            <w:hideMark/>
          </w:tcPr>
          <w:p w14:paraId="05A4A097" w14:textId="77777777" w:rsidR="00BD3CD2" w:rsidRPr="006F0BB0" w:rsidRDefault="00BD3CD2" w:rsidP="00405695">
            <w:pPr>
              <w:jc w:val="right"/>
              <w:rPr>
                <w:sz w:val="18"/>
                <w:szCs w:val="18"/>
                <w:lang w:val="es-419" w:eastAsia="es-419"/>
              </w:rPr>
            </w:pPr>
            <w:r w:rsidRPr="006F0BB0">
              <w:rPr>
                <w:sz w:val="18"/>
                <w:szCs w:val="18"/>
                <w:lang w:val="es-419" w:eastAsia="es-419"/>
              </w:rPr>
              <w:t>1 187 543</w:t>
            </w:r>
          </w:p>
        </w:tc>
        <w:tc>
          <w:tcPr>
            <w:tcW w:w="950" w:type="dxa"/>
            <w:tcBorders>
              <w:top w:val="nil"/>
              <w:left w:val="nil"/>
              <w:bottom w:val="single" w:sz="4" w:space="0" w:color="auto"/>
              <w:right w:val="single" w:sz="4" w:space="0" w:color="auto"/>
            </w:tcBorders>
            <w:shd w:val="clear" w:color="auto" w:fill="auto"/>
            <w:noWrap/>
            <w:hideMark/>
          </w:tcPr>
          <w:p w14:paraId="17B16F2A" w14:textId="77777777" w:rsidR="00BD3CD2" w:rsidRPr="006F0BB0" w:rsidRDefault="00BD3CD2" w:rsidP="00405695">
            <w:pPr>
              <w:jc w:val="right"/>
              <w:rPr>
                <w:sz w:val="18"/>
                <w:szCs w:val="18"/>
                <w:lang w:val="es-419" w:eastAsia="es-419"/>
              </w:rPr>
            </w:pPr>
            <w:r w:rsidRPr="006F0BB0">
              <w:rPr>
                <w:sz w:val="18"/>
                <w:szCs w:val="18"/>
                <w:lang w:val="es-419" w:eastAsia="es-419"/>
              </w:rPr>
              <w:t>1 087 087</w:t>
            </w:r>
          </w:p>
        </w:tc>
        <w:tc>
          <w:tcPr>
            <w:tcW w:w="1005" w:type="dxa"/>
            <w:tcBorders>
              <w:top w:val="nil"/>
              <w:left w:val="nil"/>
              <w:bottom w:val="single" w:sz="4" w:space="0" w:color="auto"/>
              <w:right w:val="single" w:sz="4" w:space="0" w:color="auto"/>
            </w:tcBorders>
            <w:shd w:val="clear" w:color="auto" w:fill="auto"/>
            <w:noWrap/>
            <w:hideMark/>
          </w:tcPr>
          <w:p w14:paraId="0D025B7A" w14:textId="77777777" w:rsidR="00BD3CD2" w:rsidRPr="006F0BB0" w:rsidRDefault="00BD3CD2" w:rsidP="00405695">
            <w:pPr>
              <w:jc w:val="right"/>
              <w:rPr>
                <w:sz w:val="18"/>
                <w:szCs w:val="18"/>
                <w:lang w:val="es-419" w:eastAsia="es-419"/>
              </w:rPr>
            </w:pPr>
            <w:r w:rsidRPr="006F0BB0">
              <w:rPr>
                <w:sz w:val="18"/>
                <w:szCs w:val="18"/>
                <w:lang w:val="es-419" w:eastAsia="es-419"/>
              </w:rPr>
              <w:t>1 451 588</w:t>
            </w:r>
          </w:p>
        </w:tc>
        <w:tc>
          <w:tcPr>
            <w:tcW w:w="1181" w:type="dxa"/>
            <w:tcBorders>
              <w:top w:val="nil"/>
              <w:left w:val="nil"/>
              <w:bottom w:val="single" w:sz="4" w:space="0" w:color="auto"/>
              <w:right w:val="single" w:sz="4" w:space="0" w:color="auto"/>
            </w:tcBorders>
            <w:shd w:val="clear" w:color="auto" w:fill="auto"/>
            <w:noWrap/>
            <w:hideMark/>
          </w:tcPr>
          <w:p w14:paraId="2E7C1A28" w14:textId="77777777" w:rsidR="00BD3CD2" w:rsidRPr="006F0BB0" w:rsidRDefault="00BD3CD2" w:rsidP="00405695">
            <w:pPr>
              <w:jc w:val="right"/>
              <w:rPr>
                <w:sz w:val="18"/>
                <w:szCs w:val="18"/>
                <w:lang w:val="es-419" w:eastAsia="es-419"/>
              </w:rPr>
            </w:pPr>
            <w:r w:rsidRPr="006F0BB0">
              <w:rPr>
                <w:sz w:val="18"/>
                <w:szCs w:val="18"/>
                <w:lang w:val="es-419" w:eastAsia="es-419"/>
              </w:rPr>
              <w:t>81,8%</w:t>
            </w:r>
          </w:p>
        </w:tc>
      </w:tr>
      <w:tr w:rsidR="00BD3CD2" w:rsidRPr="006F0BB0" w14:paraId="49697FE3"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1C86EA2" w14:textId="77777777" w:rsidR="00BD3CD2" w:rsidRPr="006F0BB0" w:rsidRDefault="00BD3CD2" w:rsidP="00405695">
            <w:pPr>
              <w:jc w:val="left"/>
              <w:rPr>
                <w:sz w:val="18"/>
                <w:szCs w:val="18"/>
                <w:lang w:val="es-419" w:eastAsia="es-419"/>
              </w:rPr>
            </w:pPr>
            <w:r w:rsidRPr="006F0BB0">
              <w:rPr>
                <w:sz w:val="18"/>
                <w:szCs w:val="18"/>
                <w:lang w:val="es-419" w:eastAsia="es-419"/>
              </w:rPr>
              <w:t>Guinea</w:t>
            </w:r>
          </w:p>
        </w:tc>
        <w:tc>
          <w:tcPr>
            <w:tcW w:w="950" w:type="dxa"/>
            <w:tcBorders>
              <w:top w:val="nil"/>
              <w:left w:val="nil"/>
              <w:bottom w:val="single" w:sz="4" w:space="0" w:color="auto"/>
              <w:right w:val="single" w:sz="4" w:space="0" w:color="auto"/>
            </w:tcBorders>
            <w:shd w:val="clear" w:color="auto" w:fill="auto"/>
            <w:noWrap/>
            <w:hideMark/>
          </w:tcPr>
          <w:p w14:paraId="41490B27" w14:textId="77777777" w:rsidR="00BD3CD2" w:rsidRPr="006F0BB0" w:rsidRDefault="00BD3CD2" w:rsidP="00405695">
            <w:pPr>
              <w:jc w:val="right"/>
              <w:rPr>
                <w:sz w:val="18"/>
                <w:szCs w:val="18"/>
                <w:lang w:val="es-419" w:eastAsia="es-419"/>
              </w:rPr>
            </w:pPr>
            <w:r w:rsidRPr="006F0BB0">
              <w:rPr>
                <w:sz w:val="18"/>
                <w:szCs w:val="18"/>
                <w:lang w:val="es-419" w:eastAsia="es-419"/>
              </w:rPr>
              <w:t>1 391 166</w:t>
            </w:r>
          </w:p>
        </w:tc>
        <w:tc>
          <w:tcPr>
            <w:tcW w:w="950" w:type="dxa"/>
            <w:tcBorders>
              <w:top w:val="nil"/>
              <w:left w:val="nil"/>
              <w:bottom w:val="single" w:sz="4" w:space="0" w:color="auto"/>
              <w:right w:val="single" w:sz="4" w:space="0" w:color="auto"/>
            </w:tcBorders>
            <w:shd w:val="clear" w:color="auto" w:fill="auto"/>
            <w:noWrap/>
            <w:hideMark/>
          </w:tcPr>
          <w:p w14:paraId="2A3DA9E4" w14:textId="77777777" w:rsidR="00BD3CD2" w:rsidRPr="006F0BB0" w:rsidRDefault="00BD3CD2" w:rsidP="00405695">
            <w:pPr>
              <w:jc w:val="right"/>
              <w:rPr>
                <w:sz w:val="18"/>
                <w:szCs w:val="18"/>
                <w:lang w:val="es-419" w:eastAsia="es-419"/>
              </w:rPr>
            </w:pPr>
            <w:r w:rsidRPr="006F0BB0">
              <w:rPr>
                <w:sz w:val="18"/>
                <w:szCs w:val="18"/>
                <w:lang w:val="es-419" w:eastAsia="es-419"/>
              </w:rPr>
              <w:t>1 432 900</w:t>
            </w:r>
          </w:p>
        </w:tc>
        <w:tc>
          <w:tcPr>
            <w:tcW w:w="950" w:type="dxa"/>
            <w:tcBorders>
              <w:top w:val="nil"/>
              <w:left w:val="nil"/>
              <w:bottom w:val="single" w:sz="4" w:space="0" w:color="auto"/>
              <w:right w:val="single" w:sz="4" w:space="0" w:color="auto"/>
            </w:tcBorders>
            <w:shd w:val="clear" w:color="auto" w:fill="auto"/>
            <w:noWrap/>
            <w:hideMark/>
          </w:tcPr>
          <w:p w14:paraId="1AAB57B0" w14:textId="77777777" w:rsidR="00BD3CD2" w:rsidRPr="006F0BB0" w:rsidRDefault="00BD3CD2" w:rsidP="00405695">
            <w:pPr>
              <w:jc w:val="right"/>
              <w:rPr>
                <w:sz w:val="18"/>
                <w:szCs w:val="18"/>
                <w:lang w:val="es-419" w:eastAsia="es-419"/>
              </w:rPr>
            </w:pPr>
            <w:r w:rsidRPr="006F0BB0">
              <w:rPr>
                <w:sz w:val="18"/>
                <w:szCs w:val="18"/>
                <w:lang w:val="es-419" w:eastAsia="es-419"/>
              </w:rPr>
              <w:t>1 475 887</w:t>
            </w:r>
          </w:p>
        </w:tc>
        <w:tc>
          <w:tcPr>
            <w:tcW w:w="950" w:type="dxa"/>
            <w:tcBorders>
              <w:top w:val="nil"/>
              <w:left w:val="nil"/>
              <w:bottom w:val="single" w:sz="4" w:space="0" w:color="auto"/>
              <w:right w:val="single" w:sz="4" w:space="0" w:color="auto"/>
            </w:tcBorders>
            <w:shd w:val="clear" w:color="auto" w:fill="auto"/>
            <w:noWrap/>
            <w:hideMark/>
          </w:tcPr>
          <w:p w14:paraId="3A4FB5D5" w14:textId="77777777" w:rsidR="00BD3CD2" w:rsidRPr="006F0BB0" w:rsidRDefault="00BD3CD2" w:rsidP="00405695">
            <w:pPr>
              <w:jc w:val="right"/>
              <w:rPr>
                <w:sz w:val="18"/>
                <w:szCs w:val="18"/>
                <w:lang w:val="es-419" w:eastAsia="es-419"/>
              </w:rPr>
            </w:pPr>
            <w:r w:rsidRPr="006F0BB0">
              <w:rPr>
                <w:sz w:val="18"/>
                <w:szCs w:val="18"/>
                <w:lang w:val="es-419" w:eastAsia="es-419"/>
              </w:rPr>
              <w:t>1 520 164</w:t>
            </w:r>
          </w:p>
        </w:tc>
        <w:tc>
          <w:tcPr>
            <w:tcW w:w="950" w:type="dxa"/>
            <w:tcBorders>
              <w:top w:val="nil"/>
              <w:left w:val="nil"/>
              <w:bottom w:val="single" w:sz="4" w:space="0" w:color="auto"/>
              <w:right w:val="single" w:sz="4" w:space="0" w:color="auto"/>
            </w:tcBorders>
            <w:shd w:val="clear" w:color="auto" w:fill="auto"/>
            <w:noWrap/>
            <w:hideMark/>
          </w:tcPr>
          <w:p w14:paraId="1EFF7D61" w14:textId="77777777" w:rsidR="00BD3CD2" w:rsidRPr="006F0BB0" w:rsidRDefault="00BD3CD2" w:rsidP="00405695">
            <w:pPr>
              <w:jc w:val="right"/>
              <w:rPr>
                <w:sz w:val="18"/>
                <w:szCs w:val="18"/>
                <w:lang w:val="es-419" w:eastAsia="es-419"/>
              </w:rPr>
            </w:pPr>
            <w:r w:rsidRPr="006F0BB0">
              <w:rPr>
                <w:sz w:val="18"/>
                <w:szCs w:val="18"/>
                <w:lang w:val="es-419" w:eastAsia="es-419"/>
              </w:rPr>
              <w:t>1 565 769</w:t>
            </w:r>
          </w:p>
        </w:tc>
        <w:tc>
          <w:tcPr>
            <w:tcW w:w="950" w:type="dxa"/>
            <w:tcBorders>
              <w:top w:val="nil"/>
              <w:left w:val="nil"/>
              <w:bottom w:val="single" w:sz="4" w:space="0" w:color="auto"/>
              <w:right w:val="single" w:sz="4" w:space="0" w:color="auto"/>
            </w:tcBorders>
            <w:shd w:val="clear" w:color="auto" w:fill="auto"/>
            <w:noWrap/>
            <w:hideMark/>
          </w:tcPr>
          <w:p w14:paraId="4A79B347" w14:textId="77777777" w:rsidR="00BD3CD2" w:rsidRPr="006F0BB0" w:rsidRDefault="00BD3CD2" w:rsidP="00405695">
            <w:pPr>
              <w:jc w:val="right"/>
              <w:rPr>
                <w:sz w:val="18"/>
                <w:szCs w:val="18"/>
                <w:lang w:val="es-419" w:eastAsia="es-419"/>
              </w:rPr>
            </w:pPr>
            <w:r w:rsidRPr="006F0BB0">
              <w:rPr>
                <w:sz w:val="18"/>
                <w:szCs w:val="18"/>
                <w:lang w:val="es-419" w:eastAsia="es-419"/>
              </w:rPr>
              <w:t>1 612 742</w:t>
            </w:r>
          </w:p>
        </w:tc>
        <w:tc>
          <w:tcPr>
            <w:tcW w:w="950" w:type="dxa"/>
            <w:tcBorders>
              <w:top w:val="nil"/>
              <w:left w:val="nil"/>
              <w:bottom w:val="single" w:sz="4" w:space="0" w:color="auto"/>
              <w:right w:val="single" w:sz="4" w:space="0" w:color="auto"/>
            </w:tcBorders>
            <w:shd w:val="clear" w:color="auto" w:fill="auto"/>
            <w:noWrap/>
            <w:hideMark/>
          </w:tcPr>
          <w:p w14:paraId="39DF77BF" w14:textId="77777777" w:rsidR="00BD3CD2" w:rsidRPr="006F0BB0" w:rsidRDefault="00BD3CD2" w:rsidP="00405695">
            <w:pPr>
              <w:jc w:val="right"/>
              <w:rPr>
                <w:sz w:val="18"/>
                <w:szCs w:val="18"/>
                <w:lang w:val="es-419" w:eastAsia="es-419"/>
              </w:rPr>
            </w:pPr>
            <w:r w:rsidRPr="006F0BB0">
              <w:rPr>
                <w:sz w:val="18"/>
                <w:szCs w:val="18"/>
                <w:lang w:val="es-419" w:eastAsia="es-419"/>
              </w:rPr>
              <w:t>1 476 317</w:t>
            </w:r>
          </w:p>
        </w:tc>
        <w:tc>
          <w:tcPr>
            <w:tcW w:w="1005" w:type="dxa"/>
            <w:tcBorders>
              <w:top w:val="nil"/>
              <w:left w:val="nil"/>
              <w:bottom w:val="single" w:sz="4" w:space="0" w:color="auto"/>
              <w:right w:val="single" w:sz="4" w:space="0" w:color="auto"/>
            </w:tcBorders>
            <w:shd w:val="clear" w:color="auto" w:fill="auto"/>
            <w:noWrap/>
            <w:hideMark/>
          </w:tcPr>
          <w:p w14:paraId="4D01A2C4" w14:textId="77777777" w:rsidR="00BD3CD2" w:rsidRPr="006F0BB0" w:rsidRDefault="00BD3CD2" w:rsidP="00405695">
            <w:pPr>
              <w:jc w:val="right"/>
              <w:rPr>
                <w:sz w:val="18"/>
                <w:szCs w:val="18"/>
                <w:lang w:val="es-419" w:eastAsia="es-419"/>
              </w:rPr>
            </w:pPr>
            <w:r w:rsidRPr="006F0BB0">
              <w:rPr>
                <w:sz w:val="18"/>
                <w:szCs w:val="18"/>
                <w:lang w:val="es-419" w:eastAsia="es-419"/>
              </w:rPr>
              <w:t>1 959 965</w:t>
            </w:r>
          </w:p>
        </w:tc>
        <w:tc>
          <w:tcPr>
            <w:tcW w:w="1181" w:type="dxa"/>
            <w:tcBorders>
              <w:top w:val="nil"/>
              <w:left w:val="nil"/>
              <w:bottom w:val="single" w:sz="4" w:space="0" w:color="auto"/>
              <w:right w:val="single" w:sz="4" w:space="0" w:color="auto"/>
            </w:tcBorders>
            <w:shd w:val="clear" w:color="auto" w:fill="auto"/>
            <w:noWrap/>
            <w:hideMark/>
          </w:tcPr>
          <w:p w14:paraId="52CE24E0" w14:textId="77777777" w:rsidR="00BD3CD2" w:rsidRPr="006F0BB0" w:rsidRDefault="00BD3CD2" w:rsidP="00405695">
            <w:pPr>
              <w:jc w:val="right"/>
              <w:rPr>
                <w:sz w:val="18"/>
                <w:szCs w:val="18"/>
                <w:lang w:val="es-419" w:eastAsia="es-419"/>
              </w:rPr>
            </w:pPr>
            <w:r w:rsidRPr="006F0BB0">
              <w:rPr>
                <w:sz w:val="18"/>
                <w:szCs w:val="18"/>
                <w:lang w:val="es-419" w:eastAsia="es-419"/>
              </w:rPr>
              <w:t>82,3%</w:t>
            </w:r>
          </w:p>
        </w:tc>
      </w:tr>
      <w:tr w:rsidR="00BD3CD2" w:rsidRPr="006F0BB0" w14:paraId="2AFCA2A0"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F5C117C" w14:textId="77777777" w:rsidR="00BD3CD2" w:rsidRPr="006F0BB0" w:rsidRDefault="00BD3CD2" w:rsidP="00405695">
            <w:pPr>
              <w:jc w:val="left"/>
              <w:rPr>
                <w:sz w:val="18"/>
                <w:szCs w:val="18"/>
                <w:lang w:val="es-419" w:eastAsia="es-419"/>
              </w:rPr>
            </w:pPr>
            <w:r w:rsidRPr="006F0BB0">
              <w:rPr>
                <w:sz w:val="18"/>
                <w:szCs w:val="18"/>
                <w:lang w:val="es-419" w:eastAsia="es-419"/>
              </w:rPr>
              <w:t>Madagascar</w:t>
            </w:r>
          </w:p>
        </w:tc>
        <w:tc>
          <w:tcPr>
            <w:tcW w:w="950" w:type="dxa"/>
            <w:tcBorders>
              <w:top w:val="nil"/>
              <w:left w:val="nil"/>
              <w:bottom w:val="single" w:sz="4" w:space="0" w:color="auto"/>
              <w:right w:val="single" w:sz="4" w:space="0" w:color="auto"/>
            </w:tcBorders>
            <w:shd w:val="clear" w:color="auto" w:fill="auto"/>
            <w:noWrap/>
            <w:hideMark/>
          </w:tcPr>
          <w:p w14:paraId="3A17C313" w14:textId="77777777" w:rsidR="00BD3CD2" w:rsidRPr="006F0BB0" w:rsidRDefault="00BD3CD2" w:rsidP="00405695">
            <w:pPr>
              <w:jc w:val="right"/>
              <w:rPr>
                <w:sz w:val="18"/>
                <w:szCs w:val="18"/>
                <w:lang w:val="es-419" w:eastAsia="es-419"/>
              </w:rPr>
            </w:pPr>
            <w:r w:rsidRPr="006F0BB0">
              <w:rPr>
                <w:sz w:val="18"/>
                <w:szCs w:val="18"/>
                <w:lang w:val="es-419" w:eastAsia="es-419"/>
              </w:rPr>
              <w:t>1 558 144</w:t>
            </w:r>
          </w:p>
        </w:tc>
        <w:tc>
          <w:tcPr>
            <w:tcW w:w="950" w:type="dxa"/>
            <w:tcBorders>
              <w:top w:val="nil"/>
              <w:left w:val="nil"/>
              <w:bottom w:val="single" w:sz="4" w:space="0" w:color="auto"/>
              <w:right w:val="single" w:sz="4" w:space="0" w:color="auto"/>
            </w:tcBorders>
            <w:shd w:val="clear" w:color="auto" w:fill="auto"/>
            <w:noWrap/>
            <w:hideMark/>
          </w:tcPr>
          <w:p w14:paraId="3CA381A6" w14:textId="77777777" w:rsidR="00BD3CD2" w:rsidRPr="006F0BB0" w:rsidRDefault="00BD3CD2" w:rsidP="00405695">
            <w:pPr>
              <w:jc w:val="right"/>
              <w:rPr>
                <w:sz w:val="18"/>
                <w:szCs w:val="18"/>
                <w:lang w:val="es-419" w:eastAsia="es-419"/>
              </w:rPr>
            </w:pPr>
            <w:r w:rsidRPr="006F0BB0">
              <w:rPr>
                <w:sz w:val="18"/>
                <w:szCs w:val="18"/>
                <w:lang w:val="es-419" w:eastAsia="es-419"/>
              </w:rPr>
              <w:t>1 604 888</w:t>
            </w:r>
          </w:p>
        </w:tc>
        <w:tc>
          <w:tcPr>
            <w:tcW w:w="950" w:type="dxa"/>
            <w:tcBorders>
              <w:top w:val="nil"/>
              <w:left w:val="nil"/>
              <w:bottom w:val="single" w:sz="4" w:space="0" w:color="auto"/>
              <w:right w:val="single" w:sz="4" w:space="0" w:color="auto"/>
            </w:tcBorders>
            <w:shd w:val="clear" w:color="auto" w:fill="auto"/>
            <w:noWrap/>
            <w:hideMark/>
          </w:tcPr>
          <w:p w14:paraId="67B19DA9" w14:textId="77777777" w:rsidR="00BD3CD2" w:rsidRPr="006F0BB0" w:rsidRDefault="00BD3CD2" w:rsidP="00405695">
            <w:pPr>
              <w:jc w:val="right"/>
              <w:rPr>
                <w:sz w:val="18"/>
                <w:szCs w:val="18"/>
                <w:lang w:val="es-419" w:eastAsia="es-419"/>
              </w:rPr>
            </w:pPr>
            <w:r w:rsidRPr="006F0BB0">
              <w:rPr>
                <w:sz w:val="18"/>
                <w:szCs w:val="18"/>
                <w:lang w:val="es-419" w:eastAsia="es-419"/>
              </w:rPr>
              <w:t>1 653 035</w:t>
            </w:r>
          </w:p>
        </w:tc>
        <w:tc>
          <w:tcPr>
            <w:tcW w:w="950" w:type="dxa"/>
            <w:tcBorders>
              <w:top w:val="nil"/>
              <w:left w:val="nil"/>
              <w:bottom w:val="single" w:sz="4" w:space="0" w:color="auto"/>
              <w:right w:val="single" w:sz="4" w:space="0" w:color="auto"/>
            </w:tcBorders>
            <w:shd w:val="clear" w:color="auto" w:fill="auto"/>
            <w:noWrap/>
            <w:hideMark/>
          </w:tcPr>
          <w:p w14:paraId="23FA4CDD" w14:textId="77777777" w:rsidR="00BD3CD2" w:rsidRPr="006F0BB0" w:rsidRDefault="00BD3CD2" w:rsidP="00405695">
            <w:pPr>
              <w:jc w:val="right"/>
              <w:rPr>
                <w:sz w:val="18"/>
                <w:szCs w:val="18"/>
                <w:lang w:val="es-419" w:eastAsia="es-419"/>
              </w:rPr>
            </w:pPr>
            <w:r w:rsidRPr="006F0BB0">
              <w:rPr>
                <w:sz w:val="18"/>
                <w:szCs w:val="18"/>
                <w:lang w:val="es-419" w:eastAsia="es-419"/>
              </w:rPr>
              <w:t>1 702 626</w:t>
            </w:r>
          </w:p>
        </w:tc>
        <w:tc>
          <w:tcPr>
            <w:tcW w:w="950" w:type="dxa"/>
            <w:tcBorders>
              <w:top w:val="nil"/>
              <w:left w:val="nil"/>
              <w:bottom w:val="single" w:sz="4" w:space="0" w:color="auto"/>
              <w:right w:val="single" w:sz="4" w:space="0" w:color="auto"/>
            </w:tcBorders>
            <w:shd w:val="clear" w:color="auto" w:fill="auto"/>
            <w:noWrap/>
            <w:hideMark/>
          </w:tcPr>
          <w:p w14:paraId="54638669" w14:textId="77777777" w:rsidR="00BD3CD2" w:rsidRPr="006F0BB0" w:rsidRDefault="00BD3CD2" w:rsidP="00405695">
            <w:pPr>
              <w:jc w:val="right"/>
              <w:rPr>
                <w:sz w:val="18"/>
                <w:szCs w:val="18"/>
                <w:lang w:val="es-419" w:eastAsia="es-419"/>
              </w:rPr>
            </w:pPr>
            <w:r w:rsidRPr="006F0BB0">
              <w:rPr>
                <w:sz w:val="18"/>
                <w:szCs w:val="18"/>
                <w:lang w:val="es-419" w:eastAsia="es-419"/>
              </w:rPr>
              <w:t>1 753 704</w:t>
            </w:r>
          </w:p>
        </w:tc>
        <w:tc>
          <w:tcPr>
            <w:tcW w:w="950" w:type="dxa"/>
            <w:tcBorders>
              <w:top w:val="nil"/>
              <w:left w:val="nil"/>
              <w:bottom w:val="single" w:sz="4" w:space="0" w:color="auto"/>
              <w:right w:val="single" w:sz="4" w:space="0" w:color="auto"/>
            </w:tcBorders>
            <w:shd w:val="clear" w:color="auto" w:fill="auto"/>
            <w:noWrap/>
            <w:hideMark/>
          </w:tcPr>
          <w:p w14:paraId="092858F8" w14:textId="77777777" w:rsidR="00BD3CD2" w:rsidRPr="006F0BB0" w:rsidRDefault="00BD3CD2" w:rsidP="00405695">
            <w:pPr>
              <w:jc w:val="right"/>
              <w:rPr>
                <w:sz w:val="18"/>
                <w:szCs w:val="18"/>
                <w:lang w:val="es-419" w:eastAsia="es-419"/>
              </w:rPr>
            </w:pPr>
            <w:r w:rsidRPr="006F0BB0">
              <w:rPr>
                <w:sz w:val="18"/>
                <w:szCs w:val="18"/>
                <w:lang w:val="es-419" w:eastAsia="es-419"/>
              </w:rPr>
              <w:t>1 806 315</w:t>
            </w:r>
          </w:p>
        </w:tc>
        <w:tc>
          <w:tcPr>
            <w:tcW w:w="950" w:type="dxa"/>
            <w:tcBorders>
              <w:top w:val="nil"/>
              <w:left w:val="nil"/>
              <w:bottom w:val="single" w:sz="4" w:space="0" w:color="auto"/>
              <w:right w:val="single" w:sz="4" w:space="0" w:color="auto"/>
            </w:tcBorders>
            <w:shd w:val="clear" w:color="auto" w:fill="auto"/>
            <w:noWrap/>
            <w:hideMark/>
          </w:tcPr>
          <w:p w14:paraId="6BE9C801" w14:textId="77777777" w:rsidR="00BD3CD2" w:rsidRPr="006F0BB0" w:rsidRDefault="00BD3CD2" w:rsidP="00405695">
            <w:pPr>
              <w:jc w:val="right"/>
              <w:rPr>
                <w:sz w:val="18"/>
                <w:szCs w:val="18"/>
                <w:lang w:val="es-419" w:eastAsia="es-419"/>
              </w:rPr>
            </w:pPr>
            <w:r w:rsidRPr="006F0BB0">
              <w:rPr>
                <w:sz w:val="18"/>
                <w:szCs w:val="18"/>
                <w:lang w:val="es-419" w:eastAsia="es-419"/>
              </w:rPr>
              <w:t>1 653 516</w:t>
            </w:r>
          </w:p>
        </w:tc>
        <w:tc>
          <w:tcPr>
            <w:tcW w:w="1005" w:type="dxa"/>
            <w:tcBorders>
              <w:top w:val="nil"/>
              <w:left w:val="nil"/>
              <w:bottom w:val="single" w:sz="4" w:space="0" w:color="auto"/>
              <w:right w:val="single" w:sz="4" w:space="0" w:color="auto"/>
            </w:tcBorders>
            <w:shd w:val="clear" w:color="auto" w:fill="auto"/>
            <w:noWrap/>
            <w:hideMark/>
          </w:tcPr>
          <w:p w14:paraId="02AACB1F" w14:textId="77777777" w:rsidR="00BD3CD2" w:rsidRPr="006F0BB0" w:rsidRDefault="00BD3CD2" w:rsidP="00405695">
            <w:pPr>
              <w:jc w:val="right"/>
              <w:rPr>
                <w:sz w:val="18"/>
                <w:szCs w:val="18"/>
                <w:lang w:val="es-419" w:eastAsia="es-419"/>
              </w:rPr>
            </w:pPr>
            <w:r w:rsidRPr="006F0BB0">
              <w:rPr>
                <w:sz w:val="18"/>
                <w:szCs w:val="18"/>
                <w:lang w:val="es-419" w:eastAsia="es-419"/>
              </w:rPr>
              <w:t>2 186 329</w:t>
            </w:r>
          </w:p>
        </w:tc>
        <w:tc>
          <w:tcPr>
            <w:tcW w:w="1181" w:type="dxa"/>
            <w:tcBorders>
              <w:top w:val="nil"/>
              <w:left w:val="nil"/>
              <w:bottom w:val="single" w:sz="4" w:space="0" w:color="auto"/>
              <w:right w:val="single" w:sz="4" w:space="0" w:color="auto"/>
            </w:tcBorders>
            <w:shd w:val="clear" w:color="auto" w:fill="auto"/>
            <w:noWrap/>
            <w:hideMark/>
          </w:tcPr>
          <w:p w14:paraId="6D3F285E" w14:textId="77777777" w:rsidR="00BD3CD2" w:rsidRPr="006F0BB0" w:rsidRDefault="00BD3CD2" w:rsidP="00405695">
            <w:pPr>
              <w:jc w:val="right"/>
              <w:rPr>
                <w:sz w:val="18"/>
                <w:szCs w:val="18"/>
                <w:lang w:val="es-419" w:eastAsia="es-419"/>
              </w:rPr>
            </w:pPr>
            <w:r w:rsidRPr="006F0BB0">
              <w:rPr>
                <w:sz w:val="18"/>
                <w:szCs w:val="18"/>
                <w:lang w:val="es-419" w:eastAsia="es-419"/>
              </w:rPr>
              <w:t>82,6%</w:t>
            </w:r>
          </w:p>
        </w:tc>
      </w:tr>
      <w:tr w:rsidR="00BD3CD2" w:rsidRPr="006F0BB0" w14:paraId="79893555"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8F7A413" w14:textId="77777777" w:rsidR="00BD3CD2" w:rsidRPr="006F0BB0" w:rsidRDefault="00BD3CD2" w:rsidP="00405695">
            <w:pPr>
              <w:jc w:val="left"/>
              <w:rPr>
                <w:sz w:val="18"/>
                <w:szCs w:val="18"/>
                <w:lang w:val="es-419" w:eastAsia="es-419"/>
              </w:rPr>
            </w:pPr>
            <w:r w:rsidRPr="006F0BB0">
              <w:rPr>
                <w:sz w:val="18"/>
                <w:szCs w:val="18"/>
                <w:lang w:val="es-419" w:eastAsia="es-419"/>
              </w:rPr>
              <w:t>Trinidad y Tabago</w:t>
            </w:r>
          </w:p>
        </w:tc>
        <w:tc>
          <w:tcPr>
            <w:tcW w:w="950" w:type="dxa"/>
            <w:tcBorders>
              <w:top w:val="nil"/>
              <w:left w:val="nil"/>
              <w:bottom w:val="single" w:sz="4" w:space="0" w:color="auto"/>
              <w:right w:val="single" w:sz="4" w:space="0" w:color="auto"/>
            </w:tcBorders>
            <w:shd w:val="clear" w:color="auto" w:fill="auto"/>
            <w:noWrap/>
            <w:hideMark/>
          </w:tcPr>
          <w:p w14:paraId="0F5E3F7A" w14:textId="77777777" w:rsidR="00BD3CD2" w:rsidRPr="006F0BB0" w:rsidRDefault="00BD3CD2" w:rsidP="00405695">
            <w:pPr>
              <w:jc w:val="right"/>
              <w:rPr>
                <w:sz w:val="18"/>
                <w:szCs w:val="18"/>
                <w:lang w:val="es-419" w:eastAsia="es-419"/>
              </w:rPr>
            </w:pPr>
            <w:r w:rsidRPr="006F0BB0">
              <w:rPr>
                <w:sz w:val="18"/>
                <w:szCs w:val="18"/>
                <w:lang w:val="es-419" w:eastAsia="es-419"/>
              </w:rPr>
              <w:t>2 755 910</w:t>
            </w:r>
          </w:p>
        </w:tc>
        <w:tc>
          <w:tcPr>
            <w:tcW w:w="950" w:type="dxa"/>
            <w:tcBorders>
              <w:top w:val="nil"/>
              <w:left w:val="nil"/>
              <w:bottom w:val="single" w:sz="4" w:space="0" w:color="auto"/>
              <w:right w:val="single" w:sz="4" w:space="0" w:color="auto"/>
            </w:tcBorders>
            <w:shd w:val="clear" w:color="auto" w:fill="auto"/>
            <w:noWrap/>
            <w:hideMark/>
          </w:tcPr>
          <w:p w14:paraId="2DB5E53E" w14:textId="77777777" w:rsidR="00BD3CD2" w:rsidRPr="006F0BB0" w:rsidRDefault="00BD3CD2" w:rsidP="00405695">
            <w:pPr>
              <w:jc w:val="right"/>
              <w:rPr>
                <w:sz w:val="18"/>
                <w:szCs w:val="18"/>
                <w:lang w:val="es-419" w:eastAsia="es-419"/>
              </w:rPr>
            </w:pPr>
            <w:r w:rsidRPr="006F0BB0">
              <w:rPr>
                <w:sz w:val="18"/>
                <w:szCs w:val="18"/>
                <w:lang w:val="es-419" w:eastAsia="es-419"/>
              </w:rPr>
              <w:t>2 838 587</w:t>
            </w:r>
          </w:p>
        </w:tc>
        <w:tc>
          <w:tcPr>
            <w:tcW w:w="950" w:type="dxa"/>
            <w:tcBorders>
              <w:top w:val="nil"/>
              <w:left w:val="nil"/>
              <w:bottom w:val="single" w:sz="4" w:space="0" w:color="auto"/>
              <w:right w:val="single" w:sz="4" w:space="0" w:color="auto"/>
            </w:tcBorders>
            <w:shd w:val="clear" w:color="auto" w:fill="auto"/>
            <w:noWrap/>
            <w:hideMark/>
          </w:tcPr>
          <w:p w14:paraId="36283EA9" w14:textId="77777777" w:rsidR="00BD3CD2" w:rsidRPr="006F0BB0" w:rsidRDefault="00BD3CD2" w:rsidP="00405695">
            <w:pPr>
              <w:jc w:val="right"/>
              <w:rPr>
                <w:sz w:val="18"/>
                <w:szCs w:val="18"/>
                <w:lang w:val="es-419" w:eastAsia="es-419"/>
              </w:rPr>
            </w:pPr>
            <w:r w:rsidRPr="006F0BB0">
              <w:rPr>
                <w:sz w:val="18"/>
                <w:szCs w:val="18"/>
                <w:lang w:val="es-419" w:eastAsia="es-419"/>
              </w:rPr>
              <w:t>2 923 745</w:t>
            </w:r>
          </w:p>
        </w:tc>
        <w:tc>
          <w:tcPr>
            <w:tcW w:w="950" w:type="dxa"/>
            <w:tcBorders>
              <w:top w:val="nil"/>
              <w:left w:val="nil"/>
              <w:bottom w:val="single" w:sz="4" w:space="0" w:color="auto"/>
              <w:right w:val="single" w:sz="4" w:space="0" w:color="auto"/>
            </w:tcBorders>
            <w:shd w:val="clear" w:color="auto" w:fill="auto"/>
            <w:noWrap/>
            <w:hideMark/>
          </w:tcPr>
          <w:p w14:paraId="40F8A9A5" w14:textId="77777777" w:rsidR="00BD3CD2" w:rsidRPr="006F0BB0" w:rsidRDefault="00BD3CD2" w:rsidP="00405695">
            <w:pPr>
              <w:jc w:val="right"/>
              <w:rPr>
                <w:sz w:val="18"/>
                <w:szCs w:val="18"/>
                <w:lang w:val="es-419" w:eastAsia="es-419"/>
              </w:rPr>
            </w:pPr>
            <w:r w:rsidRPr="006F0BB0">
              <w:rPr>
                <w:sz w:val="18"/>
                <w:szCs w:val="18"/>
                <w:lang w:val="es-419" w:eastAsia="es-419"/>
              </w:rPr>
              <w:t>3 011 457</w:t>
            </w:r>
          </w:p>
        </w:tc>
        <w:tc>
          <w:tcPr>
            <w:tcW w:w="950" w:type="dxa"/>
            <w:tcBorders>
              <w:top w:val="nil"/>
              <w:left w:val="nil"/>
              <w:bottom w:val="single" w:sz="4" w:space="0" w:color="auto"/>
              <w:right w:val="single" w:sz="4" w:space="0" w:color="auto"/>
            </w:tcBorders>
            <w:shd w:val="clear" w:color="auto" w:fill="auto"/>
            <w:noWrap/>
            <w:hideMark/>
          </w:tcPr>
          <w:p w14:paraId="1E90E706" w14:textId="77777777" w:rsidR="00BD3CD2" w:rsidRPr="006F0BB0" w:rsidRDefault="00BD3CD2" w:rsidP="00405695">
            <w:pPr>
              <w:jc w:val="right"/>
              <w:rPr>
                <w:sz w:val="18"/>
                <w:szCs w:val="18"/>
                <w:lang w:val="es-419" w:eastAsia="es-419"/>
              </w:rPr>
            </w:pPr>
            <w:r w:rsidRPr="006F0BB0">
              <w:rPr>
                <w:sz w:val="18"/>
                <w:szCs w:val="18"/>
                <w:lang w:val="es-419" w:eastAsia="es-419"/>
              </w:rPr>
              <w:t>3 101 801</w:t>
            </w:r>
          </w:p>
        </w:tc>
        <w:tc>
          <w:tcPr>
            <w:tcW w:w="950" w:type="dxa"/>
            <w:tcBorders>
              <w:top w:val="nil"/>
              <w:left w:val="nil"/>
              <w:bottom w:val="single" w:sz="4" w:space="0" w:color="auto"/>
              <w:right w:val="single" w:sz="4" w:space="0" w:color="auto"/>
            </w:tcBorders>
            <w:shd w:val="clear" w:color="auto" w:fill="auto"/>
            <w:noWrap/>
            <w:hideMark/>
          </w:tcPr>
          <w:p w14:paraId="37FBA0FB" w14:textId="77777777" w:rsidR="00BD3CD2" w:rsidRPr="006F0BB0" w:rsidRDefault="00BD3CD2" w:rsidP="00405695">
            <w:pPr>
              <w:jc w:val="right"/>
              <w:rPr>
                <w:sz w:val="18"/>
                <w:szCs w:val="18"/>
                <w:lang w:val="es-419" w:eastAsia="es-419"/>
              </w:rPr>
            </w:pPr>
            <w:r w:rsidRPr="006F0BB0">
              <w:rPr>
                <w:sz w:val="18"/>
                <w:szCs w:val="18"/>
                <w:lang w:val="es-419" w:eastAsia="es-419"/>
              </w:rPr>
              <w:t>3 194 855</w:t>
            </w:r>
          </w:p>
        </w:tc>
        <w:tc>
          <w:tcPr>
            <w:tcW w:w="950" w:type="dxa"/>
            <w:tcBorders>
              <w:top w:val="nil"/>
              <w:left w:val="nil"/>
              <w:bottom w:val="single" w:sz="4" w:space="0" w:color="auto"/>
              <w:right w:val="single" w:sz="4" w:space="0" w:color="auto"/>
            </w:tcBorders>
            <w:shd w:val="clear" w:color="auto" w:fill="auto"/>
            <w:noWrap/>
            <w:hideMark/>
          </w:tcPr>
          <w:p w14:paraId="4B5B81D1" w14:textId="77777777" w:rsidR="00BD3CD2" w:rsidRPr="006F0BB0" w:rsidRDefault="00BD3CD2" w:rsidP="00405695">
            <w:pPr>
              <w:jc w:val="right"/>
              <w:rPr>
                <w:sz w:val="18"/>
                <w:szCs w:val="18"/>
                <w:lang w:val="es-419" w:eastAsia="es-419"/>
              </w:rPr>
            </w:pPr>
            <w:r w:rsidRPr="006F0BB0">
              <w:rPr>
                <w:sz w:val="18"/>
                <w:szCs w:val="18"/>
                <w:lang w:val="es-419" w:eastAsia="es-419"/>
              </w:rPr>
              <w:t>2 924 596</w:t>
            </w:r>
          </w:p>
        </w:tc>
        <w:tc>
          <w:tcPr>
            <w:tcW w:w="1005" w:type="dxa"/>
            <w:tcBorders>
              <w:top w:val="nil"/>
              <w:left w:val="nil"/>
              <w:bottom w:val="single" w:sz="4" w:space="0" w:color="auto"/>
              <w:right w:val="single" w:sz="4" w:space="0" w:color="auto"/>
            </w:tcBorders>
            <w:shd w:val="clear" w:color="auto" w:fill="auto"/>
            <w:noWrap/>
            <w:hideMark/>
          </w:tcPr>
          <w:p w14:paraId="10901774" w14:textId="77777777" w:rsidR="00BD3CD2" w:rsidRPr="006F0BB0" w:rsidRDefault="00BD3CD2" w:rsidP="00405695">
            <w:pPr>
              <w:jc w:val="right"/>
              <w:rPr>
                <w:sz w:val="18"/>
                <w:szCs w:val="18"/>
                <w:lang w:val="es-419" w:eastAsia="es-419"/>
              </w:rPr>
            </w:pPr>
            <w:r w:rsidRPr="006F0BB0">
              <w:rPr>
                <w:sz w:val="18"/>
                <w:szCs w:val="18"/>
                <w:lang w:val="es-419" w:eastAsia="es-419"/>
              </w:rPr>
              <w:t>3 855 307</w:t>
            </w:r>
          </w:p>
        </w:tc>
        <w:tc>
          <w:tcPr>
            <w:tcW w:w="1181" w:type="dxa"/>
            <w:tcBorders>
              <w:top w:val="nil"/>
              <w:left w:val="nil"/>
              <w:bottom w:val="single" w:sz="4" w:space="0" w:color="auto"/>
              <w:right w:val="single" w:sz="4" w:space="0" w:color="auto"/>
            </w:tcBorders>
            <w:shd w:val="clear" w:color="auto" w:fill="auto"/>
            <w:noWrap/>
            <w:hideMark/>
          </w:tcPr>
          <w:p w14:paraId="02E07F88" w14:textId="77777777" w:rsidR="00BD3CD2" w:rsidRPr="006F0BB0" w:rsidRDefault="00BD3CD2" w:rsidP="00405695">
            <w:pPr>
              <w:jc w:val="right"/>
              <w:rPr>
                <w:sz w:val="18"/>
                <w:szCs w:val="18"/>
                <w:lang w:val="es-419" w:eastAsia="es-419"/>
              </w:rPr>
            </w:pPr>
            <w:r w:rsidRPr="006F0BB0">
              <w:rPr>
                <w:sz w:val="18"/>
                <w:szCs w:val="18"/>
                <w:lang w:val="es-419" w:eastAsia="es-419"/>
              </w:rPr>
              <w:t>82,9%</w:t>
            </w:r>
          </w:p>
        </w:tc>
      </w:tr>
      <w:tr w:rsidR="00BD3CD2" w:rsidRPr="006F0BB0" w14:paraId="5066AC8B"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FCFEF2D" w14:textId="77777777" w:rsidR="00BD3CD2" w:rsidRPr="006F0BB0" w:rsidRDefault="00BD3CD2" w:rsidP="00405695">
            <w:pPr>
              <w:jc w:val="left"/>
              <w:rPr>
                <w:sz w:val="18"/>
                <w:szCs w:val="18"/>
                <w:lang w:val="es-419" w:eastAsia="es-419"/>
              </w:rPr>
            </w:pPr>
            <w:r w:rsidRPr="006F0BB0">
              <w:rPr>
                <w:sz w:val="18"/>
                <w:szCs w:val="18"/>
                <w:lang w:val="es-419" w:eastAsia="es-419"/>
              </w:rPr>
              <w:t>Benín</w:t>
            </w:r>
          </w:p>
        </w:tc>
        <w:tc>
          <w:tcPr>
            <w:tcW w:w="950" w:type="dxa"/>
            <w:tcBorders>
              <w:top w:val="nil"/>
              <w:left w:val="nil"/>
              <w:bottom w:val="single" w:sz="4" w:space="0" w:color="auto"/>
              <w:right w:val="single" w:sz="4" w:space="0" w:color="auto"/>
            </w:tcBorders>
            <w:shd w:val="clear" w:color="auto" w:fill="auto"/>
            <w:noWrap/>
            <w:hideMark/>
          </w:tcPr>
          <w:p w14:paraId="07174E1E" w14:textId="77777777" w:rsidR="00BD3CD2" w:rsidRPr="006F0BB0" w:rsidRDefault="00BD3CD2" w:rsidP="00405695">
            <w:pPr>
              <w:jc w:val="right"/>
              <w:rPr>
                <w:sz w:val="18"/>
                <w:szCs w:val="18"/>
                <w:lang w:val="es-419" w:eastAsia="es-419"/>
              </w:rPr>
            </w:pPr>
            <w:r w:rsidRPr="006F0BB0">
              <w:rPr>
                <w:sz w:val="18"/>
                <w:szCs w:val="18"/>
                <w:lang w:val="es-419" w:eastAsia="es-419"/>
              </w:rPr>
              <w:t>1 507 956</w:t>
            </w:r>
          </w:p>
        </w:tc>
        <w:tc>
          <w:tcPr>
            <w:tcW w:w="950" w:type="dxa"/>
            <w:tcBorders>
              <w:top w:val="nil"/>
              <w:left w:val="nil"/>
              <w:bottom w:val="single" w:sz="4" w:space="0" w:color="auto"/>
              <w:right w:val="single" w:sz="4" w:space="0" w:color="auto"/>
            </w:tcBorders>
            <w:shd w:val="clear" w:color="auto" w:fill="auto"/>
            <w:noWrap/>
            <w:hideMark/>
          </w:tcPr>
          <w:p w14:paraId="241C944A" w14:textId="77777777" w:rsidR="00BD3CD2" w:rsidRPr="006F0BB0" w:rsidRDefault="00BD3CD2" w:rsidP="00405695">
            <w:pPr>
              <w:jc w:val="right"/>
              <w:rPr>
                <w:sz w:val="18"/>
                <w:szCs w:val="18"/>
                <w:lang w:val="es-419" w:eastAsia="es-419"/>
              </w:rPr>
            </w:pPr>
            <w:r w:rsidRPr="006F0BB0">
              <w:rPr>
                <w:sz w:val="18"/>
                <w:szCs w:val="18"/>
                <w:lang w:val="es-419" w:eastAsia="es-419"/>
              </w:rPr>
              <w:t>1 553 195</w:t>
            </w:r>
          </w:p>
        </w:tc>
        <w:tc>
          <w:tcPr>
            <w:tcW w:w="950" w:type="dxa"/>
            <w:tcBorders>
              <w:top w:val="nil"/>
              <w:left w:val="nil"/>
              <w:bottom w:val="single" w:sz="4" w:space="0" w:color="auto"/>
              <w:right w:val="single" w:sz="4" w:space="0" w:color="auto"/>
            </w:tcBorders>
            <w:shd w:val="clear" w:color="auto" w:fill="auto"/>
            <w:noWrap/>
            <w:hideMark/>
          </w:tcPr>
          <w:p w14:paraId="7771A7FB" w14:textId="77777777" w:rsidR="00BD3CD2" w:rsidRPr="006F0BB0" w:rsidRDefault="00BD3CD2" w:rsidP="00405695">
            <w:pPr>
              <w:jc w:val="right"/>
              <w:rPr>
                <w:sz w:val="18"/>
                <w:szCs w:val="18"/>
                <w:lang w:val="es-419" w:eastAsia="es-419"/>
              </w:rPr>
            </w:pPr>
            <w:r w:rsidRPr="006F0BB0">
              <w:rPr>
                <w:sz w:val="18"/>
                <w:szCs w:val="18"/>
                <w:lang w:val="es-419" w:eastAsia="es-419"/>
              </w:rPr>
              <w:t>1 599 791</w:t>
            </w:r>
          </w:p>
        </w:tc>
        <w:tc>
          <w:tcPr>
            <w:tcW w:w="950" w:type="dxa"/>
            <w:tcBorders>
              <w:top w:val="nil"/>
              <w:left w:val="nil"/>
              <w:bottom w:val="single" w:sz="4" w:space="0" w:color="auto"/>
              <w:right w:val="single" w:sz="4" w:space="0" w:color="auto"/>
            </w:tcBorders>
            <w:shd w:val="clear" w:color="auto" w:fill="auto"/>
            <w:noWrap/>
            <w:hideMark/>
          </w:tcPr>
          <w:p w14:paraId="5E4644DD" w14:textId="77777777" w:rsidR="00BD3CD2" w:rsidRPr="006F0BB0" w:rsidRDefault="00BD3CD2" w:rsidP="00405695">
            <w:pPr>
              <w:jc w:val="right"/>
              <w:rPr>
                <w:sz w:val="18"/>
                <w:szCs w:val="18"/>
                <w:lang w:val="es-419" w:eastAsia="es-419"/>
              </w:rPr>
            </w:pPr>
            <w:r w:rsidRPr="006F0BB0">
              <w:rPr>
                <w:sz w:val="18"/>
                <w:szCs w:val="18"/>
                <w:lang w:val="es-419" w:eastAsia="es-419"/>
              </w:rPr>
              <w:t>1 647 784</w:t>
            </w:r>
          </w:p>
        </w:tc>
        <w:tc>
          <w:tcPr>
            <w:tcW w:w="950" w:type="dxa"/>
            <w:tcBorders>
              <w:top w:val="nil"/>
              <w:left w:val="nil"/>
              <w:bottom w:val="single" w:sz="4" w:space="0" w:color="auto"/>
              <w:right w:val="single" w:sz="4" w:space="0" w:color="auto"/>
            </w:tcBorders>
            <w:shd w:val="clear" w:color="auto" w:fill="auto"/>
            <w:noWrap/>
            <w:hideMark/>
          </w:tcPr>
          <w:p w14:paraId="48CCB5B7" w14:textId="77777777" w:rsidR="00BD3CD2" w:rsidRPr="006F0BB0" w:rsidRDefault="00BD3CD2" w:rsidP="00405695">
            <w:pPr>
              <w:jc w:val="right"/>
              <w:rPr>
                <w:sz w:val="18"/>
                <w:szCs w:val="18"/>
                <w:lang w:val="es-419" w:eastAsia="es-419"/>
              </w:rPr>
            </w:pPr>
            <w:r w:rsidRPr="006F0BB0">
              <w:rPr>
                <w:sz w:val="18"/>
                <w:szCs w:val="18"/>
                <w:lang w:val="es-419" w:eastAsia="es-419"/>
              </w:rPr>
              <w:t>1 697 218</w:t>
            </w:r>
          </w:p>
        </w:tc>
        <w:tc>
          <w:tcPr>
            <w:tcW w:w="950" w:type="dxa"/>
            <w:tcBorders>
              <w:top w:val="nil"/>
              <w:left w:val="nil"/>
              <w:bottom w:val="single" w:sz="4" w:space="0" w:color="auto"/>
              <w:right w:val="single" w:sz="4" w:space="0" w:color="auto"/>
            </w:tcBorders>
            <w:shd w:val="clear" w:color="auto" w:fill="auto"/>
            <w:noWrap/>
            <w:hideMark/>
          </w:tcPr>
          <w:p w14:paraId="706408BE" w14:textId="77777777" w:rsidR="00BD3CD2" w:rsidRPr="006F0BB0" w:rsidRDefault="00BD3CD2" w:rsidP="00405695">
            <w:pPr>
              <w:jc w:val="right"/>
              <w:rPr>
                <w:sz w:val="18"/>
                <w:szCs w:val="18"/>
                <w:lang w:val="es-419" w:eastAsia="es-419"/>
              </w:rPr>
            </w:pPr>
            <w:r w:rsidRPr="006F0BB0">
              <w:rPr>
                <w:sz w:val="18"/>
                <w:szCs w:val="18"/>
                <w:lang w:val="es-419" w:eastAsia="es-419"/>
              </w:rPr>
              <w:t>1 748 134</w:t>
            </w:r>
          </w:p>
        </w:tc>
        <w:tc>
          <w:tcPr>
            <w:tcW w:w="950" w:type="dxa"/>
            <w:tcBorders>
              <w:top w:val="nil"/>
              <w:left w:val="nil"/>
              <w:bottom w:val="single" w:sz="4" w:space="0" w:color="auto"/>
              <w:right w:val="single" w:sz="4" w:space="0" w:color="auto"/>
            </w:tcBorders>
            <w:shd w:val="clear" w:color="auto" w:fill="auto"/>
            <w:noWrap/>
            <w:hideMark/>
          </w:tcPr>
          <w:p w14:paraId="48B04401" w14:textId="77777777" w:rsidR="00BD3CD2" w:rsidRPr="006F0BB0" w:rsidRDefault="00BD3CD2" w:rsidP="00405695">
            <w:pPr>
              <w:jc w:val="right"/>
              <w:rPr>
                <w:sz w:val="18"/>
                <w:szCs w:val="18"/>
                <w:lang w:val="es-419" w:eastAsia="es-419"/>
              </w:rPr>
            </w:pPr>
            <w:r w:rsidRPr="006F0BB0">
              <w:rPr>
                <w:sz w:val="18"/>
                <w:szCs w:val="18"/>
                <w:lang w:val="es-419" w:eastAsia="es-419"/>
              </w:rPr>
              <w:t>1 600 256</w:t>
            </w:r>
          </w:p>
        </w:tc>
        <w:tc>
          <w:tcPr>
            <w:tcW w:w="1005" w:type="dxa"/>
            <w:tcBorders>
              <w:top w:val="nil"/>
              <w:left w:val="nil"/>
              <w:bottom w:val="single" w:sz="4" w:space="0" w:color="auto"/>
              <w:right w:val="single" w:sz="4" w:space="0" w:color="auto"/>
            </w:tcBorders>
            <w:shd w:val="clear" w:color="auto" w:fill="auto"/>
            <w:noWrap/>
            <w:hideMark/>
          </w:tcPr>
          <w:p w14:paraId="2D2DB241" w14:textId="77777777" w:rsidR="00BD3CD2" w:rsidRPr="006F0BB0" w:rsidRDefault="00BD3CD2" w:rsidP="00405695">
            <w:pPr>
              <w:jc w:val="right"/>
              <w:rPr>
                <w:sz w:val="18"/>
                <w:szCs w:val="18"/>
                <w:lang w:val="es-419" w:eastAsia="es-419"/>
              </w:rPr>
            </w:pPr>
            <w:r w:rsidRPr="006F0BB0">
              <w:rPr>
                <w:sz w:val="18"/>
                <w:szCs w:val="18"/>
                <w:lang w:val="es-419" w:eastAsia="es-419"/>
              </w:rPr>
              <w:t>2 109 104</w:t>
            </w:r>
          </w:p>
        </w:tc>
        <w:tc>
          <w:tcPr>
            <w:tcW w:w="1181" w:type="dxa"/>
            <w:tcBorders>
              <w:top w:val="nil"/>
              <w:left w:val="nil"/>
              <w:bottom w:val="single" w:sz="4" w:space="0" w:color="auto"/>
              <w:right w:val="single" w:sz="4" w:space="0" w:color="auto"/>
            </w:tcBorders>
            <w:shd w:val="clear" w:color="auto" w:fill="auto"/>
            <w:noWrap/>
            <w:hideMark/>
          </w:tcPr>
          <w:p w14:paraId="4D1C43ED" w14:textId="77777777" w:rsidR="00BD3CD2" w:rsidRPr="006F0BB0" w:rsidRDefault="00BD3CD2" w:rsidP="00405695">
            <w:pPr>
              <w:jc w:val="right"/>
              <w:rPr>
                <w:sz w:val="18"/>
                <w:szCs w:val="18"/>
                <w:lang w:val="es-419" w:eastAsia="es-419"/>
              </w:rPr>
            </w:pPr>
            <w:r w:rsidRPr="006F0BB0">
              <w:rPr>
                <w:sz w:val="18"/>
                <w:szCs w:val="18"/>
                <w:lang w:val="es-419" w:eastAsia="es-419"/>
              </w:rPr>
              <w:t>82,9%</w:t>
            </w:r>
          </w:p>
        </w:tc>
      </w:tr>
      <w:tr w:rsidR="00BD3CD2" w:rsidRPr="006F0BB0" w14:paraId="2705EDBF"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DF63B59" w14:textId="77777777" w:rsidR="00BD3CD2" w:rsidRPr="006F0BB0" w:rsidRDefault="00BD3CD2" w:rsidP="00405695">
            <w:pPr>
              <w:jc w:val="left"/>
              <w:rPr>
                <w:sz w:val="18"/>
                <w:szCs w:val="18"/>
                <w:lang w:val="es-419" w:eastAsia="es-419"/>
              </w:rPr>
            </w:pPr>
            <w:r w:rsidRPr="006F0BB0">
              <w:rPr>
                <w:sz w:val="18"/>
                <w:szCs w:val="18"/>
                <w:lang w:val="es-419" w:eastAsia="es-419"/>
              </w:rPr>
              <w:t>Omán</w:t>
            </w:r>
          </w:p>
        </w:tc>
        <w:tc>
          <w:tcPr>
            <w:tcW w:w="950" w:type="dxa"/>
            <w:tcBorders>
              <w:top w:val="nil"/>
              <w:left w:val="nil"/>
              <w:bottom w:val="single" w:sz="4" w:space="0" w:color="auto"/>
              <w:right w:val="single" w:sz="4" w:space="0" w:color="auto"/>
            </w:tcBorders>
            <w:shd w:val="clear" w:color="auto" w:fill="auto"/>
            <w:noWrap/>
            <w:hideMark/>
          </w:tcPr>
          <w:p w14:paraId="3A4F798F" w14:textId="77777777" w:rsidR="00BD3CD2" w:rsidRPr="006F0BB0" w:rsidRDefault="00BD3CD2" w:rsidP="00405695">
            <w:pPr>
              <w:jc w:val="right"/>
              <w:rPr>
                <w:sz w:val="18"/>
                <w:szCs w:val="18"/>
                <w:lang w:val="es-419" w:eastAsia="es-419"/>
              </w:rPr>
            </w:pPr>
            <w:r w:rsidRPr="006F0BB0">
              <w:rPr>
                <w:sz w:val="18"/>
                <w:szCs w:val="18"/>
                <w:lang w:val="es-419" w:eastAsia="es-419"/>
              </w:rPr>
              <w:t>1 988 072</w:t>
            </w:r>
          </w:p>
        </w:tc>
        <w:tc>
          <w:tcPr>
            <w:tcW w:w="950" w:type="dxa"/>
            <w:tcBorders>
              <w:top w:val="nil"/>
              <w:left w:val="nil"/>
              <w:bottom w:val="single" w:sz="4" w:space="0" w:color="auto"/>
              <w:right w:val="single" w:sz="4" w:space="0" w:color="auto"/>
            </w:tcBorders>
            <w:shd w:val="clear" w:color="auto" w:fill="auto"/>
            <w:noWrap/>
            <w:hideMark/>
          </w:tcPr>
          <w:p w14:paraId="15F72D95" w14:textId="77777777" w:rsidR="00BD3CD2" w:rsidRPr="006F0BB0" w:rsidRDefault="00BD3CD2" w:rsidP="00405695">
            <w:pPr>
              <w:jc w:val="right"/>
              <w:rPr>
                <w:sz w:val="18"/>
                <w:szCs w:val="18"/>
                <w:lang w:val="es-419" w:eastAsia="es-419"/>
              </w:rPr>
            </w:pPr>
            <w:r w:rsidRPr="006F0BB0">
              <w:rPr>
                <w:sz w:val="18"/>
                <w:szCs w:val="18"/>
                <w:lang w:val="es-419" w:eastAsia="es-419"/>
              </w:rPr>
              <w:t>2 047 714</w:t>
            </w:r>
          </w:p>
        </w:tc>
        <w:tc>
          <w:tcPr>
            <w:tcW w:w="950" w:type="dxa"/>
            <w:tcBorders>
              <w:top w:val="nil"/>
              <w:left w:val="nil"/>
              <w:bottom w:val="single" w:sz="4" w:space="0" w:color="auto"/>
              <w:right w:val="single" w:sz="4" w:space="0" w:color="auto"/>
            </w:tcBorders>
            <w:shd w:val="clear" w:color="auto" w:fill="auto"/>
            <w:noWrap/>
            <w:hideMark/>
          </w:tcPr>
          <w:p w14:paraId="469C5D4F" w14:textId="77777777" w:rsidR="00BD3CD2" w:rsidRPr="006F0BB0" w:rsidRDefault="00BD3CD2" w:rsidP="00405695">
            <w:pPr>
              <w:jc w:val="right"/>
              <w:rPr>
                <w:sz w:val="18"/>
                <w:szCs w:val="18"/>
                <w:lang w:val="es-419" w:eastAsia="es-419"/>
              </w:rPr>
            </w:pPr>
            <w:r w:rsidRPr="006F0BB0">
              <w:rPr>
                <w:sz w:val="18"/>
                <w:szCs w:val="18"/>
                <w:lang w:val="es-419" w:eastAsia="es-419"/>
              </w:rPr>
              <w:t>2 109 146</w:t>
            </w:r>
          </w:p>
        </w:tc>
        <w:tc>
          <w:tcPr>
            <w:tcW w:w="950" w:type="dxa"/>
            <w:tcBorders>
              <w:top w:val="nil"/>
              <w:left w:val="nil"/>
              <w:bottom w:val="single" w:sz="4" w:space="0" w:color="auto"/>
              <w:right w:val="single" w:sz="4" w:space="0" w:color="auto"/>
            </w:tcBorders>
            <w:shd w:val="clear" w:color="auto" w:fill="auto"/>
            <w:noWrap/>
            <w:hideMark/>
          </w:tcPr>
          <w:p w14:paraId="77B471AB" w14:textId="77777777" w:rsidR="00BD3CD2" w:rsidRPr="006F0BB0" w:rsidRDefault="00BD3CD2" w:rsidP="00405695">
            <w:pPr>
              <w:jc w:val="right"/>
              <w:rPr>
                <w:sz w:val="18"/>
                <w:szCs w:val="18"/>
                <w:lang w:val="es-419" w:eastAsia="es-419"/>
              </w:rPr>
            </w:pPr>
            <w:r w:rsidRPr="006F0BB0">
              <w:rPr>
                <w:sz w:val="18"/>
                <w:szCs w:val="18"/>
                <w:lang w:val="es-419" w:eastAsia="es-419"/>
              </w:rPr>
              <w:t>2 172 420</w:t>
            </w:r>
          </w:p>
        </w:tc>
        <w:tc>
          <w:tcPr>
            <w:tcW w:w="950" w:type="dxa"/>
            <w:tcBorders>
              <w:top w:val="nil"/>
              <w:left w:val="nil"/>
              <w:bottom w:val="single" w:sz="4" w:space="0" w:color="auto"/>
              <w:right w:val="single" w:sz="4" w:space="0" w:color="auto"/>
            </w:tcBorders>
            <w:shd w:val="clear" w:color="auto" w:fill="auto"/>
            <w:noWrap/>
            <w:hideMark/>
          </w:tcPr>
          <w:p w14:paraId="6079A262" w14:textId="77777777" w:rsidR="00BD3CD2" w:rsidRPr="006F0BB0" w:rsidRDefault="00BD3CD2" w:rsidP="00405695">
            <w:pPr>
              <w:jc w:val="right"/>
              <w:rPr>
                <w:sz w:val="18"/>
                <w:szCs w:val="18"/>
                <w:lang w:val="es-419" w:eastAsia="es-419"/>
              </w:rPr>
            </w:pPr>
            <w:r w:rsidRPr="006F0BB0">
              <w:rPr>
                <w:sz w:val="18"/>
                <w:szCs w:val="18"/>
                <w:lang w:val="es-419" w:eastAsia="es-419"/>
              </w:rPr>
              <w:t>2 237 593</w:t>
            </w:r>
          </w:p>
        </w:tc>
        <w:tc>
          <w:tcPr>
            <w:tcW w:w="950" w:type="dxa"/>
            <w:tcBorders>
              <w:top w:val="nil"/>
              <w:left w:val="nil"/>
              <w:bottom w:val="single" w:sz="4" w:space="0" w:color="auto"/>
              <w:right w:val="single" w:sz="4" w:space="0" w:color="auto"/>
            </w:tcBorders>
            <w:shd w:val="clear" w:color="auto" w:fill="auto"/>
            <w:noWrap/>
            <w:hideMark/>
          </w:tcPr>
          <w:p w14:paraId="35576DC8" w14:textId="77777777" w:rsidR="00BD3CD2" w:rsidRPr="006F0BB0" w:rsidRDefault="00BD3CD2" w:rsidP="00405695">
            <w:pPr>
              <w:jc w:val="right"/>
              <w:rPr>
                <w:sz w:val="18"/>
                <w:szCs w:val="18"/>
                <w:lang w:val="es-419" w:eastAsia="es-419"/>
              </w:rPr>
            </w:pPr>
            <w:r w:rsidRPr="006F0BB0">
              <w:rPr>
                <w:sz w:val="18"/>
                <w:szCs w:val="18"/>
                <w:lang w:val="es-419" w:eastAsia="es-419"/>
              </w:rPr>
              <w:t>2 304 720</w:t>
            </w:r>
          </w:p>
        </w:tc>
        <w:tc>
          <w:tcPr>
            <w:tcW w:w="950" w:type="dxa"/>
            <w:tcBorders>
              <w:top w:val="nil"/>
              <w:left w:val="nil"/>
              <w:bottom w:val="single" w:sz="4" w:space="0" w:color="auto"/>
              <w:right w:val="single" w:sz="4" w:space="0" w:color="auto"/>
            </w:tcBorders>
            <w:shd w:val="clear" w:color="auto" w:fill="auto"/>
            <w:noWrap/>
            <w:hideMark/>
          </w:tcPr>
          <w:p w14:paraId="761B65DF" w14:textId="77777777" w:rsidR="00BD3CD2" w:rsidRPr="006F0BB0" w:rsidRDefault="00BD3CD2" w:rsidP="00405695">
            <w:pPr>
              <w:jc w:val="right"/>
              <w:rPr>
                <w:sz w:val="18"/>
                <w:szCs w:val="18"/>
                <w:lang w:val="es-419" w:eastAsia="es-419"/>
              </w:rPr>
            </w:pPr>
            <w:r w:rsidRPr="006F0BB0">
              <w:rPr>
                <w:sz w:val="18"/>
                <w:szCs w:val="18"/>
                <w:lang w:val="es-419" w:eastAsia="es-419"/>
              </w:rPr>
              <w:t>2 109 760</w:t>
            </w:r>
          </w:p>
        </w:tc>
        <w:tc>
          <w:tcPr>
            <w:tcW w:w="1005" w:type="dxa"/>
            <w:tcBorders>
              <w:top w:val="nil"/>
              <w:left w:val="nil"/>
              <w:bottom w:val="single" w:sz="4" w:space="0" w:color="auto"/>
              <w:right w:val="single" w:sz="4" w:space="0" w:color="auto"/>
            </w:tcBorders>
            <w:shd w:val="clear" w:color="auto" w:fill="auto"/>
            <w:noWrap/>
            <w:hideMark/>
          </w:tcPr>
          <w:p w14:paraId="14202283" w14:textId="77777777" w:rsidR="00BD3CD2" w:rsidRPr="006F0BB0" w:rsidRDefault="00BD3CD2" w:rsidP="00405695">
            <w:pPr>
              <w:jc w:val="right"/>
              <w:rPr>
                <w:sz w:val="18"/>
                <w:szCs w:val="18"/>
                <w:lang w:val="es-419" w:eastAsia="es-419"/>
              </w:rPr>
            </w:pPr>
            <w:r w:rsidRPr="006F0BB0">
              <w:rPr>
                <w:sz w:val="18"/>
                <w:szCs w:val="18"/>
                <w:lang w:val="es-419" w:eastAsia="es-419"/>
              </w:rPr>
              <w:t>2 765 083</w:t>
            </w:r>
          </w:p>
        </w:tc>
        <w:tc>
          <w:tcPr>
            <w:tcW w:w="1181" w:type="dxa"/>
            <w:tcBorders>
              <w:top w:val="nil"/>
              <w:left w:val="nil"/>
              <w:bottom w:val="single" w:sz="4" w:space="0" w:color="auto"/>
              <w:right w:val="single" w:sz="4" w:space="0" w:color="auto"/>
            </w:tcBorders>
            <w:shd w:val="clear" w:color="auto" w:fill="auto"/>
            <w:noWrap/>
            <w:hideMark/>
          </w:tcPr>
          <w:p w14:paraId="2FD8B0DD" w14:textId="77777777" w:rsidR="00BD3CD2" w:rsidRPr="006F0BB0" w:rsidRDefault="00BD3CD2" w:rsidP="00405695">
            <w:pPr>
              <w:jc w:val="right"/>
              <w:rPr>
                <w:sz w:val="18"/>
                <w:szCs w:val="18"/>
                <w:lang w:val="es-419" w:eastAsia="es-419"/>
              </w:rPr>
            </w:pPr>
            <w:r w:rsidRPr="006F0BB0">
              <w:rPr>
                <w:sz w:val="18"/>
                <w:szCs w:val="18"/>
                <w:lang w:val="es-419" w:eastAsia="es-419"/>
              </w:rPr>
              <w:t>83,4%</w:t>
            </w:r>
          </w:p>
        </w:tc>
      </w:tr>
      <w:tr w:rsidR="00BD3CD2" w:rsidRPr="006F0BB0" w14:paraId="2E9A051A"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97E7B99" w14:textId="77777777" w:rsidR="00BD3CD2" w:rsidRPr="006F0BB0" w:rsidRDefault="00BD3CD2" w:rsidP="00405695">
            <w:pPr>
              <w:jc w:val="left"/>
              <w:rPr>
                <w:sz w:val="18"/>
                <w:szCs w:val="18"/>
                <w:lang w:val="es-419" w:eastAsia="es-419"/>
              </w:rPr>
            </w:pPr>
            <w:r w:rsidRPr="006F0BB0">
              <w:rPr>
                <w:sz w:val="18"/>
                <w:szCs w:val="18"/>
                <w:lang w:val="es-419" w:eastAsia="es-419"/>
              </w:rPr>
              <w:t>Suriname</w:t>
            </w:r>
          </w:p>
        </w:tc>
        <w:tc>
          <w:tcPr>
            <w:tcW w:w="950" w:type="dxa"/>
            <w:tcBorders>
              <w:top w:val="nil"/>
              <w:left w:val="nil"/>
              <w:bottom w:val="single" w:sz="4" w:space="0" w:color="auto"/>
              <w:right w:val="single" w:sz="4" w:space="0" w:color="auto"/>
            </w:tcBorders>
            <w:shd w:val="clear" w:color="auto" w:fill="auto"/>
            <w:noWrap/>
            <w:hideMark/>
          </w:tcPr>
          <w:p w14:paraId="745873CC" w14:textId="77777777" w:rsidR="00BD3CD2" w:rsidRPr="006F0BB0" w:rsidRDefault="00BD3CD2" w:rsidP="00405695">
            <w:pPr>
              <w:jc w:val="right"/>
              <w:rPr>
                <w:sz w:val="18"/>
                <w:szCs w:val="18"/>
                <w:lang w:val="es-419" w:eastAsia="es-419"/>
              </w:rPr>
            </w:pPr>
            <w:r w:rsidRPr="006F0BB0">
              <w:rPr>
                <w:sz w:val="18"/>
                <w:szCs w:val="18"/>
                <w:lang w:val="es-419" w:eastAsia="es-419"/>
              </w:rPr>
              <w:t>132 696</w:t>
            </w:r>
          </w:p>
        </w:tc>
        <w:tc>
          <w:tcPr>
            <w:tcW w:w="950" w:type="dxa"/>
            <w:tcBorders>
              <w:top w:val="nil"/>
              <w:left w:val="nil"/>
              <w:bottom w:val="single" w:sz="4" w:space="0" w:color="auto"/>
              <w:right w:val="single" w:sz="4" w:space="0" w:color="auto"/>
            </w:tcBorders>
            <w:shd w:val="clear" w:color="auto" w:fill="auto"/>
            <w:noWrap/>
            <w:hideMark/>
          </w:tcPr>
          <w:p w14:paraId="005F4370" w14:textId="77777777" w:rsidR="00BD3CD2" w:rsidRPr="006F0BB0" w:rsidRDefault="00BD3CD2" w:rsidP="00405695">
            <w:pPr>
              <w:jc w:val="right"/>
              <w:rPr>
                <w:sz w:val="18"/>
                <w:szCs w:val="18"/>
                <w:lang w:val="es-419" w:eastAsia="es-419"/>
              </w:rPr>
            </w:pPr>
            <w:r w:rsidRPr="006F0BB0">
              <w:rPr>
                <w:sz w:val="18"/>
                <w:szCs w:val="18"/>
                <w:lang w:val="es-419" w:eastAsia="es-419"/>
              </w:rPr>
              <w:t>136 677</w:t>
            </w:r>
          </w:p>
        </w:tc>
        <w:tc>
          <w:tcPr>
            <w:tcW w:w="950" w:type="dxa"/>
            <w:tcBorders>
              <w:top w:val="nil"/>
              <w:left w:val="nil"/>
              <w:bottom w:val="single" w:sz="4" w:space="0" w:color="auto"/>
              <w:right w:val="single" w:sz="4" w:space="0" w:color="auto"/>
            </w:tcBorders>
            <w:shd w:val="clear" w:color="auto" w:fill="auto"/>
            <w:noWrap/>
            <w:hideMark/>
          </w:tcPr>
          <w:p w14:paraId="61AAC992" w14:textId="77777777" w:rsidR="00BD3CD2" w:rsidRPr="006F0BB0" w:rsidRDefault="00BD3CD2" w:rsidP="00405695">
            <w:pPr>
              <w:jc w:val="right"/>
              <w:rPr>
                <w:sz w:val="18"/>
                <w:szCs w:val="18"/>
                <w:lang w:val="es-419" w:eastAsia="es-419"/>
              </w:rPr>
            </w:pPr>
            <w:r w:rsidRPr="006F0BB0">
              <w:rPr>
                <w:sz w:val="18"/>
                <w:szCs w:val="18"/>
                <w:lang w:val="es-419" w:eastAsia="es-419"/>
              </w:rPr>
              <w:t>140 777</w:t>
            </w:r>
          </w:p>
        </w:tc>
        <w:tc>
          <w:tcPr>
            <w:tcW w:w="950" w:type="dxa"/>
            <w:tcBorders>
              <w:top w:val="nil"/>
              <w:left w:val="nil"/>
              <w:bottom w:val="single" w:sz="4" w:space="0" w:color="auto"/>
              <w:right w:val="single" w:sz="4" w:space="0" w:color="auto"/>
            </w:tcBorders>
            <w:shd w:val="clear" w:color="auto" w:fill="auto"/>
            <w:noWrap/>
            <w:hideMark/>
          </w:tcPr>
          <w:p w14:paraId="7003D47B" w14:textId="77777777" w:rsidR="00BD3CD2" w:rsidRPr="006F0BB0" w:rsidRDefault="00BD3CD2" w:rsidP="00405695">
            <w:pPr>
              <w:jc w:val="right"/>
              <w:rPr>
                <w:sz w:val="18"/>
                <w:szCs w:val="18"/>
                <w:lang w:val="es-419" w:eastAsia="es-419"/>
              </w:rPr>
            </w:pPr>
            <w:r w:rsidRPr="006F0BB0">
              <w:rPr>
                <w:sz w:val="18"/>
                <w:szCs w:val="18"/>
                <w:lang w:val="es-419" w:eastAsia="es-419"/>
              </w:rPr>
              <w:t>145 001</w:t>
            </w:r>
          </w:p>
        </w:tc>
        <w:tc>
          <w:tcPr>
            <w:tcW w:w="950" w:type="dxa"/>
            <w:tcBorders>
              <w:top w:val="nil"/>
              <w:left w:val="nil"/>
              <w:bottom w:val="single" w:sz="4" w:space="0" w:color="auto"/>
              <w:right w:val="single" w:sz="4" w:space="0" w:color="auto"/>
            </w:tcBorders>
            <w:shd w:val="clear" w:color="auto" w:fill="auto"/>
            <w:noWrap/>
            <w:hideMark/>
          </w:tcPr>
          <w:p w14:paraId="5DFB773B" w14:textId="77777777" w:rsidR="00BD3CD2" w:rsidRPr="006F0BB0" w:rsidRDefault="00BD3CD2" w:rsidP="00405695">
            <w:pPr>
              <w:jc w:val="right"/>
              <w:rPr>
                <w:sz w:val="18"/>
                <w:szCs w:val="18"/>
                <w:lang w:val="es-419" w:eastAsia="es-419"/>
              </w:rPr>
            </w:pPr>
            <w:r w:rsidRPr="006F0BB0">
              <w:rPr>
                <w:sz w:val="18"/>
                <w:szCs w:val="18"/>
                <w:lang w:val="es-419" w:eastAsia="es-419"/>
              </w:rPr>
              <w:t>149 351</w:t>
            </w:r>
          </w:p>
        </w:tc>
        <w:tc>
          <w:tcPr>
            <w:tcW w:w="950" w:type="dxa"/>
            <w:tcBorders>
              <w:top w:val="nil"/>
              <w:left w:val="nil"/>
              <w:bottom w:val="single" w:sz="4" w:space="0" w:color="auto"/>
              <w:right w:val="single" w:sz="4" w:space="0" w:color="auto"/>
            </w:tcBorders>
            <w:shd w:val="clear" w:color="auto" w:fill="auto"/>
            <w:noWrap/>
            <w:hideMark/>
          </w:tcPr>
          <w:p w14:paraId="1319F8B7" w14:textId="77777777" w:rsidR="00BD3CD2" w:rsidRPr="006F0BB0" w:rsidRDefault="00BD3CD2" w:rsidP="00405695">
            <w:pPr>
              <w:jc w:val="right"/>
              <w:rPr>
                <w:sz w:val="18"/>
                <w:szCs w:val="18"/>
                <w:lang w:val="es-419" w:eastAsia="es-419"/>
              </w:rPr>
            </w:pPr>
            <w:r w:rsidRPr="006F0BB0">
              <w:rPr>
                <w:sz w:val="18"/>
                <w:szCs w:val="18"/>
                <w:lang w:val="es-419" w:eastAsia="es-419"/>
              </w:rPr>
              <w:t>153 831</w:t>
            </w:r>
          </w:p>
        </w:tc>
        <w:tc>
          <w:tcPr>
            <w:tcW w:w="950" w:type="dxa"/>
            <w:tcBorders>
              <w:top w:val="nil"/>
              <w:left w:val="nil"/>
              <w:bottom w:val="single" w:sz="4" w:space="0" w:color="auto"/>
              <w:right w:val="single" w:sz="4" w:space="0" w:color="auto"/>
            </w:tcBorders>
            <w:shd w:val="clear" w:color="auto" w:fill="auto"/>
            <w:noWrap/>
            <w:hideMark/>
          </w:tcPr>
          <w:p w14:paraId="666735A2" w14:textId="77777777" w:rsidR="00BD3CD2" w:rsidRPr="006F0BB0" w:rsidRDefault="00BD3CD2" w:rsidP="00405695">
            <w:pPr>
              <w:jc w:val="right"/>
              <w:rPr>
                <w:sz w:val="18"/>
                <w:szCs w:val="18"/>
                <w:lang w:val="es-419" w:eastAsia="es-419"/>
              </w:rPr>
            </w:pPr>
            <w:r w:rsidRPr="006F0BB0">
              <w:rPr>
                <w:sz w:val="18"/>
                <w:szCs w:val="18"/>
                <w:lang w:val="es-419" w:eastAsia="es-419"/>
              </w:rPr>
              <w:t>140 818</w:t>
            </w:r>
          </w:p>
        </w:tc>
        <w:tc>
          <w:tcPr>
            <w:tcW w:w="1005" w:type="dxa"/>
            <w:tcBorders>
              <w:top w:val="nil"/>
              <w:left w:val="nil"/>
              <w:bottom w:val="single" w:sz="4" w:space="0" w:color="auto"/>
              <w:right w:val="single" w:sz="4" w:space="0" w:color="auto"/>
            </w:tcBorders>
            <w:shd w:val="clear" w:color="auto" w:fill="auto"/>
            <w:noWrap/>
            <w:hideMark/>
          </w:tcPr>
          <w:p w14:paraId="208167B0" w14:textId="77777777" w:rsidR="00BD3CD2" w:rsidRPr="006F0BB0" w:rsidRDefault="00BD3CD2" w:rsidP="00405695">
            <w:pPr>
              <w:jc w:val="right"/>
              <w:rPr>
                <w:sz w:val="18"/>
                <w:szCs w:val="18"/>
                <w:lang w:val="es-419" w:eastAsia="es-419"/>
              </w:rPr>
            </w:pPr>
            <w:r w:rsidRPr="006F0BB0">
              <w:rPr>
                <w:sz w:val="18"/>
                <w:szCs w:val="18"/>
                <w:lang w:val="es-419" w:eastAsia="es-419"/>
              </w:rPr>
              <w:t>183 211</w:t>
            </w:r>
          </w:p>
        </w:tc>
        <w:tc>
          <w:tcPr>
            <w:tcW w:w="1181" w:type="dxa"/>
            <w:tcBorders>
              <w:top w:val="nil"/>
              <w:left w:val="nil"/>
              <w:bottom w:val="single" w:sz="4" w:space="0" w:color="auto"/>
              <w:right w:val="single" w:sz="4" w:space="0" w:color="auto"/>
            </w:tcBorders>
            <w:shd w:val="clear" w:color="auto" w:fill="auto"/>
            <w:noWrap/>
            <w:hideMark/>
          </w:tcPr>
          <w:p w14:paraId="1F738AA1" w14:textId="77777777" w:rsidR="00BD3CD2" w:rsidRPr="006F0BB0" w:rsidRDefault="00BD3CD2" w:rsidP="00405695">
            <w:pPr>
              <w:jc w:val="right"/>
              <w:rPr>
                <w:sz w:val="18"/>
                <w:szCs w:val="18"/>
                <w:lang w:val="es-419" w:eastAsia="es-419"/>
              </w:rPr>
            </w:pPr>
            <w:r w:rsidRPr="006F0BB0">
              <w:rPr>
                <w:sz w:val="18"/>
                <w:szCs w:val="18"/>
                <w:lang w:val="es-419" w:eastAsia="es-419"/>
              </w:rPr>
              <w:t>84,0%</w:t>
            </w:r>
          </w:p>
        </w:tc>
      </w:tr>
      <w:tr w:rsidR="00BD3CD2" w:rsidRPr="006F0BB0" w14:paraId="51640923"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5C27C47" w14:textId="77777777" w:rsidR="00BD3CD2" w:rsidRPr="006F0BB0" w:rsidRDefault="00BD3CD2" w:rsidP="00405695">
            <w:pPr>
              <w:jc w:val="left"/>
              <w:rPr>
                <w:sz w:val="18"/>
                <w:szCs w:val="18"/>
                <w:lang w:val="es-419" w:eastAsia="es-419"/>
              </w:rPr>
            </w:pPr>
            <w:r w:rsidRPr="006F0BB0">
              <w:rPr>
                <w:sz w:val="18"/>
                <w:szCs w:val="18"/>
                <w:lang w:val="es-419" w:eastAsia="es-419"/>
              </w:rPr>
              <w:t>Etiopía</w:t>
            </w:r>
          </w:p>
        </w:tc>
        <w:tc>
          <w:tcPr>
            <w:tcW w:w="950" w:type="dxa"/>
            <w:tcBorders>
              <w:top w:val="nil"/>
              <w:left w:val="nil"/>
              <w:bottom w:val="single" w:sz="4" w:space="0" w:color="auto"/>
              <w:right w:val="single" w:sz="4" w:space="0" w:color="auto"/>
            </w:tcBorders>
            <w:shd w:val="clear" w:color="auto" w:fill="auto"/>
            <w:noWrap/>
            <w:hideMark/>
          </w:tcPr>
          <w:p w14:paraId="712694B8" w14:textId="77777777" w:rsidR="00BD3CD2" w:rsidRPr="006F0BB0" w:rsidRDefault="00BD3CD2" w:rsidP="00405695">
            <w:pPr>
              <w:jc w:val="right"/>
              <w:rPr>
                <w:sz w:val="18"/>
                <w:szCs w:val="18"/>
                <w:lang w:val="es-419" w:eastAsia="es-419"/>
              </w:rPr>
            </w:pPr>
            <w:r w:rsidRPr="006F0BB0">
              <w:rPr>
                <w:sz w:val="18"/>
                <w:szCs w:val="18"/>
                <w:lang w:val="es-419" w:eastAsia="es-419"/>
              </w:rPr>
              <w:t>369 744</w:t>
            </w:r>
          </w:p>
        </w:tc>
        <w:tc>
          <w:tcPr>
            <w:tcW w:w="950" w:type="dxa"/>
            <w:tcBorders>
              <w:top w:val="nil"/>
              <w:left w:val="nil"/>
              <w:bottom w:val="single" w:sz="4" w:space="0" w:color="auto"/>
              <w:right w:val="single" w:sz="4" w:space="0" w:color="auto"/>
            </w:tcBorders>
            <w:shd w:val="clear" w:color="auto" w:fill="auto"/>
            <w:noWrap/>
            <w:hideMark/>
          </w:tcPr>
          <w:p w14:paraId="70244A61" w14:textId="77777777" w:rsidR="00BD3CD2" w:rsidRPr="006F0BB0" w:rsidRDefault="00BD3CD2" w:rsidP="00405695">
            <w:pPr>
              <w:jc w:val="right"/>
              <w:rPr>
                <w:sz w:val="18"/>
                <w:szCs w:val="18"/>
                <w:lang w:val="es-419" w:eastAsia="es-419"/>
              </w:rPr>
            </w:pPr>
            <w:r w:rsidRPr="006F0BB0">
              <w:rPr>
                <w:sz w:val="18"/>
                <w:szCs w:val="18"/>
                <w:lang w:val="es-419" w:eastAsia="es-419"/>
              </w:rPr>
              <w:t>380 836</w:t>
            </w:r>
          </w:p>
        </w:tc>
        <w:tc>
          <w:tcPr>
            <w:tcW w:w="950" w:type="dxa"/>
            <w:tcBorders>
              <w:top w:val="nil"/>
              <w:left w:val="nil"/>
              <w:bottom w:val="single" w:sz="4" w:space="0" w:color="auto"/>
              <w:right w:val="single" w:sz="4" w:space="0" w:color="auto"/>
            </w:tcBorders>
            <w:shd w:val="clear" w:color="auto" w:fill="auto"/>
            <w:noWrap/>
            <w:hideMark/>
          </w:tcPr>
          <w:p w14:paraId="3B466F0A" w14:textId="77777777" w:rsidR="00BD3CD2" w:rsidRPr="006F0BB0" w:rsidRDefault="00BD3CD2" w:rsidP="00405695">
            <w:pPr>
              <w:jc w:val="right"/>
              <w:rPr>
                <w:sz w:val="18"/>
                <w:szCs w:val="18"/>
                <w:lang w:val="es-419" w:eastAsia="es-419"/>
              </w:rPr>
            </w:pPr>
            <w:r w:rsidRPr="006F0BB0">
              <w:rPr>
                <w:sz w:val="18"/>
                <w:szCs w:val="18"/>
                <w:lang w:val="es-419" w:eastAsia="es-419"/>
              </w:rPr>
              <w:t>392 261</w:t>
            </w:r>
          </w:p>
        </w:tc>
        <w:tc>
          <w:tcPr>
            <w:tcW w:w="950" w:type="dxa"/>
            <w:tcBorders>
              <w:top w:val="nil"/>
              <w:left w:val="nil"/>
              <w:bottom w:val="single" w:sz="4" w:space="0" w:color="auto"/>
              <w:right w:val="single" w:sz="4" w:space="0" w:color="auto"/>
            </w:tcBorders>
            <w:shd w:val="clear" w:color="auto" w:fill="auto"/>
            <w:noWrap/>
            <w:hideMark/>
          </w:tcPr>
          <w:p w14:paraId="181E9998" w14:textId="77777777" w:rsidR="00BD3CD2" w:rsidRPr="006F0BB0" w:rsidRDefault="00BD3CD2" w:rsidP="00405695">
            <w:pPr>
              <w:jc w:val="right"/>
              <w:rPr>
                <w:sz w:val="18"/>
                <w:szCs w:val="18"/>
                <w:lang w:val="es-419" w:eastAsia="es-419"/>
              </w:rPr>
            </w:pPr>
            <w:r w:rsidRPr="006F0BB0">
              <w:rPr>
                <w:sz w:val="18"/>
                <w:szCs w:val="18"/>
                <w:lang w:val="es-419" w:eastAsia="es-419"/>
              </w:rPr>
              <w:t>404 029</w:t>
            </w:r>
          </w:p>
        </w:tc>
        <w:tc>
          <w:tcPr>
            <w:tcW w:w="950" w:type="dxa"/>
            <w:tcBorders>
              <w:top w:val="nil"/>
              <w:left w:val="nil"/>
              <w:bottom w:val="single" w:sz="4" w:space="0" w:color="auto"/>
              <w:right w:val="single" w:sz="4" w:space="0" w:color="auto"/>
            </w:tcBorders>
            <w:shd w:val="clear" w:color="auto" w:fill="auto"/>
            <w:noWrap/>
            <w:hideMark/>
          </w:tcPr>
          <w:p w14:paraId="68F71038" w14:textId="77777777" w:rsidR="00BD3CD2" w:rsidRPr="006F0BB0" w:rsidRDefault="00BD3CD2" w:rsidP="00405695">
            <w:pPr>
              <w:jc w:val="right"/>
              <w:rPr>
                <w:sz w:val="18"/>
                <w:szCs w:val="18"/>
                <w:lang w:val="es-419" w:eastAsia="es-419"/>
              </w:rPr>
            </w:pPr>
            <w:r w:rsidRPr="006F0BB0">
              <w:rPr>
                <w:sz w:val="18"/>
                <w:szCs w:val="18"/>
                <w:lang w:val="es-419" w:eastAsia="es-419"/>
              </w:rPr>
              <w:t>416 150</w:t>
            </w:r>
          </w:p>
        </w:tc>
        <w:tc>
          <w:tcPr>
            <w:tcW w:w="950" w:type="dxa"/>
            <w:tcBorders>
              <w:top w:val="nil"/>
              <w:left w:val="nil"/>
              <w:bottom w:val="single" w:sz="4" w:space="0" w:color="auto"/>
              <w:right w:val="single" w:sz="4" w:space="0" w:color="auto"/>
            </w:tcBorders>
            <w:shd w:val="clear" w:color="auto" w:fill="auto"/>
            <w:noWrap/>
            <w:hideMark/>
          </w:tcPr>
          <w:p w14:paraId="6936106E" w14:textId="77777777" w:rsidR="00BD3CD2" w:rsidRPr="006F0BB0" w:rsidRDefault="00BD3CD2" w:rsidP="00405695">
            <w:pPr>
              <w:jc w:val="right"/>
              <w:rPr>
                <w:sz w:val="18"/>
                <w:szCs w:val="18"/>
                <w:lang w:val="es-419" w:eastAsia="es-419"/>
              </w:rPr>
            </w:pPr>
            <w:r w:rsidRPr="006F0BB0">
              <w:rPr>
                <w:sz w:val="18"/>
                <w:szCs w:val="18"/>
                <w:lang w:val="es-419" w:eastAsia="es-419"/>
              </w:rPr>
              <w:t>428 635</w:t>
            </w:r>
          </w:p>
        </w:tc>
        <w:tc>
          <w:tcPr>
            <w:tcW w:w="950" w:type="dxa"/>
            <w:tcBorders>
              <w:top w:val="nil"/>
              <w:left w:val="nil"/>
              <w:bottom w:val="single" w:sz="4" w:space="0" w:color="auto"/>
              <w:right w:val="single" w:sz="4" w:space="0" w:color="auto"/>
            </w:tcBorders>
            <w:shd w:val="clear" w:color="auto" w:fill="auto"/>
            <w:noWrap/>
            <w:hideMark/>
          </w:tcPr>
          <w:p w14:paraId="5A212EDD" w14:textId="77777777" w:rsidR="00BD3CD2" w:rsidRPr="006F0BB0" w:rsidRDefault="00BD3CD2" w:rsidP="00405695">
            <w:pPr>
              <w:jc w:val="right"/>
              <w:rPr>
                <w:sz w:val="18"/>
                <w:szCs w:val="18"/>
                <w:lang w:val="es-419" w:eastAsia="es-419"/>
              </w:rPr>
            </w:pPr>
            <w:r w:rsidRPr="006F0BB0">
              <w:rPr>
                <w:sz w:val="18"/>
                <w:szCs w:val="18"/>
                <w:lang w:val="es-419" w:eastAsia="es-419"/>
              </w:rPr>
              <w:t>392 376</w:t>
            </w:r>
          </w:p>
        </w:tc>
        <w:tc>
          <w:tcPr>
            <w:tcW w:w="1005" w:type="dxa"/>
            <w:tcBorders>
              <w:top w:val="nil"/>
              <w:left w:val="nil"/>
              <w:bottom w:val="single" w:sz="4" w:space="0" w:color="auto"/>
              <w:right w:val="single" w:sz="4" w:space="0" w:color="auto"/>
            </w:tcBorders>
            <w:shd w:val="clear" w:color="auto" w:fill="auto"/>
            <w:noWrap/>
            <w:hideMark/>
          </w:tcPr>
          <w:p w14:paraId="460FCB7F" w14:textId="77777777" w:rsidR="00BD3CD2" w:rsidRPr="006F0BB0" w:rsidRDefault="00BD3CD2" w:rsidP="00405695">
            <w:pPr>
              <w:jc w:val="right"/>
              <w:rPr>
                <w:sz w:val="18"/>
                <w:szCs w:val="18"/>
                <w:lang w:val="es-419" w:eastAsia="es-419"/>
              </w:rPr>
            </w:pPr>
            <w:r w:rsidRPr="006F0BB0">
              <w:rPr>
                <w:sz w:val="18"/>
                <w:szCs w:val="18"/>
                <w:lang w:val="es-419" w:eastAsia="es-419"/>
              </w:rPr>
              <w:t>510 026</w:t>
            </w:r>
          </w:p>
        </w:tc>
        <w:tc>
          <w:tcPr>
            <w:tcW w:w="1181" w:type="dxa"/>
            <w:tcBorders>
              <w:top w:val="nil"/>
              <w:left w:val="nil"/>
              <w:bottom w:val="single" w:sz="4" w:space="0" w:color="auto"/>
              <w:right w:val="single" w:sz="4" w:space="0" w:color="auto"/>
            </w:tcBorders>
            <w:shd w:val="clear" w:color="auto" w:fill="auto"/>
            <w:noWrap/>
            <w:hideMark/>
          </w:tcPr>
          <w:p w14:paraId="66FEA099" w14:textId="77777777" w:rsidR="00BD3CD2" w:rsidRPr="006F0BB0" w:rsidRDefault="00BD3CD2" w:rsidP="00405695">
            <w:pPr>
              <w:jc w:val="right"/>
              <w:rPr>
                <w:sz w:val="18"/>
                <w:szCs w:val="18"/>
                <w:lang w:val="es-419" w:eastAsia="es-419"/>
              </w:rPr>
            </w:pPr>
            <w:r w:rsidRPr="006F0BB0">
              <w:rPr>
                <w:sz w:val="18"/>
                <w:szCs w:val="18"/>
                <w:lang w:val="es-419" w:eastAsia="es-419"/>
              </w:rPr>
              <w:t>84,0%</w:t>
            </w:r>
          </w:p>
        </w:tc>
      </w:tr>
      <w:tr w:rsidR="00BD3CD2" w:rsidRPr="006F0BB0" w14:paraId="23CB9B23"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5BF71B7" w14:textId="77777777" w:rsidR="00BD3CD2" w:rsidRPr="006F0BB0" w:rsidRDefault="00BD3CD2" w:rsidP="00405695">
            <w:pPr>
              <w:jc w:val="left"/>
              <w:rPr>
                <w:sz w:val="18"/>
                <w:szCs w:val="18"/>
                <w:lang w:val="es-419" w:eastAsia="es-419"/>
              </w:rPr>
            </w:pPr>
            <w:r w:rsidRPr="006F0BB0">
              <w:rPr>
                <w:sz w:val="18"/>
                <w:szCs w:val="18"/>
                <w:lang w:val="es-419" w:eastAsia="es-419"/>
              </w:rPr>
              <w:t>Panamá</w:t>
            </w:r>
          </w:p>
        </w:tc>
        <w:tc>
          <w:tcPr>
            <w:tcW w:w="950" w:type="dxa"/>
            <w:tcBorders>
              <w:top w:val="nil"/>
              <w:left w:val="nil"/>
              <w:bottom w:val="single" w:sz="4" w:space="0" w:color="auto"/>
              <w:right w:val="single" w:sz="4" w:space="0" w:color="auto"/>
            </w:tcBorders>
            <w:shd w:val="clear" w:color="auto" w:fill="auto"/>
            <w:noWrap/>
            <w:hideMark/>
          </w:tcPr>
          <w:p w14:paraId="1C7A1F79" w14:textId="77777777" w:rsidR="00BD3CD2" w:rsidRPr="006F0BB0" w:rsidRDefault="00BD3CD2" w:rsidP="00405695">
            <w:pPr>
              <w:jc w:val="right"/>
              <w:rPr>
                <w:sz w:val="18"/>
                <w:szCs w:val="18"/>
                <w:lang w:val="es-419" w:eastAsia="es-419"/>
              </w:rPr>
            </w:pPr>
            <w:r w:rsidRPr="006F0BB0">
              <w:rPr>
                <w:sz w:val="18"/>
                <w:szCs w:val="18"/>
                <w:lang w:val="es-419" w:eastAsia="es-419"/>
              </w:rPr>
              <w:t>1 565 901</w:t>
            </w:r>
          </w:p>
        </w:tc>
        <w:tc>
          <w:tcPr>
            <w:tcW w:w="950" w:type="dxa"/>
            <w:tcBorders>
              <w:top w:val="nil"/>
              <w:left w:val="nil"/>
              <w:bottom w:val="single" w:sz="4" w:space="0" w:color="auto"/>
              <w:right w:val="single" w:sz="4" w:space="0" w:color="auto"/>
            </w:tcBorders>
            <w:shd w:val="clear" w:color="auto" w:fill="auto"/>
            <w:noWrap/>
            <w:hideMark/>
          </w:tcPr>
          <w:p w14:paraId="14161BF5" w14:textId="77777777" w:rsidR="00BD3CD2" w:rsidRPr="006F0BB0" w:rsidRDefault="00BD3CD2" w:rsidP="00405695">
            <w:pPr>
              <w:jc w:val="right"/>
              <w:rPr>
                <w:sz w:val="18"/>
                <w:szCs w:val="18"/>
                <w:lang w:val="es-419" w:eastAsia="es-419"/>
              </w:rPr>
            </w:pPr>
            <w:r w:rsidRPr="006F0BB0">
              <w:rPr>
                <w:sz w:val="18"/>
                <w:szCs w:val="18"/>
                <w:lang w:val="es-419" w:eastAsia="es-419"/>
              </w:rPr>
              <w:t>1 612 878</w:t>
            </w:r>
          </w:p>
        </w:tc>
        <w:tc>
          <w:tcPr>
            <w:tcW w:w="950" w:type="dxa"/>
            <w:tcBorders>
              <w:top w:val="nil"/>
              <w:left w:val="nil"/>
              <w:bottom w:val="single" w:sz="4" w:space="0" w:color="auto"/>
              <w:right w:val="single" w:sz="4" w:space="0" w:color="auto"/>
            </w:tcBorders>
            <w:shd w:val="clear" w:color="auto" w:fill="auto"/>
            <w:noWrap/>
            <w:hideMark/>
          </w:tcPr>
          <w:p w14:paraId="2F3B45EB" w14:textId="77777777" w:rsidR="00BD3CD2" w:rsidRPr="006F0BB0" w:rsidRDefault="00BD3CD2" w:rsidP="00405695">
            <w:pPr>
              <w:jc w:val="right"/>
              <w:rPr>
                <w:sz w:val="18"/>
                <w:szCs w:val="18"/>
                <w:lang w:val="es-419" w:eastAsia="es-419"/>
              </w:rPr>
            </w:pPr>
            <w:r w:rsidRPr="006F0BB0">
              <w:rPr>
                <w:sz w:val="18"/>
                <w:szCs w:val="18"/>
                <w:lang w:val="es-419" w:eastAsia="es-419"/>
              </w:rPr>
              <w:t>1 661 264</w:t>
            </w:r>
          </w:p>
        </w:tc>
        <w:tc>
          <w:tcPr>
            <w:tcW w:w="950" w:type="dxa"/>
            <w:tcBorders>
              <w:top w:val="nil"/>
              <w:left w:val="nil"/>
              <w:bottom w:val="single" w:sz="4" w:space="0" w:color="auto"/>
              <w:right w:val="single" w:sz="4" w:space="0" w:color="auto"/>
            </w:tcBorders>
            <w:shd w:val="clear" w:color="auto" w:fill="auto"/>
            <w:noWrap/>
            <w:hideMark/>
          </w:tcPr>
          <w:p w14:paraId="0FF61FE4" w14:textId="77777777" w:rsidR="00BD3CD2" w:rsidRPr="006F0BB0" w:rsidRDefault="00BD3CD2" w:rsidP="00405695">
            <w:pPr>
              <w:jc w:val="right"/>
              <w:rPr>
                <w:sz w:val="18"/>
                <w:szCs w:val="18"/>
                <w:lang w:val="es-419" w:eastAsia="es-419"/>
              </w:rPr>
            </w:pPr>
            <w:r w:rsidRPr="006F0BB0">
              <w:rPr>
                <w:sz w:val="18"/>
                <w:szCs w:val="18"/>
                <w:lang w:val="es-419" w:eastAsia="es-419"/>
              </w:rPr>
              <w:t>1 711 102</w:t>
            </w:r>
          </w:p>
        </w:tc>
        <w:tc>
          <w:tcPr>
            <w:tcW w:w="950" w:type="dxa"/>
            <w:tcBorders>
              <w:top w:val="nil"/>
              <w:left w:val="nil"/>
              <w:bottom w:val="single" w:sz="4" w:space="0" w:color="auto"/>
              <w:right w:val="single" w:sz="4" w:space="0" w:color="auto"/>
            </w:tcBorders>
            <w:shd w:val="clear" w:color="auto" w:fill="auto"/>
            <w:noWrap/>
            <w:hideMark/>
          </w:tcPr>
          <w:p w14:paraId="7032274C" w14:textId="77777777" w:rsidR="00BD3CD2" w:rsidRPr="006F0BB0" w:rsidRDefault="00BD3CD2" w:rsidP="00405695">
            <w:pPr>
              <w:jc w:val="right"/>
              <w:rPr>
                <w:sz w:val="18"/>
                <w:szCs w:val="18"/>
                <w:lang w:val="es-419" w:eastAsia="es-419"/>
              </w:rPr>
            </w:pPr>
            <w:r w:rsidRPr="006F0BB0">
              <w:rPr>
                <w:sz w:val="18"/>
                <w:szCs w:val="18"/>
                <w:lang w:val="es-419" w:eastAsia="es-419"/>
              </w:rPr>
              <w:t>1 762 435</w:t>
            </w:r>
          </w:p>
        </w:tc>
        <w:tc>
          <w:tcPr>
            <w:tcW w:w="950" w:type="dxa"/>
            <w:tcBorders>
              <w:top w:val="nil"/>
              <w:left w:val="nil"/>
              <w:bottom w:val="single" w:sz="4" w:space="0" w:color="auto"/>
              <w:right w:val="single" w:sz="4" w:space="0" w:color="auto"/>
            </w:tcBorders>
            <w:shd w:val="clear" w:color="auto" w:fill="auto"/>
            <w:noWrap/>
            <w:hideMark/>
          </w:tcPr>
          <w:p w14:paraId="4F1A74A9" w14:textId="77777777" w:rsidR="00BD3CD2" w:rsidRPr="006F0BB0" w:rsidRDefault="00BD3CD2" w:rsidP="00405695">
            <w:pPr>
              <w:jc w:val="right"/>
              <w:rPr>
                <w:sz w:val="18"/>
                <w:szCs w:val="18"/>
                <w:lang w:val="es-419" w:eastAsia="es-419"/>
              </w:rPr>
            </w:pPr>
            <w:r w:rsidRPr="006F0BB0">
              <w:rPr>
                <w:sz w:val="18"/>
                <w:szCs w:val="18"/>
                <w:lang w:val="es-419" w:eastAsia="es-419"/>
              </w:rPr>
              <w:t>1 815 308</w:t>
            </w:r>
          </w:p>
        </w:tc>
        <w:tc>
          <w:tcPr>
            <w:tcW w:w="950" w:type="dxa"/>
            <w:tcBorders>
              <w:top w:val="nil"/>
              <w:left w:val="nil"/>
              <w:bottom w:val="single" w:sz="4" w:space="0" w:color="auto"/>
              <w:right w:val="single" w:sz="4" w:space="0" w:color="auto"/>
            </w:tcBorders>
            <w:shd w:val="clear" w:color="auto" w:fill="auto"/>
            <w:noWrap/>
            <w:hideMark/>
          </w:tcPr>
          <w:p w14:paraId="44FA6085" w14:textId="77777777" w:rsidR="00BD3CD2" w:rsidRPr="006F0BB0" w:rsidRDefault="00BD3CD2" w:rsidP="00405695">
            <w:pPr>
              <w:jc w:val="right"/>
              <w:rPr>
                <w:sz w:val="18"/>
                <w:szCs w:val="18"/>
                <w:lang w:val="es-419" w:eastAsia="es-419"/>
              </w:rPr>
            </w:pPr>
            <w:r w:rsidRPr="006F0BB0">
              <w:rPr>
                <w:sz w:val="18"/>
                <w:szCs w:val="18"/>
                <w:lang w:val="es-419" w:eastAsia="es-419"/>
              </w:rPr>
              <w:t>1 661 748</w:t>
            </w:r>
          </w:p>
        </w:tc>
        <w:tc>
          <w:tcPr>
            <w:tcW w:w="1005" w:type="dxa"/>
            <w:tcBorders>
              <w:top w:val="nil"/>
              <w:left w:val="nil"/>
              <w:bottom w:val="single" w:sz="4" w:space="0" w:color="auto"/>
              <w:right w:val="single" w:sz="4" w:space="0" w:color="auto"/>
            </w:tcBorders>
            <w:shd w:val="clear" w:color="auto" w:fill="auto"/>
            <w:noWrap/>
            <w:hideMark/>
          </w:tcPr>
          <w:p w14:paraId="5455A216" w14:textId="77777777" w:rsidR="00BD3CD2" w:rsidRPr="006F0BB0" w:rsidRDefault="00BD3CD2" w:rsidP="00405695">
            <w:pPr>
              <w:jc w:val="right"/>
              <w:rPr>
                <w:sz w:val="18"/>
                <w:szCs w:val="18"/>
                <w:lang w:val="es-419" w:eastAsia="es-419"/>
              </w:rPr>
            </w:pPr>
            <w:r w:rsidRPr="006F0BB0">
              <w:rPr>
                <w:sz w:val="18"/>
                <w:szCs w:val="18"/>
                <w:lang w:val="es-419" w:eastAsia="es-419"/>
              </w:rPr>
              <w:t>2 151 340</w:t>
            </w:r>
          </w:p>
        </w:tc>
        <w:tc>
          <w:tcPr>
            <w:tcW w:w="1181" w:type="dxa"/>
            <w:tcBorders>
              <w:top w:val="nil"/>
              <w:left w:val="nil"/>
              <w:bottom w:val="single" w:sz="4" w:space="0" w:color="auto"/>
              <w:right w:val="single" w:sz="4" w:space="0" w:color="auto"/>
            </w:tcBorders>
            <w:shd w:val="clear" w:color="auto" w:fill="auto"/>
            <w:noWrap/>
            <w:hideMark/>
          </w:tcPr>
          <w:p w14:paraId="743802AD" w14:textId="77777777" w:rsidR="00BD3CD2" w:rsidRPr="006F0BB0" w:rsidRDefault="00BD3CD2" w:rsidP="00405695">
            <w:pPr>
              <w:jc w:val="right"/>
              <w:rPr>
                <w:sz w:val="18"/>
                <w:szCs w:val="18"/>
                <w:lang w:val="es-419" w:eastAsia="es-419"/>
              </w:rPr>
            </w:pPr>
            <w:r w:rsidRPr="006F0BB0">
              <w:rPr>
                <w:sz w:val="18"/>
                <w:szCs w:val="18"/>
                <w:lang w:val="es-419" w:eastAsia="es-419"/>
              </w:rPr>
              <w:t>84,4%</w:t>
            </w:r>
          </w:p>
        </w:tc>
      </w:tr>
      <w:tr w:rsidR="00BD3CD2" w:rsidRPr="006F0BB0" w14:paraId="438D8C86"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50B63F5" w14:textId="77777777" w:rsidR="00BD3CD2" w:rsidRPr="006F0BB0" w:rsidRDefault="00BD3CD2" w:rsidP="00405695">
            <w:pPr>
              <w:jc w:val="left"/>
              <w:rPr>
                <w:sz w:val="18"/>
                <w:szCs w:val="18"/>
                <w:lang w:val="es-419" w:eastAsia="es-419"/>
              </w:rPr>
            </w:pPr>
            <w:r w:rsidRPr="006F0BB0">
              <w:rPr>
                <w:sz w:val="18"/>
                <w:szCs w:val="18"/>
                <w:lang w:val="es-419" w:eastAsia="es-419"/>
              </w:rPr>
              <w:t>Filipinas</w:t>
            </w:r>
          </w:p>
        </w:tc>
        <w:tc>
          <w:tcPr>
            <w:tcW w:w="950" w:type="dxa"/>
            <w:tcBorders>
              <w:top w:val="nil"/>
              <w:left w:val="nil"/>
              <w:bottom w:val="single" w:sz="4" w:space="0" w:color="auto"/>
              <w:right w:val="single" w:sz="4" w:space="0" w:color="auto"/>
            </w:tcBorders>
            <w:shd w:val="clear" w:color="auto" w:fill="auto"/>
            <w:noWrap/>
            <w:hideMark/>
          </w:tcPr>
          <w:p w14:paraId="31068A77" w14:textId="77777777" w:rsidR="00BD3CD2" w:rsidRPr="006F0BB0" w:rsidRDefault="00BD3CD2" w:rsidP="00405695">
            <w:pPr>
              <w:jc w:val="right"/>
              <w:rPr>
                <w:sz w:val="18"/>
                <w:szCs w:val="18"/>
                <w:lang w:val="es-419" w:eastAsia="es-419"/>
              </w:rPr>
            </w:pPr>
            <w:r w:rsidRPr="006F0BB0">
              <w:rPr>
                <w:sz w:val="18"/>
                <w:szCs w:val="18"/>
                <w:lang w:val="es-419" w:eastAsia="es-419"/>
              </w:rPr>
              <w:t>8 143 976</w:t>
            </w:r>
          </w:p>
        </w:tc>
        <w:tc>
          <w:tcPr>
            <w:tcW w:w="950" w:type="dxa"/>
            <w:tcBorders>
              <w:top w:val="nil"/>
              <w:left w:val="nil"/>
              <w:bottom w:val="single" w:sz="4" w:space="0" w:color="auto"/>
              <w:right w:val="single" w:sz="4" w:space="0" w:color="auto"/>
            </w:tcBorders>
            <w:shd w:val="clear" w:color="auto" w:fill="auto"/>
            <w:noWrap/>
            <w:hideMark/>
          </w:tcPr>
          <w:p w14:paraId="62FAD69D" w14:textId="77777777" w:rsidR="00BD3CD2" w:rsidRPr="006F0BB0" w:rsidRDefault="00BD3CD2" w:rsidP="00405695">
            <w:pPr>
              <w:jc w:val="right"/>
              <w:rPr>
                <w:sz w:val="18"/>
                <w:szCs w:val="18"/>
                <w:lang w:val="es-419" w:eastAsia="es-419"/>
              </w:rPr>
            </w:pPr>
            <w:r w:rsidRPr="006F0BB0">
              <w:rPr>
                <w:sz w:val="18"/>
                <w:szCs w:val="18"/>
                <w:lang w:val="es-419" w:eastAsia="es-419"/>
              </w:rPr>
              <w:t>8 388 295</w:t>
            </w:r>
          </w:p>
        </w:tc>
        <w:tc>
          <w:tcPr>
            <w:tcW w:w="950" w:type="dxa"/>
            <w:tcBorders>
              <w:top w:val="nil"/>
              <w:left w:val="nil"/>
              <w:bottom w:val="single" w:sz="4" w:space="0" w:color="auto"/>
              <w:right w:val="single" w:sz="4" w:space="0" w:color="auto"/>
            </w:tcBorders>
            <w:shd w:val="clear" w:color="auto" w:fill="auto"/>
            <w:noWrap/>
            <w:hideMark/>
          </w:tcPr>
          <w:p w14:paraId="4C0827A4" w14:textId="77777777" w:rsidR="00BD3CD2" w:rsidRPr="006F0BB0" w:rsidRDefault="00BD3CD2" w:rsidP="00405695">
            <w:pPr>
              <w:jc w:val="right"/>
              <w:rPr>
                <w:sz w:val="18"/>
                <w:szCs w:val="18"/>
                <w:lang w:val="es-419" w:eastAsia="es-419"/>
              </w:rPr>
            </w:pPr>
            <w:r w:rsidRPr="006F0BB0">
              <w:rPr>
                <w:sz w:val="18"/>
                <w:szCs w:val="18"/>
                <w:lang w:val="es-419" w:eastAsia="es-419"/>
              </w:rPr>
              <w:t>8 639 944</w:t>
            </w:r>
          </w:p>
        </w:tc>
        <w:tc>
          <w:tcPr>
            <w:tcW w:w="950" w:type="dxa"/>
            <w:tcBorders>
              <w:top w:val="nil"/>
              <w:left w:val="nil"/>
              <w:bottom w:val="single" w:sz="4" w:space="0" w:color="auto"/>
              <w:right w:val="single" w:sz="4" w:space="0" w:color="auto"/>
            </w:tcBorders>
            <w:shd w:val="clear" w:color="auto" w:fill="auto"/>
            <w:noWrap/>
            <w:hideMark/>
          </w:tcPr>
          <w:p w14:paraId="6FE599EA" w14:textId="77777777" w:rsidR="00BD3CD2" w:rsidRPr="006F0BB0" w:rsidRDefault="00BD3CD2" w:rsidP="00405695">
            <w:pPr>
              <w:jc w:val="right"/>
              <w:rPr>
                <w:sz w:val="18"/>
                <w:szCs w:val="18"/>
                <w:lang w:val="es-419" w:eastAsia="es-419"/>
              </w:rPr>
            </w:pPr>
            <w:r w:rsidRPr="006F0BB0">
              <w:rPr>
                <w:sz w:val="18"/>
                <w:szCs w:val="18"/>
                <w:lang w:val="es-419" w:eastAsia="es-419"/>
              </w:rPr>
              <w:t>8 899 142</w:t>
            </w:r>
          </w:p>
        </w:tc>
        <w:tc>
          <w:tcPr>
            <w:tcW w:w="950" w:type="dxa"/>
            <w:tcBorders>
              <w:top w:val="nil"/>
              <w:left w:val="nil"/>
              <w:bottom w:val="single" w:sz="4" w:space="0" w:color="auto"/>
              <w:right w:val="single" w:sz="4" w:space="0" w:color="auto"/>
            </w:tcBorders>
            <w:shd w:val="clear" w:color="auto" w:fill="auto"/>
            <w:noWrap/>
            <w:hideMark/>
          </w:tcPr>
          <w:p w14:paraId="564E8FF5" w14:textId="77777777" w:rsidR="00BD3CD2" w:rsidRPr="006F0BB0" w:rsidRDefault="00BD3CD2" w:rsidP="00405695">
            <w:pPr>
              <w:jc w:val="right"/>
              <w:rPr>
                <w:sz w:val="18"/>
                <w:szCs w:val="18"/>
                <w:lang w:val="es-419" w:eastAsia="es-419"/>
              </w:rPr>
            </w:pPr>
            <w:r w:rsidRPr="006F0BB0">
              <w:rPr>
                <w:sz w:val="18"/>
                <w:szCs w:val="18"/>
                <w:lang w:val="es-419" w:eastAsia="es-419"/>
              </w:rPr>
              <w:t>9 166 117</w:t>
            </w:r>
          </w:p>
        </w:tc>
        <w:tc>
          <w:tcPr>
            <w:tcW w:w="950" w:type="dxa"/>
            <w:tcBorders>
              <w:top w:val="nil"/>
              <w:left w:val="nil"/>
              <w:bottom w:val="single" w:sz="4" w:space="0" w:color="auto"/>
              <w:right w:val="single" w:sz="4" w:space="0" w:color="auto"/>
            </w:tcBorders>
            <w:shd w:val="clear" w:color="auto" w:fill="auto"/>
            <w:noWrap/>
            <w:hideMark/>
          </w:tcPr>
          <w:p w14:paraId="1EF57DDA" w14:textId="77777777" w:rsidR="00BD3CD2" w:rsidRPr="006F0BB0" w:rsidRDefault="00BD3CD2" w:rsidP="00405695">
            <w:pPr>
              <w:jc w:val="right"/>
              <w:rPr>
                <w:sz w:val="18"/>
                <w:szCs w:val="18"/>
                <w:lang w:val="es-419" w:eastAsia="es-419"/>
              </w:rPr>
            </w:pPr>
            <w:r w:rsidRPr="006F0BB0">
              <w:rPr>
                <w:sz w:val="18"/>
                <w:szCs w:val="18"/>
                <w:lang w:val="es-419" w:eastAsia="es-419"/>
              </w:rPr>
              <w:t>9 441 100</w:t>
            </w:r>
          </w:p>
        </w:tc>
        <w:tc>
          <w:tcPr>
            <w:tcW w:w="950" w:type="dxa"/>
            <w:tcBorders>
              <w:top w:val="nil"/>
              <w:left w:val="nil"/>
              <w:bottom w:val="single" w:sz="4" w:space="0" w:color="auto"/>
              <w:right w:val="single" w:sz="4" w:space="0" w:color="auto"/>
            </w:tcBorders>
            <w:shd w:val="clear" w:color="auto" w:fill="auto"/>
            <w:noWrap/>
            <w:hideMark/>
          </w:tcPr>
          <w:p w14:paraId="4AE9D17C" w14:textId="77777777" w:rsidR="00BD3CD2" w:rsidRPr="006F0BB0" w:rsidRDefault="00BD3CD2" w:rsidP="00405695">
            <w:pPr>
              <w:jc w:val="right"/>
              <w:rPr>
                <w:sz w:val="18"/>
                <w:szCs w:val="18"/>
                <w:lang w:val="es-419" w:eastAsia="es-419"/>
              </w:rPr>
            </w:pPr>
            <w:r w:rsidRPr="006F0BB0">
              <w:rPr>
                <w:sz w:val="18"/>
                <w:szCs w:val="18"/>
                <w:lang w:val="es-419" w:eastAsia="es-419"/>
              </w:rPr>
              <w:t>8 642 461</w:t>
            </w:r>
          </w:p>
        </w:tc>
        <w:tc>
          <w:tcPr>
            <w:tcW w:w="1005" w:type="dxa"/>
            <w:tcBorders>
              <w:top w:val="nil"/>
              <w:left w:val="nil"/>
              <w:bottom w:val="single" w:sz="4" w:space="0" w:color="auto"/>
              <w:right w:val="single" w:sz="4" w:space="0" w:color="auto"/>
            </w:tcBorders>
            <w:shd w:val="clear" w:color="auto" w:fill="auto"/>
            <w:noWrap/>
            <w:hideMark/>
          </w:tcPr>
          <w:p w14:paraId="07167238" w14:textId="77777777" w:rsidR="00BD3CD2" w:rsidRPr="006F0BB0" w:rsidRDefault="00BD3CD2" w:rsidP="00405695">
            <w:pPr>
              <w:jc w:val="right"/>
              <w:rPr>
                <w:sz w:val="18"/>
                <w:szCs w:val="18"/>
                <w:lang w:val="es-419" w:eastAsia="es-419"/>
              </w:rPr>
            </w:pPr>
            <w:r w:rsidRPr="006F0BB0">
              <w:rPr>
                <w:sz w:val="18"/>
                <w:szCs w:val="18"/>
                <w:lang w:val="es-419" w:eastAsia="es-419"/>
              </w:rPr>
              <w:t>11 171 701</w:t>
            </w:r>
          </w:p>
        </w:tc>
        <w:tc>
          <w:tcPr>
            <w:tcW w:w="1181" w:type="dxa"/>
            <w:tcBorders>
              <w:top w:val="nil"/>
              <w:left w:val="nil"/>
              <w:bottom w:val="single" w:sz="4" w:space="0" w:color="auto"/>
              <w:right w:val="single" w:sz="4" w:space="0" w:color="auto"/>
            </w:tcBorders>
            <w:shd w:val="clear" w:color="auto" w:fill="auto"/>
            <w:noWrap/>
            <w:hideMark/>
          </w:tcPr>
          <w:p w14:paraId="03287E9A" w14:textId="77777777" w:rsidR="00BD3CD2" w:rsidRPr="006F0BB0" w:rsidRDefault="00BD3CD2" w:rsidP="00405695">
            <w:pPr>
              <w:jc w:val="right"/>
              <w:rPr>
                <w:sz w:val="18"/>
                <w:szCs w:val="18"/>
                <w:lang w:val="es-419" w:eastAsia="es-419"/>
              </w:rPr>
            </w:pPr>
            <w:r w:rsidRPr="006F0BB0">
              <w:rPr>
                <w:sz w:val="18"/>
                <w:szCs w:val="18"/>
                <w:lang w:val="es-419" w:eastAsia="es-419"/>
              </w:rPr>
              <w:t>84,5%</w:t>
            </w:r>
          </w:p>
        </w:tc>
      </w:tr>
      <w:tr w:rsidR="00BD3CD2" w:rsidRPr="006F0BB0" w14:paraId="72303E4E"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854BB76" w14:textId="77777777" w:rsidR="00BD3CD2" w:rsidRPr="006F0BB0" w:rsidRDefault="00BD3CD2" w:rsidP="00405695">
            <w:pPr>
              <w:jc w:val="left"/>
              <w:rPr>
                <w:sz w:val="18"/>
                <w:szCs w:val="18"/>
                <w:lang w:val="es-419" w:eastAsia="es-419"/>
              </w:rPr>
            </w:pPr>
            <w:r w:rsidRPr="006F0BB0">
              <w:rPr>
                <w:sz w:val="18"/>
                <w:szCs w:val="18"/>
                <w:lang w:val="es-419" w:eastAsia="es-419"/>
              </w:rPr>
              <w:t>República Democrática Popular Lao</w:t>
            </w:r>
          </w:p>
        </w:tc>
        <w:tc>
          <w:tcPr>
            <w:tcW w:w="950" w:type="dxa"/>
            <w:tcBorders>
              <w:top w:val="nil"/>
              <w:left w:val="nil"/>
              <w:bottom w:val="single" w:sz="4" w:space="0" w:color="auto"/>
              <w:right w:val="single" w:sz="4" w:space="0" w:color="auto"/>
            </w:tcBorders>
            <w:shd w:val="clear" w:color="auto" w:fill="auto"/>
            <w:noWrap/>
            <w:hideMark/>
          </w:tcPr>
          <w:p w14:paraId="55A872FC" w14:textId="77777777" w:rsidR="00BD3CD2" w:rsidRPr="006F0BB0" w:rsidRDefault="00BD3CD2" w:rsidP="00405695">
            <w:pPr>
              <w:jc w:val="right"/>
              <w:rPr>
                <w:sz w:val="18"/>
                <w:szCs w:val="18"/>
                <w:lang w:val="es-419" w:eastAsia="es-419"/>
              </w:rPr>
            </w:pPr>
            <w:r w:rsidRPr="006F0BB0">
              <w:rPr>
                <w:sz w:val="18"/>
                <w:szCs w:val="18"/>
                <w:lang w:val="es-419" w:eastAsia="es-419"/>
              </w:rPr>
              <w:t>159 041</w:t>
            </w:r>
          </w:p>
        </w:tc>
        <w:tc>
          <w:tcPr>
            <w:tcW w:w="950" w:type="dxa"/>
            <w:tcBorders>
              <w:top w:val="nil"/>
              <w:left w:val="nil"/>
              <w:bottom w:val="single" w:sz="4" w:space="0" w:color="auto"/>
              <w:right w:val="single" w:sz="4" w:space="0" w:color="auto"/>
            </w:tcBorders>
            <w:shd w:val="clear" w:color="auto" w:fill="auto"/>
            <w:noWrap/>
            <w:hideMark/>
          </w:tcPr>
          <w:p w14:paraId="3A501493" w14:textId="77777777" w:rsidR="00BD3CD2" w:rsidRPr="006F0BB0" w:rsidRDefault="00BD3CD2" w:rsidP="00405695">
            <w:pPr>
              <w:jc w:val="right"/>
              <w:rPr>
                <w:sz w:val="18"/>
                <w:szCs w:val="18"/>
                <w:lang w:val="es-419" w:eastAsia="es-419"/>
              </w:rPr>
            </w:pPr>
            <w:r w:rsidRPr="006F0BB0">
              <w:rPr>
                <w:sz w:val="18"/>
                <w:szCs w:val="18"/>
                <w:lang w:val="es-419" w:eastAsia="es-419"/>
              </w:rPr>
              <w:t>163 812</w:t>
            </w:r>
          </w:p>
        </w:tc>
        <w:tc>
          <w:tcPr>
            <w:tcW w:w="950" w:type="dxa"/>
            <w:tcBorders>
              <w:top w:val="nil"/>
              <w:left w:val="nil"/>
              <w:bottom w:val="single" w:sz="4" w:space="0" w:color="auto"/>
              <w:right w:val="single" w:sz="4" w:space="0" w:color="auto"/>
            </w:tcBorders>
            <w:shd w:val="clear" w:color="auto" w:fill="auto"/>
            <w:noWrap/>
            <w:hideMark/>
          </w:tcPr>
          <w:p w14:paraId="2D321BE0" w14:textId="77777777" w:rsidR="00BD3CD2" w:rsidRPr="006F0BB0" w:rsidRDefault="00BD3CD2" w:rsidP="00405695">
            <w:pPr>
              <w:jc w:val="right"/>
              <w:rPr>
                <w:sz w:val="18"/>
                <w:szCs w:val="18"/>
                <w:lang w:val="es-419" w:eastAsia="es-419"/>
              </w:rPr>
            </w:pPr>
            <w:r w:rsidRPr="006F0BB0">
              <w:rPr>
                <w:sz w:val="18"/>
                <w:szCs w:val="18"/>
                <w:lang w:val="es-419" w:eastAsia="es-419"/>
              </w:rPr>
              <w:t>168 727</w:t>
            </w:r>
          </w:p>
        </w:tc>
        <w:tc>
          <w:tcPr>
            <w:tcW w:w="950" w:type="dxa"/>
            <w:tcBorders>
              <w:top w:val="nil"/>
              <w:left w:val="nil"/>
              <w:bottom w:val="single" w:sz="4" w:space="0" w:color="auto"/>
              <w:right w:val="single" w:sz="4" w:space="0" w:color="auto"/>
            </w:tcBorders>
            <w:shd w:val="clear" w:color="auto" w:fill="auto"/>
            <w:noWrap/>
            <w:hideMark/>
          </w:tcPr>
          <w:p w14:paraId="76643D5C" w14:textId="77777777" w:rsidR="00BD3CD2" w:rsidRPr="006F0BB0" w:rsidRDefault="00BD3CD2" w:rsidP="00405695">
            <w:pPr>
              <w:jc w:val="right"/>
              <w:rPr>
                <w:sz w:val="18"/>
                <w:szCs w:val="18"/>
                <w:lang w:val="es-419" w:eastAsia="es-419"/>
              </w:rPr>
            </w:pPr>
            <w:r w:rsidRPr="006F0BB0">
              <w:rPr>
                <w:sz w:val="18"/>
                <w:szCs w:val="18"/>
                <w:lang w:val="es-419" w:eastAsia="es-419"/>
              </w:rPr>
              <w:t>173 788</w:t>
            </w:r>
          </w:p>
        </w:tc>
        <w:tc>
          <w:tcPr>
            <w:tcW w:w="950" w:type="dxa"/>
            <w:tcBorders>
              <w:top w:val="nil"/>
              <w:left w:val="nil"/>
              <w:bottom w:val="single" w:sz="4" w:space="0" w:color="auto"/>
              <w:right w:val="single" w:sz="4" w:space="0" w:color="auto"/>
            </w:tcBorders>
            <w:shd w:val="clear" w:color="auto" w:fill="auto"/>
            <w:noWrap/>
            <w:hideMark/>
          </w:tcPr>
          <w:p w14:paraId="7E92DC38" w14:textId="77777777" w:rsidR="00BD3CD2" w:rsidRPr="006F0BB0" w:rsidRDefault="00BD3CD2" w:rsidP="00405695">
            <w:pPr>
              <w:jc w:val="right"/>
              <w:rPr>
                <w:sz w:val="18"/>
                <w:szCs w:val="18"/>
                <w:lang w:val="es-419" w:eastAsia="es-419"/>
              </w:rPr>
            </w:pPr>
            <w:r w:rsidRPr="006F0BB0">
              <w:rPr>
                <w:sz w:val="18"/>
                <w:szCs w:val="18"/>
                <w:lang w:val="es-419" w:eastAsia="es-419"/>
              </w:rPr>
              <w:t>179 002</w:t>
            </w:r>
          </w:p>
        </w:tc>
        <w:tc>
          <w:tcPr>
            <w:tcW w:w="950" w:type="dxa"/>
            <w:tcBorders>
              <w:top w:val="nil"/>
              <w:left w:val="nil"/>
              <w:bottom w:val="single" w:sz="4" w:space="0" w:color="auto"/>
              <w:right w:val="single" w:sz="4" w:space="0" w:color="auto"/>
            </w:tcBorders>
            <w:shd w:val="clear" w:color="auto" w:fill="auto"/>
            <w:noWrap/>
            <w:hideMark/>
          </w:tcPr>
          <w:p w14:paraId="63173C77" w14:textId="77777777" w:rsidR="00BD3CD2" w:rsidRPr="006F0BB0" w:rsidRDefault="00BD3CD2" w:rsidP="00405695">
            <w:pPr>
              <w:jc w:val="right"/>
              <w:rPr>
                <w:sz w:val="18"/>
                <w:szCs w:val="18"/>
                <w:lang w:val="es-419" w:eastAsia="es-419"/>
              </w:rPr>
            </w:pPr>
            <w:r w:rsidRPr="006F0BB0">
              <w:rPr>
                <w:sz w:val="18"/>
                <w:szCs w:val="18"/>
                <w:lang w:val="es-419" w:eastAsia="es-419"/>
              </w:rPr>
              <w:t>184 372</w:t>
            </w:r>
          </w:p>
        </w:tc>
        <w:tc>
          <w:tcPr>
            <w:tcW w:w="950" w:type="dxa"/>
            <w:tcBorders>
              <w:top w:val="nil"/>
              <w:left w:val="nil"/>
              <w:bottom w:val="single" w:sz="4" w:space="0" w:color="auto"/>
              <w:right w:val="single" w:sz="4" w:space="0" w:color="auto"/>
            </w:tcBorders>
            <w:shd w:val="clear" w:color="auto" w:fill="auto"/>
            <w:noWrap/>
            <w:hideMark/>
          </w:tcPr>
          <w:p w14:paraId="0D777F45" w14:textId="77777777" w:rsidR="00BD3CD2" w:rsidRPr="006F0BB0" w:rsidRDefault="00BD3CD2" w:rsidP="00405695">
            <w:pPr>
              <w:jc w:val="right"/>
              <w:rPr>
                <w:sz w:val="18"/>
                <w:szCs w:val="18"/>
                <w:lang w:val="es-419" w:eastAsia="es-419"/>
              </w:rPr>
            </w:pPr>
            <w:r w:rsidRPr="006F0BB0">
              <w:rPr>
                <w:sz w:val="18"/>
                <w:szCs w:val="18"/>
                <w:lang w:val="es-419" w:eastAsia="es-419"/>
              </w:rPr>
              <w:t>168 776</w:t>
            </w:r>
          </w:p>
        </w:tc>
        <w:tc>
          <w:tcPr>
            <w:tcW w:w="1005" w:type="dxa"/>
            <w:tcBorders>
              <w:top w:val="nil"/>
              <w:left w:val="nil"/>
              <w:bottom w:val="single" w:sz="4" w:space="0" w:color="auto"/>
              <w:right w:val="single" w:sz="4" w:space="0" w:color="auto"/>
            </w:tcBorders>
            <w:shd w:val="clear" w:color="auto" w:fill="auto"/>
            <w:noWrap/>
            <w:hideMark/>
          </w:tcPr>
          <w:p w14:paraId="3C5A2BF8" w14:textId="77777777" w:rsidR="00BD3CD2" w:rsidRPr="006F0BB0" w:rsidRDefault="00BD3CD2" w:rsidP="00405695">
            <w:pPr>
              <w:jc w:val="right"/>
              <w:rPr>
                <w:sz w:val="18"/>
                <w:szCs w:val="18"/>
                <w:lang w:val="es-419" w:eastAsia="es-419"/>
              </w:rPr>
            </w:pPr>
            <w:r w:rsidRPr="006F0BB0">
              <w:rPr>
                <w:sz w:val="18"/>
                <w:szCs w:val="18"/>
                <w:lang w:val="es-419" w:eastAsia="es-419"/>
              </w:rPr>
              <w:t>218 101</w:t>
            </w:r>
          </w:p>
        </w:tc>
        <w:tc>
          <w:tcPr>
            <w:tcW w:w="1181" w:type="dxa"/>
            <w:tcBorders>
              <w:top w:val="nil"/>
              <w:left w:val="nil"/>
              <w:bottom w:val="single" w:sz="4" w:space="0" w:color="auto"/>
              <w:right w:val="single" w:sz="4" w:space="0" w:color="auto"/>
            </w:tcBorders>
            <w:shd w:val="clear" w:color="auto" w:fill="auto"/>
            <w:noWrap/>
            <w:hideMark/>
          </w:tcPr>
          <w:p w14:paraId="6A55A1E2" w14:textId="77777777" w:rsidR="00BD3CD2" w:rsidRPr="006F0BB0" w:rsidRDefault="00BD3CD2" w:rsidP="00405695">
            <w:pPr>
              <w:jc w:val="right"/>
              <w:rPr>
                <w:sz w:val="18"/>
                <w:szCs w:val="18"/>
                <w:lang w:val="es-419" w:eastAsia="es-419"/>
              </w:rPr>
            </w:pPr>
            <w:r w:rsidRPr="006F0BB0">
              <w:rPr>
                <w:sz w:val="18"/>
                <w:szCs w:val="18"/>
                <w:lang w:val="es-419" w:eastAsia="es-419"/>
              </w:rPr>
              <w:t>84,5%</w:t>
            </w:r>
          </w:p>
        </w:tc>
      </w:tr>
      <w:tr w:rsidR="00BD3CD2" w:rsidRPr="006F0BB0" w14:paraId="62AF0E51"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FD3230F" w14:textId="77777777" w:rsidR="00BD3CD2" w:rsidRPr="006F0BB0" w:rsidRDefault="00BD3CD2" w:rsidP="00405695">
            <w:pPr>
              <w:jc w:val="left"/>
              <w:rPr>
                <w:sz w:val="18"/>
                <w:szCs w:val="18"/>
                <w:lang w:val="es-419" w:eastAsia="es-419"/>
              </w:rPr>
            </w:pPr>
            <w:r w:rsidRPr="006F0BB0">
              <w:rPr>
                <w:sz w:val="18"/>
                <w:szCs w:val="18"/>
                <w:lang w:val="es-419" w:eastAsia="es-419"/>
              </w:rPr>
              <w:t>Turquía</w:t>
            </w:r>
          </w:p>
        </w:tc>
        <w:tc>
          <w:tcPr>
            <w:tcW w:w="950" w:type="dxa"/>
            <w:tcBorders>
              <w:top w:val="nil"/>
              <w:left w:val="nil"/>
              <w:bottom w:val="single" w:sz="4" w:space="0" w:color="auto"/>
              <w:right w:val="single" w:sz="4" w:space="0" w:color="auto"/>
            </w:tcBorders>
            <w:shd w:val="clear" w:color="auto" w:fill="auto"/>
            <w:noWrap/>
            <w:hideMark/>
          </w:tcPr>
          <w:p w14:paraId="21F4BF82" w14:textId="77777777" w:rsidR="00BD3CD2" w:rsidRPr="006F0BB0" w:rsidRDefault="00BD3CD2" w:rsidP="00405695">
            <w:pPr>
              <w:jc w:val="right"/>
              <w:rPr>
                <w:sz w:val="18"/>
                <w:szCs w:val="18"/>
                <w:lang w:val="es-419" w:eastAsia="es-419"/>
              </w:rPr>
            </w:pPr>
            <w:r w:rsidRPr="006F0BB0">
              <w:rPr>
                <w:sz w:val="18"/>
                <w:szCs w:val="18"/>
                <w:lang w:val="es-419" w:eastAsia="es-419"/>
              </w:rPr>
              <w:t>28 156 692</w:t>
            </w:r>
          </w:p>
        </w:tc>
        <w:tc>
          <w:tcPr>
            <w:tcW w:w="950" w:type="dxa"/>
            <w:tcBorders>
              <w:top w:val="nil"/>
              <w:left w:val="nil"/>
              <w:bottom w:val="single" w:sz="4" w:space="0" w:color="auto"/>
              <w:right w:val="single" w:sz="4" w:space="0" w:color="auto"/>
            </w:tcBorders>
            <w:shd w:val="clear" w:color="auto" w:fill="auto"/>
            <w:noWrap/>
            <w:hideMark/>
          </w:tcPr>
          <w:p w14:paraId="45639586" w14:textId="77777777" w:rsidR="00BD3CD2" w:rsidRPr="006F0BB0" w:rsidRDefault="00BD3CD2" w:rsidP="00405695">
            <w:pPr>
              <w:jc w:val="right"/>
              <w:rPr>
                <w:sz w:val="18"/>
                <w:szCs w:val="18"/>
                <w:lang w:val="es-419" w:eastAsia="es-419"/>
              </w:rPr>
            </w:pPr>
            <w:r w:rsidRPr="006F0BB0">
              <w:rPr>
                <w:sz w:val="18"/>
                <w:szCs w:val="18"/>
                <w:lang w:val="es-419" w:eastAsia="es-419"/>
              </w:rPr>
              <w:t>29 001 393</w:t>
            </w:r>
          </w:p>
        </w:tc>
        <w:tc>
          <w:tcPr>
            <w:tcW w:w="950" w:type="dxa"/>
            <w:tcBorders>
              <w:top w:val="nil"/>
              <w:left w:val="nil"/>
              <w:bottom w:val="single" w:sz="4" w:space="0" w:color="auto"/>
              <w:right w:val="single" w:sz="4" w:space="0" w:color="auto"/>
            </w:tcBorders>
            <w:shd w:val="clear" w:color="auto" w:fill="auto"/>
            <w:noWrap/>
            <w:hideMark/>
          </w:tcPr>
          <w:p w14:paraId="186C1178" w14:textId="77777777" w:rsidR="00BD3CD2" w:rsidRPr="006F0BB0" w:rsidRDefault="00BD3CD2" w:rsidP="00405695">
            <w:pPr>
              <w:jc w:val="right"/>
              <w:rPr>
                <w:sz w:val="18"/>
                <w:szCs w:val="18"/>
                <w:lang w:val="es-419" w:eastAsia="es-419"/>
              </w:rPr>
            </w:pPr>
            <w:r w:rsidRPr="006F0BB0">
              <w:rPr>
                <w:sz w:val="18"/>
                <w:szCs w:val="18"/>
                <w:lang w:val="es-419" w:eastAsia="es-419"/>
              </w:rPr>
              <w:t>29 871 435</w:t>
            </w:r>
          </w:p>
        </w:tc>
        <w:tc>
          <w:tcPr>
            <w:tcW w:w="950" w:type="dxa"/>
            <w:tcBorders>
              <w:top w:val="nil"/>
              <w:left w:val="nil"/>
              <w:bottom w:val="single" w:sz="4" w:space="0" w:color="auto"/>
              <w:right w:val="single" w:sz="4" w:space="0" w:color="auto"/>
            </w:tcBorders>
            <w:shd w:val="clear" w:color="auto" w:fill="auto"/>
            <w:noWrap/>
            <w:hideMark/>
          </w:tcPr>
          <w:p w14:paraId="04E6EFA1" w14:textId="77777777" w:rsidR="00BD3CD2" w:rsidRPr="006F0BB0" w:rsidRDefault="00BD3CD2" w:rsidP="00405695">
            <w:pPr>
              <w:jc w:val="right"/>
              <w:rPr>
                <w:sz w:val="18"/>
                <w:szCs w:val="18"/>
                <w:lang w:val="es-419" w:eastAsia="es-419"/>
              </w:rPr>
            </w:pPr>
            <w:r w:rsidRPr="006F0BB0">
              <w:rPr>
                <w:sz w:val="18"/>
                <w:szCs w:val="18"/>
                <w:lang w:val="es-419" w:eastAsia="es-419"/>
              </w:rPr>
              <w:t>30 767 578</w:t>
            </w:r>
          </w:p>
        </w:tc>
        <w:tc>
          <w:tcPr>
            <w:tcW w:w="950" w:type="dxa"/>
            <w:tcBorders>
              <w:top w:val="nil"/>
              <w:left w:val="nil"/>
              <w:bottom w:val="single" w:sz="4" w:space="0" w:color="auto"/>
              <w:right w:val="single" w:sz="4" w:space="0" w:color="auto"/>
            </w:tcBorders>
            <w:shd w:val="clear" w:color="auto" w:fill="auto"/>
            <w:noWrap/>
            <w:hideMark/>
          </w:tcPr>
          <w:p w14:paraId="2A83AE75" w14:textId="77777777" w:rsidR="00BD3CD2" w:rsidRPr="006F0BB0" w:rsidRDefault="00BD3CD2" w:rsidP="00405695">
            <w:pPr>
              <w:jc w:val="right"/>
              <w:rPr>
                <w:sz w:val="18"/>
                <w:szCs w:val="18"/>
                <w:lang w:val="es-419" w:eastAsia="es-419"/>
              </w:rPr>
            </w:pPr>
            <w:r w:rsidRPr="006F0BB0">
              <w:rPr>
                <w:sz w:val="18"/>
                <w:szCs w:val="18"/>
                <w:lang w:val="es-419" w:eastAsia="es-419"/>
              </w:rPr>
              <w:t>31 690 605</w:t>
            </w:r>
          </w:p>
        </w:tc>
        <w:tc>
          <w:tcPr>
            <w:tcW w:w="950" w:type="dxa"/>
            <w:tcBorders>
              <w:top w:val="nil"/>
              <w:left w:val="nil"/>
              <w:bottom w:val="single" w:sz="4" w:space="0" w:color="auto"/>
              <w:right w:val="single" w:sz="4" w:space="0" w:color="auto"/>
            </w:tcBorders>
            <w:shd w:val="clear" w:color="auto" w:fill="auto"/>
            <w:noWrap/>
            <w:hideMark/>
          </w:tcPr>
          <w:p w14:paraId="18C89679" w14:textId="77777777" w:rsidR="00BD3CD2" w:rsidRPr="006F0BB0" w:rsidRDefault="00BD3CD2" w:rsidP="00405695">
            <w:pPr>
              <w:jc w:val="right"/>
              <w:rPr>
                <w:sz w:val="18"/>
                <w:szCs w:val="18"/>
                <w:lang w:val="es-419" w:eastAsia="es-419"/>
              </w:rPr>
            </w:pPr>
            <w:r w:rsidRPr="006F0BB0">
              <w:rPr>
                <w:sz w:val="18"/>
                <w:szCs w:val="18"/>
                <w:lang w:val="es-419" w:eastAsia="es-419"/>
              </w:rPr>
              <w:t>32 641 323</w:t>
            </w:r>
          </w:p>
        </w:tc>
        <w:tc>
          <w:tcPr>
            <w:tcW w:w="950" w:type="dxa"/>
            <w:tcBorders>
              <w:top w:val="nil"/>
              <w:left w:val="nil"/>
              <w:bottom w:val="single" w:sz="4" w:space="0" w:color="auto"/>
              <w:right w:val="single" w:sz="4" w:space="0" w:color="auto"/>
            </w:tcBorders>
            <w:shd w:val="clear" w:color="auto" w:fill="auto"/>
            <w:noWrap/>
            <w:hideMark/>
          </w:tcPr>
          <w:p w14:paraId="62415CDF" w14:textId="77777777" w:rsidR="00BD3CD2" w:rsidRPr="006F0BB0" w:rsidRDefault="00BD3CD2" w:rsidP="00405695">
            <w:pPr>
              <w:jc w:val="right"/>
              <w:rPr>
                <w:sz w:val="18"/>
                <w:szCs w:val="18"/>
                <w:lang w:val="es-419" w:eastAsia="es-419"/>
              </w:rPr>
            </w:pPr>
            <w:r w:rsidRPr="006F0BB0">
              <w:rPr>
                <w:sz w:val="18"/>
                <w:szCs w:val="18"/>
                <w:lang w:val="es-419" w:eastAsia="es-419"/>
              </w:rPr>
              <w:t>29 880 135</w:t>
            </w:r>
          </w:p>
        </w:tc>
        <w:tc>
          <w:tcPr>
            <w:tcW w:w="1005" w:type="dxa"/>
            <w:tcBorders>
              <w:top w:val="nil"/>
              <w:left w:val="nil"/>
              <w:bottom w:val="single" w:sz="4" w:space="0" w:color="auto"/>
              <w:right w:val="single" w:sz="4" w:space="0" w:color="auto"/>
            </w:tcBorders>
            <w:shd w:val="clear" w:color="auto" w:fill="auto"/>
            <w:noWrap/>
            <w:hideMark/>
          </w:tcPr>
          <w:p w14:paraId="0094CAB5" w14:textId="77777777" w:rsidR="00BD3CD2" w:rsidRPr="006F0BB0" w:rsidRDefault="00BD3CD2" w:rsidP="00405695">
            <w:pPr>
              <w:jc w:val="right"/>
              <w:rPr>
                <w:sz w:val="18"/>
                <w:szCs w:val="18"/>
                <w:lang w:val="es-419" w:eastAsia="es-419"/>
              </w:rPr>
            </w:pPr>
            <w:r w:rsidRPr="006F0BB0">
              <w:rPr>
                <w:sz w:val="18"/>
                <w:szCs w:val="18"/>
                <w:lang w:val="es-419" w:eastAsia="es-419"/>
              </w:rPr>
              <w:t>38 534 306</w:t>
            </w:r>
          </w:p>
        </w:tc>
        <w:tc>
          <w:tcPr>
            <w:tcW w:w="1181" w:type="dxa"/>
            <w:tcBorders>
              <w:top w:val="nil"/>
              <w:left w:val="nil"/>
              <w:bottom w:val="single" w:sz="4" w:space="0" w:color="auto"/>
              <w:right w:val="single" w:sz="4" w:space="0" w:color="auto"/>
            </w:tcBorders>
            <w:shd w:val="clear" w:color="auto" w:fill="auto"/>
            <w:noWrap/>
            <w:hideMark/>
          </w:tcPr>
          <w:p w14:paraId="6731203F" w14:textId="77777777" w:rsidR="00BD3CD2" w:rsidRPr="006F0BB0" w:rsidRDefault="00BD3CD2" w:rsidP="00405695">
            <w:pPr>
              <w:jc w:val="right"/>
              <w:rPr>
                <w:sz w:val="18"/>
                <w:szCs w:val="18"/>
                <w:lang w:val="es-419" w:eastAsia="es-419"/>
              </w:rPr>
            </w:pPr>
            <w:r w:rsidRPr="006F0BB0">
              <w:rPr>
                <w:sz w:val="18"/>
                <w:szCs w:val="18"/>
                <w:lang w:val="es-419" w:eastAsia="es-419"/>
              </w:rPr>
              <w:t>84,7%</w:t>
            </w:r>
          </w:p>
        </w:tc>
      </w:tr>
      <w:tr w:rsidR="00BD3CD2" w:rsidRPr="006F0BB0" w14:paraId="2CB03458"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0C52146" w14:textId="77777777" w:rsidR="00BD3CD2" w:rsidRPr="006F0BB0" w:rsidRDefault="00BD3CD2" w:rsidP="00405695">
            <w:pPr>
              <w:jc w:val="left"/>
              <w:rPr>
                <w:sz w:val="18"/>
                <w:szCs w:val="18"/>
                <w:lang w:val="es-419" w:eastAsia="es-419"/>
              </w:rPr>
            </w:pPr>
            <w:r w:rsidRPr="006F0BB0">
              <w:rPr>
                <w:sz w:val="18"/>
                <w:szCs w:val="18"/>
                <w:lang w:val="es-419" w:eastAsia="es-419"/>
              </w:rPr>
              <w:t>Braail</w:t>
            </w:r>
          </w:p>
        </w:tc>
        <w:tc>
          <w:tcPr>
            <w:tcW w:w="950" w:type="dxa"/>
            <w:tcBorders>
              <w:top w:val="nil"/>
              <w:left w:val="nil"/>
              <w:bottom w:val="single" w:sz="4" w:space="0" w:color="auto"/>
              <w:right w:val="single" w:sz="4" w:space="0" w:color="auto"/>
            </w:tcBorders>
            <w:shd w:val="clear" w:color="auto" w:fill="auto"/>
            <w:noWrap/>
            <w:hideMark/>
          </w:tcPr>
          <w:p w14:paraId="559A7131" w14:textId="77777777" w:rsidR="00BD3CD2" w:rsidRPr="006F0BB0" w:rsidRDefault="00BD3CD2" w:rsidP="00405695">
            <w:pPr>
              <w:jc w:val="right"/>
              <w:rPr>
                <w:sz w:val="18"/>
                <w:szCs w:val="18"/>
                <w:lang w:val="es-419" w:eastAsia="es-419"/>
              </w:rPr>
            </w:pPr>
            <w:r w:rsidRPr="006F0BB0">
              <w:rPr>
                <w:sz w:val="18"/>
                <w:szCs w:val="18"/>
                <w:lang w:val="es-419" w:eastAsia="es-419"/>
              </w:rPr>
              <w:t>65 627 001</w:t>
            </w:r>
          </w:p>
        </w:tc>
        <w:tc>
          <w:tcPr>
            <w:tcW w:w="950" w:type="dxa"/>
            <w:tcBorders>
              <w:top w:val="nil"/>
              <w:left w:val="nil"/>
              <w:bottom w:val="single" w:sz="4" w:space="0" w:color="auto"/>
              <w:right w:val="single" w:sz="4" w:space="0" w:color="auto"/>
            </w:tcBorders>
            <w:shd w:val="clear" w:color="auto" w:fill="auto"/>
            <w:noWrap/>
            <w:hideMark/>
          </w:tcPr>
          <w:p w14:paraId="20F53AE5" w14:textId="77777777" w:rsidR="00BD3CD2" w:rsidRPr="006F0BB0" w:rsidRDefault="00BD3CD2" w:rsidP="00405695">
            <w:pPr>
              <w:jc w:val="right"/>
              <w:rPr>
                <w:sz w:val="18"/>
                <w:szCs w:val="18"/>
                <w:lang w:val="es-419" w:eastAsia="es-419"/>
              </w:rPr>
            </w:pPr>
            <w:r w:rsidRPr="006F0BB0">
              <w:rPr>
                <w:sz w:val="18"/>
                <w:szCs w:val="18"/>
                <w:lang w:val="es-419" w:eastAsia="es-419"/>
              </w:rPr>
              <w:t>67 595 811</w:t>
            </w:r>
          </w:p>
        </w:tc>
        <w:tc>
          <w:tcPr>
            <w:tcW w:w="950" w:type="dxa"/>
            <w:tcBorders>
              <w:top w:val="nil"/>
              <w:left w:val="nil"/>
              <w:bottom w:val="single" w:sz="4" w:space="0" w:color="auto"/>
              <w:right w:val="single" w:sz="4" w:space="0" w:color="auto"/>
            </w:tcBorders>
            <w:shd w:val="clear" w:color="auto" w:fill="auto"/>
            <w:noWrap/>
            <w:hideMark/>
          </w:tcPr>
          <w:p w14:paraId="7AE131B7" w14:textId="77777777" w:rsidR="00BD3CD2" w:rsidRPr="006F0BB0" w:rsidRDefault="00BD3CD2" w:rsidP="00405695">
            <w:pPr>
              <w:jc w:val="right"/>
              <w:rPr>
                <w:sz w:val="18"/>
                <w:szCs w:val="18"/>
                <w:lang w:val="es-419" w:eastAsia="es-419"/>
              </w:rPr>
            </w:pPr>
            <w:r w:rsidRPr="006F0BB0">
              <w:rPr>
                <w:sz w:val="18"/>
                <w:szCs w:val="18"/>
                <w:lang w:val="es-419" w:eastAsia="es-419"/>
              </w:rPr>
              <w:t>69 623 685</w:t>
            </w:r>
          </w:p>
        </w:tc>
        <w:tc>
          <w:tcPr>
            <w:tcW w:w="950" w:type="dxa"/>
            <w:tcBorders>
              <w:top w:val="nil"/>
              <w:left w:val="nil"/>
              <w:bottom w:val="single" w:sz="4" w:space="0" w:color="auto"/>
              <w:right w:val="single" w:sz="4" w:space="0" w:color="auto"/>
            </w:tcBorders>
            <w:shd w:val="clear" w:color="auto" w:fill="auto"/>
            <w:noWrap/>
            <w:hideMark/>
          </w:tcPr>
          <w:p w14:paraId="2C3D211C" w14:textId="77777777" w:rsidR="00BD3CD2" w:rsidRPr="006F0BB0" w:rsidRDefault="00BD3CD2" w:rsidP="00405695">
            <w:pPr>
              <w:jc w:val="right"/>
              <w:rPr>
                <w:sz w:val="18"/>
                <w:szCs w:val="18"/>
                <w:lang w:val="es-419" w:eastAsia="es-419"/>
              </w:rPr>
            </w:pPr>
            <w:r w:rsidRPr="006F0BB0">
              <w:rPr>
                <w:sz w:val="18"/>
                <w:szCs w:val="18"/>
                <w:lang w:val="es-419" w:eastAsia="es-419"/>
              </w:rPr>
              <w:t>71 712 396</w:t>
            </w:r>
          </w:p>
        </w:tc>
        <w:tc>
          <w:tcPr>
            <w:tcW w:w="950" w:type="dxa"/>
            <w:tcBorders>
              <w:top w:val="nil"/>
              <w:left w:val="nil"/>
              <w:bottom w:val="single" w:sz="4" w:space="0" w:color="auto"/>
              <w:right w:val="single" w:sz="4" w:space="0" w:color="auto"/>
            </w:tcBorders>
            <w:shd w:val="clear" w:color="auto" w:fill="auto"/>
            <w:noWrap/>
            <w:hideMark/>
          </w:tcPr>
          <w:p w14:paraId="402BEABD" w14:textId="77777777" w:rsidR="00BD3CD2" w:rsidRPr="006F0BB0" w:rsidRDefault="00BD3CD2" w:rsidP="00405695">
            <w:pPr>
              <w:jc w:val="right"/>
              <w:rPr>
                <w:sz w:val="18"/>
                <w:szCs w:val="18"/>
                <w:lang w:val="es-419" w:eastAsia="es-419"/>
              </w:rPr>
            </w:pPr>
            <w:r w:rsidRPr="006F0BB0">
              <w:rPr>
                <w:sz w:val="18"/>
                <w:szCs w:val="18"/>
                <w:lang w:val="es-419" w:eastAsia="es-419"/>
              </w:rPr>
              <w:t>73 863 768</w:t>
            </w:r>
          </w:p>
        </w:tc>
        <w:tc>
          <w:tcPr>
            <w:tcW w:w="950" w:type="dxa"/>
            <w:tcBorders>
              <w:top w:val="nil"/>
              <w:left w:val="nil"/>
              <w:bottom w:val="single" w:sz="4" w:space="0" w:color="auto"/>
              <w:right w:val="single" w:sz="4" w:space="0" w:color="auto"/>
            </w:tcBorders>
            <w:shd w:val="clear" w:color="auto" w:fill="auto"/>
            <w:noWrap/>
            <w:hideMark/>
          </w:tcPr>
          <w:p w14:paraId="6FD93E02" w14:textId="77777777" w:rsidR="00BD3CD2" w:rsidRPr="006F0BB0" w:rsidRDefault="00BD3CD2" w:rsidP="00405695">
            <w:pPr>
              <w:jc w:val="right"/>
              <w:rPr>
                <w:sz w:val="18"/>
                <w:szCs w:val="18"/>
                <w:lang w:val="es-419" w:eastAsia="es-419"/>
              </w:rPr>
            </w:pPr>
            <w:r w:rsidRPr="006F0BB0">
              <w:rPr>
                <w:sz w:val="18"/>
                <w:szCs w:val="18"/>
                <w:lang w:val="es-419" w:eastAsia="es-419"/>
              </w:rPr>
              <w:t>76 079 681</w:t>
            </w:r>
          </w:p>
        </w:tc>
        <w:tc>
          <w:tcPr>
            <w:tcW w:w="950" w:type="dxa"/>
            <w:tcBorders>
              <w:top w:val="nil"/>
              <w:left w:val="nil"/>
              <w:bottom w:val="single" w:sz="4" w:space="0" w:color="auto"/>
              <w:right w:val="single" w:sz="4" w:space="0" w:color="auto"/>
            </w:tcBorders>
            <w:shd w:val="clear" w:color="auto" w:fill="auto"/>
            <w:noWrap/>
            <w:hideMark/>
          </w:tcPr>
          <w:p w14:paraId="7C2CBB66" w14:textId="77777777" w:rsidR="00BD3CD2" w:rsidRPr="006F0BB0" w:rsidRDefault="00BD3CD2" w:rsidP="00405695">
            <w:pPr>
              <w:jc w:val="right"/>
              <w:rPr>
                <w:sz w:val="18"/>
                <w:szCs w:val="18"/>
                <w:lang w:val="es-419" w:eastAsia="es-419"/>
              </w:rPr>
            </w:pPr>
            <w:r w:rsidRPr="006F0BB0">
              <w:rPr>
                <w:sz w:val="18"/>
                <w:szCs w:val="18"/>
                <w:lang w:val="es-419" w:eastAsia="es-419"/>
              </w:rPr>
              <w:t>69 643 964</w:t>
            </w:r>
          </w:p>
        </w:tc>
        <w:tc>
          <w:tcPr>
            <w:tcW w:w="1005" w:type="dxa"/>
            <w:tcBorders>
              <w:top w:val="nil"/>
              <w:left w:val="nil"/>
              <w:bottom w:val="single" w:sz="4" w:space="0" w:color="auto"/>
              <w:right w:val="single" w:sz="4" w:space="0" w:color="auto"/>
            </w:tcBorders>
            <w:shd w:val="clear" w:color="auto" w:fill="auto"/>
            <w:noWrap/>
            <w:hideMark/>
          </w:tcPr>
          <w:p w14:paraId="5B1E2ED1" w14:textId="77777777" w:rsidR="00BD3CD2" w:rsidRPr="006F0BB0" w:rsidRDefault="00BD3CD2" w:rsidP="00405695">
            <w:pPr>
              <w:jc w:val="right"/>
              <w:rPr>
                <w:sz w:val="18"/>
                <w:szCs w:val="18"/>
                <w:lang w:val="es-419" w:eastAsia="es-419"/>
              </w:rPr>
            </w:pPr>
            <w:r w:rsidRPr="006F0BB0">
              <w:rPr>
                <w:sz w:val="18"/>
                <w:szCs w:val="18"/>
                <w:lang w:val="es-419" w:eastAsia="es-419"/>
              </w:rPr>
              <w:t>88 950 527</w:t>
            </w:r>
          </w:p>
        </w:tc>
        <w:tc>
          <w:tcPr>
            <w:tcW w:w="1181" w:type="dxa"/>
            <w:tcBorders>
              <w:top w:val="nil"/>
              <w:left w:val="nil"/>
              <w:bottom w:val="single" w:sz="4" w:space="0" w:color="auto"/>
              <w:right w:val="single" w:sz="4" w:space="0" w:color="auto"/>
            </w:tcBorders>
            <w:shd w:val="clear" w:color="auto" w:fill="auto"/>
            <w:noWrap/>
            <w:hideMark/>
          </w:tcPr>
          <w:p w14:paraId="2FF6DE05" w14:textId="77777777" w:rsidR="00BD3CD2" w:rsidRPr="006F0BB0" w:rsidRDefault="00BD3CD2" w:rsidP="00405695">
            <w:pPr>
              <w:jc w:val="right"/>
              <w:rPr>
                <w:sz w:val="18"/>
                <w:szCs w:val="18"/>
                <w:lang w:val="es-419" w:eastAsia="es-419"/>
              </w:rPr>
            </w:pPr>
            <w:r w:rsidRPr="006F0BB0">
              <w:rPr>
                <w:sz w:val="18"/>
                <w:szCs w:val="18"/>
                <w:lang w:val="es-419" w:eastAsia="es-419"/>
              </w:rPr>
              <w:t>85,5%</w:t>
            </w:r>
          </w:p>
        </w:tc>
      </w:tr>
      <w:tr w:rsidR="00BD3CD2" w:rsidRPr="006F0BB0" w14:paraId="7F18E719"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ED4D53A" w14:textId="77777777" w:rsidR="00BD3CD2" w:rsidRPr="006F0BB0" w:rsidRDefault="00BD3CD2" w:rsidP="00405695">
            <w:pPr>
              <w:jc w:val="left"/>
              <w:rPr>
                <w:sz w:val="18"/>
                <w:szCs w:val="18"/>
                <w:lang w:val="es-419" w:eastAsia="es-419"/>
              </w:rPr>
            </w:pPr>
            <w:r w:rsidRPr="006F0BB0">
              <w:rPr>
                <w:sz w:val="18"/>
                <w:szCs w:val="18"/>
                <w:lang w:val="es-419" w:eastAsia="es-419"/>
              </w:rPr>
              <w:t>Mauricio</w:t>
            </w:r>
          </w:p>
        </w:tc>
        <w:tc>
          <w:tcPr>
            <w:tcW w:w="950" w:type="dxa"/>
            <w:tcBorders>
              <w:top w:val="nil"/>
              <w:left w:val="nil"/>
              <w:bottom w:val="single" w:sz="4" w:space="0" w:color="auto"/>
              <w:right w:val="single" w:sz="4" w:space="0" w:color="auto"/>
            </w:tcBorders>
            <w:shd w:val="clear" w:color="auto" w:fill="auto"/>
            <w:noWrap/>
            <w:hideMark/>
          </w:tcPr>
          <w:p w14:paraId="46051A4A" w14:textId="77777777" w:rsidR="00BD3CD2" w:rsidRPr="006F0BB0" w:rsidRDefault="00BD3CD2" w:rsidP="00405695">
            <w:pPr>
              <w:jc w:val="right"/>
              <w:rPr>
                <w:sz w:val="18"/>
                <w:szCs w:val="18"/>
                <w:lang w:val="es-419" w:eastAsia="es-419"/>
              </w:rPr>
            </w:pPr>
            <w:r w:rsidRPr="006F0BB0">
              <w:rPr>
                <w:sz w:val="18"/>
                <w:szCs w:val="18"/>
                <w:lang w:val="es-419" w:eastAsia="es-419"/>
              </w:rPr>
              <w:t>587 594</w:t>
            </w:r>
          </w:p>
        </w:tc>
        <w:tc>
          <w:tcPr>
            <w:tcW w:w="950" w:type="dxa"/>
            <w:tcBorders>
              <w:top w:val="nil"/>
              <w:left w:val="nil"/>
              <w:bottom w:val="single" w:sz="4" w:space="0" w:color="auto"/>
              <w:right w:val="single" w:sz="4" w:space="0" w:color="auto"/>
            </w:tcBorders>
            <w:shd w:val="clear" w:color="auto" w:fill="auto"/>
            <w:noWrap/>
            <w:hideMark/>
          </w:tcPr>
          <w:p w14:paraId="4CCE6B6A" w14:textId="77777777" w:rsidR="00BD3CD2" w:rsidRPr="006F0BB0" w:rsidRDefault="00BD3CD2" w:rsidP="00405695">
            <w:pPr>
              <w:jc w:val="right"/>
              <w:rPr>
                <w:sz w:val="18"/>
                <w:szCs w:val="18"/>
                <w:lang w:val="es-419" w:eastAsia="es-419"/>
              </w:rPr>
            </w:pPr>
            <w:r w:rsidRPr="006F0BB0">
              <w:rPr>
                <w:sz w:val="18"/>
                <w:szCs w:val="18"/>
                <w:lang w:val="es-419" w:eastAsia="es-419"/>
              </w:rPr>
              <w:t>605 222</w:t>
            </w:r>
          </w:p>
        </w:tc>
        <w:tc>
          <w:tcPr>
            <w:tcW w:w="950" w:type="dxa"/>
            <w:tcBorders>
              <w:top w:val="nil"/>
              <w:left w:val="nil"/>
              <w:bottom w:val="single" w:sz="4" w:space="0" w:color="auto"/>
              <w:right w:val="single" w:sz="4" w:space="0" w:color="auto"/>
            </w:tcBorders>
            <w:shd w:val="clear" w:color="auto" w:fill="auto"/>
            <w:noWrap/>
            <w:hideMark/>
          </w:tcPr>
          <w:p w14:paraId="25FB95E1" w14:textId="77777777" w:rsidR="00BD3CD2" w:rsidRPr="006F0BB0" w:rsidRDefault="00BD3CD2" w:rsidP="00405695">
            <w:pPr>
              <w:jc w:val="right"/>
              <w:rPr>
                <w:sz w:val="18"/>
                <w:szCs w:val="18"/>
                <w:lang w:val="es-419" w:eastAsia="es-419"/>
              </w:rPr>
            </w:pPr>
            <w:r w:rsidRPr="006F0BB0">
              <w:rPr>
                <w:sz w:val="18"/>
                <w:szCs w:val="18"/>
                <w:lang w:val="es-419" w:eastAsia="es-419"/>
              </w:rPr>
              <w:t>623 378</w:t>
            </w:r>
          </w:p>
        </w:tc>
        <w:tc>
          <w:tcPr>
            <w:tcW w:w="950" w:type="dxa"/>
            <w:tcBorders>
              <w:top w:val="nil"/>
              <w:left w:val="nil"/>
              <w:bottom w:val="single" w:sz="4" w:space="0" w:color="auto"/>
              <w:right w:val="single" w:sz="4" w:space="0" w:color="auto"/>
            </w:tcBorders>
            <w:shd w:val="clear" w:color="auto" w:fill="auto"/>
            <w:noWrap/>
            <w:hideMark/>
          </w:tcPr>
          <w:p w14:paraId="3FB1A072" w14:textId="77777777" w:rsidR="00BD3CD2" w:rsidRPr="006F0BB0" w:rsidRDefault="00BD3CD2" w:rsidP="00405695">
            <w:pPr>
              <w:jc w:val="right"/>
              <w:rPr>
                <w:sz w:val="18"/>
                <w:szCs w:val="18"/>
                <w:lang w:val="es-419" w:eastAsia="es-419"/>
              </w:rPr>
            </w:pPr>
            <w:r w:rsidRPr="006F0BB0">
              <w:rPr>
                <w:sz w:val="18"/>
                <w:szCs w:val="18"/>
                <w:lang w:val="es-419" w:eastAsia="es-419"/>
              </w:rPr>
              <w:t>642 080</w:t>
            </w:r>
          </w:p>
        </w:tc>
        <w:tc>
          <w:tcPr>
            <w:tcW w:w="950" w:type="dxa"/>
            <w:tcBorders>
              <w:top w:val="nil"/>
              <w:left w:val="nil"/>
              <w:bottom w:val="single" w:sz="4" w:space="0" w:color="auto"/>
              <w:right w:val="single" w:sz="4" w:space="0" w:color="auto"/>
            </w:tcBorders>
            <w:shd w:val="clear" w:color="auto" w:fill="auto"/>
            <w:noWrap/>
            <w:hideMark/>
          </w:tcPr>
          <w:p w14:paraId="1C6508BD" w14:textId="77777777" w:rsidR="00BD3CD2" w:rsidRPr="006F0BB0" w:rsidRDefault="00BD3CD2" w:rsidP="00405695">
            <w:pPr>
              <w:jc w:val="right"/>
              <w:rPr>
                <w:sz w:val="18"/>
                <w:szCs w:val="18"/>
                <w:lang w:val="es-419" w:eastAsia="es-419"/>
              </w:rPr>
            </w:pPr>
            <w:r w:rsidRPr="006F0BB0">
              <w:rPr>
                <w:sz w:val="18"/>
                <w:szCs w:val="18"/>
                <w:lang w:val="es-419" w:eastAsia="es-419"/>
              </w:rPr>
              <w:t>661 342</w:t>
            </w:r>
          </w:p>
        </w:tc>
        <w:tc>
          <w:tcPr>
            <w:tcW w:w="950" w:type="dxa"/>
            <w:tcBorders>
              <w:top w:val="nil"/>
              <w:left w:val="nil"/>
              <w:bottom w:val="single" w:sz="4" w:space="0" w:color="auto"/>
              <w:right w:val="single" w:sz="4" w:space="0" w:color="auto"/>
            </w:tcBorders>
            <w:shd w:val="clear" w:color="auto" w:fill="auto"/>
            <w:noWrap/>
            <w:hideMark/>
          </w:tcPr>
          <w:p w14:paraId="6B0CED89" w14:textId="77777777" w:rsidR="00BD3CD2" w:rsidRPr="006F0BB0" w:rsidRDefault="00BD3CD2" w:rsidP="00405695">
            <w:pPr>
              <w:jc w:val="right"/>
              <w:rPr>
                <w:sz w:val="18"/>
                <w:szCs w:val="18"/>
                <w:lang w:val="es-419" w:eastAsia="es-419"/>
              </w:rPr>
            </w:pPr>
            <w:r w:rsidRPr="006F0BB0">
              <w:rPr>
                <w:sz w:val="18"/>
                <w:szCs w:val="18"/>
                <w:lang w:val="es-419" w:eastAsia="es-419"/>
              </w:rPr>
              <w:t>681 182</w:t>
            </w:r>
          </w:p>
        </w:tc>
        <w:tc>
          <w:tcPr>
            <w:tcW w:w="950" w:type="dxa"/>
            <w:tcBorders>
              <w:top w:val="nil"/>
              <w:left w:val="nil"/>
              <w:bottom w:val="single" w:sz="4" w:space="0" w:color="auto"/>
              <w:right w:val="single" w:sz="4" w:space="0" w:color="auto"/>
            </w:tcBorders>
            <w:shd w:val="clear" w:color="auto" w:fill="auto"/>
            <w:noWrap/>
            <w:hideMark/>
          </w:tcPr>
          <w:p w14:paraId="6A01876B" w14:textId="77777777" w:rsidR="00BD3CD2" w:rsidRPr="006F0BB0" w:rsidRDefault="00BD3CD2" w:rsidP="00405695">
            <w:pPr>
              <w:jc w:val="right"/>
              <w:rPr>
                <w:sz w:val="18"/>
                <w:szCs w:val="18"/>
                <w:lang w:val="es-419" w:eastAsia="es-419"/>
              </w:rPr>
            </w:pPr>
            <w:r w:rsidRPr="006F0BB0">
              <w:rPr>
                <w:sz w:val="18"/>
                <w:szCs w:val="18"/>
                <w:lang w:val="es-419" w:eastAsia="es-419"/>
              </w:rPr>
              <w:t>623 560</w:t>
            </w:r>
          </w:p>
        </w:tc>
        <w:tc>
          <w:tcPr>
            <w:tcW w:w="1005" w:type="dxa"/>
            <w:tcBorders>
              <w:top w:val="nil"/>
              <w:left w:val="nil"/>
              <w:bottom w:val="single" w:sz="4" w:space="0" w:color="auto"/>
              <w:right w:val="single" w:sz="4" w:space="0" w:color="auto"/>
            </w:tcBorders>
            <w:shd w:val="clear" w:color="auto" w:fill="auto"/>
            <w:noWrap/>
            <w:hideMark/>
          </w:tcPr>
          <w:p w14:paraId="57B50E61" w14:textId="77777777" w:rsidR="00BD3CD2" w:rsidRPr="006F0BB0" w:rsidRDefault="00BD3CD2" w:rsidP="00405695">
            <w:pPr>
              <w:jc w:val="right"/>
              <w:rPr>
                <w:sz w:val="18"/>
                <w:szCs w:val="18"/>
                <w:lang w:val="es-419" w:eastAsia="es-419"/>
              </w:rPr>
            </w:pPr>
            <w:r w:rsidRPr="006F0BB0">
              <w:rPr>
                <w:sz w:val="18"/>
                <w:szCs w:val="18"/>
                <w:lang w:val="es-419" w:eastAsia="es-419"/>
              </w:rPr>
              <w:t>792 721</w:t>
            </w:r>
          </w:p>
        </w:tc>
        <w:tc>
          <w:tcPr>
            <w:tcW w:w="1181" w:type="dxa"/>
            <w:tcBorders>
              <w:top w:val="nil"/>
              <w:left w:val="nil"/>
              <w:bottom w:val="single" w:sz="4" w:space="0" w:color="auto"/>
              <w:right w:val="single" w:sz="4" w:space="0" w:color="auto"/>
            </w:tcBorders>
            <w:shd w:val="clear" w:color="auto" w:fill="auto"/>
            <w:noWrap/>
            <w:hideMark/>
          </w:tcPr>
          <w:p w14:paraId="57F57867" w14:textId="77777777" w:rsidR="00BD3CD2" w:rsidRPr="006F0BB0" w:rsidRDefault="00BD3CD2" w:rsidP="00405695">
            <w:pPr>
              <w:jc w:val="right"/>
              <w:rPr>
                <w:sz w:val="18"/>
                <w:szCs w:val="18"/>
                <w:lang w:val="es-419" w:eastAsia="es-419"/>
              </w:rPr>
            </w:pPr>
            <w:r w:rsidRPr="006F0BB0">
              <w:rPr>
                <w:sz w:val="18"/>
                <w:szCs w:val="18"/>
                <w:lang w:val="es-419" w:eastAsia="es-419"/>
              </w:rPr>
              <w:t>85,9%</w:t>
            </w:r>
          </w:p>
        </w:tc>
      </w:tr>
      <w:tr w:rsidR="00BD3CD2" w:rsidRPr="006F0BB0" w14:paraId="438A015C"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966A88F" w14:textId="77777777" w:rsidR="00BD3CD2" w:rsidRPr="006F0BB0" w:rsidRDefault="00BD3CD2" w:rsidP="00405695">
            <w:pPr>
              <w:jc w:val="left"/>
              <w:rPr>
                <w:sz w:val="18"/>
                <w:szCs w:val="18"/>
                <w:lang w:val="es-419" w:eastAsia="es-419"/>
              </w:rPr>
            </w:pPr>
            <w:r w:rsidRPr="006F0BB0">
              <w:rPr>
                <w:sz w:val="18"/>
                <w:szCs w:val="18"/>
                <w:lang w:val="es-419" w:eastAsia="es-419"/>
              </w:rPr>
              <w:t>Perú</w:t>
            </w:r>
          </w:p>
        </w:tc>
        <w:tc>
          <w:tcPr>
            <w:tcW w:w="950" w:type="dxa"/>
            <w:tcBorders>
              <w:top w:val="nil"/>
              <w:left w:val="nil"/>
              <w:bottom w:val="single" w:sz="4" w:space="0" w:color="auto"/>
              <w:right w:val="single" w:sz="4" w:space="0" w:color="auto"/>
            </w:tcBorders>
            <w:shd w:val="clear" w:color="auto" w:fill="auto"/>
            <w:noWrap/>
            <w:hideMark/>
          </w:tcPr>
          <w:p w14:paraId="725D672A" w14:textId="77777777" w:rsidR="00BD3CD2" w:rsidRPr="006F0BB0" w:rsidRDefault="00BD3CD2" w:rsidP="00405695">
            <w:pPr>
              <w:jc w:val="right"/>
              <w:rPr>
                <w:sz w:val="18"/>
                <w:szCs w:val="18"/>
                <w:lang w:val="es-419" w:eastAsia="es-419"/>
              </w:rPr>
            </w:pPr>
            <w:r w:rsidRPr="006F0BB0">
              <w:rPr>
                <w:sz w:val="18"/>
                <w:szCs w:val="18"/>
                <w:lang w:val="es-419" w:eastAsia="es-419"/>
              </w:rPr>
              <w:t>1 910 807</w:t>
            </w:r>
          </w:p>
        </w:tc>
        <w:tc>
          <w:tcPr>
            <w:tcW w:w="950" w:type="dxa"/>
            <w:tcBorders>
              <w:top w:val="nil"/>
              <w:left w:val="nil"/>
              <w:bottom w:val="single" w:sz="4" w:space="0" w:color="auto"/>
              <w:right w:val="single" w:sz="4" w:space="0" w:color="auto"/>
            </w:tcBorders>
            <w:shd w:val="clear" w:color="auto" w:fill="auto"/>
            <w:noWrap/>
            <w:hideMark/>
          </w:tcPr>
          <w:p w14:paraId="044BA1C9" w14:textId="77777777" w:rsidR="00BD3CD2" w:rsidRPr="006F0BB0" w:rsidRDefault="00BD3CD2" w:rsidP="00405695">
            <w:pPr>
              <w:jc w:val="right"/>
              <w:rPr>
                <w:sz w:val="18"/>
                <w:szCs w:val="18"/>
                <w:lang w:val="es-419" w:eastAsia="es-419"/>
              </w:rPr>
            </w:pPr>
            <w:r w:rsidRPr="006F0BB0">
              <w:rPr>
                <w:sz w:val="18"/>
                <w:szCs w:val="18"/>
                <w:lang w:val="es-419" w:eastAsia="es-419"/>
              </w:rPr>
              <w:t>1 968 131</w:t>
            </w:r>
          </w:p>
        </w:tc>
        <w:tc>
          <w:tcPr>
            <w:tcW w:w="950" w:type="dxa"/>
            <w:tcBorders>
              <w:top w:val="nil"/>
              <w:left w:val="nil"/>
              <w:bottom w:val="single" w:sz="4" w:space="0" w:color="auto"/>
              <w:right w:val="single" w:sz="4" w:space="0" w:color="auto"/>
            </w:tcBorders>
            <w:shd w:val="clear" w:color="auto" w:fill="auto"/>
            <w:noWrap/>
            <w:hideMark/>
          </w:tcPr>
          <w:p w14:paraId="648A424E" w14:textId="77777777" w:rsidR="00BD3CD2" w:rsidRPr="006F0BB0" w:rsidRDefault="00BD3CD2" w:rsidP="00405695">
            <w:pPr>
              <w:jc w:val="right"/>
              <w:rPr>
                <w:sz w:val="18"/>
                <w:szCs w:val="18"/>
                <w:lang w:val="es-419" w:eastAsia="es-419"/>
              </w:rPr>
            </w:pPr>
            <w:r w:rsidRPr="006F0BB0">
              <w:rPr>
                <w:sz w:val="18"/>
                <w:szCs w:val="18"/>
                <w:lang w:val="es-419" w:eastAsia="es-419"/>
              </w:rPr>
              <w:t>2 027 175</w:t>
            </w:r>
          </w:p>
        </w:tc>
        <w:tc>
          <w:tcPr>
            <w:tcW w:w="950" w:type="dxa"/>
            <w:tcBorders>
              <w:top w:val="nil"/>
              <w:left w:val="nil"/>
              <w:bottom w:val="single" w:sz="4" w:space="0" w:color="auto"/>
              <w:right w:val="single" w:sz="4" w:space="0" w:color="auto"/>
            </w:tcBorders>
            <w:shd w:val="clear" w:color="auto" w:fill="auto"/>
            <w:noWrap/>
            <w:hideMark/>
          </w:tcPr>
          <w:p w14:paraId="271EA392" w14:textId="77777777" w:rsidR="00BD3CD2" w:rsidRPr="006F0BB0" w:rsidRDefault="00BD3CD2" w:rsidP="00405695">
            <w:pPr>
              <w:jc w:val="right"/>
              <w:rPr>
                <w:sz w:val="18"/>
                <w:szCs w:val="18"/>
                <w:lang w:val="es-419" w:eastAsia="es-419"/>
              </w:rPr>
            </w:pPr>
            <w:r w:rsidRPr="006F0BB0">
              <w:rPr>
                <w:sz w:val="18"/>
                <w:szCs w:val="18"/>
                <w:lang w:val="es-419" w:eastAsia="es-419"/>
              </w:rPr>
              <w:t>2 087 990</w:t>
            </w:r>
          </w:p>
        </w:tc>
        <w:tc>
          <w:tcPr>
            <w:tcW w:w="950" w:type="dxa"/>
            <w:tcBorders>
              <w:top w:val="nil"/>
              <w:left w:val="nil"/>
              <w:bottom w:val="single" w:sz="4" w:space="0" w:color="auto"/>
              <w:right w:val="single" w:sz="4" w:space="0" w:color="auto"/>
            </w:tcBorders>
            <w:shd w:val="clear" w:color="auto" w:fill="auto"/>
            <w:noWrap/>
            <w:hideMark/>
          </w:tcPr>
          <w:p w14:paraId="5D75EDD5" w14:textId="77777777" w:rsidR="00BD3CD2" w:rsidRPr="006F0BB0" w:rsidRDefault="00BD3CD2" w:rsidP="00405695">
            <w:pPr>
              <w:jc w:val="right"/>
              <w:rPr>
                <w:sz w:val="18"/>
                <w:szCs w:val="18"/>
                <w:lang w:val="es-419" w:eastAsia="es-419"/>
              </w:rPr>
            </w:pPr>
            <w:r w:rsidRPr="006F0BB0">
              <w:rPr>
                <w:sz w:val="18"/>
                <w:szCs w:val="18"/>
                <w:lang w:val="es-419" w:eastAsia="es-419"/>
              </w:rPr>
              <w:t>2 150 630</w:t>
            </w:r>
          </w:p>
        </w:tc>
        <w:tc>
          <w:tcPr>
            <w:tcW w:w="950" w:type="dxa"/>
            <w:tcBorders>
              <w:top w:val="nil"/>
              <w:left w:val="nil"/>
              <w:bottom w:val="single" w:sz="4" w:space="0" w:color="auto"/>
              <w:right w:val="single" w:sz="4" w:space="0" w:color="auto"/>
            </w:tcBorders>
            <w:shd w:val="clear" w:color="auto" w:fill="auto"/>
            <w:noWrap/>
            <w:hideMark/>
          </w:tcPr>
          <w:p w14:paraId="1031DD66" w14:textId="77777777" w:rsidR="00BD3CD2" w:rsidRPr="006F0BB0" w:rsidRDefault="00BD3CD2" w:rsidP="00405695">
            <w:pPr>
              <w:jc w:val="right"/>
              <w:rPr>
                <w:sz w:val="18"/>
                <w:szCs w:val="18"/>
                <w:lang w:val="es-419" w:eastAsia="es-419"/>
              </w:rPr>
            </w:pPr>
            <w:r w:rsidRPr="006F0BB0">
              <w:rPr>
                <w:sz w:val="18"/>
                <w:szCs w:val="18"/>
                <w:lang w:val="es-419" w:eastAsia="es-419"/>
              </w:rPr>
              <w:t>2 215 149</w:t>
            </w:r>
          </w:p>
        </w:tc>
        <w:tc>
          <w:tcPr>
            <w:tcW w:w="950" w:type="dxa"/>
            <w:tcBorders>
              <w:top w:val="nil"/>
              <w:left w:val="nil"/>
              <w:bottom w:val="single" w:sz="4" w:space="0" w:color="auto"/>
              <w:right w:val="single" w:sz="4" w:space="0" w:color="auto"/>
            </w:tcBorders>
            <w:shd w:val="clear" w:color="auto" w:fill="auto"/>
            <w:noWrap/>
            <w:hideMark/>
          </w:tcPr>
          <w:p w14:paraId="64073D70" w14:textId="77777777" w:rsidR="00BD3CD2" w:rsidRPr="006F0BB0" w:rsidRDefault="00BD3CD2" w:rsidP="00405695">
            <w:pPr>
              <w:jc w:val="right"/>
              <w:rPr>
                <w:sz w:val="18"/>
                <w:szCs w:val="18"/>
                <w:lang w:val="es-419" w:eastAsia="es-419"/>
              </w:rPr>
            </w:pPr>
            <w:r w:rsidRPr="006F0BB0">
              <w:rPr>
                <w:sz w:val="18"/>
                <w:szCs w:val="18"/>
                <w:lang w:val="es-419" w:eastAsia="es-419"/>
              </w:rPr>
              <w:t>2 027 766</w:t>
            </w:r>
          </w:p>
        </w:tc>
        <w:tc>
          <w:tcPr>
            <w:tcW w:w="1005" w:type="dxa"/>
            <w:tcBorders>
              <w:top w:val="nil"/>
              <w:left w:val="nil"/>
              <w:bottom w:val="single" w:sz="4" w:space="0" w:color="auto"/>
              <w:right w:val="single" w:sz="4" w:space="0" w:color="auto"/>
            </w:tcBorders>
            <w:shd w:val="clear" w:color="auto" w:fill="auto"/>
            <w:noWrap/>
            <w:hideMark/>
          </w:tcPr>
          <w:p w14:paraId="04CCD20D" w14:textId="77777777" w:rsidR="00BD3CD2" w:rsidRPr="006F0BB0" w:rsidRDefault="00BD3CD2" w:rsidP="00405695">
            <w:pPr>
              <w:jc w:val="right"/>
              <w:rPr>
                <w:sz w:val="18"/>
                <w:szCs w:val="18"/>
                <w:lang w:val="es-419" w:eastAsia="es-419"/>
              </w:rPr>
            </w:pPr>
            <w:r w:rsidRPr="006F0BB0">
              <w:rPr>
                <w:sz w:val="18"/>
                <w:szCs w:val="18"/>
                <w:lang w:val="es-419" w:eastAsia="es-419"/>
              </w:rPr>
              <w:t>2 572 399</w:t>
            </w:r>
          </w:p>
        </w:tc>
        <w:tc>
          <w:tcPr>
            <w:tcW w:w="1181" w:type="dxa"/>
            <w:tcBorders>
              <w:top w:val="nil"/>
              <w:left w:val="nil"/>
              <w:bottom w:val="single" w:sz="4" w:space="0" w:color="auto"/>
              <w:right w:val="single" w:sz="4" w:space="0" w:color="auto"/>
            </w:tcBorders>
            <w:shd w:val="clear" w:color="auto" w:fill="auto"/>
            <w:noWrap/>
            <w:hideMark/>
          </w:tcPr>
          <w:p w14:paraId="40A2E077" w14:textId="77777777" w:rsidR="00BD3CD2" w:rsidRPr="006F0BB0" w:rsidRDefault="00BD3CD2" w:rsidP="00405695">
            <w:pPr>
              <w:jc w:val="right"/>
              <w:rPr>
                <w:sz w:val="18"/>
                <w:szCs w:val="18"/>
                <w:lang w:val="es-419" w:eastAsia="es-419"/>
              </w:rPr>
            </w:pPr>
            <w:r w:rsidRPr="006F0BB0">
              <w:rPr>
                <w:sz w:val="18"/>
                <w:szCs w:val="18"/>
                <w:lang w:val="es-419" w:eastAsia="es-419"/>
              </w:rPr>
              <w:t>86,1%</w:t>
            </w:r>
          </w:p>
        </w:tc>
      </w:tr>
      <w:tr w:rsidR="00BD3CD2" w:rsidRPr="006F0BB0" w14:paraId="24BD560B"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062EEE1" w14:textId="77777777" w:rsidR="00BD3CD2" w:rsidRPr="006F0BB0" w:rsidRDefault="00BD3CD2" w:rsidP="00405695">
            <w:pPr>
              <w:jc w:val="left"/>
              <w:rPr>
                <w:sz w:val="18"/>
                <w:szCs w:val="18"/>
                <w:lang w:val="es-419" w:eastAsia="es-419"/>
              </w:rPr>
            </w:pPr>
            <w:r w:rsidRPr="006F0BB0">
              <w:rPr>
                <w:sz w:val="18"/>
                <w:szCs w:val="18"/>
                <w:lang w:val="es-419" w:eastAsia="es-419"/>
              </w:rPr>
              <w:t xml:space="preserve">Islas Cook </w:t>
            </w:r>
          </w:p>
        </w:tc>
        <w:tc>
          <w:tcPr>
            <w:tcW w:w="950" w:type="dxa"/>
            <w:tcBorders>
              <w:top w:val="nil"/>
              <w:left w:val="nil"/>
              <w:bottom w:val="single" w:sz="4" w:space="0" w:color="auto"/>
              <w:right w:val="single" w:sz="4" w:space="0" w:color="auto"/>
            </w:tcBorders>
            <w:shd w:val="clear" w:color="auto" w:fill="auto"/>
            <w:noWrap/>
            <w:hideMark/>
          </w:tcPr>
          <w:p w14:paraId="0E72FA05" w14:textId="77777777" w:rsidR="00BD3CD2" w:rsidRPr="006F0BB0" w:rsidRDefault="00BD3CD2" w:rsidP="00405695">
            <w:pPr>
              <w:jc w:val="right"/>
              <w:rPr>
                <w:sz w:val="18"/>
                <w:szCs w:val="18"/>
                <w:lang w:val="es-419" w:eastAsia="es-419"/>
              </w:rPr>
            </w:pPr>
            <w:r w:rsidRPr="006F0BB0">
              <w:rPr>
                <w:sz w:val="18"/>
                <w:szCs w:val="18"/>
                <w:lang w:val="es-419" w:eastAsia="es-419"/>
              </w:rPr>
              <w:t>3 757</w:t>
            </w:r>
          </w:p>
        </w:tc>
        <w:tc>
          <w:tcPr>
            <w:tcW w:w="950" w:type="dxa"/>
            <w:tcBorders>
              <w:top w:val="nil"/>
              <w:left w:val="nil"/>
              <w:bottom w:val="single" w:sz="4" w:space="0" w:color="auto"/>
              <w:right w:val="single" w:sz="4" w:space="0" w:color="auto"/>
            </w:tcBorders>
            <w:shd w:val="clear" w:color="auto" w:fill="auto"/>
            <w:noWrap/>
            <w:hideMark/>
          </w:tcPr>
          <w:p w14:paraId="6BEE41D8" w14:textId="77777777" w:rsidR="00BD3CD2" w:rsidRPr="006F0BB0" w:rsidRDefault="00BD3CD2" w:rsidP="00405695">
            <w:pPr>
              <w:jc w:val="right"/>
              <w:rPr>
                <w:sz w:val="18"/>
                <w:szCs w:val="18"/>
                <w:lang w:val="es-419" w:eastAsia="es-419"/>
              </w:rPr>
            </w:pPr>
            <w:r w:rsidRPr="006F0BB0">
              <w:rPr>
                <w:sz w:val="18"/>
                <w:szCs w:val="18"/>
                <w:lang w:val="es-419" w:eastAsia="es-419"/>
              </w:rPr>
              <w:t>3 870</w:t>
            </w:r>
          </w:p>
        </w:tc>
        <w:tc>
          <w:tcPr>
            <w:tcW w:w="950" w:type="dxa"/>
            <w:tcBorders>
              <w:top w:val="nil"/>
              <w:left w:val="nil"/>
              <w:bottom w:val="single" w:sz="4" w:space="0" w:color="auto"/>
              <w:right w:val="single" w:sz="4" w:space="0" w:color="auto"/>
            </w:tcBorders>
            <w:shd w:val="clear" w:color="auto" w:fill="auto"/>
            <w:noWrap/>
            <w:hideMark/>
          </w:tcPr>
          <w:p w14:paraId="2E60E5DE" w14:textId="77777777" w:rsidR="00BD3CD2" w:rsidRPr="006F0BB0" w:rsidRDefault="00BD3CD2" w:rsidP="00405695">
            <w:pPr>
              <w:jc w:val="right"/>
              <w:rPr>
                <w:sz w:val="18"/>
                <w:szCs w:val="18"/>
                <w:lang w:val="es-419" w:eastAsia="es-419"/>
              </w:rPr>
            </w:pPr>
            <w:r w:rsidRPr="006F0BB0">
              <w:rPr>
                <w:sz w:val="18"/>
                <w:szCs w:val="18"/>
                <w:lang w:val="es-419" w:eastAsia="es-419"/>
              </w:rPr>
              <w:t>3 986</w:t>
            </w:r>
          </w:p>
        </w:tc>
        <w:tc>
          <w:tcPr>
            <w:tcW w:w="950" w:type="dxa"/>
            <w:tcBorders>
              <w:top w:val="nil"/>
              <w:left w:val="nil"/>
              <w:bottom w:val="single" w:sz="4" w:space="0" w:color="auto"/>
              <w:right w:val="single" w:sz="4" w:space="0" w:color="auto"/>
            </w:tcBorders>
            <w:shd w:val="clear" w:color="auto" w:fill="auto"/>
            <w:noWrap/>
            <w:hideMark/>
          </w:tcPr>
          <w:p w14:paraId="565F4CCA" w14:textId="77777777" w:rsidR="00BD3CD2" w:rsidRPr="006F0BB0" w:rsidRDefault="00BD3CD2" w:rsidP="00405695">
            <w:pPr>
              <w:jc w:val="right"/>
              <w:rPr>
                <w:sz w:val="18"/>
                <w:szCs w:val="18"/>
                <w:lang w:val="es-419" w:eastAsia="es-419"/>
              </w:rPr>
            </w:pPr>
            <w:r w:rsidRPr="006F0BB0">
              <w:rPr>
                <w:sz w:val="18"/>
                <w:szCs w:val="18"/>
                <w:lang w:val="es-419" w:eastAsia="es-419"/>
              </w:rPr>
              <w:t>4 105</w:t>
            </w:r>
          </w:p>
        </w:tc>
        <w:tc>
          <w:tcPr>
            <w:tcW w:w="950" w:type="dxa"/>
            <w:tcBorders>
              <w:top w:val="nil"/>
              <w:left w:val="nil"/>
              <w:bottom w:val="single" w:sz="4" w:space="0" w:color="auto"/>
              <w:right w:val="single" w:sz="4" w:space="0" w:color="auto"/>
            </w:tcBorders>
            <w:shd w:val="clear" w:color="auto" w:fill="auto"/>
            <w:noWrap/>
            <w:hideMark/>
          </w:tcPr>
          <w:p w14:paraId="2111C4BD" w14:textId="77777777" w:rsidR="00BD3CD2" w:rsidRPr="006F0BB0" w:rsidRDefault="00BD3CD2" w:rsidP="00405695">
            <w:pPr>
              <w:jc w:val="right"/>
              <w:rPr>
                <w:sz w:val="18"/>
                <w:szCs w:val="18"/>
                <w:lang w:val="es-419" w:eastAsia="es-419"/>
              </w:rPr>
            </w:pPr>
            <w:r w:rsidRPr="006F0BB0">
              <w:rPr>
                <w:sz w:val="18"/>
                <w:szCs w:val="18"/>
                <w:lang w:val="es-419" w:eastAsia="es-419"/>
              </w:rPr>
              <w:t>4 229</w:t>
            </w:r>
          </w:p>
        </w:tc>
        <w:tc>
          <w:tcPr>
            <w:tcW w:w="950" w:type="dxa"/>
            <w:tcBorders>
              <w:top w:val="nil"/>
              <w:left w:val="nil"/>
              <w:bottom w:val="single" w:sz="4" w:space="0" w:color="auto"/>
              <w:right w:val="single" w:sz="4" w:space="0" w:color="auto"/>
            </w:tcBorders>
            <w:shd w:val="clear" w:color="auto" w:fill="auto"/>
            <w:noWrap/>
            <w:hideMark/>
          </w:tcPr>
          <w:p w14:paraId="41B55AF4" w14:textId="77777777" w:rsidR="00BD3CD2" w:rsidRPr="006F0BB0" w:rsidRDefault="00BD3CD2" w:rsidP="00405695">
            <w:pPr>
              <w:jc w:val="right"/>
              <w:rPr>
                <w:sz w:val="18"/>
                <w:szCs w:val="18"/>
                <w:lang w:val="es-419" w:eastAsia="es-419"/>
              </w:rPr>
            </w:pPr>
            <w:r w:rsidRPr="006F0BB0">
              <w:rPr>
                <w:sz w:val="18"/>
                <w:szCs w:val="18"/>
                <w:lang w:val="es-419" w:eastAsia="es-419"/>
              </w:rPr>
              <w:t>4 355</w:t>
            </w:r>
          </w:p>
        </w:tc>
        <w:tc>
          <w:tcPr>
            <w:tcW w:w="950" w:type="dxa"/>
            <w:tcBorders>
              <w:top w:val="nil"/>
              <w:left w:val="nil"/>
              <w:bottom w:val="single" w:sz="4" w:space="0" w:color="auto"/>
              <w:right w:val="single" w:sz="4" w:space="0" w:color="auto"/>
            </w:tcBorders>
            <w:shd w:val="clear" w:color="auto" w:fill="auto"/>
            <w:noWrap/>
            <w:hideMark/>
          </w:tcPr>
          <w:p w14:paraId="656F29BD" w14:textId="77777777" w:rsidR="00BD3CD2" w:rsidRPr="006F0BB0" w:rsidRDefault="00BD3CD2" w:rsidP="00405695">
            <w:pPr>
              <w:jc w:val="right"/>
              <w:rPr>
                <w:sz w:val="18"/>
                <w:szCs w:val="18"/>
                <w:lang w:val="es-419" w:eastAsia="es-419"/>
              </w:rPr>
            </w:pPr>
            <w:r w:rsidRPr="006F0BB0">
              <w:rPr>
                <w:sz w:val="18"/>
                <w:szCs w:val="18"/>
                <w:lang w:val="es-419" w:eastAsia="es-419"/>
              </w:rPr>
              <w:t>3 987</w:t>
            </w:r>
          </w:p>
        </w:tc>
        <w:tc>
          <w:tcPr>
            <w:tcW w:w="1005" w:type="dxa"/>
            <w:tcBorders>
              <w:top w:val="nil"/>
              <w:left w:val="nil"/>
              <w:bottom w:val="single" w:sz="4" w:space="0" w:color="auto"/>
              <w:right w:val="single" w:sz="4" w:space="0" w:color="auto"/>
            </w:tcBorders>
            <w:shd w:val="clear" w:color="auto" w:fill="auto"/>
            <w:noWrap/>
            <w:hideMark/>
          </w:tcPr>
          <w:p w14:paraId="74A13576" w14:textId="77777777" w:rsidR="00BD3CD2" w:rsidRPr="006F0BB0" w:rsidRDefault="00BD3CD2" w:rsidP="00405695">
            <w:pPr>
              <w:jc w:val="right"/>
              <w:rPr>
                <w:sz w:val="18"/>
                <w:szCs w:val="18"/>
                <w:lang w:val="es-419" w:eastAsia="es-419"/>
              </w:rPr>
            </w:pPr>
            <w:r w:rsidRPr="006F0BB0">
              <w:rPr>
                <w:sz w:val="18"/>
                <w:szCs w:val="18"/>
                <w:lang w:val="es-419" w:eastAsia="es-419"/>
              </w:rPr>
              <w:t>5 036</w:t>
            </w:r>
          </w:p>
        </w:tc>
        <w:tc>
          <w:tcPr>
            <w:tcW w:w="1181" w:type="dxa"/>
            <w:tcBorders>
              <w:top w:val="nil"/>
              <w:left w:val="nil"/>
              <w:bottom w:val="single" w:sz="4" w:space="0" w:color="auto"/>
              <w:right w:val="single" w:sz="4" w:space="0" w:color="auto"/>
            </w:tcBorders>
            <w:shd w:val="clear" w:color="auto" w:fill="auto"/>
            <w:noWrap/>
            <w:hideMark/>
          </w:tcPr>
          <w:p w14:paraId="678CEF18" w14:textId="77777777" w:rsidR="00BD3CD2" w:rsidRPr="006F0BB0" w:rsidRDefault="00BD3CD2" w:rsidP="00405695">
            <w:pPr>
              <w:jc w:val="right"/>
              <w:rPr>
                <w:sz w:val="18"/>
                <w:szCs w:val="18"/>
                <w:lang w:val="es-419" w:eastAsia="es-419"/>
              </w:rPr>
            </w:pPr>
            <w:r w:rsidRPr="006F0BB0">
              <w:rPr>
                <w:sz w:val="18"/>
                <w:szCs w:val="18"/>
                <w:lang w:val="es-419" w:eastAsia="es-419"/>
              </w:rPr>
              <w:t>86,5%</w:t>
            </w:r>
          </w:p>
        </w:tc>
      </w:tr>
      <w:tr w:rsidR="00BD3CD2" w:rsidRPr="006F0BB0" w14:paraId="1AC3D9B6"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E9AB42C" w14:textId="77777777" w:rsidR="00BD3CD2" w:rsidRPr="006F0BB0" w:rsidRDefault="00BD3CD2" w:rsidP="00405695">
            <w:pPr>
              <w:jc w:val="left"/>
              <w:rPr>
                <w:sz w:val="18"/>
                <w:szCs w:val="18"/>
                <w:lang w:val="es-419" w:eastAsia="es-419"/>
              </w:rPr>
            </w:pPr>
            <w:r w:rsidRPr="006F0BB0">
              <w:rPr>
                <w:sz w:val="18"/>
                <w:szCs w:val="18"/>
                <w:lang w:val="es-419" w:eastAsia="es-419"/>
              </w:rPr>
              <w:t>Honduras</w:t>
            </w:r>
          </w:p>
        </w:tc>
        <w:tc>
          <w:tcPr>
            <w:tcW w:w="950" w:type="dxa"/>
            <w:tcBorders>
              <w:top w:val="nil"/>
              <w:left w:val="nil"/>
              <w:bottom w:val="single" w:sz="4" w:space="0" w:color="auto"/>
              <w:right w:val="single" w:sz="4" w:space="0" w:color="auto"/>
            </w:tcBorders>
            <w:shd w:val="clear" w:color="auto" w:fill="auto"/>
            <w:noWrap/>
            <w:hideMark/>
          </w:tcPr>
          <w:p w14:paraId="5FFEBD18" w14:textId="77777777" w:rsidR="00BD3CD2" w:rsidRPr="006F0BB0" w:rsidRDefault="00BD3CD2" w:rsidP="00405695">
            <w:pPr>
              <w:jc w:val="right"/>
              <w:rPr>
                <w:sz w:val="18"/>
                <w:szCs w:val="18"/>
                <w:lang w:val="es-419" w:eastAsia="es-419"/>
              </w:rPr>
            </w:pPr>
            <w:r w:rsidRPr="006F0BB0">
              <w:rPr>
                <w:sz w:val="18"/>
                <w:szCs w:val="18"/>
                <w:lang w:val="es-419" w:eastAsia="es-419"/>
              </w:rPr>
              <w:t>1 431 079</w:t>
            </w:r>
          </w:p>
        </w:tc>
        <w:tc>
          <w:tcPr>
            <w:tcW w:w="950" w:type="dxa"/>
            <w:tcBorders>
              <w:top w:val="nil"/>
              <w:left w:val="nil"/>
              <w:bottom w:val="single" w:sz="4" w:space="0" w:color="auto"/>
              <w:right w:val="single" w:sz="4" w:space="0" w:color="auto"/>
            </w:tcBorders>
            <w:shd w:val="clear" w:color="auto" w:fill="auto"/>
            <w:noWrap/>
            <w:hideMark/>
          </w:tcPr>
          <w:p w14:paraId="4AA93C00" w14:textId="77777777" w:rsidR="00BD3CD2" w:rsidRPr="006F0BB0" w:rsidRDefault="00BD3CD2" w:rsidP="00405695">
            <w:pPr>
              <w:jc w:val="right"/>
              <w:rPr>
                <w:sz w:val="18"/>
                <w:szCs w:val="18"/>
                <w:lang w:val="es-419" w:eastAsia="es-419"/>
              </w:rPr>
            </w:pPr>
            <w:r w:rsidRPr="006F0BB0">
              <w:rPr>
                <w:sz w:val="18"/>
                <w:szCs w:val="18"/>
                <w:lang w:val="es-419" w:eastAsia="es-419"/>
              </w:rPr>
              <w:t>1 474 011</w:t>
            </w:r>
          </w:p>
        </w:tc>
        <w:tc>
          <w:tcPr>
            <w:tcW w:w="950" w:type="dxa"/>
            <w:tcBorders>
              <w:top w:val="nil"/>
              <w:left w:val="nil"/>
              <w:bottom w:val="single" w:sz="4" w:space="0" w:color="auto"/>
              <w:right w:val="single" w:sz="4" w:space="0" w:color="auto"/>
            </w:tcBorders>
            <w:shd w:val="clear" w:color="auto" w:fill="auto"/>
            <w:noWrap/>
            <w:hideMark/>
          </w:tcPr>
          <w:p w14:paraId="596FB69F" w14:textId="77777777" w:rsidR="00BD3CD2" w:rsidRPr="006F0BB0" w:rsidRDefault="00BD3CD2" w:rsidP="00405695">
            <w:pPr>
              <w:jc w:val="right"/>
              <w:rPr>
                <w:sz w:val="18"/>
                <w:szCs w:val="18"/>
                <w:lang w:val="es-419" w:eastAsia="es-419"/>
              </w:rPr>
            </w:pPr>
            <w:r w:rsidRPr="006F0BB0">
              <w:rPr>
                <w:sz w:val="18"/>
                <w:szCs w:val="18"/>
                <w:lang w:val="es-419" w:eastAsia="es-419"/>
              </w:rPr>
              <w:t>1 518 232</w:t>
            </w:r>
          </w:p>
        </w:tc>
        <w:tc>
          <w:tcPr>
            <w:tcW w:w="950" w:type="dxa"/>
            <w:tcBorders>
              <w:top w:val="nil"/>
              <w:left w:val="nil"/>
              <w:bottom w:val="single" w:sz="4" w:space="0" w:color="auto"/>
              <w:right w:val="single" w:sz="4" w:space="0" w:color="auto"/>
            </w:tcBorders>
            <w:shd w:val="clear" w:color="auto" w:fill="auto"/>
            <w:noWrap/>
            <w:hideMark/>
          </w:tcPr>
          <w:p w14:paraId="2DBDDDCF" w14:textId="77777777" w:rsidR="00BD3CD2" w:rsidRPr="006F0BB0" w:rsidRDefault="00BD3CD2" w:rsidP="00405695">
            <w:pPr>
              <w:jc w:val="right"/>
              <w:rPr>
                <w:sz w:val="18"/>
                <w:szCs w:val="18"/>
                <w:lang w:val="es-419" w:eastAsia="es-419"/>
              </w:rPr>
            </w:pPr>
            <w:r w:rsidRPr="006F0BB0">
              <w:rPr>
                <w:sz w:val="18"/>
                <w:szCs w:val="18"/>
                <w:lang w:val="es-419" w:eastAsia="es-419"/>
              </w:rPr>
              <w:t>1 563 779</w:t>
            </w:r>
          </w:p>
        </w:tc>
        <w:tc>
          <w:tcPr>
            <w:tcW w:w="950" w:type="dxa"/>
            <w:tcBorders>
              <w:top w:val="nil"/>
              <w:left w:val="nil"/>
              <w:bottom w:val="single" w:sz="4" w:space="0" w:color="auto"/>
              <w:right w:val="single" w:sz="4" w:space="0" w:color="auto"/>
            </w:tcBorders>
            <w:shd w:val="clear" w:color="auto" w:fill="auto"/>
            <w:noWrap/>
            <w:hideMark/>
          </w:tcPr>
          <w:p w14:paraId="67F32530" w14:textId="77777777" w:rsidR="00BD3CD2" w:rsidRPr="006F0BB0" w:rsidRDefault="00BD3CD2" w:rsidP="00405695">
            <w:pPr>
              <w:jc w:val="right"/>
              <w:rPr>
                <w:sz w:val="18"/>
                <w:szCs w:val="18"/>
                <w:lang w:val="es-419" w:eastAsia="es-419"/>
              </w:rPr>
            </w:pPr>
            <w:r w:rsidRPr="006F0BB0">
              <w:rPr>
                <w:sz w:val="18"/>
                <w:szCs w:val="18"/>
                <w:lang w:val="es-419" w:eastAsia="es-419"/>
              </w:rPr>
              <w:t>1 610 692</w:t>
            </w:r>
          </w:p>
        </w:tc>
        <w:tc>
          <w:tcPr>
            <w:tcW w:w="950" w:type="dxa"/>
            <w:tcBorders>
              <w:top w:val="nil"/>
              <w:left w:val="nil"/>
              <w:bottom w:val="single" w:sz="4" w:space="0" w:color="auto"/>
              <w:right w:val="single" w:sz="4" w:space="0" w:color="auto"/>
            </w:tcBorders>
            <w:shd w:val="clear" w:color="auto" w:fill="auto"/>
            <w:noWrap/>
            <w:hideMark/>
          </w:tcPr>
          <w:p w14:paraId="75E69E37" w14:textId="77777777" w:rsidR="00BD3CD2" w:rsidRPr="006F0BB0" w:rsidRDefault="00BD3CD2" w:rsidP="00405695">
            <w:pPr>
              <w:jc w:val="right"/>
              <w:rPr>
                <w:sz w:val="18"/>
                <w:szCs w:val="18"/>
                <w:lang w:val="es-419" w:eastAsia="es-419"/>
              </w:rPr>
            </w:pPr>
            <w:r w:rsidRPr="006F0BB0">
              <w:rPr>
                <w:sz w:val="18"/>
                <w:szCs w:val="18"/>
                <w:lang w:val="es-419" w:eastAsia="es-419"/>
              </w:rPr>
              <w:t>1 659 013</w:t>
            </w:r>
          </w:p>
        </w:tc>
        <w:tc>
          <w:tcPr>
            <w:tcW w:w="950" w:type="dxa"/>
            <w:tcBorders>
              <w:top w:val="nil"/>
              <w:left w:val="nil"/>
              <w:bottom w:val="single" w:sz="4" w:space="0" w:color="auto"/>
              <w:right w:val="single" w:sz="4" w:space="0" w:color="auto"/>
            </w:tcBorders>
            <w:shd w:val="clear" w:color="auto" w:fill="auto"/>
            <w:noWrap/>
            <w:hideMark/>
          </w:tcPr>
          <w:p w14:paraId="2B50A6E2" w14:textId="77777777" w:rsidR="00BD3CD2" w:rsidRPr="006F0BB0" w:rsidRDefault="00BD3CD2" w:rsidP="00405695">
            <w:pPr>
              <w:jc w:val="right"/>
              <w:rPr>
                <w:sz w:val="18"/>
                <w:szCs w:val="18"/>
                <w:lang w:val="es-419" w:eastAsia="es-419"/>
              </w:rPr>
            </w:pPr>
            <w:r w:rsidRPr="006F0BB0">
              <w:rPr>
                <w:sz w:val="18"/>
                <w:szCs w:val="18"/>
                <w:lang w:val="es-419" w:eastAsia="es-419"/>
              </w:rPr>
              <w:t>1 518 674</w:t>
            </w:r>
          </w:p>
        </w:tc>
        <w:tc>
          <w:tcPr>
            <w:tcW w:w="1005" w:type="dxa"/>
            <w:tcBorders>
              <w:top w:val="nil"/>
              <w:left w:val="nil"/>
              <w:bottom w:val="single" w:sz="4" w:space="0" w:color="auto"/>
              <w:right w:val="single" w:sz="4" w:space="0" w:color="auto"/>
            </w:tcBorders>
            <w:shd w:val="clear" w:color="auto" w:fill="auto"/>
            <w:noWrap/>
            <w:hideMark/>
          </w:tcPr>
          <w:p w14:paraId="501EEC2A" w14:textId="77777777" w:rsidR="00BD3CD2" w:rsidRPr="006F0BB0" w:rsidRDefault="00BD3CD2" w:rsidP="00405695">
            <w:pPr>
              <w:jc w:val="right"/>
              <w:rPr>
                <w:sz w:val="18"/>
                <w:szCs w:val="18"/>
                <w:lang w:val="es-419" w:eastAsia="es-419"/>
              </w:rPr>
            </w:pPr>
            <w:r w:rsidRPr="006F0BB0">
              <w:rPr>
                <w:sz w:val="18"/>
                <w:szCs w:val="18"/>
                <w:lang w:val="es-419" w:eastAsia="es-419"/>
              </w:rPr>
              <w:t>1 911 983</w:t>
            </w:r>
          </w:p>
        </w:tc>
        <w:tc>
          <w:tcPr>
            <w:tcW w:w="1181" w:type="dxa"/>
            <w:tcBorders>
              <w:top w:val="nil"/>
              <w:left w:val="nil"/>
              <w:bottom w:val="single" w:sz="4" w:space="0" w:color="auto"/>
              <w:right w:val="single" w:sz="4" w:space="0" w:color="auto"/>
            </w:tcBorders>
            <w:shd w:val="clear" w:color="auto" w:fill="auto"/>
            <w:noWrap/>
            <w:hideMark/>
          </w:tcPr>
          <w:p w14:paraId="4D56ECB6" w14:textId="77777777" w:rsidR="00BD3CD2" w:rsidRPr="006F0BB0" w:rsidRDefault="00BD3CD2" w:rsidP="00405695">
            <w:pPr>
              <w:jc w:val="right"/>
              <w:rPr>
                <w:sz w:val="18"/>
                <w:szCs w:val="18"/>
                <w:lang w:val="es-419" w:eastAsia="es-419"/>
              </w:rPr>
            </w:pPr>
            <w:r w:rsidRPr="006F0BB0">
              <w:rPr>
                <w:sz w:val="18"/>
                <w:szCs w:val="18"/>
                <w:lang w:val="es-419" w:eastAsia="es-419"/>
              </w:rPr>
              <w:t>86,8%</w:t>
            </w:r>
          </w:p>
        </w:tc>
      </w:tr>
      <w:tr w:rsidR="00BD3CD2" w:rsidRPr="006F0BB0" w14:paraId="6AF2BECA"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683DB8E" w14:textId="77777777" w:rsidR="00BD3CD2" w:rsidRPr="006F0BB0" w:rsidRDefault="00BD3CD2" w:rsidP="00405695">
            <w:pPr>
              <w:jc w:val="left"/>
              <w:rPr>
                <w:sz w:val="18"/>
                <w:szCs w:val="18"/>
                <w:lang w:val="es-419" w:eastAsia="es-419"/>
              </w:rPr>
            </w:pPr>
            <w:r w:rsidRPr="006F0BB0">
              <w:rPr>
                <w:sz w:val="18"/>
                <w:szCs w:val="18"/>
                <w:lang w:val="es-419" w:eastAsia="es-419"/>
              </w:rPr>
              <w:t>Gabón</w:t>
            </w:r>
          </w:p>
        </w:tc>
        <w:tc>
          <w:tcPr>
            <w:tcW w:w="950" w:type="dxa"/>
            <w:tcBorders>
              <w:top w:val="nil"/>
              <w:left w:val="nil"/>
              <w:bottom w:val="single" w:sz="4" w:space="0" w:color="auto"/>
              <w:right w:val="single" w:sz="4" w:space="0" w:color="auto"/>
            </w:tcBorders>
            <w:shd w:val="clear" w:color="auto" w:fill="auto"/>
            <w:noWrap/>
            <w:hideMark/>
          </w:tcPr>
          <w:p w14:paraId="6B8AB884" w14:textId="77777777" w:rsidR="00BD3CD2" w:rsidRPr="006F0BB0" w:rsidRDefault="00BD3CD2" w:rsidP="00405695">
            <w:pPr>
              <w:jc w:val="right"/>
              <w:rPr>
                <w:sz w:val="18"/>
                <w:szCs w:val="18"/>
                <w:lang w:val="es-419" w:eastAsia="es-419"/>
              </w:rPr>
            </w:pPr>
            <w:r w:rsidRPr="006F0BB0">
              <w:rPr>
                <w:sz w:val="18"/>
                <w:szCs w:val="18"/>
                <w:lang w:val="es-419" w:eastAsia="es-419"/>
              </w:rPr>
              <w:t>2 353 671</w:t>
            </w:r>
          </w:p>
        </w:tc>
        <w:tc>
          <w:tcPr>
            <w:tcW w:w="950" w:type="dxa"/>
            <w:tcBorders>
              <w:top w:val="nil"/>
              <w:left w:val="nil"/>
              <w:bottom w:val="single" w:sz="4" w:space="0" w:color="auto"/>
              <w:right w:val="single" w:sz="4" w:space="0" w:color="auto"/>
            </w:tcBorders>
            <w:shd w:val="clear" w:color="auto" w:fill="auto"/>
            <w:noWrap/>
            <w:hideMark/>
          </w:tcPr>
          <w:p w14:paraId="43D5894D" w14:textId="77777777" w:rsidR="00BD3CD2" w:rsidRPr="006F0BB0" w:rsidRDefault="00BD3CD2" w:rsidP="00405695">
            <w:pPr>
              <w:jc w:val="right"/>
              <w:rPr>
                <w:sz w:val="18"/>
                <w:szCs w:val="18"/>
                <w:lang w:val="es-419" w:eastAsia="es-419"/>
              </w:rPr>
            </w:pPr>
            <w:r w:rsidRPr="006F0BB0">
              <w:rPr>
                <w:sz w:val="18"/>
                <w:szCs w:val="18"/>
                <w:lang w:val="es-419" w:eastAsia="es-419"/>
              </w:rPr>
              <w:t>2 424 281</w:t>
            </w:r>
          </w:p>
        </w:tc>
        <w:tc>
          <w:tcPr>
            <w:tcW w:w="950" w:type="dxa"/>
            <w:tcBorders>
              <w:top w:val="nil"/>
              <w:left w:val="nil"/>
              <w:bottom w:val="single" w:sz="4" w:space="0" w:color="auto"/>
              <w:right w:val="single" w:sz="4" w:space="0" w:color="auto"/>
            </w:tcBorders>
            <w:shd w:val="clear" w:color="auto" w:fill="auto"/>
            <w:noWrap/>
            <w:hideMark/>
          </w:tcPr>
          <w:p w14:paraId="720137CB" w14:textId="77777777" w:rsidR="00BD3CD2" w:rsidRPr="006F0BB0" w:rsidRDefault="00BD3CD2" w:rsidP="00405695">
            <w:pPr>
              <w:jc w:val="right"/>
              <w:rPr>
                <w:sz w:val="18"/>
                <w:szCs w:val="18"/>
                <w:lang w:val="es-419" w:eastAsia="es-419"/>
              </w:rPr>
            </w:pPr>
            <w:r w:rsidRPr="006F0BB0">
              <w:rPr>
                <w:sz w:val="18"/>
                <w:szCs w:val="18"/>
                <w:lang w:val="es-419" w:eastAsia="es-419"/>
              </w:rPr>
              <w:t>2 497 010</w:t>
            </w:r>
          </w:p>
        </w:tc>
        <w:tc>
          <w:tcPr>
            <w:tcW w:w="950" w:type="dxa"/>
            <w:tcBorders>
              <w:top w:val="nil"/>
              <w:left w:val="nil"/>
              <w:bottom w:val="single" w:sz="4" w:space="0" w:color="auto"/>
              <w:right w:val="single" w:sz="4" w:space="0" w:color="auto"/>
            </w:tcBorders>
            <w:shd w:val="clear" w:color="auto" w:fill="auto"/>
            <w:noWrap/>
            <w:hideMark/>
          </w:tcPr>
          <w:p w14:paraId="33C66B5F" w14:textId="77777777" w:rsidR="00BD3CD2" w:rsidRPr="006F0BB0" w:rsidRDefault="00BD3CD2" w:rsidP="00405695">
            <w:pPr>
              <w:jc w:val="right"/>
              <w:rPr>
                <w:sz w:val="18"/>
                <w:szCs w:val="18"/>
                <w:lang w:val="es-419" w:eastAsia="es-419"/>
              </w:rPr>
            </w:pPr>
            <w:r w:rsidRPr="006F0BB0">
              <w:rPr>
                <w:sz w:val="18"/>
                <w:szCs w:val="18"/>
                <w:lang w:val="es-419" w:eastAsia="es-419"/>
              </w:rPr>
              <w:t>2 571 920</w:t>
            </w:r>
          </w:p>
        </w:tc>
        <w:tc>
          <w:tcPr>
            <w:tcW w:w="950" w:type="dxa"/>
            <w:tcBorders>
              <w:top w:val="nil"/>
              <w:left w:val="nil"/>
              <w:bottom w:val="single" w:sz="4" w:space="0" w:color="auto"/>
              <w:right w:val="single" w:sz="4" w:space="0" w:color="auto"/>
            </w:tcBorders>
            <w:shd w:val="clear" w:color="auto" w:fill="auto"/>
            <w:noWrap/>
            <w:hideMark/>
          </w:tcPr>
          <w:p w14:paraId="5E11E278" w14:textId="77777777" w:rsidR="00BD3CD2" w:rsidRPr="006F0BB0" w:rsidRDefault="00BD3CD2" w:rsidP="00405695">
            <w:pPr>
              <w:jc w:val="right"/>
              <w:rPr>
                <w:sz w:val="18"/>
                <w:szCs w:val="18"/>
                <w:lang w:val="es-419" w:eastAsia="es-419"/>
              </w:rPr>
            </w:pPr>
            <w:r w:rsidRPr="006F0BB0">
              <w:rPr>
                <w:sz w:val="18"/>
                <w:szCs w:val="18"/>
                <w:lang w:val="es-419" w:eastAsia="es-419"/>
              </w:rPr>
              <w:t>2 649 077</w:t>
            </w:r>
          </w:p>
        </w:tc>
        <w:tc>
          <w:tcPr>
            <w:tcW w:w="950" w:type="dxa"/>
            <w:tcBorders>
              <w:top w:val="nil"/>
              <w:left w:val="nil"/>
              <w:bottom w:val="single" w:sz="4" w:space="0" w:color="auto"/>
              <w:right w:val="single" w:sz="4" w:space="0" w:color="auto"/>
            </w:tcBorders>
            <w:shd w:val="clear" w:color="auto" w:fill="auto"/>
            <w:noWrap/>
            <w:hideMark/>
          </w:tcPr>
          <w:p w14:paraId="6F29EFF4" w14:textId="77777777" w:rsidR="00BD3CD2" w:rsidRPr="006F0BB0" w:rsidRDefault="00BD3CD2" w:rsidP="00405695">
            <w:pPr>
              <w:jc w:val="right"/>
              <w:rPr>
                <w:sz w:val="18"/>
                <w:szCs w:val="18"/>
                <w:lang w:val="es-419" w:eastAsia="es-419"/>
              </w:rPr>
            </w:pPr>
            <w:r w:rsidRPr="006F0BB0">
              <w:rPr>
                <w:sz w:val="18"/>
                <w:szCs w:val="18"/>
                <w:lang w:val="es-419" w:eastAsia="es-419"/>
              </w:rPr>
              <w:t>2 728 550</w:t>
            </w:r>
          </w:p>
        </w:tc>
        <w:tc>
          <w:tcPr>
            <w:tcW w:w="950" w:type="dxa"/>
            <w:tcBorders>
              <w:top w:val="nil"/>
              <w:left w:val="nil"/>
              <w:bottom w:val="single" w:sz="4" w:space="0" w:color="auto"/>
              <w:right w:val="single" w:sz="4" w:space="0" w:color="auto"/>
            </w:tcBorders>
            <w:shd w:val="clear" w:color="auto" w:fill="auto"/>
            <w:noWrap/>
            <w:hideMark/>
          </w:tcPr>
          <w:p w14:paraId="36E76617" w14:textId="77777777" w:rsidR="00BD3CD2" w:rsidRPr="006F0BB0" w:rsidRDefault="00BD3CD2" w:rsidP="00405695">
            <w:pPr>
              <w:jc w:val="right"/>
              <w:rPr>
                <w:sz w:val="18"/>
                <w:szCs w:val="18"/>
                <w:lang w:val="es-419" w:eastAsia="es-419"/>
              </w:rPr>
            </w:pPr>
            <w:r w:rsidRPr="006F0BB0">
              <w:rPr>
                <w:sz w:val="18"/>
                <w:szCs w:val="18"/>
                <w:lang w:val="es-419" w:eastAsia="es-419"/>
              </w:rPr>
              <w:t>2 497 737</w:t>
            </w:r>
          </w:p>
        </w:tc>
        <w:tc>
          <w:tcPr>
            <w:tcW w:w="1005" w:type="dxa"/>
            <w:tcBorders>
              <w:top w:val="nil"/>
              <w:left w:val="nil"/>
              <w:bottom w:val="single" w:sz="4" w:space="0" w:color="auto"/>
              <w:right w:val="single" w:sz="4" w:space="0" w:color="auto"/>
            </w:tcBorders>
            <w:shd w:val="clear" w:color="auto" w:fill="auto"/>
            <w:noWrap/>
            <w:hideMark/>
          </w:tcPr>
          <w:p w14:paraId="66446355" w14:textId="77777777" w:rsidR="00BD3CD2" w:rsidRPr="006F0BB0" w:rsidRDefault="00BD3CD2" w:rsidP="00405695">
            <w:pPr>
              <w:jc w:val="right"/>
              <w:rPr>
                <w:sz w:val="18"/>
                <w:szCs w:val="18"/>
                <w:lang w:val="es-419" w:eastAsia="es-419"/>
              </w:rPr>
            </w:pPr>
            <w:r w:rsidRPr="006F0BB0">
              <w:rPr>
                <w:sz w:val="18"/>
                <w:szCs w:val="18"/>
                <w:lang w:val="es-419" w:eastAsia="es-419"/>
              </w:rPr>
              <w:t>3 143 577</w:t>
            </w:r>
          </w:p>
        </w:tc>
        <w:tc>
          <w:tcPr>
            <w:tcW w:w="1181" w:type="dxa"/>
            <w:tcBorders>
              <w:top w:val="nil"/>
              <w:left w:val="nil"/>
              <w:bottom w:val="single" w:sz="4" w:space="0" w:color="auto"/>
              <w:right w:val="single" w:sz="4" w:space="0" w:color="auto"/>
            </w:tcBorders>
            <w:shd w:val="clear" w:color="auto" w:fill="auto"/>
            <w:noWrap/>
            <w:hideMark/>
          </w:tcPr>
          <w:p w14:paraId="68A3B20E" w14:textId="77777777" w:rsidR="00BD3CD2" w:rsidRPr="006F0BB0" w:rsidRDefault="00BD3CD2" w:rsidP="00405695">
            <w:pPr>
              <w:jc w:val="right"/>
              <w:rPr>
                <w:sz w:val="18"/>
                <w:szCs w:val="18"/>
                <w:lang w:val="es-419" w:eastAsia="es-419"/>
              </w:rPr>
            </w:pPr>
            <w:r w:rsidRPr="006F0BB0">
              <w:rPr>
                <w:sz w:val="18"/>
                <w:szCs w:val="18"/>
                <w:lang w:val="es-419" w:eastAsia="es-419"/>
              </w:rPr>
              <w:t>86,8%</w:t>
            </w:r>
          </w:p>
        </w:tc>
      </w:tr>
      <w:tr w:rsidR="00BD3CD2" w:rsidRPr="006F0BB0" w14:paraId="4DAF48E9"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D8E4750" w14:textId="77777777" w:rsidR="00BD3CD2" w:rsidRPr="006F0BB0" w:rsidRDefault="00BD3CD2" w:rsidP="00405695">
            <w:pPr>
              <w:jc w:val="left"/>
              <w:rPr>
                <w:sz w:val="18"/>
                <w:szCs w:val="18"/>
                <w:lang w:val="es-419" w:eastAsia="es-419"/>
              </w:rPr>
            </w:pPr>
            <w:r w:rsidRPr="006F0BB0">
              <w:rPr>
                <w:sz w:val="18"/>
                <w:szCs w:val="18"/>
                <w:lang w:val="es-419" w:eastAsia="es-419"/>
              </w:rPr>
              <w:t>México</w:t>
            </w:r>
          </w:p>
        </w:tc>
        <w:tc>
          <w:tcPr>
            <w:tcW w:w="950" w:type="dxa"/>
            <w:tcBorders>
              <w:top w:val="nil"/>
              <w:left w:val="nil"/>
              <w:bottom w:val="single" w:sz="4" w:space="0" w:color="auto"/>
              <w:right w:val="single" w:sz="4" w:space="0" w:color="auto"/>
            </w:tcBorders>
            <w:shd w:val="clear" w:color="auto" w:fill="auto"/>
            <w:noWrap/>
            <w:hideMark/>
          </w:tcPr>
          <w:p w14:paraId="5652B2AF" w14:textId="77777777" w:rsidR="00BD3CD2" w:rsidRPr="006F0BB0" w:rsidRDefault="00BD3CD2" w:rsidP="00405695">
            <w:pPr>
              <w:jc w:val="right"/>
              <w:rPr>
                <w:sz w:val="18"/>
                <w:szCs w:val="18"/>
                <w:lang w:val="es-419" w:eastAsia="es-419"/>
              </w:rPr>
            </w:pPr>
            <w:r w:rsidRPr="006F0BB0">
              <w:rPr>
                <w:sz w:val="18"/>
                <w:szCs w:val="18"/>
                <w:lang w:val="es-419" w:eastAsia="es-419"/>
              </w:rPr>
              <w:t>50 263 972</w:t>
            </w:r>
          </w:p>
        </w:tc>
        <w:tc>
          <w:tcPr>
            <w:tcW w:w="950" w:type="dxa"/>
            <w:tcBorders>
              <w:top w:val="nil"/>
              <w:left w:val="nil"/>
              <w:bottom w:val="single" w:sz="4" w:space="0" w:color="auto"/>
              <w:right w:val="single" w:sz="4" w:space="0" w:color="auto"/>
            </w:tcBorders>
            <w:shd w:val="clear" w:color="auto" w:fill="auto"/>
            <w:noWrap/>
            <w:hideMark/>
          </w:tcPr>
          <w:p w14:paraId="3D9DCFB2" w14:textId="77777777" w:rsidR="00BD3CD2" w:rsidRPr="006F0BB0" w:rsidRDefault="00BD3CD2" w:rsidP="00405695">
            <w:pPr>
              <w:jc w:val="right"/>
              <w:rPr>
                <w:sz w:val="18"/>
                <w:szCs w:val="18"/>
                <w:lang w:val="es-419" w:eastAsia="es-419"/>
              </w:rPr>
            </w:pPr>
            <w:r w:rsidRPr="006F0BB0">
              <w:rPr>
                <w:sz w:val="18"/>
                <w:szCs w:val="18"/>
                <w:lang w:val="es-419" w:eastAsia="es-419"/>
              </w:rPr>
              <w:t>51 771 891</w:t>
            </w:r>
          </w:p>
        </w:tc>
        <w:tc>
          <w:tcPr>
            <w:tcW w:w="950" w:type="dxa"/>
            <w:tcBorders>
              <w:top w:val="nil"/>
              <w:left w:val="nil"/>
              <w:bottom w:val="single" w:sz="4" w:space="0" w:color="auto"/>
              <w:right w:val="single" w:sz="4" w:space="0" w:color="auto"/>
            </w:tcBorders>
            <w:shd w:val="clear" w:color="auto" w:fill="auto"/>
            <w:noWrap/>
            <w:hideMark/>
          </w:tcPr>
          <w:p w14:paraId="6A35BD9F" w14:textId="77777777" w:rsidR="00BD3CD2" w:rsidRPr="006F0BB0" w:rsidRDefault="00BD3CD2" w:rsidP="00405695">
            <w:pPr>
              <w:jc w:val="right"/>
              <w:rPr>
                <w:sz w:val="18"/>
                <w:szCs w:val="18"/>
                <w:lang w:val="es-419" w:eastAsia="es-419"/>
              </w:rPr>
            </w:pPr>
            <w:r w:rsidRPr="006F0BB0">
              <w:rPr>
                <w:sz w:val="18"/>
                <w:szCs w:val="18"/>
                <w:lang w:val="es-419" w:eastAsia="es-419"/>
              </w:rPr>
              <w:t>53 325 048</w:t>
            </w:r>
          </w:p>
        </w:tc>
        <w:tc>
          <w:tcPr>
            <w:tcW w:w="950" w:type="dxa"/>
            <w:tcBorders>
              <w:top w:val="nil"/>
              <w:left w:val="nil"/>
              <w:bottom w:val="single" w:sz="4" w:space="0" w:color="auto"/>
              <w:right w:val="single" w:sz="4" w:space="0" w:color="auto"/>
            </w:tcBorders>
            <w:shd w:val="clear" w:color="auto" w:fill="auto"/>
            <w:noWrap/>
            <w:hideMark/>
          </w:tcPr>
          <w:p w14:paraId="2AB8746C" w14:textId="77777777" w:rsidR="00BD3CD2" w:rsidRPr="006F0BB0" w:rsidRDefault="00BD3CD2" w:rsidP="00405695">
            <w:pPr>
              <w:jc w:val="right"/>
              <w:rPr>
                <w:sz w:val="18"/>
                <w:szCs w:val="18"/>
                <w:lang w:val="es-419" w:eastAsia="es-419"/>
              </w:rPr>
            </w:pPr>
            <w:r w:rsidRPr="006F0BB0">
              <w:rPr>
                <w:sz w:val="18"/>
                <w:szCs w:val="18"/>
                <w:lang w:val="es-419" w:eastAsia="es-419"/>
              </w:rPr>
              <w:t>54 924 799</w:t>
            </w:r>
          </w:p>
        </w:tc>
        <w:tc>
          <w:tcPr>
            <w:tcW w:w="950" w:type="dxa"/>
            <w:tcBorders>
              <w:top w:val="nil"/>
              <w:left w:val="nil"/>
              <w:bottom w:val="single" w:sz="4" w:space="0" w:color="auto"/>
              <w:right w:val="single" w:sz="4" w:space="0" w:color="auto"/>
            </w:tcBorders>
            <w:shd w:val="clear" w:color="auto" w:fill="auto"/>
            <w:noWrap/>
            <w:hideMark/>
          </w:tcPr>
          <w:p w14:paraId="01573026" w14:textId="77777777" w:rsidR="00BD3CD2" w:rsidRPr="006F0BB0" w:rsidRDefault="00BD3CD2" w:rsidP="00405695">
            <w:pPr>
              <w:jc w:val="right"/>
              <w:rPr>
                <w:sz w:val="18"/>
                <w:szCs w:val="18"/>
                <w:lang w:val="es-419" w:eastAsia="es-419"/>
              </w:rPr>
            </w:pPr>
            <w:r w:rsidRPr="006F0BB0">
              <w:rPr>
                <w:sz w:val="18"/>
                <w:szCs w:val="18"/>
                <w:lang w:val="es-419" w:eastAsia="es-419"/>
              </w:rPr>
              <w:t>56 572 543</w:t>
            </w:r>
          </w:p>
        </w:tc>
        <w:tc>
          <w:tcPr>
            <w:tcW w:w="950" w:type="dxa"/>
            <w:tcBorders>
              <w:top w:val="nil"/>
              <w:left w:val="nil"/>
              <w:bottom w:val="single" w:sz="4" w:space="0" w:color="auto"/>
              <w:right w:val="single" w:sz="4" w:space="0" w:color="auto"/>
            </w:tcBorders>
            <w:shd w:val="clear" w:color="auto" w:fill="auto"/>
            <w:noWrap/>
            <w:hideMark/>
          </w:tcPr>
          <w:p w14:paraId="08DEDE47" w14:textId="77777777" w:rsidR="00BD3CD2" w:rsidRPr="006F0BB0" w:rsidRDefault="00BD3CD2" w:rsidP="00405695">
            <w:pPr>
              <w:jc w:val="right"/>
              <w:rPr>
                <w:sz w:val="18"/>
                <w:szCs w:val="18"/>
                <w:lang w:val="es-419" w:eastAsia="es-419"/>
              </w:rPr>
            </w:pPr>
            <w:r w:rsidRPr="006F0BB0">
              <w:rPr>
                <w:sz w:val="18"/>
                <w:szCs w:val="18"/>
                <w:lang w:val="es-419" w:eastAsia="es-419"/>
              </w:rPr>
              <w:t>58 269 720</w:t>
            </w:r>
          </w:p>
        </w:tc>
        <w:tc>
          <w:tcPr>
            <w:tcW w:w="950" w:type="dxa"/>
            <w:tcBorders>
              <w:top w:val="nil"/>
              <w:left w:val="nil"/>
              <w:bottom w:val="single" w:sz="4" w:space="0" w:color="auto"/>
              <w:right w:val="single" w:sz="4" w:space="0" w:color="auto"/>
            </w:tcBorders>
            <w:shd w:val="clear" w:color="auto" w:fill="auto"/>
            <w:noWrap/>
            <w:hideMark/>
          </w:tcPr>
          <w:p w14:paraId="6901ED4F" w14:textId="77777777" w:rsidR="00BD3CD2" w:rsidRPr="006F0BB0" w:rsidRDefault="00BD3CD2" w:rsidP="00405695">
            <w:pPr>
              <w:jc w:val="right"/>
              <w:rPr>
                <w:sz w:val="18"/>
                <w:szCs w:val="18"/>
                <w:lang w:val="es-419" w:eastAsia="es-419"/>
              </w:rPr>
            </w:pPr>
            <w:r w:rsidRPr="006F0BB0">
              <w:rPr>
                <w:sz w:val="18"/>
                <w:szCs w:val="18"/>
                <w:lang w:val="es-419" w:eastAsia="es-419"/>
              </w:rPr>
              <w:t>53 340 579</w:t>
            </w:r>
          </w:p>
        </w:tc>
        <w:tc>
          <w:tcPr>
            <w:tcW w:w="1005" w:type="dxa"/>
            <w:tcBorders>
              <w:top w:val="nil"/>
              <w:left w:val="nil"/>
              <w:bottom w:val="single" w:sz="4" w:space="0" w:color="auto"/>
              <w:right w:val="single" w:sz="4" w:space="0" w:color="auto"/>
            </w:tcBorders>
            <w:shd w:val="clear" w:color="auto" w:fill="auto"/>
            <w:noWrap/>
            <w:hideMark/>
          </w:tcPr>
          <w:p w14:paraId="09F9D8CA" w14:textId="77777777" w:rsidR="00BD3CD2" w:rsidRPr="006F0BB0" w:rsidRDefault="00BD3CD2" w:rsidP="00405695">
            <w:pPr>
              <w:jc w:val="right"/>
              <w:rPr>
                <w:sz w:val="18"/>
                <w:szCs w:val="18"/>
                <w:lang w:val="es-419" w:eastAsia="es-419"/>
              </w:rPr>
            </w:pPr>
            <w:r w:rsidRPr="006F0BB0">
              <w:rPr>
                <w:sz w:val="18"/>
                <w:szCs w:val="18"/>
                <w:lang w:val="es-419" w:eastAsia="es-419"/>
              </w:rPr>
              <w:t>66 366 563</w:t>
            </w:r>
          </w:p>
        </w:tc>
        <w:tc>
          <w:tcPr>
            <w:tcW w:w="1181" w:type="dxa"/>
            <w:tcBorders>
              <w:top w:val="nil"/>
              <w:left w:val="nil"/>
              <w:bottom w:val="single" w:sz="4" w:space="0" w:color="auto"/>
              <w:right w:val="single" w:sz="4" w:space="0" w:color="auto"/>
            </w:tcBorders>
            <w:shd w:val="clear" w:color="auto" w:fill="auto"/>
            <w:noWrap/>
            <w:hideMark/>
          </w:tcPr>
          <w:p w14:paraId="50FE7A86" w14:textId="77777777" w:rsidR="00BD3CD2" w:rsidRPr="006F0BB0" w:rsidRDefault="00BD3CD2" w:rsidP="00405695">
            <w:pPr>
              <w:jc w:val="right"/>
              <w:rPr>
                <w:sz w:val="18"/>
                <w:szCs w:val="18"/>
                <w:lang w:val="es-419" w:eastAsia="es-419"/>
              </w:rPr>
            </w:pPr>
            <w:r w:rsidRPr="006F0BB0">
              <w:rPr>
                <w:sz w:val="18"/>
                <w:szCs w:val="18"/>
                <w:lang w:val="es-419" w:eastAsia="es-419"/>
              </w:rPr>
              <w:t>87,8%</w:t>
            </w:r>
          </w:p>
        </w:tc>
      </w:tr>
      <w:tr w:rsidR="00BD3CD2" w:rsidRPr="006F0BB0" w14:paraId="62315763"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88CF181" w14:textId="77777777" w:rsidR="00BD3CD2" w:rsidRPr="006F0BB0" w:rsidRDefault="00BD3CD2" w:rsidP="00405695">
            <w:pPr>
              <w:jc w:val="left"/>
              <w:rPr>
                <w:sz w:val="18"/>
                <w:szCs w:val="18"/>
                <w:lang w:val="es-419" w:eastAsia="es-419"/>
              </w:rPr>
            </w:pPr>
            <w:r w:rsidRPr="006F0BB0">
              <w:rPr>
                <w:sz w:val="18"/>
                <w:szCs w:val="18"/>
                <w:lang w:val="es-419" w:eastAsia="es-419"/>
              </w:rPr>
              <w:t>Cuba</w:t>
            </w:r>
          </w:p>
        </w:tc>
        <w:tc>
          <w:tcPr>
            <w:tcW w:w="950" w:type="dxa"/>
            <w:tcBorders>
              <w:top w:val="nil"/>
              <w:left w:val="nil"/>
              <w:bottom w:val="single" w:sz="4" w:space="0" w:color="auto"/>
              <w:right w:val="single" w:sz="4" w:space="0" w:color="auto"/>
            </w:tcBorders>
            <w:shd w:val="clear" w:color="auto" w:fill="auto"/>
            <w:noWrap/>
            <w:hideMark/>
          </w:tcPr>
          <w:p w14:paraId="3219BA0E" w14:textId="77777777" w:rsidR="00BD3CD2" w:rsidRPr="006F0BB0" w:rsidRDefault="00BD3CD2" w:rsidP="00405695">
            <w:pPr>
              <w:jc w:val="right"/>
              <w:rPr>
                <w:sz w:val="18"/>
                <w:szCs w:val="18"/>
                <w:lang w:val="es-419" w:eastAsia="es-419"/>
              </w:rPr>
            </w:pPr>
            <w:r w:rsidRPr="006F0BB0">
              <w:rPr>
                <w:sz w:val="18"/>
                <w:szCs w:val="18"/>
                <w:lang w:val="es-419" w:eastAsia="es-419"/>
              </w:rPr>
              <w:t>1 254 931</w:t>
            </w:r>
          </w:p>
        </w:tc>
        <w:tc>
          <w:tcPr>
            <w:tcW w:w="950" w:type="dxa"/>
            <w:tcBorders>
              <w:top w:val="nil"/>
              <w:left w:val="nil"/>
              <w:bottom w:val="single" w:sz="4" w:space="0" w:color="auto"/>
              <w:right w:val="single" w:sz="4" w:space="0" w:color="auto"/>
            </w:tcBorders>
            <w:shd w:val="clear" w:color="auto" w:fill="auto"/>
            <w:noWrap/>
            <w:hideMark/>
          </w:tcPr>
          <w:p w14:paraId="20037CE9" w14:textId="77777777" w:rsidR="00BD3CD2" w:rsidRPr="006F0BB0" w:rsidRDefault="00BD3CD2" w:rsidP="00405695">
            <w:pPr>
              <w:jc w:val="right"/>
              <w:rPr>
                <w:sz w:val="18"/>
                <w:szCs w:val="18"/>
                <w:lang w:val="es-419" w:eastAsia="es-419"/>
              </w:rPr>
            </w:pPr>
            <w:r w:rsidRPr="006F0BB0">
              <w:rPr>
                <w:sz w:val="18"/>
                <w:szCs w:val="18"/>
                <w:lang w:val="es-419" w:eastAsia="es-419"/>
              </w:rPr>
              <w:t>1 292 579</w:t>
            </w:r>
          </w:p>
        </w:tc>
        <w:tc>
          <w:tcPr>
            <w:tcW w:w="950" w:type="dxa"/>
            <w:tcBorders>
              <w:top w:val="nil"/>
              <w:left w:val="nil"/>
              <w:bottom w:val="single" w:sz="4" w:space="0" w:color="auto"/>
              <w:right w:val="single" w:sz="4" w:space="0" w:color="auto"/>
            </w:tcBorders>
            <w:shd w:val="clear" w:color="auto" w:fill="auto"/>
            <w:noWrap/>
            <w:hideMark/>
          </w:tcPr>
          <w:p w14:paraId="40DBB79C" w14:textId="77777777" w:rsidR="00BD3CD2" w:rsidRPr="006F0BB0" w:rsidRDefault="00BD3CD2" w:rsidP="00405695">
            <w:pPr>
              <w:jc w:val="right"/>
              <w:rPr>
                <w:sz w:val="18"/>
                <w:szCs w:val="18"/>
                <w:lang w:val="es-419" w:eastAsia="es-419"/>
              </w:rPr>
            </w:pPr>
            <w:r w:rsidRPr="006F0BB0">
              <w:rPr>
                <w:sz w:val="18"/>
                <w:szCs w:val="18"/>
                <w:lang w:val="es-419" w:eastAsia="es-419"/>
              </w:rPr>
              <w:t>1 331 356</w:t>
            </w:r>
          </w:p>
        </w:tc>
        <w:tc>
          <w:tcPr>
            <w:tcW w:w="950" w:type="dxa"/>
            <w:tcBorders>
              <w:top w:val="nil"/>
              <w:left w:val="nil"/>
              <w:bottom w:val="single" w:sz="4" w:space="0" w:color="auto"/>
              <w:right w:val="single" w:sz="4" w:space="0" w:color="auto"/>
            </w:tcBorders>
            <w:shd w:val="clear" w:color="auto" w:fill="auto"/>
            <w:noWrap/>
            <w:hideMark/>
          </w:tcPr>
          <w:p w14:paraId="481FA1A8" w14:textId="77777777" w:rsidR="00BD3CD2" w:rsidRPr="006F0BB0" w:rsidRDefault="00BD3CD2" w:rsidP="00405695">
            <w:pPr>
              <w:jc w:val="right"/>
              <w:rPr>
                <w:sz w:val="18"/>
                <w:szCs w:val="18"/>
                <w:lang w:val="es-419" w:eastAsia="es-419"/>
              </w:rPr>
            </w:pPr>
            <w:r w:rsidRPr="006F0BB0">
              <w:rPr>
                <w:sz w:val="18"/>
                <w:szCs w:val="18"/>
                <w:lang w:val="es-419" w:eastAsia="es-419"/>
              </w:rPr>
              <w:t>1 371 297</w:t>
            </w:r>
          </w:p>
        </w:tc>
        <w:tc>
          <w:tcPr>
            <w:tcW w:w="950" w:type="dxa"/>
            <w:tcBorders>
              <w:top w:val="nil"/>
              <w:left w:val="nil"/>
              <w:bottom w:val="single" w:sz="4" w:space="0" w:color="auto"/>
              <w:right w:val="single" w:sz="4" w:space="0" w:color="auto"/>
            </w:tcBorders>
            <w:shd w:val="clear" w:color="auto" w:fill="auto"/>
            <w:noWrap/>
            <w:hideMark/>
          </w:tcPr>
          <w:p w14:paraId="0089768A" w14:textId="77777777" w:rsidR="00BD3CD2" w:rsidRPr="006F0BB0" w:rsidRDefault="00BD3CD2" w:rsidP="00405695">
            <w:pPr>
              <w:jc w:val="right"/>
              <w:rPr>
                <w:sz w:val="18"/>
                <w:szCs w:val="18"/>
                <w:lang w:val="es-419" w:eastAsia="es-419"/>
              </w:rPr>
            </w:pPr>
            <w:r w:rsidRPr="006F0BB0">
              <w:rPr>
                <w:sz w:val="18"/>
                <w:szCs w:val="18"/>
                <w:lang w:val="es-419" w:eastAsia="es-419"/>
              </w:rPr>
              <w:t>1 412 436</w:t>
            </w:r>
          </w:p>
        </w:tc>
        <w:tc>
          <w:tcPr>
            <w:tcW w:w="950" w:type="dxa"/>
            <w:tcBorders>
              <w:top w:val="nil"/>
              <w:left w:val="nil"/>
              <w:bottom w:val="single" w:sz="4" w:space="0" w:color="auto"/>
              <w:right w:val="single" w:sz="4" w:space="0" w:color="auto"/>
            </w:tcBorders>
            <w:shd w:val="clear" w:color="auto" w:fill="auto"/>
            <w:noWrap/>
            <w:hideMark/>
          </w:tcPr>
          <w:p w14:paraId="34952AB4" w14:textId="77777777" w:rsidR="00BD3CD2" w:rsidRPr="006F0BB0" w:rsidRDefault="00BD3CD2" w:rsidP="00405695">
            <w:pPr>
              <w:jc w:val="right"/>
              <w:rPr>
                <w:sz w:val="18"/>
                <w:szCs w:val="18"/>
                <w:lang w:val="es-419" w:eastAsia="es-419"/>
              </w:rPr>
            </w:pPr>
            <w:r w:rsidRPr="006F0BB0">
              <w:rPr>
                <w:sz w:val="18"/>
                <w:szCs w:val="18"/>
                <w:lang w:val="es-419" w:eastAsia="es-419"/>
              </w:rPr>
              <w:t>1 454 809</w:t>
            </w:r>
          </w:p>
        </w:tc>
        <w:tc>
          <w:tcPr>
            <w:tcW w:w="950" w:type="dxa"/>
            <w:tcBorders>
              <w:top w:val="nil"/>
              <w:left w:val="nil"/>
              <w:bottom w:val="single" w:sz="4" w:space="0" w:color="auto"/>
              <w:right w:val="single" w:sz="4" w:space="0" w:color="auto"/>
            </w:tcBorders>
            <w:shd w:val="clear" w:color="auto" w:fill="auto"/>
            <w:noWrap/>
            <w:hideMark/>
          </w:tcPr>
          <w:p w14:paraId="5994196D" w14:textId="77777777" w:rsidR="00BD3CD2" w:rsidRPr="006F0BB0" w:rsidRDefault="00BD3CD2" w:rsidP="00405695">
            <w:pPr>
              <w:jc w:val="right"/>
              <w:rPr>
                <w:sz w:val="18"/>
                <w:szCs w:val="18"/>
                <w:lang w:val="es-419" w:eastAsia="es-419"/>
              </w:rPr>
            </w:pPr>
            <w:r w:rsidRPr="006F0BB0">
              <w:rPr>
                <w:sz w:val="18"/>
                <w:szCs w:val="18"/>
                <w:lang w:val="es-419" w:eastAsia="es-419"/>
              </w:rPr>
              <w:t>1 331 744</w:t>
            </w:r>
          </w:p>
        </w:tc>
        <w:tc>
          <w:tcPr>
            <w:tcW w:w="1005" w:type="dxa"/>
            <w:tcBorders>
              <w:top w:val="nil"/>
              <w:left w:val="nil"/>
              <w:bottom w:val="single" w:sz="4" w:space="0" w:color="auto"/>
              <w:right w:val="single" w:sz="4" w:space="0" w:color="auto"/>
            </w:tcBorders>
            <w:shd w:val="clear" w:color="auto" w:fill="auto"/>
            <w:noWrap/>
            <w:hideMark/>
          </w:tcPr>
          <w:p w14:paraId="21A04E5E" w14:textId="77777777" w:rsidR="00BD3CD2" w:rsidRPr="006F0BB0" w:rsidRDefault="00BD3CD2" w:rsidP="00405695">
            <w:pPr>
              <w:jc w:val="right"/>
              <w:rPr>
                <w:sz w:val="18"/>
                <w:szCs w:val="18"/>
                <w:lang w:val="es-419" w:eastAsia="es-419"/>
              </w:rPr>
            </w:pPr>
            <w:r w:rsidRPr="006F0BB0">
              <w:rPr>
                <w:sz w:val="18"/>
                <w:szCs w:val="18"/>
                <w:lang w:val="es-419" w:eastAsia="es-419"/>
              </w:rPr>
              <w:t>1 648 177</w:t>
            </w:r>
          </w:p>
        </w:tc>
        <w:tc>
          <w:tcPr>
            <w:tcW w:w="1181" w:type="dxa"/>
            <w:tcBorders>
              <w:top w:val="nil"/>
              <w:left w:val="nil"/>
              <w:bottom w:val="single" w:sz="4" w:space="0" w:color="auto"/>
              <w:right w:val="single" w:sz="4" w:space="0" w:color="auto"/>
            </w:tcBorders>
            <w:shd w:val="clear" w:color="auto" w:fill="auto"/>
            <w:noWrap/>
            <w:hideMark/>
          </w:tcPr>
          <w:p w14:paraId="1DEB2D30" w14:textId="77777777" w:rsidR="00BD3CD2" w:rsidRPr="006F0BB0" w:rsidRDefault="00BD3CD2" w:rsidP="00405695">
            <w:pPr>
              <w:jc w:val="right"/>
              <w:rPr>
                <w:sz w:val="18"/>
                <w:szCs w:val="18"/>
                <w:lang w:val="es-419" w:eastAsia="es-419"/>
              </w:rPr>
            </w:pPr>
            <w:r w:rsidRPr="006F0BB0">
              <w:rPr>
                <w:sz w:val="18"/>
                <w:szCs w:val="18"/>
                <w:lang w:val="es-419" w:eastAsia="es-419"/>
              </w:rPr>
              <w:t>88,3%</w:t>
            </w:r>
          </w:p>
        </w:tc>
      </w:tr>
      <w:tr w:rsidR="00BD3CD2" w:rsidRPr="006F0BB0" w14:paraId="59BAC73E"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9F25FB6" w14:textId="77777777" w:rsidR="00BD3CD2" w:rsidRPr="006F0BB0" w:rsidRDefault="00BD3CD2" w:rsidP="00405695">
            <w:pPr>
              <w:jc w:val="left"/>
              <w:rPr>
                <w:sz w:val="18"/>
                <w:szCs w:val="18"/>
                <w:lang w:val="es-419" w:eastAsia="es-419"/>
              </w:rPr>
            </w:pPr>
            <w:r w:rsidRPr="006F0BB0">
              <w:rPr>
                <w:sz w:val="18"/>
                <w:szCs w:val="18"/>
                <w:lang w:val="es-419" w:eastAsia="es-419"/>
              </w:rPr>
              <w:t>Chile</w:t>
            </w:r>
          </w:p>
        </w:tc>
        <w:tc>
          <w:tcPr>
            <w:tcW w:w="950" w:type="dxa"/>
            <w:tcBorders>
              <w:top w:val="nil"/>
              <w:left w:val="nil"/>
              <w:bottom w:val="single" w:sz="4" w:space="0" w:color="auto"/>
              <w:right w:val="single" w:sz="4" w:space="0" w:color="auto"/>
            </w:tcBorders>
            <w:shd w:val="clear" w:color="auto" w:fill="auto"/>
            <w:noWrap/>
            <w:hideMark/>
          </w:tcPr>
          <w:p w14:paraId="024E8E6E" w14:textId="77777777" w:rsidR="00BD3CD2" w:rsidRPr="006F0BB0" w:rsidRDefault="00BD3CD2" w:rsidP="00405695">
            <w:pPr>
              <w:jc w:val="right"/>
              <w:rPr>
                <w:sz w:val="18"/>
                <w:szCs w:val="18"/>
                <w:lang w:val="es-419" w:eastAsia="es-419"/>
              </w:rPr>
            </w:pPr>
            <w:r w:rsidRPr="006F0BB0">
              <w:rPr>
                <w:sz w:val="18"/>
                <w:szCs w:val="18"/>
                <w:lang w:val="es-419" w:eastAsia="es-419"/>
              </w:rPr>
              <w:t>4 763 686</w:t>
            </w:r>
          </w:p>
        </w:tc>
        <w:tc>
          <w:tcPr>
            <w:tcW w:w="950" w:type="dxa"/>
            <w:tcBorders>
              <w:top w:val="nil"/>
              <w:left w:val="nil"/>
              <w:bottom w:val="single" w:sz="4" w:space="0" w:color="auto"/>
              <w:right w:val="single" w:sz="4" w:space="0" w:color="auto"/>
            </w:tcBorders>
            <w:shd w:val="clear" w:color="auto" w:fill="auto"/>
            <w:noWrap/>
            <w:hideMark/>
          </w:tcPr>
          <w:p w14:paraId="1ABAC61D" w14:textId="77777777" w:rsidR="00BD3CD2" w:rsidRPr="006F0BB0" w:rsidRDefault="00BD3CD2" w:rsidP="00405695">
            <w:pPr>
              <w:jc w:val="right"/>
              <w:rPr>
                <w:sz w:val="18"/>
                <w:szCs w:val="18"/>
                <w:lang w:val="es-419" w:eastAsia="es-419"/>
              </w:rPr>
            </w:pPr>
            <w:r w:rsidRPr="006F0BB0">
              <w:rPr>
                <w:sz w:val="18"/>
                <w:szCs w:val="18"/>
                <w:lang w:val="es-419" w:eastAsia="es-419"/>
              </w:rPr>
              <w:t>4 906 597</w:t>
            </w:r>
          </w:p>
        </w:tc>
        <w:tc>
          <w:tcPr>
            <w:tcW w:w="950" w:type="dxa"/>
            <w:tcBorders>
              <w:top w:val="nil"/>
              <w:left w:val="nil"/>
              <w:bottom w:val="single" w:sz="4" w:space="0" w:color="auto"/>
              <w:right w:val="single" w:sz="4" w:space="0" w:color="auto"/>
            </w:tcBorders>
            <w:shd w:val="clear" w:color="auto" w:fill="auto"/>
            <w:noWrap/>
            <w:hideMark/>
          </w:tcPr>
          <w:p w14:paraId="0A4F0A34" w14:textId="77777777" w:rsidR="00BD3CD2" w:rsidRPr="006F0BB0" w:rsidRDefault="00BD3CD2" w:rsidP="00405695">
            <w:pPr>
              <w:jc w:val="right"/>
              <w:rPr>
                <w:sz w:val="18"/>
                <w:szCs w:val="18"/>
                <w:lang w:val="es-419" w:eastAsia="es-419"/>
              </w:rPr>
            </w:pPr>
            <w:r w:rsidRPr="006F0BB0">
              <w:rPr>
                <w:sz w:val="18"/>
                <w:szCs w:val="18"/>
                <w:lang w:val="es-419" w:eastAsia="es-419"/>
              </w:rPr>
              <w:t>5 053 794</w:t>
            </w:r>
          </w:p>
        </w:tc>
        <w:tc>
          <w:tcPr>
            <w:tcW w:w="950" w:type="dxa"/>
            <w:tcBorders>
              <w:top w:val="nil"/>
              <w:left w:val="nil"/>
              <w:bottom w:val="single" w:sz="4" w:space="0" w:color="auto"/>
              <w:right w:val="single" w:sz="4" w:space="0" w:color="auto"/>
            </w:tcBorders>
            <w:shd w:val="clear" w:color="auto" w:fill="auto"/>
            <w:noWrap/>
            <w:hideMark/>
          </w:tcPr>
          <w:p w14:paraId="154711D5" w14:textId="77777777" w:rsidR="00BD3CD2" w:rsidRPr="006F0BB0" w:rsidRDefault="00BD3CD2" w:rsidP="00405695">
            <w:pPr>
              <w:jc w:val="right"/>
              <w:rPr>
                <w:sz w:val="18"/>
                <w:szCs w:val="18"/>
                <w:lang w:val="es-419" w:eastAsia="es-419"/>
              </w:rPr>
            </w:pPr>
            <w:r w:rsidRPr="006F0BB0">
              <w:rPr>
                <w:sz w:val="18"/>
                <w:szCs w:val="18"/>
                <w:lang w:val="es-419" w:eastAsia="es-419"/>
              </w:rPr>
              <w:t>5 205 408</w:t>
            </w:r>
          </w:p>
        </w:tc>
        <w:tc>
          <w:tcPr>
            <w:tcW w:w="950" w:type="dxa"/>
            <w:tcBorders>
              <w:top w:val="nil"/>
              <w:left w:val="nil"/>
              <w:bottom w:val="single" w:sz="4" w:space="0" w:color="auto"/>
              <w:right w:val="single" w:sz="4" w:space="0" w:color="auto"/>
            </w:tcBorders>
            <w:shd w:val="clear" w:color="auto" w:fill="auto"/>
            <w:noWrap/>
            <w:hideMark/>
          </w:tcPr>
          <w:p w14:paraId="6283E0E8" w14:textId="77777777" w:rsidR="00BD3CD2" w:rsidRPr="006F0BB0" w:rsidRDefault="00BD3CD2" w:rsidP="00405695">
            <w:pPr>
              <w:jc w:val="right"/>
              <w:rPr>
                <w:sz w:val="18"/>
                <w:szCs w:val="18"/>
                <w:lang w:val="es-419" w:eastAsia="es-419"/>
              </w:rPr>
            </w:pPr>
            <w:r w:rsidRPr="006F0BB0">
              <w:rPr>
                <w:sz w:val="18"/>
                <w:szCs w:val="18"/>
                <w:lang w:val="es-419" w:eastAsia="es-419"/>
              </w:rPr>
              <w:t>5 361 571</w:t>
            </w:r>
          </w:p>
        </w:tc>
        <w:tc>
          <w:tcPr>
            <w:tcW w:w="950" w:type="dxa"/>
            <w:tcBorders>
              <w:top w:val="nil"/>
              <w:left w:val="nil"/>
              <w:bottom w:val="single" w:sz="4" w:space="0" w:color="auto"/>
              <w:right w:val="single" w:sz="4" w:space="0" w:color="auto"/>
            </w:tcBorders>
            <w:shd w:val="clear" w:color="auto" w:fill="auto"/>
            <w:noWrap/>
            <w:hideMark/>
          </w:tcPr>
          <w:p w14:paraId="78581DE3" w14:textId="77777777" w:rsidR="00BD3CD2" w:rsidRPr="006F0BB0" w:rsidRDefault="00BD3CD2" w:rsidP="00405695">
            <w:pPr>
              <w:jc w:val="right"/>
              <w:rPr>
                <w:sz w:val="18"/>
                <w:szCs w:val="18"/>
                <w:lang w:val="es-419" w:eastAsia="es-419"/>
              </w:rPr>
            </w:pPr>
            <w:r w:rsidRPr="006F0BB0">
              <w:rPr>
                <w:sz w:val="18"/>
                <w:szCs w:val="18"/>
                <w:lang w:val="es-419" w:eastAsia="es-419"/>
              </w:rPr>
              <w:t>5 522 418</w:t>
            </w:r>
          </w:p>
        </w:tc>
        <w:tc>
          <w:tcPr>
            <w:tcW w:w="950" w:type="dxa"/>
            <w:tcBorders>
              <w:top w:val="nil"/>
              <w:left w:val="nil"/>
              <w:bottom w:val="single" w:sz="4" w:space="0" w:color="auto"/>
              <w:right w:val="single" w:sz="4" w:space="0" w:color="auto"/>
            </w:tcBorders>
            <w:shd w:val="clear" w:color="auto" w:fill="auto"/>
            <w:noWrap/>
            <w:hideMark/>
          </w:tcPr>
          <w:p w14:paraId="677F8619" w14:textId="77777777" w:rsidR="00BD3CD2" w:rsidRPr="006F0BB0" w:rsidRDefault="00BD3CD2" w:rsidP="00405695">
            <w:pPr>
              <w:jc w:val="right"/>
              <w:rPr>
                <w:sz w:val="18"/>
                <w:szCs w:val="18"/>
                <w:lang w:val="es-419" w:eastAsia="es-419"/>
              </w:rPr>
            </w:pPr>
            <w:r w:rsidRPr="006F0BB0">
              <w:rPr>
                <w:sz w:val="18"/>
                <w:szCs w:val="18"/>
                <w:lang w:val="es-419" w:eastAsia="es-419"/>
              </w:rPr>
              <w:t>5 055 266</w:t>
            </w:r>
          </w:p>
        </w:tc>
        <w:tc>
          <w:tcPr>
            <w:tcW w:w="1005" w:type="dxa"/>
            <w:tcBorders>
              <w:top w:val="nil"/>
              <w:left w:val="nil"/>
              <w:bottom w:val="single" w:sz="4" w:space="0" w:color="auto"/>
              <w:right w:val="single" w:sz="4" w:space="0" w:color="auto"/>
            </w:tcBorders>
            <w:shd w:val="clear" w:color="auto" w:fill="auto"/>
            <w:noWrap/>
            <w:hideMark/>
          </w:tcPr>
          <w:p w14:paraId="22485802" w14:textId="77777777" w:rsidR="00BD3CD2" w:rsidRPr="006F0BB0" w:rsidRDefault="00BD3CD2" w:rsidP="00405695">
            <w:pPr>
              <w:jc w:val="right"/>
              <w:rPr>
                <w:sz w:val="18"/>
                <w:szCs w:val="18"/>
                <w:lang w:val="es-419" w:eastAsia="es-419"/>
              </w:rPr>
            </w:pPr>
            <w:r w:rsidRPr="006F0BB0">
              <w:rPr>
                <w:sz w:val="18"/>
                <w:szCs w:val="18"/>
                <w:lang w:val="es-419" w:eastAsia="es-419"/>
              </w:rPr>
              <w:t>6 248 912</w:t>
            </w:r>
          </w:p>
        </w:tc>
        <w:tc>
          <w:tcPr>
            <w:tcW w:w="1181" w:type="dxa"/>
            <w:tcBorders>
              <w:top w:val="nil"/>
              <w:left w:val="nil"/>
              <w:bottom w:val="single" w:sz="4" w:space="0" w:color="auto"/>
              <w:right w:val="single" w:sz="4" w:space="0" w:color="auto"/>
            </w:tcBorders>
            <w:shd w:val="clear" w:color="auto" w:fill="auto"/>
            <w:noWrap/>
            <w:hideMark/>
          </w:tcPr>
          <w:p w14:paraId="4C64FFEB" w14:textId="77777777" w:rsidR="00BD3CD2" w:rsidRPr="006F0BB0" w:rsidRDefault="00BD3CD2" w:rsidP="00405695">
            <w:pPr>
              <w:jc w:val="right"/>
              <w:rPr>
                <w:sz w:val="18"/>
                <w:szCs w:val="18"/>
                <w:lang w:val="es-419" w:eastAsia="es-419"/>
              </w:rPr>
            </w:pPr>
            <w:r w:rsidRPr="006F0BB0">
              <w:rPr>
                <w:sz w:val="18"/>
                <w:szCs w:val="18"/>
                <w:lang w:val="es-419" w:eastAsia="es-419"/>
              </w:rPr>
              <w:t>88,4%</w:t>
            </w:r>
          </w:p>
        </w:tc>
      </w:tr>
      <w:tr w:rsidR="00BD3CD2" w:rsidRPr="006F0BB0" w14:paraId="29D6C3CA"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D7A6C70" w14:textId="77777777" w:rsidR="00BD3CD2" w:rsidRPr="006F0BB0" w:rsidRDefault="00BD3CD2" w:rsidP="00405695">
            <w:pPr>
              <w:jc w:val="left"/>
              <w:rPr>
                <w:sz w:val="18"/>
                <w:szCs w:val="18"/>
                <w:lang w:val="es-419" w:eastAsia="es-419"/>
              </w:rPr>
            </w:pPr>
            <w:r w:rsidRPr="006F0BB0">
              <w:rPr>
                <w:sz w:val="18"/>
                <w:szCs w:val="18"/>
                <w:lang w:val="es-419" w:eastAsia="es-419"/>
              </w:rPr>
              <w:t>Kirguistán</w:t>
            </w:r>
          </w:p>
        </w:tc>
        <w:tc>
          <w:tcPr>
            <w:tcW w:w="950" w:type="dxa"/>
            <w:tcBorders>
              <w:top w:val="nil"/>
              <w:left w:val="nil"/>
              <w:bottom w:val="single" w:sz="4" w:space="0" w:color="auto"/>
              <w:right w:val="single" w:sz="4" w:space="0" w:color="auto"/>
            </w:tcBorders>
            <w:shd w:val="clear" w:color="auto" w:fill="auto"/>
            <w:noWrap/>
            <w:hideMark/>
          </w:tcPr>
          <w:p w14:paraId="0C9EF981" w14:textId="77777777" w:rsidR="00BD3CD2" w:rsidRPr="006F0BB0" w:rsidRDefault="00BD3CD2" w:rsidP="00405695">
            <w:pPr>
              <w:jc w:val="right"/>
              <w:rPr>
                <w:sz w:val="18"/>
                <w:szCs w:val="18"/>
                <w:lang w:val="es-419" w:eastAsia="es-419"/>
              </w:rPr>
            </w:pPr>
            <w:r w:rsidRPr="006F0BB0">
              <w:rPr>
                <w:sz w:val="18"/>
                <w:szCs w:val="18"/>
                <w:lang w:val="es-419" w:eastAsia="es-419"/>
              </w:rPr>
              <w:t>304 301</w:t>
            </w:r>
          </w:p>
        </w:tc>
        <w:tc>
          <w:tcPr>
            <w:tcW w:w="950" w:type="dxa"/>
            <w:tcBorders>
              <w:top w:val="nil"/>
              <w:left w:val="nil"/>
              <w:bottom w:val="single" w:sz="4" w:space="0" w:color="auto"/>
              <w:right w:val="single" w:sz="4" w:space="0" w:color="auto"/>
            </w:tcBorders>
            <w:shd w:val="clear" w:color="auto" w:fill="auto"/>
            <w:noWrap/>
            <w:hideMark/>
          </w:tcPr>
          <w:p w14:paraId="49D6843B" w14:textId="77777777" w:rsidR="00BD3CD2" w:rsidRPr="006F0BB0" w:rsidRDefault="00BD3CD2" w:rsidP="00405695">
            <w:pPr>
              <w:jc w:val="right"/>
              <w:rPr>
                <w:sz w:val="18"/>
                <w:szCs w:val="18"/>
                <w:lang w:val="es-419" w:eastAsia="es-419"/>
              </w:rPr>
            </w:pPr>
            <w:r w:rsidRPr="006F0BB0">
              <w:rPr>
                <w:sz w:val="18"/>
                <w:szCs w:val="18"/>
                <w:lang w:val="es-419" w:eastAsia="es-419"/>
              </w:rPr>
              <w:t>313 430</w:t>
            </w:r>
          </w:p>
        </w:tc>
        <w:tc>
          <w:tcPr>
            <w:tcW w:w="950" w:type="dxa"/>
            <w:tcBorders>
              <w:top w:val="nil"/>
              <w:left w:val="nil"/>
              <w:bottom w:val="single" w:sz="4" w:space="0" w:color="auto"/>
              <w:right w:val="single" w:sz="4" w:space="0" w:color="auto"/>
            </w:tcBorders>
            <w:shd w:val="clear" w:color="auto" w:fill="auto"/>
            <w:noWrap/>
            <w:hideMark/>
          </w:tcPr>
          <w:p w14:paraId="459BB861" w14:textId="77777777" w:rsidR="00BD3CD2" w:rsidRPr="006F0BB0" w:rsidRDefault="00BD3CD2" w:rsidP="00405695">
            <w:pPr>
              <w:jc w:val="right"/>
              <w:rPr>
                <w:sz w:val="18"/>
                <w:szCs w:val="18"/>
                <w:lang w:val="es-419" w:eastAsia="es-419"/>
              </w:rPr>
            </w:pPr>
            <w:r w:rsidRPr="006F0BB0">
              <w:rPr>
                <w:sz w:val="18"/>
                <w:szCs w:val="18"/>
                <w:lang w:val="es-419" w:eastAsia="es-419"/>
              </w:rPr>
              <w:t>322 833</w:t>
            </w:r>
          </w:p>
        </w:tc>
        <w:tc>
          <w:tcPr>
            <w:tcW w:w="950" w:type="dxa"/>
            <w:tcBorders>
              <w:top w:val="nil"/>
              <w:left w:val="nil"/>
              <w:bottom w:val="single" w:sz="4" w:space="0" w:color="auto"/>
              <w:right w:val="single" w:sz="4" w:space="0" w:color="auto"/>
            </w:tcBorders>
            <w:shd w:val="clear" w:color="auto" w:fill="auto"/>
            <w:noWrap/>
            <w:hideMark/>
          </w:tcPr>
          <w:p w14:paraId="01FD3F21" w14:textId="77777777" w:rsidR="00BD3CD2" w:rsidRPr="006F0BB0" w:rsidRDefault="00BD3CD2" w:rsidP="00405695">
            <w:pPr>
              <w:jc w:val="right"/>
              <w:rPr>
                <w:sz w:val="18"/>
                <w:szCs w:val="18"/>
                <w:lang w:val="es-419" w:eastAsia="es-419"/>
              </w:rPr>
            </w:pPr>
            <w:r w:rsidRPr="006F0BB0">
              <w:rPr>
                <w:sz w:val="18"/>
                <w:szCs w:val="18"/>
                <w:lang w:val="es-419" w:eastAsia="es-419"/>
              </w:rPr>
              <w:t>332 518</w:t>
            </w:r>
          </w:p>
        </w:tc>
        <w:tc>
          <w:tcPr>
            <w:tcW w:w="950" w:type="dxa"/>
            <w:tcBorders>
              <w:top w:val="nil"/>
              <w:left w:val="nil"/>
              <w:bottom w:val="single" w:sz="4" w:space="0" w:color="auto"/>
              <w:right w:val="single" w:sz="4" w:space="0" w:color="auto"/>
            </w:tcBorders>
            <w:shd w:val="clear" w:color="auto" w:fill="auto"/>
            <w:noWrap/>
            <w:hideMark/>
          </w:tcPr>
          <w:p w14:paraId="6B6B78F4" w14:textId="77777777" w:rsidR="00BD3CD2" w:rsidRPr="006F0BB0" w:rsidRDefault="00BD3CD2" w:rsidP="00405695">
            <w:pPr>
              <w:jc w:val="right"/>
              <w:rPr>
                <w:sz w:val="18"/>
                <w:szCs w:val="18"/>
                <w:lang w:val="es-419" w:eastAsia="es-419"/>
              </w:rPr>
            </w:pPr>
            <w:r w:rsidRPr="006F0BB0">
              <w:rPr>
                <w:sz w:val="18"/>
                <w:szCs w:val="18"/>
                <w:lang w:val="es-419" w:eastAsia="es-419"/>
              </w:rPr>
              <w:t>342 493</w:t>
            </w:r>
          </w:p>
        </w:tc>
        <w:tc>
          <w:tcPr>
            <w:tcW w:w="950" w:type="dxa"/>
            <w:tcBorders>
              <w:top w:val="nil"/>
              <w:left w:val="nil"/>
              <w:bottom w:val="single" w:sz="4" w:space="0" w:color="auto"/>
              <w:right w:val="single" w:sz="4" w:space="0" w:color="auto"/>
            </w:tcBorders>
            <w:shd w:val="clear" w:color="auto" w:fill="auto"/>
            <w:noWrap/>
            <w:hideMark/>
          </w:tcPr>
          <w:p w14:paraId="150C09AE" w14:textId="77777777" w:rsidR="00BD3CD2" w:rsidRPr="006F0BB0" w:rsidRDefault="00BD3CD2" w:rsidP="00405695">
            <w:pPr>
              <w:jc w:val="right"/>
              <w:rPr>
                <w:sz w:val="18"/>
                <w:szCs w:val="18"/>
                <w:lang w:val="es-419" w:eastAsia="es-419"/>
              </w:rPr>
            </w:pPr>
            <w:r w:rsidRPr="006F0BB0">
              <w:rPr>
                <w:sz w:val="18"/>
                <w:szCs w:val="18"/>
                <w:lang w:val="es-419" w:eastAsia="es-419"/>
              </w:rPr>
              <w:t>352 768</w:t>
            </w:r>
          </w:p>
        </w:tc>
        <w:tc>
          <w:tcPr>
            <w:tcW w:w="950" w:type="dxa"/>
            <w:tcBorders>
              <w:top w:val="nil"/>
              <w:left w:val="nil"/>
              <w:bottom w:val="single" w:sz="4" w:space="0" w:color="auto"/>
              <w:right w:val="single" w:sz="4" w:space="0" w:color="auto"/>
            </w:tcBorders>
            <w:shd w:val="clear" w:color="auto" w:fill="auto"/>
            <w:noWrap/>
            <w:hideMark/>
          </w:tcPr>
          <w:p w14:paraId="09DC04F2" w14:textId="77777777" w:rsidR="00BD3CD2" w:rsidRPr="006F0BB0" w:rsidRDefault="00BD3CD2" w:rsidP="00405695">
            <w:pPr>
              <w:jc w:val="right"/>
              <w:rPr>
                <w:sz w:val="18"/>
                <w:szCs w:val="18"/>
                <w:lang w:val="es-419" w:eastAsia="es-419"/>
              </w:rPr>
            </w:pPr>
            <w:r w:rsidRPr="006F0BB0">
              <w:rPr>
                <w:sz w:val="18"/>
                <w:szCs w:val="18"/>
                <w:lang w:val="es-419" w:eastAsia="es-419"/>
              </w:rPr>
              <w:t>322 927</w:t>
            </w:r>
          </w:p>
        </w:tc>
        <w:tc>
          <w:tcPr>
            <w:tcW w:w="1005" w:type="dxa"/>
            <w:tcBorders>
              <w:top w:val="nil"/>
              <w:left w:val="nil"/>
              <w:bottom w:val="single" w:sz="4" w:space="0" w:color="auto"/>
              <w:right w:val="single" w:sz="4" w:space="0" w:color="auto"/>
            </w:tcBorders>
            <w:shd w:val="clear" w:color="auto" w:fill="auto"/>
            <w:noWrap/>
            <w:hideMark/>
          </w:tcPr>
          <w:p w14:paraId="58B67C3F" w14:textId="77777777" w:rsidR="00BD3CD2" w:rsidRPr="006F0BB0" w:rsidRDefault="00BD3CD2" w:rsidP="00405695">
            <w:pPr>
              <w:jc w:val="right"/>
              <w:rPr>
                <w:sz w:val="18"/>
                <w:szCs w:val="18"/>
                <w:lang w:val="es-419" w:eastAsia="es-419"/>
              </w:rPr>
            </w:pPr>
            <w:r w:rsidRPr="006F0BB0">
              <w:rPr>
                <w:sz w:val="18"/>
                <w:szCs w:val="18"/>
                <w:lang w:val="es-419" w:eastAsia="es-419"/>
              </w:rPr>
              <w:t>397 469</w:t>
            </w:r>
          </w:p>
        </w:tc>
        <w:tc>
          <w:tcPr>
            <w:tcW w:w="1181" w:type="dxa"/>
            <w:tcBorders>
              <w:top w:val="nil"/>
              <w:left w:val="nil"/>
              <w:bottom w:val="single" w:sz="4" w:space="0" w:color="auto"/>
              <w:right w:val="single" w:sz="4" w:space="0" w:color="auto"/>
            </w:tcBorders>
            <w:shd w:val="clear" w:color="auto" w:fill="auto"/>
            <w:noWrap/>
            <w:hideMark/>
          </w:tcPr>
          <w:p w14:paraId="6BC96FE6" w14:textId="77777777" w:rsidR="00BD3CD2" w:rsidRPr="006F0BB0" w:rsidRDefault="00BD3CD2" w:rsidP="00405695">
            <w:pPr>
              <w:jc w:val="right"/>
              <w:rPr>
                <w:sz w:val="18"/>
                <w:szCs w:val="18"/>
                <w:lang w:val="es-419" w:eastAsia="es-419"/>
              </w:rPr>
            </w:pPr>
            <w:r w:rsidRPr="006F0BB0">
              <w:rPr>
                <w:sz w:val="18"/>
                <w:szCs w:val="18"/>
                <w:lang w:val="es-419" w:eastAsia="es-419"/>
              </w:rPr>
              <w:t>88,8%</w:t>
            </w:r>
          </w:p>
        </w:tc>
      </w:tr>
      <w:tr w:rsidR="00BD3CD2" w:rsidRPr="006F0BB0" w14:paraId="68B34EE5"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F21F254" w14:textId="77777777" w:rsidR="00BD3CD2" w:rsidRPr="006F0BB0" w:rsidRDefault="00BD3CD2" w:rsidP="00405695">
            <w:pPr>
              <w:jc w:val="left"/>
              <w:rPr>
                <w:sz w:val="18"/>
                <w:szCs w:val="18"/>
                <w:lang w:val="es-419" w:eastAsia="es-419"/>
              </w:rPr>
            </w:pPr>
            <w:r w:rsidRPr="006F0BB0">
              <w:rPr>
                <w:sz w:val="18"/>
                <w:szCs w:val="18"/>
                <w:lang w:val="es-419" w:eastAsia="es-419"/>
              </w:rPr>
              <w:t>Namibia</w:t>
            </w:r>
          </w:p>
        </w:tc>
        <w:tc>
          <w:tcPr>
            <w:tcW w:w="950" w:type="dxa"/>
            <w:tcBorders>
              <w:top w:val="nil"/>
              <w:left w:val="nil"/>
              <w:bottom w:val="single" w:sz="4" w:space="0" w:color="auto"/>
              <w:right w:val="single" w:sz="4" w:space="0" w:color="auto"/>
            </w:tcBorders>
            <w:shd w:val="clear" w:color="auto" w:fill="auto"/>
            <w:noWrap/>
            <w:hideMark/>
          </w:tcPr>
          <w:p w14:paraId="445A411B" w14:textId="77777777" w:rsidR="00BD3CD2" w:rsidRPr="006F0BB0" w:rsidRDefault="00BD3CD2" w:rsidP="00405695">
            <w:pPr>
              <w:jc w:val="right"/>
              <w:rPr>
                <w:sz w:val="18"/>
                <w:szCs w:val="18"/>
                <w:lang w:val="es-419" w:eastAsia="es-419"/>
              </w:rPr>
            </w:pPr>
            <w:r w:rsidRPr="006F0BB0">
              <w:rPr>
                <w:sz w:val="18"/>
                <w:szCs w:val="18"/>
                <w:lang w:val="es-419" w:eastAsia="es-419"/>
              </w:rPr>
              <w:t>729 875</w:t>
            </w:r>
          </w:p>
        </w:tc>
        <w:tc>
          <w:tcPr>
            <w:tcW w:w="950" w:type="dxa"/>
            <w:tcBorders>
              <w:top w:val="nil"/>
              <w:left w:val="nil"/>
              <w:bottom w:val="single" w:sz="4" w:space="0" w:color="auto"/>
              <w:right w:val="single" w:sz="4" w:space="0" w:color="auto"/>
            </w:tcBorders>
            <w:shd w:val="clear" w:color="auto" w:fill="auto"/>
            <w:noWrap/>
            <w:hideMark/>
          </w:tcPr>
          <w:p w14:paraId="55807250" w14:textId="77777777" w:rsidR="00BD3CD2" w:rsidRPr="006F0BB0" w:rsidRDefault="00BD3CD2" w:rsidP="00405695">
            <w:pPr>
              <w:jc w:val="right"/>
              <w:rPr>
                <w:sz w:val="18"/>
                <w:szCs w:val="18"/>
                <w:lang w:val="es-419" w:eastAsia="es-419"/>
              </w:rPr>
            </w:pPr>
            <w:r w:rsidRPr="006F0BB0">
              <w:rPr>
                <w:sz w:val="18"/>
                <w:szCs w:val="18"/>
                <w:lang w:val="es-419" w:eastAsia="es-419"/>
              </w:rPr>
              <w:t>751 771</w:t>
            </w:r>
          </w:p>
        </w:tc>
        <w:tc>
          <w:tcPr>
            <w:tcW w:w="950" w:type="dxa"/>
            <w:tcBorders>
              <w:top w:val="nil"/>
              <w:left w:val="nil"/>
              <w:bottom w:val="single" w:sz="4" w:space="0" w:color="auto"/>
              <w:right w:val="single" w:sz="4" w:space="0" w:color="auto"/>
            </w:tcBorders>
            <w:shd w:val="clear" w:color="auto" w:fill="auto"/>
            <w:noWrap/>
            <w:hideMark/>
          </w:tcPr>
          <w:p w14:paraId="3BAE482C" w14:textId="77777777" w:rsidR="00BD3CD2" w:rsidRPr="006F0BB0" w:rsidRDefault="00BD3CD2" w:rsidP="00405695">
            <w:pPr>
              <w:jc w:val="right"/>
              <w:rPr>
                <w:sz w:val="18"/>
                <w:szCs w:val="18"/>
                <w:lang w:val="es-419" w:eastAsia="es-419"/>
              </w:rPr>
            </w:pPr>
            <w:r w:rsidRPr="006F0BB0">
              <w:rPr>
                <w:sz w:val="18"/>
                <w:szCs w:val="18"/>
                <w:lang w:val="es-419" w:eastAsia="es-419"/>
              </w:rPr>
              <w:t>774 324</w:t>
            </w:r>
          </w:p>
        </w:tc>
        <w:tc>
          <w:tcPr>
            <w:tcW w:w="950" w:type="dxa"/>
            <w:tcBorders>
              <w:top w:val="nil"/>
              <w:left w:val="nil"/>
              <w:bottom w:val="single" w:sz="4" w:space="0" w:color="auto"/>
              <w:right w:val="single" w:sz="4" w:space="0" w:color="auto"/>
            </w:tcBorders>
            <w:shd w:val="clear" w:color="auto" w:fill="auto"/>
            <w:noWrap/>
            <w:hideMark/>
          </w:tcPr>
          <w:p w14:paraId="2813830C" w14:textId="77777777" w:rsidR="00BD3CD2" w:rsidRPr="006F0BB0" w:rsidRDefault="00BD3CD2" w:rsidP="00405695">
            <w:pPr>
              <w:jc w:val="right"/>
              <w:rPr>
                <w:sz w:val="18"/>
                <w:szCs w:val="18"/>
                <w:lang w:val="es-419" w:eastAsia="es-419"/>
              </w:rPr>
            </w:pPr>
            <w:r w:rsidRPr="006F0BB0">
              <w:rPr>
                <w:sz w:val="18"/>
                <w:szCs w:val="18"/>
                <w:lang w:val="es-419" w:eastAsia="es-419"/>
              </w:rPr>
              <w:t>797 554</w:t>
            </w:r>
          </w:p>
        </w:tc>
        <w:tc>
          <w:tcPr>
            <w:tcW w:w="950" w:type="dxa"/>
            <w:tcBorders>
              <w:top w:val="nil"/>
              <w:left w:val="nil"/>
              <w:bottom w:val="single" w:sz="4" w:space="0" w:color="auto"/>
              <w:right w:val="single" w:sz="4" w:space="0" w:color="auto"/>
            </w:tcBorders>
            <w:shd w:val="clear" w:color="auto" w:fill="auto"/>
            <w:noWrap/>
            <w:hideMark/>
          </w:tcPr>
          <w:p w14:paraId="0F972CA4" w14:textId="77777777" w:rsidR="00BD3CD2" w:rsidRPr="006F0BB0" w:rsidRDefault="00BD3CD2" w:rsidP="00405695">
            <w:pPr>
              <w:jc w:val="right"/>
              <w:rPr>
                <w:sz w:val="18"/>
                <w:szCs w:val="18"/>
                <w:lang w:val="es-419" w:eastAsia="es-419"/>
              </w:rPr>
            </w:pPr>
            <w:r w:rsidRPr="006F0BB0">
              <w:rPr>
                <w:sz w:val="18"/>
                <w:szCs w:val="18"/>
                <w:lang w:val="es-419" w:eastAsia="es-419"/>
              </w:rPr>
              <w:t>821 481</w:t>
            </w:r>
          </w:p>
        </w:tc>
        <w:tc>
          <w:tcPr>
            <w:tcW w:w="950" w:type="dxa"/>
            <w:tcBorders>
              <w:top w:val="nil"/>
              <w:left w:val="nil"/>
              <w:bottom w:val="single" w:sz="4" w:space="0" w:color="auto"/>
              <w:right w:val="single" w:sz="4" w:space="0" w:color="auto"/>
            </w:tcBorders>
            <w:shd w:val="clear" w:color="auto" w:fill="auto"/>
            <w:noWrap/>
            <w:hideMark/>
          </w:tcPr>
          <w:p w14:paraId="35985BC8" w14:textId="77777777" w:rsidR="00BD3CD2" w:rsidRPr="006F0BB0" w:rsidRDefault="00BD3CD2" w:rsidP="00405695">
            <w:pPr>
              <w:jc w:val="right"/>
              <w:rPr>
                <w:sz w:val="18"/>
                <w:szCs w:val="18"/>
                <w:lang w:val="es-419" w:eastAsia="es-419"/>
              </w:rPr>
            </w:pPr>
            <w:r w:rsidRPr="006F0BB0">
              <w:rPr>
                <w:sz w:val="18"/>
                <w:szCs w:val="18"/>
                <w:lang w:val="es-419" w:eastAsia="es-419"/>
              </w:rPr>
              <w:t>846 125</w:t>
            </w:r>
          </w:p>
        </w:tc>
        <w:tc>
          <w:tcPr>
            <w:tcW w:w="950" w:type="dxa"/>
            <w:tcBorders>
              <w:top w:val="nil"/>
              <w:left w:val="nil"/>
              <w:bottom w:val="single" w:sz="4" w:space="0" w:color="auto"/>
              <w:right w:val="single" w:sz="4" w:space="0" w:color="auto"/>
            </w:tcBorders>
            <w:shd w:val="clear" w:color="auto" w:fill="auto"/>
            <w:noWrap/>
            <w:hideMark/>
          </w:tcPr>
          <w:p w14:paraId="3105D715" w14:textId="77777777" w:rsidR="00BD3CD2" w:rsidRPr="006F0BB0" w:rsidRDefault="00BD3CD2" w:rsidP="00405695">
            <w:pPr>
              <w:jc w:val="right"/>
              <w:rPr>
                <w:sz w:val="18"/>
                <w:szCs w:val="18"/>
                <w:lang w:val="es-419" w:eastAsia="es-419"/>
              </w:rPr>
            </w:pPr>
            <w:r w:rsidRPr="006F0BB0">
              <w:rPr>
                <w:sz w:val="18"/>
                <w:szCs w:val="18"/>
                <w:lang w:val="es-419" w:eastAsia="es-419"/>
              </w:rPr>
              <w:t>774 550</w:t>
            </w:r>
          </w:p>
        </w:tc>
        <w:tc>
          <w:tcPr>
            <w:tcW w:w="1005" w:type="dxa"/>
            <w:tcBorders>
              <w:top w:val="nil"/>
              <w:left w:val="nil"/>
              <w:bottom w:val="single" w:sz="4" w:space="0" w:color="auto"/>
              <w:right w:val="single" w:sz="4" w:space="0" w:color="auto"/>
            </w:tcBorders>
            <w:shd w:val="clear" w:color="auto" w:fill="auto"/>
            <w:noWrap/>
            <w:hideMark/>
          </w:tcPr>
          <w:p w14:paraId="481908C9" w14:textId="77777777" w:rsidR="00BD3CD2" w:rsidRPr="006F0BB0" w:rsidRDefault="00BD3CD2" w:rsidP="00405695">
            <w:pPr>
              <w:jc w:val="right"/>
              <w:rPr>
                <w:sz w:val="18"/>
                <w:szCs w:val="18"/>
                <w:lang w:val="es-419" w:eastAsia="es-419"/>
              </w:rPr>
            </w:pPr>
            <w:r w:rsidRPr="006F0BB0">
              <w:rPr>
                <w:sz w:val="18"/>
                <w:szCs w:val="18"/>
                <w:lang w:val="es-419" w:eastAsia="es-419"/>
              </w:rPr>
              <w:t>949 050</w:t>
            </w:r>
          </w:p>
        </w:tc>
        <w:tc>
          <w:tcPr>
            <w:tcW w:w="1181" w:type="dxa"/>
            <w:tcBorders>
              <w:top w:val="nil"/>
              <w:left w:val="nil"/>
              <w:bottom w:val="single" w:sz="4" w:space="0" w:color="auto"/>
              <w:right w:val="single" w:sz="4" w:space="0" w:color="auto"/>
            </w:tcBorders>
            <w:shd w:val="clear" w:color="auto" w:fill="auto"/>
            <w:noWrap/>
            <w:hideMark/>
          </w:tcPr>
          <w:p w14:paraId="0372DDCA" w14:textId="77777777" w:rsidR="00BD3CD2" w:rsidRPr="006F0BB0" w:rsidRDefault="00BD3CD2" w:rsidP="00405695">
            <w:pPr>
              <w:jc w:val="right"/>
              <w:rPr>
                <w:sz w:val="18"/>
                <w:szCs w:val="18"/>
                <w:lang w:val="es-419" w:eastAsia="es-419"/>
              </w:rPr>
            </w:pPr>
            <w:r w:rsidRPr="006F0BB0">
              <w:rPr>
                <w:sz w:val="18"/>
                <w:szCs w:val="18"/>
                <w:lang w:val="es-419" w:eastAsia="es-419"/>
              </w:rPr>
              <w:t>89,2%</w:t>
            </w:r>
          </w:p>
        </w:tc>
      </w:tr>
      <w:tr w:rsidR="00BD3CD2" w:rsidRPr="006F0BB0" w14:paraId="3B001B3E"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1E69017" w14:textId="77777777" w:rsidR="00BD3CD2" w:rsidRPr="006F0BB0" w:rsidRDefault="00BD3CD2" w:rsidP="00405695">
            <w:pPr>
              <w:jc w:val="left"/>
              <w:rPr>
                <w:sz w:val="18"/>
                <w:szCs w:val="18"/>
                <w:lang w:val="es-419" w:eastAsia="es-419"/>
              </w:rPr>
            </w:pPr>
            <w:r w:rsidRPr="006F0BB0">
              <w:rPr>
                <w:sz w:val="18"/>
                <w:szCs w:val="18"/>
                <w:lang w:val="es-419" w:eastAsia="es-419"/>
              </w:rPr>
              <w:t>Maldivas</w:t>
            </w:r>
          </w:p>
        </w:tc>
        <w:tc>
          <w:tcPr>
            <w:tcW w:w="950" w:type="dxa"/>
            <w:tcBorders>
              <w:top w:val="nil"/>
              <w:left w:val="nil"/>
              <w:bottom w:val="single" w:sz="4" w:space="0" w:color="auto"/>
              <w:right w:val="single" w:sz="4" w:space="0" w:color="auto"/>
            </w:tcBorders>
            <w:shd w:val="clear" w:color="auto" w:fill="auto"/>
            <w:noWrap/>
            <w:hideMark/>
          </w:tcPr>
          <w:p w14:paraId="4532A795" w14:textId="77777777" w:rsidR="00BD3CD2" w:rsidRPr="006F0BB0" w:rsidRDefault="00BD3CD2" w:rsidP="00405695">
            <w:pPr>
              <w:jc w:val="right"/>
              <w:rPr>
                <w:sz w:val="18"/>
                <w:szCs w:val="18"/>
                <w:lang w:val="es-419" w:eastAsia="es-419"/>
              </w:rPr>
            </w:pPr>
            <w:r w:rsidRPr="006F0BB0">
              <w:rPr>
                <w:sz w:val="18"/>
                <w:szCs w:val="18"/>
                <w:lang w:val="es-419" w:eastAsia="es-419"/>
              </w:rPr>
              <w:t>358 171</w:t>
            </w:r>
          </w:p>
        </w:tc>
        <w:tc>
          <w:tcPr>
            <w:tcW w:w="950" w:type="dxa"/>
            <w:tcBorders>
              <w:top w:val="nil"/>
              <w:left w:val="nil"/>
              <w:bottom w:val="single" w:sz="4" w:space="0" w:color="auto"/>
              <w:right w:val="single" w:sz="4" w:space="0" w:color="auto"/>
            </w:tcBorders>
            <w:shd w:val="clear" w:color="auto" w:fill="auto"/>
            <w:noWrap/>
            <w:hideMark/>
          </w:tcPr>
          <w:p w14:paraId="4353E82E" w14:textId="77777777" w:rsidR="00BD3CD2" w:rsidRPr="006F0BB0" w:rsidRDefault="00BD3CD2" w:rsidP="00405695">
            <w:pPr>
              <w:jc w:val="right"/>
              <w:rPr>
                <w:sz w:val="18"/>
                <w:szCs w:val="18"/>
                <w:lang w:val="es-419" w:eastAsia="es-419"/>
              </w:rPr>
            </w:pPr>
            <w:r w:rsidRPr="006F0BB0">
              <w:rPr>
                <w:sz w:val="18"/>
                <w:szCs w:val="18"/>
                <w:lang w:val="es-419" w:eastAsia="es-419"/>
              </w:rPr>
              <w:t>368 916</w:t>
            </w:r>
          </w:p>
        </w:tc>
        <w:tc>
          <w:tcPr>
            <w:tcW w:w="950" w:type="dxa"/>
            <w:tcBorders>
              <w:top w:val="nil"/>
              <w:left w:val="nil"/>
              <w:bottom w:val="single" w:sz="4" w:space="0" w:color="auto"/>
              <w:right w:val="single" w:sz="4" w:space="0" w:color="auto"/>
            </w:tcBorders>
            <w:shd w:val="clear" w:color="auto" w:fill="auto"/>
            <w:noWrap/>
            <w:hideMark/>
          </w:tcPr>
          <w:p w14:paraId="04FEF984" w14:textId="77777777" w:rsidR="00BD3CD2" w:rsidRPr="006F0BB0" w:rsidRDefault="00BD3CD2" w:rsidP="00405695">
            <w:pPr>
              <w:jc w:val="right"/>
              <w:rPr>
                <w:sz w:val="18"/>
                <w:szCs w:val="18"/>
                <w:lang w:val="es-419" w:eastAsia="es-419"/>
              </w:rPr>
            </w:pPr>
            <w:r w:rsidRPr="006F0BB0">
              <w:rPr>
                <w:sz w:val="18"/>
                <w:szCs w:val="18"/>
                <w:lang w:val="es-419" w:eastAsia="es-419"/>
              </w:rPr>
              <w:t>379 984</w:t>
            </w:r>
          </w:p>
        </w:tc>
        <w:tc>
          <w:tcPr>
            <w:tcW w:w="950" w:type="dxa"/>
            <w:tcBorders>
              <w:top w:val="nil"/>
              <w:left w:val="nil"/>
              <w:bottom w:val="single" w:sz="4" w:space="0" w:color="auto"/>
              <w:right w:val="single" w:sz="4" w:space="0" w:color="auto"/>
            </w:tcBorders>
            <w:shd w:val="clear" w:color="auto" w:fill="auto"/>
            <w:noWrap/>
            <w:hideMark/>
          </w:tcPr>
          <w:p w14:paraId="44B6F766" w14:textId="77777777" w:rsidR="00BD3CD2" w:rsidRPr="006F0BB0" w:rsidRDefault="00BD3CD2" w:rsidP="00405695">
            <w:pPr>
              <w:jc w:val="right"/>
              <w:rPr>
                <w:sz w:val="18"/>
                <w:szCs w:val="18"/>
                <w:lang w:val="es-419" w:eastAsia="es-419"/>
              </w:rPr>
            </w:pPr>
            <w:r w:rsidRPr="006F0BB0">
              <w:rPr>
                <w:sz w:val="18"/>
                <w:szCs w:val="18"/>
                <w:lang w:val="es-419" w:eastAsia="es-419"/>
              </w:rPr>
              <w:t>391 383</w:t>
            </w:r>
          </w:p>
        </w:tc>
        <w:tc>
          <w:tcPr>
            <w:tcW w:w="950" w:type="dxa"/>
            <w:tcBorders>
              <w:top w:val="nil"/>
              <w:left w:val="nil"/>
              <w:bottom w:val="single" w:sz="4" w:space="0" w:color="auto"/>
              <w:right w:val="single" w:sz="4" w:space="0" w:color="auto"/>
            </w:tcBorders>
            <w:shd w:val="clear" w:color="auto" w:fill="auto"/>
            <w:noWrap/>
            <w:hideMark/>
          </w:tcPr>
          <w:p w14:paraId="3A3DD19B" w14:textId="77777777" w:rsidR="00BD3CD2" w:rsidRPr="006F0BB0" w:rsidRDefault="00BD3CD2" w:rsidP="00405695">
            <w:pPr>
              <w:jc w:val="right"/>
              <w:rPr>
                <w:sz w:val="18"/>
                <w:szCs w:val="18"/>
                <w:lang w:val="es-419" w:eastAsia="es-419"/>
              </w:rPr>
            </w:pPr>
            <w:r w:rsidRPr="006F0BB0">
              <w:rPr>
                <w:sz w:val="18"/>
                <w:szCs w:val="18"/>
                <w:lang w:val="es-419" w:eastAsia="es-419"/>
              </w:rPr>
              <w:t>403 125</w:t>
            </w:r>
          </w:p>
        </w:tc>
        <w:tc>
          <w:tcPr>
            <w:tcW w:w="950" w:type="dxa"/>
            <w:tcBorders>
              <w:top w:val="nil"/>
              <w:left w:val="nil"/>
              <w:bottom w:val="single" w:sz="4" w:space="0" w:color="auto"/>
              <w:right w:val="single" w:sz="4" w:space="0" w:color="auto"/>
            </w:tcBorders>
            <w:shd w:val="clear" w:color="auto" w:fill="auto"/>
            <w:noWrap/>
            <w:hideMark/>
          </w:tcPr>
          <w:p w14:paraId="709F0112" w14:textId="77777777" w:rsidR="00BD3CD2" w:rsidRPr="006F0BB0" w:rsidRDefault="00BD3CD2" w:rsidP="00405695">
            <w:pPr>
              <w:jc w:val="right"/>
              <w:rPr>
                <w:sz w:val="18"/>
                <w:szCs w:val="18"/>
                <w:lang w:val="es-419" w:eastAsia="es-419"/>
              </w:rPr>
            </w:pPr>
            <w:r w:rsidRPr="006F0BB0">
              <w:rPr>
                <w:sz w:val="18"/>
                <w:szCs w:val="18"/>
                <w:lang w:val="es-419" w:eastAsia="es-419"/>
              </w:rPr>
              <w:t>415 218</w:t>
            </w:r>
          </w:p>
        </w:tc>
        <w:tc>
          <w:tcPr>
            <w:tcW w:w="950" w:type="dxa"/>
            <w:tcBorders>
              <w:top w:val="nil"/>
              <w:left w:val="nil"/>
              <w:bottom w:val="single" w:sz="4" w:space="0" w:color="auto"/>
              <w:right w:val="single" w:sz="4" w:space="0" w:color="auto"/>
            </w:tcBorders>
            <w:shd w:val="clear" w:color="auto" w:fill="auto"/>
            <w:noWrap/>
            <w:hideMark/>
          </w:tcPr>
          <w:p w14:paraId="1EF9009C" w14:textId="77777777" w:rsidR="00BD3CD2" w:rsidRPr="006F0BB0" w:rsidRDefault="00BD3CD2" w:rsidP="00405695">
            <w:pPr>
              <w:jc w:val="right"/>
              <w:rPr>
                <w:sz w:val="18"/>
                <w:szCs w:val="18"/>
                <w:lang w:val="es-419" w:eastAsia="es-419"/>
              </w:rPr>
            </w:pPr>
            <w:r w:rsidRPr="006F0BB0">
              <w:rPr>
                <w:sz w:val="18"/>
                <w:szCs w:val="18"/>
                <w:lang w:val="es-419" w:eastAsia="es-419"/>
              </w:rPr>
              <w:t>380 094</w:t>
            </w:r>
          </w:p>
        </w:tc>
        <w:tc>
          <w:tcPr>
            <w:tcW w:w="1005" w:type="dxa"/>
            <w:tcBorders>
              <w:top w:val="nil"/>
              <w:left w:val="nil"/>
              <w:bottom w:val="single" w:sz="4" w:space="0" w:color="auto"/>
              <w:right w:val="single" w:sz="4" w:space="0" w:color="auto"/>
            </w:tcBorders>
            <w:shd w:val="clear" w:color="auto" w:fill="auto"/>
            <w:noWrap/>
            <w:hideMark/>
          </w:tcPr>
          <w:p w14:paraId="519917E5" w14:textId="77777777" w:rsidR="00BD3CD2" w:rsidRPr="006F0BB0" w:rsidRDefault="00BD3CD2" w:rsidP="00405695">
            <w:pPr>
              <w:jc w:val="right"/>
              <w:rPr>
                <w:sz w:val="18"/>
                <w:szCs w:val="18"/>
                <w:lang w:val="es-419" w:eastAsia="es-419"/>
              </w:rPr>
            </w:pPr>
            <w:r w:rsidRPr="006F0BB0">
              <w:rPr>
                <w:sz w:val="18"/>
                <w:szCs w:val="18"/>
                <w:lang w:val="es-419" w:eastAsia="es-419"/>
              </w:rPr>
              <w:t>465 643</w:t>
            </w:r>
          </w:p>
        </w:tc>
        <w:tc>
          <w:tcPr>
            <w:tcW w:w="1181" w:type="dxa"/>
            <w:tcBorders>
              <w:top w:val="nil"/>
              <w:left w:val="nil"/>
              <w:bottom w:val="single" w:sz="4" w:space="0" w:color="auto"/>
              <w:right w:val="single" w:sz="4" w:space="0" w:color="auto"/>
            </w:tcBorders>
            <w:shd w:val="clear" w:color="auto" w:fill="auto"/>
            <w:noWrap/>
            <w:hideMark/>
          </w:tcPr>
          <w:p w14:paraId="79368102" w14:textId="77777777" w:rsidR="00BD3CD2" w:rsidRPr="006F0BB0" w:rsidRDefault="00BD3CD2" w:rsidP="00405695">
            <w:pPr>
              <w:jc w:val="right"/>
              <w:rPr>
                <w:sz w:val="18"/>
                <w:szCs w:val="18"/>
                <w:lang w:val="es-419" w:eastAsia="es-419"/>
              </w:rPr>
            </w:pPr>
            <w:r w:rsidRPr="006F0BB0">
              <w:rPr>
                <w:sz w:val="18"/>
                <w:szCs w:val="18"/>
                <w:lang w:val="es-419" w:eastAsia="es-419"/>
              </w:rPr>
              <w:t>89,2%</w:t>
            </w:r>
          </w:p>
        </w:tc>
      </w:tr>
      <w:tr w:rsidR="00BD3CD2" w:rsidRPr="006F0BB0" w14:paraId="100AC3B9"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E21FA8F" w14:textId="77777777" w:rsidR="00BD3CD2" w:rsidRPr="006F0BB0" w:rsidRDefault="00BD3CD2" w:rsidP="00405695">
            <w:pPr>
              <w:jc w:val="left"/>
              <w:rPr>
                <w:sz w:val="18"/>
                <w:szCs w:val="18"/>
                <w:lang w:val="es-419" w:eastAsia="es-419"/>
              </w:rPr>
            </w:pPr>
            <w:r w:rsidRPr="006F0BB0">
              <w:rPr>
                <w:sz w:val="18"/>
                <w:szCs w:val="18"/>
                <w:lang w:val="es-419" w:eastAsia="es-419"/>
              </w:rPr>
              <w:t>Nicaragua</w:t>
            </w:r>
          </w:p>
        </w:tc>
        <w:tc>
          <w:tcPr>
            <w:tcW w:w="950" w:type="dxa"/>
            <w:tcBorders>
              <w:top w:val="nil"/>
              <w:left w:val="nil"/>
              <w:bottom w:val="single" w:sz="4" w:space="0" w:color="auto"/>
              <w:right w:val="single" w:sz="4" w:space="0" w:color="auto"/>
            </w:tcBorders>
            <w:shd w:val="clear" w:color="auto" w:fill="auto"/>
            <w:noWrap/>
            <w:hideMark/>
          </w:tcPr>
          <w:p w14:paraId="4895FC0B" w14:textId="77777777" w:rsidR="00BD3CD2" w:rsidRPr="006F0BB0" w:rsidRDefault="00BD3CD2" w:rsidP="00405695">
            <w:pPr>
              <w:jc w:val="right"/>
              <w:rPr>
                <w:sz w:val="18"/>
                <w:szCs w:val="18"/>
                <w:lang w:val="es-419" w:eastAsia="es-419"/>
              </w:rPr>
            </w:pPr>
            <w:r w:rsidRPr="006F0BB0">
              <w:rPr>
                <w:sz w:val="18"/>
                <w:szCs w:val="18"/>
                <w:lang w:val="es-419" w:eastAsia="es-419"/>
              </w:rPr>
              <w:t>558 528</w:t>
            </w:r>
          </w:p>
        </w:tc>
        <w:tc>
          <w:tcPr>
            <w:tcW w:w="950" w:type="dxa"/>
            <w:tcBorders>
              <w:top w:val="nil"/>
              <w:left w:val="nil"/>
              <w:bottom w:val="single" w:sz="4" w:space="0" w:color="auto"/>
              <w:right w:val="single" w:sz="4" w:space="0" w:color="auto"/>
            </w:tcBorders>
            <w:shd w:val="clear" w:color="auto" w:fill="auto"/>
            <w:noWrap/>
            <w:hideMark/>
          </w:tcPr>
          <w:p w14:paraId="3CF2FF66" w14:textId="77777777" w:rsidR="00BD3CD2" w:rsidRPr="006F0BB0" w:rsidRDefault="00BD3CD2" w:rsidP="00405695">
            <w:pPr>
              <w:jc w:val="right"/>
              <w:rPr>
                <w:sz w:val="18"/>
                <w:szCs w:val="18"/>
                <w:lang w:val="es-419" w:eastAsia="es-419"/>
              </w:rPr>
            </w:pPr>
            <w:r w:rsidRPr="006F0BB0">
              <w:rPr>
                <w:sz w:val="18"/>
                <w:szCs w:val="18"/>
                <w:lang w:val="es-419" w:eastAsia="es-419"/>
              </w:rPr>
              <w:t>575 284</w:t>
            </w:r>
          </w:p>
        </w:tc>
        <w:tc>
          <w:tcPr>
            <w:tcW w:w="950" w:type="dxa"/>
            <w:tcBorders>
              <w:top w:val="nil"/>
              <w:left w:val="nil"/>
              <w:bottom w:val="single" w:sz="4" w:space="0" w:color="auto"/>
              <w:right w:val="single" w:sz="4" w:space="0" w:color="auto"/>
            </w:tcBorders>
            <w:shd w:val="clear" w:color="auto" w:fill="auto"/>
            <w:noWrap/>
            <w:hideMark/>
          </w:tcPr>
          <w:p w14:paraId="513CB7E2" w14:textId="77777777" w:rsidR="00BD3CD2" w:rsidRPr="006F0BB0" w:rsidRDefault="00BD3CD2" w:rsidP="00405695">
            <w:pPr>
              <w:jc w:val="right"/>
              <w:rPr>
                <w:sz w:val="18"/>
                <w:szCs w:val="18"/>
                <w:lang w:val="es-419" w:eastAsia="es-419"/>
              </w:rPr>
            </w:pPr>
            <w:r w:rsidRPr="006F0BB0">
              <w:rPr>
                <w:sz w:val="18"/>
                <w:szCs w:val="18"/>
                <w:lang w:val="es-419" w:eastAsia="es-419"/>
              </w:rPr>
              <w:t>592 542</w:t>
            </w:r>
          </w:p>
        </w:tc>
        <w:tc>
          <w:tcPr>
            <w:tcW w:w="950" w:type="dxa"/>
            <w:tcBorders>
              <w:top w:val="nil"/>
              <w:left w:val="nil"/>
              <w:bottom w:val="single" w:sz="4" w:space="0" w:color="auto"/>
              <w:right w:val="single" w:sz="4" w:space="0" w:color="auto"/>
            </w:tcBorders>
            <w:shd w:val="clear" w:color="auto" w:fill="auto"/>
            <w:noWrap/>
            <w:hideMark/>
          </w:tcPr>
          <w:p w14:paraId="21672C0D" w14:textId="77777777" w:rsidR="00BD3CD2" w:rsidRPr="006F0BB0" w:rsidRDefault="00BD3CD2" w:rsidP="00405695">
            <w:pPr>
              <w:jc w:val="right"/>
              <w:rPr>
                <w:sz w:val="18"/>
                <w:szCs w:val="18"/>
                <w:lang w:val="es-419" w:eastAsia="es-419"/>
              </w:rPr>
            </w:pPr>
            <w:r w:rsidRPr="006F0BB0">
              <w:rPr>
                <w:sz w:val="18"/>
                <w:szCs w:val="18"/>
                <w:lang w:val="es-419" w:eastAsia="es-419"/>
              </w:rPr>
              <w:t>610 319</w:t>
            </w:r>
          </w:p>
        </w:tc>
        <w:tc>
          <w:tcPr>
            <w:tcW w:w="950" w:type="dxa"/>
            <w:tcBorders>
              <w:top w:val="nil"/>
              <w:left w:val="nil"/>
              <w:bottom w:val="single" w:sz="4" w:space="0" w:color="auto"/>
              <w:right w:val="single" w:sz="4" w:space="0" w:color="auto"/>
            </w:tcBorders>
            <w:shd w:val="clear" w:color="auto" w:fill="auto"/>
            <w:noWrap/>
            <w:hideMark/>
          </w:tcPr>
          <w:p w14:paraId="0E11A520" w14:textId="77777777" w:rsidR="00BD3CD2" w:rsidRPr="006F0BB0" w:rsidRDefault="00BD3CD2" w:rsidP="00405695">
            <w:pPr>
              <w:jc w:val="right"/>
              <w:rPr>
                <w:sz w:val="18"/>
                <w:szCs w:val="18"/>
                <w:lang w:val="es-419" w:eastAsia="es-419"/>
              </w:rPr>
            </w:pPr>
            <w:r w:rsidRPr="006F0BB0">
              <w:rPr>
                <w:sz w:val="18"/>
                <w:szCs w:val="18"/>
                <w:lang w:val="es-419" w:eastAsia="es-419"/>
              </w:rPr>
              <w:t>628 628</w:t>
            </w:r>
          </w:p>
        </w:tc>
        <w:tc>
          <w:tcPr>
            <w:tcW w:w="950" w:type="dxa"/>
            <w:tcBorders>
              <w:top w:val="nil"/>
              <w:left w:val="nil"/>
              <w:bottom w:val="single" w:sz="4" w:space="0" w:color="auto"/>
              <w:right w:val="single" w:sz="4" w:space="0" w:color="auto"/>
            </w:tcBorders>
            <w:shd w:val="clear" w:color="auto" w:fill="auto"/>
            <w:noWrap/>
            <w:hideMark/>
          </w:tcPr>
          <w:p w14:paraId="55F86B28" w14:textId="77777777" w:rsidR="00BD3CD2" w:rsidRPr="006F0BB0" w:rsidRDefault="00BD3CD2" w:rsidP="00405695">
            <w:pPr>
              <w:jc w:val="right"/>
              <w:rPr>
                <w:sz w:val="18"/>
                <w:szCs w:val="18"/>
                <w:lang w:val="es-419" w:eastAsia="es-419"/>
              </w:rPr>
            </w:pPr>
            <w:r w:rsidRPr="006F0BB0">
              <w:rPr>
                <w:sz w:val="18"/>
                <w:szCs w:val="18"/>
                <w:lang w:val="es-419" w:eastAsia="es-419"/>
              </w:rPr>
              <w:t>647 487</w:t>
            </w:r>
          </w:p>
        </w:tc>
        <w:tc>
          <w:tcPr>
            <w:tcW w:w="950" w:type="dxa"/>
            <w:tcBorders>
              <w:top w:val="nil"/>
              <w:left w:val="nil"/>
              <w:bottom w:val="single" w:sz="4" w:space="0" w:color="auto"/>
              <w:right w:val="single" w:sz="4" w:space="0" w:color="auto"/>
            </w:tcBorders>
            <w:shd w:val="clear" w:color="auto" w:fill="auto"/>
            <w:noWrap/>
            <w:hideMark/>
          </w:tcPr>
          <w:p w14:paraId="3633AFA7" w14:textId="77777777" w:rsidR="00BD3CD2" w:rsidRPr="006F0BB0" w:rsidRDefault="00BD3CD2" w:rsidP="00405695">
            <w:pPr>
              <w:jc w:val="right"/>
              <w:rPr>
                <w:sz w:val="18"/>
                <w:szCs w:val="18"/>
                <w:lang w:val="es-419" w:eastAsia="es-419"/>
              </w:rPr>
            </w:pPr>
            <w:r w:rsidRPr="006F0BB0">
              <w:rPr>
                <w:sz w:val="18"/>
                <w:szCs w:val="18"/>
                <w:lang w:val="es-419" w:eastAsia="es-419"/>
              </w:rPr>
              <w:t>592 715</w:t>
            </w:r>
          </w:p>
        </w:tc>
        <w:tc>
          <w:tcPr>
            <w:tcW w:w="1005" w:type="dxa"/>
            <w:tcBorders>
              <w:top w:val="nil"/>
              <w:left w:val="nil"/>
              <w:bottom w:val="single" w:sz="4" w:space="0" w:color="auto"/>
              <w:right w:val="single" w:sz="4" w:space="0" w:color="auto"/>
            </w:tcBorders>
            <w:shd w:val="clear" w:color="auto" w:fill="auto"/>
            <w:noWrap/>
            <w:hideMark/>
          </w:tcPr>
          <w:p w14:paraId="77E67680" w14:textId="77777777" w:rsidR="00BD3CD2" w:rsidRPr="006F0BB0" w:rsidRDefault="00BD3CD2" w:rsidP="00405695">
            <w:pPr>
              <w:jc w:val="right"/>
              <w:rPr>
                <w:sz w:val="18"/>
                <w:szCs w:val="18"/>
                <w:lang w:val="es-419" w:eastAsia="es-419"/>
              </w:rPr>
            </w:pPr>
            <w:r w:rsidRPr="006F0BB0">
              <w:rPr>
                <w:sz w:val="18"/>
                <w:szCs w:val="18"/>
                <w:lang w:val="es-419" w:eastAsia="es-419"/>
              </w:rPr>
              <w:t>726 023</w:t>
            </w:r>
          </w:p>
        </w:tc>
        <w:tc>
          <w:tcPr>
            <w:tcW w:w="1181" w:type="dxa"/>
            <w:tcBorders>
              <w:top w:val="nil"/>
              <w:left w:val="nil"/>
              <w:bottom w:val="single" w:sz="4" w:space="0" w:color="auto"/>
              <w:right w:val="single" w:sz="4" w:space="0" w:color="auto"/>
            </w:tcBorders>
            <w:shd w:val="clear" w:color="auto" w:fill="auto"/>
            <w:noWrap/>
            <w:hideMark/>
          </w:tcPr>
          <w:p w14:paraId="5F5D0EB9" w14:textId="77777777" w:rsidR="00BD3CD2" w:rsidRPr="006F0BB0" w:rsidRDefault="00BD3CD2" w:rsidP="00405695">
            <w:pPr>
              <w:jc w:val="right"/>
              <w:rPr>
                <w:sz w:val="18"/>
                <w:szCs w:val="18"/>
                <w:lang w:val="es-419" w:eastAsia="es-419"/>
              </w:rPr>
            </w:pPr>
            <w:r w:rsidRPr="006F0BB0">
              <w:rPr>
                <w:sz w:val="18"/>
                <w:szCs w:val="18"/>
                <w:lang w:val="es-419" w:eastAsia="es-419"/>
              </w:rPr>
              <w:t>89,2%</w:t>
            </w:r>
          </w:p>
        </w:tc>
      </w:tr>
      <w:tr w:rsidR="00BD3CD2" w:rsidRPr="006F0BB0" w14:paraId="7AD3D123"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80354FF" w14:textId="77777777" w:rsidR="00BD3CD2" w:rsidRPr="006F0BB0" w:rsidRDefault="00BD3CD2" w:rsidP="00405695">
            <w:pPr>
              <w:jc w:val="left"/>
              <w:rPr>
                <w:sz w:val="18"/>
                <w:szCs w:val="18"/>
                <w:lang w:val="es-419" w:eastAsia="es-419"/>
              </w:rPr>
            </w:pPr>
            <w:r w:rsidRPr="006F0BB0">
              <w:rPr>
                <w:sz w:val="18"/>
                <w:szCs w:val="18"/>
                <w:lang w:val="es-419" w:eastAsia="es-419"/>
              </w:rPr>
              <w:t>Costa Rica</w:t>
            </w:r>
          </w:p>
        </w:tc>
        <w:tc>
          <w:tcPr>
            <w:tcW w:w="950" w:type="dxa"/>
            <w:tcBorders>
              <w:top w:val="nil"/>
              <w:left w:val="nil"/>
              <w:bottom w:val="single" w:sz="4" w:space="0" w:color="auto"/>
              <w:right w:val="single" w:sz="4" w:space="0" w:color="auto"/>
            </w:tcBorders>
            <w:shd w:val="clear" w:color="auto" w:fill="auto"/>
            <w:noWrap/>
            <w:hideMark/>
          </w:tcPr>
          <w:p w14:paraId="02E06460" w14:textId="77777777" w:rsidR="00BD3CD2" w:rsidRPr="006F0BB0" w:rsidRDefault="00BD3CD2" w:rsidP="00405695">
            <w:pPr>
              <w:jc w:val="right"/>
              <w:rPr>
                <w:sz w:val="18"/>
                <w:szCs w:val="18"/>
                <w:lang w:val="es-419" w:eastAsia="es-419"/>
              </w:rPr>
            </w:pPr>
            <w:r w:rsidRPr="006F0BB0">
              <w:rPr>
                <w:sz w:val="18"/>
                <w:szCs w:val="18"/>
                <w:lang w:val="es-419" w:eastAsia="es-419"/>
              </w:rPr>
              <w:t>1 099 195</w:t>
            </w:r>
          </w:p>
        </w:tc>
        <w:tc>
          <w:tcPr>
            <w:tcW w:w="950" w:type="dxa"/>
            <w:tcBorders>
              <w:top w:val="nil"/>
              <w:left w:val="nil"/>
              <w:bottom w:val="single" w:sz="4" w:space="0" w:color="auto"/>
              <w:right w:val="single" w:sz="4" w:space="0" w:color="auto"/>
            </w:tcBorders>
            <w:shd w:val="clear" w:color="auto" w:fill="auto"/>
            <w:noWrap/>
            <w:hideMark/>
          </w:tcPr>
          <w:p w14:paraId="75777104" w14:textId="77777777" w:rsidR="00BD3CD2" w:rsidRPr="006F0BB0" w:rsidRDefault="00BD3CD2" w:rsidP="00405695">
            <w:pPr>
              <w:jc w:val="right"/>
              <w:rPr>
                <w:sz w:val="18"/>
                <w:szCs w:val="18"/>
                <w:lang w:val="es-419" w:eastAsia="es-419"/>
              </w:rPr>
            </w:pPr>
            <w:r w:rsidRPr="006F0BB0">
              <w:rPr>
                <w:sz w:val="18"/>
                <w:szCs w:val="18"/>
                <w:lang w:val="es-419" w:eastAsia="es-419"/>
              </w:rPr>
              <w:t>1 132 171</w:t>
            </w:r>
          </w:p>
        </w:tc>
        <w:tc>
          <w:tcPr>
            <w:tcW w:w="950" w:type="dxa"/>
            <w:tcBorders>
              <w:top w:val="nil"/>
              <w:left w:val="nil"/>
              <w:bottom w:val="single" w:sz="4" w:space="0" w:color="auto"/>
              <w:right w:val="single" w:sz="4" w:space="0" w:color="auto"/>
            </w:tcBorders>
            <w:shd w:val="clear" w:color="auto" w:fill="auto"/>
            <w:noWrap/>
            <w:hideMark/>
          </w:tcPr>
          <w:p w14:paraId="0237A4DD" w14:textId="77777777" w:rsidR="00BD3CD2" w:rsidRPr="006F0BB0" w:rsidRDefault="00BD3CD2" w:rsidP="00405695">
            <w:pPr>
              <w:jc w:val="right"/>
              <w:rPr>
                <w:sz w:val="18"/>
                <w:szCs w:val="18"/>
                <w:lang w:val="es-419" w:eastAsia="es-419"/>
              </w:rPr>
            </w:pPr>
            <w:r w:rsidRPr="006F0BB0">
              <w:rPr>
                <w:sz w:val="18"/>
                <w:szCs w:val="18"/>
                <w:lang w:val="es-419" w:eastAsia="es-419"/>
              </w:rPr>
              <w:t>1 166 136</w:t>
            </w:r>
          </w:p>
        </w:tc>
        <w:tc>
          <w:tcPr>
            <w:tcW w:w="950" w:type="dxa"/>
            <w:tcBorders>
              <w:top w:val="nil"/>
              <w:left w:val="nil"/>
              <w:bottom w:val="single" w:sz="4" w:space="0" w:color="auto"/>
              <w:right w:val="single" w:sz="4" w:space="0" w:color="auto"/>
            </w:tcBorders>
            <w:shd w:val="clear" w:color="auto" w:fill="auto"/>
            <w:noWrap/>
            <w:hideMark/>
          </w:tcPr>
          <w:p w14:paraId="2BBC66D0" w14:textId="77777777" w:rsidR="00BD3CD2" w:rsidRPr="006F0BB0" w:rsidRDefault="00BD3CD2" w:rsidP="00405695">
            <w:pPr>
              <w:jc w:val="right"/>
              <w:rPr>
                <w:sz w:val="18"/>
                <w:szCs w:val="18"/>
                <w:lang w:val="es-419" w:eastAsia="es-419"/>
              </w:rPr>
            </w:pPr>
            <w:r w:rsidRPr="006F0BB0">
              <w:rPr>
                <w:sz w:val="18"/>
                <w:szCs w:val="18"/>
                <w:lang w:val="es-419" w:eastAsia="es-419"/>
              </w:rPr>
              <w:t>1 201 120</w:t>
            </w:r>
          </w:p>
        </w:tc>
        <w:tc>
          <w:tcPr>
            <w:tcW w:w="950" w:type="dxa"/>
            <w:tcBorders>
              <w:top w:val="nil"/>
              <w:left w:val="nil"/>
              <w:bottom w:val="single" w:sz="4" w:space="0" w:color="auto"/>
              <w:right w:val="single" w:sz="4" w:space="0" w:color="auto"/>
            </w:tcBorders>
            <w:shd w:val="clear" w:color="auto" w:fill="auto"/>
            <w:noWrap/>
            <w:hideMark/>
          </w:tcPr>
          <w:p w14:paraId="75C0F9B3" w14:textId="77777777" w:rsidR="00BD3CD2" w:rsidRPr="006F0BB0" w:rsidRDefault="00BD3CD2" w:rsidP="00405695">
            <w:pPr>
              <w:jc w:val="right"/>
              <w:rPr>
                <w:sz w:val="18"/>
                <w:szCs w:val="18"/>
                <w:lang w:val="es-419" w:eastAsia="es-419"/>
              </w:rPr>
            </w:pPr>
            <w:r w:rsidRPr="006F0BB0">
              <w:rPr>
                <w:sz w:val="18"/>
                <w:szCs w:val="18"/>
                <w:lang w:val="es-419" w:eastAsia="es-419"/>
              </w:rPr>
              <w:t>1 237 154</w:t>
            </w:r>
          </w:p>
        </w:tc>
        <w:tc>
          <w:tcPr>
            <w:tcW w:w="950" w:type="dxa"/>
            <w:tcBorders>
              <w:top w:val="nil"/>
              <w:left w:val="nil"/>
              <w:bottom w:val="single" w:sz="4" w:space="0" w:color="auto"/>
              <w:right w:val="single" w:sz="4" w:space="0" w:color="auto"/>
            </w:tcBorders>
            <w:shd w:val="clear" w:color="auto" w:fill="auto"/>
            <w:noWrap/>
            <w:hideMark/>
          </w:tcPr>
          <w:p w14:paraId="07384B75" w14:textId="77777777" w:rsidR="00BD3CD2" w:rsidRPr="006F0BB0" w:rsidRDefault="00BD3CD2" w:rsidP="00405695">
            <w:pPr>
              <w:jc w:val="right"/>
              <w:rPr>
                <w:sz w:val="18"/>
                <w:szCs w:val="18"/>
                <w:lang w:val="es-419" w:eastAsia="es-419"/>
              </w:rPr>
            </w:pPr>
            <w:r w:rsidRPr="006F0BB0">
              <w:rPr>
                <w:sz w:val="18"/>
                <w:szCs w:val="18"/>
                <w:lang w:val="es-419" w:eastAsia="es-419"/>
              </w:rPr>
              <w:t>1 274 268</w:t>
            </w:r>
          </w:p>
        </w:tc>
        <w:tc>
          <w:tcPr>
            <w:tcW w:w="950" w:type="dxa"/>
            <w:tcBorders>
              <w:top w:val="nil"/>
              <w:left w:val="nil"/>
              <w:bottom w:val="single" w:sz="4" w:space="0" w:color="auto"/>
              <w:right w:val="single" w:sz="4" w:space="0" w:color="auto"/>
            </w:tcBorders>
            <w:shd w:val="clear" w:color="auto" w:fill="auto"/>
            <w:noWrap/>
            <w:hideMark/>
          </w:tcPr>
          <w:p w14:paraId="15B36BB2" w14:textId="77777777" w:rsidR="00BD3CD2" w:rsidRPr="006F0BB0" w:rsidRDefault="00BD3CD2" w:rsidP="00405695">
            <w:pPr>
              <w:jc w:val="right"/>
              <w:rPr>
                <w:sz w:val="18"/>
                <w:szCs w:val="18"/>
                <w:lang w:val="es-419" w:eastAsia="es-419"/>
              </w:rPr>
            </w:pPr>
            <w:r w:rsidRPr="006F0BB0">
              <w:rPr>
                <w:sz w:val="18"/>
                <w:szCs w:val="18"/>
                <w:lang w:val="es-419" w:eastAsia="es-419"/>
              </w:rPr>
              <w:t>1 166 476</w:t>
            </w:r>
          </w:p>
        </w:tc>
        <w:tc>
          <w:tcPr>
            <w:tcW w:w="1005" w:type="dxa"/>
            <w:tcBorders>
              <w:top w:val="nil"/>
              <w:left w:val="nil"/>
              <w:bottom w:val="single" w:sz="4" w:space="0" w:color="auto"/>
              <w:right w:val="single" w:sz="4" w:space="0" w:color="auto"/>
            </w:tcBorders>
            <w:shd w:val="clear" w:color="auto" w:fill="auto"/>
            <w:noWrap/>
            <w:hideMark/>
          </w:tcPr>
          <w:p w14:paraId="1F375B3E" w14:textId="77777777" w:rsidR="00BD3CD2" w:rsidRPr="006F0BB0" w:rsidRDefault="00BD3CD2" w:rsidP="00405695">
            <w:pPr>
              <w:jc w:val="right"/>
              <w:rPr>
                <w:sz w:val="18"/>
                <w:szCs w:val="18"/>
                <w:lang w:val="es-419" w:eastAsia="es-419"/>
              </w:rPr>
            </w:pPr>
            <w:r w:rsidRPr="006F0BB0">
              <w:rPr>
                <w:sz w:val="18"/>
                <w:szCs w:val="18"/>
                <w:lang w:val="es-419" w:eastAsia="es-419"/>
              </w:rPr>
              <w:t>1 405 077</w:t>
            </w:r>
          </w:p>
        </w:tc>
        <w:tc>
          <w:tcPr>
            <w:tcW w:w="1181" w:type="dxa"/>
            <w:tcBorders>
              <w:top w:val="nil"/>
              <w:left w:val="nil"/>
              <w:bottom w:val="single" w:sz="4" w:space="0" w:color="auto"/>
              <w:right w:val="single" w:sz="4" w:space="0" w:color="auto"/>
            </w:tcBorders>
            <w:shd w:val="clear" w:color="auto" w:fill="auto"/>
            <w:noWrap/>
            <w:hideMark/>
          </w:tcPr>
          <w:p w14:paraId="29B40941" w14:textId="77777777" w:rsidR="00BD3CD2" w:rsidRPr="006F0BB0" w:rsidRDefault="00BD3CD2" w:rsidP="00405695">
            <w:pPr>
              <w:jc w:val="right"/>
              <w:rPr>
                <w:sz w:val="18"/>
                <w:szCs w:val="18"/>
                <w:lang w:val="es-419" w:eastAsia="es-419"/>
              </w:rPr>
            </w:pPr>
            <w:r w:rsidRPr="006F0BB0">
              <w:rPr>
                <w:sz w:val="18"/>
                <w:szCs w:val="18"/>
                <w:lang w:val="es-419" w:eastAsia="es-419"/>
              </w:rPr>
              <w:t>90,7%</w:t>
            </w:r>
          </w:p>
        </w:tc>
      </w:tr>
      <w:tr w:rsidR="00BD3CD2" w:rsidRPr="006F0BB0" w14:paraId="1496E1D7"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B0B1358" w14:textId="77777777" w:rsidR="00BD3CD2" w:rsidRPr="006F0BB0" w:rsidRDefault="00BD3CD2" w:rsidP="00405695">
            <w:pPr>
              <w:jc w:val="left"/>
              <w:rPr>
                <w:sz w:val="18"/>
                <w:szCs w:val="18"/>
                <w:lang w:val="es-419" w:eastAsia="es-419"/>
              </w:rPr>
            </w:pPr>
            <w:r w:rsidRPr="006F0BB0">
              <w:rPr>
                <w:sz w:val="18"/>
                <w:szCs w:val="18"/>
                <w:lang w:val="es-419" w:eastAsia="es-419"/>
              </w:rPr>
              <w:t>Samoa</w:t>
            </w:r>
          </w:p>
        </w:tc>
        <w:tc>
          <w:tcPr>
            <w:tcW w:w="950" w:type="dxa"/>
            <w:tcBorders>
              <w:top w:val="nil"/>
              <w:left w:val="nil"/>
              <w:bottom w:val="single" w:sz="4" w:space="0" w:color="auto"/>
              <w:right w:val="single" w:sz="4" w:space="0" w:color="auto"/>
            </w:tcBorders>
            <w:shd w:val="clear" w:color="auto" w:fill="auto"/>
            <w:noWrap/>
            <w:hideMark/>
          </w:tcPr>
          <w:p w14:paraId="62F1D289" w14:textId="77777777" w:rsidR="00BD3CD2" w:rsidRPr="006F0BB0" w:rsidRDefault="00BD3CD2" w:rsidP="00405695">
            <w:pPr>
              <w:jc w:val="right"/>
              <w:rPr>
                <w:sz w:val="18"/>
                <w:szCs w:val="18"/>
                <w:lang w:val="es-419" w:eastAsia="es-419"/>
              </w:rPr>
            </w:pPr>
            <w:r w:rsidRPr="006F0BB0">
              <w:rPr>
                <w:sz w:val="18"/>
                <w:szCs w:val="18"/>
                <w:lang w:val="es-419" w:eastAsia="es-419"/>
              </w:rPr>
              <w:t>25 170</w:t>
            </w:r>
          </w:p>
        </w:tc>
        <w:tc>
          <w:tcPr>
            <w:tcW w:w="950" w:type="dxa"/>
            <w:tcBorders>
              <w:top w:val="nil"/>
              <w:left w:val="nil"/>
              <w:bottom w:val="single" w:sz="4" w:space="0" w:color="auto"/>
              <w:right w:val="single" w:sz="4" w:space="0" w:color="auto"/>
            </w:tcBorders>
            <w:shd w:val="clear" w:color="auto" w:fill="auto"/>
            <w:noWrap/>
            <w:hideMark/>
          </w:tcPr>
          <w:p w14:paraId="7226BB1E" w14:textId="77777777" w:rsidR="00BD3CD2" w:rsidRPr="006F0BB0" w:rsidRDefault="00BD3CD2" w:rsidP="00405695">
            <w:pPr>
              <w:jc w:val="right"/>
              <w:rPr>
                <w:sz w:val="18"/>
                <w:szCs w:val="18"/>
                <w:lang w:val="es-419" w:eastAsia="es-419"/>
              </w:rPr>
            </w:pPr>
            <w:r w:rsidRPr="006F0BB0">
              <w:rPr>
                <w:sz w:val="18"/>
                <w:szCs w:val="18"/>
                <w:lang w:val="es-419" w:eastAsia="es-419"/>
              </w:rPr>
              <w:t>25 925</w:t>
            </w:r>
          </w:p>
        </w:tc>
        <w:tc>
          <w:tcPr>
            <w:tcW w:w="950" w:type="dxa"/>
            <w:tcBorders>
              <w:top w:val="nil"/>
              <w:left w:val="nil"/>
              <w:bottom w:val="single" w:sz="4" w:space="0" w:color="auto"/>
              <w:right w:val="single" w:sz="4" w:space="0" w:color="auto"/>
            </w:tcBorders>
            <w:shd w:val="clear" w:color="auto" w:fill="auto"/>
            <w:noWrap/>
            <w:hideMark/>
          </w:tcPr>
          <w:p w14:paraId="52E55693" w14:textId="77777777" w:rsidR="00BD3CD2" w:rsidRPr="006F0BB0" w:rsidRDefault="00BD3CD2" w:rsidP="00405695">
            <w:pPr>
              <w:jc w:val="right"/>
              <w:rPr>
                <w:sz w:val="18"/>
                <w:szCs w:val="18"/>
                <w:lang w:val="es-419" w:eastAsia="es-419"/>
              </w:rPr>
            </w:pPr>
            <w:r w:rsidRPr="006F0BB0">
              <w:rPr>
                <w:sz w:val="18"/>
                <w:szCs w:val="18"/>
                <w:lang w:val="es-419" w:eastAsia="es-419"/>
              </w:rPr>
              <w:t>26 703</w:t>
            </w:r>
          </w:p>
        </w:tc>
        <w:tc>
          <w:tcPr>
            <w:tcW w:w="950" w:type="dxa"/>
            <w:tcBorders>
              <w:top w:val="nil"/>
              <w:left w:val="nil"/>
              <w:bottom w:val="single" w:sz="4" w:space="0" w:color="auto"/>
              <w:right w:val="single" w:sz="4" w:space="0" w:color="auto"/>
            </w:tcBorders>
            <w:shd w:val="clear" w:color="auto" w:fill="auto"/>
            <w:noWrap/>
            <w:hideMark/>
          </w:tcPr>
          <w:p w14:paraId="433715CD" w14:textId="77777777" w:rsidR="00BD3CD2" w:rsidRPr="006F0BB0" w:rsidRDefault="00BD3CD2" w:rsidP="00405695">
            <w:pPr>
              <w:jc w:val="right"/>
              <w:rPr>
                <w:sz w:val="18"/>
                <w:szCs w:val="18"/>
                <w:lang w:val="es-419" w:eastAsia="es-419"/>
              </w:rPr>
            </w:pPr>
            <w:r w:rsidRPr="006F0BB0">
              <w:rPr>
                <w:sz w:val="18"/>
                <w:szCs w:val="18"/>
                <w:lang w:val="es-419" w:eastAsia="es-419"/>
              </w:rPr>
              <w:t>27 504</w:t>
            </w:r>
          </w:p>
        </w:tc>
        <w:tc>
          <w:tcPr>
            <w:tcW w:w="950" w:type="dxa"/>
            <w:tcBorders>
              <w:top w:val="nil"/>
              <w:left w:val="nil"/>
              <w:bottom w:val="single" w:sz="4" w:space="0" w:color="auto"/>
              <w:right w:val="single" w:sz="4" w:space="0" w:color="auto"/>
            </w:tcBorders>
            <w:shd w:val="clear" w:color="auto" w:fill="auto"/>
            <w:noWrap/>
            <w:hideMark/>
          </w:tcPr>
          <w:p w14:paraId="334C2F7E" w14:textId="77777777" w:rsidR="00BD3CD2" w:rsidRPr="006F0BB0" w:rsidRDefault="00BD3CD2" w:rsidP="00405695">
            <w:pPr>
              <w:jc w:val="right"/>
              <w:rPr>
                <w:sz w:val="18"/>
                <w:szCs w:val="18"/>
                <w:lang w:val="es-419" w:eastAsia="es-419"/>
              </w:rPr>
            </w:pPr>
            <w:r w:rsidRPr="006F0BB0">
              <w:rPr>
                <w:sz w:val="18"/>
                <w:szCs w:val="18"/>
                <w:lang w:val="es-419" w:eastAsia="es-419"/>
              </w:rPr>
              <w:t>28 329</w:t>
            </w:r>
          </w:p>
        </w:tc>
        <w:tc>
          <w:tcPr>
            <w:tcW w:w="950" w:type="dxa"/>
            <w:tcBorders>
              <w:top w:val="nil"/>
              <w:left w:val="nil"/>
              <w:bottom w:val="single" w:sz="4" w:space="0" w:color="auto"/>
              <w:right w:val="single" w:sz="4" w:space="0" w:color="auto"/>
            </w:tcBorders>
            <w:shd w:val="clear" w:color="auto" w:fill="auto"/>
            <w:noWrap/>
            <w:hideMark/>
          </w:tcPr>
          <w:p w14:paraId="0CC6BC55" w14:textId="77777777" w:rsidR="00BD3CD2" w:rsidRPr="006F0BB0" w:rsidRDefault="00BD3CD2" w:rsidP="00405695">
            <w:pPr>
              <w:jc w:val="right"/>
              <w:rPr>
                <w:sz w:val="18"/>
                <w:szCs w:val="18"/>
                <w:lang w:val="es-419" w:eastAsia="es-419"/>
              </w:rPr>
            </w:pPr>
            <w:r w:rsidRPr="006F0BB0">
              <w:rPr>
                <w:sz w:val="18"/>
                <w:szCs w:val="18"/>
                <w:lang w:val="es-419" w:eastAsia="es-419"/>
              </w:rPr>
              <w:t>29 179</w:t>
            </w:r>
          </w:p>
        </w:tc>
        <w:tc>
          <w:tcPr>
            <w:tcW w:w="950" w:type="dxa"/>
            <w:tcBorders>
              <w:top w:val="nil"/>
              <w:left w:val="nil"/>
              <w:bottom w:val="single" w:sz="4" w:space="0" w:color="auto"/>
              <w:right w:val="single" w:sz="4" w:space="0" w:color="auto"/>
            </w:tcBorders>
            <w:shd w:val="clear" w:color="auto" w:fill="auto"/>
            <w:noWrap/>
            <w:hideMark/>
          </w:tcPr>
          <w:p w14:paraId="3F33CE43" w14:textId="77777777" w:rsidR="00BD3CD2" w:rsidRPr="006F0BB0" w:rsidRDefault="00BD3CD2" w:rsidP="00405695">
            <w:pPr>
              <w:jc w:val="right"/>
              <w:rPr>
                <w:sz w:val="18"/>
                <w:szCs w:val="18"/>
                <w:lang w:val="es-419" w:eastAsia="es-419"/>
              </w:rPr>
            </w:pPr>
            <w:r w:rsidRPr="006F0BB0">
              <w:rPr>
                <w:sz w:val="18"/>
                <w:szCs w:val="18"/>
                <w:lang w:val="es-419" w:eastAsia="es-419"/>
              </w:rPr>
              <w:t>26 711</w:t>
            </w:r>
          </w:p>
        </w:tc>
        <w:tc>
          <w:tcPr>
            <w:tcW w:w="1005" w:type="dxa"/>
            <w:tcBorders>
              <w:top w:val="nil"/>
              <w:left w:val="nil"/>
              <w:bottom w:val="single" w:sz="4" w:space="0" w:color="auto"/>
              <w:right w:val="single" w:sz="4" w:space="0" w:color="auto"/>
            </w:tcBorders>
            <w:shd w:val="clear" w:color="auto" w:fill="auto"/>
            <w:noWrap/>
            <w:hideMark/>
          </w:tcPr>
          <w:p w14:paraId="417CC1D2" w14:textId="77777777" w:rsidR="00BD3CD2" w:rsidRPr="006F0BB0" w:rsidRDefault="00BD3CD2" w:rsidP="00405695">
            <w:pPr>
              <w:jc w:val="right"/>
              <w:rPr>
                <w:sz w:val="18"/>
                <w:szCs w:val="18"/>
                <w:lang w:val="es-419" w:eastAsia="es-419"/>
              </w:rPr>
            </w:pPr>
            <w:r w:rsidRPr="006F0BB0">
              <w:rPr>
                <w:sz w:val="18"/>
                <w:szCs w:val="18"/>
                <w:lang w:val="es-419" w:eastAsia="es-419"/>
              </w:rPr>
              <w:t>32 123</w:t>
            </w:r>
          </w:p>
        </w:tc>
        <w:tc>
          <w:tcPr>
            <w:tcW w:w="1181" w:type="dxa"/>
            <w:tcBorders>
              <w:top w:val="nil"/>
              <w:left w:val="nil"/>
              <w:bottom w:val="single" w:sz="4" w:space="0" w:color="auto"/>
              <w:right w:val="single" w:sz="4" w:space="0" w:color="auto"/>
            </w:tcBorders>
            <w:shd w:val="clear" w:color="auto" w:fill="auto"/>
            <w:noWrap/>
            <w:hideMark/>
          </w:tcPr>
          <w:p w14:paraId="6A247B30" w14:textId="77777777" w:rsidR="00BD3CD2" w:rsidRPr="006F0BB0" w:rsidRDefault="00BD3CD2" w:rsidP="00405695">
            <w:pPr>
              <w:jc w:val="right"/>
              <w:rPr>
                <w:sz w:val="18"/>
                <w:szCs w:val="18"/>
                <w:lang w:val="es-419" w:eastAsia="es-419"/>
              </w:rPr>
            </w:pPr>
            <w:r w:rsidRPr="006F0BB0">
              <w:rPr>
                <w:sz w:val="18"/>
                <w:szCs w:val="18"/>
                <w:lang w:val="es-419" w:eastAsia="es-419"/>
              </w:rPr>
              <w:t>90,8%</w:t>
            </w:r>
          </w:p>
        </w:tc>
      </w:tr>
      <w:tr w:rsidR="00BD3CD2" w:rsidRPr="006F0BB0" w14:paraId="22B31FEC"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B62C32D" w14:textId="77777777" w:rsidR="00BD3CD2" w:rsidRPr="006F0BB0" w:rsidRDefault="00BD3CD2" w:rsidP="00405695">
            <w:pPr>
              <w:jc w:val="left"/>
              <w:rPr>
                <w:sz w:val="18"/>
                <w:szCs w:val="18"/>
                <w:lang w:val="es-419" w:eastAsia="es-419"/>
              </w:rPr>
            </w:pPr>
            <w:r w:rsidRPr="006F0BB0">
              <w:rPr>
                <w:sz w:val="18"/>
                <w:szCs w:val="18"/>
                <w:lang w:val="es-419" w:eastAsia="es-419"/>
              </w:rPr>
              <w:t>Micronesia (Estados Federados de)</w:t>
            </w:r>
          </w:p>
        </w:tc>
        <w:tc>
          <w:tcPr>
            <w:tcW w:w="950" w:type="dxa"/>
            <w:tcBorders>
              <w:top w:val="nil"/>
              <w:left w:val="nil"/>
              <w:bottom w:val="single" w:sz="4" w:space="0" w:color="auto"/>
              <w:right w:val="single" w:sz="4" w:space="0" w:color="auto"/>
            </w:tcBorders>
            <w:shd w:val="clear" w:color="auto" w:fill="auto"/>
            <w:noWrap/>
            <w:hideMark/>
          </w:tcPr>
          <w:p w14:paraId="16E69FE5" w14:textId="77777777" w:rsidR="00BD3CD2" w:rsidRPr="006F0BB0" w:rsidRDefault="00BD3CD2" w:rsidP="00405695">
            <w:pPr>
              <w:jc w:val="right"/>
              <w:rPr>
                <w:sz w:val="18"/>
                <w:szCs w:val="18"/>
                <w:lang w:val="es-419" w:eastAsia="es-419"/>
              </w:rPr>
            </w:pPr>
            <w:r w:rsidRPr="006F0BB0">
              <w:rPr>
                <w:sz w:val="18"/>
                <w:szCs w:val="18"/>
                <w:lang w:val="es-419" w:eastAsia="es-419"/>
              </w:rPr>
              <w:t>14 020</w:t>
            </w:r>
          </w:p>
        </w:tc>
        <w:tc>
          <w:tcPr>
            <w:tcW w:w="950" w:type="dxa"/>
            <w:tcBorders>
              <w:top w:val="nil"/>
              <w:left w:val="nil"/>
              <w:bottom w:val="single" w:sz="4" w:space="0" w:color="auto"/>
              <w:right w:val="single" w:sz="4" w:space="0" w:color="auto"/>
            </w:tcBorders>
            <w:shd w:val="clear" w:color="auto" w:fill="auto"/>
            <w:noWrap/>
            <w:hideMark/>
          </w:tcPr>
          <w:p w14:paraId="2890C220" w14:textId="77777777" w:rsidR="00BD3CD2" w:rsidRPr="006F0BB0" w:rsidRDefault="00BD3CD2" w:rsidP="00405695">
            <w:pPr>
              <w:jc w:val="right"/>
              <w:rPr>
                <w:sz w:val="18"/>
                <w:szCs w:val="18"/>
                <w:lang w:val="es-419" w:eastAsia="es-419"/>
              </w:rPr>
            </w:pPr>
            <w:r w:rsidRPr="006F0BB0">
              <w:rPr>
                <w:sz w:val="18"/>
                <w:szCs w:val="18"/>
                <w:lang w:val="es-419" w:eastAsia="es-419"/>
              </w:rPr>
              <w:t>14 441</w:t>
            </w:r>
          </w:p>
        </w:tc>
        <w:tc>
          <w:tcPr>
            <w:tcW w:w="950" w:type="dxa"/>
            <w:tcBorders>
              <w:top w:val="nil"/>
              <w:left w:val="nil"/>
              <w:bottom w:val="single" w:sz="4" w:space="0" w:color="auto"/>
              <w:right w:val="single" w:sz="4" w:space="0" w:color="auto"/>
            </w:tcBorders>
            <w:shd w:val="clear" w:color="auto" w:fill="auto"/>
            <w:noWrap/>
            <w:hideMark/>
          </w:tcPr>
          <w:p w14:paraId="5474065D" w14:textId="77777777" w:rsidR="00BD3CD2" w:rsidRPr="006F0BB0" w:rsidRDefault="00BD3CD2" w:rsidP="00405695">
            <w:pPr>
              <w:jc w:val="right"/>
              <w:rPr>
                <w:sz w:val="18"/>
                <w:szCs w:val="18"/>
                <w:lang w:val="es-419" w:eastAsia="es-419"/>
              </w:rPr>
            </w:pPr>
            <w:r w:rsidRPr="006F0BB0">
              <w:rPr>
                <w:sz w:val="18"/>
                <w:szCs w:val="18"/>
                <w:lang w:val="es-419" w:eastAsia="es-419"/>
              </w:rPr>
              <w:t>14 874</w:t>
            </w:r>
          </w:p>
        </w:tc>
        <w:tc>
          <w:tcPr>
            <w:tcW w:w="950" w:type="dxa"/>
            <w:tcBorders>
              <w:top w:val="nil"/>
              <w:left w:val="nil"/>
              <w:bottom w:val="single" w:sz="4" w:space="0" w:color="auto"/>
              <w:right w:val="single" w:sz="4" w:space="0" w:color="auto"/>
            </w:tcBorders>
            <w:shd w:val="clear" w:color="auto" w:fill="auto"/>
            <w:noWrap/>
            <w:hideMark/>
          </w:tcPr>
          <w:p w14:paraId="0224F53B" w14:textId="77777777" w:rsidR="00BD3CD2" w:rsidRPr="006F0BB0" w:rsidRDefault="00BD3CD2" w:rsidP="00405695">
            <w:pPr>
              <w:jc w:val="right"/>
              <w:rPr>
                <w:sz w:val="18"/>
                <w:szCs w:val="18"/>
                <w:lang w:val="es-419" w:eastAsia="es-419"/>
              </w:rPr>
            </w:pPr>
            <w:r w:rsidRPr="006F0BB0">
              <w:rPr>
                <w:sz w:val="18"/>
                <w:szCs w:val="18"/>
                <w:lang w:val="es-419" w:eastAsia="es-419"/>
              </w:rPr>
              <w:t>15 320</w:t>
            </w:r>
          </w:p>
        </w:tc>
        <w:tc>
          <w:tcPr>
            <w:tcW w:w="950" w:type="dxa"/>
            <w:tcBorders>
              <w:top w:val="nil"/>
              <w:left w:val="nil"/>
              <w:bottom w:val="single" w:sz="4" w:space="0" w:color="auto"/>
              <w:right w:val="single" w:sz="4" w:space="0" w:color="auto"/>
            </w:tcBorders>
            <w:shd w:val="clear" w:color="auto" w:fill="auto"/>
            <w:noWrap/>
            <w:hideMark/>
          </w:tcPr>
          <w:p w14:paraId="5EE08AEF" w14:textId="77777777" w:rsidR="00BD3CD2" w:rsidRPr="006F0BB0" w:rsidRDefault="00BD3CD2" w:rsidP="00405695">
            <w:pPr>
              <w:jc w:val="right"/>
              <w:rPr>
                <w:sz w:val="18"/>
                <w:szCs w:val="18"/>
                <w:lang w:val="es-419" w:eastAsia="es-419"/>
              </w:rPr>
            </w:pPr>
            <w:r w:rsidRPr="006F0BB0">
              <w:rPr>
                <w:sz w:val="18"/>
                <w:szCs w:val="18"/>
                <w:lang w:val="es-419" w:eastAsia="es-419"/>
              </w:rPr>
              <w:t>15 780</w:t>
            </w:r>
          </w:p>
        </w:tc>
        <w:tc>
          <w:tcPr>
            <w:tcW w:w="950" w:type="dxa"/>
            <w:tcBorders>
              <w:top w:val="nil"/>
              <w:left w:val="nil"/>
              <w:bottom w:val="single" w:sz="4" w:space="0" w:color="auto"/>
              <w:right w:val="single" w:sz="4" w:space="0" w:color="auto"/>
            </w:tcBorders>
            <w:shd w:val="clear" w:color="auto" w:fill="auto"/>
            <w:noWrap/>
            <w:hideMark/>
          </w:tcPr>
          <w:p w14:paraId="673EDCFF" w14:textId="77777777" w:rsidR="00BD3CD2" w:rsidRPr="006F0BB0" w:rsidRDefault="00BD3CD2" w:rsidP="00405695">
            <w:pPr>
              <w:jc w:val="right"/>
              <w:rPr>
                <w:sz w:val="18"/>
                <w:szCs w:val="18"/>
                <w:lang w:val="es-419" w:eastAsia="es-419"/>
              </w:rPr>
            </w:pPr>
            <w:r w:rsidRPr="006F0BB0">
              <w:rPr>
                <w:sz w:val="18"/>
                <w:szCs w:val="18"/>
                <w:lang w:val="es-419" w:eastAsia="es-419"/>
              </w:rPr>
              <w:t>16 253</w:t>
            </w:r>
          </w:p>
        </w:tc>
        <w:tc>
          <w:tcPr>
            <w:tcW w:w="950" w:type="dxa"/>
            <w:tcBorders>
              <w:top w:val="nil"/>
              <w:left w:val="nil"/>
              <w:bottom w:val="single" w:sz="4" w:space="0" w:color="auto"/>
              <w:right w:val="single" w:sz="4" w:space="0" w:color="auto"/>
            </w:tcBorders>
            <w:shd w:val="clear" w:color="auto" w:fill="auto"/>
            <w:noWrap/>
            <w:hideMark/>
          </w:tcPr>
          <w:p w14:paraId="71B1223D" w14:textId="77777777" w:rsidR="00BD3CD2" w:rsidRPr="006F0BB0" w:rsidRDefault="00BD3CD2" w:rsidP="00405695">
            <w:pPr>
              <w:jc w:val="right"/>
              <w:rPr>
                <w:sz w:val="18"/>
                <w:szCs w:val="18"/>
                <w:lang w:val="es-419" w:eastAsia="es-419"/>
              </w:rPr>
            </w:pPr>
            <w:r w:rsidRPr="006F0BB0">
              <w:rPr>
                <w:sz w:val="18"/>
                <w:szCs w:val="18"/>
                <w:lang w:val="es-419" w:eastAsia="es-419"/>
              </w:rPr>
              <w:t>14 878</w:t>
            </w:r>
          </w:p>
        </w:tc>
        <w:tc>
          <w:tcPr>
            <w:tcW w:w="1005" w:type="dxa"/>
            <w:tcBorders>
              <w:top w:val="nil"/>
              <w:left w:val="nil"/>
              <w:bottom w:val="single" w:sz="4" w:space="0" w:color="auto"/>
              <w:right w:val="single" w:sz="4" w:space="0" w:color="auto"/>
            </w:tcBorders>
            <w:shd w:val="clear" w:color="auto" w:fill="auto"/>
            <w:noWrap/>
            <w:hideMark/>
          </w:tcPr>
          <w:p w14:paraId="337B64D0" w14:textId="77777777" w:rsidR="00BD3CD2" w:rsidRPr="006F0BB0" w:rsidRDefault="00BD3CD2" w:rsidP="00405695">
            <w:pPr>
              <w:jc w:val="right"/>
              <w:rPr>
                <w:sz w:val="18"/>
                <w:szCs w:val="18"/>
                <w:lang w:val="es-419" w:eastAsia="es-419"/>
              </w:rPr>
            </w:pPr>
            <w:r w:rsidRPr="006F0BB0">
              <w:rPr>
                <w:sz w:val="18"/>
                <w:szCs w:val="18"/>
                <w:lang w:val="es-419" w:eastAsia="es-419"/>
              </w:rPr>
              <w:t>17 804</w:t>
            </w:r>
          </w:p>
        </w:tc>
        <w:tc>
          <w:tcPr>
            <w:tcW w:w="1181" w:type="dxa"/>
            <w:tcBorders>
              <w:top w:val="nil"/>
              <w:left w:val="nil"/>
              <w:bottom w:val="single" w:sz="4" w:space="0" w:color="auto"/>
              <w:right w:val="single" w:sz="4" w:space="0" w:color="auto"/>
            </w:tcBorders>
            <w:shd w:val="clear" w:color="auto" w:fill="auto"/>
            <w:noWrap/>
            <w:hideMark/>
          </w:tcPr>
          <w:p w14:paraId="1FD753B6" w14:textId="77777777" w:rsidR="00BD3CD2" w:rsidRPr="006F0BB0" w:rsidRDefault="00BD3CD2" w:rsidP="00405695">
            <w:pPr>
              <w:jc w:val="right"/>
              <w:rPr>
                <w:sz w:val="18"/>
                <w:szCs w:val="18"/>
                <w:lang w:val="es-419" w:eastAsia="es-419"/>
              </w:rPr>
            </w:pPr>
            <w:r w:rsidRPr="006F0BB0">
              <w:rPr>
                <w:sz w:val="18"/>
                <w:szCs w:val="18"/>
                <w:lang w:val="es-419" w:eastAsia="es-419"/>
              </w:rPr>
              <w:t>91,3%</w:t>
            </w:r>
          </w:p>
        </w:tc>
      </w:tr>
      <w:tr w:rsidR="00BD3CD2" w:rsidRPr="006F0BB0" w14:paraId="6F33093E"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CDC5A0E" w14:textId="77777777" w:rsidR="00BD3CD2" w:rsidRPr="006F0BB0" w:rsidRDefault="00BD3CD2" w:rsidP="00405695">
            <w:pPr>
              <w:jc w:val="left"/>
              <w:rPr>
                <w:sz w:val="18"/>
                <w:szCs w:val="18"/>
                <w:lang w:val="es-419" w:eastAsia="es-419"/>
              </w:rPr>
            </w:pPr>
            <w:r w:rsidRPr="006F0BB0">
              <w:rPr>
                <w:sz w:val="18"/>
                <w:szCs w:val="18"/>
                <w:lang w:val="es-419" w:eastAsia="es-419"/>
              </w:rPr>
              <w:t>Kiribati</w:t>
            </w:r>
          </w:p>
        </w:tc>
        <w:tc>
          <w:tcPr>
            <w:tcW w:w="950" w:type="dxa"/>
            <w:tcBorders>
              <w:top w:val="nil"/>
              <w:left w:val="nil"/>
              <w:bottom w:val="single" w:sz="4" w:space="0" w:color="auto"/>
              <w:right w:val="single" w:sz="4" w:space="0" w:color="auto"/>
            </w:tcBorders>
            <w:shd w:val="clear" w:color="auto" w:fill="auto"/>
            <w:noWrap/>
            <w:hideMark/>
          </w:tcPr>
          <w:p w14:paraId="3C77A334" w14:textId="77777777" w:rsidR="00BD3CD2" w:rsidRPr="006F0BB0" w:rsidRDefault="00BD3CD2" w:rsidP="00405695">
            <w:pPr>
              <w:jc w:val="right"/>
              <w:rPr>
                <w:sz w:val="18"/>
                <w:szCs w:val="18"/>
                <w:lang w:val="es-419" w:eastAsia="es-419"/>
              </w:rPr>
            </w:pPr>
            <w:r w:rsidRPr="006F0BB0">
              <w:rPr>
                <w:sz w:val="18"/>
                <w:szCs w:val="18"/>
                <w:lang w:val="es-419" w:eastAsia="es-419"/>
              </w:rPr>
              <w:t>5 572</w:t>
            </w:r>
          </w:p>
        </w:tc>
        <w:tc>
          <w:tcPr>
            <w:tcW w:w="950" w:type="dxa"/>
            <w:tcBorders>
              <w:top w:val="nil"/>
              <w:left w:val="nil"/>
              <w:bottom w:val="single" w:sz="4" w:space="0" w:color="auto"/>
              <w:right w:val="single" w:sz="4" w:space="0" w:color="auto"/>
            </w:tcBorders>
            <w:shd w:val="clear" w:color="auto" w:fill="auto"/>
            <w:noWrap/>
            <w:hideMark/>
          </w:tcPr>
          <w:p w14:paraId="54BCCCBE" w14:textId="77777777" w:rsidR="00BD3CD2" w:rsidRPr="006F0BB0" w:rsidRDefault="00BD3CD2" w:rsidP="00405695">
            <w:pPr>
              <w:jc w:val="right"/>
              <w:rPr>
                <w:sz w:val="18"/>
                <w:szCs w:val="18"/>
                <w:lang w:val="es-419" w:eastAsia="es-419"/>
              </w:rPr>
            </w:pPr>
            <w:r w:rsidRPr="006F0BB0">
              <w:rPr>
                <w:sz w:val="18"/>
                <w:szCs w:val="18"/>
                <w:lang w:val="es-419" w:eastAsia="es-419"/>
              </w:rPr>
              <w:t>5 739</w:t>
            </w:r>
          </w:p>
        </w:tc>
        <w:tc>
          <w:tcPr>
            <w:tcW w:w="950" w:type="dxa"/>
            <w:tcBorders>
              <w:top w:val="nil"/>
              <w:left w:val="nil"/>
              <w:bottom w:val="single" w:sz="4" w:space="0" w:color="auto"/>
              <w:right w:val="single" w:sz="4" w:space="0" w:color="auto"/>
            </w:tcBorders>
            <w:shd w:val="clear" w:color="auto" w:fill="auto"/>
            <w:noWrap/>
            <w:hideMark/>
          </w:tcPr>
          <w:p w14:paraId="6A078078" w14:textId="77777777" w:rsidR="00BD3CD2" w:rsidRPr="006F0BB0" w:rsidRDefault="00BD3CD2" w:rsidP="00405695">
            <w:pPr>
              <w:jc w:val="right"/>
              <w:rPr>
                <w:sz w:val="18"/>
                <w:szCs w:val="18"/>
                <w:lang w:val="es-419" w:eastAsia="es-419"/>
              </w:rPr>
            </w:pPr>
            <w:r w:rsidRPr="006F0BB0">
              <w:rPr>
                <w:sz w:val="18"/>
                <w:szCs w:val="18"/>
                <w:lang w:val="es-419" w:eastAsia="es-419"/>
              </w:rPr>
              <w:t>5 911</w:t>
            </w:r>
          </w:p>
        </w:tc>
        <w:tc>
          <w:tcPr>
            <w:tcW w:w="950" w:type="dxa"/>
            <w:tcBorders>
              <w:top w:val="nil"/>
              <w:left w:val="nil"/>
              <w:bottom w:val="single" w:sz="4" w:space="0" w:color="auto"/>
              <w:right w:val="single" w:sz="4" w:space="0" w:color="auto"/>
            </w:tcBorders>
            <w:shd w:val="clear" w:color="auto" w:fill="auto"/>
            <w:noWrap/>
            <w:hideMark/>
          </w:tcPr>
          <w:p w14:paraId="3CD86791" w14:textId="77777777" w:rsidR="00BD3CD2" w:rsidRPr="006F0BB0" w:rsidRDefault="00BD3CD2" w:rsidP="00405695">
            <w:pPr>
              <w:jc w:val="right"/>
              <w:rPr>
                <w:sz w:val="18"/>
                <w:szCs w:val="18"/>
                <w:lang w:val="es-419" w:eastAsia="es-419"/>
              </w:rPr>
            </w:pPr>
            <w:r w:rsidRPr="006F0BB0">
              <w:rPr>
                <w:sz w:val="18"/>
                <w:szCs w:val="18"/>
                <w:lang w:val="es-419" w:eastAsia="es-419"/>
              </w:rPr>
              <w:t>6 089</w:t>
            </w:r>
          </w:p>
        </w:tc>
        <w:tc>
          <w:tcPr>
            <w:tcW w:w="950" w:type="dxa"/>
            <w:tcBorders>
              <w:top w:val="nil"/>
              <w:left w:val="nil"/>
              <w:bottom w:val="single" w:sz="4" w:space="0" w:color="auto"/>
              <w:right w:val="single" w:sz="4" w:space="0" w:color="auto"/>
            </w:tcBorders>
            <w:shd w:val="clear" w:color="auto" w:fill="auto"/>
            <w:noWrap/>
            <w:hideMark/>
          </w:tcPr>
          <w:p w14:paraId="5509F5B3" w14:textId="77777777" w:rsidR="00BD3CD2" w:rsidRPr="006F0BB0" w:rsidRDefault="00BD3CD2" w:rsidP="00405695">
            <w:pPr>
              <w:jc w:val="right"/>
              <w:rPr>
                <w:sz w:val="18"/>
                <w:szCs w:val="18"/>
                <w:lang w:val="es-419" w:eastAsia="es-419"/>
              </w:rPr>
            </w:pPr>
            <w:r w:rsidRPr="006F0BB0">
              <w:rPr>
                <w:sz w:val="18"/>
                <w:szCs w:val="18"/>
                <w:lang w:val="es-419" w:eastAsia="es-419"/>
              </w:rPr>
              <w:t>6 271</w:t>
            </w:r>
          </w:p>
        </w:tc>
        <w:tc>
          <w:tcPr>
            <w:tcW w:w="950" w:type="dxa"/>
            <w:tcBorders>
              <w:top w:val="nil"/>
              <w:left w:val="nil"/>
              <w:bottom w:val="single" w:sz="4" w:space="0" w:color="auto"/>
              <w:right w:val="single" w:sz="4" w:space="0" w:color="auto"/>
            </w:tcBorders>
            <w:shd w:val="clear" w:color="auto" w:fill="auto"/>
            <w:noWrap/>
            <w:hideMark/>
          </w:tcPr>
          <w:p w14:paraId="7A23AD90" w14:textId="77777777" w:rsidR="00BD3CD2" w:rsidRPr="006F0BB0" w:rsidRDefault="00BD3CD2" w:rsidP="00405695">
            <w:pPr>
              <w:jc w:val="right"/>
              <w:rPr>
                <w:sz w:val="18"/>
                <w:szCs w:val="18"/>
                <w:lang w:val="es-419" w:eastAsia="es-419"/>
              </w:rPr>
            </w:pPr>
            <w:r w:rsidRPr="006F0BB0">
              <w:rPr>
                <w:sz w:val="18"/>
                <w:szCs w:val="18"/>
                <w:lang w:val="es-419" w:eastAsia="es-419"/>
              </w:rPr>
              <w:t>6 459</w:t>
            </w:r>
          </w:p>
        </w:tc>
        <w:tc>
          <w:tcPr>
            <w:tcW w:w="950" w:type="dxa"/>
            <w:tcBorders>
              <w:top w:val="nil"/>
              <w:left w:val="nil"/>
              <w:bottom w:val="single" w:sz="4" w:space="0" w:color="auto"/>
              <w:right w:val="single" w:sz="4" w:space="0" w:color="auto"/>
            </w:tcBorders>
            <w:shd w:val="clear" w:color="auto" w:fill="auto"/>
            <w:noWrap/>
            <w:hideMark/>
          </w:tcPr>
          <w:p w14:paraId="45C66FD6" w14:textId="77777777" w:rsidR="00BD3CD2" w:rsidRPr="006F0BB0" w:rsidRDefault="00BD3CD2" w:rsidP="00405695">
            <w:pPr>
              <w:jc w:val="right"/>
              <w:rPr>
                <w:sz w:val="18"/>
                <w:szCs w:val="18"/>
                <w:lang w:val="es-419" w:eastAsia="es-419"/>
              </w:rPr>
            </w:pPr>
            <w:r w:rsidRPr="006F0BB0">
              <w:rPr>
                <w:sz w:val="18"/>
                <w:szCs w:val="18"/>
                <w:lang w:val="es-419" w:eastAsia="es-419"/>
              </w:rPr>
              <w:t>5 913</w:t>
            </w:r>
          </w:p>
        </w:tc>
        <w:tc>
          <w:tcPr>
            <w:tcW w:w="1005" w:type="dxa"/>
            <w:tcBorders>
              <w:top w:val="nil"/>
              <w:left w:val="nil"/>
              <w:bottom w:val="single" w:sz="4" w:space="0" w:color="auto"/>
              <w:right w:val="single" w:sz="4" w:space="0" w:color="auto"/>
            </w:tcBorders>
            <w:shd w:val="clear" w:color="auto" w:fill="auto"/>
            <w:noWrap/>
            <w:hideMark/>
          </w:tcPr>
          <w:p w14:paraId="68BD4EC3" w14:textId="77777777" w:rsidR="00BD3CD2" w:rsidRPr="006F0BB0" w:rsidRDefault="00BD3CD2" w:rsidP="00405695">
            <w:pPr>
              <w:jc w:val="right"/>
              <w:rPr>
                <w:sz w:val="18"/>
                <w:szCs w:val="18"/>
                <w:lang w:val="es-419" w:eastAsia="es-419"/>
              </w:rPr>
            </w:pPr>
            <w:r w:rsidRPr="006F0BB0">
              <w:rPr>
                <w:sz w:val="18"/>
                <w:szCs w:val="18"/>
                <w:lang w:val="es-419" w:eastAsia="es-419"/>
              </w:rPr>
              <w:t>7 054</w:t>
            </w:r>
          </w:p>
        </w:tc>
        <w:tc>
          <w:tcPr>
            <w:tcW w:w="1181" w:type="dxa"/>
            <w:tcBorders>
              <w:top w:val="nil"/>
              <w:left w:val="nil"/>
              <w:bottom w:val="single" w:sz="4" w:space="0" w:color="auto"/>
              <w:right w:val="single" w:sz="4" w:space="0" w:color="auto"/>
            </w:tcBorders>
            <w:shd w:val="clear" w:color="auto" w:fill="auto"/>
            <w:noWrap/>
            <w:hideMark/>
          </w:tcPr>
          <w:p w14:paraId="41838FDE" w14:textId="77777777" w:rsidR="00BD3CD2" w:rsidRPr="006F0BB0" w:rsidRDefault="00BD3CD2" w:rsidP="00405695">
            <w:pPr>
              <w:jc w:val="right"/>
              <w:rPr>
                <w:sz w:val="18"/>
                <w:szCs w:val="18"/>
                <w:lang w:val="es-419" w:eastAsia="es-419"/>
              </w:rPr>
            </w:pPr>
            <w:r w:rsidRPr="006F0BB0">
              <w:rPr>
                <w:sz w:val="18"/>
                <w:szCs w:val="18"/>
                <w:lang w:val="es-419" w:eastAsia="es-419"/>
              </w:rPr>
              <w:t>91,6%</w:t>
            </w:r>
          </w:p>
        </w:tc>
      </w:tr>
      <w:tr w:rsidR="00BD3CD2" w:rsidRPr="006F0BB0" w14:paraId="50E5BA5D"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3F68850" w14:textId="77777777" w:rsidR="00BD3CD2" w:rsidRPr="006F0BB0" w:rsidRDefault="00BD3CD2" w:rsidP="00405695">
            <w:pPr>
              <w:jc w:val="left"/>
              <w:rPr>
                <w:sz w:val="18"/>
                <w:szCs w:val="18"/>
                <w:lang w:val="es-419" w:eastAsia="es-419"/>
              </w:rPr>
            </w:pPr>
            <w:r w:rsidRPr="006F0BB0">
              <w:rPr>
                <w:sz w:val="18"/>
                <w:szCs w:val="18"/>
                <w:lang w:val="es-419" w:eastAsia="es-419"/>
              </w:rPr>
              <w:t>Ecuador</w:t>
            </w:r>
          </w:p>
        </w:tc>
        <w:tc>
          <w:tcPr>
            <w:tcW w:w="950" w:type="dxa"/>
            <w:tcBorders>
              <w:top w:val="nil"/>
              <w:left w:val="nil"/>
              <w:bottom w:val="single" w:sz="4" w:space="0" w:color="auto"/>
              <w:right w:val="single" w:sz="4" w:space="0" w:color="auto"/>
            </w:tcBorders>
            <w:shd w:val="clear" w:color="auto" w:fill="auto"/>
            <w:noWrap/>
            <w:hideMark/>
          </w:tcPr>
          <w:p w14:paraId="73D8110B" w14:textId="77777777" w:rsidR="00BD3CD2" w:rsidRPr="006F0BB0" w:rsidRDefault="00BD3CD2" w:rsidP="00405695">
            <w:pPr>
              <w:jc w:val="right"/>
              <w:rPr>
                <w:sz w:val="18"/>
                <w:szCs w:val="18"/>
                <w:lang w:val="es-419" w:eastAsia="es-419"/>
              </w:rPr>
            </w:pPr>
            <w:r w:rsidRPr="006F0BB0">
              <w:rPr>
                <w:sz w:val="18"/>
                <w:szCs w:val="18"/>
                <w:lang w:val="es-419" w:eastAsia="es-419"/>
              </w:rPr>
              <w:t>2 370 319</w:t>
            </w:r>
          </w:p>
        </w:tc>
        <w:tc>
          <w:tcPr>
            <w:tcW w:w="950" w:type="dxa"/>
            <w:tcBorders>
              <w:top w:val="nil"/>
              <w:left w:val="nil"/>
              <w:bottom w:val="single" w:sz="4" w:space="0" w:color="auto"/>
              <w:right w:val="single" w:sz="4" w:space="0" w:color="auto"/>
            </w:tcBorders>
            <w:shd w:val="clear" w:color="auto" w:fill="auto"/>
            <w:noWrap/>
            <w:hideMark/>
          </w:tcPr>
          <w:p w14:paraId="4312C4BD" w14:textId="77777777" w:rsidR="00BD3CD2" w:rsidRPr="006F0BB0" w:rsidRDefault="00BD3CD2" w:rsidP="00405695">
            <w:pPr>
              <w:jc w:val="right"/>
              <w:rPr>
                <w:sz w:val="18"/>
                <w:szCs w:val="18"/>
                <w:lang w:val="es-419" w:eastAsia="es-419"/>
              </w:rPr>
            </w:pPr>
            <w:r w:rsidRPr="006F0BB0">
              <w:rPr>
                <w:sz w:val="18"/>
                <w:szCs w:val="18"/>
                <w:lang w:val="es-419" w:eastAsia="es-419"/>
              </w:rPr>
              <w:t>2 441 429</w:t>
            </w:r>
          </w:p>
        </w:tc>
        <w:tc>
          <w:tcPr>
            <w:tcW w:w="950" w:type="dxa"/>
            <w:tcBorders>
              <w:top w:val="nil"/>
              <w:left w:val="nil"/>
              <w:bottom w:val="single" w:sz="4" w:space="0" w:color="auto"/>
              <w:right w:val="single" w:sz="4" w:space="0" w:color="auto"/>
            </w:tcBorders>
            <w:shd w:val="clear" w:color="auto" w:fill="auto"/>
            <w:noWrap/>
            <w:hideMark/>
          </w:tcPr>
          <w:p w14:paraId="4212564F" w14:textId="77777777" w:rsidR="00BD3CD2" w:rsidRPr="006F0BB0" w:rsidRDefault="00BD3CD2" w:rsidP="00405695">
            <w:pPr>
              <w:jc w:val="right"/>
              <w:rPr>
                <w:sz w:val="18"/>
                <w:szCs w:val="18"/>
                <w:lang w:val="es-419" w:eastAsia="es-419"/>
              </w:rPr>
            </w:pPr>
            <w:r w:rsidRPr="006F0BB0">
              <w:rPr>
                <w:sz w:val="18"/>
                <w:szCs w:val="18"/>
                <w:lang w:val="es-419" w:eastAsia="es-419"/>
              </w:rPr>
              <w:t>2 514 671</w:t>
            </w:r>
          </w:p>
        </w:tc>
        <w:tc>
          <w:tcPr>
            <w:tcW w:w="950" w:type="dxa"/>
            <w:tcBorders>
              <w:top w:val="nil"/>
              <w:left w:val="nil"/>
              <w:bottom w:val="single" w:sz="4" w:space="0" w:color="auto"/>
              <w:right w:val="single" w:sz="4" w:space="0" w:color="auto"/>
            </w:tcBorders>
            <w:shd w:val="clear" w:color="auto" w:fill="auto"/>
            <w:noWrap/>
            <w:hideMark/>
          </w:tcPr>
          <w:p w14:paraId="5485F1C2" w14:textId="77777777" w:rsidR="00BD3CD2" w:rsidRPr="006F0BB0" w:rsidRDefault="00BD3CD2" w:rsidP="00405695">
            <w:pPr>
              <w:jc w:val="right"/>
              <w:rPr>
                <w:sz w:val="18"/>
                <w:szCs w:val="18"/>
                <w:lang w:val="es-419" w:eastAsia="es-419"/>
              </w:rPr>
            </w:pPr>
            <w:r w:rsidRPr="006F0BB0">
              <w:rPr>
                <w:sz w:val="18"/>
                <w:szCs w:val="18"/>
                <w:lang w:val="es-419" w:eastAsia="es-419"/>
              </w:rPr>
              <w:t>2 590 112</w:t>
            </w:r>
          </w:p>
        </w:tc>
        <w:tc>
          <w:tcPr>
            <w:tcW w:w="950" w:type="dxa"/>
            <w:tcBorders>
              <w:top w:val="nil"/>
              <w:left w:val="nil"/>
              <w:bottom w:val="single" w:sz="4" w:space="0" w:color="auto"/>
              <w:right w:val="single" w:sz="4" w:space="0" w:color="auto"/>
            </w:tcBorders>
            <w:shd w:val="clear" w:color="auto" w:fill="auto"/>
            <w:noWrap/>
            <w:hideMark/>
          </w:tcPr>
          <w:p w14:paraId="3198903F" w14:textId="77777777" w:rsidR="00BD3CD2" w:rsidRPr="006F0BB0" w:rsidRDefault="00BD3CD2" w:rsidP="00405695">
            <w:pPr>
              <w:jc w:val="right"/>
              <w:rPr>
                <w:sz w:val="18"/>
                <w:szCs w:val="18"/>
                <w:lang w:val="es-419" w:eastAsia="es-419"/>
              </w:rPr>
            </w:pPr>
            <w:r w:rsidRPr="006F0BB0">
              <w:rPr>
                <w:sz w:val="18"/>
                <w:szCs w:val="18"/>
                <w:lang w:val="es-419" w:eastAsia="es-419"/>
              </w:rPr>
              <w:t>2 667 815</w:t>
            </w:r>
          </w:p>
        </w:tc>
        <w:tc>
          <w:tcPr>
            <w:tcW w:w="950" w:type="dxa"/>
            <w:tcBorders>
              <w:top w:val="nil"/>
              <w:left w:val="nil"/>
              <w:bottom w:val="single" w:sz="4" w:space="0" w:color="auto"/>
              <w:right w:val="single" w:sz="4" w:space="0" w:color="auto"/>
            </w:tcBorders>
            <w:shd w:val="clear" w:color="auto" w:fill="auto"/>
            <w:noWrap/>
            <w:hideMark/>
          </w:tcPr>
          <w:p w14:paraId="44E28286" w14:textId="77777777" w:rsidR="00BD3CD2" w:rsidRPr="006F0BB0" w:rsidRDefault="00BD3CD2" w:rsidP="00405695">
            <w:pPr>
              <w:jc w:val="right"/>
              <w:rPr>
                <w:sz w:val="18"/>
                <w:szCs w:val="18"/>
                <w:lang w:val="es-419" w:eastAsia="es-419"/>
              </w:rPr>
            </w:pPr>
            <w:r w:rsidRPr="006F0BB0">
              <w:rPr>
                <w:sz w:val="18"/>
                <w:szCs w:val="18"/>
                <w:lang w:val="es-419" w:eastAsia="es-419"/>
              </w:rPr>
              <w:t>2 747 849</w:t>
            </w:r>
          </w:p>
        </w:tc>
        <w:tc>
          <w:tcPr>
            <w:tcW w:w="950" w:type="dxa"/>
            <w:tcBorders>
              <w:top w:val="nil"/>
              <w:left w:val="nil"/>
              <w:bottom w:val="single" w:sz="4" w:space="0" w:color="auto"/>
              <w:right w:val="single" w:sz="4" w:space="0" w:color="auto"/>
            </w:tcBorders>
            <w:shd w:val="clear" w:color="auto" w:fill="auto"/>
            <w:noWrap/>
            <w:hideMark/>
          </w:tcPr>
          <w:p w14:paraId="40B62D04" w14:textId="77777777" w:rsidR="00BD3CD2" w:rsidRPr="006F0BB0" w:rsidRDefault="00BD3CD2" w:rsidP="00405695">
            <w:pPr>
              <w:jc w:val="right"/>
              <w:rPr>
                <w:sz w:val="18"/>
                <w:szCs w:val="18"/>
                <w:lang w:val="es-419" w:eastAsia="es-419"/>
              </w:rPr>
            </w:pPr>
            <w:r w:rsidRPr="006F0BB0">
              <w:rPr>
                <w:sz w:val="18"/>
                <w:szCs w:val="18"/>
                <w:lang w:val="es-419" w:eastAsia="es-419"/>
              </w:rPr>
              <w:t>2 515 404</w:t>
            </w:r>
          </w:p>
        </w:tc>
        <w:tc>
          <w:tcPr>
            <w:tcW w:w="1005" w:type="dxa"/>
            <w:tcBorders>
              <w:top w:val="nil"/>
              <w:left w:val="nil"/>
              <w:bottom w:val="single" w:sz="4" w:space="0" w:color="auto"/>
              <w:right w:val="single" w:sz="4" w:space="0" w:color="auto"/>
            </w:tcBorders>
            <w:shd w:val="clear" w:color="auto" w:fill="auto"/>
            <w:noWrap/>
            <w:hideMark/>
          </w:tcPr>
          <w:p w14:paraId="27E9C03B" w14:textId="77777777" w:rsidR="00BD3CD2" w:rsidRPr="006F0BB0" w:rsidRDefault="00BD3CD2" w:rsidP="00405695">
            <w:pPr>
              <w:jc w:val="right"/>
              <w:rPr>
                <w:sz w:val="18"/>
                <w:szCs w:val="18"/>
                <w:lang w:val="es-419" w:eastAsia="es-419"/>
              </w:rPr>
            </w:pPr>
            <w:r w:rsidRPr="006F0BB0">
              <w:rPr>
                <w:sz w:val="18"/>
                <w:szCs w:val="18"/>
                <w:lang w:val="es-419" w:eastAsia="es-419"/>
              </w:rPr>
              <w:t>2 996 542</w:t>
            </w:r>
          </w:p>
        </w:tc>
        <w:tc>
          <w:tcPr>
            <w:tcW w:w="1181" w:type="dxa"/>
            <w:tcBorders>
              <w:top w:val="nil"/>
              <w:left w:val="nil"/>
              <w:bottom w:val="single" w:sz="4" w:space="0" w:color="auto"/>
              <w:right w:val="single" w:sz="4" w:space="0" w:color="auto"/>
            </w:tcBorders>
            <w:shd w:val="clear" w:color="auto" w:fill="auto"/>
            <w:noWrap/>
            <w:hideMark/>
          </w:tcPr>
          <w:p w14:paraId="4D805FBD" w14:textId="77777777" w:rsidR="00BD3CD2" w:rsidRPr="006F0BB0" w:rsidRDefault="00BD3CD2" w:rsidP="00405695">
            <w:pPr>
              <w:jc w:val="right"/>
              <w:rPr>
                <w:sz w:val="18"/>
                <w:szCs w:val="18"/>
                <w:lang w:val="es-419" w:eastAsia="es-419"/>
              </w:rPr>
            </w:pPr>
            <w:r w:rsidRPr="006F0BB0">
              <w:rPr>
                <w:sz w:val="18"/>
                <w:szCs w:val="18"/>
                <w:lang w:val="es-419" w:eastAsia="es-419"/>
              </w:rPr>
              <w:t>91,7%</w:t>
            </w:r>
          </w:p>
        </w:tc>
      </w:tr>
      <w:tr w:rsidR="00BD3CD2" w:rsidRPr="006F0BB0" w14:paraId="023AFFDC"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82B606C" w14:textId="77777777" w:rsidR="00BD3CD2" w:rsidRPr="006F0BB0" w:rsidRDefault="00BD3CD2" w:rsidP="00405695">
            <w:pPr>
              <w:jc w:val="left"/>
              <w:rPr>
                <w:sz w:val="18"/>
                <w:szCs w:val="18"/>
                <w:lang w:val="es-419" w:eastAsia="es-419"/>
              </w:rPr>
            </w:pPr>
            <w:r w:rsidRPr="006F0BB0">
              <w:rPr>
                <w:sz w:val="18"/>
                <w:szCs w:val="18"/>
                <w:lang w:val="es-419" w:eastAsia="es-419"/>
              </w:rPr>
              <w:t>Níger</w:t>
            </w:r>
          </w:p>
        </w:tc>
        <w:tc>
          <w:tcPr>
            <w:tcW w:w="950" w:type="dxa"/>
            <w:tcBorders>
              <w:top w:val="nil"/>
              <w:left w:val="nil"/>
              <w:bottom w:val="single" w:sz="4" w:space="0" w:color="auto"/>
              <w:right w:val="single" w:sz="4" w:space="0" w:color="auto"/>
            </w:tcBorders>
            <w:shd w:val="clear" w:color="auto" w:fill="auto"/>
            <w:noWrap/>
            <w:hideMark/>
          </w:tcPr>
          <w:p w14:paraId="531ED285" w14:textId="77777777" w:rsidR="00BD3CD2" w:rsidRPr="006F0BB0" w:rsidRDefault="00BD3CD2" w:rsidP="00405695">
            <w:pPr>
              <w:jc w:val="right"/>
              <w:rPr>
                <w:sz w:val="18"/>
                <w:szCs w:val="18"/>
                <w:lang w:val="es-419" w:eastAsia="es-419"/>
              </w:rPr>
            </w:pPr>
            <w:r w:rsidRPr="006F0BB0">
              <w:rPr>
                <w:sz w:val="18"/>
                <w:szCs w:val="18"/>
                <w:lang w:val="es-419" w:eastAsia="es-419"/>
              </w:rPr>
              <w:t>1 730 118</w:t>
            </w:r>
          </w:p>
        </w:tc>
        <w:tc>
          <w:tcPr>
            <w:tcW w:w="950" w:type="dxa"/>
            <w:tcBorders>
              <w:top w:val="nil"/>
              <w:left w:val="nil"/>
              <w:bottom w:val="single" w:sz="4" w:space="0" w:color="auto"/>
              <w:right w:val="single" w:sz="4" w:space="0" w:color="auto"/>
            </w:tcBorders>
            <w:shd w:val="clear" w:color="auto" w:fill="auto"/>
            <w:noWrap/>
            <w:hideMark/>
          </w:tcPr>
          <w:p w14:paraId="607F1680" w14:textId="77777777" w:rsidR="00BD3CD2" w:rsidRPr="006F0BB0" w:rsidRDefault="00BD3CD2" w:rsidP="00405695">
            <w:pPr>
              <w:jc w:val="right"/>
              <w:rPr>
                <w:sz w:val="18"/>
                <w:szCs w:val="18"/>
                <w:lang w:val="es-419" w:eastAsia="es-419"/>
              </w:rPr>
            </w:pPr>
            <w:r w:rsidRPr="006F0BB0">
              <w:rPr>
                <w:sz w:val="18"/>
                <w:szCs w:val="18"/>
                <w:lang w:val="es-419" w:eastAsia="es-419"/>
              </w:rPr>
              <w:t>1 782 022</w:t>
            </w:r>
          </w:p>
        </w:tc>
        <w:tc>
          <w:tcPr>
            <w:tcW w:w="950" w:type="dxa"/>
            <w:tcBorders>
              <w:top w:val="nil"/>
              <w:left w:val="nil"/>
              <w:bottom w:val="single" w:sz="4" w:space="0" w:color="auto"/>
              <w:right w:val="single" w:sz="4" w:space="0" w:color="auto"/>
            </w:tcBorders>
            <w:shd w:val="clear" w:color="auto" w:fill="auto"/>
            <w:noWrap/>
            <w:hideMark/>
          </w:tcPr>
          <w:p w14:paraId="068F12B5" w14:textId="77777777" w:rsidR="00BD3CD2" w:rsidRPr="006F0BB0" w:rsidRDefault="00BD3CD2" w:rsidP="00405695">
            <w:pPr>
              <w:jc w:val="right"/>
              <w:rPr>
                <w:sz w:val="18"/>
                <w:szCs w:val="18"/>
                <w:lang w:val="es-419" w:eastAsia="es-419"/>
              </w:rPr>
            </w:pPr>
            <w:r w:rsidRPr="006F0BB0">
              <w:rPr>
                <w:sz w:val="18"/>
                <w:szCs w:val="18"/>
                <w:lang w:val="es-419" w:eastAsia="es-419"/>
              </w:rPr>
              <w:t>1 835 482</w:t>
            </w:r>
          </w:p>
        </w:tc>
        <w:tc>
          <w:tcPr>
            <w:tcW w:w="950" w:type="dxa"/>
            <w:tcBorders>
              <w:top w:val="nil"/>
              <w:left w:val="nil"/>
              <w:bottom w:val="single" w:sz="4" w:space="0" w:color="auto"/>
              <w:right w:val="single" w:sz="4" w:space="0" w:color="auto"/>
            </w:tcBorders>
            <w:shd w:val="clear" w:color="auto" w:fill="auto"/>
            <w:noWrap/>
            <w:hideMark/>
          </w:tcPr>
          <w:p w14:paraId="39CD53F0" w14:textId="77777777" w:rsidR="00BD3CD2" w:rsidRPr="006F0BB0" w:rsidRDefault="00BD3CD2" w:rsidP="00405695">
            <w:pPr>
              <w:jc w:val="right"/>
              <w:rPr>
                <w:sz w:val="18"/>
                <w:szCs w:val="18"/>
                <w:lang w:val="es-419" w:eastAsia="es-419"/>
              </w:rPr>
            </w:pPr>
            <w:r w:rsidRPr="006F0BB0">
              <w:rPr>
                <w:sz w:val="18"/>
                <w:szCs w:val="18"/>
                <w:lang w:val="es-419" w:eastAsia="es-419"/>
              </w:rPr>
              <w:t>1 890 547</w:t>
            </w:r>
          </w:p>
        </w:tc>
        <w:tc>
          <w:tcPr>
            <w:tcW w:w="950" w:type="dxa"/>
            <w:tcBorders>
              <w:top w:val="nil"/>
              <w:left w:val="nil"/>
              <w:bottom w:val="single" w:sz="4" w:space="0" w:color="auto"/>
              <w:right w:val="single" w:sz="4" w:space="0" w:color="auto"/>
            </w:tcBorders>
            <w:shd w:val="clear" w:color="auto" w:fill="auto"/>
            <w:noWrap/>
            <w:hideMark/>
          </w:tcPr>
          <w:p w14:paraId="151A0225" w14:textId="77777777" w:rsidR="00BD3CD2" w:rsidRPr="006F0BB0" w:rsidRDefault="00BD3CD2" w:rsidP="00405695">
            <w:pPr>
              <w:jc w:val="right"/>
              <w:rPr>
                <w:sz w:val="18"/>
                <w:szCs w:val="18"/>
                <w:lang w:val="es-419" w:eastAsia="es-419"/>
              </w:rPr>
            </w:pPr>
            <w:r w:rsidRPr="006F0BB0">
              <w:rPr>
                <w:sz w:val="18"/>
                <w:szCs w:val="18"/>
                <w:lang w:val="es-419" w:eastAsia="es-419"/>
              </w:rPr>
              <w:t>1 947 263</w:t>
            </w:r>
          </w:p>
        </w:tc>
        <w:tc>
          <w:tcPr>
            <w:tcW w:w="950" w:type="dxa"/>
            <w:tcBorders>
              <w:top w:val="nil"/>
              <w:left w:val="nil"/>
              <w:bottom w:val="single" w:sz="4" w:space="0" w:color="auto"/>
              <w:right w:val="single" w:sz="4" w:space="0" w:color="auto"/>
            </w:tcBorders>
            <w:shd w:val="clear" w:color="auto" w:fill="auto"/>
            <w:noWrap/>
            <w:hideMark/>
          </w:tcPr>
          <w:p w14:paraId="21D104C2" w14:textId="77777777" w:rsidR="00BD3CD2" w:rsidRPr="006F0BB0" w:rsidRDefault="00BD3CD2" w:rsidP="00405695">
            <w:pPr>
              <w:jc w:val="right"/>
              <w:rPr>
                <w:sz w:val="18"/>
                <w:szCs w:val="18"/>
                <w:lang w:val="es-419" w:eastAsia="es-419"/>
              </w:rPr>
            </w:pPr>
            <w:r w:rsidRPr="006F0BB0">
              <w:rPr>
                <w:sz w:val="18"/>
                <w:szCs w:val="18"/>
                <w:lang w:val="es-419" w:eastAsia="es-419"/>
              </w:rPr>
              <w:t>2 005 681</w:t>
            </w:r>
          </w:p>
        </w:tc>
        <w:tc>
          <w:tcPr>
            <w:tcW w:w="950" w:type="dxa"/>
            <w:tcBorders>
              <w:top w:val="nil"/>
              <w:left w:val="nil"/>
              <w:bottom w:val="single" w:sz="4" w:space="0" w:color="auto"/>
              <w:right w:val="single" w:sz="4" w:space="0" w:color="auto"/>
            </w:tcBorders>
            <w:shd w:val="clear" w:color="auto" w:fill="auto"/>
            <w:noWrap/>
            <w:hideMark/>
          </w:tcPr>
          <w:p w14:paraId="6AB04C9B" w14:textId="77777777" w:rsidR="00BD3CD2" w:rsidRPr="006F0BB0" w:rsidRDefault="00BD3CD2" w:rsidP="00405695">
            <w:pPr>
              <w:jc w:val="right"/>
              <w:rPr>
                <w:sz w:val="18"/>
                <w:szCs w:val="18"/>
                <w:lang w:val="es-419" w:eastAsia="es-419"/>
              </w:rPr>
            </w:pPr>
            <w:r w:rsidRPr="006F0BB0">
              <w:rPr>
                <w:sz w:val="18"/>
                <w:szCs w:val="18"/>
                <w:lang w:val="es-419" w:eastAsia="es-419"/>
              </w:rPr>
              <w:t>1 836 017</w:t>
            </w:r>
          </w:p>
        </w:tc>
        <w:tc>
          <w:tcPr>
            <w:tcW w:w="1005" w:type="dxa"/>
            <w:tcBorders>
              <w:top w:val="nil"/>
              <w:left w:val="nil"/>
              <w:bottom w:val="single" w:sz="4" w:space="0" w:color="auto"/>
              <w:right w:val="single" w:sz="4" w:space="0" w:color="auto"/>
            </w:tcBorders>
            <w:shd w:val="clear" w:color="auto" w:fill="auto"/>
            <w:noWrap/>
            <w:hideMark/>
          </w:tcPr>
          <w:p w14:paraId="0877D71D" w14:textId="77777777" w:rsidR="00BD3CD2" w:rsidRPr="006F0BB0" w:rsidRDefault="00BD3CD2" w:rsidP="00405695">
            <w:pPr>
              <w:jc w:val="right"/>
              <w:rPr>
                <w:sz w:val="18"/>
                <w:szCs w:val="18"/>
                <w:lang w:val="es-419" w:eastAsia="es-419"/>
              </w:rPr>
            </w:pPr>
            <w:r w:rsidRPr="006F0BB0">
              <w:rPr>
                <w:sz w:val="18"/>
                <w:szCs w:val="18"/>
                <w:lang w:val="es-419" w:eastAsia="es-419"/>
              </w:rPr>
              <w:t>2 177 655</w:t>
            </w:r>
          </w:p>
        </w:tc>
        <w:tc>
          <w:tcPr>
            <w:tcW w:w="1181" w:type="dxa"/>
            <w:tcBorders>
              <w:top w:val="nil"/>
              <w:left w:val="nil"/>
              <w:bottom w:val="single" w:sz="4" w:space="0" w:color="auto"/>
              <w:right w:val="single" w:sz="4" w:space="0" w:color="auto"/>
            </w:tcBorders>
            <w:shd w:val="clear" w:color="auto" w:fill="auto"/>
            <w:noWrap/>
            <w:hideMark/>
          </w:tcPr>
          <w:p w14:paraId="78843039" w14:textId="77777777" w:rsidR="00BD3CD2" w:rsidRPr="006F0BB0" w:rsidRDefault="00BD3CD2" w:rsidP="00405695">
            <w:pPr>
              <w:jc w:val="right"/>
              <w:rPr>
                <w:sz w:val="18"/>
                <w:szCs w:val="18"/>
                <w:lang w:val="es-419" w:eastAsia="es-419"/>
              </w:rPr>
            </w:pPr>
            <w:r w:rsidRPr="006F0BB0">
              <w:rPr>
                <w:sz w:val="18"/>
                <w:szCs w:val="18"/>
                <w:lang w:val="es-419" w:eastAsia="es-419"/>
              </w:rPr>
              <w:t>92,1%</w:t>
            </w:r>
          </w:p>
        </w:tc>
      </w:tr>
      <w:tr w:rsidR="00BD3CD2" w:rsidRPr="006F0BB0" w14:paraId="19C5D5EF"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C7645DB" w14:textId="77777777" w:rsidR="00BD3CD2" w:rsidRPr="006F0BB0" w:rsidRDefault="00BD3CD2" w:rsidP="00405695">
            <w:pPr>
              <w:jc w:val="left"/>
              <w:rPr>
                <w:sz w:val="18"/>
                <w:szCs w:val="18"/>
                <w:lang w:val="es-ES" w:eastAsia="es-419"/>
              </w:rPr>
            </w:pPr>
            <w:r w:rsidRPr="006F0BB0">
              <w:rPr>
                <w:sz w:val="18"/>
                <w:szCs w:val="18"/>
                <w:lang w:val="es-ES" w:eastAsia="es-419"/>
              </w:rPr>
              <w:t>San Vicente y las Granadinas</w:t>
            </w:r>
          </w:p>
        </w:tc>
        <w:tc>
          <w:tcPr>
            <w:tcW w:w="950" w:type="dxa"/>
            <w:tcBorders>
              <w:top w:val="nil"/>
              <w:left w:val="nil"/>
              <w:bottom w:val="single" w:sz="4" w:space="0" w:color="auto"/>
              <w:right w:val="single" w:sz="4" w:space="0" w:color="auto"/>
            </w:tcBorders>
            <w:shd w:val="clear" w:color="auto" w:fill="auto"/>
            <w:noWrap/>
            <w:hideMark/>
          </w:tcPr>
          <w:p w14:paraId="5062BF79" w14:textId="77777777" w:rsidR="00BD3CD2" w:rsidRPr="006F0BB0" w:rsidRDefault="00BD3CD2" w:rsidP="00405695">
            <w:pPr>
              <w:jc w:val="right"/>
              <w:rPr>
                <w:sz w:val="18"/>
                <w:szCs w:val="18"/>
                <w:lang w:val="es-419" w:eastAsia="es-419"/>
              </w:rPr>
            </w:pPr>
            <w:r w:rsidRPr="006F0BB0">
              <w:rPr>
                <w:sz w:val="18"/>
                <w:szCs w:val="18"/>
                <w:lang w:val="es-419" w:eastAsia="es-419"/>
              </w:rPr>
              <w:t>30 664</w:t>
            </w:r>
          </w:p>
        </w:tc>
        <w:tc>
          <w:tcPr>
            <w:tcW w:w="950" w:type="dxa"/>
            <w:tcBorders>
              <w:top w:val="nil"/>
              <w:left w:val="nil"/>
              <w:bottom w:val="single" w:sz="4" w:space="0" w:color="auto"/>
              <w:right w:val="single" w:sz="4" w:space="0" w:color="auto"/>
            </w:tcBorders>
            <w:shd w:val="clear" w:color="auto" w:fill="auto"/>
            <w:noWrap/>
            <w:hideMark/>
          </w:tcPr>
          <w:p w14:paraId="7758586D" w14:textId="77777777" w:rsidR="00BD3CD2" w:rsidRPr="006F0BB0" w:rsidRDefault="00BD3CD2" w:rsidP="00405695">
            <w:pPr>
              <w:jc w:val="right"/>
              <w:rPr>
                <w:sz w:val="18"/>
                <w:szCs w:val="18"/>
                <w:lang w:val="es-419" w:eastAsia="es-419"/>
              </w:rPr>
            </w:pPr>
            <w:r w:rsidRPr="006F0BB0">
              <w:rPr>
                <w:sz w:val="18"/>
                <w:szCs w:val="18"/>
                <w:lang w:val="es-419" w:eastAsia="es-419"/>
              </w:rPr>
              <w:t>31 584</w:t>
            </w:r>
          </w:p>
        </w:tc>
        <w:tc>
          <w:tcPr>
            <w:tcW w:w="950" w:type="dxa"/>
            <w:tcBorders>
              <w:top w:val="nil"/>
              <w:left w:val="nil"/>
              <w:bottom w:val="single" w:sz="4" w:space="0" w:color="auto"/>
              <w:right w:val="single" w:sz="4" w:space="0" w:color="auto"/>
            </w:tcBorders>
            <w:shd w:val="clear" w:color="auto" w:fill="auto"/>
            <w:noWrap/>
            <w:hideMark/>
          </w:tcPr>
          <w:p w14:paraId="134534C7" w14:textId="77777777" w:rsidR="00BD3CD2" w:rsidRPr="006F0BB0" w:rsidRDefault="00BD3CD2" w:rsidP="00405695">
            <w:pPr>
              <w:jc w:val="right"/>
              <w:rPr>
                <w:sz w:val="18"/>
                <w:szCs w:val="18"/>
                <w:lang w:val="es-419" w:eastAsia="es-419"/>
              </w:rPr>
            </w:pPr>
            <w:r w:rsidRPr="006F0BB0">
              <w:rPr>
                <w:sz w:val="18"/>
                <w:szCs w:val="18"/>
                <w:lang w:val="es-419" w:eastAsia="es-419"/>
              </w:rPr>
              <w:t>32 531</w:t>
            </w:r>
          </w:p>
        </w:tc>
        <w:tc>
          <w:tcPr>
            <w:tcW w:w="950" w:type="dxa"/>
            <w:tcBorders>
              <w:top w:val="nil"/>
              <w:left w:val="nil"/>
              <w:bottom w:val="single" w:sz="4" w:space="0" w:color="auto"/>
              <w:right w:val="single" w:sz="4" w:space="0" w:color="auto"/>
            </w:tcBorders>
            <w:shd w:val="clear" w:color="auto" w:fill="auto"/>
            <w:noWrap/>
            <w:hideMark/>
          </w:tcPr>
          <w:p w14:paraId="61066E6A" w14:textId="77777777" w:rsidR="00BD3CD2" w:rsidRPr="006F0BB0" w:rsidRDefault="00BD3CD2" w:rsidP="00405695">
            <w:pPr>
              <w:jc w:val="right"/>
              <w:rPr>
                <w:sz w:val="18"/>
                <w:szCs w:val="18"/>
                <w:lang w:val="es-419" w:eastAsia="es-419"/>
              </w:rPr>
            </w:pPr>
            <w:r w:rsidRPr="006F0BB0">
              <w:rPr>
                <w:sz w:val="18"/>
                <w:szCs w:val="18"/>
                <w:lang w:val="es-419" w:eastAsia="es-419"/>
              </w:rPr>
              <w:t>33 507</w:t>
            </w:r>
          </w:p>
        </w:tc>
        <w:tc>
          <w:tcPr>
            <w:tcW w:w="950" w:type="dxa"/>
            <w:tcBorders>
              <w:top w:val="nil"/>
              <w:left w:val="nil"/>
              <w:bottom w:val="single" w:sz="4" w:space="0" w:color="auto"/>
              <w:right w:val="single" w:sz="4" w:space="0" w:color="auto"/>
            </w:tcBorders>
            <w:shd w:val="clear" w:color="auto" w:fill="auto"/>
            <w:noWrap/>
            <w:hideMark/>
          </w:tcPr>
          <w:p w14:paraId="4EC6B438" w14:textId="77777777" w:rsidR="00BD3CD2" w:rsidRPr="006F0BB0" w:rsidRDefault="00BD3CD2" w:rsidP="00405695">
            <w:pPr>
              <w:jc w:val="right"/>
              <w:rPr>
                <w:sz w:val="18"/>
                <w:szCs w:val="18"/>
                <w:lang w:val="es-419" w:eastAsia="es-419"/>
              </w:rPr>
            </w:pPr>
            <w:r w:rsidRPr="006F0BB0">
              <w:rPr>
                <w:sz w:val="18"/>
                <w:szCs w:val="18"/>
                <w:lang w:val="es-419" w:eastAsia="es-419"/>
              </w:rPr>
              <w:t>34 513</w:t>
            </w:r>
          </w:p>
        </w:tc>
        <w:tc>
          <w:tcPr>
            <w:tcW w:w="950" w:type="dxa"/>
            <w:tcBorders>
              <w:top w:val="nil"/>
              <w:left w:val="nil"/>
              <w:bottom w:val="single" w:sz="4" w:space="0" w:color="auto"/>
              <w:right w:val="single" w:sz="4" w:space="0" w:color="auto"/>
            </w:tcBorders>
            <w:shd w:val="clear" w:color="auto" w:fill="auto"/>
            <w:noWrap/>
            <w:hideMark/>
          </w:tcPr>
          <w:p w14:paraId="37FCAEC6" w14:textId="77777777" w:rsidR="00BD3CD2" w:rsidRPr="006F0BB0" w:rsidRDefault="00BD3CD2" w:rsidP="00405695">
            <w:pPr>
              <w:jc w:val="right"/>
              <w:rPr>
                <w:sz w:val="18"/>
                <w:szCs w:val="18"/>
                <w:lang w:val="es-419" w:eastAsia="es-419"/>
              </w:rPr>
            </w:pPr>
            <w:r w:rsidRPr="006F0BB0">
              <w:rPr>
                <w:sz w:val="18"/>
                <w:szCs w:val="18"/>
                <w:lang w:val="es-419" w:eastAsia="es-419"/>
              </w:rPr>
              <w:t>35 548</w:t>
            </w:r>
          </w:p>
        </w:tc>
        <w:tc>
          <w:tcPr>
            <w:tcW w:w="950" w:type="dxa"/>
            <w:tcBorders>
              <w:top w:val="nil"/>
              <w:left w:val="nil"/>
              <w:bottom w:val="single" w:sz="4" w:space="0" w:color="auto"/>
              <w:right w:val="single" w:sz="4" w:space="0" w:color="auto"/>
            </w:tcBorders>
            <w:shd w:val="clear" w:color="auto" w:fill="auto"/>
            <w:noWrap/>
            <w:hideMark/>
          </w:tcPr>
          <w:p w14:paraId="73C9A104" w14:textId="77777777" w:rsidR="00BD3CD2" w:rsidRPr="006F0BB0" w:rsidRDefault="00BD3CD2" w:rsidP="00405695">
            <w:pPr>
              <w:jc w:val="right"/>
              <w:rPr>
                <w:sz w:val="18"/>
                <w:szCs w:val="18"/>
                <w:lang w:val="es-419" w:eastAsia="es-419"/>
              </w:rPr>
            </w:pPr>
            <w:r w:rsidRPr="006F0BB0">
              <w:rPr>
                <w:sz w:val="18"/>
                <w:szCs w:val="18"/>
                <w:lang w:val="es-419" w:eastAsia="es-419"/>
              </w:rPr>
              <w:t>32 541</w:t>
            </w:r>
          </w:p>
        </w:tc>
        <w:tc>
          <w:tcPr>
            <w:tcW w:w="1005" w:type="dxa"/>
            <w:tcBorders>
              <w:top w:val="nil"/>
              <w:left w:val="nil"/>
              <w:bottom w:val="single" w:sz="4" w:space="0" w:color="auto"/>
              <w:right w:val="single" w:sz="4" w:space="0" w:color="auto"/>
            </w:tcBorders>
            <w:shd w:val="clear" w:color="auto" w:fill="auto"/>
            <w:noWrap/>
            <w:hideMark/>
          </w:tcPr>
          <w:p w14:paraId="19331469" w14:textId="77777777" w:rsidR="00BD3CD2" w:rsidRPr="006F0BB0" w:rsidRDefault="00BD3CD2" w:rsidP="00405695">
            <w:pPr>
              <w:jc w:val="right"/>
              <w:rPr>
                <w:sz w:val="18"/>
                <w:szCs w:val="18"/>
                <w:lang w:val="es-419" w:eastAsia="es-419"/>
              </w:rPr>
            </w:pPr>
            <w:r w:rsidRPr="006F0BB0">
              <w:rPr>
                <w:sz w:val="18"/>
                <w:szCs w:val="18"/>
                <w:lang w:val="es-419" w:eastAsia="es-419"/>
              </w:rPr>
              <w:t>38 577</w:t>
            </w:r>
          </w:p>
        </w:tc>
        <w:tc>
          <w:tcPr>
            <w:tcW w:w="1181" w:type="dxa"/>
            <w:tcBorders>
              <w:top w:val="nil"/>
              <w:left w:val="nil"/>
              <w:bottom w:val="single" w:sz="4" w:space="0" w:color="auto"/>
              <w:right w:val="single" w:sz="4" w:space="0" w:color="auto"/>
            </w:tcBorders>
            <w:shd w:val="clear" w:color="auto" w:fill="auto"/>
            <w:noWrap/>
            <w:hideMark/>
          </w:tcPr>
          <w:p w14:paraId="57A2C0A8" w14:textId="77777777" w:rsidR="00BD3CD2" w:rsidRPr="006F0BB0" w:rsidRDefault="00BD3CD2" w:rsidP="00405695">
            <w:pPr>
              <w:jc w:val="right"/>
              <w:rPr>
                <w:sz w:val="18"/>
                <w:szCs w:val="18"/>
                <w:lang w:val="es-419" w:eastAsia="es-419"/>
              </w:rPr>
            </w:pPr>
            <w:r w:rsidRPr="006F0BB0">
              <w:rPr>
                <w:sz w:val="18"/>
                <w:szCs w:val="18"/>
                <w:lang w:val="es-419" w:eastAsia="es-419"/>
              </w:rPr>
              <w:t>92,1%</w:t>
            </w:r>
          </w:p>
        </w:tc>
      </w:tr>
      <w:tr w:rsidR="00BD3CD2" w:rsidRPr="006F0BB0" w14:paraId="156A475B"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5ACF0B0" w14:textId="77777777" w:rsidR="00BD3CD2" w:rsidRPr="006F0BB0" w:rsidRDefault="00BD3CD2" w:rsidP="00405695">
            <w:pPr>
              <w:jc w:val="left"/>
              <w:rPr>
                <w:sz w:val="18"/>
                <w:szCs w:val="18"/>
                <w:lang w:val="es-419" w:eastAsia="es-419"/>
              </w:rPr>
            </w:pPr>
            <w:r w:rsidRPr="006F0BB0">
              <w:rPr>
                <w:sz w:val="18"/>
                <w:szCs w:val="18"/>
                <w:lang w:val="es-419" w:eastAsia="es-419"/>
              </w:rPr>
              <w:t>Uganda</w:t>
            </w:r>
          </w:p>
        </w:tc>
        <w:tc>
          <w:tcPr>
            <w:tcW w:w="950" w:type="dxa"/>
            <w:tcBorders>
              <w:top w:val="nil"/>
              <w:left w:val="nil"/>
              <w:bottom w:val="single" w:sz="4" w:space="0" w:color="auto"/>
              <w:right w:val="single" w:sz="4" w:space="0" w:color="auto"/>
            </w:tcBorders>
            <w:shd w:val="clear" w:color="auto" w:fill="auto"/>
            <w:noWrap/>
            <w:hideMark/>
          </w:tcPr>
          <w:p w14:paraId="669A78FC" w14:textId="77777777" w:rsidR="00BD3CD2" w:rsidRPr="006F0BB0" w:rsidRDefault="00BD3CD2" w:rsidP="00405695">
            <w:pPr>
              <w:jc w:val="right"/>
              <w:rPr>
                <w:sz w:val="18"/>
                <w:szCs w:val="18"/>
                <w:lang w:val="es-419" w:eastAsia="es-419"/>
              </w:rPr>
            </w:pPr>
            <w:r w:rsidRPr="006F0BB0">
              <w:rPr>
                <w:sz w:val="18"/>
                <w:szCs w:val="18"/>
                <w:lang w:val="es-419" w:eastAsia="es-419"/>
              </w:rPr>
              <w:t>21 480</w:t>
            </w:r>
          </w:p>
        </w:tc>
        <w:tc>
          <w:tcPr>
            <w:tcW w:w="950" w:type="dxa"/>
            <w:tcBorders>
              <w:top w:val="nil"/>
              <w:left w:val="nil"/>
              <w:bottom w:val="single" w:sz="4" w:space="0" w:color="auto"/>
              <w:right w:val="single" w:sz="4" w:space="0" w:color="auto"/>
            </w:tcBorders>
            <w:shd w:val="clear" w:color="auto" w:fill="auto"/>
            <w:noWrap/>
            <w:hideMark/>
          </w:tcPr>
          <w:p w14:paraId="4F204EB6" w14:textId="77777777" w:rsidR="00BD3CD2" w:rsidRPr="006F0BB0" w:rsidRDefault="00BD3CD2" w:rsidP="00405695">
            <w:pPr>
              <w:jc w:val="right"/>
              <w:rPr>
                <w:sz w:val="18"/>
                <w:szCs w:val="18"/>
                <w:lang w:val="es-419" w:eastAsia="es-419"/>
              </w:rPr>
            </w:pPr>
            <w:r w:rsidRPr="006F0BB0">
              <w:rPr>
                <w:sz w:val="18"/>
                <w:szCs w:val="18"/>
                <w:lang w:val="es-419" w:eastAsia="es-419"/>
              </w:rPr>
              <w:t>22 124</w:t>
            </w:r>
          </w:p>
        </w:tc>
        <w:tc>
          <w:tcPr>
            <w:tcW w:w="950" w:type="dxa"/>
            <w:tcBorders>
              <w:top w:val="nil"/>
              <w:left w:val="nil"/>
              <w:bottom w:val="single" w:sz="4" w:space="0" w:color="auto"/>
              <w:right w:val="single" w:sz="4" w:space="0" w:color="auto"/>
            </w:tcBorders>
            <w:shd w:val="clear" w:color="auto" w:fill="auto"/>
            <w:noWrap/>
            <w:hideMark/>
          </w:tcPr>
          <w:p w14:paraId="25787CED" w14:textId="77777777" w:rsidR="00BD3CD2" w:rsidRPr="006F0BB0" w:rsidRDefault="00BD3CD2" w:rsidP="00405695">
            <w:pPr>
              <w:jc w:val="right"/>
              <w:rPr>
                <w:sz w:val="18"/>
                <w:szCs w:val="18"/>
                <w:lang w:val="es-419" w:eastAsia="es-419"/>
              </w:rPr>
            </w:pPr>
            <w:r w:rsidRPr="006F0BB0">
              <w:rPr>
                <w:sz w:val="18"/>
                <w:szCs w:val="18"/>
                <w:lang w:val="es-419" w:eastAsia="es-419"/>
              </w:rPr>
              <w:t>22 788</w:t>
            </w:r>
          </w:p>
        </w:tc>
        <w:tc>
          <w:tcPr>
            <w:tcW w:w="950" w:type="dxa"/>
            <w:tcBorders>
              <w:top w:val="nil"/>
              <w:left w:val="nil"/>
              <w:bottom w:val="single" w:sz="4" w:space="0" w:color="auto"/>
              <w:right w:val="single" w:sz="4" w:space="0" w:color="auto"/>
            </w:tcBorders>
            <w:shd w:val="clear" w:color="auto" w:fill="auto"/>
            <w:noWrap/>
            <w:hideMark/>
          </w:tcPr>
          <w:p w14:paraId="1A5D5DA7" w14:textId="77777777" w:rsidR="00BD3CD2" w:rsidRPr="006F0BB0" w:rsidRDefault="00BD3CD2" w:rsidP="00405695">
            <w:pPr>
              <w:jc w:val="right"/>
              <w:rPr>
                <w:sz w:val="18"/>
                <w:szCs w:val="18"/>
                <w:lang w:val="es-419" w:eastAsia="es-419"/>
              </w:rPr>
            </w:pPr>
            <w:r w:rsidRPr="006F0BB0">
              <w:rPr>
                <w:sz w:val="18"/>
                <w:szCs w:val="18"/>
                <w:lang w:val="es-419" w:eastAsia="es-419"/>
              </w:rPr>
              <w:t>23 472</w:t>
            </w:r>
          </w:p>
        </w:tc>
        <w:tc>
          <w:tcPr>
            <w:tcW w:w="950" w:type="dxa"/>
            <w:tcBorders>
              <w:top w:val="nil"/>
              <w:left w:val="nil"/>
              <w:bottom w:val="single" w:sz="4" w:space="0" w:color="auto"/>
              <w:right w:val="single" w:sz="4" w:space="0" w:color="auto"/>
            </w:tcBorders>
            <w:shd w:val="clear" w:color="auto" w:fill="auto"/>
            <w:noWrap/>
            <w:hideMark/>
          </w:tcPr>
          <w:p w14:paraId="0ADE8313" w14:textId="77777777" w:rsidR="00BD3CD2" w:rsidRPr="006F0BB0" w:rsidRDefault="00BD3CD2" w:rsidP="00405695">
            <w:pPr>
              <w:jc w:val="right"/>
              <w:rPr>
                <w:sz w:val="18"/>
                <w:szCs w:val="18"/>
                <w:lang w:val="es-419" w:eastAsia="es-419"/>
              </w:rPr>
            </w:pPr>
            <w:r w:rsidRPr="006F0BB0">
              <w:rPr>
                <w:sz w:val="18"/>
                <w:szCs w:val="18"/>
                <w:lang w:val="es-419" w:eastAsia="es-419"/>
              </w:rPr>
              <w:t>24 176</w:t>
            </w:r>
          </w:p>
        </w:tc>
        <w:tc>
          <w:tcPr>
            <w:tcW w:w="950" w:type="dxa"/>
            <w:tcBorders>
              <w:top w:val="nil"/>
              <w:left w:val="nil"/>
              <w:bottom w:val="single" w:sz="4" w:space="0" w:color="auto"/>
              <w:right w:val="single" w:sz="4" w:space="0" w:color="auto"/>
            </w:tcBorders>
            <w:shd w:val="clear" w:color="auto" w:fill="auto"/>
            <w:noWrap/>
            <w:hideMark/>
          </w:tcPr>
          <w:p w14:paraId="1557143F" w14:textId="77777777" w:rsidR="00BD3CD2" w:rsidRPr="006F0BB0" w:rsidRDefault="00BD3CD2" w:rsidP="00405695">
            <w:pPr>
              <w:jc w:val="right"/>
              <w:rPr>
                <w:sz w:val="18"/>
                <w:szCs w:val="18"/>
                <w:lang w:val="es-419" w:eastAsia="es-419"/>
              </w:rPr>
            </w:pPr>
            <w:r w:rsidRPr="006F0BB0">
              <w:rPr>
                <w:sz w:val="18"/>
                <w:szCs w:val="18"/>
                <w:lang w:val="es-419" w:eastAsia="es-419"/>
              </w:rPr>
              <w:t>24 901</w:t>
            </w:r>
          </w:p>
        </w:tc>
        <w:tc>
          <w:tcPr>
            <w:tcW w:w="950" w:type="dxa"/>
            <w:tcBorders>
              <w:top w:val="nil"/>
              <w:left w:val="nil"/>
              <w:bottom w:val="single" w:sz="4" w:space="0" w:color="auto"/>
              <w:right w:val="single" w:sz="4" w:space="0" w:color="auto"/>
            </w:tcBorders>
            <w:shd w:val="clear" w:color="auto" w:fill="auto"/>
            <w:noWrap/>
            <w:hideMark/>
          </w:tcPr>
          <w:p w14:paraId="48B06C09" w14:textId="77777777" w:rsidR="00BD3CD2" w:rsidRPr="006F0BB0" w:rsidRDefault="00BD3CD2" w:rsidP="00405695">
            <w:pPr>
              <w:jc w:val="right"/>
              <w:rPr>
                <w:sz w:val="18"/>
                <w:szCs w:val="18"/>
                <w:lang w:val="es-419" w:eastAsia="es-419"/>
              </w:rPr>
            </w:pPr>
            <w:r w:rsidRPr="006F0BB0">
              <w:rPr>
                <w:sz w:val="18"/>
                <w:szCs w:val="18"/>
                <w:lang w:val="es-419" w:eastAsia="es-419"/>
              </w:rPr>
              <w:t>22 795</w:t>
            </w:r>
          </w:p>
        </w:tc>
        <w:tc>
          <w:tcPr>
            <w:tcW w:w="1005" w:type="dxa"/>
            <w:tcBorders>
              <w:top w:val="nil"/>
              <w:left w:val="nil"/>
              <w:bottom w:val="single" w:sz="4" w:space="0" w:color="auto"/>
              <w:right w:val="single" w:sz="4" w:space="0" w:color="auto"/>
            </w:tcBorders>
            <w:shd w:val="clear" w:color="auto" w:fill="auto"/>
            <w:noWrap/>
            <w:hideMark/>
          </w:tcPr>
          <w:p w14:paraId="332D631F" w14:textId="77777777" w:rsidR="00BD3CD2" w:rsidRPr="006F0BB0" w:rsidRDefault="00BD3CD2" w:rsidP="00405695">
            <w:pPr>
              <w:jc w:val="right"/>
              <w:rPr>
                <w:sz w:val="18"/>
                <w:szCs w:val="18"/>
                <w:lang w:val="es-419" w:eastAsia="es-419"/>
              </w:rPr>
            </w:pPr>
            <w:r w:rsidRPr="006F0BB0">
              <w:rPr>
                <w:sz w:val="18"/>
                <w:szCs w:val="18"/>
                <w:lang w:val="es-419" w:eastAsia="es-419"/>
              </w:rPr>
              <w:t>25 937</w:t>
            </w:r>
          </w:p>
        </w:tc>
        <w:tc>
          <w:tcPr>
            <w:tcW w:w="1181" w:type="dxa"/>
            <w:tcBorders>
              <w:top w:val="nil"/>
              <w:left w:val="nil"/>
              <w:bottom w:val="single" w:sz="4" w:space="0" w:color="auto"/>
              <w:right w:val="single" w:sz="4" w:space="0" w:color="auto"/>
            </w:tcBorders>
            <w:shd w:val="clear" w:color="auto" w:fill="auto"/>
            <w:noWrap/>
            <w:hideMark/>
          </w:tcPr>
          <w:p w14:paraId="6F406B89" w14:textId="77777777" w:rsidR="00BD3CD2" w:rsidRPr="006F0BB0" w:rsidRDefault="00BD3CD2" w:rsidP="00405695">
            <w:pPr>
              <w:jc w:val="right"/>
              <w:rPr>
                <w:sz w:val="18"/>
                <w:szCs w:val="18"/>
                <w:lang w:val="es-419" w:eastAsia="es-419"/>
              </w:rPr>
            </w:pPr>
            <w:r w:rsidRPr="006F0BB0">
              <w:rPr>
                <w:sz w:val="18"/>
                <w:szCs w:val="18"/>
                <w:lang w:val="es-419" w:eastAsia="es-419"/>
              </w:rPr>
              <w:t>96,0%</w:t>
            </w:r>
          </w:p>
        </w:tc>
      </w:tr>
      <w:tr w:rsidR="00BD3CD2" w:rsidRPr="006F0BB0" w14:paraId="2E51EDEB"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94026C8" w14:textId="77777777" w:rsidR="00BD3CD2" w:rsidRPr="006F0BB0" w:rsidRDefault="00BD3CD2" w:rsidP="00405695">
            <w:pPr>
              <w:jc w:val="left"/>
              <w:rPr>
                <w:sz w:val="18"/>
                <w:szCs w:val="18"/>
                <w:lang w:val="es-419" w:eastAsia="es-419"/>
              </w:rPr>
            </w:pPr>
            <w:r w:rsidRPr="006F0BB0">
              <w:rPr>
                <w:sz w:val="18"/>
                <w:szCs w:val="18"/>
                <w:lang w:val="es-419" w:eastAsia="es-419"/>
              </w:rPr>
              <w:t>Bolivia (Estado Plurinacional de)</w:t>
            </w:r>
          </w:p>
        </w:tc>
        <w:tc>
          <w:tcPr>
            <w:tcW w:w="950" w:type="dxa"/>
            <w:tcBorders>
              <w:top w:val="nil"/>
              <w:left w:val="nil"/>
              <w:bottom w:val="single" w:sz="4" w:space="0" w:color="auto"/>
              <w:right w:val="single" w:sz="4" w:space="0" w:color="auto"/>
            </w:tcBorders>
            <w:shd w:val="clear" w:color="auto" w:fill="auto"/>
            <w:noWrap/>
            <w:hideMark/>
          </w:tcPr>
          <w:p w14:paraId="1D1C8D64" w14:textId="77777777" w:rsidR="00BD3CD2" w:rsidRPr="006F0BB0" w:rsidRDefault="00BD3CD2" w:rsidP="00405695">
            <w:pPr>
              <w:jc w:val="right"/>
              <w:rPr>
                <w:sz w:val="18"/>
                <w:szCs w:val="18"/>
                <w:lang w:val="es-419" w:eastAsia="es-419"/>
              </w:rPr>
            </w:pPr>
            <w:r w:rsidRPr="006F0BB0">
              <w:rPr>
                <w:sz w:val="18"/>
                <w:szCs w:val="18"/>
                <w:lang w:val="es-419" w:eastAsia="es-419"/>
              </w:rPr>
              <w:t>773 894</w:t>
            </w:r>
          </w:p>
        </w:tc>
        <w:tc>
          <w:tcPr>
            <w:tcW w:w="950" w:type="dxa"/>
            <w:tcBorders>
              <w:top w:val="nil"/>
              <w:left w:val="nil"/>
              <w:bottom w:val="single" w:sz="4" w:space="0" w:color="auto"/>
              <w:right w:val="single" w:sz="4" w:space="0" w:color="auto"/>
            </w:tcBorders>
            <w:shd w:val="clear" w:color="auto" w:fill="auto"/>
            <w:noWrap/>
            <w:hideMark/>
          </w:tcPr>
          <w:p w14:paraId="6B68FAC9" w14:textId="77777777" w:rsidR="00BD3CD2" w:rsidRPr="006F0BB0" w:rsidRDefault="00BD3CD2" w:rsidP="00405695">
            <w:pPr>
              <w:jc w:val="right"/>
              <w:rPr>
                <w:sz w:val="18"/>
                <w:szCs w:val="18"/>
                <w:lang w:val="es-419" w:eastAsia="es-419"/>
              </w:rPr>
            </w:pPr>
            <w:r w:rsidRPr="006F0BB0">
              <w:rPr>
                <w:sz w:val="18"/>
                <w:szCs w:val="18"/>
                <w:lang w:val="es-419" w:eastAsia="es-419"/>
              </w:rPr>
              <w:t>797 111</w:t>
            </w:r>
          </w:p>
        </w:tc>
        <w:tc>
          <w:tcPr>
            <w:tcW w:w="950" w:type="dxa"/>
            <w:tcBorders>
              <w:top w:val="nil"/>
              <w:left w:val="nil"/>
              <w:bottom w:val="single" w:sz="4" w:space="0" w:color="auto"/>
              <w:right w:val="single" w:sz="4" w:space="0" w:color="auto"/>
            </w:tcBorders>
            <w:shd w:val="clear" w:color="auto" w:fill="auto"/>
            <w:noWrap/>
            <w:hideMark/>
          </w:tcPr>
          <w:p w14:paraId="3569D978" w14:textId="77777777" w:rsidR="00BD3CD2" w:rsidRPr="006F0BB0" w:rsidRDefault="00BD3CD2" w:rsidP="00405695">
            <w:pPr>
              <w:jc w:val="right"/>
              <w:rPr>
                <w:sz w:val="18"/>
                <w:szCs w:val="18"/>
                <w:lang w:val="es-419" w:eastAsia="es-419"/>
              </w:rPr>
            </w:pPr>
            <w:r w:rsidRPr="006F0BB0">
              <w:rPr>
                <w:sz w:val="18"/>
                <w:szCs w:val="18"/>
                <w:lang w:val="es-419" w:eastAsia="es-419"/>
              </w:rPr>
              <w:t>821 024</w:t>
            </w:r>
          </w:p>
        </w:tc>
        <w:tc>
          <w:tcPr>
            <w:tcW w:w="950" w:type="dxa"/>
            <w:tcBorders>
              <w:top w:val="nil"/>
              <w:left w:val="nil"/>
              <w:bottom w:val="single" w:sz="4" w:space="0" w:color="auto"/>
              <w:right w:val="single" w:sz="4" w:space="0" w:color="auto"/>
            </w:tcBorders>
            <w:shd w:val="clear" w:color="auto" w:fill="auto"/>
            <w:noWrap/>
            <w:hideMark/>
          </w:tcPr>
          <w:p w14:paraId="38C8B287" w14:textId="77777777" w:rsidR="00BD3CD2" w:rsidRPr="006F0BB0" w:rsidRDefault="00BD3CD2" w:rsidP="00405695">
            <w:pPr>
              <w:jc w:val="right"/>
              <w:rPr>
                <w:sz w:val="18"/>
                <w:szCs w:val="18"/>
                <w:lang w:val="es-419" w:eastAsia="es-419"/>
              </w:rPr>
            </w:pPr>
            <w:r w:rsidRPr="006F0BB0">
              <w:rPr>
                <w:sz w:val="18"/>
                <w:szCs w:val="18"/>
                <w:lang w:val="es-419" w:eastAsia="es-419"/>
              </w:rPr>
              <w:t>845 655</w:t>
            </w:r>
          </w:p>
        </w:tc>
        <w:tc>
          <w:tcPr>
            <w:tcW w:w="950" w:type="dxa"/>
            <w:tcBorders>
              <w:top w:val="nil"/>
              <w:left w:val="nil"/>
              <w:bottom w:val="single" w:sz="4" w:space="0" w:color="auto"/>
              <w:right w:val="single" w:sz="4" w:space="0" w:color="auto"/>
            </w:tcBorders>
            <w:shd w:val="clear" w:color="auto" w:fill="auto"/>
            <w:noWrap/>
            <w:hideMark/>
          </w:tcPr>
          <w:p w14:paraId="0675A808" w14:textId="77777777" w:rsidR="00BD3CD2" w:rsidRPr="006F0BB0" w:rsidRDefault="00BD3CD2" w:rsidP="00405695">
            <w:pPr>
              <w:jc w:val="right"/>
              <w:rPr>
                <w:sz w:val="18"/>
                <w:szCs w:val="18"/>
                <w:lang w:val="es-419" w:eastAsia="es-419"/>
              </w:rPr>
            </w:pPr>
            <w:r w:rsidRPr="006F0BB0">
              <w:rPr>
                <w:sz w:val="18"/>
                <w:szCs w:val="18"/>
                <w:lang w:val="es-419" w:eastAsia="es-419"/>
              </w:rPr>
              <w:t>871 025</w:t>
            </w:r>
          </w:p>
        </w:tc>
        <w:tc>
          <w:tcPr>
            <w:tcW w:w="950" w:type="dxa"/>
            <w:tcBorders>
              <w:top w:val="nil"/>
              <w:left w:val="nil"/>
              <w:bottom w:val="single" w:sz="4" w:space="0" w:color="auto"/>
              <w:right w:val="single" w:sz="4" w:space="0" w:color="auto"/>
            </w:tcBorders>
            <w:shd w:val="clear" w:color="auto" w:fill="auto"/>
            <w:noWrap/>
            <w:hideMark/>
          </w:tcPr>
          <w:p w14:paraId="6ABBFD37" w14:textId="77777777" w:rsidR="00BD3CD2" w:rsidRPr="006F0BB0" w:rsidRDefault="00BD3CD2" w:rsidP="00405695">
            <w:pPr>
              <w:jc w:val="right"/>
              <w:rPr>
                <w:sz w:val="18"/>
                <w:szCs w:val="18"/>
                <w:lang w:val="es-419" w:eastAsia="es-419"/>
              </w:rPr>
            </w:pPr>
            <w:r w:rsidRPr="006F0BB0">
              <w:rPr>
                <w:sz w:val="18"/>
                <w:szCs w:val="18"/>
                <w:lang w:val="es-419" w:eastAsia="es-419"/>
              </w:rPr>
              <w:t>897 155</w:t>
            </w:r>
          </w:p>
        </w:tc>
        <w:tc>
          <w:tcPr>
            <w:tcW w:w="950" w:type="dxa"/>
            <w:tcBorders>
              <w:top w:val="nil"/>
              <w:left w:val="nil"/>
              <w:bottom w:val="single" w:sz="4" w:space="0" w:color="auto"/>
              <w:right w:val="single" w:sz="4" w:space="0" w:color="auto"/>
            </w:tcBorders>
            <w:shd w:val="clear" w:color="auto" w:fill="auto"/>
            <w:noWrap/>
            <w:hideMark/>
          </w:tcPr>
          <w:p w14:paraId="48EE1DAB" w14:textId="77777777" w:rsidR="00BD3CD2" w:rsidRPr="006F0BB0" w:rsidRDefault="00BD3CD2" w:rsidP="00405695">
            <w:pPr>
              <w:jc w:val="right"/>
              <w:rPr>
                <w:sz w:val="18"/>
                <w:szCs w:val="18"/>
                <w:lang w:val="es-419" w:eastAsia="es-419"/>
              </w:rPr>
            </w:pPr>
            <w:r w:rsidRPr="006F0BB0">
              <w:rPr>
                <w:sz w:val="18"/>
                <w:szCs w:val="18"/>
                <w:lang w:val="es-419" w:eastAsia="es-419"/>
              </w:rPr>
              <w:t>821 263</w:t>
            </w:r>
          </w:p>
        </w:tc>
        <w:tc>
          <w:tcPr>
            <w:tcW w:w="1005" w:type="dxa"/>
            <w:tcBorders>
              <w:top w:val="nil"/>
              <w:left w:val="nil"/>
              <w:bottom w:val="single" w:sz="4" w:space="0" w:color="auto"/>
              <w:right w:val="single" w:sz="4" w:space="0" w:color="auto"/>
            </w:tcBorders>
            <w:shd w:val="clear" w:color="auto" w:fill="auto"/>
            <w:noWrap/>
            <w:hideMark/>
          </w:tcPr>
          <w:p w14:paraId="71F4F82B" w14:textId="77777777" w:rsidR="00BD3CD2" w:rsidRPr="006F0BB0" w:rsidRDefault="00BD3CD2" w:rsidP="00405695">
            <w:pPr>
              <w:jc w:val="right"/>
              <w:rPr>
                <w:sz w:val="18"/>
                <w:szCs w:val="18"/>
                <w:lang w:val="es-419" w:eastAsia="es-419"/>
              </w:rPr>
            </w:pPr>
            <w:r w:rsidRPr="006F0BB0">
              <w:rPr>
                <w:sz w:val="18"/>
                <w:szCs w:val="18"/>
                <w:lang w:val="es-419" w:eastAsia="es-419"/>
              </w:rPr>
              <w:t>933 795</w:t>
            </w:r>
          </w:p>
        </w:tc>
        <w:tc>
          <w:tcPr>
            <w:tcW w:w="1181" w:type="dxa"/>
            <w:tcBorders>
              <w:top w:val="nil"/>
              <w:left w:val="nil"/>
              <w:bottom w:val="single" w:sz="4" w:space="0" w:color="auto"/>
              <w:right w:val="single" w:sz="4" w:space="0" w:color="auto"/>
            </w:tcBorders>
            <w:shd w:val="clear" w:color="auto" w:fill="auto"/>
            <w:noWrap/>
            <w:hideMark/>
          </w:tcPr>
          <w:p w14:paraId="5DE17BA9" w14:textId="77777777" w:rsidR="00BD3CD2" w:rsidRPr="006F0BB0" w:rsidRDefault="00BD3CD2" w:rsidP="00405695">
            <w:pPr>
              <w:jc w:val="right"/>
              <w:rPr>
                <w:sz w:val="18"/>
                <w:szCs w:val="18"/>
                <w:lang w:val="es-419" w:eastAsia="es-419"/>
              </w:rPr>
            </w:pPr>
            <w:r w:rsidRPr="006F0BB0">
              <w:rPr>
                <w:sz w:val="18"/>
                <w:szCs w:val="18"/>
                <w:lang w:val="es-419" w:eastAsia="es-419"/>
              </w:rPr>
              <w:t>96,1%</w:t>
            </w:r>
          </w:p>
        </w:tc>
      </w:tr>
      <w:tr w:rsidR="00BD3CD2" w:rsidRPr="006F0BB0" w14:paraId="4CE412B7"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8211CF3" w14:textId="77777777" w:rsidR="00BD3CD2" w:rsidRPr="006F0BB0" w:rsidRDefault="00BD3CD2" w:rsidP="00405695">
            <w:pPr>
              <w:jc w:val="left"/>
              <w:rPr>
                <w:sz w:val="18"/>
                <w:szCs w:val="18"/>
                <w:lang w:val="es-419" w:eastAsia="es-419"/>
              </w:rPr>
            </w:pPr>
            <w:r w:rsidRPr="006F0BB0">
              <w:rPr>
                <w:sz w:val="18"/>
                <w:szCs w:val="18"/>
                <w:lang w:val="es-419" w:eastAsia="es-419"/>
              </w:rPr>
              <w:t>Guatemala</w:t>
            </w:r>
          </w:p>
        </w:tc>
        <w:tc>
          <w:tcPr>
            <w:tcW w:w="950" w:type="dxa"/>
            <w:tcBorders>
              <w:top w:val="nil"/>
              <w:left w:val="nil"/>
              <w:bottom w:val="single" w:sz="4" w:space="0" w:color="auto"/>
              <w:right w:val="single" w:sz="4" w:space="0" w:color="auto"/>
            </w:tcBorders>
            <w:shd w:val="clear" w:color="auto" w:fill="auto"/>
            <w:noWrap/>
            <w:hideMark/>
          </w:tcPr>
          <w:p w14:paraId="4960622E" w14:textId="77777777" w:rsidR="00BD3CD2" w:rsidRPr="006F0BB0" w:rsidRDefault="00BD3CD2" w:rsidP="00405695">
            <w:pPr>
              <w:jc w:val="right"/>
              <w:rPr>
                <w:sz w:val="18"/>
                <w:szCs w:val="18"/>
                <w:lang w:val="es-419" w:eastAsia="es-419"/>
              </w:rPr>
            </w:pPr>
            <w:r w:rsidRPr="006F0BB0">
              <w:rPr>
                <w:sz w:val="18"/>
                <w:szCs w:val="18"/>
                <w:lang w:val="es-419" w:eastAsia="es-419"/>
              </w:rPr>
              <w:t>1 169 662</w:t>
            </w:r>
          </w:p>
        </w:tc>
        <w:tc>
          <w:tcPr>
            <w:tcW w:w="950" w:type="dxa"/>
            <w:tcBorders>
              <w:top w:val="nil"/>
              <w:left w:val="nil"/>
              <w:bottom w:val="single" w:sz="4" w:space="0" w:color="auto"/>
              <w:right w:val="single" w:sz="4" w:space="0" w:color="auto"/>
            </w:tcBorders>
            <w:shd w:val="clear" w:color="auto" w:fill="auto"/>
            <w:noWrap/>
            <w:hideMark/>
          </w:tcPr>
          <w:p w14:paraId="11A358A1" w14:textId="77777777" w:rsidR="00BD3CD2" w:rsidRPr="006F0BB0" w:rsidRDefault="00BD3CD2" w:rsidP="00405695">
            <w:pPr>
              <w:jc w:val="right"/>
              <w:rPr>
                <w:sz w:val="18"/>
                <w:szCs w:val="18"/>
                <w:lang w:val="es-419" w:eastAsia="es-419"/>
              </w:rPr>
            </w:pPr>
            <w:r w:rsidRPr="006F0BB0">
              <w:rPr>
                <w:sz w:val="18"/>
                <w:szCs w:val="18"/>
                <w:lang w:val="es-419" w:eastAsia="es-419"/>
              </w:rPr>
              <w:t>1 204 752</w:t>
            </w:r>
          </w:p>
        </w:tc>
        <w:tc>
          <w:tcPr>
            <w:tcW w:w="950" w:type="dxa"/>
            <w:tcBorders>
              <w:top w:val="nil"/>
              <w:left w:val="nil"/>
              <w:bottom w:val="single" w:sz="4" w:space="0" w:color="auto"/>
              <w:right w:val="single" w:sz="4" w:space="0" w:color="auto"/>
            </w:tcBorders>
            <w:shd w:val="clear" w:color="auto" w:fill="auto"/>
            <w:noWrap/>
            <w:hideMark/>
          </w:tcPr>
          <w:p w14:paraId="428BCAC4" w14:textId="77777777" w:rsidR="00BD3CD2" w:rsidRPr="006F0BB0" w:rsidRDefault="00BD3CD2" w:rsidP="00405695">
            <w:pPr>
              <w:jc w:val="right"/>
              <w:rPr>
                <w:sz w:val="18"/>
                <w:szCs w:val="18"/>
                <w:lang w:val="es-419" w:eastAsia="es-419"/>
              </w:rPr>
            </w:pPr>
            <w:r w:rsidRPr="006F0BB0">
              <w:rPr>
                <w:sz w:val="18"/>
                <w:szCs w:val="18"/>
                <w:lang w:val="es-419" w:eastAsia="es-419"/>
              </w:rPr>
              <w:t>1 240 894</w:t>
            </w:r>
          </w:p>
        </w:tc>
        <w:tc>
          <w:tcPr>
            <w:tcW w:w="950" w:type="dxa"/>
            <w:tcBorders>
              <w:top w:val="nil"/>
              <w:left w:val="nil"/>
              <w:bottom w:val="single" w:sz="4" w:space="0" w:color="auto"/>
              <w:right w:val="single" w:sz="4" w:space="0" w:color="auto"/>
            </w:tcBorders>
            <w:shd w:val="clear" w:color="auto" w:fill="auto"/>
            <w:noWrap/>
            <w:hideMark/>
          </w:tcPr>
          <w:p w14:paraId="07EE967A" w14:textId="77777777" w:rsidR="00BD3CD2" w:rsidRPr="006F0BB0" w:rsidRDefault="00BD3CD2" w:rsidP="00405695">
            <w:pPr>
              <w:jc w:val="right"/>
              <w:rPr>
                <w:sz w:val="18"/>
                <w:szCs w:val="18"/>
                <w:lang w:val="es-419" w:eastAsia="es-419"/>
              </w:rPr>
            </w:pPr>
            <w:r w:rsidRPr="006F0BB0">
              <w:rPr>
                <w:sz w:val="18"/>
                <w:szCs w:val="18"/>
                <w:lang w:val="es-419" w:eastAsia="es-419"/>
              </w:rPr>
              <w:t>1 278 121</w:t>
            </w:r>
          </w:p>
        </w:tc>
        <w:tc>
          <w:tcPr>
            <w:tcW w:w="950" w:type="dxa"/>
            <w:tcBorders>
              <w:top w:val="nil"/>
              <w:left w:val="nil"/>
              <w:bottom w:val="single" w:sz="4" w:space="0" w:color="auto"/>
              <w:right w:val="single" w:sz="4" w:space="0" w:color="auto"/>
            </w:tcBorders>
            <w:shd w:val="clear" w:color="auto" w:fill="auto"/>
            <w:noWrap/>
            <w:hideMark/>
          </w:tcPr>
          <w:p w14:paraId="670F6E8E" w14:textId="77777777" w:rsidR="00BD3CD2" w:rsidRPr="006F0BB0" w:rsidRDefault="00BD3CD2" w:rsidP="00405695">
            <w:pPr>
              <w:jc w:val="right"/>
              <w:rPr>
                <w:sz w:val="18"/>
                <w:szCs w:val="18"/>
                <w:lang w:val="es-419" w:eastAsia="es-419"/>
              </w:rPr>
            </w:pPr>
            <w:r w:rsidRPr="006F0BB0">
              <w:rPr>
                <w:sz w:val="18"/>
                <w:szCs w:val="18"/>
                <w:lang w:val="es-419" w:eastAsia="es-419"/>
              </w:rPr>
              <w:t>1 316 465</w:t>
            </w:r>
          </w:p>
        </w:tc>
        <w:tc>
          <w:tcPr>
            <w:tcW w:w="950" w:type="dxa"/>
            <w:tcBorders>
              <w:top w:val="nil"/>
              <w:left w:val="nil"/>
              <w:bottom w:val="single" w:sz="4" w:space="0" w:color="auto"/>
              <w:right w:val="single" w:sz="4" w:space="0" w:color="auto"/>
            </w:tcBorders>
            <w:shd w:val="clear" w:color="auto" w:fill="auto"/>
            <w:noWrap/>
            <w:hideMark/>
          </w:tcPr>
          <w:p w14:paraId="56112C2E" w14:textId="77777777" w:rsidR="00BD3CD2" w:rsidRPr="006F0BB0" w:rsidRDefault="00BD3CD2" w:rsidP="00405695">
            <w:pPr>
              <w:jc w:val="right"/>
              <w:rPr>
                <w:sz w:val="18"/>
                <w:szCs w:val="18"/>
                <w:lang w:val="es-419" w:eastAsia="es-419"/>
              </w:rPr>
            </w:pPr>
            <w:r w:rsidRPr="006F0BB0">
              <w:rPr>
                <w:sz w:val="18"/>
                <w:szCs w:val="18"/>
                <w:lang w:val="es-419" w:eastAsia="es-419"/>
              </w:rPr>
              <w:t>1 355 959</w:t>
            </w:r>
          </w:p>
        </w:tc>
        <w:tc>
          <w:tcPr>
            <w:tcW w:w="950" w:type="dxa"/>
            <w:tcBorders>
              <w:top w:val="nil"/>
              <w:left w:val="nil"/>
              <w:bottom w:val="single" w:sz="4" w:space="0" w:color="auto"/>
              <w:right w:val="single" w:sz="4" w:space="0" w:color="auto"/>
            </w:tcBorders>
            <w:shd w:val="clear" w:color="auto" w:fill="auto"/>
            <w:noWrap/>
            <w:hideMark/>
          </w:tcPr>
          <w:p w14:paraId="6BD8BE72" w14:textId="77777777" w:rsidR="00BD3CD2" w:rsidRPr="006F0BB0" w:rsidRDefault="00BD3CD2" w:rsidP="00405695">
            <w:pPr>
              <w:jc w:val="right"/>
              <w:rPr>
                <w:sz w:val="18"/>
                <w:szCs w:val="18"/>
                <w:lang w:val="es-419" w:eastAsia="es-419"/>
              </w:rPr>
            </w:pPr>
            <w:r w:rsidRPr="006F0BB0">
              <w:rPr>
                <w:sz w:val="18"/>
                <w:szCs w:val="18"/>
                <w:lang w:val="es-419" w:eastAsia="es-419"/>
              </w:rPr>
              <w:t>1 241 256</w:t>
            </w:r>
          </w:p>
        </w:tc>
        <w:tc>
          <w:tcPr>
            <w:tcW w:w="1005" w:type="dxa"/>
            <w:tcBorders>
              <w:top w:val="nil"/>
              <w:left w:val="nil"/>
              <w:bottom w:val="single" w:sz="4" w:space="0" w:color="auto"/>
              <w:right w:val="single" w:sz="4" w:space="0" w:color="auto"/>
            </w:tcBorders>
            <w:shd w:val="clear" w:color="auto" w:fill="auto"/>
            <w:noWrap/>
            <w:hideMark/>
          </w:tcPr>
          <w:p w14:paraId="750EFE2B" w14:textId="77777777" w:rsidR="00BD3CD2" w:rsidRPr="006F0BB0" w:rsidRDefault="00BD3CD2" w:rsidP="00405695">
            <w:pPr>
              <w:jc w:val="right"/>
              <w:rPr>
                <w:sz w:val="18"/>
                <w:szCs w:val="18"/>
                <w:lang w:val="es-419" w:eastAsia="es-419"/>
              </w:rPr>
            </w:pPr>
            <w:r w:rsidRPr="006F0BB0">
              <w:rPr>
                <w:sz w:val="18"/>
                <w:szCs w:val="18"/>
                <w:lang w:val="es-419" w:eastAsia="es-419"/>
              </w:rPr>
              <w:t>1 397 818</w:t>
            </w:r>
          </w:p>
        </w:tc>
        <w:tc>
          <w:tcPr>
            <w:tcW w:w="1181" w:type="dxa"/>
            <w:tcBorders>
              <w:top w:val="nil"/>
              <w:left w:val="nil"/>
              <w:bottom w:val="single" w:sz="4" w:space="0" w:color="auto"/>
              <w:right w:val="single" w:sz="4" w:space="0" w:color="auto"/>
            </w:tcBorders>
            <w:shd w:val="clear" w:color="auto" w:fill="auto"/>
            <w:noWrap/>
            <w:hideMark/>
          </w:tcPr>
          <w:p w14:paraId="5B39A10B" w14:textId="77777777" w:rsidR="00BD3CD2" w:rsidRPr="006F0BB0" w:rsidRDefault="00BD3CD2" w:rsidP="00405695">
            <w:pPr>
              <w:jc w:val="right"/>
              <w:rPr>
                <w:sz w:val="18"/>
                <w:szCs w:val="18"/>
                <w:lang w:val="es-419" w:eastAsia="es-419"/>
              </w:rPr>
            </w:pPr>
            <w:r w:rsidRPr="006F0BB0">
              <w:rPr>
                <w:sz w:val="18"/>
                <w:szCs w:val="18"/>
                <w:lang w:val="es-419" w:eastAsia="es-419"/>
              </w:rPr>
              <w:t>97,0%</w:t>
            </w:r>
          </w:p>
        </w:tc>
      </w:tr>
      <w:tr w:rsidR="00BD3CD2" w:rsidRPr="006F0BB0" w14:paraId="45EAA0EC"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4AEC9A6" w14:textId="77777777" w:rsidR="00BD3CD2" w:rsidRPr="006F0BB0" w:rsidRDefault="00BD3CD2" w:rsidP="00405695">
            <w:pPr>
              <w:jc w:val="left"/>
              <w:rPr>
                <w:sz w:val="18"/>
                <w:szCs w:val="18"/>
                <w:lang w:val="es-419" w:eastAsia="es-419"/>
              </w:rPr>
            </w:pPr>
            <w:r w:rsidRPr="006F0BB0">
              <w:rPr>
                <w:sz w:val="18"/>
                <w:szCs w:val="18"/>
                <w:lang w:val="es-419" w:eastAsia="es-419"/>
              </w:rPr>
              <w:t>Seychelles</w:t>
            </w:r>
          </w:p>
        </w:tc>
        <w:tc>
          <w:tcPr>
            <w:tcW w:w="950" w:type="dxa"/>
            <w:tcBorders>
              <w:top w:val="nil"/>
              <w:left w:val="nil"/>
              <w:bottom w:val="single" w:sz="4" w:space="0" w:color="auto"/>
              <w:right w:val="single" w:sz="4" w:space="0" w:color="auto"/>
            </w:tcBorders>
            <w:shd w:val="clear" w:color="auto" w:fill="auto"/>
            <w:noWrap/>
            <w:hideMark/>
          </w:tcPr>
          <w:p w14:paraId="207AD6F9" w14:textId="77777777" w:rsidR="00BD3CD2" w:rsidRPr="006F0BB0" w:rsidRDefault="00BD3CD2" w:rsidP="00405695">
            <w:pPr>
              <w:jc w:val="right"/>
              <w:rPr>
                <w:sz w:val="18"/>
                <w:szCs w:val="18"/>
                <w:lang w:val="es-419" w:eastAsia="es-419"/>
              </w:rPr>
            </w:pPr>
            <w:r w:rsidRPr="006F0BB0">
              <w:rPr>
                <w:sz w:val="18"/>
                <w:szCs w:val="18"/>
                <w:lang w:val="es-419" w:eastAsia="es-419"/>
              </w:rPr>
              <w:t>227 367</w:t>
            </w:r>
          </w:p>
        </w:tc>
        <w:tc>
          <w:tcPr>
            <w:tcW w:w="950" w:type="dxa"/>
            <w:tcBorders>
              <w:top w:val="nil"/>
              <w:left w:val="nil"/>
              <w:bottom w:val="single" w:sz="4" w:space="0" w:color="auto"/>
              <w:right w:val="single" w:sz="4" w:space="0" w:color="auto"/>
            </w:tcBorders>
            <w:shd w:val="clear" w:color="auto" w:fill="auto"/>
            <w:noWrap/>
            <w:hideMark/>
          </w:tcPr>
          <w:p w14:paraId="2395D6FD" w14:textId="77777777" w:rsidR="00BD3CD2" w:rsidRPr="006F0BB0" w:rsidRDefault="00BD3CD2" w:rsidP="00405695">
            <w:pPr>
              <w:jc w:val="right"/>
              <w:rPr>
                <w:sz w:val="18"/>
                <w:szCs w:val="18"/>
                <w:lang w:val="es-419" w:eastAsia="es-419"/>
              </w:rPr>
            </w:pPr>
            <w:r w:rsidRPr="006F0BB0">
              <w:rPr>
                <w:sz w:val="18"/>
                <w:szCs w:val="18"/>
                <w:lang w:val="es-419" w:eastAsia="es-419"/>
              </w:rPr>
              <w:t>234 188</w:t>
            </w:r>
          </w:p>
        </w:tc>
        <w:tc>
          <w:tcPr>
            <w:tcW w:w="950" w:type="dxa"/>
            <w:tcBorders>
              <w:top w:val="nil"/>
              <w:left w:val="nil"/>
              <w:bottom w:val="single" w:sz="4" w:space="0" w:color="auto"/>
              <w:right w:val="single" w:sz="4" w:space="0" w:color="auto"/>
            </w:tcBorders>
            <w:shd w:val="clear" w:color="auto" w:fill="auto"/>
            <w:noWrap/>
            <w:hideMark/>
          </w:tcPr>
          <w:p w14:paraId="46657B28" w14:textId="77777777" w:rsidR="00BD3CD2" w:rsidRPr="006F0BB0" w:rsidRDefault="00BD3CD2" w:rsidP="00405695">
            <w:pPr>
              <w:jc w:val="right"/>
              <w:rPr>
                <w:sz w:val="18"/>
                <w:szCs w:val="18"/>
                <w:lang w:val="es-419" w:eastAsia="es-419"/>
              </w:rPr>
            </w:pPr>
            <w:r w:rsidRPr="006F0BB0">
              <w:rPr>
                <w:sz w:val="18"/>
                <w:szCs w:val="18"/>
                <w:lang w:val="es-419" w:eastAsia="es-419"/>
              </w:rPr>
              <w:t>241 214</w:t>
            </w:r>
          </w:p>
        </w:tc>
        <w:tc>
          <w:tcPr>
            <w:tcW w:w="950" w:type="dxa"/>
            <w:tcBorders>
              <w:top w:val="nil"/>
              <w:left w:val="nil"/>
              <w:bottom w:val="single" w:sz="4" w:space="0" w:color="auto"/>
              <w:right w:val="single" w:sz="4" w:space="0" w:color="auto"/>
            </w:tcBorders>
            <w:shd w:val="clear" w:color="auto" w:fill="auto"/>
            <w:noWrap/>
            <w:hideMark/>
          </w:tcPr>
          <w:p w14:paraId="3E327FCE" w14:textId="77777777" w:rsidR="00BD3CD2" w:rsidRPr="006F0BB0" w:rsidRDefault="00BD3CD2" w:rsidP="00405695">
            <w:pPr>
              <w:jc w:val="right"/>
              <w:rPr>
                <w:sz w:val="18"/>
                <w:szCs w:val="18"/>
                <w:lang w:val="es-419" w:eastAsia="es-419"/>
              </w:rPr>
            </w:pPr>
            <w:r w:rsidRPr="006F0BB0">
              <w:rPr>
                <w:sz w:val="18"/>
                <w:szCs w:val="18"/>
                <w:lang w:val="es-419" w:eastAsia="es-419"/>
              </w:rPr>
              <w:t>248 450</w:t>
            </w:r>
          </w:p>
        </w:tc>
        <w:tc>
          <w:tcPr>
            <w:tcW w:w="950" w:type="dxa"/>
            <w:tcBorders>
              <w:top w:val="nil"/>
              <w:left w:val="nil"/>
              <w:bottom w:val="single" w:sz="4" w:space="0" w:color="auto"/>
              <w:right w:val="single" w:sz="4" w:space="0" w:color="auto"/>
            </w:tcBorders>
            <w:shd w:val="clear" w:color="auto" w:fill="auto"/>
            <w:noWrap/>
            <w:hideMark/>
          </w:tcPr>
          <w:p w14:paraId="325DC63F" w14:textId="77777777" w:rsidR="00BD3CD2" w:rsidRPr="006F0BB0" w:rsidRDefault="00BD3CD2" w:rsidP="00405695">
            <w:pPr>
              <w:jc w:val="right"/>
              <w:rPr>
                <w:sz w:val="18"/>
                <w:szCs w:val="18"/>
                <w:lang w:val="es-419" w:eastAsia="es-419"/>
              </w:rPr>
            </w:pPr>
            <w:r w:rsidRPr="006F0BB0">
              <w:rPr>
                <w:sz w:val="18"/>
                <w:szCs w:val="18"/>
                <w:lang w:val="es-419" w:eastAsia="es-419"/>
              </w:rPr>
              <w:t>255 904</w:t>
            </w:r>
          </w:p>
        </w:tc>
        <w:tc>
          <w:tcPr>
            <w:tcW w:w="950" w:type="dxa"/>
            <w:tcBorders>
              <w:top w:val="nil"/>
              <w:left w:val="nil"/>
              <w:bottom w:val="single" w:sz="4" w:space="0" w:color="auto"/>
              <w:right w:val="single" w:sz="4" w:space="0" w:color="auto"/>
            </w:tcBorders>
            <w:shd w:val="clear" w:color="auto" w:fill="auto"/>
            <w:noWrap/>
            <w:hideMark/>
          </w:tcPr>
          <w:p w14:paraId="528B3282" w14:textId="77777777" w:rsidR="00BD3CD2" w:rsidRPr="006F0BB0" w:rsidRDefault="00BD3CD2" w:rsidP="00405695">
            <w:pPr>
              <w:jc w:val="right"/>
              <w:rPr>
                <w:sz w:val="18"/>
                <w:szCs w:val="18"/>
                <w:lang w:val="es-419" w:eastAsia="es-419"/>
              </w:rPr>
            </w:pPr>
            <w:r w:rsidRPr="006F0BB0">
              <w:rPr>
                <w:sz w:val="18"/>
                <w:szCs w:val="18"/>
                <w:lang w:val="es-419" w:eastAsia="es-419"/>
              </w:rPr>
              <w:t>263 581</w:t>
            </w:r>
          </w:p>
        </w:tc>
        <w:tc>
          <w:tcPr>
            <w:tcW w:w="950" w:type="dxa"/>
            <w:tcBorders>
              <w:top w:val="nil"/>
              <w:left w:val="nil"/>
              <w:bottom w:val="single" w:sz="4" w:space="0" w:color="auto"/>
              <w:right w:val="single" w:sz="4" w:space="0" w:color="auto"/>
            </w:tcBorders>
            <w:shd w:val="clear" w:color="auto" w:fill="auto"/>
            <w:noWrap/>
            <w:hideMark/>
          </w:tcPr>
          <w:p w14:paraId="411D73FA" w14:textId="77777777" w:rsidR="00BD3CD2" w:rsidRPr="006F0BB0" w:rsidRDefault="00BD3CD2" w:rsidP="00405695">
            <w:pPr>
              <w:jc w:val="right"/>
              <w:rPr>
                <w:sz w:val="18"/>
                <w:szCs w:val="18"/>
                <w:lang w:val="es-419" w:eastAsia="es-419"/>
              </w:rPr>
            </w:pPr>
            <w:r w:rsidRPr="006F0BB0">
              <w:rPr>
                <w:sz w:val="18"/>
                <w:szCs w:val="18"/>
                <w:lang w:val="es-419" w:eastAsia="es-419"/>
              </w:rPr>
              <w:t>241 284</w:t>
            </w:r>
          </w:p>
        </w:tc>
        <w:tc>
          <w:tcPr>
            <w:tcW w:w="1005" w:type="dxa"/>
            <w:tcBorders>
              <w:top w:val="nil"/>
              <w:left w:val="nil"/>
              <w:bottom w:val="single" w:sz="4" w:space="0" w:color="auto"/>
              <w:right w:val="single" w:sz="4" w:space="0" w:color="auto"/>
            </w:tcBorders>
            <w:shd w:val="clear" w:color="auto" w:fill="auto"/>
            <w:noWrap/>
            <w:hideMark/>
          </w:tcPr>
          <w:p w14:paraId="21F713FD" w14:textId="77777777" w:rsidR="00BD3CD2" w:rsidRPr="006F0BB0" w:rsidRDefault="00BD3CD2" w:rsidP="00405695">
            <w:pPr>
              <w:jc w:val="right"/>
              <w:rPr>
                <w:sz w:val="18"/>
                <w:szCs w:val="18"/>
                <w:lang w:val="es-419" w:eastAsia="es-419"/>
              </w:rPr>
            </w:pPr>
            <w:r w:rsidRPr="006F0BB0">
              <w:rPr>
                <w:sz w:val="18"/>
                <w:szCs w:val="18"/>
                <w:lang w:val="es-419" w:eastAsia="es-419"/>
              </w:rPr>
              <w:t>270 413</w:t>
            </w:r>
          </w:p>
        </w:tc>
        <w:tc>
          <w:tcPr>
            <w:tcW w:w="1181" w:type="dxa"/>
            <w:tcBorders>
              <w:top w:val="nil"/>
              <w:left w:val="nil"/>
              <w:bottom w:val="single" w:sz="4" w:space="0" w:color="auto"/>
              <w:right w:val="single" w:sz="4" w:space="0" w:color="auto"/>
            </w:tcBorders>
            <w:shd w:val="clear" w:color="auto" w:fill="auto"/>
            <w:noWrap/>
            <w:hideMark/>
          </w:tcPr>
          <w:p w14:paraId="1EC6A668" w14:textId="77777777" w:rsidR="00BD3CD2" w:rsidRPr="006F0BB0" w:rsidRDefault="00BD3CD2" w:rsidP="00405695">
            <w:pPr>
              <w:jc w:val="right"/>
              <w:rPr>
                <w:sz w:val="18"/>
                <w:szCs w:val="18"/>
                <w:lang w:val="es-419" w:eastAsia="es-419"/>
              </w:rPr>
            </w:pPr>
            <w:r w:rsidRPr="006F0BB0">
              <w:rPr>
                <w:sz w:val="18"/>
                <w:szCs w:val="18"/>
                <w:lang w:val="es-419" w:eastAsia="es-419"/>
              </w:rPr>
              <w:t>97,5%</w:t>
            </w:r>
          </w:p>
        </w:tc>
      </w:tr>
      <w:tr w:rsidR="00BD3CD2" w:rsidRPr="006F0BB0" w14:paraId="2CAD9AB5"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52C5FF7" w14:textId="77777777" w:rsidR="00BD3CD2" w:rsidRPr="006F0BB0" w:rsidRDefault="00BD3CD2" w:rsidP="00405695">
            <w:pPr>
              <w:jc w:val="left"/>
              <w:rPr>
                <w:sz w:val="18"/>
                <w:szCs w:val="18"/>
                <w:lang w:val="es-419" w:eastAsia="es-419"/>
              </w:rPr>
            </w:pPr>
            <w:r w:rsidRPr="006F0BB0">
              <w:rPr>
                <w:sz w:val="18"/>
                <w:szCs w:val="18"/>
                <w:lang w:val="es-419" w:eastAsia="es-419"/>
              </w:rPr>
              <w:t>Rwanda</w:t>
            </w:r>
          </w:p>
        </w:tc>
        <w:tc>
          <w:tcPr>
            <w:tcW w:w="950" w:type="dxa"/>
            <w:tcBorders>
              <w:top w:val="nil"/>
              <w:left w:val="nil"/>
              <w:bottom w:val="single" w:sz="4" w:space="0" w:color="auto"/>
              <w:right w:val="single" w:sz="4" w:space="0" w:color="auto"/>
            </w:tcBorders>
            <w:shd w:val="clear" w:color="auto" w:fill="auto"/>
            <w:noWrap/>
            <w:hideMark/>
          </w:tcPr>
          <w:p w14:paraId="226A6598" w14:textId="77777777" w:rsidR="00BD3CD2" w:rsidRPr="006F0BB0" w:rsidRDefault="00BD3CD2" w:rsidP="00405695">
            <w:pPr>
              <w:jc w:val="right"/>
              <w:rPr>
                <w:sz w:val="18"/>
                <w:szCs w:val="18"/>
                <w:lang w:val="es-419" w:eastAsia="es-419"/>
              </w:rPr>
            </w:pPr>
            <w:r w:rsidRPr="006F0BB0">
              <w:rPr>
                <w:sz w:val="18"/>
                <w:szCs w:val="18"/>
                <w:lang w:val="es-419" w:eastAsia="es-419"/>
              </w:rPr>
              <w:t>700 970</w:t>
            </w:r>
          </w:p>
        </w:tc>
        <w:tc>
          <w:tcPr>
            <w:tcW w:w="950" w:type="dxa"/>
            <w:tcBorders>
              <w:top w:val="nil"/>
              <w:left w:val="nil"/>
              <w:bottom w:val="single" w:sz="4" w:space="0" w:color="auto"/>
              <w:right w:val="single" w:sz="4" w:space="0" w:color="auto"/>
            </w:tcBorders>
            <w:shd w:val="clear" w:color="auto" w:fill="auto"/>
            <w:noWrap/>
            <w:hideMark/>
          </w:tcPr>
          <w:p w14:paraId="66C82A0B" w14:textId="77777777" w:rsidR="00BD3CD2" w:rsidRPr="006F0BB0" w:rsidRDefault="00BD3CD2" w:rsidP="00405695">
            <w:pPr>
              <w:jc w:val="right"/>
              <w:rPr>
                <w:sz w:val="18"/>
                <w:szCs w:val="18"/>
                <w:lang w:val="es-419" w:eastAsia="es-419"/>
              </w:rPr>
            </w:pPr>
            <w:r w:rsidRPr="006F0BB0">
              <w:rPr>
                <w:sz w:val="18"/>
                <w:szCs w:val="18"/>
                <w:lang w:val="es-419" w:eastAsia="es-419"/>
              </w:rPr>
              <w:t>721 999</w:t>
            </w:r>
          </w:p>
        </w:tc>
        <w:tc>
          <w:tcPr>
            <w:tcW w:w="950" w:type="dxa"/>
            <w:tcBorders>
              <w:top w:val="nil"/>
              <w:left w:val="nil"/>
              <w:bottom w:val="single" w:sz="4" w:space="0" w:color="auto"/>
              <w:right w:val="single" w:sz="4" w:space="0" w:color="auto"/>
            </w:tcBorders>
            <w:shd w:val="clear" w:color="auto" w:fill="auto"/>
            <w:noWrap/>
            <w:hideMark/>
          </w:tcPr>
          <w:p w14:paraId="2801E02F" w14:textId="77777777" w:rsidR="00BD3CD2" w:rsidRPr="006F0BB0" w:rsidRDefault="00BD3CD2" w:rsidP="00405695">
            <w:pPr>
              <w:jc w:val="right"/>
              <w:rPr>
                <w:sz w:val="18"/>
                <w:szCs w:val="18"/>
                <w:lang w:val="es-419" w:eastAsia="es-419"/>
              </w:rPr>
            </w:pPr>
            <w:r w:rsidRPr="006F0BB0">
              <w:rPr>
                <w:sz w:val="18"/>
                <w:szCs w:val="18"/>
                <w:lang w:val="es-419" w:eastAsia="es-419"/>
              </w:rPr>
              <w:t>743 659</w:t>
            </w:r>
          </w:p>
        </w:tc>
        <w:tc>
          <w:tcPr>
            <w:tcW w:w="950" w:type="dxa"/>
            <w:tcBorders>
              <w:top w:val="nil"/>
              <w:left w:val="nil"/>
              <w:bottom w:val="single" w:sz="4" w:space="0" w:color="auto"/>
              <w:right w:val="single" w:sz="4" w:space="0" w:color="auto"/>
            </w:tcBorders>
            <w:shd w:val="clear" w:color="auto" w:fill="auto"/>
            <w:noWrap/>
            <w:hideMark/>
          </w:tcPr>
          <w:p w14:paraId="6B022C09" w14:textId="77777777" w:rsidR="00BD3CD2" w:rsidRPr="006F0BB0" w:rsidRDefault="00BD3CD2" w:rsidP="00405695">
            <w:pPr>
              <w:jc w:val="right"/>
              <w:rPr>
                <w:sz w:val="18"/>
                <w:szCs w:val="18"/>
                <w:lang w:val="es-419" w:eastAsia="es-419"/>
              </w:rPr>
            </w:pPr>
            <w:r w:rsidRPr="006F0BB0">
              <w:rPr>
                <w:sz w:val="18"/>
                <w:szCs w:val="18"/>
                <w:lang w:val="es-419" w:eastAsia="es-419"/>
              </w:rPr>
              <w:t>765 969</w:t>
            </w:r>
          </w:p>
        </w:tc>
        <w:tc>
          <w:tcPr>
            <w:tcW w:w="950" w:type="dxa"/>
            <w:tcBorders>
              <w:top w:val="nil"/>
              <w:left w:val="nil"/>
              <w:bottom w:val="single" w:sz="4" w:space="0" w:color="auto"/>
              <w:right w:val="single" w:sz="4" w:space="0" w:color="auto"/>
            </w:tcBorders>
            <w:shd w:val="clear" w:color="auto" w:fill="auto"/>
            <w:noWrap/>
            <w:hideMark/>
          </w:tcPr>
          <w:p w14:paraId="4D60419E" w14:textId="77777777" w:rsidR="00BD3CD2" w:rsidRPr="006F0BB0" w:rsidRDefault="00BD3CD2" w:rsidP="00405695">
            <w:pPr>
              <w:jc w:val="right"/>
              <w:rPr>
                <w:sz w:val="18"/>
                <w:szCs w:val="18"/>
                <w:lang w:val="es-419" w:eastAsia="es-419"/>
              </w:rPr>
            </w:pPr>
            <w:r w:rsidRPr="006F0BB0">
              <w:rPr>
                <w:sz w:val="18"/>
                <w:szCs w:val="18"/>
                <w:lang w:val="es-419" w:eastAsia="es-419"/>
              </w:rPr>
              <w:t>788 948</w:t>
            </w:r>
          </w:p>
        </w:tc>
        <w:tc>
          <w:tcPr>
            <w:tcW w:w="950" w:type="dxa"/>
            <w:tcBorders>
              <w:top w:val="nil"/>
              <w:left w:val="nil"/>
              <w:bottom w:val="single" w:sz="4" w:space="0" w:color="auto"/>
              <w:right w:val="single" w:sz="4" w:space="0" w:color="auto"/>
            </w:tcBorders>
            <w:shd w:val="clear" w:color="auto" w:fill="auto"/>
            <w:noWrap/>
            <w:hideMark/>
          </w:tcPr>
          <w:p w14:paraId="00C2170E" w14:textId="77777777" w:rsidR="00BD3CD2" w:rsidRPr="006F0BB0" w:rsidRDefault="00BD3CD2" w:rsidP="00405695">
            <w:pPr>
              <w:jc w:val="right"/>
              <w:rPr>
                <w:sz w:val="18"/>
                <w:szCs w:val="18"/>
                <w:lang w:val="es-419" w:eastAsia="es-419"/>
              </w:rPr>
            </w:pPr>
            <w:r w:rsidRPr="006F0BB0">
              <w:rPr>
                <w:sz w:val="18"/>
                <w:szCs w:val="18"/>
                <w:lang w:val="es-419" w:eastAsia="es-419"/>
              </w:rPr>
              <w:t>812 616</w:t>
            </w:r>
          </w:p>
        </w:tc>
        <w:tc>
          <w:tcPr>
            <w:tcW w:w="950" w:type="dxa"/>
            <w:tcBorders>
              <w:top w:val="nil"/>
              <w:left w:val="nil"/>
              <w:bottom w:val="single" w:sz="4" w:space="0" w:color="auto"/>
              <w:right w:val="single" w:sz="4" w:space="0" w:color="auto"/>
            </w:tcBorders>
            <w:shd w:val="clear" w:color="auto" w:fill="auto"/>
            <w:noWrap/>
            <w:hideMark/>
          </w:tcPr>
          <w:p w14:paraId="30FB2098" w14:textId="77777777" w:rsidR="00BD3CD2" w:rsidRPr="006F0BB0" w:rsidRDefault="00BD3CD2" w:rsidP="00405695">
            <w:pPr>
              <w:jc w:val="right"/>
              <w:rPr>
                <w:sz w:val="18"/>
                <w:szCs w:val="18"/>
                <w:lang w:val="es-419" w:eastAsia="es-419"/>
              </w:rPr>
            </w:pPr>
            <w:r w:rsidRPr="006F0BB0">
              <w:rPr>
                <w:sz w:val="18"/>
                <w:szCs w:val="18"/>
                <w:lang w:val="es-419" w:eastAsia="es-419"/>
              </w:rPr>
              <w:t>743 876</w:t>
            </w:r>
          </w:p>
        </w:tc>
        <w:tc>
          <w:tcPr>
            <w:tcW w:w="1005" w:type="dxa"/>
            <w:tcBorders>
              <w:top w:val="nil"/>
              <w:left w:val="nil"/>
              <w:bottom w:val="single" w:sz="4" w:space="0" w:color="auto"/>
              <w:right w:val="single" w:sz="4" w:space="0" w:color="auto"/>
            </w:tcBorders>
            <w:shd w:val="clear" w:color="auto" w:fill="auto"/>
            <w:noWrap/>
            <w:hideMark/>
          </w:tcPr>
          <w:p w14:paraId="2D1E3D04" w14:textId="77777777" w:rsidR="00BD3CD2" w:rsidRPr="006F0BB0" w:rsidRDefault="00BD3CD2" w:rsidP="00405695">
            <w:pPr>
              <w:jc w:val="right"/>
              <w:rPr>
                <w:sz w:val="18"/>
                <w:szCs w:val="18"/>
                <w:lang w:val="es-419" w:eastAsia="es-419"/>
              </w:rPr>
            </w:pPr>
            <w:r w:rsidRPr="006F0BB0">
              <w:rPr>
                <w:sz w:val="18"/>
                <w:szCs w:val="18"/>
                <w:lang w:val="es-419" w:eastAsia="es-419"/>
              </w:rPr>
              <w:t>827 914</w:t>
            </w:r>
          </w:p>
        </w:tc>
        <w:tc>
          <w:tcPr>
            <w:tcW w:w="1181" w:type="dxa"/>
            <w:tcBorders>
              <w:top w:val="nil"/>
              <w:left w:val="nil"/>
              <w:bottom w:val="single" w:sz="4" w:space="0" w:color="auto"/>
              <w:right w:val="single" w:sz="4" w:space="0" w:color="auto"/>
            </w:tcBorders>
            <w:shd w:val="clear" w:color="auto" w:fill="auto"/>
            <w:noWrap/>
            <w:hideMark/>
          </w:tcPr>
          <w:p w14:paraId="7C17809A" w14:textId="77777777" w:rsidR="00BD3CD2" w:rsidRPr="006F0BB0" w:rsidRDefault="00BD3CD2" w:rsidP="00405695">
            <w:pPr>
              <w:jc w:val="right"/>
              <w:rPr>
                <w:sz w:val="18"/>
                <w:szCs w:val="18"/>
                <w:lang w:val="es-419" w:eastAsia="es-419"/>
              </w:rPr>
            </w:pPr>
            <w:r w:rsidRPr="006F0BB0">
              <w:rPr>
                <w:sz w:val="18"/>
                <w:szCs w:val="18"/>
                <w:lang w:val="es-419" w:eastAsia="es-419"/>
              </w:rPr>
              <w:t>98,2%</w:t>
            </w:r>
          </w:p>
        </w:tc>
      </w:tr>
      <w:tr w:rsidR="00BD3CD2" w:rsidRPr="006F0BB0" w14:paraId="5C41DF9D"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B14CC47" w14:textId="77777777" w:rsidR="00BD3CD2" w:rsidRPr="006F0BB0" w:rsidRDefault="00BD3CD2" w:rsidP="00405695">
            <w:pPr>
              <w:jc w:val="left"/>
              <w:rPr>
                <w:sz w:val="18"/>
                <w:szCs w:val="18"/>
                <w:lang w:val="es-419" w:eastAsia="es-419"/>
              </w:rPr>
            </w:pPr>
            <w:r w:rsidRPr="006F0BB0">
              <w:rPr>
                <w:sz w:val="18"/>
                <w:szCs w:val="18"/>
                <w:lang w:val="es-419" w:eastAsia="es-419"/>
              </w:rPr>
              <w:t>Albania</w:t>
            </w:r>
          </w:p>
        </w:tc>
        <w:tc>
          <w:tcPr>
            <w:tcW w:w="950" w:type="dxa"/>
            <w:tcBorders>
              <w:top w:val="nil"/>
              <w:left w:val="nil"/>
              <w:bottom w:val="single" w:sz="4" w:space="0" w:color="auto"/>
              <w:right w:val="single" w:sz="4" w:space="0" w:color="auto"/>
            </w:tcBorders>
            <w:shd w:val="clear" w:color="auto" w:fill="auto"/>
            <w:noWrap/>
            <w:hideMark/>
          </w:tcPr>
          <w:p w14:paraId="07ED6DF4" w14:textId="77777777" w:rsidR="00BD3CD2" w:rsidRPr="006F0BB0" w:rsidRDefault="00BD3CD2" w:rsidP="00405695">
            <w:pPr>
              <w:jc w:val="right"/>
              <w:rPr>
                <w:sz w:val="18"/>
                <w:szCs w:val="18"/>
                <w:lang w:val="es-419" w:eastAsia="es-419"/>
              </w:rPr>
            </w:pPr>
            <w:r w:rsidRPr="006F0BB0">
              <w:rPr>
                <w:sz w:val="18"/>
                <w:szCs w:val="18"/>
                <w:lang w:val="es-419" w:eastAsia="es-419"/>
              </w:rPr>
              <w:t>1 091 972</w:t>
            </w:r>
          </w:p>
        </w:tc>
        <w:tc>
          <w:tcPr>
            <w:tcW w:w="950" w:type="dxa"/>
            <w:tcBorders>
              <w:top w:val="nil"/>
              <w:left w:val="nil"/>
              <w:bottom w:val="single" w:sz="4" w:space="0" w:color="auto"/>
              <w:right w:val="single" w:sz="4" w:space="0" w:color="auto"/>
            </w:tcBorders>
            <w:shd w:val="clear" w:color="auto" w:fill="auto"/>
            <w:noWrap/>
            <w:hideMark/>
          </w:tcPr>
          <w:p w14:paraId="3A9FD8EC" w14:textId="77777777" w:rsidR="00BD3CD2" w:rsidRPr="006F0BB0" w:rsidRDefault="00BD3CD2" w:rsidP="00405695">
            <w:pPr>
              <w:jc w:val="right"/>
              <w:rPr>
                <w:sz w:val="18"/>
                <w:szCs w:val="18"/>
                <w:lang w:val="es-419" w:eastAsia="es-419"/>
              </w:rPr>
            </w:pPr>
            <w:r w:rsidRPr="006F0BB0">
              <w:rPr>
                <w:sz w:val="18"/>
                <w:szCs w:val="18"/>
                <w:lang w:val="es-419" w:eastAsia="es-419"/>
              </w:rPr>
              <w:t>1 124 731</w:t>
            </w:r>
          </w:p>
        </w:tc>
        <w:tc>
          <w:tcPr>
            <w:tcW w:w="950" w:type="dxa"/>
            <w:tcBorders>
              <w:top w:val="nil"/>
              <w:left w:val="nil"/>
              <w:bottom w:val="single" w:sz="4" w:space="0" w:color="auto"/>
              <w:right w:val="single" w:sz="4" w:space="0" w:color="auto"/>
            </w:tcBorders>
            <w:shd w:val="clear" w:color="auto" w:fill="auto"/>
            <w:noWrap/>
            <w:hideMark/>
          </w:tcPr>
          <w:p w14:paraId="2151A0D1" w14:textId="77777777" w:rsidR="00BD3CD2" w:rsidRPr="006F0BB0" w:rsidRDefault="00BD3CD2" w:rsidP="00405695">
            <w:pPr>
              <w:jc w:val="right"/>
              <w:rPr>
                <w:sz w:val="18"/>
                <w:szCs w:val="18"/>
                <w:lang w:val="es-419" w:eastAsia="es-419"/>
              </w:rPr>
            </w:pPr>
            <w:r w:rsidRPr="006F0BB0">
              <w:rPr>
                <w:sz w:val="18"/>
                <w:szCs w:val="18"/>
                <w:lang w:val="es-419" w:eastAsia="es-419"/>
              </w:rPr>
              <w:t>1 158 473</w:t>
            </w:r>
          </w:p>
        </w:tc>
        <w:tc>
          <w:tcPr>
            <w:tcW w:w="950" w:type="dxa"/>
            <w:tcBorders>
              <w:top w:val="nil"/>
              <w:left w:val="nil"/>
              <w:bottom w:val="single" w:sz="4" w:space="0" w:color="auto"/>
              <w:right w:val="single" w:sz="4" w:space="0" w:color="auto"/>
            </w:tcBorders>
            <w:shd w:val="clear" w:color="auto" w:fill="auto"/>
            <w:noWrap/>
            <w:hideMark/>
          </w:tcPr>
          <w:p w14:paraId="5393258D" w14:textId="77777777" w:rsidR="00BD3CD2" w:rsidRPr="006F0BB0" w:rsidRDefault="00BD3CD2" w:rsidP="00405695">
            <w:pPr>
              <w:jc w:val="right"/>
              <w:rPr>
                <w:sz w:val="18"/>
                <w:szCs w:val="18"/>
                <w:lang w:val="es-419" w:eastAsia="es-419"/>
              </w:rPr>
            </w:pPr>
            <w:r w:rsidRPr="006F0BB0">
              <w:rPr>
                <w:sz w:val="18"/>
                <w:szCs w:val="18"/>
                <w:lang w:val="es-419" w:eastAsia="es-419"/>
              </w:rPr>
              <w:t>1 193 227</w:t>
            </w:r>
          </w:p>
        </w:tc>
        <w:tc>
          <w:tcPr>
            <w:tcW w:w="950" w:type="dxa"/>
            <w:tcBorders>
              <w:top w:val="nil"/>
              <w:left w:val="nil"/>
              <w:bottom w:val="single" w:sz="4" w:space="0" w:color="auto"/>
              <w:right w:val="single" w:sz="4" w:space="0" w:color="auto"/>
            </w:tcBorders>
            <w:shd w:val="clear" w:color="auto" w:fill="auto"/>
            <w:noWrap/>
            <w:hideMark/>
          </w:tcPr>
          <w:p w14:paraId="4F1471D5" w14:textId="77777777" w:rsidR="00BD3CD2" w:rsidRPr="006F0BB0" w:rsidRDefault="00BD3CD2" w:rsidP="00405695">
            <w:pPr>
              <w:jc w:val="right"/>
              <w:rPr>
                <w:sz w:val="18"/>
                <w:szCs w:val="18"/>
                <w:lang w:val="es-419" w:eastAsia="es-419"/>
              </w:rPr>
            </w:pPr>
            <w:r w:rsidRPr="006F0BB0">
              <w:rPr>
                <w:sz w:val="18"/>
                <w:szCs w:val="18"/>
                <w:lang w:val="es-419" w:eastAsia="es-419"/>
              </w:rPr>
              <w:t>1 229 024</w:t>
            </w:r>
          </w:p>
        </w:tc>
        <w:tc>
          <w:tcPr>
            <w:tcW w:w="950" w:type="dxa"/>
            <w:tcBorders>
              <w:top w:val="nil"/>
              <w:left w:val="nil"/>
              <w:bottom w:val="single" w:sz="4" w:space="0" w:color="auto"/>
              <w:right w:val="single" w:sz="4" w:space="0" w:color="auto"/>
            </w:tcBorders>
            <w:shd w:val="clear" w:color="auto" w:fill="auto"/>
            <w:noWrap/>
            <w:hideMark/>
          </w:tcPr>
          <w:p w14:paraId="5E5FC986" w14:textId="77777777" w:rsidR="00BD3CD2" w:rsidRPr="006F0BB0" w:rsidRDefault="00BD3CD2" w:rsidP="00405695">
            <w:pPr>
              <w:jc w:val="right"/>
              <w:rPr>
                <w:sz w:val="18"/>
                <w:szCs w:val="18"/>
                <w:lang w:val="es-419" w:eastAsia="es-419"/>
              </w:rPr>
            </w:pPr>
            <w:r w:rsidRPr="006F0BB0">
              <w:rPr>
                <w:sz w:val="18"/>
                <w:szCs w:val="18"/>
                <w:lang w:val="es-419" w:eastAsia="es-419"/>
              </w:rPr>
              <w:t>1 265 895</w:t>
            </w:r>
          </w:p>
        </w:tc>
        <w:tc>
          <w:tcPr>
            <w:tcW w:w="950" w:type="dxa"/>
            <w:tcBorders>
              <w:top w:val="nil"/>
              <w:left w:val="nil"/>
              <w:bottom w:val="single" w:sz="4" w:space="0" w:color="auto"/>
              <w:right w:val="single" w:sz="4" w:space="0" w:color="auto"/>
            </w:tcBorders>
            <w:shd w:val="clear" w:color="auto" w:fill="auto"/>
            <w:noWrap/>
            <w:hideMark/>
          </w:tcPr>
          <w:p w14:paraId="1BC30F05" w14:textId="77777777" w:rsidR="00BD3CD2" w:rsidRPr="006F0BB0" w:rsidRDefault="00BD3CD2" w:rsidP="00405695">
            <w:pPr>
              <w:jc w:val="right"/>
              <w:rPr>
                <w:sz w:val="18"/>
                <w:szCs w:val="18"/>
                <w:lang w:val="es-419" w:eastAsia="es-419"/>
              </w:rPr>
            </w:pPr>
            <w:r w:rsidRPr="006F0BB0">
              <w:rPr>
                <w:sz w:val="18"/>
                <w:szCs w:val="18"/>
                <w:lang w:val="es-419" w:eastAsia="es-419"/>
              </w:rPr>
              <w:t>1 158 811</w:t>
            </w:r>
          </w:p>
        </w:tc>
        <w:tc>
          <w:tcPr>
            <w:tcW w:w="1005" w:type="dxa"/>
            <w:tcBorders>
              <w:top w:val="nil"/>
              <w:left w:val="nil"/>
              <w:bottom w:val="single" w:sz="4" w:space="0" w:color="auto"/>
              <w:right w:val="single" w:sz="4" w:space="0" w:color="auto"/>
            </w:tcBorders>
            <w:shd w:val="clear" w:color="auto" w:fill="auto"/>
            <w:noWrap/>
            <w:hideMark/>
          </w:tcPr>
          <w:p w14:paraId="2523F787" w14:textId="77777777" w:rsidR="00BD3CD2" w:rsidRPr="006F0BB0" w:rsidRDefault="00BD3CD2" w:rsidP="00405695">
            <w:pPr>
              <w:jc w:val="right"/>
              <w:rPr>
                <w:sz w:val="18"/>
                <w:szCs w:val="18"/>
                <w:lang w:val="es-419" w:eastAsia="es-419"/>
              </w:rPr>
            </w:pPr>
            <w:r w:rsidRPr="006F0BB0">
              <w:rPr>
                <w:sz w:val="18"/>
                <w:szCs w:val="18"/>
                <w:lang w:val="es-419" w:eastAsia="es-419"/>
              </w:rPr>
              <w:t>1 285 899</w:t>
            </w:r>
          </w:p>
        </w:tc>
        <w:tc>
          <w:tcPr>
            <w:tcW w:w="1181" w:type="dxa"/>
            <w:tcBorders>
              <w:top w:val="nil"/>
              <w:left w:val="nil"/>
              <w:bottom w:val="single" w:sz="4" w:space="0" w:color="auto"/>
              <w:right w:val="single" w:sz="4" w:space="0" w:color="auto"/>
            </w:tcBorders>
            <w:shd w:val="clear" w:color="auto" w:fill="auto"/>
            <w:noWrap/>
            <w:hideMark/>
          </w:tcPr>
          <w:p w14:paraId="6FDBBF2C" w14:textId="77777777" w:rsidR="00BD3CD2" w:rsidRPr="006F0BB0" w:rsidRDefault="00BD3CD2" w:rsidP="00405695">
            <w:pPr>
              <w:jc w:val="right"/>
              <w:rPr>
                <w:sz w:val="18"/>
                <w:szCs w:val="18"/>
                <w:lang w:val="es-419" w:eastAsia="es-419"/>
              </w:rPr>
            </w:pPr>
            <w:r w:rsidRPr="006F0BB0">
              <w:rPr>
                <w:sz w:val="18"/>
                <w:szCs w:val="18"/>
                <w:lang w:val="es-419" w:eastAsia="es-419"/>
              </w:rPr>
              <w:t>98,4%</w:t>
            </w:r>
          </w:p>
        </w:tc>
      </w:tr>
      <w:tr w:rsidR="00BD3CD2" w:rsidRPr="006F0BB0" w14:paraId="536E6872"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62C61C6" w14:textId="77777777" w:rsidR="00BD3CD2" w:rsidRPr="006F0BB0" w:rsidRDefault="00BD3CD2" w:rsidP="00405695">
            <w:pPr>
              <w:jc w:val="left"/>
              <w:rPr>
                <w:sz w:val="18"/>
                <w:szCs w:val="18"/>
                <w:lang w:val="es-419" w:eastAsia="es-419"/>
              </w:rPr>
            </w:pPr>
            <w:r w:rsidRPr="006F0BB0">
              <w:rPr>
                <w:sz w:val="18"/>
                <w:szCs w:val="18"/>
                <w:lang w:val="es-419" w:eastAsia="es-419"/>
              </w:rPr>
              <w:t>Comoras</w:t>
            </w:r>
          </w:p>
        </w:tc>
        <w:tc>
          <w:tcPr>
            <w:tcW w:w="950" w:type="dxa"/>
            <w:tcBorders>
              <w:top w:val="nil"/>
              <w:left w:val="nil"/>
              <w:bottom w:val="single" w:sz="4" w:space="0" w:color="auto"/>
              <w:right w:val="single" w:sz="4" w:space="0" w:color="auto"/>
            </w:tcBorders>
            <w:shd w:val="clear" w:color="auto" w:fill="auto"/>
            <w:noWrap/>
            <w:hideMark/>
          </w:tcPr>
          <w:p w14:paraId="4FAFDDAB" w14:textId="77777777" w:rsidR="00BD3CD2" w:rsidRPr="006F0BB0" w:rsidRDefault="00BD3CD2" w:rsidP="00405695">
            <w:pPr>
              <w:jc w:val="right"/>
              <w:rPr>
                <w:sz w:val="18"/>
                <w:szCs w:val="18"/>
                <w:lang w:val="es-419" w:eastAsia="es-419"/>
              </w:rPr>
            </w:pPr>
            <w:r w:rsidRPr="006F0BB0">
              <w:rPr>
                <w:sz w:val="18"/>
                <w:szCs w:val="18"/>
                <w:lang w:val="es-419" w:eastAsia="es-419"/>
              </w:rPr>
              <w:t>34 149</w:t>
            </w:r>
          </w:p>
        </w:tc>
        <w:tc>
          <w:tcPr>
            <w:tcW w:w="950" w:type="dxa"/>
            <w:tcBorders>
              <w:top w:val="nil"/>
              <w:left w:val="nil"/>
              <w:bottom w:val="single" w:sz="4" w:space="0" w:color="auto"/>
              <w:right w:val="single" w:sz="4" w:space="0" w:color="auto"/>
            </w:tcBorders>
            <w:shd w:val="clear" w:color="auto" w:fill="auto"/>
            <w:noWrap/>
            <w:hideMark/>
          </w:tcPr>
          <w:p w14:paraId="28D7C2D0" w14:textId="77777777" w:rsidR="00BD3CD2" w:rsidRPr="006F0BB0" w:rsidRDefault="00BD3CD2" w:rsidP="00405695">
            <w:pPr>
              <w:jc w:val="right"/>
              <w:rPr>
                <w:sz w:val="18"/>
                <w:szCs w:val="18"/>
                <w:lang w:val="es-419" w:eastAsia="es-419"/>
              </w:rPr>
            </w:pPr>
            <w:r w:rsidRPr="006F0BB0">
              <w:rPr>
                <w:sz w:val="18"/>
                <w:szCs w:val="18"/>
                <w:lang w:val="es-419" w:eastAsia="es-419"/>
              </w:rPr>
              <w:t>35 173</w:t>
            </w:r>
          </w:p>
        </w:tc>
        <w:tc>
          <w:tcPr>
            <w:tcW w:w="950" w:type="dxa"/>
            <w:tcBorders>
              <w:top w:val="nil"/>
              <w:left w:val="nil"/>
              <w:bottom w:val="single" w:sz="4" w:space="0" w:color="auto"/>
              <w:right w:val="single" w:sz="4" w:space="0" w:color="auto"/>
            </w:tcBorders>
            <w:shd w:val="clear" w:color="auto" w:fill="auto"/>
            <w:noWrap/>
            <w:hideMark/>
          </w:tcPr>
          <w:p w14:paraId="7859694B" w14:textId="77777777" w:rsidR="00BD3CD2" w:rsidRPr="006F0BB0" w:rsidRDefault="00BD3CD2" w:rsidP="00405695">
            <w:pPr>
              <w:jc w:val="right"/>
              <w:rPr>
                <w:sz w:val="18"/>
                <w:szCs w:val="18"/>
                <w:lang w:val="es-419" w:eastAsia="es-419"/>
              </w:rPr>
            </w:pPr>
            <w:r w:rsidRPr="006F0BB0">
              <w:rPr>
                <w:sz w:val="18"/>
                <w:szCs w:val="18"/>
                <w:lang w:val="es-419" w:eastAsia="es-419"/>
              </w:rPr>
              <w:t>36 229</w:t>
            </w:r>
          </w:p>
        </w:tc>
        <w:tc>
          <w:tcPr>
            <w:tcW w:w="950" w:type="dxa"/>
            <w:tcBorders>
              <w:top w:val="nil"/>
              <w:left w:val="nil"/>
              <w:bottom w:val="single" w:sz="4" w:space="0" w:color="auto"/>
              <w:right w:val="single" w:sz="4" w:space="0" w:color="auto"/>
            </w:tcBorders>
            <w:shd w:val="clear" w:color="auto" w:fill="auto"/>
            <w:noWrap/>
            <w:hideMark/>
          </w:tcPr>
          <w:p w14:paraId="19296A3E" w14:textId="77777777" w:rsidR="00BD3CD2" w:rsidRPr="006F0BB0" w:rsidRDefault="00BD3CD2" w:rsidP="00405695">
            <w:pPr>
              <w:jc w:val="right"/>
              <w:rPr>
                <w:sz w:val="18"/>
                <w:szCs w:val="18"/>
                <w:lang w:val="es-419" w:eastAsia="es-419"/>
              </w:rPr>
            </w:pPr>
            <w:r w:rsidRPr="006F0BB0">
              <w:rPr>
                <w:sz w:val="18"/>
                <w:szCs w:val="18"/>
                <w:lang w:val="es-419" w:eastAsia="es-419"/>
              </w:rPr>
              <w:t>37 316</w:t>
            </w:r>
          </w:p>
        </w:tc>
        <w:tc>
          <w:tcPr>
            <w:tcW w:w="950" w:type="dxa"/>
            <w:tcBorders>
              <w:top w:val="nil"/>
              <w:left w:val="nil"/>
              <w:bottom w:val="single" w:sz="4" w:space="0" w:color="auto"/>
              <w:right w:val="single" w:sz="4" w:space="0" w:color="auto"/>
            </w:tcBorders>
            <w:shd w:val="clear" w:color="auto" w:fill="auto"/>
            <w:noWrap/>
            <w:hideMark/>
          </w:tcPr>
          <w:p w14:paraId="64DD9A13" w14:textId="77777777" w:rsidR="00BD3CD2" w:rsidRPr="006F0BB0" w:rsidRDefault="00BD3CD2" w:rsidP="00405695">
            <w:pPr>
              <w:jc w:val="right"/>
              <w:rPr>
                <w:sz w:val="18"/>
                <w:szCs w:val="18"/>
                <w:lang w:val="es-419" w:eastAsia="es-419"/>
              </w:rPr>
            </w:pPr>
            <w:r w:rsidRPr="006F0BB0">
              <w:rPr>
                <w:sz w:val="18"/>
                <w:szCs w:val="18"/>
                <w:lang w:val="es-419" w:eastAsia="es-419"/>
              </w:rPr>
              <w:t>38 435</w:t>
            </w:r>
          </w:p>
        </w:tc>
        <w:tc>
          <w:tcPr>
            <w:tcW w:w="950" w:type="dxa"/>
            <w:tcBorders>
              <w:top w:val="nil"/>
              <w:left w:val="nil"/>
              <w:bottom w:val="single" w:sz="4" w:space="0" w:color="auto"/>
              <w:right w:val="single" w:sz="4" w:space="0" w:color="auto"/>
            </w:tcBorders>
            <w:shd w:val="clear" w:color="auto" w:fill="auto"/>
            <w:noWrap/>
            <w:hideMark/>
          </w:tcPr>
          <w:p w14:paraId="246CA4AB" w14:textId="77777777" w:rsidR="00BD3CD2" w:rsidRPr="006F0BB0" w:rsidRDefault="00BD3CD2" w:rsidP="00405695">
            <w:pPr>
              <w:jc w:val="right"/>
              <w:rPr>
                <w:sz w:val="18"/>
                <w:szCs w:val="18"/>
                <w:lang w:val="es-419" w:eastAsia="es-419"/>
              </w:rPr>
            </w:pPr>
            <w:r w:rsidRPr="006F0BB0">
              <w:rPr>
                <w:sz w:val="18"/>
                <w:szCs w:val="18"/>
                <w:lang w:val="es-419" w:eastAsia="es-419"/>
              </w:rPr>
              <w:t>39 588</w:t>
            </w:r>
          </w:p>
        </w:tc>
        <w:tc>
          <w:tcPr>
            <w:tcW w:w="950" w:type="dxa"/>
            <w:tcBorders>
              <w:top w:val="nil"/>
              <w:left w:val="nil"/>
              <w:bottom w:val="single" w:sz="4" w:space="0" w:color="auto"/>
              <w:right w:val="single" w:sz="4" w:space="0" w:color="auto"/>
            </w:tcBorders>
            <w:shd w:val="clear" w:color="auto" w:fill="auto"/>
            <w:noWrap/>
            <w:hideMark/>
          </w:tcPr>
          <w:p w14:paraId="76F5FED2" w14:textId="77777777" w:rsidR="00BD3CD2" w:rsidRPr="006F0BB0" w:rsidRDefault="00BD3CD2" w:rsidP="00405695">
            <w:pPr>
              <w:jc w:val="right"/>
              <w:rPr>
                <w:sz w:val="18"/>
                <w:szCs w:val="18"/>
                <w:lang w:val="es-419" w:eastAsia="es-419"/>
              </w:rPr>
            </w:pPr>
            <w:r w:rsidRPr="006F0BB0">
              <w:rPr>
                <w:sz w:val="18"/>
                <w:szCs w:val="18"/>
                <w:lang w:val="es-419" w:eastAsia="es-419"/>
              </w:rPr>
              <w:t>36 239</w:t>
            </w:r>
          </w:p>
        </w:tc>
        <w:tc>
          <w:tcPr>
            <w:tcW w:w="1005" w:type="dxa"/>
            <w:tcBorders>
              <w:top w:val="nil"/>
              <w:left w:val="nil"/>
              <w:bottom w:val="single" w:sz="4" w:space="0" w:color="auto"/>
              <w:right w:val="single" w:sz="4" w:space="0" w:color="auto"/>
            </w:tcBorders>
            <w:shd w:val="clear" w:color="auto" w:fill="auto"/>
            <w:noWrap/>
            <w:hideMark/>
          </w:tcPr>
          <w:p w14:paraId="563DC229" w14:textId="77777777" w:rsidR="00BD3CD2" w:rsidRPr="006F0BB0" w:rsidRDefault="00BD3CD2" w:rsidP="00405695">
            <w:pPr>
              <w:jc w:val="right"/>
              <w:rPr>
                <w:sz w:val="18"/>
                <w:szCs w:val="18"/>
                <w:lang w:val="es-419" w:eastAsia="es-419"/>
              </w:rPr>
            </w:pPr>
            <w:r w:rsidRPr="006F0BB0">
              <w:rPr>
                <w:sz w:val="18"/>
                <w:szCs w:val="18"/>
                <w:lang w:val="es-419" w:eastAsia="es-419"/>
              </w:rPr>
              <w:t>39 157</w:t>
            </w:r>
          </w:p>
        </w:tc>
        <w:tc>
          <w:tcPr>
            <w:tcW w:w="1181" w:type="dxa"/>
            <w:tcBorders>
              <w:top w:val="nil"/>
              <w:left w:val="nil"/>
              <w:bottom w:val="single" w:sz="4" w:space="0" w:color="auto"/>
              <w:right w:val="single" w:sz="4" w:space="0" w:color="auto"/>
            </w:tcBorders>
            <w:shd w:val="clear" w:color="auto" w:fill="auto"/>
            <w:noWrap/>
            <w:hideMark/>
          </w:tcPr>
          <w:p w14:paraId="1A4E931C" w14:textId="77777777" w:rsidR="00BD3CD2" w:rsidRPr="006F0BB0" w:rsidRDefault="00BD3CD2" w:rsidP="00405695">
            <w:pPr>
              <w:jc w:val="right"/>
              <w:rPr>
                <w:sz w:val="18"/>
                <w:szCs w:val="18"/>
                <w:lang w:val="es-419" w:eastAsia="es-419"/>
              </w:rPr>
            </w:pPr>
            <w:r w:rsidRPr="006F0BB0">
              <w:rPr>
                <w:sz w:val="18"/>
                <w:szCs w:val="18"/>
                <w:lang w:val="es-419" w:eastAsia="es-419"/>
              </w:rPr>
              <w:t>101,1%</w:t>
            </w:r>
          </w:p>
        </w:tc>
      </w:tr>
      <w:tr w:rsidR="00BD3CD2" w:rsidRPr="006F0BB0" w14:paraId="3A6445D5"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DA9BDFF" w14:textId="77777777" w:rsidR="00BD3CD2" w:rsidRPr="006F0BB0" w:rsidRDefault="00BD3CD2" w:rsidP="00405695">
            <w:pPr>
              <w:jc w:val="left"/>
              <w:rPr>
                <w:sz w:val="18"/>
                <w:szCs w:val="18"/>
                <w:lang w:val="es-419" w:eastAsia="es-419"/>
              </w:rPr>
            </w:pPr>
            <w:r w:rsidRPr="006F0BB0">
              <w:rPr>
                <w:sz w:val="18"/>
                <w:szCs w:val="18"/>
                <w:lang w:val="es-419" w:eastAsia="es-419"/>
              </w:rPr>
              <w:t>Qatar</w:t>
            </w:r>
          </w:p>
        </w:tc>
        <w:tc>
          <w:tcPr>
            <w:tcW w:w="950" w:type="dxa"/>
            <w:tcBorders>
              <w:top w:val="nil"/>
              <w:left w:val="nil"/>
              <w:bottom w:val="single" w:sz="4" w:space="0" w:color="auto"/>
              <w:right w:val="single" w:sz="4" w:space="0" w:color="auto"/>
            </w:tcBorders>
            <w:shd w:val="clear" w:color="auto" w:fill="auto"/>
            <w:noWrap/>
            <w:hideMark/>
          </w:tcPr>
          <w:p w14:paraId="03EABEA6" w14:textId="77777777" w:rsidR="00BD3CD2" w:rsidRPr="006F0BB0" w:rsidRDefault="00BD3CD2" w:rsidP="00405695">
            <w:pPr>
              <w:jc w:val="right"/>
              <w:rPr>
                <w:sz w:val="18"/>
                <w:szCs w:val="18"/>
                <w:lang w:val="es-419" w:eastAsia="es-419"/>
              </w:rPr>
            </w:pPr>
            <w:r w:rsidRPr="006F0BB0">
              <w:rPr>
                <w:sz w:val="18"/>
                <w:szCs w:val="18"/>
                <w:lang w:val="es-419" w:eastAsia="es-419"/>
              </w:rPr>
              <w:t>21 878 613</w:t>
            </w:r>
          </w:p>
        </w:tc>
        <w:tc>
          <w:tcPr>
            <w:tcW w:w="950" w:type="dxa"/>
            <w:tcBorders>
              <w:top w:val="nil"/>
              <w:left w:val="nil"/>
              <w:bottom w:val="single" w:sz="4" w:space="0" w:color="auto"/>
              <w:right w:val="single" w:sz="4" w:space="0" w:color="auto"/>
            </w:tcBorders>
            <w:shd w:val="clear" w:color="auto" w:fill="auto"/>
            <w:noWrap/>
            <w:hideMark/>
          </w:tcPr>
          <w:p w14:paraId="5FA0A611" w14:textId="77777777" w:rsidR="00BD3CD2" w:rsidRPr="006F0BB0" w:rsidRDefault="00BD3CD2" w:rsidP="00405695">
            <w:pPr>
              <w:jc w:val="right"/>
              <w:rPr>
                <w:sz w:val="18"/>
                <w:szCs w:val="18"/>
                <w:lang w:val="es-419" w:eastAsia="es-419"/>
              </w:rPr>
            </w:pPr>
            <w:r w:rsidRPr="006F0BB0">
              <w:rPr>
                <w:sz w:val="18"/>
                <w:szCs w:val="18"/>
                <w:lang w:val="es-419" w:eastAsia="es-419"/>
              </w:rPr>
              <w:t>22 534 971</w:t>
            </w:r>
          </w:p>
        </w:tc>
        <w:tc>
          <w:tcPr>
            <w:tcW w:w="950" w:type="dxa"/>
            <w:tcBorders>
              <w:top w:val="nil"/>
              <w:left w:val="nil"/>
              <w:bottom w:val="single" w:sz="4" w:space="0" w:color="auto"/>
              <w:right w:val="single" w:sz="4" w:space="0" w:color="auto"/>
            </w:tcBorders>
            <w:shd w:val="clear" w:color="auto" w:fill="auto"/>
            <w:noWrap/>
            <w:hideMark/>
          </w:tcPr>
          <w:p w14:paraId="310FCA1F" w14:textId="77777777" w:rsidR="00BD3CD2" w:rsidRPr="006F0BB0" w:rsidRDefault="00BD3CD2" w:rsidP="00405695">
            <w:pPr>
              <w:jc w:val="right"/>
              <w:rPr>
                <w:sz w:val="18"/>
                <w:szCs w:val="18"/>
                <w:lang w:val="es-419" w:eastAsia="es-419"/>
              </w:rPr>
            </w:pPr>
            <w:r w:rsidRPr="006F0BB0">
              <w:rPr>
                <w:sz w:val="18"/>
                <w:szCs w:val="18"/>
                <w:lang w:val="es-419" w:eastAsia="es-419"/>
              </w:rPr>
              <w:t>23 211 020</w:t>
            </w:r>
          </w:p>
        </w:tc>
        <w:tc>
          <w:tcPr>
            <w:tcW w:w="950" w:type="dxa"/>
            <w:tcBorders>
              <w:top w:val="nil"/>
              <w:left w:val="nil"/>
              <w:bottom w:val="single" w:sz="4" w:space="0" w:color="auto"/>
              <w:right w:val="single" w:sz="4" w:space="0" w:color="auto"/>
            </w:tcBorders>
            <w:shd w:val="clear" w:color="auto" w:fill="auto"/>
            <w:noWrap/>
            <w:hideMark/>
          </w:tcPr>
          <w:p w14:paraId="45C9C8F9" w14:textId="77777777" w:rsidR="00BD3CD2" w:rsidRPr="006F0BB0" w:rsidRDefault="00BD3CD2" w:rsidP="00405695">
            <w:pPr>
              <w:jc w:val="right"/>
              <w:rPr>
                <w:sz w:val="18"/>
                <w:szCs w:val="18"/>
                <w:lang w:val="es-419" w:eastAsia="es-419"/>
              </w:rPr>
            </w:pPr>
            <w:r w:rsidRPr="006F0BB0">
              <w:rPr>
                <w:sz w:val="18"/>
                <w:szCs w:val="18"/>
                <w:lang w:val="es-419" w:eastAsia="es-419"/>
              </w:rPr>
              <w:t>23 907 351</w:t>
            </w:r>
          </w:p>
        </w:tc>
        <w:tc>
          <w:tcPr>
            <w:tcW w:w="950" w:type="dxa"/>
            <w:tcBorders>
              <w:top w:val="nil"/>
              <w:left w:val="nil"/>
              <w:bottom w:val="single" w:sz="4" w:space="0" w:color="auto"/>
              <w:right w:val="single" w:sz="4" w:space="0" w:color="auto"/>
            </w:tcBorders>
            <w:shd w:val="clear" w:color="auto" w:fill="auto"/>
            <w:noWrap/>
            <w:hideMark/>
          </w:tcPr>
          <w:p w14:paraId="692FDDC2" w14:textId="77777777" w:rsidR="00BD3CD2" w:rsidRPr="006F0BB0" w:rsidRDefault="00BD3CD2" w:rsidP="00405695">
            <w:pPr>
              <w:jc w:val="right"/>
              <w:rPr>
                <w:sz w:val="18"/>
                <w:szCs w:val="18"/>
                <w:lang w:val="es-419" w:eastAsia="es-419"/>
              </w:rPr>
            </w:pPr>
            <w:r w:rsidRPr="006F0BB0">
              <w:rPr>
                <w:sz w:val="18"/>
                <w:szCs w:val="18"/>
                <w:lang w:val="es-419" w:eastAsia="es-419"/>
              </w:rPr>
              <w:t>24 624 571</w:t>
            </w:r>
          </w:p>
        </w:tc>
        <w:tc>
          <w:tcPr>
            <w:tcW w:w="950" w:type="dxa"/>
            <w:tcBorders>
              <w:top w:val="nil"/>
              <w:left w:val="nil"/>
              <w:bottom w:val="single" w:sz="4" w:space="0" w:color="auto"/>
              <w:right w:val="single" w:sz="4" w:space="0" w:color="auto"/>
            </w:tcBorders>
            <w:shd w:val="clear" w:color="auto" w:fill="auto"/>
            <w:noWrap/>
            <w:hideMark/>
          </w:tcPr>
          <w:p w14:paraId="6C5B4B7E" w14:textId="77777777" w:rsidR="00BD3CD2" w:rsidRPr="006F0BB0" w:rsidRDefault="00BD3CD2" w:rsidP="00405695">
            <w:pPr>
              <w:jc w:val="right"/>
              <w:rPr>
                <w:sz w:val="18"/>
                <w:szCs w:val="18"/>
                <w:lang w:val="es-419" w:eastAsia="es-419"/>
              </w:rPr>
            </w:pPr>
            <w:r w:rsidRPr="006F0BB0">
              <w:rPr>
                <w:sz w:val="18"/>
                <w:szCs w:val="18"/>
                <w:lang w:val="es-419" w:eastAsia="es-419"/>
              </w:rPr>
              <w:t>25 363 309</w:t>
            </w:r>
          </w:p>
        </w:tc>
        <w:tc>
          <w:tcPr>
            <w:tcW w:w="950" w:type="dxa"/>
            <w:tcBorders>
              <w:top w:val="nil"/>
              <w:left w:val="nil"/>
              <w:bottom w:val="single" w:sz="4" w:space="0" w:color="auto"/>
              <w:right w:val="single" w:sz="4" w:space="0" w:color="auto"/>
            </w:tcBorders>
            <w:shd w:val="clear" w:color="auto" w:fill="auto"/>
            <w:noWrap/>
            <w:hideMark/>
          </w:tcPr>
          <w:p w14:paraId="056C0FD2" w14:textId="77777777" w:rsidR="00BD3CD2" w:rsidRPr="006F0BB0" w:rsidRDefault="00BD3CD2" w:rsidP="00405695">
            <w:pPr>
              <w:jc w:val="right"/>
              <w:rPr>
                <w:sz w:val="18"/>
                <w:szCs w:val="18"/>
                <w:lang w:val="es-419" w:eastAsia="es-419"/>
              </w:rPr>
            </w:pPr>
            <w:r w:rsidRPr="006F0BB0">
              <w:rPr>
                <w:sz w:val="18"/>
                <w:szCs w:val="18"/>
                <w:lang w:val="es-419" w:eastAsia="es-419"/>
              </w:rPr>
              <w:t>23 217 781</w:t>
            </w:r>
          </w:p>
        </w:tc>
        <w:tc>
          <w:tcPr>
            <w:tcW w:w="1005" w:type="dxa"/>
            <w:tcBorders>
              <w:top w:val="nil"/>
              <w:left w:val="nil"/>
              <w:bottom w:val="single" w:sz="4" w:space="0" w:color="auto"/>
              <w:right w:val="single" w:sz="4" w:space="0" w:color="auto"/>
            </w:tcBorders>
            <w:shd w:val="clear" w:color="auto" w:fill="auto"/>
            <w:noWrap/>
            <w:hideMark/>
          </w:tcPr>
          <w:p w14:paraId="1DA7A643" w14:textId="77777777" w:rsidR="00BD3CD2" w:rsidRPr="006F0BB0" w:rsidRDefault="00BD3CD2" w:rsidP="00405695">
            <w:pPr>
              <w:jc w:val="right"/>
              <w:rPr>
                <w:sz w:val="18"/>
                <w:szCs w:val="18"/>
                <w:lang w:val="es-419" w:eastAsia="es-419"/>
              </w:rPr>
            </w:pPr>
            <w:r w:rsidRPr="006F0BB0">
              <w:rPr>
                <w:sz w:val="18"/>
                <w:szCs w:val="18"/>
                <w:lang w:val="es-419" w:eastAsia="es-419"/>
              </w:rPr>
              <w:t>25 085 610</w:t>
            </w:r>
          </w:p>
        </w:tc>
        <w:tc>
          <w:tcPr>
            <w:tcW w:w="1181" w:type="dxa"/>
            <w:tcBorders>
              <w:top w:val="nil"/>
              <w:left w:val="nil"/>
              <w:bottom w:val="single" w:sz="4" w:space="0" w:color="auto"/>
              <w:right w:val="single" w:sz="4" w:space="0" w:color="auto"/>
            </w:tcBorders>
            <w:shd w:val="clear" w:color="auto" w:fill="auto"/>
            <w:noWrap/>
            <w:hideMark/>
          </w:tcPr>
          <w:p w14:paraId="43A209F1" w14:textId="77777777" w:rsidR="00BD3CD2" w:rsidRPr="006F0BB0" w:rsidRDefault="00BD3CD2" w:rsidP="00405695">
            <w:pPr>
              <w:jc w:val="right"/>
              <w:rPr>
                <w:sz w:val="18"/>
                <w:szCs w:val="18"/>
                <w:lang w:val="es-419" w:eastAsia="es-419"/>
              </w:rPr>
            </w:pPr>
            <w:r w:rsidRPr="006F0BB0">
              <w:rPr>
                <w:sz w:val="18"/>
                <w:szCs w:val="18"/>
                <w:lang w:val="es-419" w:eastAsia="es-419"/>
              </w:rPr>
              <w:t>101,1%</w:t>
            </w:r>
          </w:p>
        </w:tc>
      </w:tr>
      <w:tr w:rsidR="00BD3CD2" w:rsidRPr="006F0BB0" w14:paraId="3043DFE9"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3D7C9B5" w14:textId="77777777" w:rsidR="00BD3CD2" w:rsidRPr="006F0BB0" w:rsidRDefault="00BD3CD2" w:rsidP="00405695">
            <w:pPr>
              <w:jc w:val="left"/>
              <w:rPr>
                <w:sz w:val="18"/>
                <w:szCs w:val="18"/>
                <w:lang w:val="es-419" w:eastAsia="es-419"/>
              </w:rPr>
            </w:pPr>
            <w:r w:rsidRPr="006F0BB0">
              <w:rPr>
                <w:sz w:val="18"/>
                <w:szCs w:val="18"/>
                <w:lang w:val="es-419" w:eastAsia="es-419"/>
              </w:rPr>
              <w:t>Montenegro</w:t>
            </w:r>
          </w:p>
        </w:tc>
        <w:tc>
          <w:tcPr>
            <w:tcW w:w="950" w:type="dxa"/>
            <w:tcBorders>
              <w:top w:val="nil"/>
              <w:left w:val="nil"/>
              <w:bottom w:val="single" w:sz="4" w:space="0" w:color="auto"/>
              <w:right w:val="single" w:sz="4" w:space="0" w:color="auto"/>
            </w:tcBorders>
            <w:shd w:val="clear" w:color="auto" w:fill="auto"/>
            <w:noWrap/>
            <w:hideMark/>
          </w:tcPr>
          <w:p w14:paraId="7861E99C" w14:textId="77777777" w:rsidR="00BD3CD2" w:rsidRPr="006F0BB0" w:rsidRDefault="00BD3CD2" w:rsidP="00405695">
            <w:pPr>
              <w:jc w:val="right"/>
              <w:rPr>
                <w:sz w:val="18"/>
                <w:szCs w:val="18"/>
                <w:lang w:val="es-419" w:eastAsia="es-419"/>
              </w:rPr>
            </w:pPr>
            <w:r w:rsidRPr="006F0BB0">
              <w:rPr>
                <w:sz w:val="18"/>
                <w:szCs w:val="18"/>
                <w:lang w:val="es-419" w:eastAsia="es-419"/>
              </w:rPr>
              <w:t>192 898</w:t>
            </w:r>
          </w:p>
        </w:tc>
        <w:tc>
          <w:tcPr>
            <w:tcW w:w="950" w:type="dxa"/>
            <w:tcBorders>
              <w:top w:val="nil"/>
              <w:left w:val="nil"/>
              <w:bottom w:val="single" w:sz="4" w:space="0" w:color="auto"/>
              <w:right w:val="single" w:sz="4" w:space="0" w:color="auto"/>
            </w:tcBorders>
            <w:shd w:val="clear" w:color="auto" w:fill="auto"/>
            <w:noWrap/>
            <w:hideMark/>
          </w:tcPr>
          <w:p w14:paraId="5F4C031A" w14:textId="77777777" w:rsidR="00BD3CD2" w:rsidRPr="006F0BB0" w:rsidRDefault="00BD3CD2" w:rsidP="00405695">
            <w:pPr>
              <w:jc w:val="right"/>
              <w:rPr>
                <w:sz w:val="18"/>
                <w:szCs w:val="18"/>
                <w:lang w:val="es-419" w:eastAsia="es-419"/>
              </w:rPr>
            </w:pPr>
            <w:r w:rsidRPr="006F0BB0">
              <w:rPr>
                <w:sz w:val="18"/>
                <w:szCs w:val="18"/>
                <w:lang w:val="es-419" w:eastAsia="es-419"/>
              </w:rPr>
              <w:t>198 685</w:t>
            </w:r>
          </w:p>
        </w:tc>
        <w:tc>
          <w:tcPr>
            <w:tcW w:w="950" w:type="dxa"/>
            <w:tcBorders>
              <w:top w:val="nil"/>
              <w:left w:val="nil"/>
              <w:bottom w:val="single" w:sz="4" w:space="0" w:color="auto"/>
              <w:right w:val="single" w:sz="4" w:space="0" w:color="auto"/>
            </w:tcBorders>
            <w:shd w:val="clear" w:color="auto" w:fill="auto"/>
            <w:noWrap/>
            <w:hideMark/>
          </w:tcPr>
          <w:p w14:paraId="021FD8FC" w14:textId="77777777" w:rsidR="00BD3CD2" w:rsidRPr="006F0BB0" w:rsidRDefault="00BD3CD2" w:rsidP="00405695">
            <w:pPr>
              <w:jc w:val="right"/>
              <w:rPr>
                <w:sz w:val="18"/>
                <w:szCs w:val="18"/>
                <w:lang w:val="es-419" w:eastAsia="es-419"/>
              </w:rPr>
            </w:pPr>
            <w:r w:rsidRPr="006F0BB0">
              <w:rPr>
                <w:sz w:val="18"/>
                <w:szCs w:val="18"/>
                <w:lang w:val="es-419" w:eastAsia="es-419"/>
              </w:rPr>
              <w:t>204 645</w:t>
            </w:r>
          </w:p>
        </w:tc>
        <w:tc>
          <w:tcPr>
            <w:tcW w:w="950" w:type="dxa"/>
            <w:tcBorders>
              <w:top w:val="nil"/>
              <w:left w:val="nil"/>
              <w:bottom w:val="single" w:sz="4" w:space="0" w:color="auto"/>
              <w:right w:val="single" w:sz="4" w:space="0" w:color="auto"/>
            </w:tcBorders>
            <w:shd w:val="clear" w:color="auto" w:fill="auto"/>
            <w:noWrap/>
            <w:hideMark/>
          </w:tcPr>
          <w:p w14:paraId="1AD3FB8A" w14:textId="77777777" w:rsidR="00BD3CD2" w:rsidRPr="006F0BB0" w:rsidRDefault="00BD3CD2" w:rsidP="00405695">
            <w:pPr>
              <w:jc w:val="right"/>
              <w:rPr>
                <w:sz w:val="18"/>
                <w:szCs w:val="18"/>
                <w:lang w:val="es-419" w:eastAsia="es-419"/>
              </w:rPr>
            </w:pPr>
            <w:r w:rsidRPr="006F0BB0">
              <w:rPr>
                <w:sz w:val="18"/>
                <w:szCs w:val="18"/>
                <w:lang w:val="es-419" w:eastAsia="es-419"/>
              </w:rPr>
              <w:t>210 785</w:t>
            </w:r>
          </w:p>
        </w:tc>
        <w:tc>
          <w:tcPr>
            <w:tcW w:w="950" w:type="dxa"/>
            <w:tcBorders>
              <w:top w:val="nil"/>
              <w:left w:val="nil"/>
              <w:bottom w:val="single" w:sz="4" w:space="0" w:color="auto"/>
              <w:right w:val="single" w:sz="4" w:space="0" w:color="auto"/>
            </w:tcBorders>
            <w:shd w:val="clear" w:color="auto" w:fill="auto"/>
            <w:noWrap/>
            <w:hideMark/>
          </w:tcPr>
          <w:p w14:paraId="51659541" w14:textId="77777777" w:rsidR="00BD3CD2" w:rsidRPr="006F0BB0" w:rsidRDefault="00BD3CD2" w:rsidP="00405695">
            <w:pPr>
              <w:jc w:val="right"/>
              <w:rPr>
                <w:sz w:val="18"/>
                <w:szCs w:val="18"/>
                <w:lang w:val="es-419" w:eastAsia="es-419"/>
              </w:rPr>
            </w:pPr>
            <w:r w:rsidRPr="006F0BB0">
              <w:rPr>
                <w:sz w:val="18"/>
                <w:szCs w:val="18"/>
                <w:lang w:val="es-419" w:eastAsia="es-419"/>
              </w:rPr>
              <w:t>217 108</w:t>
            </w:r>
          </w:p>
        </w:tc>
        <w:tc>
          <w:tcPr>
            <w:tcW w:w="950" w:type="dxa"/>
            <w:tcBorders>
              <w:top w:val="nil"/>
              <w:left w:val="nil"/>
              <w:bottom w:val="single" w:sz="4" w:space="0" w:color="auto"/>
              <w:right w:val="single" w:sz="4" w:space="0" w:color="auto"/>
            </w:tcBorders>
            <w:shd w:val="clear" w:color="auto" w:fill="auto"/>
            <w:noWrap/>
            <w:hideMark/>
          </w:tcPr>
          <w:p w14:paraId="411BD154" w14:textId="77777777" w:rsidR="00BD3CD2" w:rsidRPr="006F0BB0" w:rsidRDefault="00BD3CD2" w:rsidP="00405695">
            <w:pPr>
              <w:jc w:val="right"/>
              <w:rPr>
                <w:sz w:val="18"/>
                <w:szCs w:val="18"/>
                <w:lang w:val="es-419" w:eastAsia="es-419"/>
              </w:rPr>
            </w:pPr>
            <w:r w:rsidRPr="006F0BB0">
              <w:rPr>
                <w:sz w:val="18"/>
                <w:szCs w:val="18"/>
                <w:lang w:val="es-419" w:eastAsia="es-419"/>
              </w:rPr>
              <w:t>223 622</w:t>
            </w:r>
          </w:p>
        </w:tc>
        <w:tc>
          <w:tcPr>
            <w:tcW w:w="950" w:type="dxa"/>
            <w:tcBorders>
              <w:top w:val="nil"/>
              <w:left w:val="nil"/>
              <w:bottom w:val="single" w:sz="4" w:space="0" w:color="auto"/>
              <w:right w:val="single" w:sz="4" w:space="0" w:color="auto"/>
            </w:tcBorders>
            <w:shd w:val="clear" w:color="auto" w:fill="auto"/>
            <w:noWrap/>
            <w:hideMark/>
          </w:tcPr>
          <w:p w14:paraId="633A60E0" w14:textId="77777777" w:rsidR="00BD3CD2" w:rsidRPr="006F0BB0" w:rsidRDefault="00BD3CD2" w:rsidP="00405695">
            <w:pPr>
              <w:jc w:val="right"/>
              <w:rPr>
                <w:sz w:val="18"/>
                <w:szCs w:val="18"/>
                <w:lang w:val="es-419" w:eastAsia="es-419"/>
              </w:rPr>
            </w:pPr>
            <w:r w:rsidRPr="006F0BB0">
              <w:rPr>
                <w:sz w:val="18"/>
                <w:szCs w:val="18"/>
                <w:lang w:val="es-419" w:eastAsia="es-419"/>
              </w:rPr>
              <w:t>204 705</w:t>
            </w:r>
          </w:p>
        </w:tc>
        <w:tc>
          <w:tcPr>
            <w:tcW w:w="1005" w:type="dxa"/>
            <w:tcBorders>
              <w:top w:val="nil"/>
              <w:left w:val="nil"/>
              <w:bottom w:val="single" w:sz="4" w:space="0" w:color="auto"/>
              <w:right w:val="single" w:sz="4" w:space="0" w:color="auto"/>
            </w:tcBorders>
            <w:shd w:val="clear" w:color="auto" w:fill="auto"/>
            <w:noWrap/>
            <w:hideMark/>
          </w:tcPr>
          <w:p w14:paraId="51A357A7" w14:textId="77777777" w:rsidR="00BD3CD2" w:rsidRPr="006F0BB0" w:rsidRDefault="00BD3CD2" w:rsidP="00405695">
            <w:pPr>
              <w:jc w:val="right"/>
              <w:rPr>
                <w:sz w:val="18"/>
                <w:szCs w:val="18"/>
                <w:lang w:val="es-419" w:eastAsia="es-419"/>
              </w:rPr>
            </w:pPr>
            <w:r w:rsidRPr="006F0BB0">
              <w:rPr>
                <w:sz w:val="18"/>
                <w:szCs w:val="18"/>
                <w:lang w:val="es-419" w:eastAsia="es-419"/>
              </w:rPr>
              <w:t>221 029</w:t>
            </w:r>
          </w:p>
        </w:tc>
        <w:tc>
          <w:tcPr>
            <w:tcW w:w="1181" w:type="dxa"/>
            <w:tcBorders>
              <w:top w:val="nil"/>
              <w:left w:val="nil"/>
              <w:bottom w:val="single" w:sz="4" w:space="0" w:color="auto"/>
              <w:right w:val="single" w:sz="4" w:space="0" w:color="auto"/>
            </w:tcBorders>
            <w:shd w:val="clear" w:color="auto" w:fill="auto"/>
            <w:noWrap/>
            <w:hideMark/>
          </w:tcPr>
          <w:p w14:paraId="02667930" w14:textId="77777777" w:rsidR="00BD3CD2" w:rsidRPr="006F0BB0" w:rsidRDefault="00BD3CD2" w:rsidP="00405695">
            <w:pPr>
              <w:jc w:val="right"/>
              <w:rPr>
                <w:sz w:val="18"/>
                <w:szCs w:val="18"/>
                <w:lang w:val="es-419" w:eastAsia="es-419"/>
              </w:rPr>
            </w:pPr>
            <w:r w:rsidRPr="006F0BB0">
              <w:rPr>
                <w:sz w:val="18"/>
                <w:szCs w:val="18"/>
                <w:lang w:val="es-419" w:eastAsia="es-419"/>
              </w:rPr>
              <w:t>101,2%</w:t>
            </w:r>
          </w:p>
        </w:tc>
      </w:tr>
      <w:tr w:rsidR="00BD3CD2" w:rsidRPr="006F0BB0" w14:paraId="5D0F33CB"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6F1AD56" w14:textId="77777777" w:rsidR="00BD3CD2" w:rsidRPr="006F0BB0" w:rsidRDefault="00BD3CD2" w:rsidP="00405695">
            <w:pPr>
              <w:jc w:val="left"/>
              <w:rPr>
                <w:sz w:val="18"/>
                <w:szCs w:val="18"/>
                <w:lang w:val="es-419" w:eastAsia="es-419"/>
              </w:rPr>
            </w:pPr>
            <w:r w:rsidRPr="006F0BB0">
              <w:rPr>
                <w:sz w:val="18"/>
                <w:szCs w:val="18"/>
                <w:lang w:val="es-419" w:eastAsia="es-419"/>
              </w:rPr>
              <w:t>Cote d'Ivoire</w:t>
            </w:r>
          </w:p>
        </w:tc>
        <w:tc>
          <w:tcPr>
            <w:tcW w:w="950" w:type="dxa"/>
            <w:tcBorders>
              <w:top w:val="nil"/>
              <w:left w:val="nil"/>
              <w:bottom w:val="single" w:sz="4" w:space="0" w:color="auto"/>
              <w:right w:val="single" w:sz="4" w:space="0" w:color="auto"/>
            </w:tcBorders>
            <w:shd w:val="clear" w:color="auto" w:fill="auto"/>
            <w:noWrap/>
            <w:hideMark/>
          </w:tcPr>
          <w:p w14:paraId="709395DB" w14:textId="77777777" w:rsidR="00BD3CD2" w:rsidRPr="006F0BB0" w:rsidRDefault="00BD3CD2" w:rsidP="00405695">
            <w:pPr>
              <w:jc w:val="right"/>
              <w:rPr>
                <w:sz w:val="18"/>
                <w:szCs w:val="18"/>
                <w:lang w:val="es-419" w:eastAsia="es-419"/>
              </w:rPr>
            </w:pPr>
            <w:r w:rsidRPr="006F0BB0">
              <w:rPr>
                <w:sz w:val="18"/>
                <w:szCs w:val="18"/>
                <w:lang w:val="es-419" w:eastAsia="es-419"/>
              </w:rPr>
              <w:t>24 855 307</w:t>
            </w:r>
          </w:p>
        </w:tc>
        <w:tc>
          <w:tcPr>
            <w:tcW w:w="950" w:type="dxa"/>
            <w:tcBorders>
              <w:top w:val="nil"/>
              <w:left w:val="nil"/>
              <w:bottom w:val="single" w:sz="4" w:space="0" w:color="auto"/>
              <w:right w:val="single" w:sz="4" w:space="0" w:color="auto"/>
            </w:tcBorders>
            <w:shd w:val="clear" w:color="auto" w:fill="auto"/>
            <w:noWrap/>
            <w:hideMark/>
          </w:tcPr>
          <w:p w14:paraId="68E8D5B0" w14:textId="77777777" w:rsidR="00BD3CD2" w:rsidRPr="006F0BB0" w:rsidRDefault="00BD3CD2" w:rsidP="00405695">
            <w:pPr>
              <w:jc w:val="right"/>
              <w:rPr>
                <w:sz w:val="18"/>
                <w:szCs w:val="18"/>
                <w:lang w:val="es-419" w:eastAsia="es-419"/>
              </w:rPr>
            </w:pPr>
            <w:r w:rsidRPr="006F0BB0">
              <w:rPr>
                <w:sz w:val="18"/>
                <w:szCs w:val="18"/>
                <w:lang w:val="es-419" w:eastAsia="es-419"/>
              </w:rPr>
              <w:t>25 600 966</w:t>
            </w:r>
          </w:p>
        </w:tc>
        <w:tc>
          <w:tcPr>
            <w:tcW w:w="950" w:type="dxa"/>
            <w:tcBorders>
              <w:top w:val="nil"/>
              <w:left w:val="nil"/>
              <w:bottom w:val="single" w:sz="4" w:space="0" w:color="auto"/>
              <w:right w:val="single" w:sz="4" w:space="0" w:color="auto"/>
            </w:tcBorders>
            <w:shd w:val="clear" w:color="auto" w:fill="auto"/>
            <w:noWrap/>
            <w:hideMark/>
          </w:tcPr>
          <w:p w14:paraId="475AA6C4" w14:textId="77777777" w:rsidR="00BD3CD2" w:rsidRPr="006F0BB0" w:rsidRDefault="00BD3CD2" w:rsidP="00405695">
            <w:pPr>
              <w:jc w:val="right"/>
              <w:rPr>
                <w:sz w:val="18"/>
                <w:szCs w:val="18"/>
                <w:lang w:val="es-419" w:eastAsia="es-419"/>
              </w:rPr>
            </w:pPr>
            <w:r w:rsidRPr="006F0BB0">
              <w:rPr>
                <w:sz w:val="18"/>
                <w:szCs w:val="18"/>
                <w:lang w:val="es-419" w:eastAsia="es-419"/>
              </w:rPr>
              <w:t>26 368 995</w:t>
            </w:r>
          </w:p>
        </w:tc>
        <w:tc>
          <w:tcPr>
            <w:tcW w:w="950" w:type="dxa"/>
            <w:tcBorders>
              <w:top w:val="nil"/>
              <w:left w:val="nil"/>
              <w:bottom w:val="single" w:sz="4" w:space="0" w:color="auto"/>
              <w:right w:val="single" w:sz="4" w:space="0" w:color="auto"/>
            </w:tcBorders>
            <w:shd w:val="clear" w:color="auto" w:fill="auto"/>
            <w:noWrap/>
            <w:hideMark/>
          </w:tcPr>
          <w:p w14:paraId="7BBC8145" w14:textId="77777777" w:rsidR="00BD3CD2" w:rsidRPr="006F0BB0" w:rsidRDefault="00BD3CD2" w:rsidP="00405695">
            <w:pPr>
              <w:jc w:val="right"/>
              <w:rPr>
                <w:sz w:val="18"/>
                <w:szCs w:val="18"/>
                <w:lang w:val="es-419" w:eastAsia="es-419"/>
              </w:rPr>
            </w:pPr>
            <w:r w:rsidRPr="006F0BB0">
              <w:rPr>
                <w:sz w:val="18"/>
                <w:szCs w:val="18"/>
                <w:lang w:val="es-419" w:eastAsia="es-419"/>
              </w:rPr>
              <w:t>27 160 065</w:t>
            </w:r>
          </w:p>
        </w:tc>
        <w:tc>
          <w:tcPr>
            <w:tcW w:w="950" w:type="dxa"/>
            <w:tcBorders>
              <w:top w:val="nil"/>
              <w:left w:val="nil"/>
              <w:bottom w:val="single" w:sz="4" w:space="0" w:color="auto"/>
              <w:right w:val="single" w:sz="4" w:space="0" w:color="auto"/>
            </w:tcBorders>
            <w:shd w:val="clear" w:color="auto" w:fill="auto"/>
            <w:noWrap/>
            <w:hideMark/>
          </w:tcPr>
          <w:p w14:paraId="09B82CA1" w14:textId="77777777" w:rsidR="00BD3CD2" w:rsidRPr="006F0BB0" w:rsidRDefault="00BD3CD2" w:rsidP="00405695">
            <w:pPr>
              <w:jc w:val="right"/>
              <w:rPr>
                <w:sz w:val="18"/>
                <w:szCs w:val="18"/>
                <w:lang w:val="es-419" w:eastAsia="es-419"/>
              </w:rPr>
            </w:pPr>
            <w:r w:rsidRPr="006F0BB0">
              <w:rPr>
                <w:sz w:val="18"/>
                <w:szCs w:val="18"/>
                <w:lang w:val="es-419" w:eastAsia="es-419"/>
              </w:rPr>
              <w:t>27 974 867</w:t>
            </w:r>
          </w:p>
        </w:tc>
        <w:tc>
          <w:tcPr>
            <w:tcW w:w="950" w:type="dxa"/>
            <w:tcBorders>
              <w:top w:val="nil"/>
              <w:left w:val="nil"/>
              <w:bottom w:val="single" w:sz="4" w:space="0" w:color="auto"/>
              <w:right w:val="single" w:sz="4" w:space="0" w:color="auto"/>
            </w:tcBorders>
            <w:shd w:val="clear" w:color="auto" w:fill="auto"/>
            <w:noWrap/>
            <w:hideMark/>
          </w:tcPr>
          <w:p w14:paraId="7994DA00" w14:textId="77777777" w:rsidR="00BD3CD2" w:rsidRPr="006F0BB0" w:rsidRDefault="00BD3CD2" w:rsidP="00405695">
            <w:pPr>
              <w:jc w:val="right"/>
              <w:rPr>
                <w:sz w:val="18"/>
                <w:szCs w:val="18"/>
                <w:lang w:val="es-419" w:eastAsia="es-419"/>
              </w:rPr>
            </w:pPr>
            <w:r w:rsidRPr="006F0BB0">
              <w:rPr>
                <w:sz w:val="18"/>
                <w:szCs w:val="18"/>
                <w:lang w:val="es-419" w:eastAsia="es-419"/>
              </w:rPr>
              <w:t>28 814 113</w:t>
            </w:r>
          </w:p>
        </w:tc>
        <w:tc>
          <w:tcPr>
            <w:tcW w:w="950" w:type="dxa"/>
            <w:tcBorders>
              <w:top w:val="nil"/>
              <w:left w:val="nil"/>
              <w:bottom w:val="single" w:sz="4" w:space="0" w:color="auto"/>
              <w:right w:val="single" w:sz="4" w:space="0" w:color="auto"/>
            </w:tcBorders>
            <w:shd w:val="clear" w:color="auto" w:fill="auto"/>
            <w:noWrap/>
            <w:hideMark/>
          </w:tcPr>
          <w:p w14:paraId="5E7C3712" w14:textId="77777777" w:rsidR="00BD3CD2" w:rsidRPr="006F0BB0" w:rsidRDefault="00BD3CD2" w:rsidP="00405695">
            <w:pPr>
              <w:jc w:val="right"/>
              <w:rPr>
                <w:sz w:val="18"/>
                <w:szCs w:val="18"/>
                <w:lang w:val="es-419" w:eastAsia="es-419"/>
              </w:rPr>
            </w:pPr>
            <w:r w:rsidRPr="006F0BB0">
              <w:rPr>
                <w:sz w:val="18"/>
                <w:szCs w:val="18"/>
                <w:lang w:val="es-419" w:eastAsia="es-419"/>
              </w:rPr>
              <w:t>26 376 675</w:t>
            </w:r>
          </w:p>
        </w:tc>
        <w:tc>
          <w:tcPr>
            <w:tcW w:w="1005" w:type="dxa"/>
            <w:tcBorders>
              <w:top w:val="nil"/>
              <w:left w:val="nil"/>
              <w:bottom w:val="single" w:sz="4" w:space="0" w:color="auto"/>
              <w:right w:val="single" w:sz="4" w:space="0" w:color="auto"/>
            </w:tcBorders>
            <w:shd w:val="clear" w:color="auto" w:fill="auto"/>
            <w:noWrap/>
            <w:hideMark/>
          </w:tcPr>
          <w:p w14:paraId="5E599E28" w14:textId="77777777" w:rsidR="00BD3CD2" w:rsidRPr="006F0BB0" w:rsidRDefault="00BD3CD2" w:rsidP="00405695">
            <w:pPr>
              <w:jc w:val="right"/>
              <w:rPr>
                <w:sz w:val="18"/>
                <w:szCs w:val="18"/>
                <w:lang w:val="es-419" w:eastAsia="es-419"/>
              </w:rPr>
            </w:pPr>
            <w:r w:rsidRPr="006F0BB0">
              <w:rPr>
                <w:sz w:val="18"/>
                <w:szCs w:val="18"/>
                <w:lang w:val="es-419" w:eastAsia="es-419"/>
              </w:rPr>
              <w:t>27 740 592</w:t>
            </w:r>
          </w:p>
        </w:tc>
        <w:tc>
          <w:tcPr>
            <w:tcW w:w="1181" w:type="dxa"/>
            <w:tcBorders>
              <w:top w:val="nil"/>
              <w:left w:val="nil"/>
              <w:bottom w:val="single" w:sz="4" w:space="0" w:color="auto"/>
              <w:right w:val="single" w:sz="4" w:space="0" w:color="auto"/>
            </w:tcBorders>
            <w:shd w:val="clear" w:color="auto" w:fill="auto"/>
            <w:noWrap/>
            <w:hideMark/>
          </w:tcPr>
          <w:p w14:paraId="2F153E99" w14:textId="77777777" w:rsidR="00BD3CD2" w:rsidRPr="006F0BB0" w:rsidRDefault="00BD3CD2" w:rsidP="00405695">
            <w:pPr>
              <w:jc w:val="right"/>
              <w:rPr>
                <w:sz w:val="18"/>
                <w:szCs w:val="18"/>
                <w:lang w:val="es-419" w:eastAsia="es-419"/>
              </w:rPr>
            </w:pPr>
            <w:r w:rsidRPr="006F0BB0">
              <w:rPr>
                <w:sz w:val="18"/>
                <w:szCs w:val="18"/>
                <w:lang w:val="es-419" w:eastAsia="es-419"/>
              </w:rPr>
              <w:t>103,9%</w:t>
            </w:r>
          </w:p>
        </w:tc>
      </w:tr>
      <w:tr w:rsidR="00BD3CD2" w:rsidRPr="006F0BB0" w14:paraId="5BF78F58"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B42E623" w14:textId="77777777" w:rsidR="00BD3CD2" w:rsidRPr="006F0BB0" w:rsidRDefault="00BD3CD2" w:rsidP="00405695">
            <w:pPr>
              <w:jc w:val="left"/>
              <w:rPr>
                <w:sz w:val="18"/>
                <w:szCs w:val="18"/>
                <w:lang w:val="es-419" w:eastAsia="es-419"/>
              </w:rPr>
            </w:pPr>
            <w:r w:rsidRPr="006F0BB0">
              <w:rPr>
                <w:sz w:val="18"/>
                <w:szCs w:val="18"/>
                <w:lang w:val="es-419" w:eastAsia="es-419"/>
              </w:rPr>
              <w:t>Guinea-Bissau</w:t>
            </w:r>
          </w:p>
        </w:tc>
        <w:tc>
          <w:tcPr>
            <w:tcW w:w="950" w:type="dxa"/>
            <w:tcBorders>
              <w:top w:val="nil"/>
              <w:left w:val="nil"/>
              <w:bottom w:val="single" w:sz="4" w:space="0" w:color="auto"/>
              <w:right w:val="single" w:sz="4" w:space="0" w:color="auto"/>
            </w:tcBorders>
            <w:shd w:val="clear" w:color="auto" w:fill="auto"/>
            <w:noWrap/>
            <w:hideMark/>
          </w:tcPr>
          <w:p w14:paraId="40839C10" w14:textId="77777777" w:rsidR="00BD3CD2" w:rsidRPr="006F0BB0" w:rsidRDefault="00BD3CD2" w:rsidP="00405695">
            <w:pPr>
              <w:jc w:val="right"/>
              <w:rPr>
                <w:sz w:val="18"/>
                <w:szCs w:val="18"/>
                <w:lang w:val="es-419" w:eastAsia="es-419"/>
              </w:rPr>
            </w:pPr>
            <w:r w:rsidRPr="006F0BB0">
              <w:rPr>
                <w:sz w:val="18"/>
                <w:szCs w:val="18"/>
                <w:lang w:val="es-419" w:eastAsia="es-419"/>
              </w:rPr>
              <w:t>1 391 073</w:t>
            </w:r>
          </w:p>
        </w:tc>
        <w:tc>
          <w:tcPr>
            <w:tcW w:w="950" w:type="dxa"/>
            <w:tcBorders>
              <w:top w:val="nil"/>
              <w:left w:val="nil"/>
              <w:bottom w:val="single" w:sz="4" w:space="0" w:color="auto"/>
              <w:right w:val="single" w:sz="4" w:space="0" w:color="auto"/>
            </w:tcBorders>
            <w:shd w:val="clear" w:color="auto" w:fill="auto"/>
            <w:noWrap/>
            <w:hideMark/>
          </w:tcPr>
          <w:p w14:paraId="1406F95E" w14:textId="77777777" w:rsidR="00BD3CD2" w:rsidRPr="006F0BB0" w:rsidRDefault="00BD3CD2" w:rsidP="00405695">
            <w:pPr>
              <w:jc w:val="right"/>
              <w:rPr>
                <w:sz w:val="18"/>
                <w:szCs w:val="18"/>
                <w:lang w:val="es-419" w:eastAsia="es-419"/>
              </w:rPr>
            </w:pPr>
            <w:r w:rsidRPr="006F0BB0">
              <w:rPr>
                <w:sz w:val="18"/>
                <w:szCs w:val="18"/>
                <w:lang w:val="es-419" w:eastAsia="es-419"/>
              </w:rPr>
              <w:t>1 432 805</w:t>
            </w:r>
          </w:p>
        </w:tc>
        <w:tc>
          <w:tcPr>
            <w:tcW w:w="950" w:type="dxa"/>
            <w:tcBorders>
              <w:top w:val="nil"/>
              <w:left w:val="nil"/>
              <w:bottom w:val="single" w:sz="4" w:space="0" w:color="auto"/>
              <w:right w:val="single" w:sz="4" w:space="0" w:color="auto"/>
            </w:tcBorders>
            <w:shd w:val="clear" w:color="auto" w:fill="auto"/>
            <w:noWrap/>
            <w:hideMark/>
          </w:tcPr>
          <w:p w14:paraId="6A993FAC" w14:textId="77777777" w:rsidR="00BD3CD2" w:rsidRPr="006F0BB0" w:rsidRDefault="00BD3CD2" w:rsidP="00405695">
            <w:pPr>
              <w:jc w:val="right"/>
              <w:rPr>
                <w:sz w:val="18"/>
                <w:szCs w:val="18"/>
                <w:lang w:val="es-419" w:eastAsia="es-419"/>
              </w:rPr>
            </w:pPr>
            <w:r w:rsidRPr="006F0BB0">
              <w:rPr>
                <w:sz w:val="18"/>
                <w:szCs w:val="18"/>
                <w:lang w:val="es-419" w:eastAsia="es-419"/>
              </w:rPr>
              <w:t>1 475 789</w:t>
            </w:r>
          </w:p>
        </w:tc>
        <w:tc>
          <w:tcPr>
            <w:tcW w:w="950" w:type="dxa"/>
            <w:tcBorders>
              <w:top w:val="nil"/>
              <w:left w:val="nil"/>
              <w:bottom w:val="single" w:sz="4" w:space="0" w:color="auto"/>
              <w:right w:val="single" w:sz="4" w:space="0" w:color="auto"/>
            </w:tcBorders>
            <w:shd w:val="clear" w:color="auto" w:fill="auto"/>
            <w:noWrap/>
            <w:hideMark/>
          </w:tcPr>
          <w:p w14:paraId="142C8FFD" w14:textId="77777777" w:rsidR="00BD3CD2" w:rsidRPr="006F0BB0" w:rsidRDefault="00BD3CD2" w:rsidP="00405695">
            <w:pPr>
              <w:jc w:val="right"/>
              <w:rPr>
                <w:sz w:val="18"/>
                <w:szCs w:val="18"/>
                <w:lang w:val="es-419" w:eastAsia="es-419"/>
              </w:rPr>
            </w:pPr>
            <w:r w:rsidRPr="006F0BB0">
              <w:rPr>
                <w:sz w:val="18"/>
                <w:szCs w:val="18"/>
                <w:lang w:val="es-419" w:eastAsia="es-419"/>
              </w:rPr>
              <w:t>1 520 063</w:t>
            </w:r>
          </w:p>
        </w:tc>
        <w:tc>
          <w:tcPr>
            <w:tcW w:w="950" w:type="dxa"/>
            <w:tcBorders>
              <w:top w:val="nil"/>
              <w:left w:val="nil"/>
              <w:bottom w:val="single" w:sz="4" w:space="0" w:color="auto"/>
              <w:right w:val="single" w:sz="4" w:space="0" w:color="auto"/>
            </w:tcBorders>
            <w:shd w:val="clear" w:color="auto" w:fill="auto"/>
            <w:noWrap/>
            <w:hideMark/>
          </w:tcPr>
          <w:p w14:paraId="0C9CA2F9" w14:textId="77777777" w:rsidR="00BD3CD2" w:rsidRPr="006F0BB0" w:rsidRDefault="00BD3CD2" w:rsidP="00405695">
            <w:pPr>
              <w:jc w:val="right"/>
              <w:rPr>
                <w:sz w:val="18"/>
                <w:szCs w:val="18"/>
                <w:lang w:val="es-419" w:eastAsia="es-419"/>
              </w:rPr>
            </w:pPr>
            <w:r w:rsidRPr="006F0BB0">
              <w:rPr>
                <w:sz w:val="18"/>
                <w:szCs w:val="18"/>
                <w:lang w:val="es-419" w:eastAsia="es-419"/>
              </w:rPr>
              <w:t>1 565 665</w:t>
            </w:r>
          </w:p>
        </w:tc>
        <w:tc>
          <w:tcPr>
            <w:tcW w:w="950" w:type="dxa"/>
            <w:tcBorders>
              <w:top w:val="nil"/>
              <w:left w:val="nil"/>
              <w:bottom w:val="single" w:sz="4" w:space="0" w:color="auto"/>
              <w:right w:val="single" w:sz="4" w:space="0" w:color="auto"/>
            </w:tcBorders>
            <w:shd w:val="clear" w:color="auto" w:fill="auto"/>
            <w:noWrap/>
            <w:hideMark/>
          </w:tcPr>
          <w:p w14:paraId="7024D790" w14:textId="77777777" w:rsidR="00BD3CD2" w:rsidRPr="006F0BB0" w:rsidRDefault="00BD3CD2" w:rsidP="00405695">
            <w:pPr>
              <w:jc w:val="right"/>
              <w:rPr>
                <w:sz w:val="18"/>
                <w:szCs w:val="18"/>
                <w:lang w:val="es-419" w:eastAsia="es-419"/>
              </w:rPr>
            </w:pPr>
            <w:r w:rsidRPr="006F0BB0">
              <w:rPr>
                <w:sz w:val="18"/>
                <w:szCs w:val="18"/>
                <w:lang w:val="es-419" w:eastAsia="es-419"/>
              </w:rPr>
              <w:t>1 612 635</w:t>
            </w:r>
          </w:p>
        </w:tc>
        <w:tc>
          <w:tcPr>
            <w:tcW w:w="950" w:type="dxa"/>
            <w:tcBorders>
              <w:top w:val="nil"/>
              <w:left w:val="nil"/>
              <w:bottom w:val="single" w:sz="4" w:space="0" w:color="auto"/>
              <w:right w:val="single" w:sz="4" w:space="0" w:color="auto"/>
            </w:tcBorders>
            <w:shd w:val="clear" w:color="auto" w:fill="auto"/>
            <w:noWrap/>
            <w:hideMark/>
          </w:tcPr>
          <w:p w14:paraId="506E967D" w14:textId="77777777" w:rsidR="00BD3CD2" w:rsidRPr="006F0BB0" w:rsidRDefault="00BD3CD2" w:rsidP="00405695">
            <w:pPr>
              <w:jc w:val="right"/>
              <w:rPr>
                <w:sz w:val="18"/>
                <w:szCs w:val="18"/>
                <w:lang w:val="es-419" w:eastAsia="es-419"/>
              </w:rPr>
            </w:pPr>
            <w:r w:rsidRPr="006F0BB0">
              <w:rPr>
                <w:sz w:val="18"/>
                <w:szCs w:val="18"/>
                <w:lang w:val="es-419" w:eastAsia="es-419"/>
              </w:rPr>
              <w:t>1 476 219</w:t>
            </w:r>
          </w:p>
        </w:tc>
        <w:tc>
          <w:tcPr>
            <w:tcW w:w="1005" w:type="dxa"/>
            <w:tcBorders>
              <w:top w:val="nil"/>
              <w:left w:val="nil"/>
              <w:bottom w:val="single" w:sz="4" w:space="0" w:color="auto"/>
              <w:right w:val="single" w:sz="4" w:space="0" w:color="auto"/>
            </w:tcBorders>
            <w:shd w:val="clear" w:color="auto" w:fill="auto"/>
            <w:noWrap/>
            <w:hideMark/>
          </w:tcPr>
          <w:p w14:paraId="3D9017E5" w14:textId="77777777" w:rsidR="00BD3CD2" w:rsidRPr="006F0BB0" w:rsidRDefault="00BD3CD2" w:rsidP="00405695">
            <w:pPr>
              <w:jc w:val="right"/>
              <w:rPr>
                <w:sz w:val="18"/>
                <w:szCs w:val="18"/>
                <w:lang w:val="es-419" w:eastAsia="es-419"/>
              </w:rPr>
            </w:pPr>
            <w:r w:rsidRPr="006F0BB0">
              <w:rPr>
                <w:sz w:val="18"/>
                <w:szCs w:val="18"/>
                <w:lang w:val="es-419" w:eastAsia="es-419"/>
              </w:rPr>
              <w:t>1 536 221</w:t>
            </w:r>
          </w:p>
        </w:tc>
        <w:tc>
          <w:tcPr>
            <w:tcW w:w="1181" w:type="dxa"/>
            <w:tcBorders>
              <w:top w:val="nil"/>
              <w:left w:val="nil"/>
              <w:bottom w:val="single" w:sz="4" w:space="0" w:color="auto"/>
              <w:right w:val="single" w:sz="4" w:space="0" w:color="auto"/>
            </w:tcBorders>
            <w:shd w:val="clear" w:color="auto" w:fill="auto"/>
            <w:noWrap/>
            <w:hideMark/>
          </w:tcPr>
          <w:p w14:paraId="5BF187E7" w14:textId="77777777" w:rsidR="00BD3CD2" w:rsidRPr="006F0BB0" w:rsidRDefault="00BD3CD2" w:rsidP="00405695">
            <w:pPr>
              <w:jc w:val="right"/>
              <w:rPr>
                <w:sz w:val="18"/>
                <w:szCs w:val="18"/>
                <w:lang w:val="es-419" w:eastAsia="es-419"/>
              </w:rPr>
            </w:pPr>
            <w:r w:rsidRPr="006F0BB0">
              <w:rPr>
                <w:sz w:val="18"/>
                <w:szCs w:val="18"/>
                <w:lang w:val="es-419" w:eastAsia="es-419"/>
              </w:rPr>
              <w:t>105,0%</w:t>
            </w:r>
          </w:p>
        </w:tc>
      </w:tr>
      <w:tr w:rsidR="00BD3CD2" w:rsidRPr="006F0BB0" w14:paraId="475AC6BB"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343086C" w14:textId="77777777" w:rsidR="00BD3CD2" w:rsidRPr="006F0BB0" w:rsidRDefault="00BD3CD2" w:rsidP="00405695">
            <w:pPr>
              <w:jc w:val="left"/>
              <w:rPr>
                <w:sz w:val="18"/>
                <w:szCs w:val="18"/>
                <w:lang w:val="es-419" w:eastAsia="es-419"/>
              </w:rPr>
            </w:pPr>
            <w:r w:rsidRPr="006F0BB0">
              <w:rPr>
                <w:sz w:val="18"/>
                <w:szCs w:val="18"/>
                <w:lang w:val="es-419" w:eastAsia="es-419"/>
              </w:rPr>
              <w:t>Chad</w:t>
            </w:r>
          </w:p>
        </w:tc>
        <w:tc>
          <w:tcPr>
            <w:tcW w:w="950" w:type="dxa"/>
            <w:tcBorders>
              <w:top w:val="nil"/>
              <w:left w:val="nil"/>
              <w:bottom w:val="single" w:sz="4" w:space="0" w:color="auto"/>
              <w:right w:val="single" w:sz="4" w:space="0" w:color="auto"/>
            </w:tcBorders>
            <w:shd w:val="clear" w:color="auto" w:fill="auto"/>
            <w:noWrap/>
            <w:hideMark/>
          </w:tcPr>
          <w:p w14:paraId="7DA6EED2" w14:textId="77777777" w:rsidR="00BD3CD2" w:rsidRPr="006F0BB0" w:rsidRDefault="00BD3CD2" w:rsidP="00405695">
            <w:pPr>
              <w:jc w:val="right"/>
              <w:rPr>
                <w:sz w:val="18"/>
                <w:szCs w:val="18"/>
                <w:lang w:val="es-419" w:eastAsia="es-419"/>
              </w:rPr>
            </w:pPr>
            <w:r w:rsidRPr="006F0BB0">
              <w:rPr>
                <w:sz w:val="18"/>
                <w:szCs w:val="18"/>
                <w:lang w:val="es-419" w:eastAsia="es-419"/>
              </w:rPr>
              <w:t>22 341 189</w:t>
            </w:r>
          </w:p>
        </w:tc>
        <w:tc>
          <w:tcPr>
            <w:tcW w:w="950" w:type="dxa"/>
            <w:tcBorders>
              <w:top w:val="nil"/>
              <w:left w:val="nil"/>
              <w:bottom w:val="single" w:sz="4" w:space="0" w:color="auto"/>
              <w:right w:val="single" w:sz="4" w:space="0" w:color="auto"/>
            </w:tcBorders>
            <w:shd w:val="clear" w:color="auto" w:fill="auto"/>
            <w:noWrap/>
            <w:hideMark/>
          </w:tcPr>
          <w:p w14:paraId="0824FB75" w14:textId="77777777" w:rsidR="00BD3CD2" w:rsidRPr="006F0BB0" w:rsidRDefault="00BD3CD2" w:rsidP="00405695">
            <w:pPr>
              <w:jc w:val="right"/>
              <w:rPr>
                <w:sz w:val="18"/>
                <w:szCs w:val="18"/>
                <w:lang w:val="es-419" w:eastAsia="es-419"/>
              </w:rPr>
            </w:pPr>
            <w:r w:rsidRPr="006F0BB0">
              <w:rPr>
                <w:sz w:val="18"/>
                <w:szCs w:val="18"/>
                <w:lang w:val="es-419" w:eastAsia="es-419"/>
              </w:rPr>
              <w:t>23 011 425</w:t>
            </w:r>
          </w:p>
        </w:tc>
        <w:tc>
          <w:tcPr>
            <w:tcW w:w="950" w:type="dxa"/>
            <w:tcBorders>
              <w:top w:val="nil"/>
              <w:left w:val="nil"/>
              <w:bottom w:val="single" w:sz="4" w:space="0" w:color="auto"/>
              <w:right w:val="single" w:sz="4" w:space="0" w:color="auto"/>
            </w:tcBorders>
            <w:shd w:val="clear" w:color="auto" w:fill="auto"/>
            <w:noWrap/>
            <w:hideMark/>
          </w:tcPr>
          <w:p w14:paraId="0DCF7313" w14:textId="77777777" w:rsidR="00BD3CD2" w:rsidRPr="006F0BB0" w:rsidRDefault="00BD3CD2" w:rsidP="00405695">
            <w:pPr>
              <w:jc w:val="right"/>
              <w:rPr>
                <w:sz w:val="18"/>
                <w:szCs w:val="18"/>
                <w:lang w:val="es-419" w:eastAsia="es-419"/>
              </w:rPr>
            </w:pPr>
            <w:r w:rsidRPr="006F0BB0">
              <w:rPr>
                <w:sz w:val="18"/>
                <w:szCs w:val="18"/>
                <w:lang w:val="es-419" w:eastAsia="es-419"/>
              </w:rPr>
              <w:t>23 701 767</w:t>
            </w:r>
          </w:p>
        </w:tc>
        <w:tc>
          <w:tcPr>
            <w:tcW w:w="950" w:type="dxa"/>
            <w:tcBorders>
              <w:top w:val="nil"/>
              <w:left w:val="nil"/>
              <w:bottom w:val="single" w:sz="4" w:space="0" w:color="auto"/>
              <w:right w:val="single" w:sz="4" w:space="0" w:color="auto"/>
            </w:tcBorders>
            <w:shd w:val="clear" w:color="auto" w:fill="auto"/>
            <w:noWrap/>
            <w:hideMark/>
          </w:tcPr>
          <w:p w14:paraId="6A7E62E3" w14:textId="77777777" w:rsidR="00BD3CD2" w:rsidRPr="006F0BB0" w:rsidRDefault="00BD3CD2" w:rsidP="00405695">
            <w:pPr>
              <w:jc w:val="right"/>
              <w:rPr>
                <w:sz w:val="18"/>
                <w:szCs w:val="18"/>
                <w:lang w:val="es-419" w:eastAsia="es-419"/>
              </w:rPr>
            </w:pPr>
            <w:r w:rsidRPr="006F0BB0">
              <w:rPr>
                <w:sz w:val="18"/>
                <w:szCs w:val="18"/>
                <w:lang w:val="es-419" w:eastAsia="es-419"/>
              </w:rPr>
              <w:t>24 412 820</w:t>
            </w:r>
          </w:p>
        </w:tc>
        <w:tc>
          <w:tcPr>
            <w:tcW w:w="950" w:type="dxa"/>
            <w:tcBorders>
              <w:top w:val="nil"/>
              <w:left w:val="nil"/>
              <w:bottom w:val="single" w:sz="4" w:space="0" w:color="auto"/>
              <w:right w:val="single" w:sz="4" w:space="0" w:color="auto"/>
            </w:tcBorders>
            <w:shd w:val="clear" w:color="auto" w:fill="auto"/>
            <w:noWrap/>
            <w:hideMark/>
          </w:tcPr>
          <w:p w14:paraId="0DA48725" w14:textId="77777777" w:rsidR="00BD3CD2" w:rsidRPr="006F0BB0" w:rsidRDefault="00BD3CD2" w:rsidP="00405695">
            <w:pPr>
              <w:jc w:val="right"/>
              <w:rPr>
                <w:sz w:val="18"/>
                <w:szCs w:val="18"/>
                <w:lang w:val="es-419" w:eastAsia="es-419"/>
              </w:rPr>
            </w:pPr>
            <w:r w:rsidRPr="006F0BB0">
              <w:rPr>
                <w:sz w:val="18"/>
                <w:szCs w:val="18"/>
                <w:lang w:val="es-419" w:eastAsia="es-419"/>
              </w:rPr>
              <w:t>25 145 205</w:t>
            </w:r>
          </w:p>
        </w:tc>
        <w:tc>
          <w:tcPr>
            <w:tcW w:w="950" w:type="dxa"/>
            <w:tcBorders>
              <w:top w:val="nil"/>
              <w:left w:val="nil"/>
              <w:bottom w:val="single" w:sz="4" w:space="0" w:color="auto"/>
              <w:right w:val="single" w:sz="4" w:space="0" w:color="auto"/>
            </w:tcBorders>
            <w:shd w:val="clear" w:color="auto" w:fill="auto"/>
            <w:noWrap/>
            <w:hideMark/>
          </w:tcPr>
          <w:p w14:paraId="7BE14066" w14:textId="77777777" w:rsidR="00BD3CD2" w:rsidRPr="006F0BB0" w:rsidRDefault="00BD3CD2" w:rsidP="00405695">
            <w:pPr>
              <w:jc w:val="right"/>
              <w:rPr>
                <w:sz w:val="18"/>
                <w:szCs w:val="18"/>
                <w:lang w:val="es-419" w:eastAsia="es-419"/>
              </w:rPr>
            </w:pPr>
            <w:r w:rsidRPr="006F0BB0">
              <w:rPr>
                <w:sz w:val="18"/>
                <w:szCs w:val="18"/>
                <w:lang w:val="es-419" w:eastAsia="es-419"/>
              </w:rPr>
              <w:t>25 899 561</w:t>
            </w:r>
          </w:p>
        </w:tc>
        <w:tc>
          <w:tcPr>
            <w:tcW w:w="950" w:type="dxa"/>
            <w:tcBorders>
              <w:top w:val="nil"/>
              <w:left w:val="nil"/>
              <w:bottom w:val="single" w:sz="4" w:space="0" w:color="auto"/>
              <w:right w:val="single" w:sz="4" w:space="0" w:color="auto"/>
            </w:tcBorders>
            <w:shd w:val="clear" w:color="auto" w:fill="auto"/>
            <w:noWrap/>
            <w:hideMark/>
          </w:tcPr>
          <w:p w14:paraId="0B707E79" w14:textId="77777777" w:rsidR="00BD3CD2" w:rsidRPr="006F0BB0" w:rsidRDefault="00BD3CD2" w:rsidP="00405695">
            <w:pPr>
              <w:jc w:val="right"/>
              <w:rPr>
                <w:sz w:val="18"/>
                <w:szCs w:val="18"/>
                <w:lang w:val="es-419" w:eastAsia="es-419"/>
              </w:rPr>
            </w:pPr>
            <w:r w:rsidRPr="006F0BB0">
              <w:rPr>
                <w:sz w:val="18"/>
                <w:szCs w:val="18"/>
                <w:lang w:val="es-419" w:eastAsia="es-419"/>
              </w:rPr>
              <w:t>23 708 671</w:t>
            </w:r>
          </w:p>
        </w:tc>
        <w:tc>
          <w:tcPr>
            <w:tcW w:w="1005" w:type="dxa"/>
            <w:tcBorders>
              <w:top w:val="nil"/>
              <w:left w:val="nil"/>
              <w:bottom w:val="single" w:sz="4" w:space="0" w:color="auto"/>
              <w:right w:val="single" w:sz="4" w:space="0" w:color="auto"/>
            </w:tcBorders>
            <w:shd w:val="clear" w:color="auto" w:fill="auto"/>
            <w:noWrap/>
            <w:hideMark/>
          </w:tcPr>
          <w:p w14:paraId="75B08D58" w14:textId="77777777" w:rsidR="00BD3CD2" w:rsidRPr="006F0BB0" w:rsidRDefault="00BD3CD2" w:rsidP="00405695">
            <w:pPr>
              <w:jc w:val="right"/>
              <w:rPr>
                <w:sz w:val="18"/>
                <w:szCs w:val="18"/>
                <w:lang w:val="es-419" w:eastAsia="es-419"/>
              </w:rPr>
            </w:pPr>
            <w:r w:rsidRPr="006F0BB0">
              <w:rPr>
                <w:sz w:val="18"/>
                <w:szCs w:val="18"/>
                <w:lang w:val="es-419" w:eastAsia="es-419"/>
              </w:rPr>
              <w:t>24 053 032</w:t>
            </w:r>
          </w:p>
        </w:tc>
        <w:tc>
          <w:tcPr>
            <w:tcW w:w="1181" w:type="dxa"/>
            <w:tcBorders>
              <w:top w:val="nil"/>
              <w:left w:val="nil"/>
              <w:bottom w:val="single" w:sz="4" w:space="0" w:color="auto"/>
              <w:right w:val="single" w:sz="4" w:space="0" w:color="auto"/>
            </w:tcBorders>
            <w:shd w:val="clear" w:color="auto" w:fill="auto"/>
            <w:noWrap/>
            <w:hideMark/>
          </w:tcPr>
          <w:p w14:paraId="112B5B50" w14:textId="77777777" w:rsidR="00BD3CD2" w:rsidRPr="006F0BB0" w:rsidRDefault="00BD3CD2" w:rsidP="00405695">
            <w:pPr>
              <w:jc w:val="right"/>
              <w:rPr>
                <w:sz w:val="18"/>
                <w:szCs w:val="18"/>
                <w:lang w:val="es-419" w:eastAsia="es-419"/>
              </w:rPr>
            </w:pPr>
            <w:r w:rsidRPr="006F0BB0">
              <w:rPr>
                <w:sz w:val="18"/>
                <w:szCs w:val="18"/>
                <w:lang w:val="es-419" w:eastAsia="es-419"/>
              </w:rPr>
              <w:t>107,7%</w:t>
            </w:r>
          </w:p>
        </w:tc>
      </w:tr>
      <w:tr w:rsidR="00BD3CD2" w:rsidRPr="006F0BB0" w14:paraId="4681A6BA"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086D665" w14:textId="77777777" w:rsidR="00BD3CD2" w:rsidRPr="006F0BB0" w:rsidRDefault="00BD3CD2" w:rsidP="00405695">
            <w:pPr>
              <w:jc w:val="left"/>
              <w:rPr>
                <w:sz w:val="18"/>
                <w:szCs w:val="18"/>
                <w:lang w:val="es-419" w:eastAsia="es-419"/>
              </w:rPr>
            </w:pPr>
            <w:r w:rsidRPr="006F0BB0">
              <w:rPr>
                <w:sz w:val="18"/>
                <w:szCs w:val="18"/>
                <w:lang w:val="es-419" w:eastAsia="es-419"/>
              </w:rPr>
              <w:t>Cabo Verde</w:t>
            </w:r>
          </w:p>
        </w:tc>
        <w:tc>
          <w:tcPr>
            <w:tcW w:w="950" w:type="dxa"/>
            <w:tcBorders>
              <w:top w:val="nil"/>
              <w:left w:val="nil"/>
              <w:bottom w:val="single" w:sz="4" w:space="0" w:color="auto"/>
              <w:right w:val="single" w:sz="4" w:space="0" w:color="auto"/>
            </w:tcBorders>
            <w:shd w:val="clear" w:color="auto" w:fill="auto"/>
            <w:noWrap/>
            <w:hideMark/>
          </w:tcPr>
          <w:p w14:paraId="4FDB87BA" w14:textId="77777777" w:rsidR="00BD3CD2" w:rsidRPr="006F0BB0" w:rsidRDefault="00BD3CD2" w:rsidP="00405695">
            <w:pPr>
              <w:jc w:val="right"/>
              <w:rPr>
                <w:sz w:val="18"/>
                <w:szCs w:val="18"/>
                <w:lang w:val="es-419" w:eastAsia="es-419"/>
              </w:rPr>
            </w:pPr>
            <w:r w:rsidRPr="006F0BB0">
              <w:rPr>
                <w:sz w:val="18"/>
                <w:szCs w:val="18"/>
                <w:lang w:val="es-419" w:eastAsia="es-419"/>
              </w:rPr>
              <w:t>3 498 447</w:t>
            </w:r>
          </w:p>
        </w:tc>
        <w:tc>
          <w:tcPr>
            <w:tcW w:w="950" w:type="dxa"/>
            <w:tcBorders>
              <w:top w:val="nil"/>
              <w:left w:val="nil"/>
              <w:bottom w:val="single" w:sz="4" w:space="0" w:color="auto"/>
              <w:right w:val="single" w:sz="4" w:space="0" w:color="auto"/>
            </w:tcBorders>
            <w:shd w:val="clear" w:color="auto" w:fill="auto"/>
            <w:noWrap/>
            <w:hideMark/>
          </w:tcPr>
          <w:p w14:paraId="33F2DCC3" w14:textId="77777777" w:rsidR="00BD3CD2" w:rsidRPr="006F0BB0" w:rsidRDefault="00BD3CD2" w:rsidP="00405695">
            <w:pPr>
              <w:jc w:val="right"/>
              <w:rPr>
                <w:sz w:val="18"/>
                <w:szCs w:val="18"/>
                <w:lang w:val="es-419" w:eastAsia="es-419"/>
              </w:rPr>
            </w:pPr>
            <w:r w:rsidRPr="006F0BB0">
              <w:rPr>
                <w:sz w:val="18"/>
                <w:szCs w:val="18"/>
                <w:lang w:val="es-419" w:eastAsia="es-419"/>
              </w:rPr>
              <w:t>3 603 401</w:t>
            </w:r>
          </w:p>
        </w:tc>
        <w:tc>
          <w:tcPr>
            <w:tcW w:w="950" w:type="dxa"/>
            <w:tcBorders>
              <w:top w:val="nil"/>
              <w:left w:val="nil"/>
              <w:bottom w:val="single" w:sz="4" w:space="0" w:color="auto"/>
              <w:right w:val="single" w:sz="4" w:space="0" w:color="auto"/>
            </w:tcBorders>
            <w:shd w:val="clear" w:color="auto" w:fill="auto"/>
            <w:noWrap/>
            <w:hideMark/>
          </w:tcPr>
          <w:p w14:paraId="070C0341" w14:textId="77777777" w:rsidR="00BD3CD2" w:rsidRPr="006F0BB0" w:rsidRDefault="00BD3CD2" w:rsidP="00405695">
            <w:pPr>
              <w:jc w:val="right"/>
              <w:rPr>
                <w:sz w:val="18"/>
                <w:szCs w:val="18"/>
                <w:lang w:val="es-419" w:eastAsia="es-419"/>
              </w:rPr>
            </w:pPr>
            <w:r w:rsidRPr="006F0BB0">
              <w:rPr>
                <w:sz w:val="18"/>
                <w:szCs w:val="18"/>
                <w:lang w:val="es-419" w:eastAsia="es-419"/>
              </w:rPr>
              <w:t>3 711 503</w:t>
            </w:r>
          </w:p>
        </w:tc>
        <w:tc>
          <w:tcPr>
            <w:tcW w:w="950" w:type="dxa"/>
            <w:tcBorders>
              <w:top w:val="nil"/>
              <w:left w:val="nil"/>
              <w:bottom w:val="single" w:sz="4" w:space="0" w:color="auto"/>
              <w:right w:val="single" w:sz="4" w:space="0" w:color="auto"/>
            </w:tcBorders>
            <w:shd w:val="clear" w:color="auto" w:fill="auto"/>
            <w:noWrap/>
            <w:hideMark/>
          </w:tcPr>
          <w:p w14:paraId="72E582FE" w14:textId="77777777" w:rsidR="00BD3CD2" w:rsidRPr="006F0BB0" w:rsidRDefault="00BD3CD2" w:rsidP="00405695">
            <w:pPr>
              <w:jc w:val="right"/>
              <w:rPr>
                <w:sz w:val="18"/>
                <w:szCs w:val="18"/>
                <w:lang w:val="es-419" w:eastAsia="es-419"/>
              </w:rPr>
            </w:pPr>
            <w:r w:rsidRPr="006F0BB0">
              <w:rPr>
                <w:sz w:val="18"/>
                <w:szCs w:val="18"/>
                <w:lang w:val="es-419" w:eastAsia="es-419"/>
              </w:rPr>
              <w:t>3 822 848</w:t>
            </w:r>
          </w:p>
        </w:tc>
        <w:tc>
          <w:tcPr>
            <w:tcW w:w="950" w:type="dxa"/>
            <w:tcBorders>
              <w:top w:val="nil"/>
              <w:left w:val="nil"/>
              <w:bottom w:val="single" w:sz="4" w:space="0" w:color="auto"/>
              <w:right w:val="single" w:sz="4" w:space="0" w:color="auto"/>
            </w:tcBorders>
            <w:shd w:val="clear" w:color="auto" w:fill="auto"/>
            <w:noWrap/>
            <w:hideMark/>
          </w:tcPr>
          <w:p w14:paraId="69DF34D2" w14:textId="77777777" w:rsidR="00BD3CD2" w:rsidRPr="006F0BB0" w:rsidRDefault="00BD3CD2" w:rsidP="00405695">
            <w:pPr>
              <w:jc w:val="right"/>
              <w:rPr>
                <w:sz w:val="18"/>
                <w:szCs w:val="18"/>
                <w:lang w:val="es-419" w:eastAsia="es-419"/>
              </w:rPr>
            </w:pPr>
            <w:r w:rsidRPr="006F0BB0">
              <w:rPr>
                <w:sz w:val="18"/>
                <w:szCs w:val="18"/>
                <w:lang w:val="es-419" w:eastAsia="es-419"/>
              </w:rPr>
              <w:t>3 937 533</w:t>
            </w:r>
          </w:p>
        </w:tc>
        <w:tc>
          <w:tcPr>
            <w:tcW w:w="950" w:type="dxa"/>
            <w:tcBorders>
              <w:top w:val="nil"/>
              <w:left w:val="nil"/>
              <w:bottom w:val="single" w:sz="4" w:space="0" w:color="auto"/>
              <w:right w:val="single" w:sz="4" w:space="0" w:color="auto"/>
            </w:tcBorders>
            <w:shd w:val="clear" w:color="auto" w:fill="auto"/>
            <w:noWrap/>
            <w:hideMark/>
          </w:tcPr>
          <w:p w14:paraId="32FA4185" w14:textId="77777777" w:rsidR="00BD3CD2" w:rsidRPr="006F0BB0" w:rsidRDefault="00BD3CD2" w:rsidP="00405695">
            <w:pPr>
              <w:jc w:val="right"/>
              <w:rPr>
                <w:sz w:val="18"/>
                <w:szCs w:val="18"/>
                <w:lang w:val="es-419" w:eastAsia="es-419"/>
              </w:rPr>
            </w:pPr>
            <w:r w:rsidRPr="006F0BB0">
              <w:rPr>
                <w:sz w:val="18"/>
                <w:szCs w:val="18"/>
                <w:lang w:val="es-419" w:eastAsia="es-419"/>
              </w:rPr>
              <w:t>4 055 659</w:t>
            </w:r>
          </w:p>
        </w:tc>
        <w:tc>
          <w:tcPr>
            <w:tcW w:w="950" w:type="dxa"/>
            <w:tcBorders>
              <w:top w:val="nil"/>
              <w:left w:val="nil"/>
              <w:bottom w:val="single" w:sz="4" w:space="0" w:color="auto"/>
              <w:right w:val="single" w:sz="4" w:space="0" w:color="auto"/>
            </w:tcBorders>
            <w:shd w:val="clear" w:color="auto" w:fill="auto"/>
            <w:noWrap/>
            <w:hideMark/>
          </w:tcPr>
          <w:p w14:paraId="45B04E01" w14:textId="77777777" w:rsidR="00BD3CD2" w:rsidRPr="006F0BB0" w:rsidRDefault="00BD3CD2" w:rsidP="00405695">
            <w:pPr>
              <w:jc w:val="right"/>
              <w:rPr>
                <w:sz w:val="18"/>
                <w:szCs w:val="18"/>
                <w:lang w:val="es-419" w:eastAsia="es-419"/>
              </w:rPr>
            </w:pPr>
            <w:r w:rsidRPr="006F0BB0">
              <w:rPr>
                <w:sz w:val="18"/>
                <w:szCs w:val="18"/>
                <w:lang w:val="es-419" w:eastAsia="es-419"/>
              </w:rPr>
              <w:t>3 712 584</w:t>
            </w:r>
          </w:p>
        </w:tc>
        <w:tc>
          <w:tcPr>
            <w:tcW w:w="1005" w:type="dxa"/>
            <w:tcBorders>
              <w:top w:val="nil"/>
              <w:left w:val="nil"/>
              <w:bottom w:val="single" w:sz="4" w:space="0" w:color="auto"/>
              <w:right w:val="single" w:sz="4" w:space="0" w:color="auto"/>
            </w:tcBorders>
            <w:shd w:val="clear" w:color="auto" w:fill="auto"/>
            <w:noWrap/>
            <w:hideMark/>
          </w:tcPr>
          <w:p w14:paraId="17AD492B" w14:textId="77777777" w:rsidR="00BD3CD2" w:rsidRPr="006F0BB0" w:rsidRDefault="00BD3CD2" w:rsidP="00405695">
            <w:pPr>
              <w:jc w:val="right"/>
              <w:rPr>
                <w:sz w:val="18"/>
                <w:szCs w:val="18"/>
                <w:lang w:val="es-419" w:eastAsia="es-419"/>
              </w:rPr>
            </w:pPr>
            <w:r w:rsidRPr="006F0BB0">
              <w:rPr>
                <w:sz w:val="18"/>
                <w:szCs w:val="18"/>
                <w:lang w:val="es-419" w:eastAsia="es-419"/>
              </w:rPr>
              <w:t>3 734 349</w:t>
            </w:r>
          </w:p>
        </w:tc>
        <w:tc>
          <w:tcPr>
            <w:tcW w:w="1181" w:type="dxa"/>
            <w:tcBorders>
              <w:top w:val="nil"/>
              <w:left w:val="nil"/>
              <w:bottom w:val="single" w:sz="4" w:space="0" w:color="auto"/>
              <w:right w:val="single" w:sz="4" w:space="0" w:color="auto"/>
            </w:tcBorders>
            <w:shd w:val="clear" w:color="auto" w:fill="auto"/>
            <w:noWrap/>
            <w:hideMark/>
          </w:tcPr>
          <w:p w14:paraId="6DDCB110" w14:textId="77777777" w:rsidR="00BD3CD2" w:rsidRPr="006F0BB0" w:rsidRDefault="00BD3CD2" w:rsidP="00405695">
            <w:pPr>
              <w:jc w:val="right"/>
              <w:rPr>
                <w:sz w:val="18"/>
                <w:szCs w:val="18"/>
                <w:lang w:val="es-419" w:eastAsia="es-419"/>
              </w:rPr>
            </w:pPr>
            <w:r w:rsidRPr="006F0BB0">
              <w:rPr>
                <w:sz w:val="18"/>
                <w:szCs w:val="18"/>
                <w:lang w:val="es-419" w:eastAsia="es-419"/>
              </w:rPr>
              <w:t>108,6%</w:t>
            </w:r>
          </w:p>
        </w:tc>
      </w:tr>
    </w:tbl>
    <w:p w14:paraId="76E60768" w14:textId="77777777" w:rsidR="00BD3CD2" w:rsidRPr="006F0BB0" w:rsidRDefault="00BD3CD2" w:rsidP="00BD3CD2">
      <w:pPr>
        <w:pStyle w:val="StyleHeader4Para4Left0Firstline0"/>
        <w:numPr>
          <w:ilvl w:val="0"/>
          <w:numId w:val="0"/>
        </w:numPr>
        <w:spacing w:after="0"/>
        <w:jc w:val="left"/>
        <w:rPr>
          <w:sz w:val="22"/>
        </w:rPr>
      </w:pPr>
    </w:p>
    <w:p w14:paraId="71B718D0" w14:textId="77777777" w:rsidR="00BD3CD2" w:rsidRPr="006F0BB0" w:rsidRDefault="00BD3CD2" w:rsidP="00BD3CD2">
      <w:pPr>
        <w:jc w:val="left"/>
      </w:pPr>
      <w:r w:rsidRPr="006F0BB0">
        <w:br w:type="page"/>
      </w:r>
    </w:p>
    <w:p w14:paraId="183FE378" w14:textId="77777777" w:rsidR="00BD3CD2" w:rsidRPr="006F0BB0" w:rsidRDefault="00BD3CD2" w:rsidP="00BD3CD2">
      <w:pPr>
        <w:pStyle w:val="StyleHeader4Para4Left0Firstline0"/>
        <w:numPr>
          <w:ilvl w:val="0"/>
          <w:numId w:val="0"/>
        </w:numPr>
        <w:spacing w:after="0"/>
        <w:jc w:val="left"/>
        <w:rPr>
          <w:szCs w:val="20"/>
          <w:lang w:val="es-ES"/>
        </w:rPr>
      </w:pPr>
      <w:r w:rsidRPr="006F0BB0">
        <w:rPr>
          <w:b/>
          <w:szCs w:val="20"/>
          <w:lang w:val="es-ES"/>
        </w:rPr>
        <w:t>Hipótesis:</w:t>
      </w:r>
      <w:r w:rsidRPr="006F0BB0">
        <w:rPr>
          <w:szCs w:val="20"/>
          <w:lang w:val="es-ES"/>
        </w:rPr>
        <w:t xml:space="preserve"> Tasa de crecimiento anual = 10 %</w:t>
      </w:r>
    </w:p>
    <w:p w14:paraId="66062877" w14:textId="77777777" w:rsidR="00BD3CD2" w:rsidRPr="006F0BB0" w:rsidRDefault="00BD3CD2" w:rsidP="00BD3CD2">
      <w:pPr>
        <w:pStyle w:val="StyleHeader4Para4Left0Firstline0"/>
        <w:numPr>
          <w:ilvl w:val="0"/>
          <w:numId w:val="0"/>
        </w:numPr>
        <w:spacing w:after="0"/>
        <w:jc w:val="left"/>
        <w:rPr>
          <w:szCs w:val="20"/>
          <w:lang w:val="es-ES"/>
        </w:rPr>
      </w:pPr>
      <w:r w:rsidRPr="006F0BB0">
        <w:rPr>
          <w:b/>
          <w:szCs w:val="20"/>
          <w:lang w:val="es-ES"/>
        </w:rPr>
        <w:t>Unidades</w:t>
      </w:r>
      <w:r w:rsidRPr="006F0BB0">
        <w:rPr>
          <w:szCs w:val="20"/>
          <w:lang w:val="es-ES"/>
        </w:rPr>
        <w:t>: tm eq. de CO</w:t>
      </w:r>
      <w:r w:rsidRPr="006F0BB0">
        <w:rPr>
          <w:szCs w:val="20"/>
          <w:vertAlign w:val="subscript"/>
          <w:lang w:val="es-ES"/>
        </w:rPr>
        <w:t>2</w:t>
      </w:r>
    </w:p>
    <w:p w14:paraId="154B4E13" w14:textId="77777777" w:rsidR="00BD3CD2" w:rsidRPr="006F0BB0" w:rsidRDefault="00BD3CD2" w:rsidP="00BD3CD2">
      <w:pPr>
        <w:pStyle w:val="StyleHeader4Para4Left0Firstline0"/>
        <w:numPr>
          <w:ilvl w:val="0"/>
          <w:numId w:val="0"/>
        </w:numPr>
        <w:spacing w:after="0"/>
        <w:jc w:val="left"/>
        <w:rPr>
          <w:szCs w:val="20"/>
          <w:lang w:val="es-ES"/>
        </w:rPr>
      </w:pPr>
      <w:r w:rsidRPr="006F0BB0">
        <w:rPr>
          <w:szCs w:val="20"/>
          <w:lang w:val="es-ES"/>
        </w:rPr>
        <w:t>Los países se ordenan según el posible riesgo de incumplimiento, sobre la base de los datos que figuran en la columna “Consumo en 2024/nivel básico de HFC), desde los de menor riesgo a los de mayor riesgo. Cuando el valor supera el 100 %, el consumo estimado en 2024 es mayor que el nivel básico estimado de HFC (que incluye el componente de HCFC) (47 países)</w:t>
      </w:r>
    </w:p>
    <w:p w14:paraId="04FEF783" w14:textId="77777777" w:rsidR="00BD3CD2" w:rsidRPr="006F0BB0" w:rsidRDefault="00BD3CD2" w:rsidP="00BD3CD2">
      <w:pPr>
        <w:pStyle w:val="StyleHeader4Para4Left0Firstline0"/>
        <w:numPr>
          <w:ilvl w:val="0"/>
          <w:numId w:val="0"/>
        </w:numPr>
        <w:spacing w:after="0"/>
        <w:jc w:val="left"/>
        <w:rPr>
          <w:sz w:val="22"/>
          <w:lang w:val="es-ES"/>
        </w:rPr>
      </w:pPr>
    </w:p>
    <w:tbl>
      <w:tblPr>
        <w:tblW w:w="10208" w:type="dxa"/>
        <w:tblInd w:w="-432" w:type="dxa"/>
        <w:tblLayout w:type="fixed"/>
        <w:tblLook w:val="04A0" w:firstRow="1" w:lastRow="0" w:firstColumn="1" w:lastColumn="0" w:noHBand="0" w:noVBand="1"/>
      </w:tblPr>
      <w:tblGrid>
        <w:gridCol w:w="1507"/>
        <w:gridCol w:w="951"/>
        <w:gridCol w:w="952"/>
        <w:gridCol w:w="951"/>
        <w:gridCol w:w="952"/>
        <w:gridCol w:w="952"/>
        <w:gridCol w:w="951"/>
        <w:gridCol w:w="952"/>
        <w:gridCol w:w="952"/>
        <w:gridCol w:w="1088"/>
      </w:tblGrid>
      <w:tr w:rsidR="00BD3CD2" w:rsidRPr="004F3508" w14:paraId="1FACCAF7" w14:textId="77777777" w:rsidTr="00405695">
        <w:trPr>
          <w:tblHeader/>
        </w:trPr>
        <w:tc>
          <w:tcPr>
            <w:tcW w:w="15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6A1071" w14:textId="77777777" w:rsidR="00BD3CD2" w:rsidRPr="006F0BB0" w:rsidRDefault="00BD3CD2" w:rsidP="00405695">
            <w:pPr>
              <w:jc w:val="left"/>
              <w:rPr>
                <w:b/>
                <w:bCs/>
                <w:sz w:val="18"/>
                <w:szCs w:val="18"/>
                <w:lang w:val="en-CA" w:eastAsia="en-CA"/>
              </w:rPr>
            </w:pPr>
            <w:r w:rsidRPr="006F0BB0">
              <w:rPr>
                <w:b/>
                <w:bCs/>
                <w:sz w:val="18"/>
                <w:szCs w:val="18"/>
                <w:lang w:val="en-CA" w:eastAsia="en-CA"/>
              </w:rPr>
              <w:t>País</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4058D34" w14:textId="77777777" w:rsidR="00BD3CD2" w:rsidRPr="006F0BB0" w:rsidRDefault="00BD3CD2" w:rsidP="00405695">
            <w:pPr>
              <w:jc w:val="center"/>
              <w:rPr>
                <w:b/>
                <w:bCs/>
                <w:sz w:val="18"/>
                <w:szCs w:val="18"/>
                <w:lang w:val="en-CA" w:eastAsia="en-CA"/>
              </w:rPr>
            </w:pPr>
            <w:r w:rsidRPr="006F0BB0">
              <w:rPr>
                <w:b/>
                <w:bCs/>
                <w:sz w:val="18"/>
                <w:szCs w:val="18"/>
                <w:lang w:val="en-CA" w:eastAsia="en-CA"/>
              </w:rPr>
              <w:t>2019</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406C8AD" w14:textId="77777777" w:rsidR="00BD3CD2" w:rsidRPr="006F0BB0" w:rsidRDefault="00BD3CD2" w:rsidP="00405695">
            <w:pPr>
              <w:jc w:val="center"/>
              <w:rPr>
                <w:b/>
                <w:bCs/>
                <w:sz w:val="18"/>
                <w:szCs w:val="18"/>
                <w:lang w:val="en-CA" w:eastAsia="en-CA"/>
              </w:rPr>
            </w:pPr>
            <w:r w:rsidRPr="006F0BB0">
              <w:rPr>
                <w:b/>
                <w:bCs/>
                <w:sz w:val="18"/>
                <w:szCs w:val="18"/>
                <w:lang w:val="en-CA" w:eastAsia="en-CA"/>
              </w:rPr>
              <w:t>2020</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34D64F3" w14:textId="77777777" w:rsidR="00BD3CD2" w:rsidRPr="006F0BB0" w:rsidRDefault="00BD3CD2" w:rsidP="00405695">
            <w:pPr>
              <w:jc w:val="center"/>
              <w:rPr>
                <w:b/>
                <w:bCs/>
                <w:sz w:val="18"/>
                <w:szCs w:val="18"/>
                <w:lang w:val="en-CA" w:eastAsia="en-CA"/>
              </w:rPr>
            </w:pPr>
            <w:r w:rsidRPr="006F0BB0">
              <w:rPr>
                <w:b/>
                <w:bCs/>
                <w:sz w:val="18"/>
                <w:szCs w:val="18"/>
                <w:lang w:val="en-CA" w:eastAsia="en-CA"/>
              </w:rPr>
              <w:t>2021</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B26786B" w14:textId="77777777" w:rsidR="00BD3CD2" w:rsidRPr="006F0BB0" w:rsidRDefault="00BD3CD2" w:rsidP="00405695">
            <w:pPr>
              <w:jc w:val="center"/>
              <w:rPr>
                <w:b/>
                <w:bCs/>
                <w:sz w:val="18"/>
                <w:szCs w:val="18"/>
                <w:lang w:val="en-CA" w:eastAsia="en-CA"/>
              </w:rPr>
            </w:pPr>
            <w:r w:rsidRPr="006F0BB0">
              <w:rPr>
                <w:b/>
                <w:bCs/>
                <w:sz w:val="18"/>
                <w:szCs w:val="18"/>
                <w:lang w:val="en-CA" w:eastAsia="en-CA"/>
              </w:rPr>
              <w:t>2022</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DE69F47" w14:textId="77777777" w:rsidR="00BD3CD2" w:rsidRPr="006F0BB0" w:rsidRDefault="00BD3CD2" w:rsidP="00405695">
            <w:pPr>
              <w:jc w:val="center"/>
              <w:rPr>
                <w:b/>
                <w:bCs/>
                <w:sz w:val="18"/>
                <w:szCs w:val="18"/>
                <w:lang w:val="en-CA" w:eastAsia="en-CA"/>
              </w:rPr>
            </w:pPr>
            <w:r w:rsidRPr="006F0BB0">
              <w:rPr>
                <w:b/>
                <w:bCs/>
                <w:sz w:val="18"/>
                <w:szCs w:val="18"/>
                <w:lang w:val="en-CA" w:eastAsia="en-CA"/>
              </w:rPr>
              <w:t>2023</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3792AC1" w14:textId="77777777" w:rsidR="00BD3CD2" w:rsidRPr="006F0BB0" w:rsidRDefault="00BD3CD2" w:rsidP="00405695">
            <w:pPr>
              <w:jc w:val="center"/>
              <w:rPr>
                <w:b/>
                <w:bCs/>
                <w:sz w:val="18"/>
                <w:szCs w:val="18"/>
                <w:lang w:val="en-CA" w:eastAsia="en-CA"/>
              </w:rPr>
            </w:pPr>
            <w:r w:rsidRPr="006F0BB0">
              <w:rPr>
                <w:b/>
                <w:bCs/>
                <w:sz w:val="18"/>
                <w:szCs w:val="18"/>
                <w:lang w:val="en-CA" w:eastAsia="en-CA"/>
              </w:rPr>
              <w:t>2024</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A69FE49" w14:textId="77777777" w:rsidR="00BD3CD2" w:rsidRPr="006F0BB0" w:rsidRDefault="00BD3CD2" w:rsidP="00405695">
            <w:pPr>
              <w:ind w:left="-79" w:right="-101"/>
              <w:jc w:val="center"/>
              <w:rPr>
                <w:b/>
                <w:bCs/>
                <w:sz w:val="18"/>
                <w:szCs w:val="18"/>
                <w:lang w:val="es-419" w:eastAsia="es-419"/>
              </w:rPr>
            </w:pPr>
            <w:r w:rsidRPr="006F0BB0">
              <w:rPr>
                <w:b/>
                <w:bCs/>
                <w:sz w:val="18"/>
                <w:szCs w:val="18"/>
                <w:lang w:val="es-419" w:eastAsia="es-419"/>
              </w:rPr>
              <w:t xml:space="preserve">Promedio </w:t>
            </w:r>
          </w:p>
          <w:p w14:paraId="7F4D1DFE" w14:textId="77777777" w:rsidR="00BD3CD2" w:rsidRPr="006F0BB0" w:rsidRDefault="00BD3CD2" w:rsidP="00405695">
            <w:pPr>
              <w:ind w:left="-79" w:right="-101"/>
              <w:jc w:val="center"/>
              <w:rPr>
                <w:b/>
                <w:bCs/>
                <w:sz w:val="18"/>
                <w:szCs w:val="18"/>
                <w:lang w:val="es-419" w:eastAsia="es-419"/>
              </w:rPr>
            </w:pPr>
            <w:r w:rsidRPr="006F0BB0">
              <w:rPr>
                <w:b/>
                <w:bCs/>
                <w:sz w:val="18"/>
                <w:szCs w:val="18"/>
                <w:lang w:val="es-419" w:eastAsia="es-419"/>
              </w:rPr>
              <w:t xml:space="preserve">de HFC  </w:t>
            </w:r>
          </w:p>
          <w:p w14:paraId="4C84938E" w14:textId="77777777" w:rsidR="00BD3CD2" w:rsidRPr="006F0BB0" w:rsidRDefault="00BD3CD2" w:rsidP="00405695">
            <w:pPr>
              <w:jc w:val="center"/>
              <w:rPr>
                <w:b/>
                <w:bCs/>
                <w:sz w:val="18"/>
                <w:szCs w:val="18"/>
                <w:lang w:val="en-CA" w:eastAsia="en-CA"/>
              </w:rPr>
            </w:pPr>
            <w:r w:rsidRPr="006F0BB0">
              <w:rPr>
                <w:b/>
                <w:bCs/>
                <w:sz w:val="18"/>
                <w:szCs w:val="18"/>
                <w:lang w:val="es-419" w:eastAsia="es-419"/>
              </w:rPr>
              <w:t>(2020-2024)</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51D9936" w14:textId="77777777" w:rsidR="00BD3CD2" w:rsidRPr="006F0BB0" w:rsidRDefault="00BD3CD2" w:rsidP="00405695">
            <w:pPr>
              <w:jc w:val="center"/>
              <w:rPr>
                <w:b/>
                <w:bCs/>
                <w:sz w:val="18"/>
                <w:szCs w:val="18"/>
                <w:lang w:val="es-419" w:eastAsia="en-CA"/>
              </w:rPr>
            </w:pPr>
            <w:r w:rsidRPr="006F0BB0">
              <w:rPr>
                <w:b/>
                <w:bCs/>
                <w:sz w:val="18"/>
                <w:szCs w:val="18"/>
                <w:lang w:val="es-419" w:eastAsia="es-419"/>
              </w:rPr>
              <w:t>Nivel básico completo de HFC</w:t>
            </w:r>
          </w:p>
        </w:tc>
        <w:tc>
          <w:tcPr>
            <w:tcW w:w="1088"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B8B724D" w14:textId="77777777" w:rsidR="00BD3CD2" w:rsidRPr="006F0BB0" w:rsidRDefault="00BD3CD2" w:rsidP="00405695">
            <w:pPr>
              <w:jc w:val="center"/>
              <w:rPr>
                <w:b/>
                <w:bCs/>
                <w:sz w:val="18"/>
                <w:szCs w:val="18"/>
                <w:lang w:val="es-419" w:eastAsia="en-CA"/>
              </w:rPr>
            </w:pPr>
            <w:r w:rsidRPr="006F0BB0">
              <w:rPr>
                <w:b/>
                <w:bCs/>
                <w:sz w:val="18"/>
                <w:szCs w:val="18"/>
                <w:lang w:val="es-419" w:eastAsia="es-419"/>
              </w:rPr>
              <w:t>Consumo en 2024 / Nivel básico de HFC</w:t>
            </w:r>
          </w:p>
        </w:tc>
      </w:tr>
      <w:tr w:rsidR="00BD3CD2" w:rsidRPr="006F0BB0" w14:paraId="4B9A706E"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2F33B26" w14:textId="77777777" w:rsidR="00BD3CD2" w:rsidRPr="006F0BB0" w:rsidRDefault="00BD3CD2" w:rsidP="00405695">
            <w:pPr>
              <w:jc w:val="left"/>
              <w:rPr>
                <w:sz w:val="18"/>
                <w:szCs w:val="18"/>
                <w:lang w:val="en-CA" w:eastAsia="en-CA"/>
              </w:rPr>
            </w:pPr>
            <w:proofErr w:type="spellStart"/>
            <w:r w:rsidRPr="006F0BB0">
              <w:rPr>
                <w:sz w:val="18"/>
                <w:szCs w:val="18"/>
                <w:lang w:val="en-CA" w:eastAsia="en-CA"/>
              </w:rPr>
              <w:t>Líbano</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30FD58" w14:textId="77777777" w:rsidR="00BD3CD2" w:rsidRPr="006F0BB0" w:rsidRDefault="00BD3CD2" w:rsidP="00405695">
            <w:pPr>
              <w:jc w:val="right"/>
              <w:rPr>
                <w:sz w:val="18"/>
                <w:szCs w:val="18"/>
                <w:lang w:val="en-CA" w:eastAsia="en-CA"/>
              </w:rPr>
            </w:pPr>
            <w:r w:rsidRPr="006F0BB0">
              <w:rPr>
                <w:sz w:val="18"/>
                <w:szCs w:val="18"/>
              </w:rPr>
              <w:t>30 069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73D8F5" w14:textId="77777777" w:rsidR="00BD3CD2" w:rsidRPr="006F0BB0" w:rsidRDefault="00BD3CD2" w:rsidP="00405695">
            <w:pPr>
              <w:jc w:val="right"/>
              <w:rPr>
                <w:sz w:val="18"/>
                <w:szCs w:val="18"/>
                <w:lang w:val="en-CA" w:eastAsia="en-CA"/>
              </w:rPr>
            </w:pPr>
            <w:r w:rsidRPr="006F0BB0">
              <w:rPr>
                <w:sz w:val="18"/>
                <w:szCs w:val="18"/>
              </w:rPr>
              <w:t>33 075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9570D7D" w14:textId="77777777" w:rsidR="00BD3CD2" w:rsidRPr="006F0BB0" w:rsidRDefault="00BD3CD2" w:rsidP="00405695">
            <w:pPr>
              <w:jc w:val="right"/>
              <w:rPr>
                <w:sz w:val="18"/>
                <w:szCs w:val="18"/>
                <w:lang w:val="en-CA" w:eastAsia="en-CA"/>
              </w:rPr>
            </w:pPr>
            <w:r w:rsidRPr="006F0BB0">
              <w:rPr>
                <w:sz w:val="18"/>
                <w:szCs w:val="18"/>
              </w:rPr>
              <w:t>36 383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AD5020" w14:textId="77777777" w:rsidR="00BD3CD2" w:rsidRPr="006F0BB0" w:rsidRDefault="00BD3CD2" w:rsidP="00405695">
            <w:pPr>
              <w:jc w:val="right"/>
              <w:rPr>
                <w:sz w:val="18"/>
                <w:szCs w:val="18"/>
                <w:lang w:val="en-CA" w:eastAsia="en-CA"/>
              </w:rPr>
            </w:pPr>
            <w:r w:rsidRPr="006F0BB0">
              <w:rPr>
                <w:sz w:val="18"/>
                <w:szCs w:val="18"/>
              </w:rPr>
              <w:t>40 021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E79BB1" w14:textId="77777777" w:rsidR="00BD3CD2" w:rsidRPr="006F0BB0" w:rsidRDefault="00BD3CD2" w:rsidP="00405695">
            <w:pPr>
              <w:jc w:val="right"/>
              <w:rPr>
                <w:sz w:val="18"/>
                <w:szCs w:val="18"/>
                <w:lang w:val="en-CA" w:eastAsia="en-CA"/>
              </w:rPr>
            </w:pPr>
            <w:r w:rsidRPr="006F0BB0">
              <w:rPr>
                <w:sz w:val="18"/>
                <w:szCs w:val="18"/>
              </w:rPr>
              <w:t>44 023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A4C9464" w14:textId="77777777" w:rsidR="00BD3CD2" w:rsidRPr="006F0BB0" w:rsidRDefault="00BD3CD2" w:rsidP="00405695">
            <w:pPr>
              <w:jc w:val="right"/>
              <w:rPr>
                <w:sz w:val="18"/>
                <w:szCs w:val="18"/>
                <w:lang w:val="en-CA" w:eastAsia="en-CA"/>
              </w:rPr>
            </w:pPr>
            <w:r w:rsidRPr="006F0BB0">
              <w:rPr>
                <w:sz w:val="18"/>
                <w:szCs w:val="18"/>
              </w:rPr>
              <w:t>48 426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E597EB" w14:textId="77777777" w:rsidR="00BD3CD2" w:rsidRPr="006F0BB0" w:rsidRDefault="00BD3CD2" w:rsidP="00405695">
            <w:pPr>
              <w:jc w:val="right"/>
              <w:rPr>
                <w:sz w:val="18"/>
                <w:szCs w:val="18"/>
                <w:lang w:val="en-CA" w:eastAsia="en-CA"/>
              </w:rPr>
            </w:pPr>
            <w:r w:rsidRPr="006F0BB0">
              <w:rPr>
                <w:sz w:val="18"/>
                <w:szCs w:val="18"/>
              </w:rPr>
              <w:t>36 493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01F92C" w14:textId="77777777" w:rsidR="00BD3CD2" w:rsidRPr="006F0BB0" w:rsidRDefault="00BD3CD2" w:rsidP="00405695">
            <w:pPr>
              <w:jc w:val="right"/>
              <w:rPr>
                <w:sz w:val="18"/>
                <w:szCs w:val="18"/>
                <w:lang w:val="en-CA" w:eastAsia="en-CA"/>
              </w:rPr>
            </w:pPr>
            <w:r w:rsidRPr="006F0BB0">
              <w:rPr>
                <w:sz w:val="18"/>
                <w:szCs w:val="18"/>
              </w:rPr>
              <w:t>966 177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3C0EEEA" w14:textId="77777777" w:rsidR="00BD3CD2" w:rsidRPr="006F0BB0" w:rsidRDefault="00BD3CD2" w:rsidP="00405695">
            <w:pPr>
              <w:jc w:val="right"/>
              <w:rPr>
                <w:sz w:val="18"/>
                <w:szCs w:val="18"/>
                <w:lang w:val="en-CA" w:eastAsia="en-CA"/>
              </w:rPr>
            </w:pPr>
            <w:r w:rsidRPr="006F0BB0">
              <w:rPr>
                <w:sz w:val="18"/>
                <w:szCs w:val="18"/>
              </w:rPr>
              <w:t>5,0%</w:t>
            </w:r>
          </w:p>
        </w:tc>
      </w:tr>
      <w:tr w:rsidR="00BD3CD2" w:rsidRPr="006F0BB0" w14:paraId="54C2944F"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ED81BAD" w14:textId="77777777" w:rsidR="00BD3CD2" w:rsidRPr="006F0BB0" w:rsidRDefault="00BD3CD2" w:rsidP="00405695">
            <w:pPr>
              <w:jc w:val="left"/>
              <w:rPr>
                <w:sz w:val="18"/>
                <w:szCs w:val="18"/>
                <w:lang w:val="en-CA" w:eastAsia="en-CA"/>
              </w:rPr>
            </w:pPr>
            <w:r w:rsidRPr="006F0BB0">
              <w:rPr>
                <w:sz w:val="18"/>
                <w:szCs w:val="18"/>
                <w:lang w:val="es-419" w:eastAsia="es-419"/>
              </w:rPr>
              <w:t>Venezuela (República Bolivariana 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3AAB562" w14:textId="77777777" w:rsidR="00BD3CD2" w:rsidRPr="006F0BB0" w:rsidRDefault="00BD3CD2" w:rsidP="00405695">
            <w:pPr>
              <w:jc w:val="right"/>
              <w:rPr>
                <w:sz w:val="18"/>
                <w:szCs w:val="18"/>
                <w:lang w:val="en-CA" w:eastAsia="en-CA"/>
              </w:rPr>
            </w:pPr>
            <w:r w:rsidRPr="006F0BB0">
              <w:rPr>
                <w:sz w:val="18"/>
                <w:szCs w:val="18"/>
              </w:rPr>
              <w:t>240 541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6FD3C0F" w14:textId="77777777" w:rsidR="00BD3CD2" w:rsidRPr="006F0BB0" w:rsidRDefault="00BD3CD2" w:rsidP="00405695">
            <w:pPr>
              <w:jc w:val="right"/>
              <w:rPr>
                <w:sz w:val="18"/>
                <w:szCs w:val="18"/>
                <w:lang w:val="en-CA" w:eastAsia="en-CA"/>
              </w:rPr>
            </w:pPr>
            <w:r w:rsidRPr="006F0BB0">
              <w:rPr>
                <w:sz w:val="18"/>
                <w:szCs w:val="18"/>
              </w:rPr>
              <w:t>264 595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BF5BB8E" w14:textId="77777777" w:rsidR="00BD3CD2" w:rsidRPr="006F0BB0" w:rsidRDefault="00BD3CD2" w:rsidP="00405695">
            <w:pPr>
              <w:jc w:val="right"/>
              <w:rPr>
                <w:sz w:val="18"/>
                <w:szCs w:val="18"/>
                <w:lang w:val="en-CA" w:eastAsia="en-CA"/>
              </w:rPr>
            </w:pPr>
            <w:r w:rsidRPr="006F0BB0">
              <w:rPr>
                <w:sz w:val="18"/>
                <w:szCs w:val="18"/>
              </w:rPr>
              <w:t>291 055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290196" w14:textId="77777777" w:rsidR="00BD3CD2" w:rsidRPr="006F0BB0" w:rsidRDefault="00BD3CD2" w:rsidP="00405695">
            <w:pPr>
              <w:jc w:val="right"/>
              <w:rPr>
                <w:sz w:val="18"/>
                <w:szCs w:val="18"/>
                <w:lang w:val="en-CA" w:eastAsia="en-CA"/>
              </w:rPr>
            </w:pPr>
            <w:r w:rsidRPr="006F0BB0">
              <w:rPr>
                <w:sz w:val="18"/>
                <w:szCs w:val="18"/>
              </w:rPr>
              <w:t>320 160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2ED0E1" w14:textId="77777777" w:rsidR="00BD3CD2" w:rsidRPr="006F0BB0" w:rsidRDefault="00BD3CD2" w:rsidP="00405695">
            <w:pPr>
              <w:jc w:val="right"/>
              <w:rPr>
                <w:sz w:val="18"/>
                <w:szCs w:val="18"/>
                <w:lang w:val="en-CA" w:eastAsia="en-CA"/>
              </w:rPr>
            </w:pPr>
            <w:r w:rsidRPr="006F0BB0">
              <w:rPr>
                <w:sz w:val="18"/>
                <w:szCs w:val="18"/>
              </w:rPr>
              <w:t>352 176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10051A" w14:textId="77777777" w:rsidR="00BD3CD2" w:rsidRPr="006F0BB0" w:rsidRDefault="00BD3CD2" w:rsidP="00405695">
            <w:pPr>
              <w:jc w:val="right"/>
              <w:rPr>
                <w:sz w:val="18"/>
                <w:szCs w:val="18"/>
                <w:lang w:val="en-CA" w:eastAsia="en-CA"/>
              </w:rPr>
            </w:pPr>
            <w:r w:rsidRPr="006F0BB0">
              <w:rPr>
                <w:sz w:val="18"/>
                <w:szCs w:val="18"/>
              </w:rPr>
              <w:t>387 394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A0AD95" w14:textId="77777777" w:rsidR="00BD3CD2" w:rsidRPr="006F0BB0" w:rsidRDefault="00BD3CD2" w:rsidP="00405695">
            <w:pPr>
              <w:jc w:val="right"/>
              <w:rPr>
                <w:sz w:val="18"/>
                <w:szCs w:val="18"/>
                <w:lang w:val="en-CA" w:eastAsia="en-CA"/>
              </w:rPr>
            </w:pPr>
            <w:r w:rsidRPr="006F0BB0">
              <w:rPr>
                <w:sz w:val="18"/>
                <w:szCs w:val="18"/>
              </w:rPr>
              <w:t>291 937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2FFFA1" w14:textId="77777777" w:rsidR="00BD3CD2" w:rsidRPr="006F0BB0" w:rsidRDefault="00BD3CD2" w:rsidP="00405695">
            <w:pPr>
              <w:jc w:val="right"/>
              <w:rPr>
                <w:sz w:val="18"/>
                <w:szCs w:val="18"/>
                <w:lang w:val="en-CA" w:eastAsia="en-CA"/>
              </w:rPr>
            </w:pPr>
            <w:r w:rsidRPr="006F0BB0">
              <w:rPr>
                <w:sz w:val="18"/>
                <w:szCs w:val="18"/>
              </w:rPr>
              <w:t>4 050 101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C6E7671" w14:textId="77777777" w:rsidR="00BD3CD2" w:rsidRPr="006F0BB0" w:rsidRDefault="00BD3CD2" w:rsidP="00405695">
            <w:pPr>
              <w:jc w:val="right"/>
              <w:rPr>
                <w:sz w:val="18"/>
                <w:szCs w:val="18"/>
                <w:lang w:val="en-CA" w:eastAsia="en-CA"/>
              </w:rPr>
            </w:pPr>
            <w:r w:rsidRPr="006F0BB0">
              <w:rPr>
                <w:sz w:val="18"/>
                <w:szCs w:val="18"/>
              </w:rPr>
              <w:t>9,6%</w:t>
            </w:r>
          </w:p>
        </w:tc>
      </w:tr>
      <w:tr w:rsidR="00BD3CD2" w:rsidRPr="006F0BB0" w14:paraId="7A15BA87"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7C06A93" w14:textId="77777777" w:rsidR="00BD3CD2" w:rsidRPr="006F0BB0" w:rsidRDefault="00BD3CD2" w:rsidP="00405695">
            <w:pPr>
              <w:jc w:val="left"/>
              <w:rPr>
                <w:sz w:val="18"/>
                <w:szCs w:val="18"/>
                <w:lang w:val="en-CA" w:eastAsia="en-CA"/>
              </w:rPr>
            </w:pPr>
            <w:r w:rsidRPr="006F0BB0">
              <w:rPr>
                <w:sz w:val="18"/>
                <w:szCs w:val="18"/>
                <w:lang w:val="en-CA" w:eastAsia="en-CA"/>
              </w:rPr>
              <w:t>Liberia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BC55501" w14:textId="77777777" w:rsidR="00BD3CD2" w:rsidRPr="006F0BB0" w:rsidRDefault="00BD3CD2" w:rsidP="00405695">
            <w:pPr>
              <w:jc w:val="right"/>
              <w:rPr>
                <w:sz w:val="18"/>
                <w:szCs w:val="18"/>
                <w:lang w:val="en-CA" w:eastAsia="en-CA"/>
              </w:rPr>
            </w:pPr>
            <w:r w:rsidRPr="006F0BB0">
              <w:rPr>
                <w:sz w:val="18"/>
                <w:szCs w:val="18"/>
              </w:rPr>
              <w:t>12 169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C5AEBC5" w14:textId="77777777" w:rsidR="00BD3CD2" w:rsidRPr="006F0BB0" w:rsidRDefault="00BD3CD2" w:rsidP="00405695">
            <w:pPr>
              <w:jc w:val="right"/>
              <w:rPr>
                <w:sz w:val="18"/>
                <w:szCs w:val="18"/>
                <w:lang w:val="en-CA" w:eastAsia="en-CA"/>
              </w:rPr>
            </w:pPr>
            <w:r w:rsidRPr="006F0BB0">
              <w:rPr>
                <w:sz w:val="18"/>
                <w:szCs w:val="18"/>
              </w:rPr>
              <w:t>13 386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713A753" w14:textId="77777777" w:rsidR="00BD3CD2" w:rsidRPr="006F0BB0" w:rsidRDefault="00BD3CD2" w:rsidP="00405695">
            <w:pPr>
              <w:jc w:val="right"/>
              <w:rPr>
                <w:sz w:val="18"/>
                <w:szCs w:val="18"/>
                <w:lang w:val="en-CA" w:eastAsia="en-CA"/>
              </w:rPr>
            </w:pPr>
            <w:r w:rsidRPr="006F0BB0">
              <w:rPr>
                <w:sz w:val="18"/>
                <w:szCs w:val="18"/>
              </w:rPr>
              <w:t>14 724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8071548" w14:textId="77777777" w:rsidR="00BD3CD2" w:rsidRPr="006F0BB0" w:rsidRDefault="00BD3CD2" w:rsidP="00405695">
            <w:pPr>
              <w:jc w:val="right"/>
              <w:rPr>
                <w:sz w:val="18"/>
                <w:szCs w:val="18"/>
                <w:lang w:val="en-CA" w:eastAsia="en-CA"/>
              </w:rPr>
            </w:pPr>
            <w:r w:rsidRPr="006F0BB0">
              <w:rPr>
                <w:sz w:val="18"/>
                <w:szCs w:val="18"/>
              </w:rPr>
              <w:t>16 197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C86E35" w14:textId="77777777" w:rsidR="00BD3CD2" w:rsidRPr="006F0BB0" w:rsidRDefault="00BD3CD2" w:rsidP="00405695">
            <w:pPr>
              <w:jc w:val="right"/>
              <w:rPr>
                <w:sz w:val="18"/>
                <w:szCs w:val="18"/>
                <w:lang w:val="en-CA" w:eastAsia="en-CA"/>
              </w:rPr>
            </w:pPr>
            <w:r w:rsidRPr="006F0BB0">
              <w:rPr>
                <w:sz w:val="18"/>
                <w:szCs w:val="18"/>
              </w:rPr>
              <w:t>17 817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E38B542" w14:textId="77777777" w:rsidR="00BD3CD2" w:rsidRPr="006F0BB0" w:rsidRDefault="00BD3CD2" w:rsidP="00405695">
            <w:pPr>
              <w:jc w:val="right"/>
              <w:rPr>
                <w:sz w:val="18"/>
                <w:szCs w:val="18"/>
                <w:lang w:val="en-CA" w:eastAsia="en-CA"/>
              </w:rPr>
            </w:pPr>
            <w:r w:rsidRPr="006F0BB0">
              <w:rPr>
                <w:sz w:val="18"/>
                <w:szCs w:val="18"/>
              </w:rPr>
              <w:t>19 598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08E5BD4" w14:textId="77777777" w:rsidR="00BD3CD2" w:rsidRPr="006F0BB0" w:rsidRDefault="00BD3CD2" w:rsidP="00405695">
            <w:pPr>
              <w:jc w:val="right"/>
              <w:rPr>
                <w:sz w:val="18"/>
                <w:szCs w:val="18"/>
                <w:lang w:val="en-CA" w:eastAsia="en-CA"/>
              </w:rPr>
            </w:pPr>
            <w:r w:rsidRPr="006F0BB0">
              <w:rPr>
                <w:sz w:val="18"/>
                <w:szCs w:val="18"/>
              </w:rPr>
              <w:t>14 769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6585FD" w14:textId="77777777" w:rsidR="00BD3CD2" w:rsidRPr="006F0BB0" w:rsidRDefault="00BD3CD2" w:rsidP="00405695">
            <w:pPr>
              <w:jc w:val="right"/>
              <w:rPr>
                <w:sz w:val="18"/>
                <w:szCs w:val="18"/>
                <w:lang w:val="en-CA" w:eastAsia="en-CA"/>
              </w:rPr>
            </w:pPr>
            <w:r w:rsidRPr="006F0BB0">
              <w:rPr>
                <w:sz w:val="18"/>
                <w:szCs w:val="18"/>
              </w:rPr>
              <w:t>127 066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1D24109" w14:textId="77777777" w:rsidR="00BD3CD2" w:rsidRPr="006F0BB0" w:rsidRDefault="00BD3CD2" w:rsidP="00405695">
            <w:pPr>
              <w:jc w:val="right"/>
              <w:rPr>
                <w:sz w:val="18"/>
                <w:szCs w:val="18"/>
                <w:lang w:val="en-CA" w:eastAsia="en-CA"/>
              </w:rPr>
            </w:pPr>
            <w:r w:rsidRPr="006F0BB0">
              <w:rPr>
                <w:sz w:val="18"/>
                <w:szCs w:val="18"/>
              </w:rPr>
              <w:t>15,4%</w:t>
            </w:r>
          </w:p>
        </w:tc>
      </w:tr>
      <w:tr w:rsidR="00BD3CD2" w:rsidRPr="006F0BB0" w14:paraId="04261FA3"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EA1B918" w14:textId="77777777" w:rsidR="00BD3CD2" w:rsidRPr="006F0BB0" w:rsidRDefault="00BD3CD2" w:rsidP="00405695">
            <w:pPr>
              <w:jc w:val="left"/>
              <w:rPr>
                <w:sz w:val="18"/>
                <w:szCs w:val="18"/>
                <w:lang w:val="en-CA" w:eastAsia="en-CA"/>
              </w:rPr>
            </w:pPr>
            <w:r w:rsidRPr="006F0BB0">
              <w:rPr>
                <w:sz w:val="18"/>
                <w:szCs w:val="18"/>
                <w:lang w:val="en-CA" w:eastAsia="en-CA"/>
              </w:rPr>
              <w:t>Nigeria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46956E" w14:textId="77777777" w:rsidR="00BD3CD2" w:rsidRPr="006F0BB0" w:rsidRDefault="00BD3CD2" w:rsidP="00405695">
            <w:pPr>
              <w:jc w:val="right"/>
              <w:rPr>
                <w:sz w:val="18"/>
                <w:szCs w:val="18"/>
                <w:lang w:val="en-CA" w:eastAsia="en-CA"/>
              </w:rPr>
            </w:pPr>
            <w:r w:rsidRPr="006F0BB0">
              <w:rPr>
                <w:sz w:val="18"/>
                <w:szCs w:val="18"/>
              </w:rPr>
              <w:t>807 493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DF49EA" w14:textId="77777777" w:rsidR="00BD3CD2" w:rsidRPr="006F0BB0" w:rsidRDefault="00BD3CD2" w:rsidP="00405695">
            <w:pPr>
              <w:jc w:val="right"/>
              <w:rPr>
                <w:sz w:val="18"/>
                <w:szCs w:val="18"/>
                <w:lang w:val="en-CA" w:eastAsia="en-CA"/>
              </w:rPr>
            </w:pPr>
            <w:r w:rsidRPr="006F0BB0">
              <w:rPr>
                <w:sz w:val="18"/>
                <w:szCs w:val="18"/>
              </w:rPr>
              <w:t>888 242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23959B" w14:textId="77777777" w:rsidR="00BD3CD2" w:rsidRPr="006F0BB0" w:rsidRDefault="00BD3CD2" w:rsidP="00405695">
            <w:pPr>
              <w:jc w:val="right"/>
              <w:rPr>
                <w:sz w:val="18"/>
                <w:szCs w:val="18"/>
                <w:lang w:val="en-CA" w:eastAsia="en-CA"/>
              </w:rPr>
            </w:pPr>
            <w:r w:rsidRPr="006F0BB0">
              <w:rPr>
                <w:sz w:val="18"/>
                <w:szCs w:val="18"/>
              </w:rPr>
              <w:t>977 066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C2F6852" w14:textId="77777777" w:rsidR="00BD3CD2" w:rsidRPr="006F0BB0" w:rsidRDefault="00BD3CD2" w:rsidP="00405695">
            <w:pPr>
              <w:jc w:val="right"/>
              <w:rPr>
                <w:sz w:val="18"/>
                <w:szCs w:val="18"/>
                <w:lang w:val="en-CA" w:eastAsia="en-CA"/>
              </w:rPr>
            </w:pPr>
            <w:r w:rsidRPr="006F0BB0">
              <w:rPr>
                <w:sz w:val="18"/>
                <w:szCs w:val="18"/>
              </w:rPr>
              <w:t>1 074 773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C20C4C" w14:textId="77777777" w:rsidR="00BD3CD2" w:rsidRPr="006F0BB0" w:rsidRDefault="00BD3CD2" w:rsidP="00405695">
            <w:pPr>
              <w:jc w:val="right"/>
              <w:rPr>
                <w:sz w:val="18"/>
                <w:szCs w:val="18"/>
                <w:lang w:val="en-CA" w:eastAsia="en-CA"/>
              </w:rPr>
            </w:pPr>
            <w:r w:rsidRPr="006F0BB0">
              <w:rPr>
                <w:sz w:val="18"/>
                <w:szCs w:val="18"/>
              </w:rPr>
              <w:t>1 182 250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C5E98D9" w14:textId="77777777" w:rsidR="00BD3CD2" w:rsidRPr="006F0BB0" w:rsidRDefault="00BD3CD2" w:rsidP="00405695">
            <w:pPr>
              <w:jc w:val="right"/>
              <w:rPr>
                <w:sz w:val="18"/>
                <w:szCs w:val="18"/>
                <w:lang w:val="en-CA" w:eastAsia="en-CA"/>
              </w:rPr>
            </w:pPr>
            <w:r w:rsidRPr="006F0BB0">
              <w:rPr>
                <w:sz w:val="18"/>
                <w:szCs w:val="18"/>
              </w:rPr>
              <w:t>1 300 475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1AA37B" w14:textId="77777777" w:rsidR="00BD3CD2" w:rsidRPr="006F0BB0" w:rsidRDefault="00BD3CD2" w:rsidP="00405695">
            <w:pPr>
              <w:jc w:val="right"/>
              <w:rPr>
                <w:sz w:val="18"/>
                <w:szCs w:val="18"/>
                <w:lang w:val="en-CA" w:eastAsia="en-CA"/>
              </w:rPr>
            </w:pPr>
            <w:r w:rsidRPr="006F0BB0">
              <w:rPr>
                <w:sz w:val="18"/>
                <w:szCs w:val="18"/>
              </w:rPr>
              <w:t>980 027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FEA00A" w14:textId="77777777" w:rsidR="00BD3CD2" w:rsidRPr="006F0BB0" w:rsidRDefault="00BD3CD2" w:rsidP="00405695">
            <w:pPr>
              <w:jc w:val="right"/>
              <w:rPr>
                <w:sz w:val="18"/>
                <w:szCs w:val="18"/>
                <w:lang w:val="en-CA" w:eastAsia="en-CA"/>
              </w:rPr>
            </w:pPr>
            <w:r w:rsidRPr="006F0BB0">
              <w:rPr>
                <w:sz w:val="18"/>
                <w:szCs w:val="18"/>
              </w:rPr>
              <w:t>6 709 128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F4E9138" w14:textId="77777777" w:rsidR="00BD3CD2" w:rsidRPr="006F0BB0" w:rsidRDefault="00BD3CD2" w:rsidP="00405695">
            <w:pPr>
              <w:jc w:val="right"/>
              <w:rPr>
                <w:sz w:val="18"/>
                <w:szCs w:val="18"/>
                <w:lang w:val="en-CA" w:eastAsia="en-CA"/>
              </w:rPr>
            </w:pPr>
            <w:r w:rsidRPr="006F0BB0">
              <w:rPr>
                <w:sz w:val="18"/>
                <w:szCs w:val="18"/>
              </w:rPr>
              <w:t>19,4%</w:t>
            </w:r>
          </w:p>
        </w:tc>
      </w:tr>
      <w:tr w:rsidR="00BD3CD2" w:rsidRPr="006F0BB0" w14:paraId="1E11F997"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598614B" w14:textId="77777777" w:rsidR="00BD3CD2" w:rsidRPr="006F0BB0" w:rsidRDefault="00BD3CD2" w:rsidP="00405695">
            <w:pPr>
              <w:jc w:val="left"/>
              <w:rPr>
                <w:sz w:val="18"/>
                <w:szCs w:val="18"/>
                <w:lang w:val="en-CA" w:eastAsia="en-CA"/>
              </w:rPr>
            </w:pPr>
            <w:proofErr w:type="spellStart"/>
            <w:r w:rsidRPr="006F0BB0">
              <w:rPr>
                <w:sz w:val="18"/>
                <w:szCs w:val="18"/>
                <w:lang w:val="en-CA" w:eastAsia="en-CA"/>
              </w:rPr>
              <w:t>Camboya</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1D9531D" w14:textId="77777777" w:rsidR="00BD3CD2" w:rsidRPr="006F0BB0" w:rsidRDefault="00BD3CD2" w:rsidP="00405695">
            <w:pPr>
              <w:jc w:val="right"/>
              <w:rPr>
                <w:sz w:val="18"/>
                <w:szCs w:val="18"/>
                <w:lang w:val="en-CA" w:eastAsia="en-CA"/>
              </w:rPr>
            </w:pPr>
            <w:r w:rsidRPr="006F0BB0">
              <w:rPr>
                <w:sz w:val="18"/>
                <w:szCs w:val="18"/>
              </w:rPr>
              <w:t>70 072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564359" w14:textId="77777777" w:rsidR="00BD3CD2" w:rsidRPr="006F0BB0" w:rsidRDefault="00BD3CD2" w:rsidP="00405695">
            <w:pPr>
              <w:jc w:val="right"/>
              <w:rPr>
                <w:sz w:val="18"/>
                <w:szCs w:val="18"/>
                <w:lang w:val="en-CA" w:eastAsia="en-CA"/>
              </w:rPr>
            </w:pPr>
            <w:r w:rsidRPr="006F0BB0">
              <w:rPr>
                <w:sz w:val="18"/>
                <w:szCs w:val="18"/>
              </w:rPr>
              <w:t>77 079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D626F92" w14:textId="77777777" w:rsidR="00BD3CD2" w:rsidRPr="006F0BB0" w:rsidRDefault="00BD3CD2" w:rsidP="00405695">
            <w:pPr>
              <w:jc w:val="right"/>
              <w:rPr>
                <w:sz w:val="18"/>
                <w:szCs w:val="18"/>
                <w:lang w:val="en-CA" w:eastAsia="en-CA"/>
              </w:rPr>
            </w:pPr>
            <w:r w:rsidRPr="006F0BB0">
              <w:rPr>
                <w:sz w:val="18"/>
                <w:szCs w:val="18"/>
              </w:rPr>
              <w:t>84 787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5F1463" w14:textId="77777777" w:rsidR="00BD3CD2" w:rsidRPr="006F0BB0" w:rsidRDefault="00BD3CD2" w:rsidP="00405695">
            <w:pPr>
              <w:jc w:val="right"/>
              <w:rPr>
                <w:sz w:val="18"/>
                <w:szCs w:val="18"/>
                <w:lang w:val="en-CA" w:eastAsia="en-CA"/>
              </w:rPr>
            </w:pPr>
            <w:r w:rsidRPr="006F0BB0">
              <w:rPr>
                <w:sz w:val="18"/>
                <w:szCs w:val="18"/>
              </w:rPr>
              <w:t>93 266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E9DFB25" w14:textId="77777777" w:rsidR="00BD3CD2" w:rsidRPr="006F0BB0" w:rsidRDefault="00BD3CD2" w:rsidP="00405695">
            <w:pPr>
              <w:jc w:val="right"/>
              <w:rPr>
                <w:sz w:val="18"/>
                <w:szCs w:val="18"/>
                <w:lang w:val="en-CA" w:eastAsia="en-CA"/>
              </w:rPr>
            </w:pPr>
            <w:r w:rsidRPr="006F0BB0">
              <w:rPr>
                <w:sz w:val="18"/>
                <w:szCs w:val="18"/>
              </w:rPr>
              <w:t>102 592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DB8AAD5" w14:textId="77777777" w:rsidR="00BD3CD2" w:rsidRPr="006F0BB0" w:rsidRDefault="00BD3CD2" w:rsidP="00405695">
            <w:pPr>
              <w:jc w:val="right"/>
              <w:rPr>
                <w:sz w:val="18"/>
                <w:szCs w:val="18"/>
                <w:lang w:val="en-CA" w:eastAsia="en-CA"/>
              </w:rPr>
            </w:pPr>
            <w:r w:rsidRPr="006F0BB0">
              <w:rPr>
                <w:sz w:val="18"/>
                <w:szCs w:val="18"/>
              </w:rPr>
              <w:t>112 852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7E98E6" w14:textId="77777777" w:rsidR="00BD3CD2" w:rsidRPr="006F0BB0" w:rsidRDefault="00BD3CD2" w:rsidP="00405695">
            <w:pPr>
              <w:jc w:val="right"/>
              <w:rPr>
                <w:sz w:val="18"/>
                <w:szCs w:val="18"/>
                <w:lang w:val="en-CA" w:eastAsia="en-CA"/>
              </w:rPr>
            </w:pPr>
            <w:r w:rsidRPr="006F0BB0">
              <w:rPr>
                <w:sz w:val="18"/>
                <w:szCs w:val="18"/>
              </w:rPr>
              <w:t>85 044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BCA291" w14:textId="77777777" w:rsidR="00BD3CD2" w:rsidRPr="006F0BB0" w:rsidRDefault="00BD3CD2" w:rsidP="00405695">
            <w:pPr>
              <w:jc w:val="right"/>
              <w:rPr>
                <w:sz w:val="18"/>
                <w:szCs w:val="18"/>
                <w:lang w:val="en-CA" w:eastAsia="en-CA"/>
              </w:rPr>
            </w:pPr>
            <w:r w:rsidRPr="006F0BB0">
              <w:rPr>
                <w:sz w:val="18"/>
                <w:szCs w:val="18"/>
              </w:rPr>
              <w:t>405 293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6B58DE9" w14:textId="77777777" w:rsidR="00BD3CD2" w:rsidRPr="006F0BB0" w:rsidRDefault="00BD3CD2" w:rsidP="00405695">
            <w:pPr>
              <w:jc w:val="right"/>
              <w:rPr>
                <w:sz w:val="18"/>
                <w:szCs w:val="18"/>
                <w:lang w:val="en-CA" w:eastAsia="en-CA"/>
              </w:rPr>
            </w:pPr>
            <w:r w:rsidRPr="006F0BB0">
              <w:rPr>
                <w:sz w:val="18"/>
                <w:szCs w:val="18"/>
              </w:rPr>
              <w:t>27,8%</w:t>
            </w:r>
          </w:p>
        </w:tc>
      </w:tr>
      <w:tr w:rsidR="00BD3CD2" w:rsidRPr="006F0BB0" w14:paraId="5FE43D24"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2A0D672" w14:textId="77777777" w:rsidR="00BD3CD2" w:rsidRPr="006F0BB0" w:rsidRDefault="00BD3CD2" w:rsidP="00405695">
            <w:pPr>
              <w:jc w:val="left"/>
              <w:rPr>
                <w:sz w:val="18"/>
                <w:szCs w:val="18"/>
                <w:lang w:val="en-CA" w:eastAsia="en-CA"/>
              </w:rPr>
            </w:pPr>
            <w:proofErr w:type="spellStart"/>
            <w:r w:rsidRPr="006F0BB0">
              <w:rPr>
                <w:sz w:val="18"/>
                <w:szCs w:val="18"/>
                <w:lang w:val="en-CA" w:eastAsia="en-CA"/>
              </w:rPr>
              <w:t>Camerún</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F4F9CEB" w14:textId="77777777" w:rsidR="00BD3CD2" w:rsidRPr="006F0BB0" w:rsidRDefault="00BD3CD2" w:rsidP="00405695">
            <w:pPr>
              <w:jc w:val="right"/>
              <w:rPr>
                <w:sz w:val="18"/>
                <w:szCs w:val="18"/>
                <w:lang w:val="en-CA" w:eastAsia="en-CA"/>
              </w:rPr>
            </w:pPr>
            <w:r w:rsidRPr="006F0BB0">
              <w:rPr>
                <w:sz w:val="18"/>
                <w:szCs w:val="18"/>
              </w:rPr>
              <w:t>344 326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43C47B" w14:textId="77777777" w:rsidR="00BD3CD2" w:rsidRPr="006F0BB0" w:rsidRDefault="00BD3CD2" w:rsidP="00405695">
            <w:pPr>
              <w:jc w:val="right"/>
              <w:rPr>
                <w:sz w:val="18"/>
                <w:szCs w:val="18"/>
                <w:lang w:val="en-CA" w:eastAsia="en-CA"/>
              </w:rPr>
            </w:pPr>
            <w:r w:rsidRPr="006F0BB0">
              <w:rPr>
                <w:sz w:val="18"/>
                <w:szCs w:val="18"/>
              </w:rPr>
              <w:t>378 759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ED565BF" w14:textId="77777777" w:rsidR="00BD3CD2" w:rsidRPr="006F0BB0" w:rsidRDefault="00BD3CD2" w:rsidP="00405695">
            <w:pPr>
              <w:jc w:val="right"/>
              <w:rPr>
                <w:sz w:val="18"/>
                <w:szCs w:val="18"/>
                <w:lang w:val="en-CA" w:eastAsia="en-CA"/>
              </w:rPr>
            </w:pPr>
            <w:r w:rsidRPr="006F0BB0">
              <w:rPr>
                <w:sz w:val="18"/>
                <w:szCs w:val="18"/>
              </w:rPr>
              <w:t>416 634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AD19AA" w14:textId="77777777" w:rsidR="00BD3CD2" w:rsidRPr="006F0BB0" w:rsidRDefault="00BD3CD2" w:rsidP="00405695">
            <w:pPr>
              <w:jc w:val="right"/>
              <w:rPr>
                <w:sz w:val="18"/>
                <w:szCs w:val="18"/>
                <w:lang w:val="en-CA" w:eastAsia="en-CA"/>
              </w:rPr>
            </w:pPr>
            <w:r w:rsidRPr="006F0BB0">
              <w:rPr>
                <w:sz w:val="18"/>
                <w:szCs w:val="18"/>
              </w:rPr>
              <w:t>458 298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BE8153" w14:textId="77777777" w:rsidR="00BD3CD2" w:rsidRPr="006F0BB0" w:rsidRDefault="00BD3CD2" w:rsidP="00405695">
            <w:pPr>
              <w:jc w:val="right"/>
              <w:rPr>
                <w:sz w:val="18"/>
                <w:szCs w:val="18"/>
                <w:lang w:val="en-CA" w:eastAsia="en-CA"/>
              </w:rPr>
            </w:pPr>
            <w:r w:rsidRPr="006F0BB0">
              <w:rPr>
                <w:sz w:val="18"/>
                <w:szCs w:val="18"/>
              </w:rPr>
              <w:t>504 128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9741CA7" w14:textId="77777777" w:rsidR="00BD3CD2" w:rsidRPr="006F0BB0" w:rsidRDefault="00BD3CD2" w:rsidP="00405695">
            <w:pPr>
              <w:jc w:val="right"/>
              <w:rPr>
                <w:sz w:val="18"/>
                <w:szCs w:val="18"/>
                <w:lang w:val="en-CA" w:eastAsia="en-CA"/>
              </w:rPr>
            </w:pPr>
            <w:r w:rsidRPr="006F0BB0">
              <w:rPr>
                <w:sz w:val="18"/>
                <w:szCs w:val="18"/>
              </w:rPr>
              <w:t>554 540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7C01CB" w14:textId="77777777" w:rsidR="00BD3CD2" w:rsidRPr="006F0BB0" w:rsidRDefault="00BD3CD2" w:rsidP="00405695">
            <w:pPr>
              <w:jc w:val="right"/>
              <w:rPr>
                <w:sz w:val="18"/>
                <w:szCs w:val="18"/>
                <w:lang w:val="en-CA" w:eastAsia="en-CA"/>
              </w:rPr>
            </w:pPr>
            <w:r w:rsidRPr="006F0BB0">
              <w:rPr>
                <w:sz w:val="18"/>
                <w:szCs w:val="18"/>
              </w:rPr>
              <w:t>417 897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5D9B64" w14:textId="77777777" w:rsidR="00BD3CD2" w:rsidRPr="006F0BB0" w:rsidRDefault="00BD3CD2" w:rsidP="00405695">
            <w:pPr>
              <w:jc w:val="right"/>
              <w:rPr>
                <w:sz w:val="18"/>
                <w:szCs w:val="18"/>
                <w:lang w:val="en-CA" w:eastAsia="en-CA"/>
              </w:rPr>
            </w:pPr>
            <w:r w:rsidRPr="006F0BB0">
              <w:rPr>
                <w:sz w:val="18"/>
                <w:szCs w:val="18"/>
              </w:rPr>
              <w:t>1 940 407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81F3294" w14:textId="77777777" w:rsidR="00BD3CD2" w:rsidRPr="006F0BB0" w:rsidRDefault="00BD3CD2" w:rsidP="00405695">
            <w:pPr>
              <w:jc w:val="right"/>
              <w:rPr>
                <w:sz w:val="18"/>
                <w:szCs w:val="18"/>
                <w:lang w:val="en-CA" w:eastAsia="en-CA"/>
              </w:rPr>
            </w:pPr>
            <w:r w:rsidRPr="006F0BB0">
              <w:rPr>
                <w:sz w:val="18"/>
                <w:szCs w:val="18"/>
              </w:rPr>
              <w:t>28,6%</w:t>
            </w:r>
          </w:p>
        </w:tc>
      </w:tr>
      <w:tr w:rsidR="00BD3CD2" w:rsidRPr="006F0BB0" w14:paraId="175D408B"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20A8523" w14:textId="77777777" w:rsidR="00BD3CD2" w:rsidRPr="006F0BB0" w:rsidRDefault="00BD3CD2" w:rsidP="00405695">
            <w:pPr>
              <w:jc w:val="left"/>
              <w:rPr>
                <w:sz w:val="18"/>
                <w:szCs w:val="18"/>
                <w:lang w:val="en-CA" w:eastAsia="en-CA"/>
              </w:rPr>
            </w:pPr>
            <w:r w:rsidRPr="006F0BB0">
              <w:rPr>
                <w:sz w:val="18"/>
                <w:szCs w:val="18"/>
                <w:lang w:val="en-CA" w:eastAsia="en-CA"/>
              </w:rPr>
              <w:t xml:space="preserve">Guinea </w:t>
            </w:r>
            <w:proofErr w:type="spellStart"/>
            <w:r w:rsidRPr="006F0BB0">
              <w:rPr>
                <w:sz w:val="18"/>
                <w:szCs w:val="18"/>
                <w:lang w:val="en-CA" w:eastAsia="en-CA"/>
              </w:rPr>
              <w:t>Ecuatorial</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8A2819A" w14:textId="77777777" w:rsidR="00BD3CD2" w:rsidRPr="006F0BB0" w:rsidRDefault="00BD3CD2" w:rsidP="00405695">
            <w:pPr>
              <w:jc w:val="right"/>
              <w:rPr>
                <w:sz w:val="18"/>
                <w:szCs w:val="18"/>
                <w:lang w:val="en-CA" w:eastAsia="en-CA"/>
              </w:rPr>
            </w:pPr>
            <w:r w:rsidRPr="006F0BB0">
              <w:rPr>
                <w:sz w:val="18"/>
                <w:szCs w:val="18"/>
              </w:rPr>
              <w:t>39 686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52F4BF" w14:textId="77777777" w:rsidR="00BD3CD2" w:rsidRPr="006F0BB0" w:rsidRDefault="00BD3CD2" w:rsidP="00405695">
            <w:pPr>
              <w:jc w:val="right"/>
              <w:rPr>
                <w:sz w:val="18"/>
                <w:szCs w:val="18"/>
                <w:lang w:val="en-CA" w:eastAsia="en-CA"/>
              </w:rPr>
            </w:pPr>
            <w:r w:rsidRPr="006F0BB0">
              <w:rPr>
                <w:sz w:val="18"/>
                <w:szCs w:val="18"/>
              </w:rPr>
              <w:t>43 655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2840A58" w14:textId="77777777" w:rsidR="00BD3CD2" w:rsidRPr="006F0BB0" w:rsidRDefault="00BD3CD2" w:rsidP="00405695">
            <w:pPr>
              <w:jc w:val="right"/>
              <w:rPr>
                <w:sz w:val="18"/>
                <w:szCs w:val="18"/>
                <w:lang w:val="en-CA" w:eastAsia="en-CA"/>
              </w:rPr>
            </w:pPr>
            <w:r w:rsidRPr="006F0BB0">
              <w:rPr>
                <w:sz w:val="18"/>
                <w:szCs w:val="18"/>
              </w:rPr>
              <w:t>48 020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E8DAC55" w14:textId="77777777" w:rsidR="00BD3CD2" w:rsidRPr="006F0BB0" w:rsidRDefault="00BD3CD2" w:rsidP="00405695">
            <w:pPr>
              <w:jc w:val="right"/>
              <w:rPr>
                <w:sz w:val="18"/>
                <w:szCs w:val="18"/>
                <w:lang w:val="en-CA" w:eastAsia="en-CA"/>
              </w:rPr>
            </w:pPr>
            <w:r w:rsidRPr="006F0BB0">
              <w:rPr>
                <w:sz w:val="18"/>
                <w:szCs w:val="18"/>
              </w:rPr>
              <w:t>52 822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C1914F6" w14:textId="77777777" w:rsidR="00BD3CD2" w:rsidRPr="006F0BB0" w:rsidRDefault="00BD3CD2" w:rsidP="00405695">
            <w:pPr>
              <w:jc w:val="right"/>
              <w:rPr>
                <w:sz w:val="18"/>
                <w:szCs w:val="18"/>
                <w:lang w:val="en-CA" w:eastAsia="en-CA"/>
              </w:rPr>
            </w:pPr>
            <w:r w:rsidRPr="006F0BB0">
              <w:rPr>
                <w:sz w:val="18"/>
                <w:szCs w:val="18"/>
              </w:rPr>
              <w:t>58 104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9462AA2" w14:textId="77777777" w:rsidR="00BD3CD2" w:rsidRPr="006F0BB0" w:rsidRDefault="00BD3CD2" w:rsidP="00405695">
            <w:pPr>
              <w:jc w:val="right"/>
              <w:rPr>
                <w:sz w:val="18"/>
                <w:szCs w:val="18"/>
                <w:lang w:val="en-CA" w:eastAsia="en-CA"/>
              </w:rPr>
            </w:pPr>
            <w:r w:rsidRPr="006F0BB0">
              <w:rPr>
                <w:sz w:val="18"/>
                <w:szCs w:val="18"/>
              </w:rPr>
              <w:t>63 915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DE8010" w14:textId="77777777" w:rsidR="00BD3CD2" w:rsidRPr="006F0BB0" w:rsidRDefault="00BD3CD2" w:rsidP="00405695">
            <w:pPr>
              <w:jc w:val="right"/>
              <w:rPr>
                <w:sz w:val="18"/>
                <w:szCs w:val="18"/>
                <w:lang w:val="en-CA" w:eastAsia="en-CA"/>
              </w:rPr>
            </w:pPr>
            <w:r w:rsidRPr="006F0BB0">
              <w:rPr>
                <w:sz w:val="18"/>
                <w:szCs w:val="18"/>
              </w:rPr>
              <w:t>48 166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9E3BF47" w14:textId="77777777" w:rsidR="00BD3CD2" w:rsidRPr="006F0BB0" w:rsidRDefault="00BD3CD2" w:rsidP="00405695">
            <w:pPr>
              <w:jc w:val="right"/>
              <w:rPr>
                <w:sz w:val="18"/>
                <w:szCs w:val="18"/>
                <w:lang w:val="en-CA" w:eastAsia="en-CA"/>
              </w:rPr>
            </w:pPr>
            <w:r w:rsidRPr="006F0BB0">
              <w:rPr>
                <w:sz w:val="18"/>
                <w:szCs w:val="18"/>
              </w:rPr>
              <w:t>182 704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12DDBFD" w14:textId="77777777" w:rsidR="00BD3CD2" w:rsidRPr="006F0BB0" w:rsidRDefault="00BD3CD2" w:rsidP="00405695">
            <w:pPr>
              <w:jc w:val="right"/>
              <w:rPr>
                <w:sz w:val="18"/>
                <w:szCs w:val="18"/>
                <w:lang w:val="en-CA" w:eastAsia="en-CA"/>
              </w:rPr>
            </w:pPr>
            <w:r w:rsidRPr="006F0BB0">
              <w:rPr>
                <w:sz w:val="18"/>
                <w:szCs w:val="18"/>
              </w:rPr>
              <w:t>35,0%</w:t>
            </w:r>
          </w:p>
        </w:tc>
      </w:tr>
      <w:tr w:rsidR="00BD3CD2" w:rsidRPr="006F0BB0" w14:paraId="7D6B9EB1"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F81E0D8" w14:textId="77777777" w:rsidR="00BD3CD2" w:rsidRPr="006F0BB0" w:rsidRDefault="00BD3CD2" w:rsidP="00405695">
            <w:pPr>
              <w:jc w:val="left"/>
              <w:rPr>
                <w:sz w:val="18"/>
                <w:szCs w:val="18"/>
                <w:lang w:val="en-CA" w:eastAsia="en-CA"/>
              </w:rPr>
            </w:pPr>
            <w:r w:rsidRPr="006F0BB0">
              <w:rPr>
                <w:sz w:val="18"/>
                <w:szCs w:val="18"/>
                <w:lang w:val="en-CA" w:eastAsia="en-CA"/>
              </w:rPr>
              <w:t>Burundi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9BC231" w14:textId="77777777" w:rsidR="00BD3CD2" w:rsidRPr="006F0BB0" w:rsidRDefault="00BD3CD2" w:rsidP="00405695">
            <w:pPr>
              <w:jc w:val="right"/>
              <w:rPr>
                <w:sz w:val="18"/>
                <w:szCs w:val="18"/>
                <w:lang w:val="en-CA" w:eastAsia="en-CA"/>
              </w:rPr>
            </w:pPr>
            <w:r w:rsidRPr="006F0BB0">
              <w:rPr>
                <w:sz w:val="18"/>
                <w:szCs w:val="18"/>
              </w:rPr>
              <w:t>46 214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75B83A" w14:textId="77777777" w:rsidR="00BD3CD2" w:rsidRPr="006F0BB0" w:rsidRDefault="00BD3CD2" w:rsidP="00405695">
            <w:pPr>
              <w:jc w:val="right"/>
              <w:rPr>
                <w:sz w:val="18"/>
                <w:szCs w:val="18"/>
                <w:lang w:val="en-CA" w:eastAsia="en-CA"/>
              </w:rPr>
            </w:pPr>
            <w:r w:rsidRPr="006F0BB0">
              <w:rPr>
                <w:sz w:val="18"/>
                <w:szCs w:val="18"/>
              </w:rPr>
              <w:t>50 835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D296E86" w14:textId="77777777" w:rsidR="00BD3CD2" w:rsidRPr="006F0BB0" w:rsidRDefault="00BD3CD2" w:rsidP="00405695">
            <w:pPr>
              <w:jc w:val="right"/>
              <w:rPr>
                <w:sz w:val="18"/>
                <w:szCs w:val="18"/>
                <w:lang w:val="en-CA" w:eastAsia="en-CA"/>
              </w:rPr>
            </w:pPr>
            <w:r w:rsidRPr="006F0BB0">
              <w:rPr>
                <w:sz w:val="18"/>
                <w:szCs w:val="18"/>
              </w:rPr>
              <w:t>55 919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81E246" w14:textId="77777777" w:rsidR="00BD3CD2" w:rsidRPr="006F0BB0" w:rsidRDefault="00BD3CD2" w:rsidP="00405695">
            <w:pPr>
              <w:jc w:val="right"/>
              <w:rPr>
                <w:sz w:val="18"/>
                <w:szCs w:val="18"/>
                <w:lang w:val="en-CA" w:eastAsia="en-CA"/>
              </w:rPr>
            </w:pPr>
            <w:r w:rsidRPr="006F0BB0">
              <w:rPr>
                <w:sz w:val="18"/>
                <w:szCs w:val="18"/>
              </w:rPr>
              <w:t>61 511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D257DD" w14:textId="77777777" w:rsidR="00BD3CD2" w:rsidRPr="006F0BB0" w:rsidRDefault="00BD3CD2" w:rsidP="00405695">
            <w:pPr>
              <w:jc w:val="right"/>
              <w:rPr>
                <w:sz w:val="18"/>
                <w:szCs w:val="18"/>
                <w:lang w:val="en-CA" w:eastAsia="en-CA"/>
              </w:rPr>
            </w:pPr>
            <w:r w:rsidRPr="006F0BB0">
              <w:rPr>
                <w:sz w:val="18"/>
                <w:szCs w:val="18"/>
              </w:rPr>
              <w:t>67 662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81C194" w14:textId="77777777" w:rsidR="00BD3CD2" w:rsidRPr="006F0BB0" w:rsidRDefault="00BD3CD2" w:rsidP="00405695">
            <w:pPr>
              <w:jc w:val="right"/>
              <w:rPr>
                <w:sz w:val="18"/>
                <w:szCs w:val="18"/>
                <w:lang w:val="en-CA" w:eastAsia="en-CA"/>
              </w:rPr>
            </w:pPr>
            <w:r w:rsidRPr="006F0BB0">
              <w:rPr>
                <w:sz w:val="18"/>
                <w:szCs w:val="18"/>
              </w:rPr>
              <w:t>74 428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EC3430" w14:textId="77777777" w:rsidR="00BD3CD2" w:rsidRPr="006F0BB0" w:rsidRDefault="00BD3CD2" w:rsidP="00405695">
            <w:pPr>
              <w:jc w:val="right"/>
              <w:rPr>
                <w:sz w:val="18"/>
                <w:szCs w:val="18"/>
                <w:lang w:val="en-CA" w:eastAsia="en-CA"/>
              </w:rPr>
            </w:pPr>
            <w:r w:rsidRPr="006F0BB0">
              <w:rPr>
                <w:sz w:val="18"/>
                <w:szCs w:val="18"/>
              </w:rPr>
              <w:t>56 088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A9B0528" w14:textId="77777777" w:rsidR="00BD3CD2" w:rsidRPr="006F0BB0" w:rsidRDefault="00BD3CD2" w:rsidP="00405695">
            <w:pPr>
              <w:jc w:val="right"/>
              <w:rPr>
                <w:sz w:val="18"/>
                <w:szCs w:val="18"/>
                <w:lang w:val="en-CA" w:eastAsia="en-CA"/>
              </w:rPr>
            </w:pPr>
            <w:r w:rsidRPr="006F0BB0">
              <w:rPr>
                <w:sz w:val="18"/>
                <w:szCs w:val="18"/>
              </w:rPr>
              <w:t>208 092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821A2B4" w14:textId="77777777" w:rsidR="00BD3CD2" w:rsidRPr="006F0BB0" w:rsidRDefault="00BD3CD2" w:rsidP="00405695">
            <w:pPr>
              <w:jc w:val="right"/>
              <w:rPr>
                <w:sz w:val="18"/>
                <w:szCs w:val="18"/>
                <w:lang w:val="en-CA" w:eastAsia="en-CA"/>
              </w:rPr>
            </w:pPr>
            <w:r w:rsidRPr="006F0BB0">
              <w:rPr>
                <w:sz w:val="18"/>
                <w:szCs w:val="18"/>
              </w:rPr>
              <w:t>35,8%</w:t>
            </w:r>
          </w:p>
        </w:tc>
      </w:tr>
      <w:tr w:rsidR="00BD3CD2" w:rsidRPr="006F0BB0" w14:paraId="4FD20243"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4B3DB32" w14:textId="77777777" w:rsidR="00BD3CD2" w:rsidRPr="006F0BB0" w:rsidRDefault="00BD3CD2" w:rsidP="00405695">
            <w:pPr>
              <w:jc w:val="left"/>
              <w:rPr>
                <w:sz w:val="18"/>
                <w:szCs w:val="18"/>
                <w:lang w:val="en-CA" w:eastAsia="en-CA"/>
              </w:rPr>
            </w:pPr>
            <w:r w:rsidRPr="006F0BB0">
              <w:rPr>
                <w:sz w:val="18"/>
                <w:szCs w:val="18"/>
                <w:lang w:val="en-CA" w:eastAsia="en-CA"/>
              </w:rPr>
              <w:t>Lesotho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2ECE069" w14:textId="77777777" w:rsidR="00BD3CD2" w:rsidRPr="006F0BB0" w:rsidRDefault="00BD3CD2" w:rsidP="00405695">
            <w:pPr>
              <w:jc w:val="right"/>
              <w:rPr>
                <w:sz w:val="18"/>
                <w:szCs w:val="18"/>
                <w:lang w:val="en-CA" w:eastAsia="en-CA"/>
              </w:rPr>
            </w:pPr>
            <w:r w:rsidRPr="006F0BB0">
              <w:rPr>
                <w:sz w:val="18"/>
                <w:szCs w:val="18"/>
              </w:rPr>
              <w:t>24 165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69EE6A" w14:textId="77777777" w:rsidR="00BD3CD2" w:rsidRPr="006F0BB0" w:rsidRDefault="00BD3CD2" w:rsidP="00405695">
            <w:pPr>
              <w:jc w:val="right"/>
              <w:rPr>
                <w:sz w:val="18"/>
                <w:szCs w:val="18"/>
                <w:lang w:val="en-CA" w:eastAsia="en-CA"/>
              </w:rPr>
            </w:pPr>
            <w:r w:rsidRPr="006F0BB0">
              <w:rPr>
                <w:sz w:val="18"/>
                <w:szCs w:val="18"/>
              </w:rPr>
              <w:t>26 582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EEC4348" w14:textId="77777777" w:rsidR="00BD3CD2" w:rsidRPr="006F0BB0" w:rsidRDefault="00BD3CD2" w:rsidP="00405695">
            <w:pPr>
              <w:jc w:val="right"/>
              <w:rPr>
                <w:sz w:val="18"/>
                <w:szCs w:val="18"/>
                <w:lang w:val="en-CA" w:eastAsia="en-CA"/>
              </w:rPr>
            </w:pPr>
            <w:r w:rsidRPr="006F0BB0">
              <w:rPr>
                <w:sz w:val="18"/>
                <w:szCs w:val="18"/>
              </w:rPr>
              <w:t>29 240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DDF4D9" w14:textId="77777777" w:rsidR="00BD3CD2" w:rsidRPr="006F0BB0" w:rsidRDefault="00BD3CD2" w:rsidP="00405695">
            <w:pPr>
              <w:jc w:val="right"/>
              <w:rPr>
                <w:sz w:val="18"/>
                <w:szCs w:val="18"/>
                <w:lang w:val="en-CA" w:eastAsia="en-CA"/>
              </w:rPr>
            </w:pPr>
            <w:r w:rsidRPr="006F0BB0">
              <w:rPr>
                <w:sz w:val="18"/>
                <w:szCs w:val="18"/>
              </w:rPr>
              <w:t>32 164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60724EA" w14:textId="77777777" w:rsidR="00BD3CD2" w:rsidRPr="006F0BB0" w:rsidRDefault="00BD3CD2" w:rsidP="00405695">
            <w:pPr>
              <w:jc w:val="right"/>
              <w:rPr>
                <w:sz w:val="18"/>
                <w:szCs w:val="18"/>
                <w:lang w:val="en-CA" w:eastAsia="en-CA"/>
              </w:rPr>
            </w:pPr>
            <w:r w:rsidRPr="006F0BB0">
              <w:rPr>
                <w:sz w:val="18"/>
                <w:szCs w:val="18"/>
              </w:rPr>
              <w:t>35 380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B1FF70D" w14:textId="77777777" w:rsidR="00BD3CD2" w:rsidRPr="006F0BB0" w:rsidRDefault="00BD3CD2" w:rsidP="00405695">
            <w:pPr>
              <w:jc w:val="right"/>
              <w:rPr>
                <w:sz w:val="18"/>
                <w:szCs w:val="18"/>
                <w:lang w:val="en-CA" w:eastAsia="en-CA"/>
              </w:rPr>
            </w:pPr>
            <w:r w:rsidRPr="006F0BB0">
              <w:rPr>
                <w:sz w:val="18"/>
                <w:szCs w:val="18"/>
              </w:rPr>
              <w:t>38 918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55A9F5" w14:textId="77777777" w:rsidR="00BD3CD2" w:rsidRPr="006F0BB0" w:rsidRDefault="00BD3CD2" w:rsidP="00405695">
            <w:pPr>
              <w:jc w:val="right"/>
              <w:rPr>
                <w:sz w:val="18"/>
                <w:szCs w:val="18"/>
                <w:lang w:val="en-CA" w:eastAsia="en-CA"/>
              </w:rPr>
            </w:pPr>
            <w:r w:rsidRPr="006F0BB0">
              <w:rPr>
                <w:sz w:val="18"/>
                <w:szCs w:val="18"/>
              </w:rPr>
              <w:t>29 328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65D5C6" w14:textId="77777777" w:rsidR="00BD3CD2" w:rsidRPr="006F0BB0" w:rsidRDefault="00BD3CD2" w:rsidP="00405695">
            <w:pPr>
              <w:jc w:val="right"/>
              <w:rPr>
                <w:sz w:val="18"/>
                <w:szCs w:val="18"/>
                <w:lang w:val="en-CA" w:eastAsia="en-CA"/>
              </w:rPr>
            </w:pPr>
            <w:r w:rsidRPr="006F0BB0">
              <w:rPr>
                <w:sz w:val="18"/>
                <w:szCs w:val="18"/>
              </w:rPr>
              <w:t>103 072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EC6E87F" w14:textId="77777777" w:rsidR="00BD3CD2" w:rsidRPr="006F0BB0" w:rsidRDefault="00BD3CD2" w:rsidP="00405695">
            <w:pPr>
              <w:jc w:val="right"/>
              <w:rPr>
                <w:sz w:val="18"/>
                <w:szCs w:val="18"/>
                <w:lang w:val="en-CA" w:eastAsia="en-CA"/>
              </w:rPr>
            </w:pPr>
            <w:r w:rsidRPr="006F0BB0">
              <w:rPr>
                <w:sz w:val="18"/>
                <w:szCs w:val="18"/>
              </w:rPr>
              <w:t>37,8%</w:t>
            </w:r>
          </w:p>
        </w:tc>
      </w:tr>
      <w:tr w:rsidR="00BD3CD2" w:rsidRPr="006F0BB0" w14:paraId="0F0E98BD"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6ADB209" w14:textId="77777777" w:rsidR="00BD3CD2" w:rsidRPr="006F0BB0" w:rsidRDefault="00BD3CD2" w:rsidP="00405695">
            <w:pPr>
              <w:jc w:val="left"/>
              <w:rPr>
                <w:sz w:val="18"/>
                <w:szCs w:val="18"/>
                <w:lang w:val="en-CA" w:eastAsia="en-CA"/>
              </w:rPr>
            </w:pPr>
            <w:r w:rsidRPr="006F0BB0">
              <w:rPr>
                <w:sz w:val="18"/>
                <w:szCs w:val="18"/>
                <w:lang w:val="en-CA" w:eastAsia="en-CA"/>
              </w:rPr>
              <w:t>Mali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093DA1D" w14:textId="77777777" w:rsidR="00BD3CD2" w:rsidRPr="006F0BB0" w:rsidRDefault="00BD3CD2" w:rsidP="00405695">
            <w:pPr>
              <w:jc w:val="right"/>
              <w:rPr>
                <w:sz w:val="18"/>
                <w:szCs w:val="18"/>
                <w:lang w:val="en-CA" w:eastAsia="en-CA"/>
              </w:rPr>
            </w:pPr>
            <w:r w:rsidRPr="006F0BB0">
              <w:rPr>
                <w:sz w:val="18"/>
                <w:szCs w:val="18"/>
              </w:rPr>
              <w:t>108 522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235205" w14:textId="77777777" w:rsidR="00BD3CD2" w:rsidRPr="006F0BB0" w:rsidRDefault="00BD3CD2" w:rsidP="00405695">
            <w:pPr>
              <w:jc w:val="right"/>
              <w:rPr>
                <w:sz w:val="18"/>
                <w:szCs w:val="18"/>
                <w:lang w:val="en-CA" w:eastAsia="en-CA"/>
              </w:rPr>
            </w:pPr>
            <w:r w:rsidRPr="006F0BB0">
              <w:rPr>
                <w:sz w:val="18"/>
                <w:szCs w:val="18"/>
              </w:rPr>
              <w:t>119 374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D0E483B" w14:textId="77777777" w:rsidR="00BD3CD2" w:rsidRPr="006F0BB0" w:rsidRDefault="00BD3CD2" w:rsidP="00405695">
            <w:pPr>
              <w:jc w:val="right"/>
              <w:rPr>
                <w:sz w:val="18"/>
                <w:szCs w:val="18"/>
                <w:lang w:val="en-CA" w:eastAsia="en-CA"/>
              </w:rPr>
            </w:pPr>
            <w:r w:rsidRPr="006F0BB0">
              <w:rPr>
                <w:sz w:val="18"/>
                <w:szCs w:val="18"/>
              </w:rPr>
              <w:t>131 312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F5E50A" w14:textId="77777777" w:rsidR="00BD3CD2" w:rsidRPr="006F0BB0" w:rsidRDefault="00BD3CD2" w:rsidP="00405695">
            <w:pPr>
              <w:jc w:val="right"/>
              <w:rPr>
                <w:sz w:val="18"/>
                <w:szCs w:val="18"/>
                <w:lang w:val="en-CA" w:eastAsia="en-CA"/>
              </w:rPr>
            </w:pPr>
            <w:r w:rsidRPr="006F0BB0">
              <w:rPr>
                <w:sz w:val="18"/>
                <w:szCs w:val="18"/>
              </w:rPr>
              <w:t>144 443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606FCB" w14:textId="77777777" w:rsidR="00BD3CD2" w:rsidRPr="006F0BB0" w:rsidRDefault="00BD3CD2" w:rsidP="00405695">
            <w:pPr>
              <w:jc w:val="right"/>
              <w:rPr>
                <w:sz w:val="18"/>
                <w:szCs w:val="18"/>
                <w:lang w:val="en-CA" w:eastAsia="en-CA"/>
              </w:rPr>
            </w:pPr>
            <w:r w:rsidRPr="006F0BB0">
              <w:rPr>
                <w:sz w:val="18"/>
                <w:szCs w:val="18"/>
              </w:rPr>
              <w:t>158 887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1ADC3AB" w14:textId="77777777" w:rsidR="00BD3CD2" w:rsidRPr="006F0BB0" w:rsidRDefault="00BD3CD2" w:rsidP="00405695">
            <w:pPr>
              <w:jc w:val="right"/>
              <w:rPr>
                <w:sz w:val="18"/>
                <w:szCs w:val="18"/>
                <w:lang w:val="en-CA" w:eastAsia="en-CA"/>
              </w:rPr>
            </w:pPr>
            <w:r w:rsidRPr="006F0BB0">
              <w:rPr>
                <w:sz w:val="18"/>
                <w:szCs w:val="18"/>
              </w:rPr>
              <w:t>174 776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3859F3" w14:textId="77777777" w:rsidR="00BD3CD2" w:rsidRPr="006F0BB0" w:rsidRDefault="00BD3CD2" w:rsidP="00405695">
            <w:pPr>
              <w:jc w:val="right"/>
              <w:rPr>
                <w:sz w:val="18"/>
                <w:szCs w:val="18"/>
                <w:lang w:val="en-CA" w:eastAsia="en-CA"/>
              </w:rPr>
            </w:pPr>
            <w:r w:rsidRPr="006F0BB0">
              <w:rPr>
                <w:sz w:val="18"/>
                <w:szCs w:val="18"/>
              </w:rPr>
              <w:t>131 710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6DFAF86" w14:textId="77777777" w:rsidR="00BD3CD2" w:rsidRPr="006F0BB0" w:rsidRDefault="00BD3CD2" w:rsidP="00405695">
            <w:pPr>
              <w:jc w:val="right"/>
              <w:rPr>
                <w:sz w:val="18"/>
                <w:szCs w:val="18"/>
                <w:lang w:val="en-CA" w:eastAsia="en-CA"/>
              </w:rPr>
            </w:pPr>
            <w:r w:rsidRPr="006F0BB0">
              <w:rPr>
                <w:sz w:val="18"/>
                <w:szCs w:val="18"/>
              </w:rPr>
              <w:t>452 012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E5D5EE6" w14:textId="77777777" w:rsidR="00BD3CD2" w:rsidRPr="006F0BB0" w:rsidRDefault="00BD3CD2" w:rsidP="00405695">
            <w:pPr>
              <w:jc w:val="right"/>
              <w:rPr>
                <w:sz w:val="18"/>
                <w:szCs w:val="18"/>
                <w:lang w:val="en-CA" w:eastAsia="en-CA"/>
              </w:rPr>
            </w:pPr>
            <w:r w:rsidRPr="006F0BB0">
              <w:rPr>
                <w:sz w:val="18"/>
                <w:szCs w:val="18"/>
              </w:rPr>
              <w:t>38,7%</w:t>
            </w:r>
          </w:p>
        </w:tc>
      </w:tr>
      <w:tr w:rsidR="00BD3CD2" w:rsidRPr="006F0BB0" w14:paraId="0757DE23"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E0655D0" w14:textId="77777777" w:rsidR="00BD3CD2" w:rsidRPr="006F0BB0" w:rsidRDefault="00BD3CD2" w:rsidP="00405695">
            <w:pPr>
              <w:jc w:val="left"/>
              <w:rPr>
                <w:sz w:val="18"/>
                <w:szCs w:val="18"/>
                <w:lang w:val="en-CA" w:eastAsia="en-CA"/>
              </w:rPr>
            </w:pPr>
            <w:r w:rsidRPr="006F0BB0">
              <w:rPr>
                <w:sz w:val="18"/>
                <w:szCs w:val="18"/>
                <w:lang w:val="en-CA" w:eastAsia="en-CA"/>
              </w:rPr>
              <w:t>Ghana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416ED86" w14:textId="77777777" w:rsidR="00BD3CD2" w:rsidRPr="006F0BB0" w:rsidRDefault="00BD3CD2" w:rsidP="00405695">
            <w:pPr>
              <w:jc w:val="right"/>
              <w:rPr>
                <w:sz w:val="18"/>
                <w:szCs w:val="18"/>
                <w:lang w:val="en-CA" w:eastAsia="en-CA"/>
              </w:rPr>
            </w:pPr>
            <w:r w:rsidRPr="006F0BB0">
              <w:rPr>
                <w:sz w:val="18"/>
                <w:szCs w:val="18"/>
              </w:rPr>
              <w:t>496 683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A2E2CE" w14:textId="77777777" w:rsidR="00BD3CD2" w:rsidRPr="006F0BB0" w:rsidRDefault="00BD3CD2" w:rsidP="00405695">
            <w:pPr>
              <w:jc w:val="right"/>
              <w:rPr>
                <w:sz w:val="18"/>
                <w:szCs w:val="18"/>
                <w:lang w:val="en-CA" w:eastAsia="en-CA"/>
              </w:rPr>
            </w:pPr>
            <w:r w:rsidRPr="006F0BB0">
              <w:rPr>
                <w:sz w:val="18"/>
                <w:szCs w:val="18"/>
              </w:rPr>
              <w:t>546 351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9E3CA5B" w14:textId="77777777" w:rsidR="00BD3CD2" w:rsidRPr="006F0BB0" w:rsidRDefault="00BD3CD2" w:rsidP="00405695">
            <w:pPr>
              <w:jc w:val="right"/>
              <w:rPr>
                <w:sz w:val="18"/>
                <w:szCs w:val="18"/>
                <w:lang w:val="en-CA" w:eastAsia="en-CA"/>
              </w:rPr>
            </w:pPr>
            <w:r w:rsidRPr="006F0BB0">
              <w:rPr>
                <w:sz w:val="18"/>
                <w:szCs w:val="18"/>
              </w:rPr>
              <w:t>600 986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D6F6E1" w14:textId="77777777" w:rsidR="00BD3CD2" w:rsidRPr="006F0BB0" w:rsidRDefault="00BD3CD2" w:rsidP="00405695">
            <w:pPr>
              <w:jc w:val="right"/>
              <w:rPr>
                <w:sz w:val="18"/>
                <w:szCs w:val="18"/>
                <w:lang w:val="en-CA" w:eastAsia="en-CA"/>
              </w:rPr>
            </w:pPr>
            <w:r w:rsidRPr="006F0BB0">
              <w:rPr>
                <w:sz w:val="18"/>
                <w:szCs w:val="18"/>
              </w:rPr>
              <w:t>661 085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C9C5D7" w14:textId="77777777" w:rsidR="00BD3CD2" w:rsidRPr="006F0BB0" w:rsidRDefault="00BD3CD2" w:rsidP="00405695">
            <w:pPr>
              <w:jc w:val="right"/>
              <w:rPr>
                <w:sz w:val="18"/>
                <w:szCs w:val="18"/>
                <w:lang w:val="en-CA" w:eastAsia="en-CA"/>
              </w:rPr>
            </w:pPr>
            <w:r w:rsidRPr="006F0BB0">
              <w:rPr>
                <w:sz w:val="18"/>
                <w:szCs w:val="18"/>
              </w:rPr>
              <w:t>727 194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6B7BA78" w14:textId="77777777" w:rsidR="00BD3CD2" w:rsidRPr="006F0BB0" w:rsidRDefault="00BD3CD2" w:rsidP="00405695">
            <w:pPr>
              <w:jc w:val="right"/>
              <w:rPr>
                <w:sz w:val="18"/>
                <w:szCs w:val="18"/>
                <w:lang w:val="en-CA" w:eastAsia="en-CA"/>
              </w:rPr>
            </w:pPr>
            <w:r w:rsidRPr="006F0BB0">
              <w:rPr>
                <w:sz w:val="18"/>
                <w:szCs w:val="18"/>
              </w:rPr>
              <w:t>799 913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17986FB" w14:textId="77777777" w:rsidR="00BD3CD2" w:rsidRPr="006F0BB0" w:rsidRDefault="00BD3CD2" w:rsidP="00405695">
            <w:pPr>
              <w:jc w:val="right"/>
              <w:rPr>
                <w:sz w:val="18"/>
                <w:szCs w:val="18"/>
                <w:lang w:val="en-CA" w:eastAsia="en-CA"/>
              </w:rPr>
            </w:pPr>
            <w:r w:rsidRPr="006F0BB0">
              <w:rPr>
                <w:sz w:val="18"/>
                <w:szCs w:val="18"/>
              </w:rPr>
              <w:t>602 808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E3C088D" w14:textId="77777777" w:rsidR="00BD3CD2" w:rsidRPr="006F0BB0" w:rsidRDefault="00BD3CD2" w:rsidP="00405695">
            <w:pPr>
              <w:jc w:val="right"/>
              <w:rPr>
                <w:sz w:val="18"/>
                <w:szCs w:val="18"/>
                <w:lang w:val="en-CA" w:eastAsia="en-CA"/>
              </w:rPr>
            </w:pPr>
            <w:r w:rsidRPr="006F0BB0">
              <w:rPr>
                <w:sz w:val="18"/>
                <w:szCs w:val="18"/>
              </w:rPr>
              <w:t>1 852 390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020DA00" w14:textId="77777777" w:rsidR="00BD3CD2" w:rsidRPr="006F0BB0" w:rsidRDefault="00BD3CD2" w:rsidP="00405695">
            <w:pPr>
              <w:jc w:val="right"/>
              <w:rPr>
                <w:sz w:val="18"/>
                <w:szCs w:val="18"/>
                <w:lang w:val="en-CA" w:eastAsia="en-CA"/>
              </w:rPr>
            </w:pPr>
            <w:r w:rsidRPr="006F0BB0">
              <w:rPr>
                <w:sz w:val="18"/>
                <w:szCs w:val="18"/>
              </w:rPr>
              <w:t>43,2%</w:t>
            </w:r>
          </w:p>
        </w:tc>
      </w:tr>
      <w:tr w:rsidR="00BD3CD2" w:rsidRPr="006F0BB0" w14:paraId="42C08DAD"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0F197AB" w14:textId="77777777" w:rsidR="00BD3CD2" w:rsidRPr="006F0BB0" w:rsidRDefault="00BD3CD2" w:rsidP="00405695">
            <w:pPr>
              <w:jc w:val="left"/>
              <w:rPr>
                <w:sz w:val="18"/>
                <w:szCs w:val="18"/>
                <w:lang w:val="en-CA" w:eastAsia="en-CA"/>
              </w:rPr>
            </w:pPr>
            <w:r w:rsidRPr="006F0BB0">
              <w:rPr>
                <w:sz w:val="18"/>
                <w:szCs w:val="18"/>
                <w:lang w:val="en-CA" w:eastAsia="en-CA"/>
              </w:rPr>
              <w:t>Sao Tomé y Principe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F5450C1" w14:textId="77777777" w:rsidR="00BD3CD2" w:rsidRPr="006F0BB0" w:rsidRDefault="00BD3CD2" w:rsidP="00405695">
            <w:pPr>
              <w:jc w:val="right"/>
              <w:rPr>
                <w:sz w:val="18"/>
                <w:szCs w:val="18"/>
                <w:lang w:val="en-CA" w:eastAsia="en-CA"/>
              </w:rPr>
            </w:pPr>
            <w:r w:rsidRPr="006F0BB0">
              <w:rPr>
                <w:sz w:val="18"/>
                <w:szCs w:val="18"/>
              </w:rPr>
              <w:t>22 287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0AADE45" w14:textId="77777777" w:rsidR="00BD3CD2" w:rsidRPr="006F0BB0" w:rsidRDefault="00BD3CD2" w:rsidP="00405695">
            <w:pPr>
              <w:jc w:val="right"/>
              <w:rPr>
                <w:sz w:val="18"/>
                <w:szCs w:val="18"/>
                <w:lang w:val="en-CA" w:eastAsia="en-CA"/>
              </w:rPr>
            </w:pPr>
            <w:r w:rsidRPr="006F0BB0">
              <w:rPr>
                <w:sz w:val="18"/>
                <w:szCs w:val="18"/>
              </w:rPr>
              <w:t>24 516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61DD4F4" w14:textId="77777777" w:rsidR="00BD3CD2" w:rsidRPr="006F0BB0" w:rsidRDefault="00BD3CD2" w:rsidP="00405695">
            <w:pPr>
              <w:jc w:val="right"/>
              <w:rPr>
                <w:sz w:val="18"/>
                <w:szCs w:val="18"/>
                <w:lang w:val="en-CA" w:eastAsia="en-CA"/>
              </w:rPr>
            </w:pPr>
            <w:r w:rsidRPr="006F0BB0">
              <w:rPr>
                <w:sz w:val="18"/>
                <w:szCs w:val="18"/>
              </w:rPr>
              <w:t>26 967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7F9750" w14:textId="77777777" w:rsidR="00BD3CD2" w:rsidRPr="006F0BB0" w:rsidRDefault="00BD3CD2" w:rsidP="00405695">
            <w:pPr>
              <w:jc w:val="right"/>
              <w:rPr>
                <w:sz w:val="18"/>
                <w:szCs w:val="18"/>
                <w:lang w:val="en-CA" w:eastAsia="en-CA"/>
              </w:rPr>
            </w:pPr>
            <w:r w:rsidRPr="006F0BB0">
              <w:rPr>
                <w:sz w:val="18"/>
                <w:szCs w:val="18"/>
              </w:rPr>
              <w:t>29 664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DCCFDF" w14:textId="77777777" w:rsidR="00BD3CD2" w:rsidRPr="006F0BB0" w:rsidRDefault="00BD3CD2" w:rsidP="00405695">
            <w:pPr>
              <w:jc w:val="right"/>
              <w:rPr>
                <w:sz w:val="18"/>
                <w:szCs w:val="18"/>
                <w:lang w:val="en-CA" w:eastAsia="en-CA"/>
              </w:rPr>
            </w:pPr>
            <w:r w:rsidRPr="006F0BB0">
              <w:rPr>
                <w:sz w:val="18"/>
                <w:szCs w:val="18"/>
              </w:rPr>
              <w:t>32 630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01F88F0" w14:textId="77777777" w:rsidR="00BD3CD2" w:rsidRPr="006F0BB0" w:rsidRDefault="00BD3CD2" w:rsidP="00405695">
            <w:pPr>
              <w:jc w:val="right"/>
              <w:rPr>
                <w:sz w:val="18"/>
                <w:szCs w:val="18"/>
                <w:lang w:val="en-CA" w:eastAsia="en-CA"/>
              </w:rPr>
            </w:pPr>
            <w:r w:rsidRPr="006F0BB0">
              <w:rPr>
                <w:sz w:val="18"/>
                <w:szCs w:val="18"/>
              </w:rPr>
              <w:t>35 893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D51A61" w14:textId="77777777" w:rsidR="00BD3CD2" w:rsidRPr="006F0BB0" w:rsidRDefault="00BD3CD2" w:rsidP="00405695">
            <w:pPr>
              <w:jc w:val="right"/>
              <w:rPr>
                <w:sz w:val="18"/>
                <w:szCs w:val="18"/>
                <w:lang w:val="en-CA" w:eastAsia="en-CA"/>
              </w:rPr>
            </w:pPr>
            <w:r w:rsidRPr="006F0BB0">
              <w:rPr>
                <w:sz w:val="18"/>
                <w:szCs w:val="18"/>
              </w:rPr>
              <w:t>27 049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61E81C" w14:textId="77777777" w:rsidR="00BD3CD2" w:rsidRPr="006F0BB0" w:rsidRDefault="00BD3CD2" w:rsidP="00405695">
            <w:pPr>
              <w:jc w:val="right"/>
              <w:rPr>
                <w:sz w:val="18"/>
                <w:szCs w:val="18"/>
                <w:lang w:val="en-CA" w:eastAsia="en-CA"/>
              </w:rPr>
            </w:pPr>
            <w:r w:rsidRPr="006F0BB0">
              <w:rPr>
                <w:sz w:val="18"/>
                <w:szCs w:val="18"/>
              </w:rPr>
              <w:t>72 874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D125129" w14:textId="77777777" w:rsidR="00BD3CD2" w:rsidRPr="006F0BB0" w:rsidRDefault="00BD3CD2" w:rsidP="00405695">
            <w:pPr>
              <w:jc w:val="right"/>
              <w:rPr>
                <w:sz w:val="18"/>
                <w:szCs w:val="18"/>
                <w:lang w:val="en-CA" w:eastAsia="en-CA"/>
              </w:rPr>
            </w:pPr>
            <w:r w:rsidRPr="006F0BB0">
              <w:rPr>
                <w:sz w:val="18"/>
                <w:szCs w:val="18"/>
              </w:rPr>
              <w:t>49,3%</w:t>
            </w:r>
          </w:p>
        </w:tc>
      </w:tr>
      <w:tr w:rsidR="00BD3CD2" w:rsidRPr="006F0BB0" w14:paraId="072136C5"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0080262" w14:textId="77777777" w:rsidR="00BD3CD2" w:rsidRPr="006F0BB0" w:rsidRDefault="00BD3CD2" w:rsidP="00405695">
            <w:pPr>
              <w:jc w:val="left"/>
              <w:rPr>
                <w:sz w:val="18"/>
                <w:szCs w:val="18"/>
                <w:lang w:val="en-CA" w:eastAsia="en-CA"/>
              </w:rPr>
            </w:pPr>
            <w:r w:rsidRPr="006F0BB0">
              <w:rPr>
                <w:sz w:val="18"/>
                <w:szCs w:val="18"/>
                <w:lang w:val="en-CA" w:eastAsia="en-CA"/>
              </w:rPr>
              <w:t>Tuvalu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504FF3" w14:textId="77777777" w:rsidR="00BD3CD2" w:rsidRPr="006F0BB0" w:rsidRDefault="00BD3CD2" w:rsidP="00405695">
            <w:pPr>
              <w:jc w:val="right"/>
              <w:rPr>
                <w:sz w:val="18"/>
                <w:szCs w:val="18"/>
                <w:lang w:val="en-CA" w:eastAsia="en-CA"/>
              </w:rPr>
            </w:pPr>
            <w:r w:rsidRPr="006F0BB0">
              <w:rPr>
                <w:sz w:val="18"/>
                <w:szCs w:val="18"/>
              </w:rPr>
              <w:t>1 006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182246" w14:textId="77777777" w:rsidR="00BD3CD2" w:rsidRPr="006F0BB0" w:rsidRDefault="00BD3CD2" w:rsidP="00405695">
            <w:pPr>
              <w:jc w:val="right"/>
              <w:rPr>
                <w:sz w:val="18"/>
                <w:szCs w:val="18"/>
                <w:lang w:val="en-CA" w:eastAsia="en-CA"/>
              </w:rPr>
            </w:pPr>
            <w:r w:rsidRPr="006F0BB0">
              <w:rPr>
                <w:sz w:val="18"/>
                <w:szCs w:val="18"/>
              </w:rPr>
              <w:t>1 107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AE7C127" w14:textId="77777777" w:rsidR="00BD3CD2" w:rsidRPr="006F0BB0" w:rsidRDefault="00BD3CD2" w:rsidP="00405695">
            <w:pPr>
              <w:jc w:val="right"/>
              <w:rPr>
                <w:sz w:val="18"/>
                <w:szCs w:val="18"/>
                <w:lang w:val="en-CA" w:eastAsia="en-CA"/>
              </w:rPr>
            </w:pPr>
            <w:r w:rsidRPr="006F0BB0">
              <w:rPr>
                <w:sz w:val="18"/>
                <w:szCs w:val="18"/>
              </w:rPr>
              <w:t>1 217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E9DA52" w14:textId="77777777" w:rsidR="00BD3CD2" w:rsidRPr="006F0BB0" w:rsidRDefault="00BD3CD2" w:rsidP="00405695">
            <w:pPr>
              <w:jc w:val="right"/>
              <w:rPr>
                <w:sz w:val="18"/>
                <w:szCs w:val="18"/>
                <w:lang w:val="en-CA" w:eastAsia="en-CA"/>
              </w:rPr>
            </w:pPr>
            <w:r w:rsidRPr="006F0BB0">
              <w:rPr>
                <w:sz w:val="18"/>
                <w:szCs w:val="18"/>
              </w:rPr>
              <w:t>1 339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695DE0" w14:textId="77777777" w:rsidR="00BD3CD2" w:rsidRPr="006F0BB0" w:rsidRDefault="00BD3CD2" w:rsidP="00405695">
            <w:pPr>
              <w:jc w:val="right"/>
              <w:rPr>
                <w:sz w:val="18"/>
                <w:szCs w:val="18"/>
                <w:lang w:val="en-CA" w:eastAsia="en-CA"/>
              </w:rPr>
            </w:pPr>
            <w:r w:rsidRPr="006F0BB0">
              <w:rPr>
                <w:sz w:val="18"/>
                <w:szCs w:val="18"/>
              </w:rPr>
              <w:t>1 473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24304F0" w14:textId="77777777" w:rsidR="00BD3CD2" w:rsidRPr="006F0BB0" w:rsidRDefault="00BD3CD2" w:rsidP="00405695">
            <w:pPr>
              <w:jc w:val="right"/>
              <w:rPr>
                <w:sz w:val="18"/>
                <w:szCs w:val="18"/>
                <w:lang w:val="en-CA" w:eastAsia="en-CA"/>
              </w:rPr>
            </w:pPr>
            <w:r w:rsidRPr="006F0BB0">
              <w:rPr>
                <w:sz w:val="18"/>
                <w:szCs w:val="18"/>
              </w:rPr>
              <w:t>1 620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0212542" w14:textId="77777777" w:rsidR="00BD3CD2" w:rsidRPr="006F0BB0" w:rsidRDefault="00BD3CD2" w:rsidP="00405695">
            <w:pPr>
              <w:jc w:val="right"/>
              <w:rPr>
                <w:sz w:val="18"/>
                <w:szCs w:val="18"/>
                <w:lang w:val="en-CA" w:eastAsia="en-CA"/>
              </w:rPr>
            </w:pPr>
            <w:r w:rsidRPr="006F0BB0">
              <w:rPr>
                <w:sz w:val="18"/>
                <w:szCs w:val="18"/>
              </w:rPr>
              <w:t>1 221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9F260E" w14:textId="77777777" w:rsidR="00BD3CD2" w:rsidRPr="006F0BB0" w:rsidRDefault="00BD3CD2" w:rsidP="00405695">
            <w:pPr>
              <w:jc w:val="right"/>
              <w:rPr>
                <w:sz w:val="18"/>
                <w:szCs w:val="18"/>
                <w:lang w:val="en-CA" w:eastAsia="en-CA"/>
              </w:rPr>
            </w:pPr>
            <w:r w:rsidRPr="006F0BB0">
              <w:rPr>
                <w:sz w:val="18"/>
                <w:szCs w:val="18"/>
              </w:rPr>
              <w:t>3 154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E8388BB" w14:textId="77777777" w:rsidR="00BD3CD2" w:rsidRPr="006F0BB0" w:rsidRDefault="00BD3CD2" w:rsidP="00405695">
            <w:pPr>
              <w:jc w:val="right"/>
              <w:rPr>
                <w:sz w:val="18"/>
                <w:szCs w:val="18"/>
                <w:lang w:val="en-CA" w:eastAsia="en-CA"/>
              </w:rPr>
            </w:pPr>
            <w:r w:rsidRPr="006F0BB0">
              <w:rPr>
                <w:sz w:val="18"/>
                <w:szCs w:val="18"/>
              </w:rPr>
              <w:t>51,4%</w:t>
            </w:r>
          </w:p>
        </w:tc>
      </w:tr>
      <w:tr w:rsidR="00BD3CD2" w:rsidRPr="006F0BB0" w14:paraId="60E966D5"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03EDCF7" w14:textId="77777777" w:rsidR="00BD3CD2" w:rsidRPr="006F0BB0" w:rsidRDefault="00BD3CD2" w:rsidP="00405695">
            <w:pPr>
              <w:jc w:val="left"/>
              <w:rPr>
                <w:sz w:val="18"/>
                <w:szCs w:val="18"/>
                <w:lang w:val="en-CA" w:eastAsia="en-CA"/>
              </w:rPr>
            </w:pPr>
            <w:r w:rsidRPr="006F0BB0">
              <w:rPr>
                <w:sz w:val="18"/>
                <w:szCs w:val="18"/>
                <w:lang w:val="en-CA" w:eastAsia="en-CA"/>
              </w:rPr>
              <w:t>Kenya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6AFA874" w14:textId="77777777" w:rsidR="00BD3CD2" w:rsidRPr="006F0BB0" w:rsidRDefault="00BD3CD2" w:rsidP="00405695">
            <w:pPr>
              <w:jc w:val="right"/>
              <w:rPr>
                <w:sz w:val="18"/>
                <w:szCs w:val="18"/>
                <w:lang w:val="en-CA" w:eastAsia="en-CA"/>
              </w:rPr>
            </w:pPr>
            <w:r w:rsidRPr="006F0BB0">
              <w:rPr>
                <w:sz w:val="18"/>
                <w:szCs w:val="18"/>
              </w:rPr>
              <w:t>588 860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DE30E0" w14:textId="77777777" w:rsidR="00BD3CD2" w:rsidRPr="006F0BB0" w:rsidRDefault="00BD3CD2" w:rsidP="00405695">
            <w:pPr>
              <w:jc w:val="right"/>
              <w:rPr>
                <w:sz w:val="18"/>
                <w:szCs w:val="18"/>
                <w:lang w:val="en-CA" w:eastAsia="en-CA"/>
              </w:rPr>
            </w:pPr>
            <w:r w:rsidRPr="006F0BB0">
              <w:rPr>
                <w:sz w:val="18"/>
                <w:szCs w:val="18"/>
              </w:rPr>
              <w:t>647 746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605C6D5" w14:textId="77777777" w:rsidR="00BD3CD2" w:rsidRPr="006F0BB0" w:rsidRDefault="00BD3CD2" w:rsidP="00405695">
            <w:pPr>
              <w:jc w:val="right"/>
              <w:rPr>
                <w:sz w:val="18"/>
                <w:szCs w:val="18"/>
                <w:lang w:val="en-CA" w:eastAsia="en-CA"/>
              </w:rPr>
            </w:pPr>
            <w:r w:rsidRPr="006F0BB0">
              <w:rPr>
                <w:sz w:val="18"/>
                <w:szCs w:val="18"/>
              </w:rPr>
              <w:t>712 521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A9C1D4" w14:textId="77777777" w:rsidR="00BD3CD2" w:rsidRPr="006F0BB0" w:rsidRDefault="00BD3CD2" w:rsidP="00405695">
            <w:pPr>
              <w:jc w:val="right"/>
              <w:rPr>
                <w:sz w:val="18"/>
                <w:szCs w:val="18"/>
                <w:lang w:val="en-CA" w:eastAsia="en-CA"/>
              </w:rPr>
            </w:pPr>
            <w:r w:rsidRPr="006F0BB0">
              <w:rPr>
                <w:sz w:val="18"/>
                <w:szCs w:val="18"/>
              </w:rPr>
              <w:t>783 773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7DC3CC" w14:textId="77777777" w:rsidR="00BD3CD2" w:rsidRPr="006F0BB0" w:rsidRDefault="00BD3CD2" w:rsidP="00405695">
            <w:pPr>
              <w:jc w:val="right"/>
              <w:rPr>
                <w:sz w:val="18"/>
                <w:szCs w:val="18"/>
                <w:lang w:val="en-CA" w:eastAsia="en-CA"/>
              </w:rPr>
            </w:pPr>
            <w:r w:rsidRPr="006F0BB0">
              <w:rPr>
                <w:sz w:val="18"/>
                <w:szCs w:val="18"/>
              </w:rPr>
              <w:t>862 150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8CD4485" w14:textId="77777777" w:rsidR="00BD3CD2" w:rsidRPr="006F0BB0" w:rsidRDefault="00BD3CD2" w:rsidP="00405695">
            <w:pPr>
              <w:jc w:val="right"/>
              <w:rPr>
                <w:sz w:val="18"/>
                <w:szCs w:val="18"/>
                <w:lang w:val="en-CA" w:eastAsia="en-CA"/>
              </w:rPr>
            </w:pPr>
            <w:r w:rsidRPr="006F0BB0">
              <w:rPr>
                <w:sz w:val="18"/>
                <w:szCs w:val="18"/>
              </w:rPr>
              <w:t>948 365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CA933B" w14:textId="77777777" w:rsidR="00BD3CD2" w:rsidRPr="006F0BB0" w:rsidRDefault="00BD3CD2" w:rsidP="00405695">
            <w:pPr>
              <w:jc w:val="right"/>
              <w:rPr>
                <w:sz w:val="18"/>
                <w:szCs w:val="18"/>
                <w:lang w:val="en-CA" w:eastAsia="en-CA"/>
              </w:rPr>
            </w:pPr>
            <w:r w:rsidRPr="006F0BB0">
              <w:rPr>
                <w:sz w:val="18"/>
                <w:szCs w:val="18"/>
              </w:rPr>
              <w:t>714 680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7F345F" w14:textId="77777777" w:rsidR="00BD3CD2" w:rsidRPr="006F0BB0" w:rsidRDefault="00BD3CD2" w:rsidP="00405695">
            <w:pPr>
              <w:jc w:val="right"/>
              <w:rPr>
                <w:sz w:val="18"/>
                <w:szCs w:val="18"/>
                <w:lang w:val="en-CA" w:eastAsia="en-CA"/>
              </w:rPr>
            </w:pPr>
            <w:r w:rsidRPr="006F0BB0">
              <w:rPr>
                <w:sz w:val="18"/>
                <w:szCs w:val="18"/>
              </w:rPr>
              <w:t>1 830 184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608F69B" w14:textId="77777777" w:rsidR="00BD3CD2" w:rsidRPr="006F0BB0" w:rsidRDefault="00BD3CD2" w:rsidP="00405695">
            <w:pPr>
              <w:jc w:val="right"/>
              <w:rPr>
                <w:sz w:val="18"/>
                <w:szCs w:val="18"/>
                <w:lang w:val="en-CA" w:eastAsia="en-CA"/>
              </w:rPr>
            </w:pPr>
            <w:r w:rsidRPr="006F0BB0">
              <w:rPr>
                <w:sz w:val="18"/>
                <w:szCs w:val="18"/>
              </w:rPr>
              <w:t>51,8%</w:t>
            </w:r>
          </w:p>
        </w:tc>
      </w:tr>
      <w:tr w:rsidR="00BD3CD2" w:rsidRPr="006F0BB0" w14:paraId="2A03D988"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51AE100" w14:textId="77777777" w:rsidR="00BD3CD2" w:rsidRPr="006F0BB0" w:rsidRDefault="00BD3CD2" w:rsidP="00405695">
            <w:pPr>
              <w:jc w:val="left"/>
              <w:rPr>
                <w:sz w:val="18"/>
                <w:szCs w:val="18"/>
                <w:lang w:val="en-CA" w:eastAsia="en-CA"/>
              </w:rPr>
            </w:pPr>
            <w:proofErr w:type="spellStart"/>
            <w:r w:rsidRPr="006F0BB0">
              <w:rPr>
                <w:sz w:val="18"/>
                <w:szCs w:val="18"/>
                <w:lang w:val="en-CA" w:eastAsia="en-CA"/>
              </w:rPr>
              <w:t>Afganistán</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336C539" w14:textId="77777777" w:rsidR="00BD3CD2" w:rsidRPr="006F0BB0" w:rsidRDefault="00BD3CD2" w:rsidP="00405695">
            <w:pPr>
              <w:jc w:val="right"/>
              <w:rPr>
                <w:sz w:val="18"/>
                <w:szCs w:val="18"/>
                <w:lang w:val="en-CA" w:eastAsia="en-CA"/>
              </w:rPr>
            </w:pPr>
            <w:r w:rsidRPr="006F0BB0">
              <w:rPr>
                <w:sz w:val="18"/>
                <w:szCs w:val="18"/>
              </w:rPr>
              <w:t>275 000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38D7E1" w14:textId="77777777" w:rsidR="00BD3CD2" w:rsidRPr="006F0BB0" w:rsidRDefault="00BD3CD2" w:rsidP="00405695">
            <w:pPr>
              <w:jc w:val="right"/>
              <w:rPr>
                <w:sz w:val="18"/>
                <w:szCs w:val="18"/>
                <w:lang w:val="en-CA" w:eastAsia="en-CA"/>
              </w:rPr>
            </w:pPr>
            <w:r w:rsidRPr="006F0BB0">
              <w:rPr>
                <w:sz w:val="18"/>
                <w:szCs w:val="18"/>
              </w:rPr>
              <w:t>302 500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ABE80BF" w14:textId="77777777" w:rsidR="00BD3CD2" w:rsidRPr="006F0BB0" w:rsidRDefault="00BD3CD2" w:rsidP="00405695">
            <w:pPr>
              <w:jc w:val="right"/>
              <w:rPr>
                <w:sz w:val="18"/>
                <w:szCs w:val="18"/>
                <w:lang w:val="en-CA" w:eastAsia="en-CA"/>
              </w:rPr>
            </w:pPr>
            <w:r w:rsidRPr="006F0BB0">
              <w:rPr>
                <w:sz w:val="18"/>
                <w:szCs w:val="18"/>
              </w:rPr>
              <w:t>332 750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5DE717" w14:textId="77777777" w:rsidR="00BD3CD2" w:rsidRPr="006F0BB0" w:rsidRDefault="00BD3CD2" w:rsidP="00405695">
            <w:pPr>
              <w:jc w:val="right"/>
              <w:rPr>
                <w:sz w:val="18"/>
                <w:szCs w:val="18"/>
                <w:lang w:val="en-CA" w:eastAsia="en-CA"/>
              </w:rPr>
            </w:pPr>
            <w:r w:rsidRPr="006F0BB0">
              <w:rPr>
                <w:sz w:val="18"/>
                <w:szCs w:val="18"/>
              </w:rPr>
              <w:t>366 025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77570A" w14:textId="77777777" w:rsidR="00BD3CD2" w:rsidRPr="006F0BB0" w:rsidRDefault="00BD3CD2" w:rsidP="00405695">
            <w:pPr>
              <w:jc w:val="right"/>
              <w:rPr>
                <w:sz w:val="18"/>
                <w:szCs w:val="18"/>
                <w:lang w:val="en-CA" w:eastAsia="en-CA"/>
              </w:rPr>
            </w:pPr>
            <w:r w:rsidRPr="006F0BB0">
              <w:rPr>
                <w:sz w:val="18"/>
                <w:szCs w:val="18"/>
              </w:rPr>
              <w:t>402 628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752F3DF" w14:textId="77777777" w:rsidR="00BD3CD2" w:rsidRPr="006F0BB0" w:rsidRDefault="00BD3CD2" w:rsidP="00405695">
            <w:pPr>
              <w:jc w:val="right"/>
              <w:rPr>
                <w:sz w:val="18"/>
                <w:szCs w:val="18"/>
                <w:lang w:val="en-CA" w:eastAsia="en-CA"/>
              </w:rPr>
            </w:pPr>
            <w:r w:rsidRPr="006F0BB0">
              <w:rPr>
                <w:sz w:val="18"/>
                <w:szCs w:val="18"/>
              </w:rPr>
              <w:t>442 890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6298AA" w14:textId="77777777" w:rsidR="00BD3CD2" w:rsidRPr="006F0BB0" w:rsidRDefault="00BD3CD2" w:rsidP="00405695">
            <w:pPr>
              <w:jc w:val="right"/>
              <w:rPr>
                <w:sz w:val="18"/>
                <w:szCs w:val="18"/>
                <w:lang w:val="en-CA" w:eastAsia="en-CA"/>
              </w:rPr>
            </w:pPr>
            <w:r w:rsidRPr="006F0BB0">
              <w:rPr>
                <w:sz w:val="18"/>
                <w:szCs w:val="18"/>
              </w:rPr>
              <w:t>333 758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8785C0" w14:textId="77777777" w:rsidR="00BD3CD2" w:rsidRPr="006F0BB0" w:rsidRDefault="00BD3CD2" w:rsidP="00405695">
            <w:pPr>
              <w:jc w:val="right"/>
              <w:rPr>
                <w:sz w:val="18"/>
                <w:szCs w:val="18"/>
                <w:lang w:val="en-CA" w:eastAsia="en-CA"/>
              </w:rPr>
            </w:pPr>
            <w:r w:rsidRPr="006F0BB0">
              <w:rPr>
                <w:sz w:val="18"/>
                <w:szCs w:val="18"/>
              </w:rPr>
              <w:t>837 006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B230858" w14:textId="77777777" w:rsidR="00BD3CD2" w:rsidRPr="006F0BB0" w:rsidRDefault="00BD3CD2" w:rsidP="00405695">
            <w:pPr>
              <w:jc w:val="right"/>
              <w:rPr>
                <w:sz w:val="18"/>
                <w:szCs w:val="18"/>
                <w:lang w:val="en-CA" w:eastAsia="en-CA"/>
              </w:rPr>
            </w:pPr>
            <w:r w:rsidRPr="006F0BB0">
              <w:rPr>
                <w:sz w:val="18"/>
                <w:szCs w:val="18"/>
              </w:rPr>
              <w:t>52,9%</w:t>
            </w:r>
          </w:p>
        </w:tc>
      </w:tr>
      <w:tr w:rsidR="00BD3CD2" w:rsidRPr="006F0BB0" w14:paraId="49C12E6C"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0BD0DC5" w14:textId="77777777" w:rsidR="00BD3CD2" w:rsidRPr="006F0BB0" w:rsidRDefault="00BD3CD2" w:rsidP="00405695">
            <w:pPr>
              <w:jc w:val="left"/>
              <w:rPr>
                <w:sz w:val="18"/>
                <w:szCs w:val="18"/>
                <w:lang w:val="en-CA" w:eastAsia="en-CA"/>
              </w:rPr>
            </w:pPr>
            <w:r w:rsidRPr="006F0BB0">
              <w:rPr>
                <w:sz w:val="18"/>
                <w:szCs w:val="18"/>
                <w:lang w:val="en-CA" w:eastAsia="en-CA"/>
              </w:rPr>
              <w:t>Tonga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FC636D4" w14:textId="77777777" w:rsidR="00BD3CD2" w:rsidRPr="006F0BB0" w:rsidRDefault="00BD3CD2" w:rsidP="00405695">
            <w:pPr>
              <w:jc w:val="right"/>
              <w:rPr>
                <w:sz w:val="18"/>
                <w:szCs w:val="18"/>
                <w:lang w:val="en-CA" w:eastAsia="en-CA"/>
              </w:rPr>
            </w:pPr>
            <w:r w:rsidRPr="006F0BB0">
              <w:rPr>
                <w:sz w:val="18"/>
                <w:szCs w:val="18"/>
              </w:rPr>
              <w:t>1 802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322B06" w14:textId="77777777" w:rsidR="00BD3CD2" w:rsidRPr="006F0BB0" w:rsidRDefault="00BD3CD2" w:rsidP="00405695">
            <w:pPr>
              <w:jc w:val="right"/>
              <w:rPr>
                <w:sz w:val="18"/>
                <w:szCs w:val="18"/>
                <w:lang w:val="en-CA" w:eastAsia="en-CA"/>
              </w:rPr>
            </w:pPr>
            <w:r w:rsidRPr="006F0BB0">
              <w:rPr>
                <w:sz w:val="18"/>
                <w:szCs w:val="18"/>
              </w:rPr>
              <w:t>1 982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9A94E03" w14:textId="77777777" w:rsidR="00BD3CD2" w:rsidRPr="006F0BB0" w:rsidRDefault="00BD3CD2" w:rsidP="00405695">
            <w:pPr>
              <w:jc w:val="right"/>
              <w:rPr>
                <w:sz w:val="18"/>
                <w:szCs w:val="18"/>
                <w:lang w:val="en-CA" w:eastAsia="en-CA"/>
              </w:rPr>
            </w:pPr>
            <w:r w:rsidRPr="006F0BB0">
              <w:rPr>
                <w:sz w:val="18"/>
                <w:szCs w:val="18"/>
              </w:rPr>
              <w:t>2 180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2291D8" w14:textId="77777777" w:rsidR="00BD3CD2" w:rsidRPr="006F0BB0" w:rsidRDefault="00BD3CD2" w:rsidP="00405695">
            <w:pPr>
              <w:jc w:val="right"/>
              <w:rPr>
                <w:sz w:val="18"/>
                <w:szCs w:val="18"/>
                <w:lang w:val="en-CA" w:eastAsia="en-CA"/>
              </w:rPr>
            </w:pPr>
            <w:r w:rsidRPr="006F0BB0">
              <w:rPr>
                <w:sz w:val="18"/>
                <w:szCs w:val="18"/>
              </w:rPr>
              <w:t>2 398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41F39E" w14:textId="77777777" w:rsidR="00BD3CD2" w:rsidRPr="006F0BB0" w:rsidRDefault="00BD3CD2" w:rsidP="00405695">
            <w:pPr>
              <w:jc w:val="right"/>
              <w:rPr>
                <w:sz w:val="18"/>
                <w:szCs w:val="18"/>
                <w:lang w:val="en-CA" w:eastAsia="en-CA"/>
              </w:rPr>
            </w:pPr>
            <w:r w:rsidRPr="006F0BB0">
              <w:rPr>
                <w:sz w:val="18"/>
                <w:szCs w:val="18"/>
              </w:rPr>
              <w:t>2 638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2BE0AC" w14:textId="77777777" w:rsidR="00BD3CD2" w:rsidRPr="006F0BB0" w:rsidRDefault="00BD3CD2" w:rsidP="00405695">
            <w:pPr>
              <w:jc w:val="right"/>
              <w:rPr>
                <w:sz w:val="18"/>
                <w:szCs w:val="18"/>
                <w:lang w:val="en-CA" w:eastAsia="en-CA"/>
              </w:rPr>
            </w:pPr>
            <w:r w:rsidRPr="006F0BB0">
              <w:rPr>
                <w:sz w:val="18"/>
                <w:szCs w:val="18"/>
              </w:rPr>
              <w:t>2 902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56EC05" w14:textId="77777777" w:rsidR="00BD3CD2" w:rsidRPr="006F0BB0" w:rsidRDefault="00BD3CD2" w:rsidP="00405695">
            <w:pPr>
              <w:jc w:val="right"/>
              <w:rPr>
                <w:sz w:val="18"/>
                <w:szCs w:val="18"/>
                <w:lang w:val="en-CA" w:eastAsia="en-CA"/>
              </w:rPr>
            </w:pPr>
            <w:r w:rsidRPr="006F0BB0">
              <w:rPr>
                <w:sz w:val="18"/>
                <w:szCs w:val="18"/>
              </w:rPr>
              <w:t>2 187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8A944DE" w14:textId="77777777" w:rsidR="00BD3CD2" w:rsidRPr="006F0BB0" w:rsidRDefault="00BD3CD2" w:rsidP="00405695">
            <w:pPr>
              <w:jc w:val="right"/>
              <w:rPr>
                <w:sz w:val="18"/>
                <w:szCs w:val="18"/>
                <w:lang w:val="en-CA" w:eastAsia="en-CA"/>
              </w:rPr>
            </w:pPr>
            <w:r w:rsidRPr="006F0BB0">
              <w:rPr>
                <w:sz w:val="18"/>
                <w:szCs w:val="18"/>
              </w:rPr>
              <w:t>5 187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0C3FCAD" w14:textId="77777777" w:rsidR="00BD3CD2" w:rsidRPr="006F0BB0" w:rsidRDefault="00BD3CD2" w:rsidP="00405695">
            <w:pPr>
              <w:jc w:val="right"/>
              <w:rPr>
                <w:sz w:val="18"/>
                <w:szCs w:val="18"/>
                <w:lang w:val="en-CA" w:eastAsia="en-CA"/>
              </w:rPr>
            </w:pPr>
            <w:r w:rsidRPr="006F0BB0">
              <w:rPr>
                <w:sz w:val="18"/>
                <w:szCs w:val="18"/>
              </w:rPr>
              <w:t>55,9%</w:t>
            </w:r>
          </w:p>
        </w:tc>
      </w:tr>
      <w:tr w:rsidR="00BD3CD2" w:rsidRPr="006F0BB0" w14:paraId="763E29A9"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31EBA35" w14:textId="77777777" w:rsidR="00BD3CD2" w:rsidRPr="006F0BB0" w:rsidRDefault="00BD3CD2" w:rsidP="00405695">
            <w:pPr>
              <w:jc w:val="left"/>
              <w:rPr>
                <w:sz w:val="18"/>
                <w:szCs w:val="18"/>
                <w:lang w:val="en-CA" w:eastAsia="en-CA"/>
              </w:rPr>
            </w:pPr>
            <w:r w:rsidRPr="006F0BB0">
              <w:rPr>
                <w:sz w:val="18"/>
                <w:szCs w:val="18"/>
                <w:lang w:val="en-CA" w:eastAsia="en-CA"/>
              </w:rPr>
              <w:t>Antigua y Barbuda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CDA35FC" w14:textId="77777777" w:rsidR="00BD3CD2" w:rsidRPr="006F0BB0" w:rsidRDefault="00BD3CD2" w:rsidP="00405695">
            <w:pPr>
              <w:jc w:val="right"/>
              <w:rPr>
                <w:sz w:val="18"/>
                <w:szCs w:val="18"/>
                <w:lang w:val="en-CA" w:eastAsia="en-CA"/>
              </w:rPr>
            </w:pPr>
            <w:r w:rsidRPr="006F0BB0">
              <w:rPr>
                <w:sz w:val="18"/>
                <w:szCs w:val="18"/>
              </w:rPr>
              <w:t>4 079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55B6E5" w14:textId="77777777" w:rsidR="00BD3CD2" w:rsidRPr="006F0BB0" w:rsidRDefault="00BD3CD2" w:rsidP="00405695">
            <w:pPr>
              <w:jc w:val="right"/>
              <w:rPr>
                <w:sz w:val="18"/>
                <w:szCs w:val="18"/>
                <w:lang w:val="en-CA" w:eastAsia="en-CA"/>
              </w:rPr>
            </w:pPr>
            <w:r w:rsidRPr="006F0BB0">
              <w:rPr>
                <w:sz w:val="18"/>
                <w:szCs w:val="18"/>
              </w:rPr>
              <w:t>4 487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55671CB" w14:textId="77777777" w:rsidR="00BD3CD2" w:rsidRPr="006F0BB0" w:rsidRDefault="00BD3CD2" w:rsidP="00405695">
            <w:pPr>
              <w:jc w:val="right"/>
              <w:rPr>
                <w:sz w:val="18"/>
                <w:szCs w:val="18"/>
                <w:lang w:val="en-CA" w:eastAsia="en-CA"/>
              </w:rPr>
            </w:pPr>
            <w:r w:rsidRPr="006F0BB0">
              <w:rPr>
                <w:sz w:val="18"/>
                <w:szCs w:val="18"/>
              </w:rPr>
              <w:t>4 936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58434D" w14:textId="77777777" w:rsidR="00BD3CD2" w:rsidRPr="006F0BB0" w:rsidRDefault="00BD3CD2" w:rsidP="00405695">
            <w:pPr>
              <w:jc w:val="right"/>
              <w:rPr>
                <w:sz w:val="18"/>
                <w:szCs w:val="18"/>
                <w:lang w:val="en-CA" w:eastAsia="en-CA"/>
              </w:rPr>
            </w:pPr>
            <w:r w:rsidRPr="006F0BB0">
              <w:rPr>
                <w:sz w:val="18"/>
                <w:szCs w:val="18"/>
              </w:rPr>
              <w:t>5 429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51AB08B" w14:textId="77777777" w:rsidR="00BD3CD2" w:rsidRPr="006F0BB0" w:rsidRDefault="00BD3CD2" w:rsidP="00405695">
            <w:pPr>
              <w:jc w:val="right"/>
              <w:rPr>
                <w:sz w:val="18"/>
                <w:szCs w:val="18"/>
                <w:lang w:val="en-CA" w:eastAsia="en-CA"/>
              </w:rPr>
            </w:pPr>
            <w:r w:rsidRPr="006F0BB0">
              <w:rPr>
                <w:sz w:val="18"/>
                <w:szCs w:val="18"/>
              </w:rPr>
              <w:t>5 972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BF3C0F4" w14:textId="77777777" w:rsidR="00BD3CD2" w:rsidRPr="006F0BB0" w:rsidRDefault="00BD3CD2" w:rsidP="00405695">
            <w:pPr>
              <w:jc w:val="right"/>
              <w:rPr>
                <w:sz w:val="18"/>
                <w:szCs w:val="18"/>
                <w:lang w:val="en-CA" w:eastAsia="en-CA"/>
              </w:rPr>
            </w:pPr>
            <w:r w:rsidRPr="006F0BB0">
              <w:rPr>
                <w:sz w:val="18"/>
                <w:szCs w:val="18"/>
              </w:rPr>
              <w:t>6 569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3E1F3D" w14:textId="77777777" w:rsidR="00BD3CD2" w:rsidRPr="006F0BB0" w:rsidRDefault="00BD3CD2" w:rsidP="00405695">
            <w:pPr>
              <w:jc w:val="right"/>
              <w:rPr>
                <w:sz w:val="18"/>
                <w:szCs w:val="18"/>
                <w:lang w:val="en-CA" w:eastAsia="en-CA"/>
              </w:rPr>
            </w:pPr>
            <w:r w:rsidRPr="006F0BB0">
              <w:rPr>
                <w:sz w:val="18"/>
                <w:szCs w:val="18"/>
              </w:rPr>
              <w:t>4 951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74155C0" w14:textId="77777777" w:rsidR="00BD3CD2" w:rsidRPr="006F0BB0" w:rsidRDefault="00BD3CD2" w:rsidP="00405695">
            <w:pPr>
              <w:jc w:val="right"/>
              <w:rPr>
                <w:sz w:val="18"/>
                <w:szCs w:val="18"/>
                <w:lang w:val="en-CA" w:eastAsia="en-CA"/>
              </w:rPr>
            </w:pPr>
            <w:r w:rsidRPr="006F0BB0">
              <w:rPr>
                <w:sz w:val="18"/>
                <w:szCs w:val="18"/>
              </w:rPr>
              <w:t>11 427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083AADA" w14:textId="77777777" w:rsidR="00BD3CD2" w:rsidRPr="006F0BB0" w:rsidRDefault="00BD3CD2" w:rsidP="00405695">
            <w:pPr>
              <w:jc w:val="right"/>
              <w:rPr>
                <w:sz w:val="18"/>
                <w:szCs w:val="18"/>
                <w:lang w:val="en-CA" w:eastAsia="en-CA"/>
              </w:rPr>
            </w:pPr>
            <w:r w:rsidRPr="006F0BB0">
              <w:rPr>
                <w:sz w:val="18"/>
                <w:szCs w:val="18"/>
              </w:rPr>
              <w:t>57,5%</w:t>
            </w:r>
          </w:p>
        </w:tc>
      </w:tr>
      <w:tr w:rsidR="00BD3CD2" w:rsidRPr="006F0BB0" w14:paraId="7622A127"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9D128A3" w14:textId="77777777" w:rsidR="00BD3CD2" w:rsidRPr="006F0BB0" w:rsidRDefault="00BD3CD2" w:rsidP="00405695">
            <w:pPr>
              <w:jc w:val="left"/>
              <w:rPr>
                <w:sz w:val="18"/>
                <w:szCs w:val="18"/>
                <w:lang w:val="en-CA" w:eastAsia="en-CA"/>
              </w:rPr>
            </w:pPr>
            <w:r w:rsidRPr="006F0BB0">
              <w:rPr>
                <w:sz w:val="18"/>
                <w:szCs w:val="18"/>
                <w:lang w:val="en-CA" w:eastAsia="en-CA"/>
              </w:rPr>
              <w:t>Malawi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810D2F2" w14:textId="77777777" w:rsidR="00BD3CD2" w:rsidRPr="006F0BB0" w:rsidRDefault="00BD3CD2" w:rsidP="00405695">
            <w:pPr>
              <w:jc w:val="right"/>
              <w:rPr>
                <w:sz w:val="18"/>
                <w:szCs w:val="18"/>
                <w:lang w:val="en-CA" w:eastAsia="en-CA"/>
              </w:rPr>
            </w:pPr>
            <w:r w:rsidRPr="006F0BB0">
              <w:rPr>
                <w:sz w:val="18"/>
                <w:szCs w:val="18"/>
              </w:rPr>
              <w:t>188 503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8799709" w14:textId="77777777" w:rsidR="00BD3CD2" w:rsidRPr="006F0BB0" w:rsidRDefault="00BD3CD2" w:rsidP="00405695">
            <w:pPr>
              <w:jc w:val="right"/>
              <w:rPr>
                <w:sz w:val="18"/>
                <w:szCs w:val="18"/>
                <w:lang w:val="en-CA" w:eastAsia="en-CA"/>
              </w:rPr>
            </w:pPr>
            <w:r w:rsidRPr="006F0BB0">
              <w:rPr>
                <w:sz w:val="18"/>
                <w:szCs w:val="18"/>
              </w:rPr>
              <w:t>207 353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BA3F755" w14:textId="77777777" w:rsidR="00BD3CD2" w:rsidRPr="006F0BB0" w:rsidRDefault="00BD3CD2" w:rsidP="00405695">
            <w:pPr>
              <w:jc w:val="right"/>
              <w:rPr>
                <w:sz w:val="18"/>
                <w:szCs w:val="18"/>
                <w:lang w:val="en-CA" w:eastAsia="en-CA"/>
              </w:rPr>
            </w:pPr>
            <w:r w:rsidRPr="006F0BB0">
              <w:rPr>
                <w:sz w:val="18"/>
                <w:szCs w:val="18"/>
              </w:rPr>
              <w:t>228 089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544129" w14:textId="77777777" w:rsidR="00BD3CD2" w:rsidRPr="006F0BB0" w:rsidRDefault="00BD3CD2" w:rsidP="00405695">
            <w:pPr>
              <w:jc w:val="right"/>
              <w:rPr>
                <w:sz w:val="18"/>
                <w:szCs w:val="18"/>
                <w:lang w:val="en-CA" w:eastAsia="en-CA"/>
              </w:rPr>
            </w:pPr>
            <w:r w:rsidRPr="006F0BB0">
              <w:rPr>
                <w:sz w:val="18"/>
                <w:szCs w:val="18"/>
              </w:rPr>
              <w:t>250 897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548E18" w14:textId="77777777" w:rsidR="00BD3CD2" w:rsidRPr="006F0BB0" w:rsidRDefault="00BD3CD2" w:rsidP="00405695">
            <w:pPr>
              <w:jc w:val="right"/>
              <w:rPr>
                <w:sz w:val="18"/>
                <w:szCs w:val="18"/>
                <w:lang w:val="en-CA" w:eastAsia="en-CA"/>
              </w:rPr>
            </w:pPr>
            <w:r w:rsidRPr="006F0BB0">
              <w:rPr>
                <w:sz w:val="18"/>
                <w:szCs w:val="18"/>
              </w:rPr>
              <w:t>275 987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1DC2481" w14:textId="77777777" w:rsidR="00BD3CD2" w:rsidRPr="006F0BB0" w:rsidRDefault="00BD3CD2" w:rsidP="00405695">
            <w:pPr>
              <w:jc w:val="right"/>
              <w:rPr>
                <w:sz w:val="18"/>
                <w:szCs w:val="18"/>
                <w:lang w:val="en-CA" w:eastAsia="en-CA"/>
              </w:rPr>
            </w:pPr>
            <w:r w:rsidRPr="006F0BB0">
              <w:rPr>
                <w:sz w:val="18"/>
                <w:szCs w:val="18"/>
              </w:rPr>
              <w:t>303 586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715762" w14:textId="77777777" w:rsidR="00BD3CD2" w:rsidRPr="006F0BB0" w:rsidRDefault="00BD3CD2" w:rsidP="00405695">
            <w:pPr>
              <w:jc w:val="right"/>
              <w:rPr>
                <w:sz w:val="18"/>
                <w:szCs w:val="18"/>
                <w:lang w:val="en-CA" w:eastAsia="en-CA"/>
              </w:rPr>
            </w:pPr>
            <w:r w:rsidRPr="006F0BB0">
              <w:rPr>
                <w:sz w:val="18"/>
                <w:szCs w:val="18"/>
              </w:rPr>
              <w:t>228 780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832215E" w14:textId="77777777" w:rsidR="00BD3CD2" w:rsidRPr="006F0BB0" w:rsidRDefault="00BD3CD2" w:rsidP="00405695">
            <w:pPr>
              <w:jc w:val="right"/>
              <w:rPr>
                <w:sz w:val="18"/>
                <w:szCs w:val="18"/>
                <w:lang w:val="en-CA" w:eastAsia="en-CA"/>
              </w:rPr>
            </w:pPr>
            <w:r w:rsidRPr="006F0BB0">
              <w:rPr>
                <w:sz w:val="18"/>
                <w:szCs w:val="18"/>
              </w:rPr>
              <w:t>459 727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636FA07" w14:textId="77777777" w:rsidR="00BD3CD2" w:rsidRPr="006F0BB0" w:rsidRDefault="00BD3CD2" w:rsidP="00405695">
            <w:pPr>
              <w:jc w:val="right"/>
              <w:rPr>
                <w:sz w:val="18"/>
                <w:szCs w:val="18"/>
                <w:lang w:val="en-CA" w:eastAsia="en-CA"/>
              </w:rPr>
            </w:pPr>
            <w:r w:rsidRPr="006F0BB0">
              <w:rPr>
                <w:sz w:val="18"/>
                <w:szCs w:val="18"/>
              </w:rPr>
              <w:t>66,0%</w:t>
            </w:r>
          </w:p>
        </w:tc>
      </w:tr>
      <w:tr w:rsidR="00BD3CD2" w:rsidRPr="006F0BB0" w14:paraId="467EA729"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98D415E" w14:textId="77777777" w:rsidR="00BD3CD2" w:rsidRPr="006F0BB0" w:rsidRDefault="00BD3CD2" w:rsidP="00405695">
            <w:pPr>
              <w:jc w:val="left"/>
              <w:rPr>
                <w:sz w:val="18"/>
                <w:szCs w:val="18"/>
                <w:lang w:val="en-CA" w:eastAsia="en-CA"/>
              </w:rPr>
            </w:pPr>
            <w:r w:rsidRPr="006F0BB0">
              <w:rPr>
                <w:sz w:val="18"/>
                <w:szCs w:val="18"/>
                <w:lang w:val="en-CA" w:eastAsia="en-CA"/>
              </w:rPr>
              <w:t>Eswatini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B1171B7" w14:textId="77777777" w:rsidR="00BD3CD2" w:rsidRPr="006F0BB0" w:rsidRDefault="00BD3CD2" w:rsidP="00405695">
            <w:pPr>
              <w:jc w:val="right"/>
              <w:rPr>
                <w:sz w:val="18"/>
                <w:szCs w:val="18"/>
                <w:lang w:val="en-CA" w:eastAsia="en-CA"/>
              </w:rPr>
            </w:pPr>
            <w:r w:rsidRPr="006F0BB0">
              <w:rPr>
                <w:sz w:val="18"/>
                <w:szCs w:val="18"/>
              </w:rPr>
              <w:t>33 980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4446A8" w14:textId="77777777" w:rsidR="00BD3CD2" w:rsidRPr="006F0BB0" w:rsidRDefault="00BD3CD2" w:rsidP="00405695">
            <w:pPr>
              <w:jc w:val="right"/>
              <w:rPr>
                <w:sz w:val="18"/>
                <w:szCs w:val="18"/>
                <w:lang w:val="en-CA" w:eastAsia="en-CA"/>
              </w:rPr>
            </w:pPr>
            <w:r w:rsidRPr="006F0BB0">
              <w:rPr>
                <w:sz w:val="18"/>
                <w:szCs w:val="18"/>
              </w:rPr>
              <w:t>37 378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1577850" w14:textId="77777777" w:rsidR="00BD3CD2" w:rsidRPr="006F0BB0" w:rsidRDefault="00BD3CD2" w:rsidP="00405695">
            <w:pPr>
              <w:jc w:val="right"/>
              <w:rPr>
                <w:sz w:val="18"/>
                <w:szCs w:val="18"/>
                <w:lang w:val="en-CA" w:eastAsia="en-CA"/>
              </w:rPr>
            </w:pPr>
            <w:r w:rsidRPr="006F0BB0">
              <w:rPr>
                <w:sz w:val="18"/>
                <w:szCs w:val="18"/>
              </w:rPr>
              <w:t>41 116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AF9ABC" w14:textId="77777777" w:rsidR="00BD3CD2" w:rsidRPr="006F0BB0" w:rsidRDefault="00BD3CD2" w:rsidP="00405695">
            <w:pPr>
              <w:jc w:val="right"/>
              <w:rPr>
                <w:sz w:val="18"/>
                <w:szCs w:val="18"/>
                <w:lang w:val="en-CA" w:eastAsia="en-CA"/>
              </w:rPr>
            </w:pPr>
            <w:r w:rsidRPr="006F0BB0">
              <w:rPr>
                <w:sz w:val="18"/>
                <w:szCs w:val="18"/>
              </w:rPr>
              <w:t>45 227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CFF9EF" w14:textId="77777777" w:rsidR="00BD3CD2" w:rsidRPr="006F0BB0" w:rsidRDefault="00BD3CD2" w:rsidP="00405695">
            <w:pPr>
              <w:jc w:val="right"/>
              <w:rPr>
                <w:sz w:val="18"/>
                <w:szCs w:val="18"/>
                <w:lang w:val="en-CA" w:eastAsia="en-CA"/>
              </w:rPr>
            </w:pPr>
            <w:r w:rsidRPr="006F0BB0">
              <w:rPr>
                <w:sz w:val="18"/>
                <w:szCs w:val="18"/>
              </w:rPr>
              <w:t>49 750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FB42549" w14:textId="77777777" w:rsidR="00BD3CD2" w:rsidRPr="006F0BB0" w:rsidRDefault="00BD3CD2" w:rsidP="00405695">
            <w:pPr>
              <w:jc w:val="right"/>
              <w:rPr>
                <w:sz w:val="18"/>
                <w:szCs w:val="18"/>
                <w:lang w:val="en-CA" w:eastAsia="en-CA"/>
              </w:rPr>
            </w:pPr>
            <w:r w:rsidRPr="006F0BB0">
              <w:rPr>
                <w:sz w:val="18"/>
                <w:szCs w:val="18"/>
              </w:rPr>
              <w:t>54 725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0724BA" w14:textId="77777777" w:rsidR="00BD3CD2" w:rsidRPr="006F0BB0" w:rsidRDefault="00BD3CD2" w:rsidP="00405695">
            <w:pPr>
              <w:jc w:val="right"/>
              <w:rPr>
                <w:sz w:val="18"/>
                <w:szCs w:val="18"/>
                <w:lang w:val="en-CA" w:eastAsia="en-CA"/>
              </w:rPr>
            </w:pPr>
            <w:r w:rsidRPr="006F0BB0">
              <w:rPr>
                <w:sz w:val="18"/>
                <w:szCs w:val="18"/>
              </w:rPr>
              <w:t>41 240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618F127" w14:textId="77777777" w:rsidR="00BD3CD2" w:rsidRPr="006F0BB0" w:rsidRDefault="00BD3CD2" w:rsidP="00405695">
            <w:pPr>
              <w:jc w:val="right"/>
              <w:rPr>
                <w:sz w:val="18"/>
                <w:szCs w:val="18"/>
                <w:lang w:val="en-CA" w:eastAsia="en-CA"/>
              </w:rPr>
            </w:pPr>
            <w:r w:rsidRPr="006F0BB0">
              <w:rPr>
                <w:sz w:val="18"/>
                <w:szCs w:val="18"/>
              </w:rPr>
              <w:t>78 135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5E82920" w14:textId="77777777" w:rsidR="00BD3CD2" w:rsidRPr="006F0BB0" w:rsidRDefault="00BD3CD2" w:rsidP="00405695">
            <w:pPr>
              <w:jc w:val="right"/>
              <w:rPr>
                <w:sz w:val="18"/>
                <w:szCs w:val="18"/>
                <w:lang w:val="en-CA" w:eastAsia="en-CA"/>
              </w:rPr>
            </w:pPr>
            <w:r w:rsidRPr="006F0BB0">
              <w:rPr>
                <w:sz w:val="18"/>
                <w:szCs w:val="18"/>
              </w:rPr>
              <w:t>70,0%</w:t>
            </w:r>
          </w:p>
        </w:tc>
      </w:tr>
      <w:tr w:rsidR="00BD3CD2" w:rsidRPr="006F0BB0" w14:paraId="4B9EA410"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3DFB760" w14:textId="77777777" w:rsidR="00BD3CD2" w:rsidRPr="006F0BB0" w:rsidRDefault="00BD3CD2" w:rsidP="00405695">
            <w:pPr>
              <w:jc w:val="left"/>
              <w:rPr>
                <w:sz w:val="18"/>
                <w:szCs w:val="18"/>
                <w:lang w:val="en-CA" w:eastAsia="en-CA"/>
              </w:rPr>
            </w:pPr>
            <w:r w:rsidRPr="006F0BB0">
              <w:rPr>
                <w:sz w:val="18"/>
                <w:szCs w:val="18"/>
                <w:lang w:val="en-CA" w:eastAsia="en-CA"/>
              </w:rPr>
              <w:t>Armenia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88A8B6F" w14:textId="77777777" w:rsidR="00BD3CD2" w:rsidRPr="006F0BB0" w:rsidRDefault="00BD3CD2" w:rsidP="00405695">
            <w:pPr>
              <w:jc w:val="right"/>
              <w:rPr>
                <w:sz w:val="18"/>
                <w:szCs w:val="18"/>
                <w:lang w:val="en-CA" w:eastAsia="en-CA"/>
              </w:rPr>
            </w:pPr>
            <w:r w:rsidRPr="006F0BB0">
              <w:rPr>
                <w:sz w:val="18"/>
                <w:szCs w:val="18"/>
              </w:rPr>
              <w:t>137 680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13E596" w14:textId="77777777" w:rsidR="00BD3CD2" w:rsidRPr="006F0BB0" w:rsidRDefault="00BD3CD2" w:rsidP="00405695">
            <w:pPr>
              <w:jc w:val="right"/>
              <w:rPr>
                <w:sz w:val="18"/>
                <w:szCs w:val="18"/>
                <w:lang w:val="en-CA" w:eastAsia="en-CA"/>
              </w:rPr>
            </w:pPr>
            <w:r w:rsidRPr="006F0BB0">
              <w:rPr>
                <w:sz w:val="18"/>
                <w:szCs w:val="18"/>
              </w:rPr>
              <w:t>151 448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45B712D" w14:textId="77777777" w:rsidR="00BD3CD2" w:rsidRPr="006F0BB0" w:rsidRDefault="00BD3CD2" w:rsidP="00405695">
            <w:pPr>
              <w:jc w:val="right"/>
              <w:rPr>
                <w:sz w:val="18"/>
                <w:szCs w:val="18"/>
                <w:lang w:val="en-CA" w:eastAsia="en-CA"/>
              </w:rPr>
            </w:pPr>
            <w:r w:rsidRPr="006F0BB0">
              <w:rPr>
                <w:sz w:val="18"/>
                <w:szCs w:val="18"/>
              </w:rPr>
              <w:t>166 593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11A257" w14:textId="77777777" w:rsidR="00BD3CD2" w:rsidRPr="006F0BB0" w:rsidRDefault="00BD3CD2" w:rsidP="00405695">
            <w:pPr>
              <w:jc w:val="right"/>
              <w:rPr>
                <w:sz w:val="18"/>
                <w:szCs w:val="18"/>
                <w:lang w:val="en-CA" w:eastAsia="en-CA"/>
              </w:rPr>
            </w:pPr>
            <w:r w:rsidRPr="006F0BB0">
              <w:rPr>
                <w:sz w:val="18"/>
                <w:szCs w:val="18"/>
              </w:rPr>
              <w:t>183 252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8DB906" w14:textId="77777777" w:rsidR="00BD3CD2" w:rsidRPr="006F0BB0" w:rsidRDefault="00BD3CD2" w:rsidP="00405695">
            <w:pPr>
              <w:jc w:val="right"/>
              <w:rPr>
                <w:sz w:val="18"/>
                <w:szCs w:val="18"/>
                <w:lang w:val="en-CA" w:eastAsia="en-CA"/>
              </w:rPr>
            </w:pPr>
            <w:r w:rsidRPr="006F0BB0">
              <w:rPr>
                <w:sz w:val="18"/>
                <w:szCs w:val="18"/>
              </w:rPr>
              <w:t>201 577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5FFF7B7" w14:textId="77777777" w:rsidR="00BD3CD2" w:rsidRPr="006F0BB0" w:rsidRDefault="00BD3CD2" w:rsidP="00405695">
            <w:pPr>
              <w:jc w:val="right"/>
              <w:rPr>
                <w:sz w:val="18"/>
                <w:szCs w:val="18"/>
                <w:lang w:val="en-CA" w:eastAsia="en-CA"/>
              </w:rPr>
            </w:pPr>
            <w:r w:rsidRPr="006F0BB0">
              <w:rPr>
                <w:sz w:val="18"/>
                <w:szCs w:val="18"/>
              </w:rPr>
              <w:t>221 735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CF0DD6" w14:textId="77777777" w:rsidR="00BD3CD2" w:rsidRPr="006F0BB0" w:rsidRDefault="00BD3CD2" w:rsidP="00405695">
            <w:pPr>
              <w:jc w:val="right"/>
              <w:rPr>
                <w:sz w:val="18"/>
                <w:szCs w:val="18"/>
                <w:lang w:val="en-CA" w:eastAsia="en-CA"/>
              </w:rPr>
            </w:pPr>
            <w:r w:rsidRPr="006F0BB0">
              <w:rPr>
                <w:sz w:val="18"/>
                <w:szCs w:val="18"/>
              </w:rPr>
              <w:t>167 098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5282DD" w14:textId="77777777" w:rsidR="00BD3CD2" w:rsidRPr="006F0BB0" w:rsidRDefault="00BD3CD2" w:rsidP="00405695">
            <w:pPr>
              <w:jc w:val="right"/>
              <w:rPr>
                <w:sz w:val="18"/>
                <w:szCs w:val="18"/>
                <w:lang w:val="en-CA" w:eastAsia="en-CA"/>
              </w:rPr>
            </w:pPr>
            <w:r w:rsidRPr="006F0BB0">
              <w:rPr>
                <w:sz w:val="18"/>
                <w:szCs w:val="18"/>
              </w:rPr>
              <w:t>316 148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17333FF" w14:textId="77777777" w:rsidR="00BD3CD2" w:rsidRPr="006F0BB0" w:rsidRDefault="00BD3CD2" w:rsidP="00405695">
            <w:pPr>
              <w:jc w:val="right"/>
              <w:rPr>
                <w:sz w:val="18"/>
                <w:szCs w:val="18"/>
                <w:lang w:val="en-CA" w:eastAsia="en-CA"/>
              </w:rPr>
            </w:pPr>
            <w:r w:rsidRPr="006F0BB0">
              <w:rPr>
                <w:sz w:val="18"/>
                <w:szCs w:val="18"/>
              </w:rPr>
              <w:t>70,1%</w:t>
            </w:r>
          </w:p>
        </w:tc>
      </w:tr>
      <w:tr w:rsidR="00BD3CD2" w:rsidRPr="006F0BB0" w14:paraId="247D4371"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008DF45" w14:textId="77777777" w:rsidR="00BD3CD2" w:rsidRPr="006F0BB0" w:rsidRDefault="00BD3CD2" w:rsidP="00405695">
            <w:pPr>
              <w:jc w:val="left"/>
              <w:rPr>
                <w:sz w:val="18"/>
                <w:szCs w:val="18"/>
                <w:lang w:val="en-CA" w:eastAsia="en-CA"/>
              </w:rPr>
            </w:pPr>
            <w:r w:rsidRPr="006F0BB0">
              <w:rPr>
                <w:sz w:val="18"/>
                <w:szCs w:val="18"/>
                <w:lang w:val="en-CA" w:eastAsia="en-CA"/>
              </w:rPr>
              <w:t>Uruguay</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F6A0B4C" w14:textId="77777777" w:rsidR="00BD3CD2" w:rsidRPr="006F0BB0" w:rsidRDefault="00BD3CD2" w:rsidP="00405695">
            <w:pPr>
              <w:jc w:val="right"/>
              <w:rPr>
                <w:sz w:val="18"/>
                <w:szCs w:val="18"/>
                <w:lang w:val="en-CA" w:eastAsia="en-CA"/>
              </w:rPr>
            </w:pPr>
            <w:r w:rsidRPr="006F0BB0">
              <w:rPr>
                <w:sz w:val="18"/>
                <w:szCs w:val="18"/>
              </w:rPr>
              <w:t>448 663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40230C" w14:textId="77777777" w:rsidR="00BD3CD2" w:rsidRPr="006F0BB0" w:rsidRDefault="00BD3CD2" w:rsidP="00405695">
            <w:pPr>
              <w:jc w:val="right"/>
              <w:rPr>
                <w:sz w:val="18"/>
                <w:szCs w:val="18"/>
                <w:lang w:val="en-CA" w:eastAsia="en-CA"/>
              </w:rPr>
            </w:pPr>
            <w:r w:rsidRPr="006F0BB0">
              <w:rPr>
                <w:sz w:val="18"/>
                <w:szCs w:val="18"/>
              </w:rPr>
              <w:t>493 529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8D654B" w14:textId="77777777" w:rsidR="00BD3CD2" w:rsidRPr="006F0BB0" w:rsidRDefault="00BD3CD2" w:rsidP="00405695">
            <w:pPr>
              <w:jc w:val="right"/>
              <w:rPr>
                <w:sz w:val="18"/>
                <w:szCs w:val="18"/>
                <w:lang w:val="en-CA" w:eastAsia="en-CA"/>
              </w:rPr>
            </w:pPr>
            <w:r w:rsidRPr="006F0BB0">
              <w:rPr>
                <w:sz w:val="18"/>
                <w:szCs w:val="18"/>
              </w:rPr>
              <w:t>542 882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73B14F" w14:textId="77777777" w:rsidR="00BD3CD2" w:rsidRPr="006F0BB0" w:rsidRDefault="00BD3CD2" w:rsidP="00405695">
            <w:pPr>
              <w:jc w:val="right"/>
              <w:rPr>
                <w:sz w:val="18"/>
                <w:szCs w:val="18"/>
                <w:lang w:val="en-CA" w:eastAsia="en-CA"/>
              </w:rPr>
            </w:pPr>
            <w:r w:rsidRPr="006F0BB0">
              <w:rPr>
                <w:sz w:val="18"/>
                <w:szCs w:val="18"/>
              </w:rPr>
              <w:t>597 170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65ECFB" w14:textId="77777777" w:rsidR="00BD3CD2" w:rsidRPr="006F0BB0" w:rsidRDefault="00BD3CD2" w:rsidP="00405695">
            <w:pPr>
              <w:jc w:val="right"/>
              <w:rPr>
                <w:sz w:val="18"/>
                <w:szCs w:val="18"/>
                <w:lang w:val="en-CA" w:eastAsia="en-CA"/>
              </w:rPr>
            </w:pPr>
            <w:r w:rsidRPr="006F0BB0">
              <w:rPr>
                <w:sz w:val="18"/>
                <w:szCs w:val="18"/>
              </w:rPr>
              <w:t>656 887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6412562" w14:textId="77777777" w:rsidR="00BD3CD2" w:rsidRPr="006F0BB0" w:rsidRDefault="00BD3CD2" w:rsidP="00405695">
            <w:pPr>
              <w:jc w:val="right"/>
              <w:rPr>
                <w:sz w:val="18"/>
                <w:szCs w:val="18"/>
                <w:lang w:val="en-CA" w:eastAsia="en-CA"/>
              </w:rPr>
            </w:pPr>
            <w:r w:rsidRPr="006F0BB0">
              <w:rPr>
                <w:sz w:val="18"/>
                <w:szCs w:val="18"/>
              </w:rPr>
              <w:t>722 576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C441664" w14:textId="77777777" w:rsidR="00BD3CD2" w:rsidRPr="006F0BB0" w:rsidRDefault="00BD3CD2" w:rsidP="00405695">
            <w:pPr>
              <w:jc w:val="right"/>
              <w:rPr>
                <w:sz w:val="18"/>
                <w:szCs w:val="18"/>
                <w:lang w:val="en-CA" w:eastAsia="en-CA"/>
              </w:rPr>
            </w:pPr>
            <w:r w:rsidRPr="006F0BB0">
              <w:rPr>
                <w:sz w:val="18"/>
                <w:szCs w:val="18"/>
              </w:rPr>
              <w:t>544 527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1BC27D" w14:textId="77777777" w:rsidR="00BD3CD2" w:rsidRPr="006F0BB0" w:rsidRDefault="00BD3CD2" w:rsidP="00405695">
            <w:pPr>
              <w:jc w:val="right"/>
              <w:rPr>
                <w:sz w:val="18"/>
                <w:szCs w:val="18"/>
                <w:lang w:val="en-CA" w:eastAsia="en-CA"/>
              </w:rPr>
            </w:pPr>
            <w:r w:rsidRPr="006F0BB0">
              <w:rPr>
                <w:sz w:val="18"/>
                <w:szCs w:val="18"/>
              </w:rPr>
              <w:t>1 016 477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300E5D1" w14:textId="77777777" w:rsidR="00BD3CD2" w:rsidRPr="006F0BB0" w:rsidRDefault="00BD3CD2" w:rsidP="00405695">
            <w:pPr>
              <w:jc w:val="right"/>
              <w:rPr>
                <w:sz w:val="18"/>
                <w:szCs w:val="18"/>
                <w:lang w:val="en-CA" w:eastAsia="en-CA"/>
              </w:rPr>
            </w:pPr>
            <w:r w:rsidRPr="006F0BB0">
              <w:rPr>
                <w:sz w:val="18"/>
                <w:szCs w:val="18"/>
              </w:rPr>
              <w:t>71,1%</w:t>
            </w:r>
          </w:p>
        </w:tc>
      </w:tr>
      <w:tr w:rsidR="00BD3CD2" w:rsidRPr="006F0BB0" w14:paraId="2DA6C2FA"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4910896" w14:textId="77777777" w:rsidR="00BD3CD2" w:rsidRPr="006F0BB0" w:rsidRDefault="00BD3CD2" w:rsidP="00405695">
            <w:pPr>
              <w:jc w:val="left"/>
              <w:rPr>
                <w:sz w:val="18"/>
                <w:szCs w:val="18"/>
                <w:lang w:val="en-CA" w:eastAsia="en-CA"/>
              </w:rPr>
            </w:pPr>
            <w:r w:rsidRPr="006F0BB0">
              <w:rPr>
                <w:sz w:val="18"/>
                <w:szCs w:val="18"/>
                <w:lang w:val="en-CA" w:eastAsia="en-CA"/>
              </w:rPr>
              <w:t>Burkina Faso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B0347B8" w14:textId="77777777" w:rsidR="00BD3CD2" w:rsidRPr="006F0BB0" w:rsidRDefault="00BD3CD2" w:rsidP="00405695">
            <w:pPr>
              <w:jc w:val="right"/>
              <w:rPr>
                <w:sz w:val="18"/>
                <w:szCs w:val="18"/>
                <w:lang w:val="en-CA" w:eastAsia="en-CA"/>
              </w:rPr>
            </w:pPr>
            <w:r w:rsidRPr="006F0BB0">
              <w:rPr>
                <w:sz w:val="18"/>
                <w:szCs w:val="18"/>
              </w:rPr>
              <w:t>622 456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7E346F8" w14:textId="77777777" w:rsidR="00BD3CD2" w:rsidRPr="006F0BB0" w:rsidRDefault="00BD3CD2" w:rsidP="00405695">
            <w:pPr>
              <w:jc w:val="right"/>
              <w:rPr>
                <w:sz w:val="18"/>
                <w:szCs w:val="18"/>
                <w:lang w:val="en-CA" w:eastAsia="en-CA"/>
              </w:rPr>
            </w:pPr>
            <w:r w:rsidRPr="006F0BB0">
              <w:rPr>
                <w:sz w:val="18"/>
                <w:szCs w:val="18"/>
              </w:rPr>
              <w:t>684 702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5266BF0" w14:textId="77777777" w:rsidR="00BD3CD2" w:rsidRPr="006F0BB0" w:rsidRDefault="00BD3CD2" w:rsidP="00405695">
            <w:pPr>
              <w:jc w:val="right"/>
              <w:rPr>
                <w:sz w:val="18"/>
                <w:szCs w:val="18"/>
                <w:lang w:val="en-CA" w:eastAsia="en-CA"/>
              </w:rPr>
            </w:pPr>
            <w:r w:rsidRPr="006F0BB0">
              <w:rPr>
                <w:sz w:val="18"/>
                <w:szCs w:val="18"/>
              </w:rPr>
              <w:t>753 172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E07B9D7" w14:textId="77777777" w:rsidR="00BD3CD2" w:rsidRPr="006F0BB0" w:rsidRDefault="00BD3CD2" w:rsidP="00405695">
            <w:pPr>
              <w:jc w:val="right"/>
              <w:rPr>
                <w:sz w:val="18"/>
                <w:szCs w:val="18"/>
                <w:lang w:val="en-CA" w:eastAsia="en-CA"/>
              </w:rPr>
            </w:pPr>
            <w:r w:rsidRPr="006F0BB0">
              <w:rPr>
                <w:sz w:val="18"/>
                <w:szCs w:val="18"/>
              </w:rPr>
              <w:t>828 489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715D6C" w14:textId="77777777" w:rsidR="00BD3CD2" w:rsidRPr="006F0BB0" w:rsidRDefault="00BD3CD2" w:rsidP="00405695">
            <w:pPr>
              <w:jc w:val="right"/>
              <w:rPr>
                <w:sz w:val="18"/>
                <w:szCs w:val="18"/>
                <w:lang w:val="en-CA" w:eastAsia="en-CA"/>
              </w:rPr>
            </w:pPr>
            <w:r w:rsidRPr="006F0BB0">
              <w:rPr>
                <w:sz w:val="18"/>
                <w:szCs w:val="18"/>
              </w:rPr>
              <w:t>911 338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D19DCCA" w14:textId="77777777" w:rsidR="00BD3CD2" w:rsidRPr="006F0BB0" w:rsidRDefault="00BD3CD2" w:rsidP="00405695">
            <w:pPr>
              <w:jc w:val="right"/>
              <w:rPr>
                <w:sz w:val="18"/>
                <w:szCs w:val="18"/>
                <w:lang w:val="en-CA" w:eastAsia="en-CA"/>
              </w:rPr>
            </w:pPr>
            <w:r w:rsidRPr="006F0BB0">
              <w:rPr>
                <w:sz w:val="18"/>
                <w:szCs w:val="18"/>
              </w:rPr>
              <w:t>1 002 472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380215" w14:textId="77777777" w:rsidR="00BD3CD2" w:rsidRPr="006F0BB0" w:rsidRDefault="00BD3CD2" w:rsidP="00405695">
            <w:pPr>
              <w:jc w:val="right"/>
              <w:rPr>
                <w:sz w:val="18"/>
                <w:szCs w:val="18"/>
                <w:lang w:val="en-CA" w:eastAsia="en-CA"/>
              </w:rPr>
            </w:pPr>
            <w:r w:rsidRPr="006F0BB0">
              <w:rPr>
                <w:sz w:val="18"/>
                <w:szCs w:val="18"/>
              </w:rPr>
              <w:t>755 454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B4AB29" w14:textId="77777777" w:rsidR="00BD3CD2" w:rsidRPr="006F0BB0" w:rsidRDefault="00BD3CD2" w:rsidP="00405695">
            <w:pPr>
              <w:jc w:val="right"/>
              <w:rPr>
                <w:sz w:val="18"/>
                <w:szCs w:val="18"/>
                <w:lang w:val="en-CA" w:eastAsia="en-CA"/>
              </w:rPr>
            </w:pPr>
            <w:r w:rsidRPr="006F0BB0">
              <w:rPr>
                <w:sz w:val="18"/>
                <w:szCs w:val="18"/>
              </w:rPr>
              <w:t>1 373 264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516FAF8" w14:textId="77777777" w:rsidR="00BD3CD2" w:rsidRPr="006F0BB0" w:rsidRDefault="00BD3CD2" w:rsidP="00405695">
            <w:pPr>
              <w:jc w:val="right"/>
              <w:rPr>
                <w:sz w:val="18"/>
                <w:szCs w:val="18"/>
                <w:lang w:val="en-CA" w:eastAsia="en-CA"/>
              </w:rPr>
            </w:pPr>
            <w:r w:rsidRPr="006F0BB0">
              <w:rPr>
                <w:sz w:val="18"/>
                <w:szCs w:val="18"/>
              </w:rPr>
              <w:t>73,0%</w:t>
            </w:r>
          </w:p>
        </w:tc>
      </w:tr>
      <w:tr w:rsidR="00BD3CD2" w:rsidRPr="006F0BB0" w14:paraId="404EEEA0"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192C436" w14:textId="77777777" w:rsidR="00BD3CD2" w:rsidRPr="006F0BB0" w:rsidRDefault="00BD3CD2" w:rsidP="00405695">
            <w:pPr>
              <w:jc w:val="left"/>
              <w:rPr>
                <w:sz w:val="18"/>
                <w:szCs w:val="18"/>
                <w:lang w:val="en-CA" w:eastAsia="en-CA"/>
              </w:rPr>
            </w:pPr>
            <w:r w:rsidRPr="006F0BB0">
              <w:rPr>
                <w:sz w:val="18"/>
                <w:szCs w:val="18"/>
                <w:lang w:val="es-ES" w:eastAsia="en-CA"/>
              </w:rPr>
              <w:t>Haití</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67E5231" w14:textId="77777777" w:rsidR="00BD3CD2" w:rsidRPr="006F0BB0" w:rsidRDefault="00BD3CD2" w:rsidP="00405695">
            <w:pPr>
              <w:jc w:val="right"/>
              <w:rPr>
                <w:sz w:val="18"/>
                <w:szCs w:val="18"/>
                <w:lang w:val="en-CA" w:eastAsia="en-CA"/>
              </w:rPr>
            </w:pPr>
            <w:r w:rsidRPr="006F0BB0">
              <w:rPr>
                <w:sz w:val="18"/>
                <w:szCs w:val="18"/>
              </w:rPr>
              <w:t>93 303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23DDF8" w14:textId="77777777" w:rsidR="00BD3CD2" w:rsidRPr="006F0BB0" w:rsidRDefault="00BD3CD2" w:rsidP="00405695">
            <w:pPr>
              <w:jc w:val="right"/>
              <w:rPr>
                <w:sz w:val="18"/>
                <w:szCs w:val="18"/>
                <w:lang w:val="en-CA" w:eastAsia="en-CA"/>
              </w:rPr>
            </w:pPr>
            <w:r w:rsidRPr="006F0BB0">
              <w:rPr>
                <w:sz w:val="18"/>
                <w:szCs w:val="18"/>
              </w:rPr>
              <w:t>102 633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6074777" w14:textId="77777777" w:rsidR="00BD3CD2" w:rsidRPr="006F0BB0" w:rsidRDefault="00BD3CD2" w:rsidP="00405695">
            <w:pPr>
              <w:jc w:val="right"/>
              <w:rPr>
                <w:sz w:val="18"/>
                <w:szCs w:val="18"/>
                <w:lang w:val="en-CA" w:eastAsia="en-CA"/>
              </w:rPr>
            </w:pPr>
            <w:r w:rsidRPr="006F0BB0">
              <w:rPr>
                <w:sz w:val="18"/>
                <w:szCs w:val="18"/>
              </w:rPr>
              <w:t>112 897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04D67F0" w14:textId="77777777" w:rsidR="00BD3CD2" w:rsidRPr="006F0BB0" w:rsidRDefault="00BD3CD2" w:rsidP="00405695">
            <w:pPr>
              <w:jc w:val="right"/>
              <w:rPr>
                <w:sz w:val="18"/>
                <w:szCs w:val="18"/>
                <w:lang w:val="en-CA" w:eastAsia="en-CA"/>
              </w:rPr>
            </w:pPr>
            <w:r w:rsidRPr="006F0BB0">
              <w:rPr>
                <w:sz w:val="18"/>
                <w:szCs w:val="18"/>
              </w:rPr>
              <w:t>124 186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993582" w14:textId="77777777" w:rsidR="00BD3CD2" w:rsidRPr="006F0BB0" w:rsidRDefault="00BD3CD2" w:rsidP="00405695">
            <w:pPr>
              <w:jc w:val="right"/>
              <w:rPr>
                <w:sz w:val="18"/>
                <w:szCs w:val="18"/>
                <w:lang w:val="en-CA" w:eastAsia="en-CA"/>
              </w:rPr>
            </w:pPr>
            <w:r w:rsidRPr="006F0BB0">
              <w:rPr>
                <w:sz w:val="18"/>
                <w:szCs w:val="18"/>
              </w:rPr>
              <w:t>136 605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4A69578" w14:textId="77777777" w:rsidR="00BD3CD2" w:rsidRPr="006F0BB0" w:rsidRDefault="00BD3CD2" w:rsidP="00405695">
            <w:pPr>
              <w:jc w:val="right"/>
              <w:rPr>
                <w:sz w:val="18"/>
                <w:szCs w:val="18"/>
                <w:lang w:val="en-CA" w:eastAsia="en-CA"/>
              </w:rPr>
            </w:pPr>
            <w:r w:rsidRPr="006F0BB0">
              <w:rPr>
                <w:sz w:val="18"/>
                <w:szCs w:val="18"/>
              </w:rPr>
              <w:t>150 265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5C0DCE2" w14:textId="77777777" w:rsidR="00BD3CD2" w:rsidRPr="006F0BB0" w:rsidRDefault="00BD3CD2" w:rsidP="00405695">
            <w:pPr>
              <w:jc w:val="right"/>
              <w:rPr>
                <w:sz w:val="18"/>
                <w:szCs w:val="18"/>
                <w:lang w:val="en-CA" w:eastAsia="en-CA"/>
              </w:rPr>
            </w:pPr>
            <w:r w:rsidRPr="006F0BB0">
              <w:rPr>
                <w:sz w:val="18"/>
                <w:szCs w:val="18"/>
              </w:rPr>
              <w:t>113 239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E69E18" w14:textId="77777777" w:rsidR="00BD3CD2" w:rsidRPr="006F0BB0" w:rsidRDefault="00BD3CD2" w:rsidP="00405695">
            <w:pPr>
              <w:jc w:val="right"/>
              <w:rPr>
                <w:sz w:val="18"/>
                <w:szCs w:val="18"/>
                <w:lang w:val="en-CA" w:eastAsia="en-CA"/>
              </w:rPr>
            </w:pPr>
            <w:r w:rsidRPr="006F0BB0">
              <w:rPr>
                <w:sz w:val="18"/>
                <w:szCs w:val="18"/>
              </w:rPr>
              <w:t>190 888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44BF050" w14:textId="77777777" w:rsidR="00BD3CD2" w:rsidRPr="006F0BB0" w:rsidRDefault="00BD3CD2" w:rsidP="00405695">
            <w:pPr>
              <w:jc w:val="right"/>
              <w:rPr>
                <w:sz w:val="18"/>
                <w:szCs w:val="18"/>
                <w:lang w:val="en-CA" w:eastAsia="en-CA"/>
              </w:rPr>
            </w:pPr>
            <w:r w:rsidRPr="006F0BB0">
              <w:rPr>
                <w:sz w:val="18"/>
                <w:szCs w:val="18"/>
              </w:rPr>
              <w:t>78,7%</w:t>
            </w:r>
          </w:p>
        </w:tc>
      </w:tr>
      <w:tr w:rsidR="00BD3CD2" w:rsidRPr="006F0BB0" w14:paraId="25085EEC"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F25477E" w14:textId="77777777" w:rsidR="00BD3CD2" w:rsidRPr="006F0BB0" w:rsidRDefault="00BD3CD2" w:rsidP="00405695">
            <w:pPr>
              <w:jc w:val="left"/>
              <w:rPr>
                <w:sz w:val="18"/>
                <w:szCs w:val="18"/>
                <w:lang w:val="en-CA" w:eastAsia="en-CA"/>
              </w:rPr>
            </w:pPr>
            <w:r w:rsidRPr="006F0BB0">
              <w:rPr>
                <w:sz w:val="18"/>
                <w:szCs w:val="18"/>
                <w:lang w:val="en-CA" w:eastAsia="en-CA"/>
              </w:rPr>
              <w:t>Sri Lanka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347EAC" w14:textId="77777777" w:rsidR="00BD3CD2" w:rsidRPr="006F0BB0" w:rsidRDefault="00BD3CD2" w:rsidP="00405695">
            <w:pPr>
              <w:jc w:val="right"/>
              <w:rPr>
                <w:sz w:val="18"/>
                <w:szCs w:val="18"/>
                <w:lang w:val="en-CA" w:eastAsia="en-CA"/>
              </w:rPr>
            </w:pPr>
            <w:r w:rsidRPr="006F0BB0">
              <w:rPr>
                <w:sz w:val="18"/>
                <w:szCs w:val="18"/>
              </w:rPr>
              <w:t>331 622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EC546B" w14:textId="77777777" w:rsidR="00BD3CD2" w:rsidRPr="006F0BB0" w:rsidRDefault="00BD3CD2" w:rsidP="00405695">
            <w:pPr>
              <w:jc w:val="right"/>
              <w:rPr>
                <w:sz w:val="18"/>
                <w:szCs w:val="18"/>
                <w:lang w:val="en-CA" w:eastAsia="en-CA"/>
              </w:rPr>
            </w:pPr>
            <w:r w:rsidRPr="006F0BB0">
              <w:rPr>
                <w:sz w:val="18"/>
                <w:szCs w:val="18"/>
              </w:rPr>
              <w:t>364 784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16F4EBD" w14:textId="77777777" w:rsidR="00BD3CD2" w:rsidRPr="006F0BB0" w:rsidRDefault="00BD3CD2" w:rsidP="00405695">
            <w:pPr>
              <w:jc w:val="right"/>
              <w:rPr>
                <w:sz w:val="18"/>
                <w:szCs w:val="18"/>
                <w:lang w:val="en-CA" w:eastAsia="en-CA"/>
              </w:rPr>
            </w:pPr>
            <w:r w:rsidRPr="006F0BB0">
              <w:rPr>
                <w:sz w:val="18"/>
                <w:szCs w:val="18"/>
              </w:rPr>
              <w:t>401 263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62C4F2D" w14:textId="77777777" w:rsidR="00BD3CD2" w:rsidRPr="006F0BB0" w:rsidRDefault="00BD3CD2" w:rsidP="00405695">
            <w:pPr>
              <w:jc w:val="right"/>
              <w:rPr>
                <w:sz w:val="18"/>
                <w:szCs w:val="18"/>
                <w:lang w:val="en-CA" w:eastAsia="en-CA"/>
              </w:rPr>
            </w:pPr>
            <w:r w:rsidRPr="006F0BB0">
              <w:rPr>
                <w:sz w:val="18"/>
                <w:szCs w:val="18"/>
              </w:rPr>
              <w:t>441 389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E632C4" w14:textId="77777777" w:rsidR="00BD3CD2" w:rsidRPr="006F0BB0" w:rsidRDefault="00BD3CD2" w:rsidP="00405695">
            <w:pPr>
              <w:jc w:val="right"/>
              <w:rPr>
                <w:sz w:val="18"/>
                <w:szCs w:val="18"/>
                <w:lang w:val="en-CA" w:eastAsia="en-CA"/>
              </w:rPr>
            </w:pPr>
            <w:r w:rsidRPr="006F0BB0">
              <w:rPr>
                <w:sz w:val="18"/>
                <w:szCs w:val="18"/>
              </w:rPr>
              <w:t>485 528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63637C5" w14:textId="77777777" w:rsidR="00BD3CD2" w:rsidRPr="006F0BB0" w:rsidRDefault="00BD3CD2" w:rsidP="00405695">
            <w:pPr>
              <w:jc w:val="right"/>
              <w:rPr>
                <w:sz w:val="18"/>
                <w:szCs w:val="18"/>
                <w:lang w:val="en-CA" w:eastAsia="en-CA"/>
              </w:rPr>
            </w:pPr>
            <w:r w:rsidRPr="006F0BB0">
              <w:rPr>
                <w:sz w:val="18"/>
                <w:szCs w:val="18"/>
              </w:rPr>
              <w:t>534 081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06695B" w14:textId="77777777" w:rsidR="00BD3CD2" w:rsidRPr="006F0BB0" w:rsidRDefault="00BD3CD2" w:rsidP="00405695">
            <w:pPr>
              <w:jc w:val="right"/>
              <w:rPr>
                <w:sz w:val="18"/>
                <w:szCs w:val="18"/>
                <w:lang w:val="en-CA" w:eastAsia="en-CA"/>
              </w:rPr>
            </w:pPr>
            <w:r w:rsidRPr="006F0BB0">
              <w:rPr>
                <w:sz w:val="18"/>
                <w:szCs w:val="18"/>
              </w:rPr>
              <w:t>402 479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6048FC4" w14:textId="77777777" w:rsidR="00BD3CD2" w:rsidRPr="006F0BB0" w:rsidRDefault="00BD3CD2" w:rsidP="00405695">
            <w:pPr>
              <w:jc w:val="right"/>
              <w:rPr>
                <w:sz w:val="18"/>
                <w:szCs w:val="18"/>
                <w:lang w:val="en-CA" w:eastAsia="en-CA"/>
              </w:rPr>
            </w:pPr>
            <w:r w:rsidRPr="006F0BB0">
              <w:rPr>
                <w:sz w:val="18"/>
                <w:szCs w:val="18"/>
              </w:rPr>
              <w:t>667 343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80C2587" w14:textId="77777777" w:rsidR="00BD3CD2" w:rsidRPr="006F0BB0" w:rsidRDefault="00BD3CD2" w:rsidP="00405695">
            <w:pPr>
              <w:jc w:val="right"/>
              <w:rPr>
                <w:sz w:val="18"/>
                <w:szCs w:val="18"/>
                <w:lang w:val="en-CA" w:eastAsia="en-CA"/>
              </w:rPr>
            </w:pPr>
            <w:r w:rsidRPr="006F0BB0">
              <w:rPr>
                <w:sz w:val="18"/>
                <w:szCs w:val="18"/>
              </w:rPr>
              <w:t>80,0%</w:t>
            </w:r>
          </w:p>
        </w:tc>
      </w:tr>
      <w:tr w:rsidR="00BD3CD2" w:rsidRPr="006F0BB0" w14:paraId="6ACBE962"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D2E4406" w14:textId="77777777" w:rsidR="00BD3CD2" w:rsidRPr="006F0BB0" w:rsidRDefault="00BD3CD2" w:rsidP="00405695">
            <w:pPr>
              <w:jc w:val="left"/>
              <w:rPr>
                <w:sz w:val="18"/>
                <w:szCs w:val="18"/>
                <w:lang w:val="en-CA" w:eastAsia="en-CA"/>
              </w:rPr>
            </w:pPr>
            <w:r w:rsidRPr="006F0BB0">
              <w:rPr>
                <w:sz w:val="18"/>
                <w:szCs w:val="18"/>
                <w:lang w:val="en-CA" w:eastAsia="en-CA"/>
              </w:rPr>
              <w:t>Timor</w:t>
            </w:r>
            <w:r w:rsidRPr="006F0BB0">
              <w:rPr>
                <w:sz w:val="18"/>
                <w:szCs w:val="18"/>
                <w:lang w:val="es-ES" w:eastAsia="en-CA"/>
              </w:rPr>
              <w:t xml:space="preserve"> Leste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2F46E2E" w14:textId="77777777" w:rsidR="00BD3CD2" w:rsidRPr="006F0BB0" w:rsidRDefault="00BD3CD2" w:rsidP="00405695">
            <w:pPr>
              <w:jc w:val="right"/>
              <w:rPr>
                <w:sz w:val="18"/>
                <w:szCs w:val="18"/>
                <w:lang w:val="en-CA" w:eastAsia="en-CA"/>
              </w:rPr>
            </w:pPr>
            <w:r w:rsidRPr="006F0BB0">
              <w:rPr>
                <w:sz w:val="18"/>
                <w:szCs w:val="18"/>
              </w:rPr>
              <w:t>13 645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337F93" w14:textId="77777777" w:rsidR="00BD3CD2" w:rsidRPr="006F0BB0" w:rsidRDefault="00BD3CD2" w:rsidP="00405695">
            <w:pPr>
              <w:jc w:val="right"/>
              <w:rPr>
                <w:sz w:val="18"/>
                <w:szCs w:val="18"/>
                <w:lang w:val="en-CA" w:eastAsia="en-CA"/>
              </w:rPr>
            </w:pPr>
            <w:r w:rsidRPr="006F0BB0">
              <w:rPr>
                <w:sz w:val="18"/>
                <w:szCs w:val="18"/>
              </w:rPr>
              <w:t>15 010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0B21255" w14:textId="77777777" w:rsidR="00BD3CD2" w:rsidRPr="006F0BB0" w:rsidRDefault="00BD3CD2" w:rsidP="00405695">
            <w:pPr>
              <w:jc w:val="right"/>
              <w:rPr>
                <w:sz w:val="18"/>
                <w:szCs w:val="18"/>
                <w:lang w:val="en-CA" w:eastAsia="en-CA"/>
              </w:rPr>
            </w:pPr>
            <w:r w:rsidRPr="006F0BB0">
              <w:rPr>
                <w:sz w:val="18"/>
                <w:szCs w:val="18"/>
              </w:rPr>
              <w:t>16 510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760EE3" w14:textId="77777777" w:rsidR="00BD3CD2" w:rsidRPr="006F0BB0" w:rsidRDefault="00BD3CD2" w:rsidP="00405695">
            <w:pPr>
              <w:jc w:val="right"/>
              <w:rPr>
                <w:sz w:val="18"/>
                <w:szCs w:val="18"/>
                <w:lang w:val="en-CA" w:eastAsia="en-CA"/>
              </w:rPr>
            </w:pPr>
            <w:r w:rsidRPr="006F0BB0">
              <w:rPr>
                <w:sz w:val="18"/>
                <w:szCs w:val="18"/>
              </w:rPr>
              <w:t>18 161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E25E34B" w14:textId="77777777" w:rsidR="00BD3CD2" w:rsidRPr="006F0BB0" w:rsidRDefault="00BD3CD2" w:rsidP="00405695">
            <w:pPr>
              <w:jc w:val="right"/>
              <w:rPr>
                <w:sz w:val="18"/>
                <w:szCs w:val="18"/>
                <w:lang w:val="en-CA" w:eastAsia="en-CA"/>
              </w:rPr>
            </w:pPr>
            <w:r w:rsidRPr="006F0BB0">
              <w:rPr>
                <w:sz w:val="18"/>
                <w:szCs w:val="18"/>
              </w:rPr>
              <w:t>19 978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E8DA35D" w14:textId="77777777" w:rsidR="00BD3CD2" w:rsidRPr="006F0BB0" w:rsidRDefault="00BD3CD2" w:rsidP="00405695">
            <w:pPr>
              <w:jc w:val="right"/>
              <w:rPr>
                <w:sz w:val="18"/>
                <w:szCs w:val="18"/>
                <w:lang w:val="en-CA" w:eastAsia="en-CA"/>
              </w:rPr>
            </w:pPr>
            <w:r w:rsidRPr="006F0BB0">
              <w:rPr>
                <w:sz w:val="18"/>
                <w:szCs w:val="18"/>
              </w:rPr>
              <w:t>21 975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AC10EEF" w14:textId="77777777" w:rsidR="00BD3CD2" w:rsidRPr="006F0BB0" w:rsidRDefault="00BD3CD2" w:rsidP="00405695">
            <w:pPr>
              <w:jc w:val="right"/>
              <w:rPr>
                <w:sz w:val="18"/>
                <w:szCs w:val="18"/>
                <w:lang w:val="en-CA" w:eastAsia="en-CA"/>
              </w:rPr>
            </w:pPr>
            <w:r w:rsidRPr="006F0BB0">
              <w:rPr>
                <w:sz w:val="18"/>
                <w:szCs w:val="18"/>
              </w:rPr>
              <w:t>16 560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66D33E" w14:textId="77777777" w:rsidR="00BD3CD2" w:rsidRPr="006F0BB0" w:rsidRDefault="00BD3CD2" w:rsidP="00405695">
            <w:pPr>
              <w:jc w:val="right"/>
              <w:rPr>
                <w:sz w:val="18"/>
                <w:szCs w:val="18"/>
                <w:lang w:val="en-CA" w:eastAsia="en-CA"/>
              </w:rPr>
            </w:pPr>
            <w:r w:rsidRPr="006F0BB0">
              <w:rPr>
                <w:sz w:val="18"/>
                <w:szCs w:val="18"/>
              </w:rPr>
              <w:t>27 240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2C2EB5B" w14:textId="77777777" w:rsidR="00BD3CD2" w:rsidRPr="006F0BB0" w:rsidRDefault="00BD3CD2" w:rsidP="00405695">
            <w:pPr>
              <w:jc w:val="right"/>
              <w:rPr>
                <w:sz w:val="18"/>
                <w:szCs w:val="18"/>
                <w:lang w:val="en-CA" w:eastAsia="en-CA"/>
              </w:rPr>
            </w:pPr>
            <w:r w:rsidRPr="006F0BB0">
              <w:rPr>
                <w:sz w:val="18"/>
                <w:szCs w:val="18"/>
              </w:rPr>
              <w:t>80,7%</w:t>
            </w:r>
          </w:p>
        </w:tc>
      </w:tr>
      <w:tr w:rsidR="00BD3CD2" w:rsidRPr="006F0BB0" w14:paraId="6FF313A6"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BC540F3" w14:textId="77777777" w:rsidR="00BD3CD2" w:rsidRPr="006F0BB0" w:rsidRDefault="00BD3CD2" w:rsidP="00405695">
            <w:pPr>
              <w:jc w:val="left"/>
              <w:rPr>
                <w:sz w:val="18"/>
                <w:szCs w:val="18"/>
                <w:lang w:val="en-CA" w:eastAsia="en-CA"/>
              </w:rPr>
            </w:pPr>
            <w:proofErr w:type="spellStart"/>
            <w:r w:rsidRPr="006F0BB0">
              <w:rPr>
                <w:sz w:val="18"/>
                <w:szCs w:val="18"/>
                <w:lang w:val="en-CA" w:eastAsia="en-CA"/>
              </w:rPr>
              <w:t>Túnez</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5976EE" w14:textId="77777777" w:rsidR="00BD3CD2" w:rsidRPr="006F0BB0" w:rsidRDefault="00BD3CD2" w:rsidP="00405695">
            <w:pPr>
              <w:jc w:val="right"/>
              <w:rPr>
                <w:sz w:val="18"/>
                <w:szCs w:val="18"/>
                <w:lang w:val="en-CA" w:eastAsia="en-CA"/>
              </w:rPr>
            </w:pPr>
            <w:r w:rsidRPr="006F0BB0">
              <w:rPr>
                <w:sz w:val="18"/>
                <w:szCs w:val="18"/>
              </w:rPr>
              <w:t>1 253 622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8345B56" w14:textId="77777777" w:rsidR="00BD3CD2" w:rsidRPr="006F0BB0" w:rsidRDefault="00BD3CD2" w:rsidP="00405695">
            <w:pPr>
              <w:jc w:val="right"/>
              <w:rPr>
                <w:sz w:val="18"/>
                <w:szCs w:val="18"/>
                <w:lang w:val="en-CA" w:eastAsia="en-CA"/>
              </w:rPr>
            </w:pPr>
            <w:r w:rsidRPr="006F0BB0">
              <w:rPr>
                <w:sz w:val="18"/>
                <w:szCs w:val="18"/>
              </w:rPr>
              <w:t>1 378 984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A0A1AC" w14:textId="77777777" w:rsidR="00BD3CD2" w:rsidRPr="006F0BB0" w:rsidRDefault="00BD3CD2" w:rsidP="00405695">
            <w:pPr>
              <w:jc w:val="right"/>
              <w:rPr>
                <w:sz w:val="18"/>
                <w:szCs w:val="18"/>
                <w:lang w:val="en-CA" w:eastAsia="en-CA"/>
              </w:rPr>
            </w:pPr>
            <w:r w:rsidRPr="006F0BB0">
              <w:rPr>
                <w:sz w:val="18"/>
                <w:szCs w:val="18"/>
              </w:rPr>
              <w:t>1 516 883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C671C80" w14:textId="77777777" w:rsidR="00BD3CD2" w:rsidRPr="006F0BB0" w:rsidRDefault="00BD3CD2" w:rsidP="00405695">
            <w:pPr>
              <w:jc w:val="right"/>
              <w:rPr>
                <w:sz w:val="18"/>
                <w:szCs w:val="18"/>
                <w:lang w:val="en-CA" w:eastAsia="en-CA"/>
              </w:rPr>
            </w:pPr>
            <w:r w:rsidRPr="006F0BB0">
              <w:rPr>
                <w:sz w:val="18"/>
                <w:szCs w:val="18"/>
              </w:rPr>
              <w:t>1 668 571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BD2C3F" w14:textId="77777777" w:rsidR="00BD3CD2" w:rsidRPr="006F0BB0" w:rsidRDefault="00BD3CD2" w:rsidP="00405695">
            <w:pPr>
              <w:jc w:val="right"/>
              <w:rPr>
                <w:sz w:val="18"/>
                <w:szCs w:val="18"/>
                <w:lang w:val="en-CA" w:eastAsia="en-CA"/>
              </w:rPr>
            </w:pPr>
            <w:r w:rsidRPr="006F0BB0">
              <w:rPr>
                <w:sz w:val="18"/>
                <w:szCs w:val="18"/>
              </w:rPr>
              <w:t>1 835 428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6574D3F" w14:textId="77777777" w:rsidR="00BD3CD2" w:rsidRPr="006F0BB0" w:rsidRDefault="00BD3CD2" w:rsidP="00405695">
            <w:pPr>
              <w:jc w:val="right"/>
              <w:rPr>
                <w:sz w:val="18"/>
                <w:szCs w:val="18"/>
                <w:lang w:val="en-CA" w:eastAsia="en-CA"/>
              </w:rPr>
            </w:pPr>
            <w:r w:rsidRPr="006F0BB0">
              <w:rPr>
                <w:sz w:val="18"/>
                <w:szCs w:val="18"/>
              </w:rPr>
              <w:t>2 018 971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3B33FD" w14:textId="77777777" w:rsidR="00BD3CD2" w:rsidRPr="006F0BB0" w:rsidRDefault="00BD3CD2" w:rsidP="00405695">
            <w:pPr>
              <w:jc w:val="right"/>
              <w:rPr>
                <w:sz w:val="18"/>
                <w:szCs w:val="18"/>
                <w:lang w:val="en-CA" w:eastAsia="en-CA"/>
              </w:rPr>
            </w:pPr>
            <w:r w:rsidRPr="006F0BB0">
              <w:rPr>
                <w:sz w:val="18"/>
                <w:szCs w:val="18"/>
              </w:rPr>
              <w:t>1 521 479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0466367" w14:textId="77777777" w:rsidR="00BD3CD2" w:rsidRPr="006F0BB0" w:rsidRDefault="00BD3CD2" w:rsidP="00405695">
            <w:pPr>
              <w:jc w:val="right"/>
              <w:rPr>
                <w:sz w:val="18"/>
                <w:szCs w:val="18"/>
                <w:lang w:val="en-CA" w:eastAsia="en-CA"/>
              </w:rPr>
            </w:pPr>
            <w:r w:rsidRPr="006F0BB0">
              <w:rPr>
                <w:sz w:val="18"/>
                <w:szCs w:val="18"/>
              </w:rPr>
              <w:t>2 363 724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7602EDF" w14:textId="77777777" w:rsidR="00BD3CD2" w:rsidRPr="006F0BB0" w:rsidRDefault="00BD3CD2" w:rsidP="00405695">
            <w:pPr>
              <w:jc w:val="right"/>
              <w:rPr>
                <w:sz w:val="18"/>
                <w:szCs w:val="18"/>
                <w:lang w:val="en-CA" w:eastAsia="en-CA"/>
              </w:rPr>
            </w:pPr>
            <w:r w:rsidRPr="006F0BB0">
              <w:rPr>
                <w:sz w:val="18"/>
                <w:szCs w:val="18"/>
              </w:rPr>
              <w:t>85,4%</w:t>
            </w:r>
          </w:p>
        </w:tc>
      </w:tr>
      <w:tr w:rsidR="00BD3CD2" w:rsidRPr="006F0BB0" w14:paraId="07D9997E"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B45C40F" w14:textId="77777777" w:rsidR="00BD3CD2" w:rsidRPr="006F0BB0" w:rsidRDefault="00BD3CD2" w:rsidP="00405695">
            <w:pPr>
              <w:jc w:val="left"/>
              <w:rPr>
                <w:sz w:val="18"/>
                <w:szCs w:val="18"/>
                <w:lang w:val="en-CA" w:eastAsia="en-CA"/>
              </w:rPr>
            </w:pPr>
            <w:r w:rsidRPr="006F0BB0">
              <w:rPr>
                <w:sz w:val="18"/>
                <w:szCs w:val="18"/>
                <w:lang w:val="en-CA" w:eastAsia="en-CA"/>
              </w:rPr>
              <w:t>Islas Marshall</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E7F5DED" w14:textId="77777777" w:rsidR="00BD3CD2" w:rsidRPr="006F0BB0" w:rsidRDefault="00BD3CD2" w:rsidP="00405695">
            <w:pPr>
              <w:jc w:val="right"/>
              <w:rPr>
                <w:sz w:val="18"/>
                <w:szCs w:val="18"/>
                <w:lang w:val="en-CA" w:eastAsia="en-CA"/>
              </w:rPr>
            </w:pPr>
            <w:r w:rsidRPr="006F0BB0">
              <w:rPr>
                <w:sz w:val="18"/>
                <w:szCs w:val="18"/>
              </w:rPr>
              <w:t>7 096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4304D9" w14:textId="77777777" w:rsidR="00BD3CD2" w:rsidRPr="006F0BB0" w:rsidRDefault="00BD3CD2" w:rsidP="00405695">
            <w:pPr>
              <w:jc w:val="right"/>
              <w:rPr>
                <w:sz w:val="18"/>
                <w:szCs w:val="18"/>
                <w:lang w:val="en-CA" w:eastAsia="en-CA"/>
              </w:rPr>
            </w:pPr>
            <w:r w:rsidRPr="006F0BB0">
              <w:rPr>
                <w:sz w:val="18"/>
                <w:szCs w:val="18"/>
              </w:rPr>
              <w:t>7 806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11DB1B5" w14:textId="77777777" w:rsidR="00BD3CD2" w:rsidRPr="006F0BB0" w:rsidRDefault="00BD3CD2" w:rsidP="00405695">
            <w:pPr>
              <w:jc w:val="right"/>
              <w:rPr>
                <w:sz w:val="18"/>
                <w:szCs w:val="18"/>
                <w:lang w:val="en-CA" w:eastAsia="en-CA"/>
              </w:rPr>
            </w:pPr>
            <w:r w:rsidRPr="006F0BB0">
              <w:rPr>
                <w:sz w:val="18"/>
                <w:szCs w:val="18"/>
              </w:rPr>
              <w:t>8 586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371B0F" w14:textId="77777777" w:rsidR="00BD3CD2" w:rsidRPr="006F0BB0" w:rsidRDefault="00BD3CD2" w:rsidP="00405695">
            <w:pPr>
              <w:jc w:val="right"/>
              <w:rPr>
                <w:sz w:val="18"/>
                <w:szCs w:val="18"/>
                <w:lang w:val="en-CA" w:eastAsia="en-CA"/>
              </w:rPr>
            </w:pPr>
            <w:r w:rsidRPr="006F0BB0">
              <w:rPr>
                <w:sz w:val="18"/>
                <w:szCs w:val="18"/>
              </w:rPr>
              <w:t>9 445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C15F208" w14:textId="77777777" w:rsidR="00BD3CD2" w:rsidRPr="006F0BB0" w:rsidRDefault="00BD3CD2" w:rsidP="00405695">
            <w:pPr>
              <w:jc w:val="right"/>
              <w:rPr>
                <w:sz w:val="18"/>
                <w:szCs w:val="18"/>
                <w:lang w:val="en-CA" w:eastAsia="en-CA"/>
              </w:rPr>
            </w:pPr>
            <w:r w:rsidRPr="006F0BB0">
              <w:rPr>
                <w:sz w:val="18"/>
                <w:szCs w:val="18"/>
              </w:rPr>
              <w:t>10 389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0F2EB5B" w14:textId="77777777" w:rsidR="00BD3CD2" w:rsidRPr="006F0BB0" w:rsidRDefault="00BD3CD2" w:rsidP="00405695">
            <w:pPr>
              <w:jc w:val="right"/>
              <w:rPr>
                <w:sz w:val="18"/>
                <w:szCs w:val="18"/>
                <w:lang w:val="en-CA" w:eastAsia="en-CA"/>
              </w:rPr>
            </w:pPr>
            <w:r w:rsidRPr="006F0BB0">
              <w:rPr>
                <w:sz w:val="18"/>
                <w:szCs w:val="18"/>
              </w:rPr>
              <w:t>11 428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3BE2B7" w14:textId="77777777" w:rsidR="00BD3CD2" w:rsidRPr="006F0BB0" w:rsidRDefault="00BD3CD2" w:rsidP="00405695">
            <w:pPr>
              <w:jc w:val="right"/>
              <w:rPr>
                <w:sz w:val="18"/>
                <w:szCs w:val="18"/>
                <w:lang w:val="en-CA" w:eastAsia="en-CA"/>
              </w:rPr>
            </w:pPr>
            <w:r w:rsidRPr="006F0BB0">
              <w:rPr>
                <w:sz w:val="18"/>
                <w:szCs w:val="18"/>
              </w:rPr>
              <w:t>8 612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756C74" w14:textId="77777777" w:rsidR="00BD3CD2" w:rsidRPr="006F0BB0" w:rsidRDefault="00BD3CD2" w:rsidP="00405695">
            <w:pPr>
              <w:jc w:val="right"/>
              <w:rPr>
                <w:sz w:val="18"/>
                <w:szCs w:val="18"/>
                <w:lang w:val="en-CA" w:eastAsia="en-CA"/>
              </w:rPr>
            </w:pPr>
            <w:r w:rsidRPr="006F0BB0">
              <w:rPr>
                <w:sz w:val="18"/>
                <w:szCs w:val="18"/>
              </w:rPr>
              <w:t>13 306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9CEA695" w14:textId="77777777" w:rsidR="00BD3CD2" w:rsidRPr="006F0BB0" w:rsidRDefault="00BD3CD2" w:rsidP="00405695">
            <w:pPr>
              <w:jc w:val="right"/>
              <w:rPr>
                <w:sz w:val="18"/>
                <w:szCs w:val="18"/>
                <w:lang w:val="en-CA" w:eastAsia="en-CA"/>
              </w:rPr>
            </w:pPr>
            <w:r w:rsidRPr="006F0BB0">
              <w:rPr>
                <w:sz w:val="18"/>
                <w:szCs w:val="18"/>
              </w:rPr>
              <w:t>85,9%</w:t>
            </w:r>
          </w:p>
        </w:tc>
      </w:tr>
      <w:tr w:rsidR="00BD3CD2" w:rsidRPr="006F0BB0" w14:paraId="0D68E930"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1E237E3" w14:textId="77777777" w:rsidR="00BD3CD2" w:rsidRPr="006F0BB0" w:rsidRDefault="00BD3CD2" w:rsidP="00405695">
            <w:pPr>
              <w:jc w:val="left"/>
              <w:rPr>
                <w:sz w:val="18"/>
                <w:szCs w:val="18"/>
                <w:lang w:val="en-CA" w:eastAsia="en-CA"/>
              </w:rPr>
            </w:pPr>
            <w:r w:rsidRPr="006F0BB0">
              <w:rPr>
                <w:sz w:val="18"/>
                <w:szCs w:val="18"/>
                <w:lang w:val="en-CA" w:eastAsia="en-CA"/>
              </w:rPr>
              <w:t>Viet Nam</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E86D363" w14:textId="77777777" w:rsidR="00BD3CD2" w:rsidRPr="006F0BB0" w:rsidRDefault="00BD3CD2" w:rsidP="00405695">
            <w:pPr>
              <w:jc w:val="right"/>
              <w:rPr>
                <w:sz w:val="18"/>
                <w:szCs w:val="18"/>
                <w:lang w:val="en-CA" w:eastAsia="en-CA"/>
              </w:rPr>
            </w:pPr>
            <w:r w:rsidRPr="006F0BB0">
              <w:rPr>
                <w:sz w:val="18"/>
                <w:szCs w:val="18"/>
              </w:rPr>
              <w:t>6 019 450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68413A" w14:textId="77777777" w:rsidR="00BD3CD2" w:rsidRPr="006F0BB0" w:rsidRDefault="00BD3CD2" w:rsidP="00405695">
            <w:pPr>
              <w:jc w:val="right"/>
              <w:rPr>
                <w:sz w:val="18"/>
                <w:szCs w:val="18"/>
                <w:lang w:val="en-CA" w:eastAsia="en-CA"/>
              </w:rPr>
            </w:pPr>
            <w:r w:rsidRPr="006F0BB0">
              <w:rPr>
                <w:sz w:val="18"/>
                <w:szCs w:val="18"/>
              </w:rPr>
              <w:t>6 621 395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B9B13C0" w14:textId="77777777" w:rsidR="00BD3CD2" w:rsidRPr="006F0BB0" w:rsidRDefault="00BD3CD2" w:rsidP="00405695">
            <w:pPr>
              <w:jc w:val="right"/>
              <w:rPr>
                <w:sz w:val="18"/>
                <w:szCs w:val="18"/>
                <w:lang w:val="en-CA" w:eastAsia="en-CA"/>
              </w:rPr>
            </w:pPr>
            <w:r w:rsidRPr="006F0BB0">
              <w:rPr>
                <w:sz w:val="18"/>
                <w:szCs w:val="18"/>
              </w:rPr>
              <w:t>7 283 535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51AA1C" w14:textId="77777777" w:rsidR="00BD3CD2" w:rsidRPr="006F0BB0" w:rsidRDefault="00BD3CD2" w:rsidP="00405695">
            <w:pPr>
              <w:jc w:val="right"/>
              <w:rPr>
                <w:sz w:val="18"/>
                <w:szCs w:val="18"/>
                <w:lang w:val="en-CA" w:eastAsia="en-CA"/>
              </w:rPr>
            </w:pPr>
            <w:r w:rsidRPr="006F0BB0">
              <w:rPr>
                <w:sz w:val="18"/>
                <w:szCs w:val="18"/>
              </w:rPr>
              <w:t>8 011 888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F7A34D" w14:textId="77777777" w:rsidR="00BD3CD2" w:rsidRPr="006F0BB0" w:rsidRDefault="00BD3CD2" w:rsidP="00405695">
            <w:pPr>
              <w:jc w:val="right"/>
              <w:rPr>
                <w:sz w:val="18"/>
                <w:szCs w:val="18"/>
                <w:lang w:val="en-CA" w:eastAsia="en-CA"/>
              </w:rPr>
            </w:pPr>
            <w:r w:rsidRPr="006F0BB0">
              <w:rPr>
                <w:sz w:val="18"/>
                <w:szCs w:val="18"/>
              </w:rPr>
              <w:t>8 813 077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40A47A" w14:textId="77777777" w:rsidR="00BD3CD2" w:rsidRPr="006F0BB0" w:rsidRDefault="00BD3CD2" w:rsidP="00405695">
            <w:pPr>
              <w:jc w:val="right"/>
              <w:rPr>
                <w:sz w:val="18"/>
                <w:szCs w:val="18"/>
                <w:lang w:val="en-CA" w:eastAsia="en-CA"/>
              </w:rPr>
            </w:pPr>
            <w:r w:rsidRPr="006F0BB0">
              <w:rPr>
                <w:sz w:val="18"/>
                <w:szCs w:val="18"/>
              </w:rPr>
              <w:t>9 694 384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F2BE8D" w14:textId="77777777" w:rsidR="00BD3CD2" w:rsidRPr="006F0BB0" w:rsidRDefault="00BD3CD2" w:rsidP="00405695">
            <w:pPr>
              <w:jc w:val="right"/>
              <w:rPr>
                <w:sz w:val="18"/>
                <w:szCs w:val="18"/>
                <w:lang w:val="en-CA" w:eastAsia="en-CA"/>
              </w:rPr>
            </w:pPr>
            <w:r w:rsidRPr="006F0BB0">
              <w:rPr>
                <w:sz w:val="18"/>
                <w:szCs w:val="18"/>
              </w:rPr>
              <w:t>7 305 606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850614" w14:textId="77777777" w:rsidR="00BD3CD2" w:rsidRPr="006F0BB0" w:rsidRDefault="00BD3CD2" w:rsidP="00405695">
            <w:pPr>
              <w:jc w:val="right"/>
              <w:rPr>
                <w:sz w:val="18"/>
                <w:szCs w:val="18"/>
                <w:lang w:val="en-CA" w:eastAsia="en-CA"/>
              </w:rPr>
            </w:pPr>
            <w:r w:rsidRPr="006F0BB0">
              <w:rPr>
                <w:sz w:val="18"/>
                <w:szCs w:val="18"/>
              </w:rPr>
              <w:t>11 111 902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8472BD1" w14:textId="77777777" w:rsidR="00BD3CD2" w:rsidRPr="006F0BB0" w:rsidRDefault="00BD3CD2" w:rsidP="00405695">
            <w:pPr>
              <w:jc w:val="right"/>
              <w:rPr>
                <w:sz w:val="18"/>
                <w:szCs w:val="18"/>
                <w:lang w:val="en-CA" w:eastAsia="en-CA"/>
              </w:rPr>
            </w:pPr>
            <w:r w:rsidRPr="006F0BB0">
              <w:rPr>
                <w:sz w:val="18"/>
                <w:szCs w:val="18"/>
              </w:rPr>
              <w:t>87,2%</w:t>
            </w:r>
          </w:p>
        </w:tc>
      </w:tr>
      <w:tr w:rsidR="00BD3CD2" w:rsidRPr="006F0BB0" w14:paraId="584F20C4"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CC69E5F" w14:textId="77777777" w:rsidR="00BD3CD2" w:rsidRPr="006F0BB0" w:rsidRDefault="00BD3CD2" w:rsidP="00405695">
            <w:pPr>
              <w:jc w:val="left"/>
              <w:rPr>
                <w:sz w:val="18"/>
                <w:szCs w:val="18"/>
                <w:lang w:val="en-CA" w:eastAsia="en-CA"/>
              </w:rPr>
            </w:pPr>
            <w:r w:rsidRPr="006F0BB0">
              <w:rPr>
                <w:sz w:val="18"/>
                <w:szCs w:val="18"/>
                <w:lang w:val="en-CA" w:eastAsia="en-CA"/>
              </w:rPr>
              <w:t>Granada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AB66460" w14:textId="77777777" w:rsidR="00BD3CD2" w:rsidRPr="006F0BB0" w:rsidRDefault="00BD3CD2" w:rsidP="00405695">
            <w:pPr>
              <w:jc w:val="right"/>
              <w:rPr>
                <w:sz w:val="18"/>
                <w:szCs w:val="18"/>
                <w:lang w:val="en-CA" w:eastAsia="en-CA"/>
              </w:rPr>
            </w:pPr>
            <w:r w:rsidRPr="006F0BB0">
              <w:rPr>
                <w:sz w:val="18"/>
                <w:szCs w:val="18"/>
              </w:rPr>
              <w:t>29 276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3583C1" w14:textId="77777777" w:rsidR="00BD3CD2" w:rsidRPr="006F0BB0" w:rsidRDefault="00BD3CD2" w:rsidP="00405695">
            <w:pPr>
              <w:jc w:val="right"/>
              <w:rPr>
                <w:sz w:val="18"/>
                <w:szCs w:val="18"/>
                <w:lang w:val="en-CA" w:eastAsia="en-CA"/>
              </w:rPr>
            </w:pPr>
            <w:r w:rsidRPr="006F0BB0">
              <w:rPr>
                <w:sz w:val="18"/>
                <w:szCs w:val="18"/>
              </w:rPr>
              <w:t>32 204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A0C4486" w14:textId="77777777" w:rsidR="00BD3CD2" w:rsidRPr="006F0BB0" w:rsidRDefault="00BD3CD2" w:rsidP="00405695">
            <w:pPr>
              <w:jc w:val="right"/>
              <w:rPr>
                <w:sz w:val="18"/>
                <w:szCs w:val="18"/>
                <w:lang w:val="en-CA" w:eastAsia="en-CA"/>
              </w:rPr>
            </w:pPr>
            <w:r w:rsidRPr="006F0BB0">
              <w:rPr>
                <w:sz w:val="18"/>
                <w:szCs w:val="18"/>
              </w:rPr>
              <w:t>35 424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ADB87A" w14:textId="77777777" w:rsidR="00BD3CD2" w:rsidRPr="006F0BB0" w:rsidRDefault="00BD3CD2" w:rsidP="00405695">
            <w:pPr>
              <w:jc w:val="right"/>
              <w:rPr>
                <w:sz w:val="18"/>
                <w:szCs w:val="18"/>
                <w:lang w:val="en-CA" w:eastAsia="en-CA"/>
              </w:rPr>
            </w:pPr>
            <w:r w:rsidRPr="006F0BB0">
              <w:rPr>
                <w:sz w:val="18"/>
                <w:szCs w:val="18"/>
              </w:rPr>
              <w:t>38 966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8AEB19" w14:textId="77777777" w:rsidR="00BD3CD2" w:rsidRPr="006F0BB0" w:rsidRDefault="00BD3CD2" w:rsidP="00405695">
            <w:pPr>
              <w:jc w:val="right"/>
              <w:rPr>
                <w:sz w:val="18"/>
                <w:szCs w:val="18"/>
                <w:lang w:val="en-CA" w:eastAsia="en-CA"/>
              </w:rPr>
            </w:pPr>
            <w:r w:rsidRPr="006F0BB0">
              <w:rPr>
                <w:sz w:val="18"/>
                <w:szCs w:val="18"/>
              </w:rPr>
              <w:t>42 863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E6A0290" w14:textId="77777777" w:rsidR="00BD3CD2" w:rsidRPr="006F0BB0" w:rsidRDefault="00BD3CD2" w:rsidP="00405695">
            <w:pPr>
              <w:jc w:val="right"/>
              <w:rPr>
                <w:sz w:val="18"/>
                <w:szCs w:val="18"/>
                <w:lang w:val="en-CA" w:eastAsia="en-CA"/>
              </w:rPr>
            </w:pPr>
            <w:r w:rsidRPr="006F0BB0">
              <w:rPr>
                <w:sz w:val="18"/>
                <w:szCs w:val="18"/>
              </w:rPr>
              <w:t>47 149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F1180A" w14:textId="77777777" w:rsidR="00BD3CD2" w:rsidRPr="006F0BB0" w:rsidRDefault="00BD3CD2" w:rsidP="00405695">
            <w:pPr>
              <w:jc w:val="right"/>
              <w:rPr>
                <w:sz w:val="18"/>
                <w:szCs w:val="18"/>
                <w:lang w:val="en-CA" w:eastAsia="en-CA"/>
              </w:rPr>
            </w:pPr>
            <w:r w:rsidRPr="006F0BB0">
              <w:rPr>
                <w:sz w:val="18"/>
                <w:szCs w:val="18"/>
              </w:rPr>
              <w:t>35 531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342DA5" w14:textId="77777777" w:rsidR="00BD3CD2" w:rsidRPr="006F0BB0" w:rsidRDefault="00BD3CD2" w:rsidP="00405695">
            <w:pPr>
              <w:jc w:val="right"/>
              <w:rPr>
                <w:sz w:val="18"/>
                <w:szCs w:val="18"/>
                <w:lang w:val="en-CA" w:eastAsia="en-CA"/>
              </w:rPr>
            </w:pPr>
            <w:r w:rsidRPr="006F0BB0">
              <w:rPr>
                <w:sz w:val="18"/>
                <w:szCs w:val="18"/>
              </w:rPr>
              <w:t>53 291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3C7F000" w14:textId="77777777" w:rsidR="00BD3CD2" w:rsidRPr="006F0BB0" w:rsidRDefault="00BD3CD2" w:rsidP="00405695">
            <w:pPr>
              <w:jc w:val="right"/>
              <w:rPr>
                <w:sz w:val="18"/>
                <w:szCs w:val="18"/>
                <w:lang w:val="en-CA" w:eastAsia="en-CA"/>
              </w:rPr>
            </w:pPr>
            <w:r w:rsidRPr="006F0BB0">
              <w:rPr>
                <w:sz w:val="18"/>
                <w:szCs w:val="18"/>
              </w:rPr>
              <w:t>88,5%</w:t>
            </w:r>
          </w:p>
        </w:tc>
      </w:tr>
      <w:tr w:rsidR="00BD3CD2" w:rsidRPr="006F0BB0" w14:paraId="4E11FEC4"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EA8E747" w14:textId="77777777" w:rsidR="00BD3CD2" w:rsidRPr="006F0BB0" w:rsidRDefault="00BD3CD2" w:rsidP="00405695">
            <w:pPr>
              <w:jc w:val="left"/>
              <w:rPr>
                <w:sz w:val="18"/>
                <w:szCs w:val="18"/>
                <w:lang w:val="en-CA" w:eastAsia="en-CA"/>
              </w:rPr>
            </w:pPr>
            <w:proofErr w:type="spellStart"/>
            <w:r w:rsidRPr="006F0BB0">
              <w:rPr>
                <w:sz w:val="18"/>
                <w:szCs w:val="18"/>
                <w:lang w:val="en-CA" w:eastAsia="en-CA"/>
              </w:rPr>
              <w:t>Sudán</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0BD7418" w14:textId="77777777" w:rsidR="00BD3CD2" w:rsidRPr="006F0BB0" w:rsidRDefault="00BD3CD2" w:rsidP="00405695">
            <w:pPr>
              <w:jc w:val="right"/>
              <w:rPr>
                <w:sz w:val="18"/>
                <w:szCs w:val="18"/>
                <w:lang w:val="en-CA" w:eastAsia="en-CA"/>
              </w:rPr>
            </w:pPr>
            <w:r w:rsidRPr="006F0BB0">
              <w:rPr>
                <w:sz w:val="18"/>
                <w:szCs w:val="18"/>
              </w:rPr>
              <w:t>735 220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1BACBC" w14:textId="77777777" w:rsidR="00BD3CD2" w:rsidRPr="006F0BB0" w:rsidRDefault="00BD3CD2" w:rsidP="00405695">
            <w:pPr>
              <w:jc w:val="right"/>
              <w:rPr>
                <w:sz w:val="18"/>
                <w:szCs w:val="18"/>
                <w:lang w:val="en-CA" w:eastAsia="en-CA"/>
              </w:rPr>
            </w:pPr>
            <w:r w:rsidRPr="006F0BB0">
              <w:rPr>
                <w:sz w:val="18"/>
                <w:szCs w:val="18"/>
              </w:rPr>
              <w:t>808 742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3BE9757" w14:textId="77777777" w:rsidR="00BD3CD2" w:rsidRPr="006F0BB0" w:rsidRDefault="00BD3CD2" w:rsidP="00405695">
            <w:pPr>
              <w:jc w:val="right"/>
              <w:rPr>
                <w:sz w:val="18"/>
                <w:szCs w:val="18"/>
                <w:lang w:val="en-CA" w:eastAsia="en-CA"/>
              </w:rPr>
            </w:pPr>
            <w:r w:rsidRPr="006F0BB0">
              <w:rPr>
                <w:sz w:val="18"/>
                <w:szCs w:val="18"/>
              </w:rPr>
              <w:t>889 616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C0C5CB" w14:textId="77777777" w:rsidR="00BD3CD2" w:rsidRPr="006F0BB0" w:rsidRDefault="00BD3CD2" w:rsidP="00405695">
            <w:pPr>
              <w:jc w:val="right"/>
              <w:rPr>
                <w:sz w:val="18"/>
                <w:szCs w:val="18"/>
                <w:lang w:val="en-CA" w:eastAsia="en-CA"/>
              </w:rPr>
            </w:pPr>
            <w:r w:rsidRPr="006F0BB0">
              <w:rPr>
                <w:sz w:val="18"/>
                <w:szCs w:val="18"/>
              </w:rPr>
              <w:t>978 578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70A069" w14:textId="77777777" w:rsidR="00BD3CD2" w:rsidRPr="006F0BB0" w:rsidRDefault="00BD3CD2" w:rsidP="00405695">
            <w:pPr>
              <w:jc w:val="right"/>
              <w:rPr>
                <w:sz w:val="18"/>
                <w:szCs w:val="18"/>
                <w:lang w:val="en-CA" w:eastAsia="en-CA"/>
              </w:rPr>
            </w:pPr>
            <w:r w:rsidRPr="006F0BB0">
              <w:rPr>
                <w:sz w:val="18"/>
                <w:szCs w:val="18"/>
              </w:rPr>
              <w:t>1 076 436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AC6C7AC" w14:textId="77777777" w:rsidR="00BD3CD2" w:rsidRPr="006F0BB0" w:rsidRDefault="00BD3CD2" w:rsidP="00405695">
            <w:pPr>
              <w:jc w:val="right"/>
              <w:rPr>
                <w:sz w:val="18"/>
                <w:szCs w:val="18"/>
                <w:lang w:val="en-CA" w:eastAsia="en-CA"/>
              </w:rPr>
            </w:pPr>
            <w:r w:rsidRPr="006F0BB0">
              <w:rPr>
                <w:sz w:val="18"/>
                <w:szCs w:val="18"/>
              </w:rPr>
              <w:t>1 184 079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6E6CEB4" w14:textId="77777777" w:rsidR="00BD3CD2" w:rsidRPr="006F0BB0" w:rsidRDefault="00BD3CD2" w:rsidP="00405695">
            <w:pPr>
              <w:jc w:val="right"/>
              <w:rPr>
                <w:sz w:val="18"/>
                <w:szCs w:val="18"/>
                <w:lang w:val="en-CA" w:eastAsia="en-CA"/>
              </w:rPr>
            </w:pPr>
            <w:r w:rsidRPr="006F0BB0">
              <w:rPr>
                <w:sz w:val="18"/>
                <w:szCs w:val="18"/>
              </w:rPr>
              <w:t>892 312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94923A" w14:textId="77777777" w:rsidR="00BD3CD2" w:rsidRPr="006F0BB0" w:rsidRDefault="00BD3CD2" w:rsidP="00405695">
            <w:pPr>
              <w:jc w:val="right"/>
              <w:rPr>
                <w:sz w:val="18"/>
                <w:szCs w:val="18"/>
                <w:lang w:val="en-CA" w:eastAsia="en-CA"/>
              </w:rPr>
            </w:pPr>
            <w:r w:rsidRPr="006F0BB0">
              <w:rPr>
                <w:sz w:val="18"/>
                <w:szCs w:val="18"/>
              </w:rPr>
              <w:t>1 323 504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1BA95CF" w14:textId="77777777" w:rsidR="00BD3CD2" w:rsidRPr="006F0BB0" w:rsidRDefault="00BD3CD2" w:rsidP="00405695">
            <w:pPr>
              <w:jc w:val="right"/>
              <w:rPr>
                <w:sz w:val="18"/>
                <w:szCs w:val="18"/>
                <w:lang w:val="en-CA" w:eastAsia="en-CA"/>
              </w:rPr>
            </w:pPr>
            <w:r w:rsidRPr="006F0BB0">
              <w:rPr>
                <w:sz w:val="18"/>
                <w:szCs w:val="18"/>
              </w:rPr>
              <w:t>89,5%</w:t>
            </w:r>
          </w:p>
        </w:tc>
      </w:tr>
      <w:tr w:rsidR="00BD3CD2" w:rsidRPr="006F0BB0" w14:paraId="32DF202F"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3677381" w14:textId="77777777" w:rsidR="00BD3CD2" w:rsidRPr="006F0BB0" w:rsidRDefault="00BD3CD2" w:rsidP="00405695">
            <w:pPr>
              <w:jc w:val="left"/>
              <w:rPr>
                <w:sz w:val="18"/>
                <w:szCs w:val="18"/>
                <w:lang w:val="en-CA" w:eastAsia="en-CA"/>
              </w:rPr>
            </w:pPr>
            <w:proofErr w:type="spellStart"/>
            <w:r w:rsidRPr="006F0BB0">
              <w:rPr>
                <w:sz w:val="18"/>
                <w:szCs w:val="18"/>
                <w:lang w:val="en-CA" w:eastAsia="en-CA"/>
              </w:rPr>
              <w:t>Bhután</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2C6EE95" w14:textId="77777777" w:rsidR="00BD3CD2" w:rsidRPr="006F0BB0" w:rsidRDefault="00BD3CD2" w:rsidP="00405695">
            <w:pPr>
              <w:jc w:val="right"/>
              <w:rPr>
                <w:sz w:val="18"/>
                <w:szCs w:val="18"/>
                <w:lang w:val="en-CA" w:eastAsia="en-CA"/>
              </w:rPr>
            </w:pPr>
            <w:r w:rsidRPr="006F0BB0">
              <w:rPr>
                <w:sz w:val="18"/>
                <w:szCs w:val="18"/>
              </w:rPr>
              <w:t>11 659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BBB859" w14:textId="77777777" w:rsidR="00BD3CD2" w:rsidRPr="006F0BB0" w:rsidRDefault="00BD3CD2" w:rsidP="00405695">
            <w:pPr>
              <w:jc w:val="right"/>
              <w:rPr>
                <w:sz w:val="18"/>
                <w:szCs w:val="18"/>
                <w:lang w:val="en-CA" w:eastAsia="en-CA"/>
              </w:rPr>
            </w:pPr>
            <w:r w:rsidRPr="006F0BB0">
              <w:rPr>
                <w:sz w:val="18"/>
                <w:szCs w:val="18"/>
              </w:rPr>
              <w:t>12 825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09C0F97" w14:textId="77777777" w:rsidR="00BD3CD2" w:rsidRPr="006F0BB0" w:rsidRDefault="00BD3CD2" w:rsidP="00405695">
            <w:pPr>
              <w:jc w:val="right"/>
              <w:rPr>
                <w:sz w:val="18"/>
                <w:szCs w:val="18"/>
                <w:lang w:val="en-CA" w:eastAsia="en-CA"/>
              </w:rPr>
            </w:pPr>
            <w:r w:rsidRPr="006F0BB0">
              <w:rPr>
                <w:sz w:val="18"/>
                <w:szCs w:val="18"/>
              </w:rPr>
              <w:t>14 107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E0EE4DB" w14:textId="77777777" w:rsidR="00BD3CD2" w:rsidRPr="006F0BB0" w:rsidRDefault="00BD3CD2" w:rsidP="00405695">
            <w:pPr>
              <w:jc w:val="right"/>
              <w:rPr>
                <w:sz w:val="18"/>
                <w:szCs w:val="18"/>
                <w:lang w:val="en-CA" w:eastAsia="en-CA"/>
              </w:rPr>
            </w:pPr>
            <w:r w:rsidRPr="006F0BB0">
              <w:rPr>
                <w:sz w:val="18"/>
                <w:szCs w:val="18"/>
              </w:rPr>
              <w:t>15 518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C6E6699" w14:textId="77777777" w:rsidR="00BD3CD2" w:rsidRPr="006F0BB0" w:rsidRDefault="00BD3CD2" w:rsidP="00405695">
            <w:pPr>
              <w:jc w:val="right"/>
              <w:rPr>
                <w:sz w:val="18"/>
                <w:szCs w:val="18"/>
                <w:lang w:val="en-CA" w:eastAsia="en-CA"/>
              </w:rPr>
            </w:pPr>
            <w:r w:rsidRPr="006F0BB0">
              <w:rPr>
                <w:sz w:val="18"/>
                <w:szCs w:val="18"/>
              </w:rPr>
              <w:t>17 070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262C888" w14:textId="77777777" w:rsidR="00BD3CD2" w:rsidRPr="006F0BB0" w:rsidRDefault="00BD3CD2" w:rsidP="00405695">
            <w:pPr>
              <w:jc w:val="right"/>
              <w:rPr>
                <w:sz w:val="18"/>
                <w:szCs w:val="18"/>
                <w:lang w:val="en-CA" w:eastAsia="en-CA"/>
              </w:rPr>
            </w:pPr>
            <w:r w:rsidRPr="006F0BB0">
              <w:rPr>
                <w:sz w:val="18"/>
                <w:szCs w:val="18"/>
              </w:rPr>
              <w:t>18 777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B3F826" w14:textId="77777777" w:rsidR="00BD3CD2" w:rsidRPr="006F0BB0" w:rsidRDefault="00BD3CD2" w:rsidP="00405695">
            <w:pPr>
              <w:jc w:val="right"/>
              <w:rPr>
                <w:sz w:val="18"/>
                <w:szCs w:val="18"/>
                <w:lang w:val="en-CA" w:eastAsia="en-CA"/>
              </w:rPr>
            </w:pPr>
            <w:r w:rsidRPr="006F0BB0">
              <w:rPr>
                <w:sz w:val="18"/>
                <w:szCs w:val="18"/>
              </w:rPr>
              <w:t>14 150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43B5A0" w14:textId="77777777" w:rsidR="00BD3CD2" w:rsidRPr="006F0BB0" w:rsidRDefault="00BD3CD2" w:rsidP="00405695">
            <w:pPr>
              <w:jc w:val="right"/>
              <w:rPr>
                <w:sz w:val="18"/>
                <w:szCs w:val="18"/>
                <w:lang w:val="en-CA" w:eastAsia="en-CA"/>
              </w:rPr>
            </w:pPr>
            <w:r w:rsidRPr="006F0BB0">
              <w:rPr>
                <w:sz w:val="18"/>
                <w:szCs w:val="18"/>
              </w:rPr>
              <w:t>20 760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99BA394" w14:textId="77777777" w:rsidR="00BD3CD2" w:rsidRPr="006F0BB0" w:rsidRDefault="00BD3CD2" w:rsidP="00405695">
            <w:pPr>
              <w:jc w:val="right"/>
              <w:rPr>
                <w:sz w:val="18"/>
                <w:szCs w:val="18"/>
                <w:lang w:val="en-CA" w:eastAsia="en-CA"/>
              </w:rPr>
            </w:pPr>
            <w:r w:rsidRPr="006F0BB0">
              <w:rPr>
                <w:sz w:val="18"/>
                <w:szCs w:val="18"/>
              </w:rPr>
              <w:t>90,4%</w:t>
            </w:r>
          </w:p>
        </w:tc>
      </w:tr>
      <w:tr w:rsidR="00BD3CD2" w:rsidRPr="006F0BB0" w14:paraId="169C6B29"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4E2867D" w14:textId="77777777" w:rsidR="00BD3CD2" w:rsidRPr="006F0BB0" w:rsidRDefault="00BD3CD2" w:rsidP="00405695">
            <w:pPr>
              <w:jc w:val="left"/>
              <w:rPr>
                <w:sz w:val="18"/>
                <w:szCs w:val="18"/>
                <w:lang w:val="en-CA" w:eastAsia="en-CA"/>
              </w:rPr>
            </w:pPr>
            <w:r w:rsidRPr="006F0BB0">
              <w:rPr>
                <w:sz w:val="18"/>
                <w:szCs w:val="18"/>
                <w:lang w:val="en-CA" w:eastAsia="en-CA"/>
              </w:rPr>
              <w:t>Palau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14E33F6" w14:textId="77777777" w:rsidR="00BD3CD2" w:rsidRPr="006F0BB0" w:rsidRDefault="00BD3CD2" w:rsidP="00405695">
            <w:pPr>
              <w:jc w:val="right"/>
              <w:rPr>
                <w:sz w:val="18"/>
                <w:szCs w:val="18"/>
                <w:lang w:val="en-CA" w:eastAsia="en-CA"/>
              </w:rPr>
            </w:pPr>
            <w:r w:rsidRPr="006F0BB0">
              <w:rPr>
                <w:sz w:val="18"/>
                <w:szCs w:val="18"/>
              </w:rPr>
              <w:t>6 436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2C5A4D" w14:textId="77777777" w:rsidR="00BD3CD2" w:rsidRPr="006F0BB0" w:rsidRDefault="00BD3CD2" w:rsidP="00405695">
            <w:pPr>
              <w:jc w:val="right"/>
              <w:rPr>
                <w:sz w:val="18"/>
                <w:szCs w:val="18"/>
                <w:lang w:val="en-CA" w:eastAsia="en-CA"/>
              </w:rPr>
            </w:pPr>
            <w:r w:rsidRPr="006F0BB0">
              <w:rPr>
                <w:sz w:val="18"/>
                <w:szCs w:val="18"/>
              </w:rPr>
              <w:t>7 080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0913895" w14:textId="77777777" w:rsidR="00BD3CD2" w:rsidRPr="006F0BB0" w:rsidRDefault="00BD3CD2" w:rsidP="00405695">
            <w:pPr>
              <w:jc w:val="right"/>
              <w:rPr>
                <w:sz w:val="18"/>
                <w:szCs w:val="18"/>
                <w:lang w:val="en-CA" w:eastAsia="en-CA"/>
              </w:rPr>
            </w:pPr>
            <w:r w:rsidRPr="006F0BB0">
              <w:rPr>
                <w:sz w:val="18"/>
                <w:szCs w:val="18"/>
              </w:rPr>
              <w:t>7 788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346239" w14:textId="77777777" w:rsidR="00BD3CD2" w:rsidRPr="006F0BB0" w:rsidRDefault="00BD3CD2" w:rsidP="00405695">
            <w:pPr>
              <w:jc w:val="right"/>
              <w:rPr>
                <w:sz w:val="18"/>
                <w:szCs w:val="18"/>
                <w:lang w:val="en-CA" w:eastAsia="en-CA"/>
              </w:rPr>
            </w:pPr>
            <w:r w:rsidRPr="006F0BB0">
              <w:rPr>
                <w:sz w:val="18"/>
                <w:szCs w:val="18"/>
              </w:rPr>
              <w:t>8 566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A92A74" w14:textId="77777777" w:rsidR="00BD3CD2" w:rsidRPr="006F0BB0" w:rsidRDefault="00BD3CD2" w:rsidP="00405695">
            <w:pPr>
              <w:jc w:val="right"/>
              <w:rPr>
                <w:sz w:val="18"/>
                <w:szCs w:val="18"/>
                <w:lang w:val="en-CA" w:eastAsia="en-CA"/>
              </w:rPr>
            </w:pPr>
            <w:r w:rsidRPr="006F0BB0">
              <w:rPr>
                <w:sz w:val="18"/>
                <w:szCs w:val="18"/>
              </w:rPr>
              <w:t>9 423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6CE86D3" w14:textId="77777777" w:rsidR="00BD3CD2" w:rsidRPr="006F0BB0" w:rsidRDefault="00BD3CD2" w:rsidP="00405695">
            <w:pPr>
              <w:jc w:val="right"/>
              <w:rPr>
                <w:sz w:val="18"/>
                <w:szCs w:val="18"/>
                <w:lang w:val="en-CA" w:eastAsia="en-CA"/>
              </w:rPr>
            </w:pPr>
            <w:r w:rsidRPr="006F0BB0">
              <w:rPr>
                <w:sz w:val="18"/>
                <w:szCs w:val="18"/>
              </w:rPr>
              <w:t>10 365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C170898" w14:textId="77777777" w:rsidR="00BD3CD2" w:rsidRPr="006F0BB0" w:rsidRDefault="00BD3CD2" w:rsidP="00405695">
            <w:pPr>
              <w:jc w:val="right"/>
              <w:rPr>
                <w:sz w:val="18"/>
                <w:szCs w:val="18"/>
                <w:lang w:val="en-CA" w:eastAsia="en-CA"/>
              </w:rPr>
            </w:pPr>
            <w:r w:rsidRPr="006F0BB0">
              <w:rPr>
                <w:sz w:val="18"/>
                <w:szCs w:val="18"/>
              </w:rPr>
              <w:t>7 811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B1950C" w14:textId="77777777" w:rsidR="00BD3CD2" w:rsidRPr="006F0BB0" w:rsidRDefault="00BD3CD2" w:rsidP="00405695">
            <w:pPr>
              <w:jc w:val="right"/>
              <w:rPr>
                <w:sz w:val="18"/>
                <w:szCs w:val="18"/>
                <w:lang w:val="en-CA" w:eastAsia="en-CA"/>
              </w:rPr>
            </w:pPr>
            <w:r w:rsidRPr="006F0BB0">
              <w:rPr>
                <w:sz w:val="18"/>
                <w:szCs w:val="18"/>
              </w:rPr>
              <w:t>11 305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9AFC16D" w14:textId="77777777" w:rsidR="00BD3CD2" w:rsidRPr="006F0BB0" w:rsidRDefault="00BD3CD2" w:rsidP="00405695">
            <w:pPr>
              <w:jc w:val="right"/>
              <w:rPr>
                <w:sz w:val="18"/>
                <w:szCs w:val="18"/>
                <w:lang w:val="en-CA" w:eastAsia="en-CA"/>
              </w:rPr>
            </w:pPr>
            <w:r w:rsidRPr="006F0BB0">
              <w:rPr>
                <w:sz w:val="18"/>
                <w:szCs w:val="18"/>
              </w:rPr>
              <w:t>91,7%</w:t>
            </w:r>
          </w:p>
        </w:tc>
      </w:tr>
      <w:tr w:rsidR="00BD3CD2" w:rsidRPr="006F0BB0" w14:paraId="1812FBFA"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9C7C157" w14:textId="77777777" w:rsidR="00BD3CD2" w:rsidRPr="006F0BB0" w:rsidRDefault="00BD3CD2" w:rsidP="00405695">
            <w:pPr>
              <w:jc w:val="left"/>
              <w:rPr>
                <w:sz w:val="18"/>
                <w:szCs w:val="18"/>
                <w:lang w:val="en-CA" w:eastAsia="en-CA"/>
              </w:rPr>
            </w:pPr>
            <w:r w:rsidRPr="006F0BB0">
              <w:rPr>
                <w:sz w:val="18"/>
                <w:szCs w:val="18"/>
                <w:lang w:val="en-CA" w:eastAsia="en-CA"/>
              </w:rPr>
              <w:t>Vanuatu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F50D7FC" w14:textId="77777777" w:rsidR="00BD3CD2" w:rsidRPr="006F0BB0" w:rsidRDefault="00BD3CD2" w:rsidP="00405695">
            <w:pPr>
              <w:jc w:val="right"/>
              <w:rPr>
                <w:sz w:val="18"/>
                <w:szCs w:val="18"/>
                <w:lang w:val="en-CA" w:eastAsia="en-CA"/>
              </w:rPr>
            </w:pPr>
            <w:r w:rsidRPr="006F0BB0">
              <w:rPr>
                <w:sz w:val="18"/>
                <w:szCs w:val="18"/>
              </w:rPr>
              <w:t>11 351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7AACEB" w14:textId="77777777" w:rsidR="00BD3CD2" w:rsidRPr="006F0BB0" w:rsidRDefault="00BD3CD2" w:rsidP="00405695">
            <w:pPr>
              <w:jc w:val="right"/>
              <w:rPr>
                <w:sz w:val="18"/>
                <w:szCs w:val="18"/>
                <w:lang w:val="en-CA" w:eastAsia="en-CA"/>
              </w:rPr>
            </w:pPr>
            <w:r w:rsidRPr="006F0BB0">
              <w:rPr>
                <w:sz w:val="18"/>
                <w:szCs w:val="18"/>
              </w:rPr>
              <w:t>12 486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C48B36C" w14:textId="77777777" w:rsidR="00BD3CD2" w:rsidRPr="006F0BB0" w:rsidRDefault="00BD3CD2" w:rsidP="00405695">
            <w:pPr>
              <w:jc w:val="right"/>
              <w:rPr>
                <w:sz w:val="18"/>
                <w:szCs w:val="18"/>
                <w:lang w:val="en-CA" w:eastAsia="en-CA"/>
              </w:rPr>
            </w:pPr>
            <w:r w:rsidRPr="006F0BB0">
              <w:rPr>
                <w:sz w:val="18"/>
                <w:szCs w:val="18"/>
              </w:rPr>
              <w:t>13 735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182068" w14:textId="77777777" w:rsidR="00BD3CD2" w:rsidRPr="006F0BB0" w:rsidRDefault="00BD3CD2" w:rsidP="00405695">
            <w:pPr>
              <w:jc w:val="right"/>
              <w:rPr>
                <w:sz w:val="18"/>
                <w:szCs w:val="18"/>
                <w:lang w:val="en-CA" w:eastAsia="en-CA"/>
              </w:rPr>
            </w:pPr>
            <w:r w:rsidRPr="006F0BB0">
              <w:rPr>
                <w:sz w:val="18"/>
                <w:szCs w:val="18"/>
              </w:rPr>
              <w:t>15 108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A01E61" w14:textId="77777777" w:rsidR="00BD3CD2" w:rsidRPr="006F0BB0" w:rsidRDefault="00BD3CD2" w:rsidP="00405695">
            <w:pPr>
              <w:jc w:val="right"/>
              <w:rPr>
                <w:sz w:val="18"/>
                <w:szCs w:val="18"/>
                <w:lang w:val="en-CA" w:eastAsia="en-CA"/>
              </w:rPr>
            </w:pPr>
            <w:r w:rsidRPr="006F0BB0">
              <w:rPr>
                <w:sz w:val="18"/>
                <w:szCs w:val="18"/>
              </w:rPr>
              <w:t>16 619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DBA5EF5" w14:textId="77777777" w:rsidR="00BD3CD2" w:rsidRPr="006F0BB0" w:rsidRDefault="00BD3CD2" w:rsidP="00405695">
            <w:pPr>
              <w:jc w:val="right"/>
              <w:rPr>
                <w:sz w:val="18"/>
                <w:szCs w:val="18"/>
                <w:lang w:val="en-CA" w:eastAsia="en-CA"/>
              </w:rPr>
            </w:pPr>
            <w:r w:rsidRPr="006F0BB0">
              <w:rPr>
                <w:sz w:val="18"/>
                <w:szCs w:val="18"/>
              </w:rPr>
              <w:t>18 281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1D9B040" w14:textId="77777777" w:rsidR="00BD3CD2" w:rsidRPr="006F0BB0" w:rsidRDefault="00BD3CD2" w:rsidP="00405695">
            <w:pPr>
              <w:jc w:val="right"/>
              <w:rPr>
                <w:sz w:val="18"/>
                <w:szCs w:val="18"/>
                <w:lang w:val="en-CA" w:eastAsia="en-CA"/>
              </w:rPr>
            </w:pPr>
            <w:r w:rsidRPr="006F0BB0">
              <w:rPr>
                <w:sz w:val="18"/>
                <w:szCs w:val="18"/>
              </w:rPr>
              <w:t>13 776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4B5986" w14:textId="77777777" w:rsidR="00BD3CD2" w:rsidRPr="006F0BB0" w:rsidRDefault="00BD3CD2" w:rsidP="00405695">
            <w:pPr>
              <w:jc w:val="right"/>
              <w:rPr>
                <w:sz w:val="18"/>
                <w:szCs w:val="18"/>
                <w:lang w:val="en-CA" w:eastAsia="en-CA"/>
              </w:rPr>
            </w:pPr>
            <w:r w:rsidRPr="006F0BB0">
              <w:rPr>
                <w:sz w:val="18"/>
                <w:szCs w:val="18"/>
              </w:rPr>
              <w:t>19 856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0B62E16" w14:textId="77777777" w:rsidR="00BD3CD2" w:rsidRPr="006F0BB0" w:rsidRDefault="00BD3CD2" w:rsidP="00405695">
            <w:pPr>
              <w:jc w:val="right"/>
              <w:rPr>
                <w:sz w:val="18"/>
                <w:szCs w:val="18"/>
                <w:lang w:val="en-CA" w:eastAsia="en-CA"/>
              </w:rPr>
            </w:pPr>
            <w:r w:rsidRPr="006F0BB0">
              <w:rPr>
                <w:sz w:val="18"/>
                <w:szCs w:val="18"/>
              </w:rPr>
              <w:t>92,1%</w:t>
            </w:r>
          </w:p>
        </w:tc>
      </w:tr>
      <w:tr w:rsidR="00BD3CD2" w:rsidRPr="006F0BB0" w14:paraId="0A2E9D66"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B597492" w14:textId="77777777" w:rsidR="00BD3CD2" w:rsidRPr="006F0BB0" w:rsidRDefault="00BD3CD2" w:rsidP="00405695">
            <w:pPr>
              <w:jc w:val="left"/>
              <w:rPr>
                <w:sz w:val="18"/>
                <w:szCs w:val="18"/>
                <w:lang w:val="en-CA" w:eastAsia="en-CA"/>
              </w:rPr>
            </w:pPr>
            <w:r w:rsidRPr="006F0BB0">
              <w:rPr>
                <w:sz w:val="18"/>
                <w:szCs w:val="18"/>
                <w:lang w:val="en-CA" w:eastAsia="en-CA"/>
              </w:rPr>
              <w:t>Togo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D9DB35" w14:textId="77777777" w:rsidR="00BD3CD2" w:rsidRPr="006F0BB0" w:rsidRDefault="00BD3CD2" w:rsidP="00405695">
            <w:pPr>
              <w:jc w:val="right"/>
              <w:rPr>
                <w:sz w:val="18"/>
                <w:szCs w:val="18"/>
                <w:lang w:val="en-CA" w:eastAsia="en-CA"/>
              </w:rPr>
            </w:pPr>
            <w:r w:rsidRPr="006F0BB0">
              <w:rPr>
                <w:sz w:val="18"/>
                <w:szCs w:val="18"/>
              </w:rPr>
              <w:t>797 321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BB55BF" w14:textId="77777777" w:rsidR="00BD3CD2" w:rsidRPr="006F0BB0" w:rsidRDefault="00BD3CD2" w:rsidP="00405695">
            <w:pPr>
              <w:jc w:val="right"/>
              <w:rPr>
                <w:sz w:val="18"/>
                <w:szCs w:val="18"/>
                <w:lang w:val="en-CA" w:eastAsia="en-CA"/>
              </w:rPr>
            </w:pPr>
            <w:r w:rsidRPr="006F0BB0">
              <w:rPr>
                <w:sz w:val="18"/>
                <w:szCs w:val="18"/>
              </w:rPr>
              <w:t>877 053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6D563E4" w14:textId="77777777" w:rsidR="00BD3CD2" w:rsidRPr="006F0BB0" w:rsidRDefault="00BD3CD2" w:rsidP="00405695">
            <w:pPr>
              <w:jc w:val="right"/>
              <w:rPr>
                <w:sz w:val="18"/>
                <w:szCs w:val="18"/>
                <w:lang w:val="en-CA" w:eastAsia="en-CA"/>
              </w:rPr>
            </w:pPr>
            <w:r w:rsidRPr="006F0BB0">
              <w:rPr>
                <w:sz w:val="18"/>
                <w:szCs w:val="18"/>
              </w:rPr>
              <w:t>964 758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366040F" w14:textId="77777777" w:rsidR="00BD3CD2" w:rsidRPr="006F0BB0" w:rsidRDefault="00BD3CD2" w:rsidP="00405695">
            <w:pPr>
              <w:jc w:val="right"/>
              <w:rPr>
                <w:sz w:val="18"/>
                <w:szCs w:val="18"/>
                <w:lang w:val="en-CA" w:eastAsia="en-CA"/>
              </w:rPr>
            </w:pPr>
            <w:r w:rsidRPr="006F0BB0">
              <w:rPr>
                <w:sz w:val="18"/>
                <w:szCs w:val="18"/>
              </w:rPr>
              <w:t>1 061 234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B69250" w14:textId="77777777" w:rsidR="00BD3CD2" w:rsidRPr="006F0BB0" w:rsidRDefault="00BD3CD2" w:rsidP="00405695">
            <w:pPr>
              <w:jc w:val="right"/>
              <w:rPr>
                <w:sz w:val="18"/>
                <w:szCs w:val="18"/>
                <w:lang w:val="en-CA" w:eastAsia="en-CA"/>
              </w:rPr>
            </w:pPr>
            <w:r w:rsidRPr="006F0BB0">
              <w:rPr>
                <w:sz w:val="18"/>
                <w:szCs w:val="18"/>
              </w:rPr>
              <w:t>1 167 358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617B8E3" w14:textId="77777777" w:rsidR="00BD3CD2" w:rsidRPr="006F0BB0" w:rsidRDefault="00BD3CD2" w:rsidP="00405695">
            <w:pPr>
              <w:jc w:val="right"/>
              <w:rPr>
                <w:sz w:val="18"/>
                <w:szCs w:val="18"/>
                <w:lang w:val="en-CA" w:eastAsia="en-CA"/>
              </w:rPr>
            </w:pPr>
            <w:r w:rsidRPr="006F0BB0">
              <w:rPr>
                <w:sz w:val="18"/>
                <w:szCs w:val="18"/>
              </w:rPr>
              <w:t>1 284 093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1CD4A7" w14:textId="77777777" w:rsidR="00BD3CD2" w:rsidRPr="006F0BB0" w:rsidRDefault="00BD3CD2" w:rsidP="00405695">
            <w:pPr>
              <w:jc w:val="right"/>
              <w:rPr>
                <w:sz w:val="18"/>
                <w:szCs w:val="18"/>
                <w:lang w:val="en-CA" w:eastAsia="en-CA"/>
              </w:rPr>
            </w:pPr>
            <w:r w:rsidRPr="006F0BB0">
              <w:rPr>
                <w:sz w:val="18"/>
                <w:szCs w:val="18"/>
              </w:rPr>
              <w:t>967 682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816CBA1" w14:textId="77777777" w:rsidR="00BD3CD2" w:rsidRPr="006F0BB0" w:rsidRDefault="00BD3CD2" w:rsidP="00405695">
            <w:pPr>
              <w:jc w:val="right"/>
              <w:rPr>
                <w:sz w:val="18"/>
                <w:szCs w:val="18"/>
                <w:lang w:val="en-CA" w:eastAsia="en-CA"/>
              </w:rPr>
            </w:pPr>
            <w:r w:rsidRPr="006F0BB0">
              <w:rPr>
                <w:sz w:val="18"/>
                <w:szCs w:val="18"/>
              </w:rPr>
              <w:t>1 394 263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D8ECBD6" w14:textId="77777777" w:rsidR="00BD3CD2" w:rsidRPr="006F0BB0" w:rsidRDefault="00BD3CD2" w:rsidP="00405695">
            <w:pPr>
              <w:jc w:val="right"/>
              <w:rPr>
                <w:sz w:val="18"/>
                <w:szCs w:val="18"/>
                <w:lang w:val="en-CA" w:eastAsia="en-CA"/>
              </w:rPr>
            </w:pPr>
            <w:r w:rsidRPr="006F0BB0">
              <w:rPr>
                <w:sz w:val="18"/>
                <w:szCs w:val="18"/>
              </w:rPr>
              <w:t>92,1%</w:t>
            </w:r>
          </w:p>
        </w:tc>
      </w:tr>
      <w:tr w:rsidR="00BD3CD2" w:rsidRPr="006F0BB0" w14:paraId="257F520C"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958FE90" w14:textId="77777777" w:rsidR="00BD3CD2" w:rsidRPr="006F0BB0" w:rsidRDefault="00BD3CD2" w:rsidP="00405695">
            <w:pPr>
              <w:jc w:val="left"/>
              <w:rPr>
                <w:sz w:val="18"/>
                <w:szCs w:val="18"/>
                <w:lang w:val="en-CA" w:eastAsia="en-CA"/>
              </w:rPr>
            </w:pPr>
            <w:proofErr w:type="spellStart"/>
            <w:r w:rsidRPr="006F0BB0">
              <w:rPr>
                <w:sz w:val="18"/>
                <w:szCs w:val="18"/>
                <w:lang w:val="en-CA" w:eastAsia="en-CA"/>
              </w:rPr>
              <w:t>Sudáfrica</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62AB01B" w14:textId="77777777" w:rsidR="00BD3CD2" w:rsidRPr="006F0BB0" w:rsidRDefault="00BD3CD2" w:rsidP="00405695">
            <w:pPr>
              <w:jc w:val="right"/>
              <w:rPr>
                <w:sz w:val="18"/>
                <w:szCs w:val="18"/>
                <w:lang w:val="en-CA" w:eastAsia="en-CA"/>
              </w:rPr>
            </w:pPr>
            <w:r w:rsidRPr="006F0BB0">
              <w:rPr>
                <w:sz w:val="18"/>
                <w:szCs w:val="18"/>
              </w:rPr>
              <w:t>10 074 432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B2D4D3" w14:textId="77777777" w:rsidR="00BD3CD2" w:rsidRPr="006F0BB0" w:rsidRDefault="00BD3CD2" w:rsidP="00405695">
            <w:pPr>
              <w:jc w:val="right"/>
              <w:rPr>
                <w:sz w:val="18"/>
                <w:szCs w:val="18"/>
                <w:lang w:val="en-CA" w:eastAsia="en-CA"/>
              </w:rPr>
            </w:pPr>
            <w:r w:rsidRPr="006F0BB0">
              <w:rPr>
                <w:sz w:val="18"/>
                <w:szCs w:val="18"/>
              </w:rPr>
              <w:t>11 081 875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D9B7466" w14:textId="77777777" w:rsidR="00BD3CD2" w:rsidRPr="006F0BB0" w:rsidRDefault="00BD3CD2" w:rsidP="00405695">
            <w:pPr>
              <w:jc w:val="right"/>
              <w:rPr>
                <w:sz w:val="18"/>
                <w:szCs w:val="18"/>
                <w:lang w:val="en-CA" w:eastAsia="en-CA"/>
              </w:rPr>
            </w:pPr>
            <w:r w:rsidRPr="006F0BB0">
              <w:rPr>
                <w:sz w:val="18"/>
                <w:szCs w:val="18"/>
              </w:rPr>
              <w:t>12 190 063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CD4D6A" w14:textId="77777777" w:rsidR="00BD3CD2" w:rsidRPr="006F0BB0" w:rsidRDefault="00BD3CD2" w:rsidP="00405695">
            <w:pPr>
              <w:jc w:val="right"/>
              <w:rPr>
                <w:sz w:val="18"/>
                <w:szCs w:val="18"/>
                <w:lang w:val="en-CA" w:eastAsia="en-CA"/>
              </w:rPr>
            </w:pPr>
            <w:r w:rsidRPr="006F0BB0">
              <w:rPr>
                <w:sz w:val="18"/>
                <w:szCs w:val="18"/>
              </w:rPr>
              <w:t>13 409 069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1FA59C" w14:textId="77777777" w:rsidR="00BD3CD2" w:rsidRPr="006F0BB0" w:rsidRDefault="00BD3CD2" w:rsidP="00405695">
            <w:pPr>
              <w:jc w:val="right"/>
              <w:rPr>
                <w:sz w:val="18"/>
                <w:szCs w:val="18"/>
                <w:lang w:val="en-CA" w:eastAsia="en-CA"/>
              </w:rPr>
            </w:pPr>
            <w:r w:rsidRPr="006F0BB0">
              <w:rPr>
                <w:sz w:val="18"/>
                <w:szCs w:val="18"/>
              </w:rPr>
              <w:t>14 749 976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321442A" w14:textId="77777777" w:rsidR="00BD3CD2" w:rsidRPr="006F0BB0" w:rsidRDefault="00BD3CD2" w:rsidP="00405695">
            <w:pPr>
              <w:jc w:val="right"/>
              <w:rPr>
                <w:sz w:val="18"/>
                <w:szCs w:val="18"/>
                <w:lang w:val="en-CA" w:eastAsia="en-CA"/>
              </w:rPr>
            </w:pPr>
            <w:r w:rsidRPr="006F0BB0">
              <w:rPr>
                <w:sz w:val="18"/>
                <w:szCs w:val="18"/>
              </w:rPr>
              <w:t>16 224 973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40C7B7" w14:textId="77777777" w:rsidR="00BD3CD2" w:rsidRPr="006F0BB0" w:rsidRDefault="00BD3CD2" w:rsidP="00405695">
            <w:pPr>
              <w:jc w:val="right"/>
              <w:rPr>
                <w:sz w:val="18"/>
                <w:szCs w:val="18"/>
                <w:lang w:val="en-CA" w:eastAsia="en-CA"/>
              </w:rPr>
            </w:pPr>
            <w:r w:rsidRPr="006F0BB0">
              <w:rPr>
                <w:sz w:val="18"/>
                <w:szCs w:val="18"/>
              </w:rPr>
              <w:t>12 227 002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63A83C2" w14:textId="77777777" w:rsidR="00BD3CD2" w:rsidRPr="006F0BB0" w:rsidRDefault="00BD3CD2" w:rsidP="00405695">
            <w:pPr>
              <w:jc w:val="right"/>
              <w:rPr>
                <w:sz w:val="18"/>
                <w:szCs w:val="18"/>
                <w:lang w:val="en-CA" w:eastAsia="en-CA"/>
              </w:rPr>
            </w:pPr>
            <w:r w:rsidRPr="006F0BB0">
              <w:rPr>
                <w:sz w:val="18"/>
                <w:szCs w:val="18"/>
              </w:rPr>
              <w:t>17 423 196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DDD7FDF" w14:textId="77777777" w:rsidR="00BD3CD2" w:rsidRPr="006F0BB0" w:rsidRDefault="00BD3CD2" w:rsidP="00405695">
            <w:pPr>
              <w:jc w:val="right"/>
              <w:rPr>
                <w:sz w:val="18"/>
                <w:szCs w:val="18"/>
                <w:lang w:val="en-CA" w:eastAsia="en-CA"/>
              </w:rPr>
            </w:pPr>
            <w:r w:rsidRPr="006F0BB0">
              <w:rPr>
                <w:sz w:val="18"/>
                <w:szCs w:val="18"/>
              </w:rPr>
              <w:t>93,1%</w:t>
            </w:r>
          </w:p>
        </w:tc>
      </w:tr>
      <w:tr w:rsidR="00BD3CD2" w:rsidRPr="006F0BB0" w14:paraId="6AD43488"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07B6D81" w14:textId="77777777" w:rsidR="00BD3CD2" w:rsidRPr="006F0BB0" w:rsidRDefault="00BD3CD2" w:rsidP="00405695">
            <w:pPr>
              <w:jc w:val="left"/>
              <w:rPr>
                <w:sz w:val="18"/>
                <w:szCs w:val="18"/>
                <w:lang w:val="en-CA" w:eastAsia="en-CA"/>
              </w:rPr>
            </w:pPr>
            <w:r w:rsidRPr="006F0BB0">
              <w:rPr>
                <w:sz w:val="18"/>
                <w:szCs w:val="18"/>
                <w:lang w:val="en-CA" w:eastAsia="en-CA"/>
              </w:rPr>
              <w:t>Zambia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A24AADB" w14:textId="77777777" w:rsidR="00BD3CD2" w:rsidRPr="006F0BB0" w:rsidRDefault="00BD3CD2" w:rsidP="00405695">
            <w:pPr>
              <w:jc w:val="right"/>
              <w:rPr>
                <w:sz w:val="18"/>
                <w:szCs w:val="18"/>
                <w:lang w:val="en-CA" w:eastAsia="en-CA"/>
              </w:rPr>
            </w:pPr>
            <w:r w:rsidRPr="006F0BB0">
              <w:rPr>
                <w:sz w:val="18"/>
                <w:szCs w:val="18"/>
              </w:rPr>
              <w:t>208 794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BB67DB" w14:textId="77777777" w:rsidR="00BD3CD2" w:rsidRPr="006F0BB0" w:rsidRDefault="00BD3CD2" w:rsidP="00405695">
            <w:pPr>
              <w:jc w:val="right"/>
              <w:rPr>
                <w:sz w:val="18"/>
                <w:szCs w:val="18"/>
                <w:lang w:val="en-CA" w:eastAsia="en-CA"/>
              </w:rPr>
            </w:pPr>
            <w:r w:rsidRPr="006F0BB0">
              <w:rPr>
                <w:sz w:val="18"/>
                <w:szCs w:val="18"/>
              </w:rPr>
              <w:t>229 674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F8BFD4C" w14:textId="77777777" w:rsidR="00BD3CD2" w:rsidRPr="006F0BB0" w:rsidRDefault="00BD3CD2" w:rsidP="00405695">
            <w:pPr>
              <w:jc w:val="right"/>
              <w:rPr>
                <w:sz w:val="18"/>
                <w:szCs w:val="18"/>
                <w:lang w:val="en-CA" w:eastAsia="en-CA"/>
              </w:rPr>
            </w:pPr>
            <w:r w:rsidRPr="006F0BB0">
              <w:rPr>
                <w:sz w:val="18"/>
                <w:szCs w:val="18"/>
              </w:rPr>
              <w:t>252 641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81240D" w14:textId="77777777" w:rsidR="00BD3CD2" w:rsidRPr="006F0BB0" w:rsidRDefault="00BD3CD2" w:rsidP="00405695">
            <w:pPr>
              <w:jc w:val="right"/>
              <w:rPr>
                <w:sz w:val="18"/>
                <w:szCs w:val="18"/>
                <w:lang w:val="en-CA" w:eastAsia="en-CA"/>
              </w:rPr>
            </w:pPr>
            <w:r w:rsidRPr="006F0BB0">
              <w:rPr>
                <w:sz w:val="18"/>
                <w:szCs w:val="18"/>
              </w:rPr>
              <w:t>277 905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50DF97" w14:textId="77777777" w:rsidR="00BD3CD2" w:rsidRPr="006F0BB0" w:rsidRDefault="00BD3CD2" w:rsidP="00405695">
            <w:pPr>
              <w:jc w:val="right"/>
              <w:rPr>
                <w:sz w:val="18"/>
                <w:szCs w:val="18"/>
                <w:lang w:val="en-CA" w:eastAsia="en-CA"/>
              </w:rPr>
            </w:pPr>
            <w:r w:rsidRPr="006F0BB0">
              <w:rPr>
                <w:sz w:val="18"/>
                <w:szCs w:val="18"/>
              </w:rPr>
              <w:t>305 696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29E67AA" w14:textId="77777777" w:rsidR="00BD3CD2" w:rsidRPr="006F0BB0" w:rsidRDefault="00BD3CD2" w:rsidP="00405695">
            <w:pPr>
              <w:jc w:val="right"/>
              <w:rPr>
                <w:sz w:val="18"/>
                <w:szCs w:val="18"/>
                <w:lang w:val="en-CA" w:eastAsia="en-CA"/>
              </w:rPr>
            </w:pPr>
            <w:r w:rsidRPr="006F0BB0">
              <w:rPr>
                <w:sz w:val="18"/>
                <w:szCs w:val="18"/>
              </w:rPr>
              <w:t>336 266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FBCD5B" w14:textId="77777777" w:rsidR="00BD3CD2" w:rsidRPr="006F0BB0" w:rsidRDefault="00BD3CD2" w:rsidP="00405695">
            <w:pPr>
              <w:jc w:val="right"/>
              <w:rPr>
                <w:sz w:val="18"/>
                <w:szCs w:val="18"/>
                <w:lang w:val="en-CA" w:eastAsia="en-CA"/>
              </w:rPr>
            </w:pPr>
            <w:r w:rsidRPr="006F0BB0">
              <w:rPr>
                <w:sz w:val="18"/>
                <w:szCs w:val="18"/>
              </w:rPr>
              <w:t>253 407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4020BC7" w14:textId="77777777" w:rsidR="00BD3CD2" w:rsidRPr="006F0BB0" w:rsidRDefault="00BD3CD2" w:rsidP="00405695">
            <w:pPr>
              <w:jc w:val="right"/>
              <w:rPr>
                <w:sz w:val="18"/>
                <w:szCs w:val="18"/>
                <w:lang w:val="en-CA" w:eastAsia="en-CA"/>
              </w:rPr>
            </w:pPr>
            <w:r w:rsidRPr="006F0BB0">
              <w:rPr>
                <w:sz w:val="18"/>
                <w:szCs w:val="18"/>
              </w:rPr>
              <w:t>359 233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D8AA477" w14:textId="77777777" w:rsidR="00BD3CD2" w:rsidRPr="006F0BB0" w:rsidRDefault="00BD3CD2" w:rsidP="00405695">
            <w:pPr>
              <w:jc w:val="right"/>
              <w:rPr>
                <w:sz w:val="18"/>
                <w:szCs w:val="18"/>
                <w:lang w:val="en-CA" w:eastAsia="en-CA"/>
              </w:rPr>
            </w:pPr>
            <w:r w:rsidRPr="006F0BB0">
              <w:rPr>
                <w:sz w:val="18"/>
                <w:szCs w:val="18"/>
              </w:rPr>
              <w:t>93,6%</w:t>
            </w:r>
          </w:p>
        </w:tc>
      </w:tr>
      <w:tr w:rsidR="00BD3CD2" w:rsidRPr="006F0BB0" w14:paraId="657AC2F9"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9F0344C" w14:textId="77777777" w:rsidR="00BD3CD2" w:rsidRPr="006F0BB0" w:rsidRDefault="00BD3CD2" w:rsidP="00405695">
            <w:pPr>
              <w:jc w:val="left"/>
              <w:rPr>
                <w:sz w:val="18"/>
                <w:szCs w:val="18"/>
                <w:lang w:val="en-CA" w:eastAsia="en-CA"/>
              </w:rPr>
            </w:pPr>
            <w:r w:rsidRPr="006F0BB0">
              <w:rPr>
                <w:sz w:val="18"/>
                <w:szCs w:val="18"/>
                <w:lang w:val="en-CA" w:eastAsia="en-CA"/>
              </w:rPr>
              <w:t>Senegal</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F134138" w14:textId="77777777" w:rsidR="00BD3CD2" w:rsidRPr="006F0BB0" w:rsidRDefault="00BD3CD2" w:rsidP="00405695">
            <w:pPr>
              <w:jc w:val="right"/>
              <w:rPr>
                <w:sz w:val="18"/>
                <w:szCs w:val="18"/>
                <w:lang w:val="en-CA" w:eastAsia="en-CA"/>
              </w:rPr>
            </w:pPr>
            <w:r w:rsidRPr="006F0BB0">
              <w:rPr>
                <w:sz w:val="18"/>
                <w:szCs w:val="18"/>
              </w:rPr>
              <w:t>1 541 337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B9D39D" w14:textId="77777777" w:rsidR="00BD3CD2" w:rsidRPr="006F0BB0" w:rsidRDefault="00BD3CD2" w:rsidP="00405695">
            <w:pPr>
              <w:jc w:val="right"/>
              <w:rPr>
                <w:sz w:val="18"/>
                <w:szCs w:val="18"/>
                <w:lang w:val="en-CA" w:eastAsia="en-CA"/>
              </w:rPr>
            </w:pPr>
            <w:r w:rsidRPr="006F0BB0">
              <w:rPr>
                <w:sz w:val="18"/>
                <w:szCs w:val="18"/>
              </w:rPr>
              <w:t>1 695 471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3F818CF" w14:textId="77777777" w:rsidR="00BD3CD2" w:rsidRPr="006F0BB0" w:rsidRDefault="00BD3CD2" w:rsidP="00405695">
            <w:pPr>
              <w:jc w:val="right"/>
              <w:rPr>
                <w:sz w:val="18"/>
                <w:szCs w:val="18"/>
                <w:lang w:val="en-CA" w:eastAsia="en-CA"/>
              </w:rPr>
            </w:pPr>
            <w:r w:rsidRPr="006F0BB0">
              <w:rPr>
                <w:sz w:val="18"/>
                <w:szCs w:val="18"/>
              </w:rPr>
              <w:t>1 865 018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DC90D1" w14:textId="77777777" w:rsidR="00BD3CD2" w:rsidRPr="006F0BB0" w:rsidRDefault="00BD3CD2" w:rsidP="00405695">
            <w:pPr>
              <w:jc w:val="right"/>
              <w:rPr>
                <w:sz w:val="18"/>
                <w:szCs w:val="18"/>
                <w:lang w:val="en-CA" w:eastAsia="en-CA"/>
              </w:rPr>
            </w:pPr>
            <w:r w:rsidRPr="006F0BB0">
              <w:rPr>
                <w:sz w:val="18"/>
                <w:szCs w:val="18"/>
              </w:rPr>
              <w:t>2 051 520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AC9709" w14:textId="77777777" w:rsidR="00BD3CD2" w:rsidRPr="006F0BB0" w:rsidRDefault="00BD3CD2" w:rsidP="00405695">
            <w:pPr>
              <w:jc w:val="right"/>
              <w:rPr>
                <w:sz w:val="18"/>
                <w:szCs w:val="18"/>
                <w:lang w:val="en-CA" w:eastAsia="en-CA"/>
              </w:rPr>
            </w:pPr>
            <w:r w:rsidRPr="006F0BB0">
              <w:rPr>
                <w:sz w:val="18"/>
                <w:szCs w:val="18"/>
              </w:rPr>
              <w:t>2 256 672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72B30E1" w14:textId="77777777" w:rsidR="00BD3CD2" w:rsidRPr="006F0BB0" w:rsidRDefault="00BD3CD2" w:rsidP="00405695">
            <w:pPr>
              <w:jc w:val="right"/>
              <w:rPr>
                <w:sz w:val="18"/>
                <w:szCs w:val="18"/>
                <w:lang w:val="en-CA" w:eastAsia="en-CA"/>
              </w:rPr>
            </w:pPr>
            <w:r w:rsidRPr="006F0BB0">
              <w:rPr>
                <w:sz w:val="18"/>
                <w:szCs w:val="18"/>
              </w:rPr>
              <w:t>2 482 339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FEDDE9" w14:textId="77777777" w:rsidR="00BD3CD2" w:rsidRPr="006F0BB0" w:rsidRDefault="00BD3CD2" w:rsidP="00405695">
            <w:pPr>
              <w:jc w:val="right"/>
              <w:rPr>
                <w:sz w:val="18"/>
                <w:szCs w:val="18"/>
                <w:lang w:val="en-CA" w:eastAsia="en-CA"/>
              </w:rPr>
            </w:pPr>
            <w:r w:rsidRPr="006F0BB0">
              <w:rPr>
                <w:sz w:val="18"/>
                <w:szCs w:val="18"/>
              </w:rPr>
              <w:t>1 870 669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9419FF" w14:textId="77777777" w:rsidR="00BD3CD2" w:rsidRPr="006F0BB0" w:rsidRDefault="00BD3CD2" w:rsidP="00405695">
            <w:pPr>
              <w:jc w:val="right"/>
              <w:rPr>
                <w:sz w:val="18"/>
                <w:szCs w:val="18"/>
                <w:lang w:val="en-CA" w:eastAsia="en-CA"/>
              </w:rPr>
            </w:pPr>
            <w:r w:rsidRPr="006F0BB0">
              <w:rPr>
                <w:sz w:val="18"/>
                <w:szCs w:val="18"/>
              </w:rPr>
              <w:t>2 643 959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6B62A20" w14:textId="77777777" w:rsidR="00BD3CD2" w:rsidRPr="006F0BB0" w:rsidRDefault="00BD3CD2" w:rsidP="00405695">
            <w:pPr>
              <w:jc w:val="right"/>
              <w:rPr>
                <w:sz w:val="18"/>
                <w:szCs w:val="18"/>
                <w:lang w:val="en-CA" w:eastAsia="en-CA"/>
              </w:rPr>
            </w:pPr>
            <w:r w:rsidRPr="006F0BB0">
              <w:rPr>
                <w:sz w:val="18"/>
                <w:szCs w:val="18"/>
              </w:rPr>
              <w:t>93,9%</w:t>
            </w:r>
          </w:p>
        </w:tc>
      </w:tr>
      <w:tr w:rsidR="00BD3CD2" w:rsidRPr="006F0BB0" w14:paraId="1257A81F"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196B0E3" w14:textId="77777777" w:rsidR="00BD3CD2" w:rsidRPr="006F0BB0" w:rsidRDefault="00BD3CD2" w:rsidP="00405695">
            <w:pPr>
              <w:jc w:val="left"/>
              <w:rPr>
                <w:sz w:val="18"/>
                <w:szCs w:val="18"/>
                <w:lang w:val="en-CA" w:eastAsia="en-CA"/>
              </w:rPr>
            </w:pPr>
            <w:r w:rsidRPr="006F0BB0">
              <w:rPr>
                <w:sz w:val="18"/>
                <w:szCs w:val="18"/>
                <w:lang w:val="en-CA" w:eastAsia="en-CA"/>
              </w:rPr>
              <w:t>Barbados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D0CB38D" w14:textId="77777777" w:rsidR="00BD3CD2" w:rsidRPr="006F0BB0" w:rsidRDefault="00BD3CD2" w:rsidP="00405695">
            <w:pPr>
              <w:jc w:val="right"/>
              <w:rPr>
                <w:sz w:val="18"/>
                <w:szCs w:val="18"/>
                <w:lang w:val="en-CA" w:eastAsia="en-CA"/>
              </w:rPr>
            </w:pPr>
            <w:r w:rsidRPr="006F0BB0">
              <w:rPr>
                <w:sz w:val="18"/>
                <w:szCs w:val="18"/>
              </w:rPr>
              <w:t>158 343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51262D" w14:textId="77777777" w:rsidR="00BD3CD2" w:rsidRPr="006F0BB0" w:rsidRDefault="00BD3CD2" w:rsidP="00405695">
            <w:pPr>
              <w:jc w:val="right"/>
              <w:rPr>
                <w:sz w:val="18"/>
                <w:szCs w:val="18"/>
                <w:lang w:val="en-CA" w:eastAsia="en-CA"/>
              </w:rPr>
            </w:pPr>
            <w:r w:rsidRPr="006F0BB0">
              <w:rPr>
                <w:sz w:val="18"/>
                <w:szCs w:val="18"/>
              </w:rPr>
              <w:t>174 177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332733A" w14:textId="77777777" w:rsidR="00BD3CD2" w:rsidRPr="006F0BB0" w:rsidRDefault="00BD3CD2" w:rsidP="00405695">
            <w:pPr>
              <w:jc w:val="right"/>
              <w:rPr>
                <w:sz w:val="18"/>
                <w:szCs w:val="18"/>
                <w:lang w:val="en-CA" w:eastAsia="en-CA"/>
              </w:rPr>
            </w:pPr>
            <w:r w:rsidRPr="006F0BB0">
              <w:rPr>
                <w:sz w:val="18"/>
                <w:szCs w:val="18"/>
              </w:rPr>
              <w:t>191 595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7B3AAE" w14:textId="77777777" w:rsidR="00BD3CD2" w:rsidRPr="006F0BB0" w:rsidRDefault="00BD3CD2" w:rsidP="00405695">
            <w:pPr>
              <w:jc w:val="right"/>
              <w:rPr>
                <w:sz w:val="18"/>
                <w:szCs w:val="18"/>
                <w:lang w:val="en-CA" w:eastAsia="en-CA"/>
              </w:rPr>
            </w:pPr>
            <w:r w:rsidRPr="006F0BB0">
              <w:rPr>
                <w:sz w:val="18"/>
                <w:szCs w:val="18"/>
              </w:rPr>
              <w:t>210 755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871168" w14:textId="77777777" w:rsidR="00BD3CD2" w:rsidRPr="006F0BB0" w:rsidRDefault="00BD3CD2" w:rsidP="00405695">
            <w:pPr>
              <w:jc w:val="right"/>
              <w:rPr>
                <w:sz w:val="18"/>
                <w:szCs w:val="18"/>
                <w:lang w:val="en-CA" w:eastAsia="en-CA"/>
              </w:rPr>
            </w:pPr>
            <w:r w:rsidRPr="006F0BB0">
              <w:rPr>
                <w:sz w:val="18"/>
                <w:szCs w:val="18"/>
              </w:rPr>
              <w:t>231 830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BB3A7B7" w14:textId="77777777" w:rsidR="00BD3CD2" w:rsidRPr="006F0BB0" w:rsidRDefault="00BD3CD2" w:rsidP="00405695">
            <w:pPr>
              <w:jc w:val="right"/>
              <w:rPr>
                <w:sz w:val="18"/>
                <w:szCs w:val="18"/>
                <w:lang w:val="en-CA" w:eastAsia="en-CA"/>
              </w:rPr>
            </w:pPr>
            <w:r w:rsidRPr="006F0BB0">
              <w:rPr>
                <w:sz w:val="18"/>
                <w:szCs w:val="18"/>
              </w:rPr>
              <w:t>255 013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635BE4C" w14:textId="77777777" w:rsidR="00BD3CD2" w:rsidRPr="006F0BB0" w:rsidRDefault="00BD3CD2" w:rsidP="00405695">
            <w:pPr>
              <w:jc w:val="right"/>
              <w:rPr>
                <w:sz w:val="18"/>
                <w:szCs w:val="18"/>
                <w:lang w:val="en-CA" w:eastAsia="en-CA"/>
              </w:rPr>
            </w:pPr>
            <w:r w:rsidRPr="006F0BB0">
              <w:rPr>
                <w:sz w:val="18"/>
                <w:szCs w:val="18"/>
              </w:rPr>
              <w:t>192 176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6D22088" w14:textId="77777777" w:rsidR="00BD3CD2" w:rsidRPr="006F0BB0" w:rsidRDefault="00BD3CD2" w:rsidP="00405695">
            <w:pPr>
              <w:jc w:val="right"/>
              <w:rPr>
                <w:sz w:val="18"/>
                <w:szCs w:val="18"/>
                <w:lang w:val="en-CA" w:eastAsia="en-CA"/>
              </w:rPr>
            </w:pPr>
            <w:r w:rsidRPr="006F0BB0">
              <w:rPr>
                <w:sz w:val="18"/>
                <w:szCs w:val="18"/>
              </w:rPr>
              <w:t>271 351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636E0B7" w14:textId="77777777" w:rsidR="00BD3CD2" w:rsidRPr="006F0BB0" w:rsidRDefault="00BD3CD2" w:rsidP="00405695">
            <w:pPr>
              <w:jc w:val="right"/>
              <w:rPr>
                <w:sz w:val="18"/>
                <w:szCs w:val="18"/>
                <w:lang w:val="en-CA" w:eastAsia="en-CA"/>
              </w:rPr>
            </w:pPr>
            <w:r w:rsidRPr="006F0BB0">
              <w:rPr>
                <w:sz w:val="18"/>
                <w:szCs w:val="18"/>
              </w:rPr>
              <w:t>94,0%</w:t>
            </w:r>
          </w:p>
        </w:tc>
      </w:tr>
      <w:tr w:rsidR="00BD3CD2" w:rsidRPr="006F0BB0" w14:paraId="32E8328F"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7D9665B" w14:textId="77777777" w:rsidR="00BD3CD2" w:rsidRPr="006F0BB0" w:rsidRDefault="00BD3CD2" w:rsidP="00405695">
            <w:pPr>
              <w:jc w:val="left"/>
              <w:rPr>
                <w:sz w:val="18"/>
                <w:szCs w:val="18"/>
                <w:lang w:val="en-CA" w:eastAsia="en-CA"/>
              </w:rPr>
            </w:pPr>
            <w:r w:rsidRPr="006F0BB0">
              <w:rPr>
                <w:sz w:val="18"/>
                <w:szCs w:val="18"/>
                <w:lang w:val="en-CA" w:eastAsia="en-CA"/>
              </w:rPr>
              <w:t xml:space="preserve">República </w:t>
            </w:r>
            <w:proofErr w:type="spellStart"/>
            <w:r w:rsidRPr="006F0BB0">
              <w:rPr>
                <w:sz w:val="18"/>
                <w:szCs w:val="18"/>
                <w:lang w:val="en-CA" w:eastAsia="en-CA"/>
              </w:rPr>
              <w:t>Dominicana</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A389AA1" w14:textId="77777777" w:rsidR="00BD3CD2" w:rsidRPr="006F0BB0" w:rsidRDefault="00BD3CD2" w:rsidP="00405695">
            <w:pPr>
              <w:jc w:val="right"/>
              <w:rPr>
                <w:sz w:val="18"/>
                <w:szCs w:val="18"/>
                <w:lang w:val="en-CA" w:eastAsia="en-CA"/>
              </w:rPr>
            </w:pPr>
            <w:r w:rsidRPr="006F0BB0">
              <w:rPr>
                <w:sz w:val="18"/>
                <w:szCs w:val="18"/>
              </w:rPr>
              <w:t>2 406 616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911011" w14:textId="77777777" w:rsidR="00BD3CD2" w:rsidRPr="006F0BB0" w:rsidRDefault="00BD3CD2" w:rsidP="00405695">
            <w:pPr>
              <w:jc w:val="right"/>
              <w:rPr>
                <w:sz w:val="18"/>
                <w:szCs w:val="18"/>
                <w:lang w:val="en-CA" w:eastAsia="en-CA"/>
              </w:rPr>
            </w:pPr>
            <w:r w:rsidRPr="006F0BB0">
              <w:rPr>
                <w:sz w:val="18"/>
                <w:szCs w:val="18"/>
              </w:rPr>
              <w:t>2 647 278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0224680" w14:textId="77777777" w:rsidR="00BD3CD2" w:rsidRPr="006F0BB0" w:rsidRDefault="00BD3CD2" w:rsidP="00405695">
            <w:pPr>
              <w:jc w:val="right"/>
              <w:rPr>
                <w:sz w:val="18"/>
                <w:szCs w:val="18"/>
                <w:lang w:val="en-CA" w:eastAsia="en-CA"/>
              </w:rPr>
            </w:pPr>
            <w:r w:rsidRPr="006F0BB0">
              <w:rPr>
                <w:sz w:val="18"/>
                <w:szCs w:val="18"/>
              </w:rPr>
              <w:t>2 912 005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F76CAC" w14:textId="77777777" w:rsidR="00BD3CD2" w:rsidRPr="006F0BB0" w:rsidRDefault="00BD3CD2" w:rsidP="00405695">
            <w:pPr>
              <w:jc w:val="right"/>
              <w:rPr>
                <w:sz w:val="18"/>
                <w:szCs w:val="18"/>
                <w:lang w:val="en-CA" w:eastAsia="en-CA"/>
              </w:rPr>
            </w:pPr>
            <w:r w:rsidRPr="006F0BB0">
              <w:rPr>
                <w:sz w:val="18"/>
                <w:szCs w:val="18"/>
              </w:rPr>
              <w:t>3 203 206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810E9F5" w14:textId="77777777" w:rsidR="00BD3CD2" w:rsidRPr="006F0BB0" w:rsidRDefault="00BD3CD2" w:rsidP="00405695">
            <w:pPr>
              <w:jc w:val="right"/>
              <w:rPr>
                <w:sz w:val="18"/>
                <w:szCs w:val="18"/>
                <w:lang w:val="en-CA" w:eastAsia="en-CA"/>
              </w:rPr>
            </w:pPr>
            <w:r w:rsidRPr="006F0BB0">
              <w:rPr>
                <w:sz w:val="18"/>
                <w:szCs w:val="18"/>
              </w:rPr>
              <w:t>3 523 526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BEC564A" w14:textId="77777777" w:rsidR="00BD3CD2" w:rsidRPr="006F0BB0" w:rsidRDefault="00BD3CD2" w:rsidP="00405695">
            <w:pPr>
              <w:jc w:val="right"/>
              <w:rPr>
                <w:sz w:val="18"/>
                <w:szCs w:val="18"/>
                <w:lang w:val="en-CA" w:eastAsia="en-CA"/>
              </w:rPr>
            </w:pPr>
            <w:r w:rsidRPr="006F0BB0">
              <w:rPr>
                <w:sz w:val="18"/>
                <w:szCs w:val="18"/>
              </w:rPr>
              <w:t>3 875 879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B71924" w14:textId="77777777" w:rsidR="00BD3CD2" w:rsidRPr="006F0BB0" w:rsidRDefault="00BD3CD2" w:rsidP="00405695">
            <w:pPr>
              <w:jc w:val="right"/>
              <w:rPr>
                <w:sz w:val="18"/>
                <w:szCs w:val="18"/>
                <w:lang w:val="en-CA" w:eastAsia="en-CA"/>
              </w:rPr>
            </w:pPr>
            <w:r w:rsidRPr="006F0BB0">
              <w:rPr>
                <w:sz w:val="18"/>
                <w:szCs w:val="18"/>
              </w:rPr>
              <w:t>2 920 830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4C6620" w14:textId="77777777" w:rsidR="00BD3CD2" w:rsidRPr="006F0BB0" w:rsidRDefault="00BD3CD2" w:rsidP="00405695">
            <w:pPr>
              <w:jc w:val="right"/>
              <w:rPr>
                <w:sz w:val="18"/>
                <w:szCs w:val="18"/>
                <w:lang w:val="en-CA" w:eastAsia="en-CA"/>
              </w:rPr>
            </w:pPr>
            <w:r w:rsidRPr="006F0BB0">
              <w:rPr>
                <w:sz w:val="18"/>
                <w:szCs w:val="18"/>
              </w:rPr>
              <w:t>4 001 689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0F6B0C5" w14:textId="77777777" w:rsidR="00BD3CD2" w:rsidRPr="006F0BB0" w:rsidRDefault="00BD3CD2" w:rsidP="00405695">
            <w:pPr>
              <w:jc w:val="right"/>
              <w:rPr>
                <w:sz w:val="18"/>
                <w:szCs w:val="18"/>
                <w:lang w:val="en-CA" w:eastAsia="en-CA"/>
              </w:rPr>
            </w:pPr>
            <w:r w:rsidRPr="006F0BB0">
              <w:rPr>
                <w:sz w:val="18"/>
                <w:szCs w:val="18"/>
              </w:rPr>
              <w:t>96,9%</w:t>
            </w:r>
          </w:p>
        </w:tc>
      </w:tr>
      <w:tr w:rsidR="00BD3CD2" w:rsidRPr="006F0BB0" w14:paraId="14614A70"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0E86C3F" w14:textId="77777777" w:rsidR="00BD3CD2" w:rsidRPr="006F0BB0" w:rsidRDefault="00BD3CD2" w:rsidP="00405695">
            <w:pPr>
              <w:jc w:val="left"/>
              <w:rPr>
                <w:sz w:val="18"/>
                <w:szCs w:val="18"/>
                <w:lang w:val="en-CA" w:eastAsia="en-CA"/>
              </w:rPr>
            </w:pPr>
            <w:r w:rsidRPr="006F0BB0">
              <w:rPr>
                <w:sz w:val="18"/>
                <w:szCs w:val="18"/>
                <w:lang w:val="en-CA" w:eastAsia="en-CA"/>
              </w:rPr>
              <w:t>Fiji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F8D6DA0" w14:textId="77777777" w:rsidR="00BD3CD2" w:rsidRPr="006F0BB0" w:rsidRDefault="00BD3CD2" w:rsidP="00405695">
            <w:pPr>
              <w:jc w:val="right"/>
              <w:rPr>
                <w:sz w:val="18"/>
                <w:szCs w:val="18"/>
                <w:lang w:val="en-CA" w:eastAsia="en-CA"/>
              </w:rPr>
            </w:pPr>
            <w:r w:rsidRPr="006F0BB0">
              <w:rPr>
                <w:sz w:val="18"/>
                <w:szCs w:val="18"/>
              </w:rPr>
              <w:t>280 203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B36A91" w14:textId="77777777" w:rsidR="00BD3CD2" w:rsidRPr="006F0BB0" w:rsidRDefault="00BD3CD2" w:rsidP="00405695">
            <w:pPr>
              <w:jc w:val="right"/>
              <w:rPr>
                <w:sz w:val="18"/>
                <w:szCs w:val="18"/>
                <w:lang w:val="en-CA" w:eastAsia="en-CA"/>
              </w:rPr>
            </w:pPr>
            <w:r w:rsidRPr="006F0BB0">
              <w:rPr>
                <w:sz w:val="18"/>
                <w:szCs w:val="18"/>
              </w:rPr>
              <w:t>308 223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10C158B" w14:textId="77777777" w:rsidR="00BD3CD2" w:rsidRPr="006F0BB0" w:rsidRDefault="00BD3CD2" w:rsidP="00405695">
            <w:pPr>
              <w:jc w:val="right"/>
              <w:rPr>
                <w:sz w:val="18"/>
                <w:szCs w:val="18"/>
                <w:lang w:val="en-CA" w:eastAsia="en-CA"/>
              </w:rPr>
            </w:pPr>
            <w:r w:rsidRPr="006F0BB0">
              <w:rPr>
                <w:sz w:val="18"/>
                <w:szCs w:val="18"/>
              </w:rPr>
              <w:t>339 046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A3394F" w14:textId="77777777" w:rsidR="00BD3CD2" w:rsidRPr="006F0BB0" w:rsidRDefault="00BD3CD2" w:rsidP="00405695">
            <w:pPr>
              <w:jc w:val="right"/>
              <w:rPr>
                <w:sz w:val="18"/>
                <w:szCs w:val="18"/>
                <w:lang w:val="en-CA" w:eastAsia="en-CA"/>
              </w:rPr>
            </w:pPr>
            <w:r w:rsidRPr="006F0BB0">
              <w:rPr>
                <w:sz w:val="18"/>
                <w:szCs w:val="18"/>
              </w:rPr>
              <w:t>372 950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DA4DEF" w14:textId="77777777" w:rsidR="00BD3CD2" w:rsidRPr="006F0BB0" w:rsidRDefault="00BD3CD2" w:rsidP="00405695">
            <w:pPr>
              <w:jc w:val="right"/>
              <w:rPr>
                <w:sz w:val="18"/>
                <w:szCs w:val="18"/>
                <w:lang w:val="en-CA" w:eastAsia="en-CA"/>
              </w:rPr>
            </w:pPr>
            <w:r w:rsidRPr="006F0BB0">
              <w:rPr>
                <w:sz w:val="18"/>
                <w:szCs w:val="18"/>
              </w:rPr>
              <w:t>410 245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0ECB98B" w14:textId="77777777" w:rsidR="00BD3CD2" w:rsidRPr="006F0BB0" w:rsidRDefault="00BD3CD2" w:rsidP="00405695">
            <w:pPr>
              <w:jc w:val="right"/>
              <w:rPr>
                <w:sz w:val="18"/>
                <w:szCs w:val="18"/>
                <w:lang w:val="en-CA" w:eastAsia="en-CA"/>
              </w:rPr>
            </w:pPr>
            <w:r w:rsidRPr="006F0BB0">
              <w:rPr>
                <w:sz w:val="18"/>
                <w:szCs w:val="18"/>
              </w:rPr>
              <w:t>451 270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96DCBF" w14:textId="77777777" w:rsidR="00BD3CD2" w:rsidRPr="006F0BB0" w:rsidRDefault="00BD3CD2" w:rsidP="00405695">
            <w:pPr>
              <w:jc w:val="right"/>
              <w:rPr>
                <w:sz w:val="18"/>
                <w:szCs w:val="18"/>
                <w:lang w:val="en-CA" w:eastAsia="en-CA"/>
              </w:rPr>
            </w:pPr>
            <w:r w:rsidRPr="006F0BB0">
              <w:rPr>
                <w:sz w:val="18"/>
                <w:szCs w:val="18"/>
              </w:rPr>
              <w:t>340 073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9F374C" w14:textId="77777777" w:rsidR="00BD3CD2" w:rsidRPr="006F0BB0" w:rsidRDefault="00BD3CD2" w:rsidP="00405695">
            <w:pPr>
              <w:jc w:val="right"/>
              <w:rPr>
                <w:sz w:val="18"/>
                <w:szCs w:val="18"/>
                <w:lang w:val="en-CA" w:eastAsia="en-CA"/>
              </w:rPr>
            </w:pPr>
            <w:r w:rsidRPr="006F0BB0">
              <w:rPr>
                <w:sz w:val="18"/>
                <w:szCs w:val="18"/>
              </w:rPr>
              <w:t>462 739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9192305" w14:textId="77777777" w:rsidR="00BD3CD2" w:rsidRPr="006F0BB0" w:rsidRDefault="00BD3CD2" w:rsidP="00405695">
            <w:pPr>
              <w:jc w:val="right"/>
              <w:rPr>
                <w:sz w:val="18"/>
                <w:szCs w:val="18"/>
                <w:lang w:val="en-CA" w:eastAsia="en-CA"/>
              </w:rPr>
            </w:pPr>
            <w:r w:rsidRPr="006F0BB0">
              <w:rPr>
                <w:sz w:val="18"/>
                <w:szCs w:val="18"/>
              </w:rPr>
              <w:t>97,5%</w:t>
            </w:r>
          </w:p>
        </w:tc>
      </w:tr>
      <w:tr w:rsidR="00BD3CD2" w:rsidRPr="006F0BB0" w14:paraId="794F3103"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371796F" w14:textId="77777777" w:rsidR="00BD3CD2" w:rsidRPr="006F0BB0" w:rsidRDefault="00BD3CD2" w:rsidP="00405695">
            <w:pPr>
              <w:jc w:val="left"/>
              <w:rPr>
                <w:sz w:val="18"/>
                <w:szCs w:val="18"/>
                <w:lang w:val="en-CA" w:eastAsia="en-CA"/>
              </w:rPr>
            </w:pPr>
            <w:r w:rsidRPr="006F0BB0">
              <w:rPr>
                <w:sz w:val="18"/>
                <w:szCs w:val="18"/>
                <w:lang w:val="en-CA" w:eastAsia="en-CA"/>
              </w:rPr>
              <w:t>Santa Lucía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34C93DA" w14:textId="77777777" w:rsidR="00BD3CD2" w:rsidRPr="006F0BB0" w:rsidRDefault="00BD3CD2" w:rsidP="00405695">
            <w:pPr>
              <w:jc w:val="right"/>
              <w:rPr>
                <w:sz w:val="18"/>
                <w:szCs w:val="18"/>
                <w:lang w:val="en-CA" w:eastAsia="en-CA"/>
              </w:rPr>
            </w:pPr>
            <w:r w:rsidRPr="006F0BB0">
              <w:rPr>
                <w:sz w:val="18"/>
                <w:szCs w:val="18"/>
              </w:rPr>
              <w:t xml:space="preserve">Santa </w:t>
            </w:r>
            <w:proofErr w:type="spellStart"/>
            <w:r w:rsidRPr="006F0BB0">
              <w:rPr>
                <w:sz w:val="18"/>
                <w:szCs w:val="18"/>
              </w:rPr>
              <w:t>Lucí</w:t>
            </w:r>
            <w:proofErr w:type="spellEnd"/>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D10E35" w14:textId="77777777" w:rsidR="00BD3CD2" w:rsidRPr="006F0BB0" w:rsidRDefault="00BD3CD2" w:rsidP="00405695">
            <w:pPr>
              <w:jc w:val="right"/>
              <w:rPr>
                <w:sz w:val="18"/>
                <w:szCs w:val="18"/>
                <w:lang w:val="en-CA" w:eastAsia="en-CA"/>
              </w:rPr>
            </w:pPr>
            <w:r w:rsidRPr="006F0BB0">
              <w:rPr>
                <w:sz w:val="18"/>
                <w:szCs w:val="18"/>
              </w:rPr>
              <w:t>59 872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E1AABF7" w14:textId="77777777" w:rsidR="00BD3CD2" w:rsidRPr="006F0BB0" w:rsidRDefault="00BD3CD2" w:rsidP="00405695">
            <w:pPr>
              <w:jc w:val="right"/>
              <w:rPr>
                <w:sz w:val="18"/>
                <w:szCs w:val="18"/>
                <w:lang w:val="en-CA" w:eastAsia="en-CA"/>
              </w:rPr>
            </w:pPr>
            <w:r w:rsidRPr="006F0BB0">
              <w:rPr>
                <w:sz w:val="18"/>
                <w:szCs w:val="18"/>
              </w:rPr>
              <w:t>65 859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442316" w14:textId="77777777" w:rsidR="00BD3CD2" w:rsidRPr="006F0BB0" w:rsidRDefault="00BD3CD2" w:rsidP="00405695">
            <w:pPr>
              <w:jc w:val="right"/>
              <w:rPr>
                <w:sz w:val="18"/>
                <w:szCs w:val="18"/>
                <w:lang w:val="en-CA" w:eastAsia="en-CA"/>
              </w:rPr>
            </w:pPr>
            <w:r w:rsidRPr="006F0BB0">
              <w:rPr>
                <w:sz w:val="18"/>
                <w:szCs w:val="18"/>
              </w:rPr>
              <w:t>72 445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02BC51" w14:textId="77777777" w:rsidR="00BD3CD2" w:rsidRPr="006F0BB0" w:rsidRDefault="00BD3CD2" w:rsidP="00405695">
            <w:pPr>
              <w:jc w:val="right"/>
              <w:rPr>
                <w:sz w:val="18"/>
                <w:szCs w:val="18"/>
                <w:lang w:val="en-CA" w:eastAsia="en-CA"/>
              </w:rPr>
            </w:pPr>
            <w:r w:rsidRPr="006F0BB0">
              <w:rPr>
                <w:sz w:val="18"/>
                <w:szCs w:val="18"/>
              </w:rPr>
              <w:t>79 689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0FF212F" w14:textId="77777777" w:rsidR="00BD3CD2" w:rsidRPr="006F0BB0" w:rsidRDefault="00BD3CD2" w:rsidP="00405695">
            <w:pPr>
              <w:jc w:val="right"/>
              <w:rPr>
                <w:sz w:val="18"/>
                <w:szCs w:val="18"/>
                <w:lang w:val="en-CA" w:eastAsia="en-CA"/>
              </w:rPr>
            </w:pPr>
            <w:r w:rsidRPr="006F0BB0">
              <w:rPr>
                <w:sz w:val="18"/>
                <w:szCs w:val="18"/>
              </w:rPr>
              <w:t>87 658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6A8AC90" w14:textId="77777777" w:rsidR="00BD3CD2" w:rsidRPr="006F0BB0" w:rsidRDefault="00BD3CD2" w:rsidP="00405695">
            <w:pPr>
              <w:jc w:val="right"/>
              <w:rPr>
                <w:sz w:val="18"/>
                <w:szCs w:val="18"/>
                <w:lang w:val="en-CA" w:eastAsia="en-CA"/>
              </w:rPr>
            </w:pPr>
            <w:r w:rsidRPr="006F0BB0">
              <w:rPr>
                <w:sz w:val="18"/>
                <w:szCs w:val="18"/>
              </w:rPr>
              <w:t>66 059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F0FBC3" w14:textId="77777777" w:rsidR="00BD3CD2" w:rsidRPr="006F0BB0" w:rsidRDefault="00BD3CD2" w:rsidP="00405695">
            <w:pPr>
              <w:jc w:val="right"/>
              <w:rPr>
                <w:sz w:val="18"/>
                <w:szCs w:val="18"/>
                <w:lang w:val="en-CA" w:eastAsia="en-CA"/>
              </w:rPr>
            </w:pPr>
            <w:r w:rsidRPr="006F0BB0">
              <w:rPr>
                <w:sz w:val="18"/>
                <w:szCs w:val="18"/>
              </w:rPr>
              <w:t>89 071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AF738E9" w14:textId="77777777" w:rsidR="00BD3CD2" w:rsidRPr="006F0BB0" w:rsidRDefault="00BD3CD2" w:rsidP="00405695">
            <w:pPr>
              <w:jc w:val="right"/>
              <w:rPr>
                <w:sz w:val="18"/>
                <w:szCs w:val="18"/>
                <w:lang w:val="en-CA" w:eastAsia="en-CA"/>
              </w:rPr>
            </w:pPr>
            <w:r w:rsidRPr="006F0BB0">
              <w:rPr>
                <w:sz w:val="18"/>
                <w:szCs w:val="18"/>
              </w:rPr>
              <w:t>98,4%</w:t>
            </w:r>
          </w:p>
        </w:tc>
      </w:tr>
      <w:tr w:rsidR="00BD3CD2" w:rsidRPr="006F0BB0" w14:paraId="3151268F"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E182F5B" w14:textId="77777777" w:rsidR="00BD3CD2" w:rsidRPr="006F0BB0" w:rsidRDefault="00BD3CD2" w:rsidP="00405695">
            <w:pPr>
              <w:jc w:val="left"/>
              <w:rPr>
                <w:sz w:val="18"/>
                <w:szCs w:val="18"/>
                <w:lang w:val="en-CA" w:eastAsia="en-CA"/>
              </w:rPr>
            </w:pPr>
            <w:r w:rsidRPr="006F0BB0">
              <w:rPr>
                <w:sz w:val="18"/>
                <w:szCs w:val="18"/>
                <w:lang w:val="en-CA" w:eastAsia="en-CA"/>
              </w:rPr>
              <w:t>Colombia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0DDAC39" w14:textId="77777777" w:rsidR="00BD3CD2" w:rsidRPr="006F0BB0" w:rsidRDefault="00BD3CD2" w:rsidP="00405695">
            <w:pPr>
              <w:jc w:val="right"/>
              <w:rPr>
                <w:sz w:val="18"/>
                <w:szCs w:val="18"/>
                <w:lang w:val="en-CA" w:eastAsia="en-CA"/>
              </w:rPr>
            </w:pPr>
            <w:r w:rsidRPr="006F0BB0">
              <w:rPr>
                <w:sz w:val="18"/>
                <w:szCs w:val="18"/>
              </w:rPr>
              <w:t>5 270 350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24CB6B" w14:textId="77777777" w:rsidR="00BD3CD2" w:rsidRPr="006F0BB0" w:rsidRDefault="00BD3CD2" w:rsidP="00405695">
            <w:pPr>
              <w:jc w:val="right"/>
              <w:rPr>
                <w:sz w:val="18"/>
                <w:szCs w:val="18"/>
                <w:lang w:val="en-CA" w:eastAsia="en-CA"/>
              </w:rPr>
            </w:pPr>
            <w:r w:rsidRPr="006F0BB0">
              <w:rPr>
                <w:sz w:val="18"/>
                <w:szCs w:val="18"/>
              </w:rPr>
              <w:t>5 797 385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59C9100" w14:textId="77777777" w:rsidR="00BD3CD2" w:rsidRPr="006F0BB0" w:rsidRDefault="00BD3CD2" w:rsidP="00405695">
            <w:pPr>
              <w:jc w:val="right"/>
              <w:rPr>
                <w:sz w:val="18"/>
                <w:szCs w:val="18"/>
                <w:lang w:val="en-CA" w:eastAsia="en-CA"/>
              </w:rPr>
            </w:pPr>
            <w:r w:rsidRPr="006F0BB0">
              <w:rPr>
                <w:sz w:val="18"/>
                <w:szCs w:val="18"/>
              </w:rPr>
              <w:t>6 377 124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7391A2" w14:textId="77777777" w:rsidR="00BD3CD2" w:rsidRPr="006F0BB0" w:rsidRDefault="00BD3CD2" w:rsidP="00405695">
            <w:pPr>
              <w:jc w:val="right"/>
              <w:rPr>
                <w:sz w:val="18"/>
                <w:szCs w:val="18"/>
                <w:lang w:val="en-CA" w:eastAsia="en-CA"/>
              </w:rPr>
            </w:pPr>
            <w:r w:rsidRPr="006F0BB0">
              <w:rPr>
                <w:sz w:val="18"/>
                <w:szCs w:val="18"/>
              </w:rPr>
              <w:t>7 014 836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A6A53A" w14:textId="77777777" w:rsidR="00BD3CD2" w:rsidRPr="006F0BB0" w:rsidRDefault="00BD3CD2" w:rsidP="00405695">
            <w:pPr>
              <w:jc w:val="right"/>
              <w:rPr>
                <w:sz w:val="18"/>
                <w:szCs w:val="18"/>
                <w:lang w:val="en-CA" w:eastAsia="en-CA"/>
              </w:rPr>
            </w:pPr>
            <w:r w:rsidRPr="006F0BB0">
              <w:rPr>
                <w:sz w:val="18"/>
                <w:szCs w:val="18"/>
              </w:rPr>
              <w:t>7 716 319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21D96CE" w14:textId="77777777" w:rsidR="00BD3CD2" w:rsidRPr="006F0BB0" w:rsidRDefault="00BD3CD2" w:rsidP="00405695">
            <w:pPr>
              <w:jc w:val="right"/>
              <w:rPr>
                <w:sz w:val="18"/>
                <w:szCs w:val="18"/>
                <w:lang w:val="en-CA" w:eastAsia="en-CA"/>
              </w:rPr>
            </w:pPr>
            <w:r w:rsidRPr="006F0BB0">
              <w:rPr>
                <w:sz w:val="18"/>
                <w:szCs w:val="18"/>
              </w:rPr>
              <w:t>8 487 951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2F5D09" w14:textId="77777777" w:rsidR="00BD3CD2" w:rsidRPr="006F0BB0" w:rsidRDefault="00BD3CD2" w:rsidP="00405695">
            <w:pPr>
              <w:jc w:val="right"/>
              <w:rPr>
                <w:sz w:val="18"/>
                <w:szCs w:val="18"/>
                <w:lang w:val="en-CA" w:eastAsia="en-CA"/>
              </w:rPr>
            </w:pPr>
            <w:r w:rsidRPr="006F0BB0">
              <w:rPr>
                <w:sz w:val="18"/>
                <w:szCs w:val="18"/>
              </w:rPr>
              <w:t>6 396 448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8111A61" w14:textId="77777777" w:rsidR="00BD3CD2" w:rsidRPr="006F0BB0" w:rsidRDefault="00BD3CD2" w:rsidP="00405695">
            <w:pPr>
              <w:jc w:val="right"/>
              <w:rPr>
                <w:sz w:val="18"/>
                <w:szCs w:val="18"/>
                <w:lang w:val="en-CA" w:eastAsia="en-CA"/>
              </w:rPr>
            </w:pPr>
            <w:r w:rsidRPr="006F0BB0">
              <w:rPr>
                <w:sz w:val="18"/>
                <w:szCs w:val="18"/>
              </w:rPr>
              <w:t>8 578 512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32DDBAC" w14:textId="77777777" w:rsidR="00BD3CD2" w:rsidRPr="006F0BB0" w:rsidRDefault="00BD3CD2" w:rsidP="00405695">
            <w:pPr>
              <w:jc w:val="right"/>
              <w:rPr>
                <w:sz w:val="18"/>
                <w:szCs w:val="18"/>
                <w:lang w:val="en-CA" w:eastAsia="en-CA"/>
              </w:rPr>
            </w:pPr>
            <w:r w:rsidRPr="006F0BB0">
              <w:rPr>
                <w:sz w:val="18"/>
                <w:szCs w:val="18"/>
              </w:rPr>
              <w:t>98,9%</w:t>
            </w:r>
          </w:p>
        </w:tc>
      </w:tr>
      <w:tr w:rsidR="00BD3CD2" w:rsidRPr="006F0BB0" w14:paraId="1F83896E"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14103F5" w14:textId="77777777" w:rsidR="00BD3CD2" w:rsidRPr="006F0BB0" w:rsidRDefault="00BD3CD2" w:rsidP="00405695">
            <w:pPr>
              <w:jc w:val="left"/>
              <w:rPr>
                <w:sz w:val="18"/>
                <w:szCs w:val="18"/>
                <w:lang w:val="en-CA" w:eastAsia="en-CA"/>
              </w:rPr>
            </w:pPr>
            <w:r w:rsidRPr="006F0BB0">
              <w:rPr>
                <w:sz w:val="18"/>
                <w:szCs w:val="18"/>
                <w:lang w:val="en-CA" w:eastAsia="en-CA"/>
              </w:rPr>
              <w:t>Botswana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64196D7" w14:textId="77777777" w:rsidR="00BD3CD2" w:rsidRPr="006F0BB0" w:rsidRDefault="00BD3CD2" w:rsidP="00405695">
            <w:pPr>
              <w:jc w:val="right"/>
              <w:rPr>
                <w:sz w:val="18"/>
                <w:szCs w:val="18"/>
                <w:lang w:val="en-CA" w:eastAsia="en-CA"/>
              </w:rPr>
            </w:pPr>
            <w:r w:rsidRPr="006F0BB0">
              <w:rPr>
                <w:sz w:val="18"/>
                <w:szCs w:val="18"/>
              </w:rPr>
              <w:t>574 066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445880" w14:textId="77777777" w:rsidR="00BD3CD2" w:rsidRPr="006F0BB0" w:rsidRDefault="00BD3CD2" w:rsidP="00405695">
            <w:pPr>
              <w:jc w:val="right"/>
              <w:rPr>
                <w:sz w:val="18"/>
                <w:szCs w:val="18"/>
                <w:lang w:val="en-CA" w:eastAsia="en-CA"/>
              </w:rPr>
            </w:pPr>
            <w:r w:rsidRPr="006F0BB0">
              <w:rPr>
                <w:sz w:val="18"/>
                <w:szCs w:val="18"/>
              </w:rPr>
              <w:t>631 473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03E849" w14:textId="77777777" w:rsidR="00BD3CD2" w:rsidRPr="006F0BB0" w:rsidRDefault="00BD3CD2" w:rsidP="00405695">
            <w:pPr>
              <w:jc w:val="right"/>
              <w:rPr>
                <w:sz w:val="18"/>
                <w:szCs w:val="18"/>
                <w:lang w:val="en-CA" w:eastAsia="en-CA"/>
              </w:rPr>
            </w:pPr>
            <w:r w:rsidRPr="006F0BB0">
              <w:rPr>
                <w:sz w:val="18"/>
                <w:szCs w:val="18"/>
              </w:rPr>
              <w:t>694 620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AF324CA" w14:textId="77777777" w:rsidR="00BD3CD2" w:rsidRPr="006F0BB0" w:rsidRDefault="00BD3CD2" w:rsidP="00405695">
            <w:pPr>
              <w:jc w:val="right"/>
              <w:rPr>
                <w:sz w:val="18"/>
                <w:szCs w:val="18"/>
                <w:lang w:val="en-CA" w:eastAsia="en-CA"/>
              </w:rPr>
            </w:pPr>
            <w:r w:rsidRPr="006F0BB0">
              <w:rPr>
                <w:sz w:val="18"/>
                <w:szCs w:val="18"/>
              </w:rPr>
              <w:t>764 082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D74547" w14:textId="77777777" w:rsidR="00BD3CD2" w:rsidRPr="006F0BB0" w:rsidRDefault="00BD3CD2" w:rsidP="00405695">
            <w:pPr>
              <w:jc w:val="right"/>
              <w:rPr>
                <w:sz w:val="18"/>
                <w:szCs w:val="18"/>
                <w:lang w:val="en-CA" w:eastAsia="en-CA"/>
              </w:rPr>
            </w:pPr>
            <w:r w:rsidRPr="006F0BB0">
              <w:rPr>
                <w:sz w:val="18"/>
                <w:szCs w:val="18"/>
              </w:rPr>
              <w:t>840 490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89A437" w14:textId="77777777" w:rsidR="00BD3CD2" w:rsidRPr="006F0BB0" w:rsidRDefault="00BD3CD2" w:rsidP="00405695">
            <w:pPr>
              <w:jc w:val="right"/>
              <w:rPr>
                <w:sz w:val="18"/>
                <w:szCs w:val="18"/>
                <w:lang w:val="en-CA" w:eastAsia="en-CA"/>
              </w:rPr>
            </w:pPr>
            <w:r w:rsidRPr="006F0BB0">
              <w:rPr>
                <w:sz w:val="18"/>
                <w:szCs w:val="18"/>
              </w:rPr>
              <w:t>924 539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6D895A" w14:textId="77777777" w:rsidR="00BD3CD2" w:rsidRPr="006F0BB0" w:rsidRDefault="00BD3CD2" w:rsidP="00405695">
            <w:pPr>
              <w:jc w:val="right"/>
              <w:rPr>
                <w:sz w:val="18"/>
                <w:szCs w:val="18"/>
                <w:lang w:val="en-CA" w:eastAsia="en-CA"/>
              </w:rPr>
            </w:pPr>
            <w:r w:rsidRPr="006F0BB0">
              <w:rPr>
                <w:sz w:val="18"/>
                <w:szCs w:val="18"/>
              </w:rPr>
              <w:t>696 725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3B2474" w14:textId="77777777" w:rsidR="00BD3CD2" w:rsidRPr="006F0BB0" w:rsidRDefault="00BD3CD2" w:rsidP="00405695">
            <w:pPr>
              <w:jc w:val="right"/>
              <w:rPr>
                <w:sz w:val="18"/>
                <w:szCs w:val="18"/>
                <w:lang w:val="en-CA" w:eastAsia="en-CA"/>
              </w:rPr>
            </w:pPr>
            <w:r w:rsidRPr="006F0BB0">
              <w:rPr>
                <w:sz w:val="18"/>
                <w:szCs w:val="18"/>
              </w:rPr>
              <w:t>932 072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8F2390E" w14:textId="77777777" w:rsidR="00BD3CD2" w:rsidRPr="006F0BB0" w:rsidRDefault="00BD3CD2" w:rsidP="00405695">
            <w:pPr>
              <w:jc w:val="right"/>
              <w:rPr>
                <w:sz w:val="18"/>
                <w:szCs w:val="18"/>
                <w:lang w:val="en-CA" w:eastAsia="en-CA"/>
              </w:rPr>
            </w:pPr>
            <w:r w:rsidRPr="006F0BB0">
              <w:rPr>
                <w:sz w:val="18"/>
                <w:szCs w:val="18"/>
              </w:rPr>
              <w:t>99,2%</w:t>
            </w:r>
          </w:p>
        </w:tc>
      </w:tr>
      <w:tr w:rsidR="00BD3CD2" w:rsidRPr="006F0BB0" w14:paraId="7408F1C0"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43C1568" w14:textId="77777777" w:rsidR="00BD3CD2" w:rsidRPr="006F0BB0" w:rsidRDefault="00BD3CD2" w:rsidP="00405695">
            <w:pPr>
              <w:jc w:val="left"/>
              <w:rPr>
                <w:sz w:val="18"/>
                <w:szCs w:val="18"/>
                <w:lang w:val="en-CA" w:eastAsia="en-CA"/>
              </w:rPr>
            </w:pPr>
            <w:r w:rsidRPr="006F0BB0">
              <w:rPr>
                <w:sz w:val="18"/>
                <w:szCs w:val="18"/>
                <w:lang w:val="en-CA" w:eastAsia="en-CA"/>
              </w:rPr>
              <w:t>Paraguay</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00E0574" w14:textId="77777777" w:rsidR="00BD3CD2" w:rsidRPr="006F0BB0" w:rsidRDefault="00BD3CD2" w:rsidP="00405695">
            <w:pPr>
              <w:jc w:val="right"/>
              <w:rPr>
                <w:sz w:val="18"/>
                <w:szCs w:val="18"/>
                <w:lang w:val="en-CA" w:eastAsia="en-CA"/>
              </w:rPr>
            </w:pPr>
            <w:r w:rsidRPr="006F0BB0">
              <w:rPr>
                <w:sz w:val="18"/>
                <w:szCs w:val="18"/>
              </w:rPr>
              <w:t>934 649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F428B5" w14:textId="77777777" w:rsidR="00BD3CD2" w:rsidRPr="006F0BB0" w:rsidRDefault="00BD3CD2" w:rsidP="00405695">
            <w:pPr>
              <w:jc w:val="right"/>
              <w:rPr>
                <w:sz w:val="18"/>
                <w:szCs w:val="18"/>
                <w:lang w:val="en-CA" w:eastAsia="en-CA"/>
              </w:rPr>
            </w:pPr>
            <w:r w:rsidRPr="006F0BB0">
              <w:rPr>
                <w:sz w:val="18"/>
                <w:szCs w:val="18"/>
              </w:rPr>
              <w:t>1 028 114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5CA5B00" w14:textId="77777777" w:rsidR="00BD3CD2" w:rsidRPr="006F0BB0" w:rsidRDefault="00BD3CD2" w:rsidP="00405695">
            <w:pPr>
              <w:jc w:val="right"/>
              <w:rPr>
                <w:sz w:val="18"/>
                <w:szCs w:val="18"/>
                <w:lang w:val="en-CA" w:eastAsia="en-CA"/>
              </w:rPr>
            </w:pPr>
            <w:r w:rsidRPr="006F0BB0">
              <w:rPr>
                <w:sz w:val="18"/>
                <w:szCs w:val="18"/>
              </w:rPr>
              <w:t>1 130 925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12187E" w14:textId="77777777" w:rsidR="00BD3CD2" w:rsidRPr="006F0BB0" w:rsidRDefault="00BD3CD2" w:rsidP="00405695">
            <w:pPr>
              <w:jc w:val="right"/>
              <w:rPr>
                <w:sz w:val="18"/>
                <w:szCs w:val="18"/>
                <w:lang w:val="en-CA" w:eastAsia="en-CA"/>
              </w:rPr>
            </w:pPr>
            <w:r w:rsidRPr="006F0BB0">
              <w:rPr>
                <w:sz w:val="18"/>
                <w:szCs w:val="18"/>
              </w:rPr>
              <w:t>1 244 018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427F9A" w14:textId="77777777" w:rsidR="00BD3CD2" w:rsidRPr="006F0BB0" w:rsidRDefault="00BD3CD2" w:rsidP="00405695">
            <w:pPr>
              <w:jc w:val="right"/>
              <w:rPr>
                <w:sz w:val="18"/>
                <w:szCs w:val="18"/>
                <w:lang w:val="en-CA" w:eastAsia="en-CA"/>
              </w:rPr>
            </w:pPr>
            <w:r w:rsidRPr="006F0BB0">
              <w:rPr>
                <w:sz w:val="18"/>
                <w:szCs w:val="18"/>
              </w:rPr>
              <w:t>1 368 420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6260B17" w14:textId="77777777" w:rsidR="00BD3CD2" w:rsidRPr="006F0BB0" w:rsidRDefault="00BD3CD2" w:rsidP="00405695">
            <w:pPr>
              <w:jc w:val="right"/>
              <w:rPr>
                <w:sz w:val="18"/>
                <w:szCs w:val="18"/>
                <w:lang w:val="en-CA" w:eastAsia="en-CA"/>
              </w:rPr>
            </w:pPr>
            <w:r w:rsidRPr="006F0BB0">
              <w:rPr>
                <w:sz w:val="18"/>
                <w:szCs w:val="18"/>
              </w:rPr>
              <w:t>1 505 262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C844A86" w14:textId="77777777" w:rsidR="00BD3CD2" w:rsidRPr="006F0BB0" w:rsidRDefault="00BD3CD2" w:rsidP="00405695">
            <w:pPr>
              <w:jc w:val="right"/>
              <w:rPr>
                <w:sz w:val="18"/>
                <w:szCs w:val="18"/>
                <w:lang w:val="en-CA" w:eastAsia="en-CA"/>
              </w:rPr>
            </w:pPr>
            <w:r w:rsidRPr="006F0BB0">
              <w:rPr>
                <w:sz w:val="18"/>
                <w:szCs w:val="18"/>
              </w:rPr>
              <w:t>1 134 352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A2BB001" w14:textId="77777777" w:rsidR="00BD3CD2" w:rsidRPr="006F0BB0" w:rsidRDefault="00BD3CD2" w:rsidP="00405695">
            <w:pPr>
              <w:jc w:val="right"/>
              <w:rPr>
                <w:sz w:val="18"/>
                <w:szCs w:val="18"/>
                <w:lang w:val="en-CA" w:eastAsia="en-CA"/>
              </w:rPr>
            </w:pPr>
            <w:r w:rsidRPr="006F0BB0">
              <w:rPr>
                <w:sz w:val="18"/>
                <w:szCs w:val="18"/>
              </w:rPr>
              <w:t>1 513 426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90BC81E" w14:textId="77777777" w:rsidR="00BD3CD2" w:rsidRPr="006F0BB0" w:rsidRDefault="00BD3CD2" w:rsidP="00405695">
            <w:pPr>
              <w:jc w:val="right"/>
              <w:rPr>
                <w:sz w:val="18"/>
                <w:szCs w:val="18"/>
                <w:lang w:val="en-CA" w:eastAsia="en-CA"/>
              </w:rPr>
            </w:pPr>
            <w:r w:rsidRPr="006F0BB0">
              <w:rPr>
                <w:sz w:val="18"/>
                <w:szCs w:val="18"/>
              </w:rPr>
              <w:t>99,5%</w:t>
            </w:r>
          </w:p>
        </w:tc>
      </w:tr>
      <w:tr w:rsidR="00BD3CD2" w:rsidRPr="006F0BB0" w14:paraId="6BD2373D"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62F3E33" w14:textId="77777777" w:rsidR="00BD3CD2" w:rsidRPr="006F0BB0" w:rsidRDefault="00BD3CD2" w:rsidP="00405695">
            <w:pPr>
              <w:jc w:val="left"/>
              <w:rPr>
                <w:sz w:val="18"/>
                <w:szCs w:val="18"/>
                <w:lang w:val="en-CA" w:eastAsia="en-CA"/>
              </w:rPr>
            </w:pPr>
            <w:proofErr w:type="spellStart"/>
            <w:r w:rsidRPr="006F0BB0">
              <w:rPr>
                <w:sz w:val="18"/>
                <w:szCs w:val="18"/>
                <w:lang w:val="en-CA" w:eastAsia="en-CA"/>
              </w:rPr>
              <w:t>Pakistán</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D71F049" w14:textId="77777777" w:rsidR="00BD3CD2" w:rsidRPr="006F0BB0" w:rsidRDefault="00BD3CD2" w:rsidP="00405695">
            <w:pPr>
              <w:jc w:val="right"/>
              <w:rPr>
                <w:sz w:val="18"/>
                <w:szCs w:val="18"/>
                <w:lang w:val="en-CA" w:eastAsia="en-CA"/>
              </w:rPr>
            </w:pPr>
            <w:r w:rsidRPr="006F0BB0">
              <w:rPr>
                <w:sz w:val="18"/>
                <w:szCs w:val="18"/>
              </w:rPr>
              <w:t>7 435 247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1BFE7C" w14:textId="77777777" w:rsidR="00BD3CD2" w:rsidRPr="006F0BB0" w:rsidRDefault="00BD3CD2" w:rsidP="00405695">
            <w:pPr>
              <w:jc w:val="right"/>
              <w:rPr>
                <w:sz w:val="18"/>
                <w:szCs w:val="18"/>
                <w:lang w:val="en-CA" w:eastAsia="en-CA"/>
              </w:rPr>
            </w:pPr>
            <w:r w:rsidRPr="006F0BB0">
              <w:rPr>
                <w:sz w:val="18"/>
                <w:szCs w:val="18"/>
              </w:rPr>
              <w:t>8 178 772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7FE85FB" w14:textId="77777777" w:rsidR="00BD3CD2" w:rsidRPr="006F0BB0" w:rsidRDefault="00BD3CD2" w:rsidP="00405695">
            <w:pPr>
              <w:jc w:val="right"/>
              <w:rPr>
                <w:sz w:val="18"/>
                <w:szCs w:val="18"/>
                <w:lang w:val="en-CA" w:eastAsia="en-CA"/>
              </w:rPr>
            </w:pPr>
            <w:r w:rsidRPr="006F0BB0">
              <w:rPr>
                <w:sz w:val="18"/>
                <w:szCs w:val="18"/>
              </w:rPr>
              <w:t>8 996 649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66CB18" w14:textId="77777777" w:rsidR="00BD3CD2" w:rsidRPr="006F0BB0" w:rsidRDefault="00BD3CD2" w:rsidP="00405695">
            <w:pPr>
              <w:jc w:val="right"/>
              <w:rPr>
                <w:sz w:val="18"/>
                <w:szCs w:val="18"/>
                <w:lang w:val="en-CA" w:eastAsia="en-CA"/>
              </w:rPr>
            </w:pPr>
            <w:r w:rsidRPr="006F0BB0">
              <w:rPr>
                <w:sz w:val="18"/>
                <w:szCs w:val="18"/>
              </w:rPr>
              <w:t>9 896 314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8A3A8D" w14:textId="77777777" w:rsidR="00BD3CD2" w:rsidRPr="006F0BB0" w:rsidRDefault="00BD3CD2" w:rsidP="00405695">
            <w:pPr>
              <w:jc w:val="right"/>
              <w:rPr>
                <w:sz w:val="18"/>
                <w:szCs w:val="18"/>
                <w:lang w:val="en-CA" w:eastAsia="en-CA"/>
              </w:rPr>
            </w:pPr>
            <w:r w:rsidRPr="006F0BB0">
              <w:rPr>
                <w:sz w:val="18"/>
                <w:szCs w:val="18"/>
              </w:rPr>
              <w:t>10 885 945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5F4FD1A" w14:textId="77777777" w:rsidR="00BD3CD2" w:rsidRPr="006F0BB0" w:rsidRDefault="00BD3CD2" w:rsidP="00405695">
            <w:pPr>
              <w:jc w:val="right"/>
              <w:rPr>
                <w:sz w:val="18"/>
                <w:szCs w:val="18"/>
                <w:lang w:val="en-CA" w:eastAsia="en-CA"/>
              </w:rPr>
            </w:pPr>
            <w:r w:rsidRPr="006F0BB0">
              <w:rPr>
                <w:sz w:val="18"/>
                <w:szCs w:val="18"/>
              </w:rPr>
              <w:t>11 974 540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9EAC09" w14:textId="77777777" w:rsidR="00BD3CD2" w:rsidRPr="006F0BB0" w:rsidRDefault="00BD3CD2" w:rsidP="00405695">
            <w:pPr>
              <w:jc w:val="right"/>
              <w:rPr>
                <w:sz w:val="18"/>
                <w:szCs w:val="18"/>
                <w:lang w:val="en-CA" w:eastAsia="en-CA"/>
              </w:rPr>
            </w:pPr>
            <w:r w:rsidRPr="006F0BB0">
              <w:rPr>
                <w:sz w:val="18"/>
                <w:szCs w:val="18"/>
              </w:rPr>
              <w:t>9 023 911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3A83B9" w14:textId="77777777" w:rsidR="00BD3CD2" w:rsidRPr="006F0BB0" w:rsidRDefault="00BD3CD2" w:rsidP="00405695">
            <w:pPr>
              <w:jc w:val="right"/>
              <w:rPr>
                <w:sz w:val="18"/>
                <w:szCs w:val="18"/>
                <w:lang w:val="en-CA" w:eastAsia="en-CA"/>
              </w:rPr>
            </w:pPr>
            <w:r w:rsidRPr="006F0BB0">
              <w:rPr>
                <w:sz w:val="18"/>
                <w:szCs w:val="18"/>
              </w:rPr>
              <w:t>11 969 751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BDC41BA" w14:textId="77777777" w:rsidR="00BD3CD2" w:rsidRPr="006F0BB0" w:rsidRDefault="00BD3CD2" w:rsidP="00405695">
            <w:pPr>
              <w:jc w:val="right"/>
              <w:rPr>
                <w:sz w:val="18"/>
                <w:szCs w:val="18"/>
                <w:lang w:val="en-CA" w:eastAsia="en-CA"/>
              </w:rPr>
            </w:pPr>
            <w:r w:rsidRPr="006F0BB0">
              <w:rPr>
                <w:sz w:val="18"/>
                <w:szCs w:val="18"/>
              </w:rPr>
              <w:t>100,0%</w:t>
            </w:r>
          </w:p>
        </w:tc>
      </w:tr>
      <w:tr w:rsidR="00BD3CD2" w:rsidRPr="006F0BB0" w14:paraId="6EEEE64A"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A9E019D" w14:textId="77777777" w:rsidR="00BD3CD2" w:rsidRPr="006F0BB0" w:rsidRDefault="00BD3CD2" w:rsidP="00405695">
            <w:pPr>
              <w:jc w:val="left"/>
              <w:rPr>
                <w:sz w:val="18"/>
                <w:szCs w:val="18"/>
                <w:lang w:val="en-CA" w:eastAsia="en-CA"/>
              </w:rPr>
            </w:pPr>
            <w:r w:rsidRPr="006F0BB0">
              <w:rPr>
                <w:sz w:val="18"/>
                <w:szCs w:val="18"/>
                <w:lang w:val="en-CA" w:eastAsia="en-CA"/>
              </w:rPr>
              <w:t>Guyana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AB0D7F4" w14:textId="77777777" w:rsidR="00BD3CD2" w:rsidRPr="006F0BB0" w:rsidRDefault="00BD3CD2" w:rsidP="00405695">
            <w:pPr>
              <w:jc w:val="right"/>
              <w:rPr>
                <w:sz w:val="18"/>
                <w:szCs w:val="18"/>
                <w:lang w:val="en-CA" w:eastAsia="en-CA"/>
              </w:rPr>
            </w:pPr>
            <w:r w:rsidRPr="006F0BB0">
              <w:rPr>
                <w:sz w:val="18"/>
                <w:szCs w:val="18"/>
              </w:rPr>
              <w:t>92 782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595F1F" w14:textId="77777777" w:rsidR="00BD3CD2" w:rsidRPr="006F0BB0" w:rsidRDefault="00BD3CD2" w:rsidP="00405695">
            <w:pPr>
              <w:jc w:val="right"/>
              <w:rPr>
                <w:sz w:val="18"/>
                <w:szCs w:val="18"/>
                <w:lang w:val="en-CA" w:eastAsia="en-CA"/>
              </w:rPr>
            </w:pPr>
            <w:r w:rsidRPr="006F0BB0">
              <w:rPr>
                <w:sz w:val="18"/>
                <w:szCs w:val="18"/>
              </w:rPr>
              <w:t>102 060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8A2D392" w14:textId="77777777" w:rsidR="00BD3CD2" w:rsidRPr="006F0BB0" w:rsidRDefault="00BD3CD2" w:rsidP="00405695">
            <w:pPr>
              <w:jc w:val="right"/>
              <w:rPr>
                <w:sz w:val="18"/>
                <w:szCs w:val="18"/>
                <w:lang w:val="en-CA" w:eastAsia="en-CA"/>
              </w:rPr>
            </w:pPr>
            <w:r w:rsidRPr="006F0BB0">
              <w:rPr>
                <w:sz w:val="18"/>
                <w:szCs w:val="18"/>
              </w:rPr>
              <w:t>112 266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9B616D" w14:textId="77777777" w:rsidR="00BD3CD2" w:rsidRPr="006F0BB0" w:rsidRDefault="00BD3CD2" w:rsidP="00405695">
            <w:pPr>
              <w:jc w:val="right"/>
              <w:rPr>
                <w:sz w:val="18"/>
                <w:szCs w:val="18"/>
                <w:lang w:val="en-CA" w:eastAsia="en-CA"/>
              </w:rPr>
            </w:pPr>
            <w:r w:rsidRPr="006F0BB0">
              <w:rPr>
                <w:sz w:val="18"/>
                <w:szCs w:val="18"/>
              </w:rPr>
              <w:t>123 493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8F58730" w14:textId="77777777" w:rsidR="00BD3CD2" w:rsidRPr="006F0BB0" w:rsidRDefault="00BD3CD2" w:rsidP="00405695">
            <w:pPr>
              <w:jc w:val="right"/>
              <w:rPr>
                <w:sz w:val="18"/>
                <w:szCs w:val="18"/>
                <w:lang w:val="en-CA" w:eastAsia="en-CA"/>
              </w:rPr>
            </w:pPr>
            <w:r w:rsidRPr="006F0BB0">
              <w:rPr>
                <w:sz w:val="18"/>
                <w:szCs w:val="18"/>
              </w:rPr>
              <w:t>135 842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E500831" w14:textId="77777777" w:rsidR="00BD3CD2" w:rsidRPr="006F0BB0" w:rsidRDefault="00BD3CD2" w:rsidP="00405695">
            <w:pPr>
              <w:jc w:val="right"/>
              <w:rPr>
                <w:sz w:val="18"/>
                <w:szCs w:val="18"/>
                <w:lang w:val="en-CA" w:eastAsia="en-CA"/>
              </w:rPr>
            </w:pPr>
            <w:r w:rsidRPr="006F0BB0">
              <w:rPr>
                <w:sz w:val="18"/>
                <w:szCs w:val="18"/>
              </w:rPr>
              <w:t>149 426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570BC8" w14:textId="77777777" w:rsidR="00BD3CD2" w:rsidRPr="006F0BB0" w:rsidRDefault="00BD3CD2" w:rsidP="00405695">
            <w:pPr>
              <w:jc w:val="right"/>
              <w:rPr>
                <w:sz w:val="18"/>
                <w:szCs w:val="18"/>
                <w:lang w:val="en-CA" w:eastAsia="en-CA"/>
              </w:rPr>
            </w:pPr>
            <w:r w:rsidRPr="006F0BB0">
              <w:rPr>
                <w:sz w:val="18"/>
                <w:szCs w:val="18"/>
              </w:rPr>
              <w:t>112 606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6BB22C" w14:textId="77777777" w:rsidR="00BD3CD2" w:rsidRPr="006F0BB0" w:rsidRDefault="00BD3CD2" w:rsidP="00405695">
            <w:pPr>
              <w:jc w:val="right"/>
              <w:rPr>
                <w:sz w:val="18"/>
                <w:szCs w:val="18"/>
                <w:lang w:val="en-CA" w:eastAsia="en-CA"/>
              </w:rPr>
            </w:pPr>
            <w:r w:rsidRPr="006F0BB0">
              <w:rPr>
                <w:sz w:val="18"/>
                <w:szCs w:val="18"/>
              </w:rPr>
              <w:t>149 096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39F3CDD" w14:textId="77777777" w:rsidR="00BD3CD2" w:rsidRPr="006F0BB0" w:rsidRDefault="00BD3CD2" w:rsidP="00405695">
            <w:pPr>
              <w:jc w:val="right"/>
              <w:rPr>
                <w:sz w:val="18"/>
                <w:szCs w:val="18"/>
                <w:lang w:val="en-CA" w:eastAsia="en-CA"/>
              </w:rPr>
            </w:pPr>
            <w:r w:rsidRPr="006F0BB0">
              <w:rPr>
                <w:sz w:val="18"/>
                <w:szCs w:val="18"/>
              </w:rPr>
              <w:t>100,2%</w:t>
            </w:r>
          </w:p>
        </w:tc>
      </w:tr>
      <w:tr w:rsidR="00BD3CD2" w:rsidRPr="006F0BB0" w14:paraId="1B0CB50F"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E059653" w14:textId="77777777" w:rsidR="00BD3CD2" w:rsidRPr="006F0BB0" w:rsidRDefault="00BD3CD2" w:rsidP="00405695">
            <w:pPr>
              <w:jc w:val="left"/>
              <w:rPr>
                <w:sz w:val="18"/>
                <w:szCs w:val="18"/>
                <w:lang w:val="en-CA" w:eastAsia="en-CA"/>
              </w:rPr>
            </w:pPr>
            <w:r w:rsidRPr="006F0BB0">
              <w:rPr>
                <w:sz w:val="18"/>
                <w:szCs w:val="18"/>
                <w:lang w:val="en-CA" w:eastAsia="en-CA"/>
              </w:rPr>
              <w:t>Zimbabwe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764C84B" w14:textId="77777777" w:rsidR="00BD3CD2" w:rsidRPr="006F0BB0" w:rsidRDefault="00BD3CD2" w:rsidP="00405695">
            <w:pPr>
              <w:jc w:val="right"/>
              <w:rPr>
                <w:sz w:val="18"/>
                <w:szCs w:val="18"/>
                <w:lang w:val="en-CA" w:eastAsia="en-CA"/>
              </w:rPr>
            </w:pPr>
            <w:r w:rsidRPr="006F0BB0">
              <w:rPr>
                <w:sz w:val="18"/>
                <w:szCs w:val="18"/>
              </w:rPr>
              <w:t>1 024 385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64AC6E" w14:textId="77777777" w:rsidR="00BD3CD2" w:rsidRPr="006F0BB0" w:rsidRDefault="00BD3CD2" w:rsidP="00405695">
            <w:pPr>
              <w:jc w:val="right"/>
              <w:rPr>
                <w:sz w:val="18"/>
                <w:szCs w:val="18"/>
                <w:lang w:val="en-CA" w:eastAsia="en-CA"/>
              </w:rPr>
            </w:pPr>
            <w:r w:rsidRPr="006F0BB0">
              <w:rPr>
                <w:sz w:val="18"/>
                <w:szCs w:val="18"/>
              </w:rPr>
              <w:t>1 126 824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137C0DF" w14:textId="77777777" w:rsidR="00BD3CD2" w:rsidRPr="006F0BB0" w:rsidRDefault="00BD3CD2" w:rsidP="00405695">
            <w:pPr>
              <w:jc w:val="right"/>
              <w:rPr>
                <w:sz w:val="18"/>
                <w:szCs w:val="18"/>
                <w:lang w:val="en-CA" w:eastAsia="en-CA"/>
              </w:rPr>
            </w:pPr>
            <w:r w:rsidRPr="006F0BB0">
              <w:rPr>
                <w:sz w:val="18"/>
                <w:szCs w:val="18"/>
              </w:rPr>
              <w:t>1 239 506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EED45F" w14:textId="77777777" w:rsidR="00BD3CD2" w:rsidRPr="006F0BB0" w:rsidRDefault="00BD3CD2" w:rsidP="00405695">
            <w:pPr>
              <w:jc w:val="right"/>
              <w:rPr>
                <w:sz w:val="18"/>
                <w:szCs w:val="18"/>
                <w:lang w:val="en-CA" w:eastAsia="en-CA"/>
              </w:rPr>
            </w:pPr>
            <w:r w:rsidRPr="006F0BB0">
              <w:rPr>
                <w:sz w:val="18"/>
                <w:szCs w:val="18"/>
              </w:rPr>
              <w:t>1 363 456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56248B" w14:textId="77777777" w:rsidR="00BD3CD2" w:rsidRPr="006F0BB0" w:rsidRDefault="00BD3CD2" w:rsidP="00405695">
            <w:pPr>
              <w:jc w:val="right"/>
              <w:rPr>
                <w:sz w:val="18"/>
                <w:szCs w:val="18"/>
                <w:lang w:val="en-CA" w:eastAsia="en-CA"/>
              </w:rPr>
            </w:pPr>
            <w:r w:rsidRPr="006F0BB0">
              <w:rPr>
                <w:sz w:val="18"/>
                <w:szCs w:val="18"/>
              </w:rPr>
              <w:t>1 499 802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6C4BA3F" w14:textId="77777777" w:rsidR="00BD3CD2" w:rsidRPr="006F0BB0" w:rsidRDefault="00BD3CD2" w:rsidP="00405695">
            <w:pPr>
              <w:jc w:val="right"/>
              <w:rPr>
                <w:sz w:val="18"/>
                <w:szCs w:val="18"/>
                <w:lang w:val="en-CA" w:eastAsia="en-CA"/>
              </w:rPr>
            </w:pPr>
            <w:r w:rsidRPr="006F0BB0">
              <w:rPr>
                <w:sz w:val="18"/>
                <w:szCs w:val="18"/>
              </w:rPr>
              <w:t>1 649 782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29BCE2" w14:textId="77777777" w:rsidR="00BD3CD2" w:rsidRPr="006F0BB0" w:rsidRDefault="00BD3CD2" w:rsidP="00405695">
            <w:pPr>
              <w:jc w:val="right"/>
              <w:rPr>
                <w:sz w:val="18"/>
                <w:szCs w:val="18"/>
                <w:lang w:val="en-CA" w:eastAsia="en-CA"/>
              </w:rPr>
            </w:pPr>
            <w:r w:rsidRPr="006F0BB0">
              <w:rPr>
                <w:sz w:val="18"/>
                <w:szCs w:val="18"/>
              </w:rPr>
              <w:t>1 243 262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3FF435" w14:textId="77777777" w:rsidR="00BD3CD2" w:rsidRPr="006F0BB0" w:rsidRDefault="00BD3CD2" w:rsidP="00405695">
            <w:pPr>
              <w:jc w:val="right"/>
              <w:rPr>
                <w:sz w:val="18"/>
                <w:szCs w:val="18"/>
                <w:lang w:val="en-CA" w:eastAsia="en-CA"/>
              </w:rPr>
            </w:pPr>
            <w:r w:rsidRPr="006F0BB0">
              <w:rPr>
                <w:sz w:val="18"/>
                <w:szCs w:val="18"/>
              </w:rPr>
              <w:t>1 607 764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0886161" w14:textId="77777777" w:rsidR="00BD3CD2" w:rsidRPr="006F0BB0" w:rsidRDefault="00BD3CD2" w:rsidP="00405695">
            <w:pPr>
              <w:jc w:val="right"/>
              <w:rPr>
                <w:sz w:val="18"/>
                <w:szCs w:val="18"/>
                <w:lang w:val="en-CA" w:eastAsia="en-CA"/>
              </w:rPr>
            </w:pPr>
            <w:r w:rsidRPr="006F0BB0">
              <w:rPr>
                <w:sz w:val="18"/>
                <w:szCs w:val="18"/>
              </w:rPr>
              <w:t>102,6%</w:t>
            </w:r>
          </w:p>
        </w:tc>
      </w:tr>
      <w:tr w:rsidR="00BD3CD2" w:rsidRPr="006F0BB0" w14:paraId="7739A8E3"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18ACCBA" w14:textId="77777777" w:rsidR="00BD3CD2" w:rsidRPr="006F0BB0" w:rsidRDefault="00BD3CD2" w:rsidP="00405695">
            <w:pPr>
              <w:jc w:val="left"/>
              <w:rPr>
                <w:sz w:val="18"/>
                <w:szCs w:val="18"/>
                <w:lang w:val="en-CA" w:eastAsia="en-CA"/>
              </w:rPr>
            </w:pPr>
            <w:r w:rsidRPr="006F0BB0">
              <w:rPr>
                <w:sz w:val="18"/>
                <w:szCs w:val="18"/>
                <w:lang w:val="en-CA" w:eastAsia="en-CA"/>
              </w:rPr>
              <w:t>Guinea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4DCD1F6" w14:textId="77777777" w:rsidR="00BD3CD2" w:rsidRPr="006F0BB0" w:rsidRDefault="00BD3CD2" w:rsidP="00405695">
            <w:pPr>
              <w:jc w:val="right"/>
              <w:rPr>
                <w:sz w:val="18"/>
                <w:szCs w:val="18"/>
                <w:lang w:val="en-CA" w:eastAsia="en-CA"/>
              </w:rPr>
            </w:pPr>
            <w:r w:rsidRPr="006F0BB0">
              <w:rPr>
                <w:sz w:val="18"/>
                <w:szCs w:val="18"/>
              </w:rPr>
              <w:t>1 391 166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6FB4C4" w14:textId="77777777" w:rsidR="00BD3CD2" w:rsidRPr="006F0BB0" w:rsidRDefault="00BD3CD2" w:rsidP="00405695">
            <w:pPr>
              <w:jc w:val="right"/>
              <w:rPr>
                <w:sz w:val="18"/>
                <w:szCs w:val="18"/>
                <w:lang w:val="en-CA" w:eastAsia="en-CA"/>
              </w:rPr>
            </w:pPr>
            <w:r w:rsidRPr="006F0BB0">
              <w:rPr>
                <w:sz w:val="18"/>
                <w:szCs w:val="18"/>
              </w:rPr>
              <w:t>1 530 282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6769A57" w14:textId="77777777" w:rsidR="00BD3CD2" w:rsidRPr="006F0BB0" w:rsidRDefault="00BD3CD2" w:rsidP="00405695">
            <w:pPr>
              <w:jc w:val="right"/>
              <w:rPr>
                <w:sz w:val="18"/>
                <w:szCs w:val="18"/>
                <w:lang w:val="en-CA" w:eastAsia="en-CA"/>
              </w:rPr>
            </w:pPr>
            <w:r w:rsidRPr="006F0BB0">
              <w:rPr>
                <w:sz w:val="18"/>
                <w:szCs w:val="18"/>
              </w:rPr>
              <w:t>1 683 310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F0C0553" w14:textId="77777777" w:rsidR="00BD3CD2" w:rsidRPr="006F0BB0" w:rsidRDefault="00BD3CD2" w:rsidP="00405695">
            <w:pPr>
              <w:jc w:val="right"/>
              <w:rPr>
                <w:sz w:val="18"/>
                <w:szCs w:val="18"/>
                <w:lang w:val="en-CA" w:eastAsia="en-CA"/>
              </w:rPr>
            </w:pPr>
            <w:r w:rsidRPr="006F0BB0">
              <w:rPr>
                <w:sz w:val="18"/>
                <w:szCs w:val="18"/>
              </w:rPr>
              <w:t>1 851 641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351599" w14:textId="77777777" w:rsidR="00BD3CD2" w:rsidRPr="006F0BB0" w:rsidRDefault="00BD3CD2" w:rsidP="00405695">
            <w:pPr>
              <w:jc w:val="right"/>
              <w:rPr>
                <w:sz w:val="18"/>
                <w:szCs w:val="18"/>
                <w:lang w:val="en-CA" w:eastAsia="en-CA"/>
              </w:rPr>
            </w:pPr>
            <w:r w:rsidRPr="006F0BB0">
              <w:rPr>
                <w:sz w:val="18"/>
                <w:szCs w:val="18"/>
              </w:rPr>
              <w:t>2 036 805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E8A5D42" w14:textId="77777777" w:rsidR="00BD3CD2" w:rsidRPr="006F0BB0" w:rsidRDefault="00BD3CD2" w:rsidP="00405695">
            <w:pPr>
              <w:jc w:val="right"/>
              <w:rPr>
                <w:sz w:val="18"/>
                <w:szCs w:val="18"/>
                <w:lang w:val="en-CA" w:eastAsia="en-CA"/>
              </w:rPr>
            </w:pPr>
            <w:r w:rsidRPr="006F0BB0">
              <w:rPr>
                <w:sz w:val="18"/>
                <w:szCs w:val="18"/>
              </w:rPr>
              <w:t>2 240 486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287C2D" w14:textId="77777777" w:rsidR="00BD3CD2" w:rsidRPr="006F0BB0" w:rsidRDefault="00BD3CD2" w:rsidP="00405695">
            <w:pPr>
              <w:jc w:val="right"/>
              <w:rPr>
                <w:sz w:val="18"/>
                <w:szCs w:val="18"/>
                <w:lang w:val="en-CA" w:eastAsia="en-CA"/>
              </w:rPr>
            </w:pPr>
            <w:r w:rsidRPr="006F0BB0">
              <w:rPr>
                <w:sz w:val="18"/>
                <w:szCs w:val="18"/>
              </w:rPr>
              <w:t>1 688 411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30A3F7" w14:textId="77777777" w:rsidR="00BD3CD2" w:rsidRPr="006F0BB0" w:rsidRDefault="00BD3CD2" w:rsidP="00405695">
            <w:pPr>
              <w:jc w:val="right"/>
              <w:rPr>
                <w:sz w:val="18"/>
                <w:szCs w:val="18"/>
                <w:lang w:val="en-CA" w:eastAsia="en-CA"/>
              </w:rPr>
            </w:pPr>
            <w:r w:rsidRPr="006F0BB0">
              <w:rPr>
                <w:sz w:val="18"/>
                <w:szCs w:val="18"/>
              </w:rPr>
              <w:t>2 172 059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60EF780" w14:textId="77777777" w:rsidR="00BD3CD2" w:rsidRPr="006F0BB0" w:rsidRDefault="00BD3CD2" w:rsidP="00405695">
            <w:pPr>
              <w:jc w:val="right"/>
              <w:rPr>
                <w:sz w:val="18"/>
                <w:szCs w:val="18"/>
                <w:lang w:val="en-CA" w:eastAsia="en-CA"/>
              </w:rPr>
            </w:pPr>
            <w:r w:rsidRPr="006F0BB0">
              <w:rPr>
                <w:sz w:val="18"/>
                <w:szCs w:val="18"/>
              </w:rPr>
              <w:t>103,2%</w:t>
            </w:r>
          </w:p>
        </w:tc>
      </w:tr>
      <w:tr w:rsidR="00BD3CD2" w:rsidRPr="006F0BB0" w14:paraId="5E5F1220"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A10FFED" w14:textId="77777777" w:rsidR="00BD3CD2" w:rsidRPr="006F0BB0" w:rsidRDefault="00BD3CD2" w:rsidP="00405695">
            <w:pPr>
              <w:jc w:val="left"/>
              <w:rPr>
                <w:sz w:val="18"/>
                <w:szCs w:val="18"/>
                <w:lang w:val="en-CA" w:eastAsia="en-CA"/>
              </w:rPr>
            </w:pPr>
            <w:r w:rsidRPr="006F0BB0">
              <w:rPr>
                <w:sz w:val="18"/>
                <w:szCs w:val="18"/>
                <w:lang w:val="en-CA" w:eastAsia="en-CA"/>
              </w:rPr>
              <w:t>Madagascar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93723DA" w14:textId="77777777" w:rsidR="00BD3CD2" w:rsidRPr="006F0BB0" w:rsidRDefault="00BD3CD2" w:rsidP="00405695">
            <w:pPr>
              <w:jc w:val="right"/>
              <w:rPr>
                <w:sz w:val="18"/>
                <w:szCs w:val="18"/>
                <w:lang w:val="en-CA" w:eastAsia="en-CA"/>
              </w:rPr>
            </w:pPr>
            <w:r w:rsidRPr="006F0BB0">
              <w:rPr>
                <w:sz w:val="18"/>
                <w:szCs w:val="18"/>
              </w:rPr>
              <w:t>1 558 144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3674CAB" w14:textId="77777777" w:rsidR="00BD3CD2" w:rsidRPr="006F0BB0" w:rsidRDefault="00BD3CD2" w:rsidP="00405695">
            <w:pPr>
              <w:jc w:val="right"/>
              <w:rPr>
                <w:sz w:val="18"/>
                <w:szCs w:val="18"/>
                <w:lang w:val="en-CA" w:eastAsia="en-CA"/>
              </w:rPr>
            </w:pPr>
            <w:r w:rsidRPr="006F0BB0">
              <w:rPr>
                <w:sz w:val="18"/>
                <w:szCs w:val="18"/>
              </w:rPr>
              <w:t>1 713 958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CF51A4E" w14:textId="77777777" w:rsidR="00BD3CD2" w:rsidRPr="006F0BB0" w:rsidRDefault="00BD3CD2" w:rsidP="00405695">
            <w:pPr>
              <w:jc w:val="right"/>
              <w:rPr>
                <w:sz w:val="18"/>
                <w:szCs w:val="18"/>
                <w:lang w:val="en-CA" w:eastAsia="en-CA"/>
              </w:rPr>
            </w:pPr>
            <w:r w:rsidRPr="006F0BB0">
              <w:rPr>
                <w:sz w:val="18"/>
                <w:szCs w:val="18"/>
              </w:rPr>
              <w:t>1 885 354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FF088A" w14:textId="77777777" w:rsidR="00BD3CD2" w:rsidRPr="006F0BB0" w:rsidRDefault="00BD3CD2" w:rsidP="00405695">
            <w:pPr>
              <w:jc w:val="right"/>
              <w:rPr>
                <w:sz w:val="18"/>
                <w:szCs w:val="18"/>
                <w:lang w:val="en-CA" w:eastAsia="en-CA"/>
              </w:rPr>
            </w:pPr>
            <w:r w:rsidRPr="006F0BB0">
              <w:rPr>
                <w:sz w:val="18"/>
                <w:szCs w:val="18"/>
              </w:rPr>
              <w:t>2 073 889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F766AE" w14:textId="77777777" w:rsidR="00BD3CD2" w:rsidRPr="006F0BB0" w:rsidRDefault="00BD3CD2" w:rsidP="00405695">
            <w:pPr>
              <w:jc w:val="right"/>
              <w:rPr>
                <w:sz w:val="18"/>
                <w:szCs w:val="18"/>
                <w:lang w:val="en-CA" w:eastAsia="en-CA"/>
              </w:rPr>
            </w:pPr>
            <w:r w:rsidRPr="006F0BB0">
              <w:rPr>
                <w:sz w:val="18"/>
                <w:szCs w:val="18"/>
              </w:rPr>
              <w:t>2 281 278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12B052A" w14:textId="77777777" w:rsidR="00BD3CD2" w:rsidRPr="006F0BB0" w:rsidRDefault="00BD3CD2" w:rsidP="00405695">
            <w:pPr>
              <w:jc w:val="right"/>
              <w:rPr>
                <w:sz w:val="18"/>
                <w:szCs w:val="18"/>
                <w:lang w:val="en-CA" w:eastAsia="en-CA"/>
              </w:rPr>
            </w:pPr>
            <w:r w:rsidRPr="006F0BB0">
              <w:rPr>
                <w:sz w:val="18"/>
                <w:szCs w:val="18"/>
              </w:rPr>
              <w:t>2 509 406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A7201EF" w14:textId="77777777" w:rsidR="00BD3CD2" w:rsidRPr="006F0BB0" w:rsidRDefault="00BD3CD2" w:rsidP="00405695">
            <w:pPr>
              <w:jc w:val="right"/>
              <w:rPr>
                <w:sz w:val="18"/>
                <w:szCs w:val="18"/>
                <w:lang w:val="en-CA" w:eastAsia="en-CA"/>
              </w:rPr>
            </w:pPr>
            <w:r w:rsidRPr="006F0BB0">
              <w:rPr>
                <w:sz w:val="18"/>
                <w:szCs w:val="18"/>
              </w:rPr>
              <w:t>1 891 067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C11A53" w14:textId="77777777" w:rsidR="00BD3CD2" w:rsidRPr="006F0BB0" w:rsidRDefault="00BD3CD2" w:rsidP="00405695">
            <w:pPr>
              <w:jc w:val="right"/>
              <w:rPr>
                <w:sz w:val="18"/>
                <w:szCs w:val="18"/>
                <w:lang w:val="en-CA" w:eastAsia="en-CA"/>
              </w:rPr>
            </w:pPr>
            <w:r w:rsidRPr="006F0BB0">
              <w:rPr>
                <w:sz w:val="18"/>
                <w:szCs w:val="18"/>
              </w:rPr>
              <w:t>2 423 880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51B963B" w14:textId="77777777" w:rsidR="00BD3CD2" w:rsidRPr="006F0BB0" w:rsidRDefault="00BD3CD2" w:rsidP="00405695">
            <w:pPr>
              <w:jc w:val="right"/>
              <w:rPr>
                <w:sz w:val="18"/>
                <w:szCs w:val="18"/>
                <w:lang w:val="en-CA" w:eastAsia="en-CA"/>
              </w:rPr>
            </w:pPr>
            <w:r w:rsidRPr="006F0BB0">
              <w:rPr>
                <w:sz w:val="18"/>
                <w:szCs w:val="18"/>
              </w:rPr>
              <w:t>103,5%</w:t>
            </w:r>
          </w:p>
        </w:tc>
      </w:tr>
      <w:tr w:rsidR="00BD3CD2" w:rsidRPr="006F0BB0" w14:paraId="6DA48666"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047346A" w14:textId="77777777" w:rsidR="00BD3CD2" w:rsidRPr="006F0BB0" w:rsidRDefault="00BD3CD2" w:rsidP="00405695">
            <w:pPr>
              <w:jc w:val="left"/>
              <w:rPr>
                <w:sz w:val="18"/>
                <w:szCs w:val="18"/>
                <w:lang w:val="en-CA" w:eastAsia="en-CA"/>
              </w:rPr>
            </w:pPr>
            <w:r w:rsidRPr="006F0BB0">
              <w:rPr>
                <w:sz w:val="18"/>
                <w:szCs w:val="18"/>
                <w:lang w:val="en-CA" w:eastAsia="en-CA"/>
              </w:rPr>
              <w:t xml:space="preserve">Trinidad y </w:t>
            </w:r>
            <w:proofErr w:type="spellStart"/>
            <w:r w:rsidRPr="006F0BB0">
              <w:rPr>
                <w:sz w:val="18"/>
                <w:szCs w:val="18"/>
                <w:lang w:val="en-CA" w:eastAsia="en-CA"/>
              </w:rPr>
              <w:t>Tabago</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6B2715E" w14:textId="77777777" w:rsidR="00BD3CD2" w:rsidRPr="006F0BB0" w:rsidRDefault="00BD3CD2" w:rsidP="00405695">
            <w:pPr>
              <w:jc w:val="right"/>
              <w:rPr>
                <w:sz w:val="18"/>
                <w:szCs w:val="18"/>
                <w:lang w:val="en-CA" w:eastAsia="en-CA"/>
              </w:rPr>
            </w:pPr>
            <w:r w:rsidRPr="006F0BB0">
              <w:rPr>
                <w:sz w:val="18"/>
                <w:szCs w:val="18"/>
              </w:rPr>
              <w:t>2 755 910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B3F918" w14:textId="77777777" w:rsidR="00BD3CD2" w:rsidRPr="006F0BB0" w:rsidRDefault="00BD3CD2" w:rsidP="00405695">
            <w:pPr>
              <w:jc w:val="right"/>
              <w:rPr>
                <w:sz w:val="18"/>
                <w:szCs w:val="18"/>
                <w:lang w:val="en-CA" w:eastAsia="en-CA"/>
              </w:rPr>
            </w:pPr>
            <w:r w:rsidRPr="006F0BB0">
              <w:rPr>
                <w:sz w:val="18"/>
                <w:szCs w:val="18"/>
              </w:rPr>
              <w:t>3 031 501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167DCB3" w14:textId="77777777" w:rsidR="00BD3CD2" w:rsidRPr="006F0BB0" w:rsidRDefault="00BD3CD2" w:rsidP="00405695">
            <w:pPr>
              <w:jc w:val="right"/>
              <w:rPr>
                <w:sz w:val="18"/>
                <w:szCs w:val="18"/>
                <w:lang w:val="en-CA" w:eastAsia="en-CA"/>
              </w:rPr>
            </w:pPr>
            <w:r w:rsidRPr="006F0BB0">
              <w:rPr>
                <w:sz w:val="18"/>
                <w:szCs w:val="18"/>
              </w:rPr>
              <w:t>3 334 651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88A5D61" w14:textId="77777777" w:rsidR="00BD3CD2" w:rsidRPr="006F0BB0" w:rsidRDefault="00BD3CD2" w:rsidP="00405695">
            <w:pPr>
              <w:jc w:val="right"/>
              <w:rPr>
                <w:sz w:val="18"/>
                <w:szCs w:val="18"/>
                <w:lang w:val="en-CA" w:eastAsia="en-CA"/>
              </w:rPr>
            </w:pPr>
            <w:r w:rsidRPr="006F0BB0">
              <w:rPr>
                <w:sz w:val="18"/>
                <w:szCs w:val="18"/>
              </w:rPr>
              <w:t>3 668 116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F2CF502" w14:textId="77777777" w:rsidR="00BD3CD2" w:rsidRPr="006F0BB0" w:rsidRDefault="00BD3CD2" w:rsidP="00405695">
            <w:pPr>
              <w:jc w:val="right"/>
              <w:rPr>
                <w:sz w:val="18"/>
                <w:szCs w:val="18"/>
                <w:lang w:val="en-CA" w:eastAsia="en-CA"/>
              </w:rPr>
            </w:pPr>
            <w:r w:rsidRPr="006F0BB0">
              <w:rPr>
                <w:sz w:val="18"/>
                <w:szCs w:val="18"/>
              </w:rPr>
              <w:t>4 034 928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AC0177E" w14:textId="77777777" w:rsidR="00BD3CD2" w:rsidRPr="006F0BB0" w:rsidRDefault="00BD3CD2" w:rsidP="00405695">
            <w:pPr>
              <w:jc w:val="right"/>
              <w:rPr>
                <w:sz w:val="18"/>
                <w:szCs w:val="18"/>
                <w:lang w:val="en-CA" w:eastAsia="en-CA"/>
              </w:rPr>
            </w:pPr>
            <w:r w:rsidRPr="006F0BB0">
              <w:rPr>
                <w:sz w:val="18"/>
                <w:szCs w:val="18"/>
              </w:rPr>
              <w:t>4 438 421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52231F" w14:textId="77777777" w:rsidR="00BD3CD2" w:rsidRPr="006F0BB0" w:rsidRDefault="00BD3CD2" w:rsidP="00405695">
            <w:pPr>
              <w:jc w:val="right"/>
              <w:rPr>
                <w:sz w:val="18"/>
                <w:szCs w:val="18"/>
                <w:lang w:val="en-CA" w:eastAsia="en-CA"/>
              </w:rPr>
            </w:pPr>
            <w:r w:rsidRPr="006F0BB0">
              <w:rPr>
                <w:sz w:val="18"/>
                <w:szCs w:val="18"/>
              </w:rPr>
              <w:t>3 344 756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1A611C" w14:textId="77777777" w:rsidR="00BD3CD2" w:rsidRPr="006F0BB0" w:rsidRDefault="00BD3CD2" w:rsidP="00405695">
            <w:pPr>
              <w:jc w:val="right"/>
              <w:rPr>
                <w:sz w:val="18"/>
                <w:szCs w:val="18"/>
                <w:lang w:val="en-CA" w:eastAsia="en-CA"/>
              </w:rPr>
            </w:pPr>
            <w:r w:rsidRPr="006F0BB0">
              <w:rPr>
                <w:sz w:val="18"/>
                <w:szCs w:val="18"/>
              </w:rPr>
              <w:t>4 275 467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70C4AF6" w14:textId="77777777" w:rsidR="00BD3CD2" w:rsidRPr="006F0BB0" w:rsidRDefault="00BD3CD2" w:rsidP="00405695">
            <w:pPr>
              <w:jc w:val="right"/>
              <w:rPr>
                <w:sz w:val="18"/>
                <w:szCs w:val="18"/>
                <w:lang w:val="en-CA" w:eastAsia="en-CA"/>
              </w:rPr>
            </w:pPr>
            <w:r w:rsidRPr="006F0BB0">
              <w:rPr>
                <w:sz w:val="18"/>
                <w:szCs w:val="18"/>
              </w:rPr>
              <w:t>103,8%</w:t>
            </w:r>
          </w:p>
        </w:tc>
      </w:tr>
      <w:tr w:rsidR="00BD3CD2" w:rsidRPr="006F0BB0" w14:paraId="6FCF52BD"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BC4D863" w14:textId="77777777" w:rsidR="00BD3CD2" w:rsidRPr="006F0BB0" w:rsidRDefault="00BD3CD2" w:rsidP="00405695">
            <w:pPr>
              <w:jc w:val="left"/>
              <w:rPr>
                <w:sz w:val="18"/>
                <w:szCs w:val="18"/>
                <w:lang w:val="en-CA" w:eastAsia="en-CA"/>
              </w:rPr>
            </w:pPr>
            <w:r w:rsidRPr="006F0BB0">
              <w:rPr>
                <w:sz w:val="18"/>
                <w:szCs w:val="18"/>
                <w:lang w:val="en-CA" w:eastAsia="en-CA"/>
              </w:rPr>
              <w:t>Benin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9AE2602" w14:textId="77777777" w:rsidR="00BD3CD2" w:rsidRPr="006F0BB0" w:rsidRDefault="00BD3CD2" w:rsidP="00405695">
            <w:pPr>
              <w:jc w:val="right"/>
              <w:rPr>
                <w:sz w:val="18"/>
                <w:szCs w:val="18"/>
                <w:lang w:val="en-CA" w:eastAsia="en-CA"/>
              </w:rPr>
            </w:pPr>
            <w:r w:rsidRPr="006F0BB0">
              <w:rPr>
                <w:sz w:val="18"/>
                <w:szCs w:val="18"/>
              </w:rPr>
              <w:t>1 507 956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F4DE9D" w14:textId="77777777" w:rsidR="00BD3CD2" w:rsidRPr="006F0BB0" w:rsidRDefault="00BD3CD2" w:rsidP="00405695">
            <w:pPr>
              <w:jc w:val="right"/>
              <w:rPr>
                <w:sz w:val="18"/>
                <w:szCs w:val="18"/>
                <w:lang w:val="en-CA" w:eastAsia="en-CA"/>
              </w:rPr>
            </w:pPr>
            <w:r w:rsidRPr="006F0BB0">
              <w:rPr>
                <w:sz w:val="18"/>
                <w:szCs w:val="18"/>
              </w:rPr>
              <w:t>1 658 752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50CF63E" w14:textId="77777777" w:rsidR="00BD3CD2" w:rsidRPr="006F0BB0" w:rsidRDefault="00BD3CD2" w:rsidP="00405695">
            <w:pPr>
              <w:jc w:val="right"/>
              <w:rPr>
                <w:sz w:val="18"/>
                <w:szCs w:val="18"/>
                <w:lang w:val="en-CA" w:eastAsia="en-CA"/>
              </w:rPr>
            </w:pPr>
            <w:r w:rsidRPr="006F0BB0">
              <w:rPr>
                <w:sz w:val="18"/>
                <w:szCs w:val="18"/>
              </w:rPr>
              <w:t>1 824 627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4F6DC1" w14:textId="77777777" w:rsidR="00BD3CD2" w:rsidRPr="006F0BB0" w:rsidRDefault="00BD3CD2" w:rsidP="00405695">
            <w:pPr>
              <w:jc w:val="right"/>
              <w:rPr>
                <w:sz w:val="18"/>
                <w:szCs w:val="18"/>
                <w:lang w:val="en-CA" w:eastAsia="en-CA"/>
              </w:rPr>
            </w:pPr>
            <w:r w:rsidRPr="006F0BB0">
              <w:rPr>
                <w:sz w:val="18"/>
                <w:szCs w:val="18"/>
              </w:rPr>
              <w:t>2 007 089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327F05" w14:textId="77777777" w:rsidR="00BD3CD2" w:rsidRPr="006F0BB0" w:rsidRDefault="00BD3CD2" w:rsidP="00405695">
            <w:pPr>
              <w:jc w:val="right"/>
              <w:rPr>
                <w:sz w:val="18"/>
                <w:szCs w:val="18"/>
                <w:lang w:val="en-CA" w:eastAsia="en-CA"/>
              </w:rPr>
            </w:pPr>
            <w:r w:rsidRPr="006F0BB0">
              <w:rPr>
                <w:sz w:val="18"/>
                <w:szCs w:val="18"/>
              </w:rPr>
              <w:t>2 207 798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B3FD0F5" w14:textId="77777777" w:rsidR="00BD3CD2" w:rsidRPr="006F0BB0" w:rsidRDefault="00BD3CD2" w:rsidP="00405695">
            <w:pPr>
              <w:jc w:val="right"/>
              <w:rPr>
                <w:sz w:val="18"/>
                <w:szCs w:val="18"/>
                <w:lang w:val="en-CA" w:eastAsia="en-CA"/>
              </w:rPr>
            </w:pPr>
            <w:r w:rsidRPr="006F0BB0">
              <w:rPr>
                <w:sz w:val="18"/>
                <w:szCs w:val="18"/>
              </w:rPr>
              <w:t>2 428 578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4047A9" w14:textId="77777777" w:rsidR="00BD3CD2" w:rsidRPr="006F0BB0" w:rsidRDefault="00BD3CD2" w:rsidP="00405695">
            <w:pPr>
              <w:jc w:val="right"/>
              <w:rPr>
                <w:sz w:val="18"/>
                <w:szCs w:val="18"/>
                <w:lang w:val="en-CA" w:eastAsia="en-CA"/>
              </w:rPr>
            </w:pPr>
            <w:r w:rsidRPr="006F0BB0">
              <w:rPr>
                <w:sz w:val="18"/>
                <w:szCs w:val="18"/>
              </w:rPr>
              <w:t>1 830 156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09CD39" w14:textId="77777777" w:rsidR="00BD3CD2" w:rsidRPr="006F0BB0" w:rsidRDefault="00BD3CD2" w:rsidP="00405695">
            <w:pPr>
              <w:jc w:val="right"/>
              <w:rPr>
                <w:sz w:val="18"/>
                <w:szCs w:val="18"/>
                <w:lang w:val="en-CA" w:eastAsia="en-CA"/>
              </w:rPr>
            </w:pPr>
            <w:r w:rsidRPr="006F0BB0">
              <w:rPr>
                <w:sz w:val="18"/>
                <w:szCs w:val="18"/>
              </w:rPr>
              <w:t>2 339 004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612F1B4" w14:textId="77777777" w:rsidR="00BD3CD2" w:rsidRPr="006F0BB0" w:rsidRDefault="00BD3CD2" w:rsidP="00405695">
            <w:pPr>
              <w:jc w:val="right"/>
              <w:rPr>
                <w:sz w:val="18"/>
                <w:szCs w:val="18"/>
                <w:lang w:val="en-CA" w:eastAsia="en-CA"/>
              </w:rPr>
            </w:pPr>
            <w:r w:rsidRPr="006F0BB0">
              <w:rPr>
                <w:sz w:val="18"/>
                <w:szCs w:val="18"/>
              </w:rPr>
              <w:t>103,8%</w:t>
            </w:r>
          </w:p>
        </w:tc>
      </w:tr>
      <w:tr w:rsidR="00BD3CD2" w:rsidRPr="006F0BB0" w14:paraId="15E79E64"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FA62061" w14:textId="77777777" w:rsidR="00BD3CD2" w:rsidRPr="006F0BB0" w:rsidRDefault="00BD3CD2" w:rsidP="00405695">
            <w:pPr>
              <w:jc w:val="left"/>
              <w:rPr>
                <w:sz w:val="18"/>
                <w:szCs w:val="18"/>
                <w:lang w:val="en-CA" w:eastAsia="en-CA"/>
              </w:rPr>
            </w:pPr>
            <w:r w:rsidRPr="006F0BB0">
              <w:rPr>
                <w:sz w:val="18"/>
                <w:szCs w:val="18"/>
                <w:lang w:val="en-CA" w:eastAsia="en-CA"/>
              </w:rPr>
              <w:t>Oman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3353608" w14:textId="77777777" w:rsidR="00BD3CD2" w:rsidRPr="006F0BB0" w:rsidRDefault="00BD3CD2" w:rsidP="00405695">
            <w:pPr>
              <w:jc w:val="right"/>
              <w:rPr>
                <w:sz w:val="18"/>
                <w:szCs w:val="18"/>
                <w:lang w:val="en-CA" w:eastAsia="en-CA"/>
              </w:rPr>
            </w:pPr>
            <w:r w:rsidRPr="006F0BB0">
              <w:rPr>
                <w:sz w:val="18"/>
                <w:szCs w:val="18"/>
              </w:rPr>
              <w:t>1 988 072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669012" w14:textId="77777777" w:rsidR="00BD3CD2" w:rsidRPr="006F0BB0" w:rsidRDefault="00BD3CD2" w:rsidP="00405695">
            <w:pPr>
              <w:jc w:val="right"/>
              <w:rPr>
                <w:sz w:val="18"/>
                <w:szCs w:val="18"/>
                <w:lang w:val="en-CA" w:eastAsia="en-CA"/>
              </w:rPr>
            </w:pPr>
            <w:r w:rsidRPr="006F0BB0">
              <w:rPr>
                <w:sz w:val="18"/>
                <w:szCs w:val="18"/>
              </w:rPr>
              <w:t>2 186 879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8B1E119" w14:textId="77777777" w:rsidR="00BD3CD2" w:rsidRPr="006F0BB0" w:rsidRDefault="00BD3CD2" w:rsidP="00405695">
            <w:pPr>
              <w:jc w:val="right"/>
              <w:rPr>
                <w:sz w:val="18"/>
                <w:szCs w:val="18"/>
                <w:lang w:val="en-CA" w:eastAsia="en-CA"/>
              </w:rPr>
            </w:pPr>
            <w:r w:rsidRPr="006F0BB0">
              <w:rPr>
                <w:sz w:val="18"/>
                <w:szCs w:val="18"/>
              </w:rPr>
              <w:t>2 405 567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155EC4" w14:textId="77777777" w:rsidR="00BD3CD2" w:rsidRPr="006F0BB0" w:rsidRDefault="00BD3CD2" w:rsidP="00405695">
            <w:pPr>
              <w:jc w:val="right"/>
              <w:rPr>
                <w:sz w:val="18"/>
                <w:szCs w:val="18"/>
                <w:lang w:val="en-CA" w:eastAsia="en-CA"/>
              </w:rPr>
            </w:pPr>
            <w:r w:rsidRPr="006F0BB0">
              <w:rPr>
                <w:sz w:val="18"/>
                <w:szCs w:val="18"/>
              </w:rPr>
              <w:t>2 646 124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E14126" w14:textId="77777777" w:rsidR="00BD3CD2" w:rsidRPr="006F0BB0" w:rsidRDefault="00BD3CD2" w:rsidP="00405695">
            <w:pPr>
              <w:jc w:val="right"/>
              <w:rPr>
                <w:sz w:val="18"/>
                <w:szCs w:val="18"/>
                <w:lang w:val="en-CA" w:eastAsia="en-CA"/>
              </w:rPr>
            </w:pPr>
            <w:r w:rsidRPr="006F0BB0">
              <w:rPr>
                <w:sz w:val="18"/>
                <w:szCs w:val="18"/>
              </w:rPr>
              <w:t>2 910 736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58D0E44" w14:textId="77777777" w:rsidR="00BD3CD2" w:rsidRPr="006F0BB0" w:rsidRDefault="00BD3CD2" w:rsidP="00405695">
            <w:pPr>
              <w:jc w:val="right"/>
              <w:rPr>
                <w:sz w:val="18"/>
                <w:szCs w:val="18"/>
                <w:lang w:val="en-CA" w:eastAsia="en-CA"/>
              </w:rPr>
            </w:pPr>
            <w:r w:rsidRPr="006F0BB0">
              <w:rPr>
                <w:sz w:val="18"/>
                <w:szCs w:val="18"/>
              </w:rPr>
              <w:t>3 201 810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694122" w14:textId="77777777" w:rsidR="00BD3CD2" w:rsidRPr="006F0BB0" w:rsidRDefault="00BD3CD2" w:rsidP="00405695">
            <w:pPr>
              <w:jc w:val="right"/>
              <w:rPr>
                <w:sz w:val="18"/>
                <w:szCs w:val="18"/>
                <w:lang w:val="en-CA" w:eastAsia="en-CA"/>
              </w:rPr>
            </w:pPr>
            <w:r w:rsidRPr="006F0BB0">
              <w:rPr>
                <w:sz w:val="18"/>
                <w:szCs w:val="18"/>
              </w:rPr>
              <w:t>2 412 857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F4ADEA" w14:textId="77777777" w:rsidR="00BD3CD2" w:rsidRPr="006F0BB0" w:rsidRDefault="00BD3CD2" w:rsidP="00405695">
            <w:pPr>
              <w:jc w:val="right"/>
              <w:rPr>
                <w:sz w:val="18"/>
                <w:szCs w:val="18"/>
                <w:lang w:val="en-CA" w:eastAsia="en-CA"/>
              </w:rPr>
            </w:pPr>
            <w:r w:rsidRPr="006F0BB0">
              <w:rPr>
                <w:sz w:val="18"/>
                <w:szCs w:val="18"/>
              </w:rPr>
              <w:t>3 068 180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CC0A786" w14:textId="77777777" w:rsidR="00BD3CD2" w:rsidRPr="006F0BB0" w:rsidRDefault="00BD3CD2" w:rsidP="00405695">
            <w:pPr>
              <w:jc w:val="right"/>
              <w:rPr>
                <w:sz w:val="18"/>
                <w:szCs w:val="18"/>
                <w:lang w:val="en-CA" w:eastAsia="en-CA"/>
              </w:rPr>
            </w:pPr>
            <w:r w:rsidRPr="006F0BB0">
              <w:rPr>
                <w:sz w:val="18"/>
                <w:szCs w:val="18"/>
              </w:rPr>
              <w:t>104,4%</w:t>
            </w:r>
          </w:p>
        </w:tc>
      </w:tr>
      <w:tr w:rsidR="00BD3CD2" w:rsidRPr="006F0BB0" w14:paraId="4A4B8D10"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1B42C94" w14:textId="77777777" w:rsidR="00BD3CD2" w:rsidRPr="006F0BB0" w:rsidRDefault="00BD3CD2" w:rsidP="00405695">
            <w:pPr>
              <w:jc w:val="left"/>
              <w:rPr>
                <w:sz w:val="18"/>
                <w:szCs w:val="18"/>
                <w:lang w:val="en-CA" w:eastAsia="en-CA"/>
              </w:rPr>
            </w:pPr>
            <w:r w:rsidRPr="006F0BB0">
              <w:rPr>
                <w:sz w:val="18"/>
                <w:szCs w:val="18"/>
                <w:lang w:val="en-CA" w:eastAsia="en-CA"/>
              </w:rPr>
              <w:t>Suriname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1F2A32" w14:textId="77777777" w:rsidR="00BD3CD2" w:rsidRPr="006F0BB0" w:rsidRDefault="00BD3CD2" w:rsidP="00405695">
            <w:pPr>
              <w:jc w:val="right"/>
              <w:rPr>
                <w:sz w:val="18"/>
                <w:szCs w:val="18"/>
                <w:lang w:val="en-CA" w:eastAsia="en-CA"/>
              </w:rPr>
            </w:pPr>
            <w:r w:rsidRPr="006F0BB0">
              <w:rPr>
                <w:sz w:val="18"/>
                <w:szCs w:val="18"/>
              </w:rPr>
              <w:t>132 696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A28087" w14:textId="77777777" w:rsidR="00BD3CD2" w:rsidRPr="006F0BB0" w:rsidRDefault="00BD3CD2" w:rsidP="00405695">
            <w:pPr>
              <w:jc w:val="right"/>
              <w:rPr>
                <w:sz w:val="18"/>
                <w:szCs w:val="18"/>
                <w:lang w:val="en-CA" w:eastAsia="en-CA"/>
              </w:rPr>
            </w:pPr>
            <w:r w:rsidRPr="006F0BB0">
              <w:rPr>
                <w:sz w:val="18"/>
                <w:szCs w:val="18"/>
              </w:rPr>
              <w:t>145 966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B299601" w14:textId="77777777" w:rsidR="00BD3CD2" w:rsidRPr="006F0BB0" w:rsidRDefault="00BD3CD2" w:rsidP="00405695">
            <w:pPr>
              <w:jc w:val="right"/>
              <w:rPr>
                <w:sz w:val="18"/>
                <w:szCs w:val="18"/>
                <w:lang w:val="en-CA" w:eastAsia="en-CA"/>
              </w:rPr>
            </w:pPr>
            <w:r w:rsidRPr="006F0BB0">
              <w:rPr>
                <w:sz w:val="18"/>
                <w:szCs w:val="18"/>
              </w:rPr>
              <w:t>160 562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6C91D6" w14:textId="77777777" w:rsidR="00BD3CD2" w:rsidRPr="006F0BB0" w:rsidRDefault="00BD3CD2" w:rsidP="00405695">
            <w:pPr>
              <w:jc w:val="right"/>
              <w:rPr>
                <w:sz w:val="18"/>
                <w:szCs w:val="18"/>
                <w:lang w:val="en-CA" w:eastAsia="en-CA"/>
              </w:rPr>
            </w:pPr>
            <w:r w:rsidRPr="006F0BB0">
              <w:rPr>
                <w:sz w:val="18"/>
                <w:szCs w:val="18"/>
              </w:rPr>
              <w:t>176 618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2380AF" w14:textId="77777777" w:rsidR="00BD3CD2" w:rsidRPr="006F0BB0" w:rsidRDefault="00BD3CD2" w:rsidP="00405695">
            <w:pPr>
              <w:jc w:val="right"/>
              <w:rPr>
                <w:sz w:val="18"/>
                <w:szCs w:val="18"/>
                <w:lang w:val="en-CA" w:eastAsia="en-CA"/>
              </w:rPr>
            </w:pPr>
            <w:r w:rsidRPr="006F0BB0">
              <w:rPr>
                <w:sz w:val="18"/>
                <w:szCs w:val="18"/>
              </w:rPr>
              <w:t>194 280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A0C670E" w14:textId="77777777" w:rsidR="00BD3CD2" w:rsidRPr="006F0BB0" w:rsidRDefault="00BD3CD2" w:rsidP="00405695">
            <w:pPr>
              <w:jc w:val="right"/>
              <w:rPr>
                <w:sz w:val="18"/>
                <w:szCs w:val="18"/>
                <w:lang w:val="en-CA" w:eastAsia="en-CA"/>
              </w:rPr>
            </w:pPr>
            <w:r w:rsidRPr="006F0BB0">
              <w:rPr>
                <w:sz w:val="18"/>
                <w:szCs w:val="18"/>
              </w:rPr>
              <w:t>213 708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8DA67BE" w14:textId="77777777" w:rsidR="00BD3CD2" w:rsidRPr="006F0BB0" w:rsidRDefault="00BD3CD2" w:rsidP="00405695">
            <w:pPr>
              <w:jc w:val="right"/>
              <w:rPr>
                <w:sz w:val="18"/>
                <w:szCs w:val="18"/>
                <w:lang w:val="en-CA" w:eastAsia="en-CA"/>
              </w:rPr>
            </w:pPr>
            <w:r w:rsidRPr="006F0BB0">
              <w:rPr>
                <w:sz w:val="18"/>
                <w:szCs w:val="18"/>
              </w:rPr>
              <w:t>161 049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CAB94B" w14:textId="77777777" w:rsidR="00BD3CD2" w:rsidRPr="006F0BB0" w:rsidRDefault="00BD3CD2" w:rsidP="00405695">
            <w:pPr>
              <w:jc w:val="right"/>
              <w:rPr>
                <w:sz w:val="18"/>
                <w:szCs w:val="18"/>
                <w:lang w:val="en-CA" w:eastAsia="en-CA"/>
              </w:rPr>
            </w:pPr>
            <w:r w:rsidRPr="006F0BB0">
              <w:rPr>
                <w:sz w:val="18"/>
                <w:szCs w:val="18"/>
              </w:rPr>
              <w:t>203 442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53340D8" w14:textId="77777777" w:rsidR="00BD3CD2" w:rsidRPr="006F0BB0" w:rsidRDefault="00BD3CD2" w:rsidP="00405695">
            <w:pPr>
              <w:jc w:val="right"/>
              <w:rPr>
                <w:sz w:val="18"/>
                <w:szCs w:val="18"/>
                <w:lang w:val="en-CA" w:eastAsia="en-CA"/>
              </w:rPr>
            </w:pPr>
            <w:r w:rsidRPr="006F0BB0">
              <w:rPr>
                <w:sz w:val="18"/>
                <w:szCs w:val="18"/>
              </w:rPr>
              <w:t>105,0%</w:t>
            </w:r>
          </w:p>
        </w:tc>
      </w:tr>
      <w:tr w:rsidR="00BD3CD2" w:rsidRPr="006F0BB0" w14:paraId="57140C38"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F6F7C8C" w14:textId="77777777" w:rsidR="00BD3CD2" w:rsidRPr="006F0BB0" w:rsidRDefault="00BD3CD2" w:rsidP="00405695">
            <w:pPr>
              <w:jc w:val="left"/>
              <w:rPr>
                <w:sz w:val="18"/>
                <w:szCs w:val="18"/>
                <w:lang w:val="en-CA" w:eastAsia="en-CA"/>
              </w:rPr>
            </w:pPr>
            <w:proofErr w:type="spellStart"/>
            <w:r w:rsidRPr="006F0BB0">
              <w:rPr>
                <w:sz w:val="18"/>
                <w:szCs w:val="18"/>
                <w:lang w:val="en-CA" w:eastAsia="en-CA"/>
              </w:rPr>
              <w:t>Etiopía</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309E99E" w14:textId="77777777" w:rsidR="00BD3CD2" w:rsidRPr="006F0BB0" w:rsidRDefault="00BD3CD2" w:rsidP="00405695">
            <w:pPr>
              <w:jc w:val="right"/>
              <w:rPr>
                <w:sz w:val="18"/>
                <w:szCs w:val="18"/>
                <w:lang w:val="en-CA" w:eastAsia="en-CA"/>
              </w:rPr>
            </w:pPr>
            <w:r w:rsidRPr="006F0BB0">
              <w:rPr>
                <w:sz w:val="18"/>
                <w:szCs w:val="18"/>
              </w:rPr>
              <w:t>369 744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541550" w14:textId="77777777" w:rsidR="00BD3CD2" w:rsidRPr="006F0BB0" w:rsidRDefault="00BD3CD2" w:rsidP="00405695">
            <w:pPr>
              <w:jc w:val="right"/>
              <w:rPr>
                <w:sz w:val="18"/>
                <w:szCs w:val="18"/>
                <w:lang w:val="en-CA" w:eastAsia="en-CA"/>
              </w:rPr>
            </w:pPr>
            <w:r w:rsidRPr="006F0BB0">
              <w:rPr>
                <w:sz w:val="18"/>
                <w:szCs w:val="18"/>
              </w:rPr>
              <w:t>406 718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AC25968" w14:textId="77777777" w:rsidR="00BD3CD2" w:rsidRPr="006F0BB0" w:rsidRDefault="00BD3CD2" w:rsidP="00405695">
            <w:pPr>
              <w:jc w:val="right"/>
              <w:rPr>
                <w:sz w:val="18"/>
                <w:szCs w:val="18"/>
                <w:lang w:val="en-CA" w:eastAsia="en-CA"/>
              </w:rPr>
            </w:pPr>
            <w:r w:rsidRPr="006F0BB0">
              <w:rPr>
                <w:sz w:val="18"/>
                <w:szCs w:val="18"/>
              </w:rPr>
              <w:t>447 390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CECD63B" w14:textId="77777777" w:rsidR="00BD3CD2" w:rsidRPr="006F0BB0" w:rsidRDefault="00BD3CD2" w:rsidP="00405695">
            <w:pPr>
              <w:jc w:val="right"/>
              <w:rPr>
                <w:sz w:val="18"/>
                <w:szCs w:val="18"/>
                <w:lang w:val="en-CA" w:eastAsia="en-CA"/>
              </w:rPr>
            </w:pPr>
            <w:r w:rsidRPr="006F0BB0">
              <w:rPr>
                <w:sz w:val="18"/>
                <w:szCs w:val="18"/>
              </w:rPr>
              <w:t>492 129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E35B0A" w14:textId="77777777" w:rsidR="00BD3CD2" w:rsidRPr="006F0BB0" w:rsidRDefault="00BD3CD2" w:rsidP="00405695">
            <w:pPr>
              <w:jc w:val="right"/>
              <w:rPr>
                <w:sz w:val="18"/>
                <w:szCs w:val="18"/>
                <w:lang w:val="en-CA" w:eastAsia="en-CA"/>
              </w:rPr>
            </w:pPr>
            <w:r w:rsidRPr="006F0BB0">
              <w:rPr>
                <w:sz w:val="18"/>
                <w:szCs w:val="18"/>
              </w:rPr>
              <w:t>541 342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1288506" w14:textId="77777777" w:rsidR="00BD3CD2" w:rsidRPr="006F0BB0" w:rsidRDefault="00BD3CD2" w:rsidP="00405695">
            <w:pPr>
              <w:jc w:val="right"/>
              <w:rPr>
                <w:sz w:val="18"/>
                <w:szCs w:val="18"/>
                <w:lang w:val="en-CA" w:eastAsia="en-CA"/>
              </w:rPr>
            </w:pPr>
            <w:r w:rsidRPr="006F0BB0">
              <w:rPr>
                <w:sz w:val="18"/>
                <w:szCs w:val="18"/>
              </w:rPr>
              <w:t>595 476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83EA5C" w14:textId="77777777" w:rsidR="00BD3CD2" w:rsidRPr="006F0BB0" w:rsidRDefault="00BD3CD2" w:rsidP="00405695">
            <w:pPr>
              <w:jc w:val="right"/>
              <w:rPr>
                <w:sz w:val="18"/>
                <w:szCs w:val="18"/>
                <w:lang w:val="en-CA" w:eastAsia="en-CA"/>
              </w:rPr>
            </w:pPr>
            <w:r w:rsidRPr="006F0BB0">
              <w:rPr>
                <w:sz w:val="18"/>
                <w:szCs w:val="18"/>
              </w:rPr>
              <w:t>448 746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C2813A" w14:textId="77777777" w:rsidR="00BD3CD2" w:rsidRPr="006F0BB0" w:rsidRDefault="00BD3CD2" w:rsidP="00405695">
            <w:pPr>
              <w:jc w:val="right"/>
              <w:rPr>
                <w:sz w:val="18"/>
                <w:szCs w:val="18"/>
                <w:lang w:val="en-CA" w:eastAsia="en-CA"/>
              </w:rPr>
            </w:pPr>
            <w:r w:rsidRPr="006F0BB0">
              <w:rPr>
                <w:sz w:val="18"/>
                <w:szCs w:val="18"/>
              </w:rPr>
              <w:t>566 396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DE436B9" w14:textId="77777777" w:rsidR="00BD3CD2" w:rsidRPr="006F0BB0" w:rsidRDefault="00BD3CD2" w:rsidP="00405695">
            <w:pPr>
              <w:jc w:val="right"/>
              <w:rPr>
                <w:sz w:val="18"/>
                <w:szCs w:val="18"/>
                <w:lang w:val="en-CA" w:eastAsia="en-CA"/>
              </w:rPr>
            </w:pPr>
            <w:r w:rsidRPr="006F0BB0">
              <w:rPr>
                <w:sz w:val="18"/>
                <w:szCs w:val="18"/>
              </w:rPr>
              <w:t>105,1%</w:t>
            </w:r>
          </w:p>
        </w:tc>
      </w:tr>
      <w:tr w:rsidR="00BD3CD2" w:rsidRPr="006F0BB0" w14:paraId="4FBBE59B"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725B199" w14:textId="77777777" w:rsidR="00BD3CD2" w:rsidRPr="006F0BB0" w:rsidRDefault="00BD3CD2" w:rsidP="00405695">
            <w:pPr>
              <w:jc w:val="left"/>
              <w:rPr>
                <w:sz w:val="18"/>
                <w:szCs w:val="18"/>
                <w:lang w:val="en-CA" w:eastAsia="en-CA"/>
              </w:rPr>
            </w:pPr>
            <w:r w:rsidRPr="006F0BB0">
              <w:rPr>
                <w:sz w:val="18"/>
                <w:szCs w:val="18"/>
                <w:lang w:val="en-CA" w:eastAsia="en-CA"/>
              </w:rPr>
              <w:t>Panama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C1B164B" w14:textId="77777777" w:rsidR="00BD3CD2" w:rsidRPr="006F0BB0" w:rsidRDefault="00BD3CD2" w:rsidP="00405695">
            <w:pPr>
              <w:jc w:val="right"/>
              <w:rPr>
                <w:sz w:val="18"/>
                <w:szCs w:val="18"/>
                <w:lang w:val="en-CA" w:eastAsia="en-CA"/>
              </w:rPr>
            </w:pPr>
            <w:r w:rsidRPr="006F0BB0">
              <w:rPr>
                <w:sz w:val="18"/>
                <w:szCs w:val="18"/>
              </w:rPr>
              <w:t>1 565 901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3321AC" w14:textId="77777777" w:rsidR="00BD3CD2" w:rsidRPr="006F0BB0" w:rsidRDefault="00BD3CD2" w:rsidP="00405695">
            <w:pPr>
              <w:jc w:val="right"/>
              <w:rPr>
                <w:sz w:val="18"/>
                <w:szCs w:val="18"/>
                <w:lang w:val="en-CA" w:eastAsia="en-CA"/>
              </w:rPr>
            </w:pPr>
            <w:r w:rsidRPr="006F0BB0">
              <w:rPr>
                <w:sz w:val="18"/>
                <w:szCs w:val="18"/>
              </w:rPr>
              <w:t>1 722 491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29FA8F0" w14:textId="77777777" w:rsidR="00BD3CD2" w:rsidRPr="006F0BB0" w:rsidRDefault="00BD3CD2" w:rsidP="00405695">
            <w:pPr>
              <w:jc w:val="right"/>
              <w:rPr>
                <w:sz w:val="18"/>
                <w:szCs w:val="18"/>
                <w:lang w:val="en-CA" w:eastAsia="en-CA"/>
              </w:rPr>
            </w:pPr>
            <w:r w:rsidRPr="006F0BB0">
              <w:rPr>
                <w:sz w:val="18"/>
                <w:szCs w:val="18"/>
              </w:rPr>
              <w:t>1 894 740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20D6ED" w14:textId="77777777" w:rsidR="00BD3CD2" w:rsidRPr="006F0BB0" w:rsidRDefault="00BD3CD2" w:rsidP="00405695">
            <w:pPr>
              <w:jc w:val="right"/>
              <w:rPr>
                <w:sz w:val="18"/>
                <w:szCs w:val="18"/>
                <w:lang w:val="en-CA" w:eastAsia="en-CA"/>
              </w:rPr>
            </w:pPr>
            <w:r w:rsidRPr="006F0BB0">
              <w:rPr>
                <w:sz w:val="18"/>
                <w:szCs w:val="18"/>
              </w:rPr>
              <w:t>2 084 214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E236D7" w14:textId="77777777" w:rsidR="00BD3CD2" w:rsidRPr="006F0BB0" w:rsidRDefault="00BD3CD2" w:rsidP="00405695">
            <w:pPr>
              <w:jc w:val="right"/>
              <w:rPr>
                <w:sz w:val="18"/>
                <w:szCs w:val="18"/>
                <w:lang w:val="en-CA" w:eastAsia="en-CA"/>
              </w:rPr>
            </w:pPr>
            <w:r w:rsidRPr="006F0BB0">
              <w:rPr>
                <w:sz w:val="18"/>
                <w:szCs w:val="18"/>
              </w:rPr>
              <w:t>2 292 636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5E896F" w14:textId="77777777" w:rsidR="00BD3CD2" w:rsidRPr="006F0BB0" w:rsidRDefault="00BD3CD2" w:rsidP="00405695">
            <w:pPr>
              <w:jc w:val="right"/>
              <w:rPr>
                <w:sz w:val="18"/>
                <w:szCs w:val="18"/>
                <w:lang w:val="en-CA" w:eastAsia="en-CA"/>
              </w:rPr>
            </w:pPr>
            <w:r w:rsidRPr="006F0BB0">
              <w:rPr>
                <w:sz w:val="18"/>
                <w:szCs w:val="18"/>
              </w:rPr>
              <w:t>2 521 899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CB2B0F" w14:textId="77777777" w:rsidR="00BD3CD2" w:rsidRPr="006F0BB0" w:rsidRDefault="00BD3CD2" w:rsidP="00405695">
            <w:pPr>
              <w:jc w:val="right"/>
              <w:rPr>
                <w:sz w:val="18"/>
                <w:szCs w:val="18"/>
                <w:lang w:val="en-CA" w:eastAsia="en-CA"/>
              </w:rPr>
            </w:pPr>
            <w:r w:rsidRPr="006F0BB0">
              <w:rPr>
                <w:sz w:val="18"/>
                <w:szCs w:val="18"/>
              </w:rPr>
              <w:t>1 900 482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3FC016" w14:textId="77777777" w:rsidR="00BD3CD2" w:rsidRPr="006F0BB0" w:rsidRDefault="00BD3CD2" w:rsidP="00405695">
            <w:pPr>
              <w:jc w:val="right"/>
              <w:rPr>
                <w:sz w:val="18"/>
                <w:szCs w:val="18"/>
                <w:lang w:val="en-CA" w:eastAsia="en-CA"/>
              </w:rPr>
            </w:pPr>
            <w:r w:rsidRPr="006F0BB0">
              <w:rPr>
                <w:sz w:val="18"/>
                <w:szCs w:val="18"/>
              </w:rPr>
              <w:t>2 390 074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3B8B31B" w14:textId="77777777" w:rsidR="00BD3CD2" w:rsidRPr="006F0BB0" w:rsidRDefault="00BD3CD2" w:rsidP="00405695">
            <w:pPr>
              <w:jc w:val="right"/>
              <w:rPr>
                <w:sz w:val="18"/>
                <w:szCs w:val="18"/>
                <w:lang w:val="en-CA" w:eastAsia="en-CA"/>
              </w:rPr>
            </w:pPr>
            <w:r w:rsidRPr="006F0BB0">
              <w:rPr>
                <w:sz w:val="18"/>
                <w:szCs w:val="18"/>
              </w:rPr>
              <w:t>105,5%</w:t>
            </w:r>
          </w:p>
        </w:tc>
      </w:tr>
      <w:tr w:rsidR="00BD3CD2" w:rsidRPr="006F0BB0" w14:paraId="32E7303E"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6643A21" w14:textId="77777777" w:rsidR="00BD3CD2" w:rsidRPr="006F0BB0" w:rsidRDefault="00BD3CD2" w:rsidP="00405695">
            <w:pPr>
              <w:jc w:val="left"/>
              <w:rPr>
                <w:sz w:val="18"/>
                <w:szCs w:val="18"/>
                <w:lang w:val="en-CA" w:eastAsia="en-CA"/>
              </w:rPr>
            </w:pPr>
            <w:r w:rsidRPr="006F0BB0">
              <w:rPr>
                <w:sz w:val="18"/>
                <w:szCs w:val="18"/>
                <w:lang w:val="en-CA" w:eastAsia="en-CA"/>
              </w:rPr>
              <w:t>Filipinas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17077C" w14:textId="77777777" w:rsidR="00BD3CD2" w:rsidRPr="006F0BB0" w:rsidRDefault="00BD3CD2" w:rsidP="00405695">
            <w:pPr>
              <w:jc w:val="right"/>
              <w:rPr>
                <w:sz w:val="18"/>
                <w:szCs w:val="18"/>
                <w:lang w:val="en-CA" w:eastAsia="en-CA"/>
              </w:rPr>
            </w:pPr>
            <w:r w:rsidRPr="006F0BB0">
              <w:rPr>
                <w:sz w:val="18"/>
                <w:szCs w:val="18"/>
              </w:rPr>
              <w:t>8 143 976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8717DB" w14:textId="77777777" w:rsidR="00BD3CD2" w:rsidRPr="006F0BB0" w:rsidRDefault="00BD3CD2" w:rsidP="00405695">
            <w:pPr>
              <w:jc w:val="right"/>
              <w:rPr>
                <w:sz w:val="18"/>
                <w:szCs w:val="18"/>
                <w:lang w:val="en-CA" w:eastAsia="en-CA"/>
              </w:rPr>
            </w:pPr>
            <w:r w:rsidRPr="006F0BB0">
              <w:rPr>
                <w:sz w:val="18"/>
                <w:szCs w:val="18"/>
              </w:rPr>
              <w:t>8 958 374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DAB177B" w14:textId="77777777" w:rsidR="00BD3CD2" w:rsidRPr="006F0BB0" w:rsidRDefault="00BD3CD2" w:rsidP="00405695">
            <w:pPr>
              <w:jc w:val="right"/>
              <w:rPr>
                <w:sz w:val="18"/>
                <w:szCs w:val="18"/>
                <w:lang w:val="en-CA" w:eastAsia="en-CA"/>
              </w:rPr>
            </w:pPr>
            <w:r w:rsidRPr="006F0BB0">
              <w:rPr>
                <w:sz w:val="18"/>
                <w:szCs w:val="18"/>
              </w:rPr>
              <w:t>9 854 211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B0AB3E" w14:textId="77777777" w:rsidR="00BD3CD2" w:rsidRPr="006F0BB0" w:rsidRDefault="00BD3CD2" w:rsidP="00405695">
            <w:pPr>
              <w:jc w:val="right"/>
              <w:rPr>
                <w:sz w:val="18"/>
                <w:szCs w:val="18"/>
                <w:lang w:val="en-CA" w:eastAsia="en-CA"/>
              </w:rPr>
            </w:pPr>
            <w:r w:rsidRPr="006F0BB0">
              <w:rPr>
                <w:sz w:val="18"/>
                <w:szCs w:val="18"/>
              </w:rPr>
              <w:t>10 839 632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A63009" w14:textId="77777777" w:rsidR="00BD3CD2" w:rsidRPr="006F0BB0" w:rsidRDefault="00BD3CD2" w:rsidP="00405695">
            <w:pPr>
              <w:jc w:val="right"/>
              <w:rPr>
                <w:sz w:val="18"/>
                <w:szCs w:val="18"/>
                <w:lang w:val="en-CA" w:eastAsia="en-CA"/>
              </w:rPr>
            </w:pPr>
            <w:r w:rsidRPr="006F0BB0">
              <w:rPr>
                <w:sz w:val="18"/>
                <w:szCs w:val="18"/>
              </w:rPr>
              <w:t>11 923 595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58D79D3" w14:textId="77777777" w:rsidR="00BD3CD2" w:rsidRPr="006F0BB0" w:rsidRDefault="00BD3CD2" w:rsidP="00405695">
            <w:pPr>
              <w:jc w:val="right"/>
              <w:rPr>
                <w:sz w:val="18"/>
                <w:szCs w:val="18"/>
                <w:lang w:val="en-CA" w:eastAsia="en-CA"/>
              </w:rPr>
            </w:pPr>
            <w:r w:rsidRPr="006F0BB0">
              <w:rPr>
                <w:sz w:val="18"/>
                <w:szCs w:val="18"/>
              </w:rPr>
              <w:t>13 115 955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87621A" w14:textId="77777777" w:rsidR="00BD3CD2" w:rsidRPr="006F0BB0" w:rsidRDefault="00BD3CD2" w:rsidP="00405695">
            <w:pPr>
              <w:jc w:val="right"/>
              <w:rPr>
                <w:sz w:val="18"/>
                <w:szCs w:val="18"/>
                <w:lang w:val="en-CA" w:eastAsia="en-CA"/>
              </w:rPr>
            </w:pPr>
            <w:r w:rsidRPr="006F0BB0">
              <w:rPr>
                <w:sz w:val="18"/>
                <w:szCs w:val="18"/>
              </w:rPr>
              <w:t>9 884 072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CB601A" w14:textId="77777777" w:rsidR="00BD3CD2" w:rsidRPr="006F0BB0" w:rsidRDefault="00BD3CD2" w:rsidP="00405695">
            <w:pPr>
              <w:jc w:val="right"/>
              <w:rPr>
                <w:sz w:val="18"/>
                <w:szCs w:val="18"/>
                <w:lang w:val="en-CA" w:eastAsia="en-CA"/>
              </w:rPr>
            </w:pPr>
            <w:r w:rsidRPr="006F0BB0">
              <w:rPr>
                <w:sz w:val="18"/>
                <w:szCs w:val="18"/>
              </w:rPr>
              <w:t>12 413 313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032AB6D" w14:textId="77777777" w:rsidR="00BD3CD2" w:rsidRPr="006F0BB0" w:rsidRDefault="00BD3CD2" w:rsidP="00405695">
            <w:pPr>
              <w:jc w:val="right"/>
              <w:rPr>
                <w:sz w:val="18"/>
                <w:szCs w:val="18"/>
                <w:lang w:val="en-CA" w:eastAsia="en-CA"/>
              </w:rPr>
            </w:pPr>
            <w:r w:rsidRPr="006F0BB0">
              <w:rPr>
                <w:sz w:val="18"/>
                <w:szCs w:val="18"/>
              </w:rPr>
              <w:t>105,7%</w:t>
            </w:r>
          </w:p>
        </w:tc>
      </w:tr>
      <w:tr w:rsidR="00BD3CD2" w:rsidRPr="006F0BB0" w14:paraId="6EC211F5"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A32847A" w14:textId="77777777" w:rsidR="00BD3CD2" w:rsidRPr="006F0BB0" w:rsidRDefault="00BD3CD2" w:rsidP="00405695">
            <w:pPr>
              <w:jc w:val="left"/>
              <w:rPr>
                <w:sz w:val="18"/>
                <w:szCs w:val="18"/>
                <w:lang w:val="en-CA" w:eastAsia="en-CA"/>
              </w:rPr>
            </w:pPr>
            <w:r w:rsidRPr="006F0BB0">
              <w:rPr>
                <w:sz w:val="18"/>
                <w:szCs w:val="18"/>
                <w:lang w:val="es-419" w:eastAsia="es-419"/>
              </w:rPr>
              <w:t>República Democrática Popular Lao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F112F43" w14:textId="77777777" w:rsidR="00BD3CD2" w:rsidRPr="006F0BB0" w:rsidRDefault="00BD3CD2" w:rsidP="00405695">
            <w:pPr>
              <w:jc w:val="right"/>
              <w:rPr>
                <w:sz w:val="18"/>
                <w:szCs w:val="18"/>
                <w:lang w:val="en-CA" w:eastAsia="en-CA"/>
              </w:rPr>
            </w:pPr>
            <w:r w:rsidRPr="006F0BB0">
              <w:rPr>
                <w:sz w:val="18"/>
                <w:szCs w:val="18"/>
              </w:rPr>
              <w:t>159 041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4EE93E" w14:textId="77777777" w:rsidR="00BD3CD2" w:rsidRPr="006F0BB0" w:rsidRDefault="00BD3CD2" w:rsidP="00405695">
            <w:pPr>
              <w:jc w:val="right"/>
              <w:rPr>
                <w:sz w:val="18"/>
                <w:szCs w:val="18"/>
                <w:lang w:val="en-CA" w:eastAsia="en-CA"/>
              </w:rPr>
            </w:pPr>
            <w:r w:rsidRPr="006F0BB0">
              <w:rPr>
                <w:sz w:val="18"/>
                <w:szCs w:val="18"/>
              </w:rPr>
              <w:t>174 945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B56C971" w14:textId="77777777" w:rsidR="00BD3CD2" w:rsidRPr="006F0BB0" w:rsidRDefault="00BD3CD2" w:rsidP="00405695">
            <w:pPr>
              <w:jc w:val="right"/>
              <w:rPr>
                <w:sz w:val="18"/>
                <w:szCs w:val="18"/>
                <w:lang w:val="en-CA" w:eastAsia="en-CA"/>
              </w:rPr>
            </w:pPr>
            <w:r w:rsidRPr="006F0BB0">
              <w:rPr>
                <w:sz w:val="18"/>
                <w:szCs w:val="18"/>
              </w:rPr>
              <w:t>192 440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7AA655" w14:textId="77777777" w:rsidR="00BD3CD2" w:rsidRPr="006F0BB0" w:rsidRDefault="00BD3CD2" w:rsidP="00405695">
            <w:pPr>
              <w:jc w:val="right"/>
              <w:rPr>
                <w:sz w:val="18"/>
                <w:szCs w:val="18"/>
                <w:lang w:val="en-CA" w:eastAsia="en-CA"/>
              </w:rPr>
            </w:pPr>
            <w:r w:rsidRPr="006F0BB0">
              <w:rPr>
                <w:sz w:val="18"/>
                <w:szCs w:val="18"/>
              </w:rPr>
              <w:t>211 684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4BB9C9" w14:textId="77777777" w:rsidR="00BD3CD2" w:rsidRPr="006F0BB0" w:rsidRDefault="00BD3CD2" w:rsidP="00405695">
            <w:pPr>
              <w:jc w:val="right"/>
              <w:rPr>
                <w:sz w:val="18"/>
                <w:szCs w:val="18"/>
                <w:lang w:val="en-CA" w:eastAsia="en-CA"/>
              </w:rPr>
            </w:pPr>
            <w:r w:rsidRPr="006F0BB0">
              <w:rPr>
                <w:sz w:val="18"/>
                <w:szCs w:val="18"/>
              </w:rPr>
              <w:t>232 852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323229F" w14:textId="77777777" w:rsidR="00BD3CD2" w:rsidRPr="006F0BB0" w:rsidRDefault="00BD3CD2" w:rsidP="00405695">
            <w:pPr>
              <w:jc w:val="right"/>
              <w:rPr>
                <w:sz w:val="18"/>
                <w:szCs w:val="18"/>
                <w:lang w:val="en-CA" w:eastAsia="en-CA"/>
              </w:rPr>
            </w:pPr>
            <w:r w:rsidRPr="006F0BB0">
              <w:rPr>
                <w:sz w:val="18"/>
                <w:szCs w:val="18"/>
              </w:rPr>
              <w:t>256 137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F3F5FE" w14:textId="77777777" w:rsidR="00BD3CD2" w:rsidRPr="006F0BB0" w:rsidRDefault="00BD3CD2" w:rsidP="00405695">
            <w:pPr>
              <w:jc w:val="right"/>
              <w:rPr>
                <w:sz w:val="18"/>
                <w:szCs w:val="18"/>
                <w:lang w:val="en-CA" w:eastAsia="en-CA"/>
              </w:rPr>
            </w:pPr>
            <w:r w:rsidRPr="006F0BB0">
              <w:rPr>
                <w:sz w:val="18"/>
                <w:szCs w:val="18"/>
              </w:rPr>
              <w:t>193 023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30EF02" w14:textId="77777777" w:rsidR="00BD3CD2" w:rsidRPr="006F0BB0" w:rsidRDefault="00BD3CD2" w:rsidP="00405695">
            <w:pPr>
              <w:jc w:val="right"/>
              <w:rPr>
                <w:sz w:val="18"/>
                <w:szCs w:val="18"/>
                <w:lang w:val="en-CA" w:eastAsia="en-CA"/>
              </w:rPr>
            </w:pPr>
            <w:r w:rsidRPr="006F0BB0">
              <w:rPr>
                <w:sz w:val="18"/>
                <w:szCs w:val="18"/>
              </w:rPr>
              <w:t>242 348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F4E027A" w14:textId="77777777" w:rsidR="00BD3CD2" w:rsidRPr="006F0BB0" w:rsidRDefault="00BD3CD2" w:rsidP="00405695">
            <w:pPr>
              <w:jc w:val="right"/>
              <w:rPr>
                <w:sz w:val="18"/>
                <w:szCs w:val="18"/>
                <w:lang w:val="en-CA" w:eastAsia="en-CA"/>
              </w:rPr>
            </w:pPr>
            <w:r w:rsidRPr="006F0BB0">
              <w:rPr>
                <w:sz w:val="18"/>
                <w:szCs w:val="18"/>
              </w:rPr>
              <w:t>105,7%</w:t>
            </w:r>
          </w:p>
        </w:tc>
      </w:tr>
      <w:tr w:rsidR="00BD3CD2" w:rsidRPr="006F0BB0" w14:paraId="7212D78E"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637C5CA" w14:textId="77777777" w:rsidR="00BD3CD2" w:rsidRPr="006F0BB0" w:rsidRDefault="00BD3CD2" w:rsidP="00405695">
            <w:pPr>
              <w:jc w:val="left"/>
              <w:rPr>
                <w:sz w:val="18"/>
                <w:szCs w:val="18"/>
                <w:lang w:val="en-CA" w:eastAsia="en-CA"/>
              </w:rPr>
            </w:pPr>
            <w:proofErr w:type="spellStart"/>
            <w:r w:rsidRPr="006F0BB0">
              <w:rPr>
                <w:sz w:val="18"/>
                <w:szCs w:val="18"/>
                <w:lang w:val="en-CA" w:eastAsia="en-CA"/>
              </w:rPr>
              <w:t>Turquía</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AB8B82" w14:textId="77777777" w:rsidR="00BD3CD2" w:rsidRPr="006F0BB0" w:rsidRDefault="00BD3CD2" w:rsidP="00405695">
            <w:pPr>
              <w:jc w:val="right"/>
              <w:rPr>
                <w:sz w:val="18"/>
                <w:szCs w:val="18"/>
                <w:lang w:val="en-CA" w:eastAsia="en-CA"/>
              </w:rPr>
            </w:pPr>
            <w:r w:rsidRPr="006F0BB0">
              <w:rPr>
                <w:sz w:val="18"/>
                <w:szCs w:val="18"/>
              </w:rPr>
              <w:t>28 156 692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13CBC1" w14:textId="77777777" w:rsidR="00BD3CD2" w:rsidRPr="006F0BB0" w:rsidRDefault="00BD3CD2" w:rsidP="00405695">
            <w:pPr>
              <w:jc w:val="right"/>
              <w:rPr>
                <w:sz w:val="18"/>
                <w:szCs w:val="18"/>
                <w:lang w:val="en-CA" w:eastAsia="en-CA"/>
              </w:rPr>
            </w:pPr>
            <w:r w:rsidRPr="006F0BB0">
              <w:rPr>
                <w:sz w:val="18"/>
                <w:szCs w:val="18"/>
              </w:rPr>
              <w:t>30 972 361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67C5035" w14:textId="77777777" w:rsidR="00BD3CD2" w:rsidRPr="006F0BB0" w:rsidRDefault="00BD3CD2" w:rsidP="00405695">
            <w:pPr>
              <w:jc w:val="right"/>
              <w:rPr>
                <w:sz w:val="18"/>
                <w:szCs w:val="18"/>
                <w:lang w:val="en-CA" w:eastAsia="en-CA"/>
              </w:rPr>
            </w:pPr>
            <w:r w:rsidRPr="006F0BB0">
              <w:rPr>
                <w:sz w:val="18"/>
                <w:szCs w:val="18"/>
              </w:rPr>
              <w:t>34 069 597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1DB15B" w14:textId="77777777" w:rsidR="00BD3CD2" w:rsidRPr="006F0BB0" w:rsidRDefault="00BD3CD2" w:rsidP="00405695">
            <w:pPr>
              <w:jc w:val="right"/>
              <w:rPr>
                <w:sz w:val="18"/>
                <w:szCs w:val="18"/>
                <w:lang w:val="en-CA" w:eastAsia="en-CA"/>
              </w:rPr>
            </w:pPr>
            <w:r w:rsidRPr="006F0BB0">
              <w:rPr>
                <w:sz w:val="18"/>
                <w:szCs w:val="18"/>
              </w:rPr>
              <w:t>37 476 557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29E16E" w14:textId="77777777" w:rsidR="00BD3CD2" w:rsidRPr="006F0BB0" w:rsidRDefault="00BD3CD2" w:rsidP="00405695">
            <w:pPr>
              <w:jc w:val="right"/>
              <w:rPr>
                <w:sz w:val="18"/>
                <w:szCs w:val="18"/>
                <w:lang w:val="en-CA" w:eastAsia="en-CA"/>
              </w:rPr>
            </w:pPr>
            <w:r w:rsidRPr="006F0BB0">
              <w:rPr>
                <w:sz w:val="18"/>
                <w:szCs w:val="18"/>
              </w:rPr>
              <w:t>41 224 213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1B9E59F" w14:textId="77777777" w:rsidR="00BD3CD2" w:rsidRPr="006F0BB0" w:rsidRDefault="00BD3CD2" w:rsidP="00405695">
            <w:pPr>
              <w:jc w:val="right"/>
              <w:rPr>
                <w:sz w:val="18"/>
                <w:szCs w:val="18"/>
                <w:lang w:val="en-CA" w:eastAsia="en-CA"/>
              </w:rPr>
            </w:pPr>
            <w:r w:rsidRPr="006F0BB0">
              <w:rPr>
                <w:sz w:val="18"/>
                <w:szCs w:val="18"/>
              </w:rPr>
              <w:t>45 346 634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AAC221" w14:textId="77777777" w:rsidR="00BD3CD2" w:rsidRPr="006F0BB0" w:rsidRDefault="00BD3CD2" w:rsidP="00405695">
            <w:pPr>
              <w:jc w:val="right"/>
              <w:rPr>
                <w:sz w:val="18"/>
                <w:szCs w:val="18"/>
                <w:lang w:val="en-CA" w:eastAsia="en-CA"/>
              </w:rPr>
            </w:pPr>
            <w:r w:rsidRPr="006F0BB0">
              <w:rPr>
                <w:sz w:val="18"/>
                <w:szCs w:val="18"/>
              </w:rPr>
              <w:t>34 172 839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8E63CC4" w14:textId="77777777" w:rsidR="00BD3CD2" w:rsidRPr="006F0BB0" w:rsidRDefault="00BD3CD2" w:rsidP="00405695">
            <w:pPr>
              <w:jc w:val="right"/>
              <w:rPr>
                <w:sz w:val="18"/>
                <w:szCs w:val="18"/>
                <w:lang w:val="en-CA" w:eastAsia="en-CA"/>
              </w:rPr>
            </w:pPr>
            <w:r w:rsidRPr="006F0BB0">
              <w:rPr>
                <w:sz w:val="18"/>
                <w:szCs w:val="18"/>
              </w:rPr>
              <w:t>42 827 010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3B5D757" w14:textId="77777777" w:rsidR="00BD3CD2" w:rsidRPr="006F0BB0" w:rsidRDefault="00BD3CD2" w:rsidP="00405695">
            <w:pPr>
              <w:jc w:val="right"/>
              <w:rPr>
                <w:sz w:val="18"/>
                <w:szCs w:val="18"/>
                <w:lang w:val="en-CA" w:eastAsia="en-CA"/>
              </w:rPr>
            </w:pPr>
            <w:r w:rsidRPr="006F0BB0">
              <w:rPr>
                <w:sz w:val="18"/>
                <w:szCs w:val="18"/>
              </w:rPr>
              <w:t>105,9%</w:t>
            </w:r>
          </w:p>
        </w:tc>
      </w:tr>
      <w:tr w:rsidR="00BD3CD2" w:rsidRPr="006F0BB0" w14:paraId="01427A91"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7E45034" w14:textId="77777777" w:rsidR="00BD3CD2" w:rsidRPr="006F0BB0" w:rsidRDefault="00BD3CD2" w:rsidP="00405695">
            <w:pPr>
              <w:jc w:val="left"/>
              <w:rPr>
                <w:sz w:val="18"/>
                <w:szCs w:val="18"/>
                <w:lang w:val="en-CA" w:eastAsia="en-CA"/>
              </w:rPr>
            </w:pPr>
            <w:r w:rsidRPr="006F0BB0">
              <w:rPr>
                <w:sz w:val="18"/>
                <w:szCs w:val="18"/>
                <w:lang w:val="en-CA" w:eastAsia="en-CA"/>
              </w:rPr>
              <w:t>Brasil</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CE5D133" w14:textId="77777777" w:rsidR="00BD3CD2" w:rsidRPr="006F0BB0" w:rsidRDefault="00BD3CD2" w:rsidP="00405695">
            <w:pPr>
              <w:jc w:val="right"/>
              <w:rPr>
                <w:sz w:val="18"/>
                <w:szCs w:val="18"/>
                <w:lang w:val="en-CA" w:eastAsia="en-CA"/>
              </w:rPr>
            </w:pPr>
            <w:r w:rsidRPr="006F0BB0">
              <w:rPr>
                <w:sz w:val="18"/>
                <w:szCs w:val="18"/>
              </w:rPr>
              <w:t>65 627 001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7978A76" w14:textId="77777777" w:rsidR="00BD3CD2" w:rsidRPr="006F0BB0" w:rsidRDefault="00BD3CD2" w:rsidP="00405695">
            <w:pPr>
              <w:jc w:val="right"/>
              <w:rPr>
                <w:sz w:val="18"/>
                <w:szCs w:val="18"/>
                <w:lang w:val="en-CA" w:eastAsia="en-CA"/>
              </w:rPr>
            </w:pPr>
            <w:r w:rsidRPr="006F0BB0">
              <w:rPr>
                <w:sz w:val="18"/>
                <w:szCs w:val="18"/>
              </w:rPr>
              <w:t>72 189 701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BA7B14D" w14:textId="77777777" w:rsidR="00BD3CD2" w:rsidRPr="006F0BB0" w:rsidRDefault="00BD3CD2" w:rsidP="00405695">
            <w:pPr>
              <w:jc w:val="right"/>
              <w:rPr>
                <w:sz w:val="18"/>
                <w:szCs w:val="18"/>
                <w:lang w:val="en-CA" w:eastAsia="en-CA"/>
              </w:rPr>
            </w:pPr>
            <w:r w:rsidRPr="006F0BB0">
              <w:rPr>
                <w:sz w:val="18"/>
                <w:szCs w:val="18"/>
              </w:rPr>
              <w:t>79 408 671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49A80C" w14:textId="77777777" w:rsidR="00BD3CD2" w:rsidRPr="006F0BB0" w:rsidRDefault="00BD3CD2" w:rsidP="00405695">
            <w:pPr>
              <w:jc w:val="right"/>
              <w:rPr>
                <w:sz w:val="18"/>
                <w:szCs w:val="18"/>
                <w:lang w:val="en-CA" w:eastAsia="en-CA"/>
              </w:rPr>
            </w:pPr>
            <w:r w:rsidRPr="006F0BB0">
              <w:rPr>
                <w:sz w:val="18"/>
                <w:szCs w:val="18"/>
              </w:rPr>
              <w:t>87 349 538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C09C5E" w14:textId="77777777" w:rsidR="00BD3CD2" w:rsidRPr="006F0BB0" w:rsidRDefault="00BD3CD2" w:rsidP="00405695">
            <w:pPr>
              <w:jc w:val="right"/>
              <w:rPr>
                <w:sz w:val="18"/>
                <w:szCs w:val="18"/>
                <w:lang w:val="en-CA" w:eastAsia="en-CA"/>
              </w:rPr>
            </w:pPr>
            <w:r w:rsidRPr="006F0BB0">
              <w:rPr>
                <w:sz w:val="18"/>
                <w:szCs w:val="18"/>
              </w:rPr>
              <w:t>96 084 492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F3B8AFB" w14:textId="77777777" w:rsidR="00BD3CD2" w:rsidRPr="006F0BB0" w:rsidRDefault="00BD3CD2" w:rsidP="00405695">
            <w:pPr>
              <w:jc w:val="right"/>
              <w:rPr>
                <w:sz w:val="18"/>
                <w:szCs w:val="18"/>
                <w:lang w:val="en-CA" w:eastAsia="en-CA"/>
              </w:rPr>
            </w:pPr>
            <w:r w:rsidRPr="006F0BB0">
              <w:rPr>
                <w:sz w:val="18"/>
                <w:szCs w:val="18"/>
              </w:rPr>
              <w:t>105 692 941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A4F87F1" w14:textId="77777777" w:rsidR="00BD3CD2" w:rsidRPr="006F0BB0" w:rsidRDefault="00BD3CD2" w:rsidP="00405695">
            <w:pPr>
              <w:jc w:val="right"/>
              <w:rPr>
                <w:sz w:val="18"/>
                <w:szCs w:val="18"/>
                <w:lang w:val="en-CA" w:eastAsia="en-CA"/>
              </w:rPr>
            </w:pPr>
            <w:r w:rsidRPr="006F0BB0">
              <w:rPr>
                <w:sz w:val="18"/>
                <w:szCs w:val="18"/>
              </w:rPr>
              <w:t>79 649 304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81EEA56" w14:textId="77777777" w:rsidR="00BD3CD2" w:rsidRPr="006F0BB0" w:rsidRDefault="00BD3CD2" w:rsidP="00405695">
            <w:pPr>
              <w:jc w:val="right"/>
              <w:rPr>
                <w:sz w:val="18"/>
                <w:szCs w:val="18"/>
                <w:lang w:val="en-CA" w:eastAsia="en-CA"/>
              </w:rPr>
            </w:pPr>
            <w:r w:rsidRPr="006F0BB0">
              <w:rPr>
                <w:sz w:val="18"/>
                <w:szCs w:val="18"/>
              </w:rPr>
              <w:t>98 955 866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510D183" w14:textId="77777777" w:rsidR="00BD3CD2" w:rsidRPr="006F0BB0" w:rsidRDefault="00BD3CD2" w:rsidP="00405695">
            <w:pPr>
              <w:jc w:val="right"/>
              <w:rPr>
                <w:sz w:val="18"/>
                <w:szCs w:val="18"/>
                <w:lang w:val="en-CA" w:eastAsia="en-CA"/>
              </w:rPr>
            </w:pPr>
            <w:r w:rsidRPr="006F0BB0">
              <w:rPr>
                <w:sz w:val="18"/>
                <w:szCs w:val="18"/>
              </w:rPr>
              <w:t>106,8%</w:t>
            </w:r>
          </w:p>
        </w:tc>
      </w:tr>
      <w:tr w:rsidR="00BD3CD2" w:rsidRPr="006F0BB0" w14:paraId="2DECB334"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E64B655" w14:textId="77777777" w:rsidR="00BD3CD2" w:rsidRPr="006F0BB0" w:rsidRDefault="00BD3CD2" w:rsidP="00405695">
            <w:pPr>
              <w:jc w:val="left"/>
              <w:rPr>
                <w:sz w:val="18"/>
                <w:szCs w:val="18"/>
                <w:lang w:val="en-CA" w:eastAsia="en-CA"/>
              </w:rPr>
            </w:pPr>
            <w:r w:rsidRPr="006F0BB0">
              <w:rPr>
                <w:sz w:val="18"/>
                <w:szCs w:val="18"/>
                <w:lang w:val="en-CA" w:eastAsia="en-CA"/>
              </w:rPr>
              <w:t>Mauricio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B3DAC9" w14:textId="77777777" w:rsidR="00BD3CD2" w:rsidRPr="006F0BB0" w:rsidRDefault="00BD3CD2" w:rsidP="00405695">
            <w:pPr>
              <w:jc w:val="right"/>
              <w:rPr>
                <w:sz w:val="18"/>
                <w:szCs w:val="18"/>
                <w:lang w:val="en-CA" w:eastAsia="en-CA"/>
              </w:rPr>
            </w:pPr>
            <w:r w:rsidRPr="006F0BB0">
              <w:rPr>
                <w:sz w:val="18"/>
                <w:szCs w:val="18"/>
              </w:rPr>
              <w:t>587 594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6DD126F" w14:textId="77777777" w:rsidR="00BD3CD2" w:rsidRPr="006F0BB0" w:rsidRDefault="00BD3CD2" w:rsidP="00405695">
            <w:pPr>
              <w:jc w:val="right"/>
              <w:rPr>
                <w:sz w:val="18"/>
                <w:szCs w:val="18"/>
                <w:lang w:val="en-CA" w:eastAsia="en-CA"/>
              </w:rPr>
            </w:pPr>
            <w:r w:rsidRPr="006F0BB0">
              <w:rPr>
                <w:sz w:val="18"/>
                <w:szCs w:val="18"/>
              </w:rPr>
              <w:t>646 353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A18F5C1" w14:textId="77777777" w:rsidR="00BD3CD2" w:rsidRPr="006F0BB0" w:rsidRDefault="00BD3CD2" w:rsidP="00405695">
            <w:pPr>
              <w:jc w:val="right"/>
              <w:rPr>
                <w:sz w:val="18"/>
                <w:szCs w:val="18"/>
                <w:lang w:val="en-CA" w:eastAsia="en-CA"/>
              </w:rPr>
            </w:pPr>
            <w:r w:rsidRPr="006F0BB0">
              <w:rPr>
                <w:sz w:val="18"/>
                <w:szCs w:val="18"/>
              </w:rPr>
              <w:t>710 989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98C740" w14:textId="77777777" w:rsidR="00BD3CD2" w:rsidRPr="006F0BB0" w:rsidRDefault="00BD3CD2" w:rsidP="00405695">
            <w:pPr>
              <w:jc w:val="right"/>
              <w:rPr>
                <w:sz w:val="18"/>
                <w:szCs w:val="18"/>
                <w:lang w:val="en-CA" w:eastAsia="en-CA"/>
              </w:rPr>
            </w:pPr>
            <w:r w:rsidRPr="006F0BB0">
              <w:rPr>
                <w:sz w:val="18"/>
                <w:szCs w:val="18"/>
              </w:rPr>
              <w:t>782 088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20CFCD" w14:textId="77777777" w:rsidR="00BD3CD2" w:rsidRPr="006F0BB0" w:rsidRDefault="00BD3CD2" w:rsidP="00405695">
            <w:pPr>
              <w:jc w:val="right"/>
              <w:rPr>
                <w:sz w:val="18"/>
                <w:szCs w:val="18"/>
                <w:lang w:val="en-CA" w:eastAsia="en-CA"/>
              </w:rPr>
            </w:pPr>
            <w:r w:rsidRPr="006F0BB0">
              <w:rPr>
                <w:sz w:val="18"/>
                <w:szCs w:val="18"/>
              </w:rPr>
              <w:t>860 296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FD08E04" w14:textId="77777777" w:rsidR="00BD3CD2" w:rsidRPr="006F0BB0" w:rsidRDefault="00BD3CD2" w:rsidP="00405695">
            <w:pPr>
              <w:jc w:val="right"/>
              <w:rPr>
                <w:sz w:val="18"/>
                <w:szCs w:val="18"/>
                <w:lang w:val="en-CA" w:eastAsia="en-CA"/>
              </w:rPr>
            </w:pPr>
            <w:r w:rsidRPr="006F0BB0">
              <w:rPr>
                <w:sz w:val="18"/>
                <w:szCs w:val="18"/>
              </w:rPr>
              <w:t>946 326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E4FF2E" w14:textId="77777777" w:rsidR="00BD3CD2" w:rsidRPr="006F0BB0" w:rsidRDefault="00BD3CD2" w:rsidP="00405695">
            <w:pPr>
              <w:jc w:val="right"/>
              <w:rPr>
                <w:sz w:val="18"/>
                <w:szCs w:val="18"/>
                <w:lang w:val="en-CA" w:eastAsia="en-CA"/>
              </w:rPr>
            </w:pPr>
            <w:r w:rsidRPr="006F0BB0">
              <w:rPr>
                <w:sz w:val="18"/>
                <w:szCs w:val="18"/>
              </w:rPr>
              <w:t>713 143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1E5C61" w14:textId="77777777" w:rsidR="00BD3CD2" w:rsidRPr="006F0BB0" w:rsidRDefault="00BD3CD2" w:rsidP="00405695">
            <w:pPr>
              <w:jc w:val="right"/>
              <w:rPr>
                <w:sz w:val="18"/>
                <w:szCs w:val="18"/>
                <w:lang w:val="en-CA" w:eastAsia="en-CA"/>
              </w:rPr>
            </w:pPr>
            <w:r w:rsidRPr="006F0BB0">
              <w:rPr>
                <w:sz w:val="18"/>
                <w:szCs w:val="18"/>
              </w:rPr>
              <w:t>882 304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1CAD8D2" w14:textId="77777777" w:rsidR="00BD3CD2" w:rsidRPr="006F0BB0" w:rsidRDefault="00BD3CD2" w:rsidP="00405695">
            <w:pPr>
              <w:jc w:val="right"/>
              <w:rPr>
                <w:sz w:val="18"/>
                <w:szCs w:val="18"/>
                <w:lang w:val="en-CA" w:eastAsia="en-CA"/>
              </w:rPr>
            </w:pPr>
            <w:r w:rsidRPr="006F0BB0">
              <w:rPr>
                <w:sz w:val="18"/>
                <w:szCs w:val="18"/>
              </w:rPr>
              <w:t>107,3%</w:t>
            </w:r>
          </w:p>
        </w:tc>
      </w:tr>
      <w:tr w:rsidR="00BD3CD2" w:rsidRPr="006F0BB0" w14:paraId="34F4CEE2"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CA38D3B" w14:textId="77777777" w:rsidR="00BD3CD2" w:rsidRPr="006F0BB0" w:rsidRDefault="00BD3CD2" w:rsidP="00405695">
            <w:pPr>
              <w:jc w:val="left"/>
              <w:rPr>
                <w:sz w:val="18"/>
                <w:szCs w:val="18"/>
                <w:lang w:val="en-CA" w:eastAsia="en-CA"/>
              </w:rPr>
            </w:pPr>
            <w:r w:rsidRPr="006F0BB0">
              <w:rPr>
                <w:sz w:val="18"/>
                <w:szCs w:val="18"/>
                <w:lang w:val="en-CA" w:eastAsia="en-CA"/>
              </w:rPr>
              <w:t>Perú</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96E0B3D" w14:textId="77777777" w:rsidR="00BD3CD2" w:rsidRPr="006F0BB0" w:rsidRDefault="00BD3CD2" w:rsidP="00405695">
            <w:pPr>
              <w:jc w:val="right"/>
              <w:rPr>
                <w:sz w:val="18"/>
                <w:szCs w:val="18"/>
                <w:lang w:val="en-CA" w:eastAsia="en-CA"/>
              </w:rPr>
            </w:pPr>
            <w:r w:rsidRPr="006F0BB0">
              <w:rPr>
                <w:sz w:val="18"/>
                <w:szCs w:val="18"/>
              </w:rPr>
              <w:t>1 910 807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B21845" w14:textId="77777777" w:rsidR="00BD3CD2" w:rsidRPr="006F0BB0" w:rsidRDefault="00BD3CD2" w:rsidP="00405695">
            <w:pPr>
              <w:jc w:val="right"/>
              <w:rPr>
                <w:sz w:val="18"/>
                <w:szCs w:val="18"/>
                <w:lang w:val="en-CA" w:eastAsia="en-CA"/>
              </w:rPr>
            </w:pPr>
            <w:r w:rsidRPr="006F0BB0">
              <w:rPr>
                <w:sz w:val="18"/>
                <w:szCs w:val="18"/>
              </w:rPr>
              <w:t>2 101 888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5A0B98" w14:textId="77777777" w:rsidR="00BD3CD2" w:rsidRPr="006F0BB0" w:rsidRDefault="00BD3CD2" w:rsidP="00405695">
            <w:pPr>
              <w:jc w:val="right"/>
              <w:rPr>
                <w:sz w:val="18"/>
                <w:szCs w:val="18"/>
                <w:lang w:val="en-CA" w:eastAsia="en-CA"/>
              </w:rPr>
            </w:pPr>
            <w:r w:rsidRPr="006F0BB0">
              <w:rPr>
                <w:sz w:val="18"/>
                <w:szCs w:val="18"/>
              </w:rPr>
              <w:t>2 312 076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7BC239" w14:textId="77777777" w:rsidR="00BD3CD2" w:rsidRPr="006F0BB0" w:rsidRDefault="00BD3CD2" w:rsidP="00405695">
            <w:pPr>
              <w:jc w:val="right"/>
              <w:rPr>
                <w:sz w:val="18"/>
                <w:szCs w:val="18"/>
                <w:lang w:val="en-CA" w:eastAsia="en-CA"/>
              </w:rPr>
            </w:pPr>
            <w:r w:rsidRPr="006F0BB0">
              <w:rPr>
                <w:sz w:val="18"/>
                <w:szCs w:val="18"/>
              </w:rPr>
              <w:t>2 543 284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FD6F626" w14:textId="77777777" w:rsidR="00BD3CD2" w:rsidRPr="006F0BB0" w:rsidRDefault="00BD3CD2" w:rsidP="00405695">
            <w:pPr>
              <w:jc w:val="right"/>
              <w:rPr>
                <w:sz w:val="18"/>
                <w:szCs w:val="18"/>
                <w:lang w:val="en-CA" w:eastAsia="en-CA"/>
              </w:rPr>
            </w:pPr>
            <w:r w:rsidRPr="006F0BB0">
              <w:rPr>
                <w:sz w:val="18"/>
                <w:szCs w:val="18"/>
              </w:rPr>
              <w:t>2 797 613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4ADE9F2" w14:textId="77777777" w:rsidR="00BD3CD2" w:rsidRPr="006F0BB0" w:rsidRDefault="00BD3CD2" w:rsidP="00405695">
            <w:pPr>
              <w:jc w:val="right"/>
              <w:rPr>
                <w:sz w:val="18"/>
                <w:szCs w:val="18"/>
                <w:lang w:val="en-CA" w:eastAsia="en-CA"/>
              </w:rPr>
            </w:pPr>
            <w:r w:rsidRPr="006F0BB0">
              <w:rPr>
                <w:sz w:val="18"/>
                <w:szCs w:val="18"/>
              </w:rPr>
              <w:t>3 077 374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EF4B019" w14:textId="77777777" w:rsidR="00BD3CD2" w:rsidRPr="006F0BB0" w:rsidRDefault="00BD3CD2" w:rsidP="00405695">
            <w:pPr>
              <w:jc w:val="right"/>
              <w:rPr>
                <w:sz w:val="18"/>
                <w:szCs w:val="18"/>
                <w:lang w:val="en-CA" w:eastAsia="en-CA"/>
              </w:rPr>
            </w:pPr>
            <w:r w:rsidRPr="006F0BB0">
              <w:rPr>
                <w:sz w:val="18"/>
                <w:szCs w:val="18"/>
              </w:rPr>
              <w:t>2 319 083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1477FC" w14:textId="77777777" w:rsidR="00BD3CD2" w:rsidRPr="006F0BB0" w:rsidRDefault="00BD3CD2" w:rsidP="00405695">
            <w:pPr>
              <w:jc w:val="right"/>
              <w:rPr>
                <w:sz w:val="18"/>
                <w:szCs w:val="18"/>
                <w:lang w:val="en-CA" w:eastAsia="en-CA"/>
              </w:rPr>
            </w:pPr>
            <w:r w:rsidRPr="006F0BB0">
              <w:rPr>
                <w:sz w:val="18"/>
                <w:szCs w:val="18"/>
              </w:rPr>
              <w:t>2 863 716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84BF4A3" w14:textId="77777777" w:rsidR="00BD3CD2" w:rsidRPr="006F0BB0" w:rsidRDefault="00BD3CD2" w:rsidP="00405695">
            <w:pPr>
              <w:jc w:val="right"/>
              <w:rPr>
                <w:sz w:val="18"/>
                <w:szCs w:val="18"/>
                <w:lang w:val="en-CA" w:eastAsia="en-CA"/>
              </w:rPr>
            </w:pPr>
            <w:r w:rsidRPr="006F0BB0">
              <w:rPr>
                <w:sz w:val="18"/>
                <w:szCs w:val="18"/>
              </w:rPr>
              <w:t>107,5%</w:t>
            </w:r>
          </w:p>
        </w:tc>
      </w:tr>
      <w:tr w:rsidR="00BD3CD2" w:rsidRPr="006F0BB0" w14:paraId="23F08715"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EB17A63" w14:textId="77777777" w:rsidR="00BD3CD2" w:rsidRPr="006F0BB0" w:rsidRDefault="00BD3CD2" w:rsidP="00405695">
            <w:pPr>
              <w:jc w:val="left"/>
              <w:rPr>
                <w:sz w:val="18"/>
                <w:szCs w:val="18"/>
                <w:lang w:val="en-CA" w:eastAsia="en-CA"/>
              </w:rPr>
            </w:pPr>
            <w:r w:rsidRPr="006F0BB0">
              <w:rPr>
                <w:sz w:val="18"/>
                <w:szCs w:val="18"/>
                <w:lang w:val="en-CA" w:eastAsia="en-CA"/>
              </w:rPr>
              <w:t>Islas Cook</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9B0E9F9" w14:textId="77777777" w:rsidR="00BD3CD2" w:rsidRPr="006F0BB0" w:rsidRDefault="00BD3CD2" w:rsidP="00405695">
            <w:pPr>
              <w:jc w:val="right"/>
              <w:rPr>
                <w:sz w:val="18"/>
                <w:szCs w:val="18"/>
                <w:lang w:val="en-CA" w:eastAsia="en-CA"/>
              </w:rPr>
            </w:pPr>
            <w:r w:rsidRPr="006F0BB0">
              <w:rPr>
                <w:sz w:val="18"/>
                <w:szCs w:val="18"/>
              </w:rPr>
              <w:t>3 757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0CF6A2" w14:textId="77777777" w:rsidR="00BD3CD2" w:rsidRPr="006F0BB0" w:rsidRDefault="00BD3CD2" w:rsidP="00405695">
            <w:pPr>
              <w:jc w:val="right"/>
              <w:rPr>
                <w:sz w:val="18"/>
                <w:szCs w:val="18"/>
                <w:lang w:val="en-CA" w:eastAsia="en-CA"/>
              </w:rPr>
            </w:pPr>
            <w:r w:rsidRPr="006F0BB0">
              <w:rPr>
                <w:sz w:val="18"/>
                <w:szCs w:val="18"/>
              </w:rPr>
              <w:t>4 133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35E8462" w14:textId="77777777" w:rsidR="00BD3CD2" w:rsidRPr="006F0BB0" w:rsidRDefault="00BD3CD2" w:rsidP="00405695">
            <w:pPr>
              <w:jc w:val="right"/>
              <w:rPr>
                <w:sz w:val="18"/>
                <w:szCs w:val="18"/>
                <w:lang w:val="en-CA" w:eastAsia="en-CA"/>
              </w:rPr>
            </w:pPr>
            <w:r w:rsidRPr="006F0BB0">
              <w:rPr>
                <w:sz w:val="18"/>
                <w:szCs w:val="18"/>
              </w:rPr>
              <w:t>4 546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C099425" w14:textId="77777777" w:rsidR="00BD3CD2" w:rsidRPr="006F0BB0" w:rsidRDefault="00BD3CD2" w:rsidP="00405695">
            <w:pPr>
              <w:jc w:val="right"/>
              <w:rPr>
                <w:sz w:val="18"/>
                <w:szCs w:val="18"/>
                <w:lang w:val="en-CA" w:eastAsia="en-CA"/>
              </w:rPr>
            </w:pPr>
            <w:r w:rsidRPr="006F0BB0">
              <w:rPr>
                <w:sz w:val="18"/>
                <w:szCs w:val="18"/>
              </w:rPr>
              <w:t>5 001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6852289" w14:textId="77777777" w:rsidR="00BD3CD2" w:rsidRPr="006F0BB0" w:rsidRDefault="00BD3CD2" w:rsidP="00405695">
            <w:pPr>
              <w:jc w:val="right"/>
              <w:rPr>
                <w:sz w:val="18"/>
                <w:szCs w:val="18"/>
                <w:lang w:val="en-CA" w:eastAsia="en-CA"/>
              </w:rPr>
            </w:pPr>
            <w:r w:rsidRPr="006F0BB0">
              <w:rPr>
                <w:sz w:val="18"/>
                <w:szCs w:val="18"/>
              </w:rPr>
              <w:t>5 501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C8ACC78" w14:textId="77777777" w:rsidR="00BD3CD2" w:rsidRPr="006F0BB0" w:rsidRDefault="00BD3CD2" w:rsidP="00405695">
            <w:pPr>
              <w:jc w:val="right"/>
              <w:rPr>
                <w:sz w:val="18"/>
                <w:szCs w:val="18"/>
                <w:lang w:val="en-CA" w:eastAsia="en-CA"/>
              </w:rPr>
            </w:pPr>
            <w:r w:rsidRPr="006F0BB0">
              <w:rPr>
                <w:sz w:val="18"/>
                <w:szCs w:val="18"/>
              </w:rPr>
              <w:t>6 051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3D2E440" w14:textId="77777777" w:rsidR="00BD3CD2" w:rsidRPr="006F0BB0" w:rsidRDefault="00BD3CD2" w:rsidP="00405695">
            <w:pPr>
              <w:jc w:val="right"/>
              <w:rPr>
                <w:sz w:val="18"/>
                <w:szCs w:val="18"/>
                <w:lang w:val="en-CA" w:eastAsia="en-CA"/>
              </w:rPr>
            </w:pPr>
            <w:r w:rsidRPr="006F0BB0">
              <w:rPr>
                <w:sz w:val="18"/>
                <w:szCs w:val="18"/>
              </w:rPr>
              <w:t>4 560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8B17C2" w14:textId="77777777" w:rsidR="00BD3CD2" w:rsidRPr="006F0BB0" w:rsidRDefault="00BD3CD2" w:rsidP="00405695">
            <w:pPr>
              <w:jc w:val="right"/>
              <w:rPr>
                <w:sz w:val="18"/>
                <w:szCs w:val="18"/>
                <w:lang w:val="en-CA" w:eastAsia="en-CA"/>
              </w:rPr>
            </w:pPr>
            <w:r w:rsidRPr="006F0BB0">
              <w:rPr>
                <w:sz w:val="18"/>
                <w:szCs w:val="18"/>
              </w:rPr>
              <w:t>5 609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F1B4346" w14:textId="77777777" w:rsidR="00BD3CD2" w:rsidRPr="006F0BB0" w:rsidRDefault="00BD3CD2" w:rsidP="00405695">
            <w:pPr>
              <w:jc w:val="right"/>
              <w:rPr>
                <w:sz w:val="18"/>
                <w:szCs w:val="18"/>
                <w:lang w:val="en-CA" w:eastAsia="en-CA"/>
              </w:rPr>
            </w:pPr>
            <w:r w:rsidRPr="006F0BB0">
              <w:rPr>
                <w:sz w:val="18"/>
                <w:szCs w:val="18"/>
              </w:rPr>
              <w:t>107,9%</w:t>
            </w:r>
          </w:p>
        </w:tc>
      </w:tr>
      <w:tr w:rsidR="00BD3CD2" w:rsidRPr="006F0BB0" w14:paraId="01E2A022"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D7B0260" w14:textId="77777777" w:rsidR="00BD3CD2" w:rsidRPr="006F0BB0" w:rsidRDefault="00BD3CD2" w:rsidP="00405695">
            <w:pPr>
              <w:jc w:val="left"/>
              <w:rPr>
                <w:sz w:val="18"/>
                <w:szCs w:val="18"/>
                <w:lang w:val="en-CA" w:eastAsia="en-CA"/>
              </w:rPr>
            </w:pPr>
            <w:r w:rsidRPr="006F0BB0">
              <w:rPr>
                <w:sz w:val="18"/>
                <w:szCs w:val="18"/>
                <w:lang w:val="en-CA" w:eastAsia="en-CA"/>
              </w:rPr>
              <w:t>Honduras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316FD3B" w14:textId="77777777" w:rsidR="00BD3CD2" w:rsidRPr="006F0BB0" w:rsidRDefault="00BD3CD2" w:rsidP="00405695">
            <w:pPr>
              <w:jc w:val="right"/>
              <w:rPr>
                <w:sz w:val="18"/>
                <w:szCs w:val="18"/>
                <w:lang w:val="en-CA" w:eastAsia="en-CA"/>
              </w:rPr>
            </w:pPr>
            <w:r w:rsidRPr="006F0BB0">
              <w:rPr>
                <w:sz w:val="18"/>
                <w:szCs w:val="18"/>
              </w:rPr>
              <w:t>1 431 079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FDB0E7" w14:textId="77777777" w:rsidR="00BD3CD2" w:rsidRPr="006F0BB0" w:rsidRDefault="00BD3CD2" w:rsidP="00405695">
            <w:pPr>
              <w:jc w:val="right"/>
              <w:rPr>
                <w:sz w:val="18"/>
                <w:szCs w:val="18"/>
                <w:lang w:val="en-CA" w:eastAsia="en-CA"/>
              </w:rPr>
            </w:pPr>
            <w:r w:rsidRPr="006F0BB0">
              <w:rPr>
                <w:sz w:val="18"/>
                <w:szCs w:val="18"/>
              </w:rPr>
              <w:t>1 574 187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6785A0C" w14:textId="77777777" w:rsidR="00BD3CD2" w:rsidRPr="006F0BB0" w:rsidRDefault="00BD3CD2" w:rsidP="00405695">
            <w:pPr>
              <w:jc w:val="right"/>
              <w:rPr>
                <w:sz w:val="18"/>
                <w:szCs w:val="18"/>
                <w:lang w:val="en-CA" w:eastAsia="en-CA"/>
              </w:rPr>
            </w:pPr>
            <w:r w:rsidRPr="006F0BB0">
              <w:rPr>
                <w:sz w:val="18"/>
                <w:szCs w:val="18"/>
              </w:rPr>
              <w:t>1 731 606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2346D0" w14:textId="77777777" w:rsidR="00BD3CD2" w:rsidRPr="006F0BB0" w:rsidRDefault="00BD3CD2" w:rsidP="00405695">
            <w:pPr>
              <w:jc w:val="right"/>
              <w:rPr>
                <w:sz w:val="18"/>
                <w:szCs w:val="18"/>
                <w:lang w:val="en-CA" w:eastAsia="en-CA"/>
              </w:rPr>
            </w:pPr>
            <w:r w:rsidRPr="006F0BB0">
              <w:rPr>
                <w:sz w:val="18"/>
                <w:szCs w:val="18"/>
              </w:rPr>
              <w:t>1 904 766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608C34" w14:textId="77777777" w:rsidR="00BD3CD2" w:rsidRPr="006F0BB0" w:rsidRDefault="00BD3CD2" w:rsidP="00405695">
            <w:pPr>
              <w:jc w:val="right"/>
              <w:rPr>
                <w:sz w:val="18"/>
                <w:szCs w:val="18"/>
                <w:lang w:val="en-CA" w:eastAsia="en-CA"/>
              </w:rPr>
            </w:pPr>
            <w:r w:rsidRPr="006F0BB0">
              <w:rPr>
                <w:sz w:val="18"/>
                <w:szCs w:val="18"/>
              </w:rPr>
              <w:t>2 095 243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8EF7D6E" w14:textId="77777777" w:rsidR="00BD3CD2" w:rsidRPr="006F0BB0" w:rsidRDefault="00BD3CD2" w:rsidP="00405695">
            <w:pPr>
              <w:jc w:val="right"/>
              <w:rPr>
                <w:sz w:val="18"/>
                <w:szCs w:val="18"/>
                <w:lang w:val="en-CA" w:eastAsia="en-CA"/>
              </w:rPr>
            </w:pPr>
            <w:r w:rsidRPr="006F0BB0">
              <w:rPr>
                <w:sz w:val="18"/>
                <w:szCs w:val="18"/>
              </w:rPr>
              <w:t>2 304 767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ABDD4C" w14:textId="77777777" w:rsidR="00BD3CD2" w:rsidRPr="006F0BB0" w:rsidRDefault="00BD3CD2" w:rsidP="00405695">
            <w:pPr>
              <w:jc w:val="right"/>
              <w:rPr>
                <w:sz w:val="18"/>
                <w:szCs w:val="18"/>
                <w:lang w:val="en-CA" w:eastAsia="en-CA"/>
              </w:rPr>
            </w:pPr>
            <w:r w:rsidRPr="006F0BB0">
              <w:rPr>
                <w:sz w:val="18"/>
                <w:szCs w:val="18"/>
              </w:rPr>
              <w:t>1 736 853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A557B82" w14:textId="77777777" w:rsidR="00BD3CD2" w:rsidRPr="006F0BB0" w:rsidRDefault="00BD3CD2" w:rsidP="00405695">
            <w:pPr>
              <w:jc w:val="right"/>
              <w:rPr>
                <w:sz w:val="18"/>
                <w:szCs w:val="18"/>
                <w:lang w:val="en-CA" w:eastAsia="en-CA"/>
              </w:rPr>
            </w:pPr>
            <w:r w:rsidRPr="006F0BB0">
              <w:rPr>
                <w:sz w:val="18"/>
                <w:szCs w:val="18"/>
              </w:rPr>
              <w:t>2 130 162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C700E55" w14:textId="77777777" w:rsidR="00BD3CD2" w:rsidRPr="006F0BB0" w:rsidRDefault="00BD3CD2" w:rsidP="00405695">
            <w:pPr>
              <w:jc w:val="right"/>
              <w:rPr>
                <w:sz w:val="18"/>
                <w:szCs w:val="18"/>
                <w:lang w:val="en-CA" w:eastAsia="en-CA"/>
              </w:rPr>
            </w:pPr>
            <w:r w:rsidRPr="006F0BB0">
              <w:rPr>
                <w:sz w:val="18"/>
                <w:szCs w:val="18"/>
              </w:rPr>
              <w:t>108,2%</w:t>
            </w:r>
          </w:p>
        </w:tc>
      </w:tr>
      <w:tr w:rsidR="00BD3CD2" w:rsidRPr="006F0BB0" w14:paraId="77C0FC5B"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E25F63D" w14:textId="77777777" w:rsidR="00BD3CD2" w:rsidRPr="006F0BB0" w:rsidRDefault="00BD3CD2" w:rsidP="00405695">
            <w:pPr>
              <w:jc w:val="left"/>
              <w:rPr>
                <w:sz w:val="18"/>
                <w:szCs w:val="18"/>
                <w:lang w:val="en-CA" w:eastAsia="en-CA"/>
              </w:rPr>
            </w:pPr>
            <w:r w:rsidRPr="006F0BB0">
              <w:rPr>
                <w:sz w:val="18"/>
                <w:szCs w:val="18"/>
                <w:lang w:val="en-CA" w:eastAsia="en-CA"/>
              </w:rPr>
              <w:t>Gabon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16483B7" w14:textId="77777777" w:rsidR="00BD3CD2" w:rsidRPr="006F0BB0" w:rsidRDefault="00BD3CD2" w:rsidP="00405695">
            <w:pPr>
              <w:jc w:val="right"/>
              <w:rPr>
                <w:sz w:val="18"/>
                <w:szCs w:val="18"/>
                <w:lang w:val="en-CA" w:eastAsia="en-CA"/>
              </w:rPr>
            </w:pPr>
            <w:r w:rsidRPr="006F0BB0">
              <w:rPr>
                <w:sz w:val="18"/>
                <w:szCs w:val="18"/>
              </w:rPr>
              <w:t>2 353 671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1DD022" w14:textId="77777777" w:rsidR="00BD3CD2" w:rsidRPr="006F0BB0" w:rsidRDefault="00BD3CD2" w:rsidP="00405695">
            <w:pPr>
              <w:jc w:val="right"/>
              <w:rPr>
                <w:sz w:val="18"/>
                <w:szCs w:val="18"/>
                <w:lang w:val="en-CA" w:eastAsia="en-CA"/>
              </w:rPr>
            </w:pPr>
            <w:r w:rsidRPr="006F0BB0">
              <w:rPr>
                <w:sz w:val="18"/>
                <w:szCs w:val="18"/>
              </w:rPr>
              <w:t>2 589 038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AC67B39" w14:textId="77777777" w:rsidR="00BD3CD2" w:rsidRPr="006F0BB0" w:rsidRDefault="00BD3CD2" w:rsidP="00405695">
            <w:pPr>
              <w:jc w:val="right"/>
              <w:rPr>
                <w:sz w:val="18"/>
                <w:szCs w:val="18"/>
                <w:lang w:val="en-CA" w:eastAsia="en-CA"/>
              </w:rPr>
            </w:pPr>
            <w:r w:rsidRPr="006F0BB0">
              <w:rPr>
                <w:sz w:val="18"/>
                <w:szCs w:val="18"/>
              </w:rPr>
              <w:t>2 847 942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720F7F" w14:textId="77777777" w:rsidR="00BD3CD2" w:rsidRPr="006F0BB0" w:rsidRDefault="00BD3CD2" w:rsidP="00405695">
            <w:pPr>
              <w:jc w:val="right"/>
              <w:rPr>
                <w:sz w:val="18"/>
                <w:szCs w:val="18"/>
                <w:lang w:val="en-CA" w:eastAsia="en-CA"/>
              </w:rPr>
            </w:pPr>
            <w:r w:rsidRPr="006F0BB0">
              <w:rPr>
                <w:sz w:val="18"/>
                <w:szCs w:val="18"/>
              </w:rPr>
              <w:t>3 132 736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C97A85" w14:textId="77777777" w:rsidR="00BD3CD2" w:rsidRPr="006F0BB0" w:rsidRDefault="00BD3CD2" w:rsidP="00405695">
            <w:pPr>
              <w:jc w:val="right"/>
              <w:rPr>
                <w:sz w:val="18"/>
                <w:szCs w:val="18"/>
                <w:lang w:val="en-CA" w:eastAsia="en-CA"/>
              </w:rPr>
            </w:pPr>
            <w:r w:rsidRPr="006F0BB0">
              <w:rPr>
                <w:sz w:val="18"/>
                <w:szCs w:val="18"/>
              </w:rPr>
              <w:t>3 446 010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96DEBB2" w14:textId="77777777" w:rsidR="00BD3CD2" w:rsidRPr="006F0BB0" w:rsidRDefault="00BD3CD2" w:rsidP="00405695">
            <w:pPr>
              <w:jc w:val="right"/>
              <w:rPr>
                <w:sz w:val="18"/>
                <w:szCs w:val="18"/>
                <w:lang w:val="en-CA" w:eastAsia="en-CA"/>
              </w:rPr>
            </w:pPr>
            <w:r w:rsidRPr="006F0BB0">
              <w:rPr>
                <w:sz w:val="18"/>
                <w:szCs w:val="18"/>
              </w:rPr>
              <w:t>3 790 611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8F81264" w14:textId="77777777" w:rsidR="00BD3CD2" w:rsidRPr="006F0BB0" w:rsidRDefault="00BD3CD2" w:rsidP="00405695">
            <w:pPr>
              <w:jc w:val="right"/>
              <w:rPr>
                <w:sz w:val="18"/>
                <w:szCs w:val="18"/>
                <w:lang w:val="en-CA" w:eastAsia="en-CA"/>
              </w:rPr>
            </w:pPr>
            <w:r w:rsidRPr="006F0BB0">
              <w:rPr>
                <w:sz w:val="18"/>
                <w:szCs w:val="18"/>
              </w:rPr>
              <w:t>2 856 572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E62A38" w14:textId="77777777" w:rsidR="00BD3CD2" w:rsidRPr="006F0BB0" w:rsidRDefault="00BD3CD2" w:rsidP="00405695">
            <w:pPr>
              <w:jc w:val="right"/>
              <w:rPr>
                <w:sz w:val="18"/>
                <w:szCs w:val="18"/>
                <w:lang w:val="en-CA" w:eastAsia="en-CA"/>
              </w:rPr>
            </w:pPr>
            <w:r w:rsidRPr="006F0BB0">
              <w:rPr>
                <w:sz w:val="18"/>
                <w:szCs w:val="18"/>
              </w:rPr>
              <w:t>3 502 412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BEE8069" w14:textId="77777777" w:rsidR="00BD3CD2" w:rsidRPr="006F0BB0" w:rsidRDefault="00BD3CD2" w:rsidP="00405695">
            <w:pPr>
              <w:jc w:val="right"/>
              <w:rPr>
                <w:sz w:val="18"/>
                <w:szCs w:val="18"/>
                <w:lang w:val="en-CA" w:eastAsia="en-CA"/>
              </w:rPr>
            </w:pPr>
            <w:r w:rsidRPr="006F0BB0">
              <w:rPr>
                <w:sz w:val="18"/>
                <w:szCs w:val="18"/>
              </w:rPr>
              <w:t>108,2%</w:t>
            </w:r>
          </w:p>
        </w:tc>
      </w:tr>
      <w:tr w:rsidR="00BD3CD2" w:rsidRPr="006F0BB0" w14:paraId="32DCD258"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19E2273" w14:textId="77777777" w:rsidR="00BD3CD2" w:rsidRPr="006F0BB0" w:rsidRDefault="00BD3CD2" w:rsidP="00405695">
            <w:pPr>
              <w:jc w:val="left"/>
              <w:rPr>
                <w:sz w:val="18"/>
                <w:szCs w:val="18"/>
                <w:lang w:val="en-CA" w:eastAsia="en-CA"/>
              </w:rPr>
            </w:pPr>
            <w:r w:rsidRPr="006F0BB0">
              <w:rPr>
                <w:sz w:val="18"/>
                <w:szCs w:val="18"/>
                <w:lang w:val="en-CA" w:eastAsia="en-CA"/>
              </w:rPr>
              <w:t>Mexico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A9C6520" w14:textId="77777777" w:rsidR="00BD3CD2" w:rsidRPr="006F0BB0" w:rsidRDefault="00BD3CD2" w:rsidP="00405695">
            <w:pPr>
              <w:jc w:val="right"/>
              <w:rPr>
                <w:sz w:val="18"/>
                <w:szCs w:val="18"/>
                <w:lang w:val="en-CA" w:eastAsia="en-CA"/>
              </w:rPr>
            </w:pPr>
            <w:r w:rsidRPr="006F0BB0">
              <w:rPr>
                <w:sz w:val="18"/>
                <w:szCs w:val="18"/>
              </w:rPr>
              <w:t>50 263 972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E0642E" w14:textId="77777777" w:rsidR="00BD3CD2" w:rsidRPr="006F0BB0" w:rsidRDefault="00BD3CD2" w:rsidP="00405695">
            <w:pPr>
              <w:jc w:val="right"/>
              <w:rPr>
                <w:sz w:val="18"/>
                <w:szCs w:val="18"/>
                <w:lang w:val="en-CA" w:eastAsia="en-CA"/>
              </w:rPr>
            </w:pPr>
            <w:r w:rsidRPr="006F0BB0">
              <w:rPr>
                <w:sz w:val="18"/>
                <w:szCs w:val="18"/>
              </w:rPr>
              <w:t>55 290 369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76FED3D" w14:textId="77777777" w:rsidR="00BD3CD2" w:rsidRPr="006F0BB0" w:rsidRDefault="00BD3CD2" w:rsidP="00405695">
            <w:pPr>
              <w:jc w:val="right"/>
              <w:rPr>
                <w:sz w:val="18"/>
                <w:szCs w:val="18"/>
                <w:lang w:val="en-CA" w:eastAsia="en-CA"/>
              </w:rPr>
            </w:pPr>
            <w:r w:rsidRPr="006F0BB0">
              <w:rPr>
                <w:sz w:val="18"/>
                <w:szCs w:val="18"/>
              </w:rPr>
              <w:t>60 819 406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ECFD4D" w14:textId="77777777" w:rsidR="00BD3CD2" w:rsidRPr="006F0BB0" w:rsidRDefault="00BD3CD2" w:rsidP="00405695">
            <w:pPr>
              <w:jc w:val="right"/>
              <w:rPr>
                <w:sz w:val="18"/>
                <w:szCs w:val="18"/>
                <w:lang w:val="en-CA" w:eastAsia="en-CA"/>
              </w:rPr>
            </w:pPr>
            <w:r w:rsidRPr="006F0BB0">
              <w:rPr>
                <w:sz w:val="18"/>
                <w:szCs w:val="18"/>
              </w:rPr>
              <w:t>66 901 347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BE3909" w14:textId="77777777" w:rsidR="00BD3CD2" w:rsidRPr="006F0BB0" w:rsidRDefault="00BD3CD2" w:rsidP="00405695">
            <w:pPr>
              <w:jc w:val="right"/>
              <w:rPr>
                <w:sz w:val="18"/>
                <w:szCs w:val="18"/>
                <w:lang w:val="en-CA" w:eastAsia="en-CA"/>
              </w:rPr>
            </w:pPr>
            <w:r w:rsidRPr="006F0BB0">
              <w:rPr>
                <w:sz w:val="18"/>
                <w:szCs w:val="18"/>
              </w:rPr>
              <w:t>73 591 481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59EBB60" w14:textId="77777777" w:rsidR="00BD3CD2" w:rsidRPr="006F0BB0" w:rsidRDefault="00BD3CD2" w:rsidP="00405695">
            <w:pPr>
              <w:jc w:val="right"/>
              <w:rPr>
                <w:sz w:val="18"/>
                <w:szCs w:val="18"/>
                <w:lang w:val="en-CA" w:eastAsia="en-CA"/>
              </w:rPr>
            </w:pPr>
            <w:r w:rsidRPr="006F0BB0">
              <w:rPr>
                <w:sz w:val="18"/>
                <w:szCs w:val="18"/>
              </w:rPr>
              <w:t>80 950 630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87390D" w14:textId="77777777" w:rsidR="00BD3CD2" w:rsidRPr="006F0BB0" w:rsidRDefault="00BD3CD2" w:rsidP="00405695">
            <w:pPr>
              <w:jc w:val="right"/>
              <w:rPr>
                <w:sz w:val="18"/>
                <w:szCs w:val="18"/>
                <w:lang w:val="en-CA" w:eastAsia="en-CA"/>
              </w:rPr>
            </w:pPr>
            <w:r w:rsidRPr="006F0BB0">
              <w:rPr>
                <w:sz w:val="18"/>
                <w:szCs w:val="18"/>
              </w:rPr>
              <w:t>61 003 707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A48621" w14:textId="77777777" w:rsidR="00BD3CD2" w:rsidRPr="006F0BB0" w:rsidRDefault="00BD3CD2" w:rsidP="00405695">
            <w:pPr>
              <w:jc w:val="right"/>
              <w:rPr>
                <w:sz w:val="18"/>
                <w:szCs w:val="18"/>
                <w:lang w:val="en-CA" w:eastAsia="en-CA"/>
              </w:rPr>
            </w:pPr>
            <w:r w:rsidRPr="006F0BB0">
              <w:rPr>
                <w:sz w:val="18"/>
                <w:szCs w:val="18"/>
              </w:rPr>
              <w:t>74 029 691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5BA9B19" w14:textId="77777777" w:rsidR="00BD3CD2" w:rsidRPr="006F0BB0" w:rsidRDefault="00BD3CD2" w:rsidP="00405695">
            <w:pPr>
              <w:jc w:val="right"/>
              <w:rPr>
                <w:sz w:val="18"/>
                <w:szCs w:val="18"/>
                <w:lang w:val="en-CA" w:eastAsia="en-CA"/>
              </w:rPr>
            </w:pPr>
            <w:r w:rsidRPr="006F0BB0">
              <w:rPr>
                <w:sz w:val="18"/>
                <w:szCs w:val="18"/>
              </w:rPr>
              <w:t>109,3%</w:t>
            </w:r>
          </w:p>
        </w:tc>
      </w:tr>
      <w:tr w:rsidR="00BD3CD2" w:rsidRPr="006F0BB0" w14:paraId="3C09613E"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C7E3FA7" w14:textId="77777777" w:rsidR="00BD3CD2" w:rsidRPr="006F0BB0" w:rsidRDefault="00BD3CD2" w:rsidP="00405695">
            <w:pPr>
              <w:jc w:val="left"/>
              <w:rPr>
                <w:sz w:val="18"/>
                <w:szCs w:val="18"/>
                <w:lang w:val="en-CA" w:eastAsia="en-CA"/>
              </w:rPr>
            </w:pPr>
            <w:r w:rsidRPr="006F0BB0">
              <w:rPr>
                <w:sz w:val="18"/>
                <w:szCs w:val="18"/>
                <w:lang w:val="en-CA" w:eastAsia="en-CA"/>
              </w:rPr>
              <w:t>Cuba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25CC0A8" w14:textId="77777777" w:rsidR="00BD3CD2" w:rsidRPr="006F0BB0" w:rsidRDefault="00BD3CD2" w:rsidP="00405695">
            <w:pPr>
              <w:jc w:val="right"/>
              <w:rPr>
                <w:sz w:val="18"/>
                <w:szCs w:val="18"/>
                <w:lang w:val="en-CA" w:eastAsia="en-CA"/>
              </w:rPr>
            </w:pPr>
            <w:r w:rsidRPr="006F0BB0">
              <w:rPr>
                <w:sz w:val="18"/>
                <w:szCs w:val="18"/>
              </w:rPr>
              <w:t>1 254 931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57E8CF" w14:textId="77777777" w:rsidR="00BD3CD2" w:rsidRPr="006F0BB0" w:rsidRDefault="00BD3CD2" w:rsidP="00405695">
            <w:pPr>
              <w:jc w:val="right"/>
              <w:rPr>
                <w:sz w:val="18"/>
                <w:szCs w:val="18"/>
                <w:lang w:val="en-CA" w:eastAsia="en-CA"/>
              </w:rPr>
            </w:pPr>
            <w:r w:rsidRPr="006F0BB0">
              <w:rPr>
                <w:sz w:val="18"/>
                <w:szCs w:val="18"/>
              </w:rPr>
              <w:t>1 380 424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68B501A" w14:textId="77777777" w:rsidR="00BD3CD2" w:rsidRPr="006F0BB0" w:rsidRDefault="00BD3CD2" w:rsidP="00405695">
            <w:pPr>
              <w:jc w:val="right"/>
              <w:rPr>
                <w:sz w:val="18"/>
                <w:szCs w:val="18"/>
                <w:lang w:val="en-CA" w:eastAsia="en-CA"/>
              </w:rPr>
            </w:pPr>
            <w:r w:rsidRPr="006F0BB0">
              <w:rPr>
                <w:sz w:val="18"/>
                <w:szCs w:val="18"/>
              </w:rPr>
              <w:t>1 518 467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98CB582" w14:textId="77777777" w:rsidR="00BD3CD2" w:rsidRPr="006F0BB0" w:rsidRDefault="00BD3CD2" w:rsidP="00405695">
            <w:pPr>
              <w:jc w:val="right"/>
              <w:rPr>
                <w:sz w:val="18"/>
                <w:szCs w:val="18"/>
                <w:lang w:val="en-CA" w:eastAsia="en-CA"/>
              </w:rPr>
            </w:pPr>
            <w:r w:rsidRPr="006F0BB0">
              <w:rPr>
                <w:sz w:val="18"/>
                <w:szCs w:val="18"/>
              </w:rPr>
              <w:t>1 670 313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1C21AE" w14:textId="77777777" w:rsidR="00BD3CD2" w:rsidRPr="006F0BB0" w:rsidRDefault="00BD3CD2" w:rsidP="00405695">
            <w:pPr>
              <w:jc w:val="right"/>
              <w:rPr>
                <w:sz w:val="18"/>
                <w:szCs w:val="18"/>
                <w:lang w:val="en-CA" w:eastAsia="en-CA"/>
              </w:rPr>
            </w:pPr>
            <w:r w:rsidRPr="006F0BB0">
              <w:rPr>
                <w:sz w:val="18"/>
                <w:szCs w:val="18"/>
              </w:rPr>
              <w:t>1 837 344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044E7CD" w14:textId="77777777" w:rsidR="00BD3CD2" w:rsidRPr="006F0BB0" w:rsidRDefault="00BD3CD2" w:rsidP="00405695">
            <w:pPr>
              <w:jc w:val="right"/>
              <w:rPr>
                <w:sz w:val="18"/>
                <w:szCs w:val="18"/>
                <w:lang w:val="en-CA" w:eastAsia="en-CA"/>
              </w:rPr>
            </w:pPr>
            <w:r w:rsidRPr="006F0BB0">
              <w:rPr>
                <w:sz w:val="18"/>
                <w:szCs w:val="18"/>
              </w:rPr>
              <w:t>2 021 079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E7D8A47" w14:textId="77777777" w:rsidR="00BD3CD2" w:rsidRPr="006F0BB0" w:rsidRDefault="00BD3CD2" w:rsidP="00405695">
            <w:pPr>
              <w:jc w:val="right"/>
              <w:rPr>
                <w:sz w:val="18"/>
                <w:szCs w:val="18"/>
                <w:lang w:val="en-CA" w:eastAsia="en-CA"/>
              </w:rPr>
            </w:pPr>
            <w:r w:rsidRPr="006F0BB0">
              <w:rPr>
                <w:sz w:val="18"/>
                <w:szCs w:val="18"/>
              </w:rPr>
              <w:t>1 523 068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2E815C" w14:textId="77777777" w:rsidR="00BD3CD2" w:rsidRPr="006F0BB0" w:rsidRDefault="00BD3CD2" w:rsidP="00405695">
            <w:pPr>
              <w:jc w:val="right"/>
              <w:rPr>
                <w:sz w:val="18"/>
                <w:szCs w:val="18"/>
                <w:lang w:val="en-CA" w:eastAsia="en-CA"/>
              </w:rPr>
            </w:pPr>
            <w:r w:rsidRPr="006F0BB0">
              <w:rPr>
                <w:sz w:val="18"/>
                <w:szCs w:val="18"/>
              </w:rPr>
              <w:t>1 839 501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0258FC6" w14:textId="77777777" w:rsidR="00BD3CD2" w:rsidRPr="006F0BB0" w:rsidRDefault="00BD3CD2" w:rsidP="00405695">
            <w:pPr>
              <w:jc w:val="right"/>
              <w:rPr>
                <w:sz w:val="18"/>
                <w:szCs w:val="18"/>
                <w:lang w:val="en-CA" w:eastAsia="en-CA"/>
              </w:rPr>
            </w:pPr>
            <w:r w:rsidRPr="006F0BB0">
              <w:rPr>
                <w:sz w:val="18"/>
                <w:szCs w:val="18"/>
              </w:rPr>
              <w:t>109,9%</w:t>
            </w:r>
          </w:p>
        </w:tc>
      </w:tr>
      <w:tr w:rsidR="00BD3CD2" w:rsidRPr="006F0BB0" w14:paraId="43F114A0"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EE457D9" w14:textId="77777777" w:rsidR="00BD3CD2" w:rsidRPr="006F0BB0" w:rsidRDefault="00BD3CD2" w:rsidP="00405695">
            <w:pPr>
              <w:jc w:val="left"/>
              <w:rPr>
                <w:sz w:val="18"/>
                <w:szCs w:val="18"/>
                <w:lang w:val="en-CA" w:eastAsia="en-CA"/>
              </w:rPr>
            </w:pPr>
            <w:r w:rsidRPr="006F0BB0">
              <w:rPr>
                <w:sz w:val="18"/>
                <w:szCs w:val="18"/>
                <w:lang w:val="en-CA" w:eastAsia="en-CA"/>
              </w:rPr>
              <w:t>Chile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90AFD45" w14:textId="77777777" w:rsidR="00BD3CD2" w:rsidRPr="006F0BB0" w:rsidRDefault="00BD3CD2" w:rsidP="00405695">
            <w:pPr>
              <w:jc w:val="right"/>
              <w:rPr>
                <w:sz w:val="18"/>
                <w:szCs w:val="18"/>
                <w:lang w:val="en-CA" w:eastAsia="en-CA"/>
              </w:rPr>
            </w:pPr>
            <w:r w:rsidRPr="006F0BB0">
              <w:rPr>
                <w:sz w:val="18"/>
                <w:szCs w:val="18"/>
              </w:rPr>
              <w:t>4 763 686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5A306F3" w14:textId="77777777" w:rsidR="00BD3CD2" w:rsidRPr="006F0BB0" w:rsidRDefault="00BD3CD2" w:rsidP="00405695">
            <w:pPr>
              <w:jc w:val="right"/>
              <w:rPr>
                <w:sz w:val="18"/>
                <w:szCs w:val="18"/>
                <w:lang w:val="en-CA" w:eastAsia="en-CA"/>
              </w:rPr>
            </w:pPr>
            <w:r w:rsidRPr="006F0BB0">
              <w:rPr>
                <w:sz w:val="18"/>
                <w:szCs w:val="18"/>
              </w:rPr>
              <w:t>5 240 055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A4E6BAB" w14:textId="77777777" w:rsidR="00BD3CD2" w:rsidRPr="006F0BB0" w:rsidRDefault="00BD3CD2" w:rsidP="00405695">
            <w:pPr>
              <w:jc w:val="right"/>
              <w:rPr>
                <w:sz w:val="18"/>
                <w:szCs w:val="18"/>
                <w:lang w:val="en-CA" w:eastAsia="en-CA"/>
              </w:rPr>
            </w:pPr>
            <w:r w:rsidRPr="006F0BB0">
              <w:rPr>
                <w:sz w:val="18"/>
                <w:szCs w:val="18"/>
              </w:rPr>
              <w:t>5 764 060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8585B2" w14:textId="77777777" w:rsidR="00BD3CD2" w:rsidRPr="006F0BB0" w:rsidRDefault="00BD3CD2" w:rsidP="00405695">
            <w:pPr>
              <w:jc w:val="right"/>
              <w:rPr>
                <w:sz w:val="18"/>
                <w:szCs w:val="18"/>
                <w:lang w:val="en-CA" w:eastAsia="en-CA"/>
              </w:rPr>
            </w:pPr>
            <w:r w:rsidRPr="006F0BB0">
              <w:rPr>
                <w:sz w:val="18"/>
                <w:szCs w:val="18"/>
              </w:rPr>
              <w:t>6 340 466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66B9D4" w14:textId="77777777" w:rsidR="00BD3CD2" w:rsidRPr="006F0BB0" w:rsidRDefault="00BD3CD2" w:rsidP="00405695">
            <w:pPr>
              <w:jc w:val="right"/>
              <w:rPr>
                <w:sz w:val="18"/>
                <w:szCs w:val="18"/>
                <w:lang w:val="en-CA" w:eastAsia="en-CA"/>
              </w:rPr>
            </w:pPr>
            <w:r w:rsidRPr="006F0BB0">
              <w:rPr>
                <w:sz w:val="18"/>
                <w:szCs w:val="18"/>
              </w:rPr>
              <w:t>6 974 513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DF3F4BF" w14:textId="77777777" w:rsidR="00BD3CD2" w:rsidRPr="006F0BB0" w:rsidRDefault="00BD3CD2" w:rsidP="00405695">
            <w:pPr>
              <w:jc w:val="right"/>
              <w:rPr>
                <w:sz w:val="18"/>
                <w:szCs w:val="18"/>
                <w:lang w:val="en-CA" w:eastAsia="en-CA"/>
              </w:rPr>
            </w:pPr>
            <w:r w:rsidRPr="006F0BB0">
              <w:rPr>
                <w:sz w:val="18"/>
                <w:szCs w:val="18"/>
              </w:rPr>
              <w:t>7 671 964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01319A" w14:textId="77777777" w:rsidR="00BD3CD2" w:rsidRPr="006F0BB0" w:rsidRDefault="00BD3CD2" w:rsidP="00405695">
            <w:pPr>
              <w:jc w:val="right"/>
              <w:rPr>
                <w:sz w:val="18"/>
                <w:szCs w:val="18"/>
                <w:lang w:val="en-CA" w:eastAsia="en-CA"/>
              </w:rPr>
            </w:pPr>
            <w:r w:rsidRPr="006F0BB0">
              <w:rPr>
                <w:sz w:val="18"/>
                <w:szCs w:val="18"/>
              </w:rPr>
              <w:t>5 781 527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D8E892" w14:textId="77777777" w:rsidR="00BD3CD2" w:rsidRPr="006F0BB0" w:rsidRDefault="00BD3CD2" w:rsidP="00405695">
            <w:pPr>
              <w:jc w:val="right"/>
              <w:rPr>
                <w:sz w:val="18"/>
                <w:szCs w:val="18"/>
                <w:lang w:val="en-CA" w:eastAsia="en-CA"/>
              </w:rPr>
            </w:pPr>
            <w:r w:rsidRPr="006F0BB0">
              <w:rPr>
                <w:sz w:val="18"/>
                <w:szCs w:val="18"/>
              </w:rPr>
              <w:t>6 975 172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F5ED3D4" w14:textId="77777777" w:rsidR="00BD3CD2" w:rsidRPr="006F0BB0" w:rsidRDefault="00BD3CD2" w:rsidP="00405695">
            <w:pPr>
              <w:jc w:val="right"/>
              <w:rPr>
                <w:sz w:val="18"/>
                <w:szCs w:val="18"/>
                <w:lang w:val="en-CA" w:eastAsia="en-CA"/>
              </w:rPr>
            </w:pPr>
            <w:r w:rsidRPr="006F0BB0">
              <w:rPr>
                <w:sz w:val="18"/>
                <w:szCs w:val="18"/>
              </w:rPr>
              <w:t>110,0%</w:t>
            </w:r>
          </w:p>
        </w:tc>
      </w:tr>
      <w:tr w:rsidR="00BD3CD2" w:rsidRPr="006F0BB0" w14:paraId="24CF8B8F"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2B12933" w14:textId="77777777" w:rsidR="00BD3CD2" w:rsidRPr="006F0BB0" w:rsidRDefault="00BD3CD2" w:rsidP="00405695">
            <w:pPr>
              <w:jc w:val="left"/>
              <w:rPr>
                <w:sz w:val="18"/>
                <w:szCs w:val="18"/>
                <w:lang w:val="en-CA" w:eastAsia="en-CA"/>
              </w:rPr>
            </w:pPr>
            <w:proofErr w:type="spellStart"/>
            <w:r w:rsidRPr="006F0BB0">
              <w:rPr>
                <w:sz w:val="18"/>
                <w:szCs w:val="18"/>
                <w:lang w:val="en-CA" w:eastAsia="en-CA"/>
              </w:rPr>
              <w:t>Kirguistán</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18652A9" w14:textId="77777777" w:rsidR="00BD3CD2" w:rsidRPr="006F0BB0" w:rsidRDefault="00BD3CD2" w:rsidP="00405695">
            <w:pPr>
              <w:jc w:val="right"/>
              <w:rPr>
                <w:sz w:val="18"/>
                <w:szCs w:val="18"/>
                <w:lang w:val="en-CA" w:eastAsia="en-CA"/>
              </w:rPr>
            </w:pPr>
            <w:r w:rsidRPr="006F0BB0">
              <w:rPr>
                <w:sz w:val="18"/>
                <w:szCs w:val="18"/>
              </w:rPr>
              <w:t>304 301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1DDBAA" w14:textId="77777777" w:rsidR="00BD3CD2" w:rsidRPr="006F0BB0" w:rsidRDefault="00BD3CD2" w:rsidP="00405695">
            <w:pPr>
              <w:jc w:val="right"/>
              <w:rPr>
                <w:sz w:val="18"/>
                <w:szCs w:val="18"/>
                <w:lang w:val="en-CA" w:eastAsia="en-CA"/>
              </w:rPr>
            </w:pPr>
            <w:r w:rsidRPr="006F0BB0">
              <w:rPr>
                <w:sz w:val="18"/>
                <w:szCs w:val="18"/>
              </w:rPr>
              <w:t>334 731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980BA0F" w14:textId="77777777" w:rsidR="00BD3CD2" w:rsidRPr="006F0BB0" w:rsidRDefault="00BD3CD2" w:rsidP="00405695">
            <w:pPr>
              <w:jc w:val="right"/>
              <w:rPr>
                <w:sz w:val="18"/>
                <w:szCs w:val="18"/>
                <w:lang w:val="en-CA" w:eastAsia="en-CA"/>
              </w:rPr>
            </w:pPr>
            <w:r w:rsidRPr="006F0BB0">
              <w:rPr>
                <w:sz w:val="18"/>
                <w:szCs w:val="18"/>
              </w:rPr>
              <w:t>368 204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6EBF38" w14:textId="77777777" w:rsidR="00BD3CD2" w:rsidRPr="006F0BB0" w:rsidRDefault="00BD3CD2" w:rsidP="00405695">
            <w:pPr>
              <w:jc w:val="right"/>
              <w:rPr>
                <w:sz w:val="18"/>
                <w:szCs w:val="18"/>
                <w:lang w:val="en-CA" w:eastAsia="en-CA"/>
              </w:rPr>
            </w:pPr>
            <w:r w:rsidRPr="006F0BB0">
              <w:rPr>
                <w:sz w:val="18"/>
                <w:szCs w:val="18"/>
              </w:rPr>
              <w:t>405 025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AAA527" w14:textId="77777777" w:rsidR="00BD3CD2" w:rsidRPr="006F0BB0" w:rsidRDefault="00BD3CD2" w:rsidP="00405695">
            <w:pPr>
              <w:jc w:val="right"/>
              <w:rPr>
                <w:sz w:val="18"/>
                <w:szCs w:val="18"/>
                <w:lang w:val="en-CA" w:eastAsia="en-CA"/>
              </w:rPr>
            </w:pPr>
            <w:r w:rsidRPr="006F0BB0">
              <w:rPr>
                <w:sz w:val="18"/>
                <w:szCs w:val="18"/>
              </w:rPr>
              <w:t>445 527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E8EB2E4" w14:textId="77777777" w:rsidR="00BD3CD2" w:rsidRPr="006F0BB0" w:rsidRDefault="00BD3CD2" w:rsidP="00405695">
            <w:pPr>
              <w:jc w:val="right"/>
              <w:rPr>
                <w:sz w:val="18"/>
                <w:szCs w:val="18"/>
                <w:lang w:val="en-CA" w:eastAsia="en-CA"/>
              </w:rPr>
            </w:pPr>
            <w:r w:rsidRPr="006F0BB0">
              <w:rPr>
                <w:sz w:val="18"/>
                <w:szCs w:val="18"/>
              </w:rPr>
              <w:t>490 080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371B9FC" w14:textId="77777777" w:rsidR="00BD3CD2" w:rsidRPr="006F0BB0" w:rsidRDefault="00BD3CD2" w:rsidP="00405695">
            <w:pPr>
              <w:jc w:val="right"/>
              <w:rPr>
                <w:sz w:val="18"/>
                <w:szCs w:val="18"/>
                <w:lang w:val="en-CA" w:eastAsia="en-CA"/>
              </w:rPr>
            </w:pPr>
            <w:r w:rsidRPr="006F0BB0">
              <w:rPr>
                <w:sz w:val="18"/>
                <w:szCs w:val="18"/>
              </w:rPr>
              <w:t>369 320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CF8B444" w14:textId="77777777" w:rsidR="00BD3CD2" w:rsidRPr="006F0BB0" w:rsidRDefault="00BD3CD2" w:rsidP="00405695">
            <w:pPr>
              <w:jc w:val="right"/>
              <w:rPr>
                <w:sz w:val="18"/>
                <w:szCs w:val="18"/>
                <w:lang w:val="en-CA" w:eastAsia="en-CA"/>
              </w:rPr>
            </w:pPr>
            <w:r w:rsidRPr="006F0BB0">
              <w:rPr>
                <w:sz w:val="18"/>
                <w:szCs w:val="18"/>
              </w:rPr>
              <w:t>443 862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C2865A1" w14:textId="77777777" w:rsidR="00BD3CD2" w:rsidRPr="006F0BB0" w:rsidRDefault="00BD3CD2" w:rsidP="00405695">
            <w:pPr>
              <w:jc w:val="right"/>
              <w:rPr>
                <w:sz w:val="18"/>
                <w:szCs w:val="18"/>
                <w:lang w:val="en-CA" w:eastAsia="en-CA"/>
              </w:rPr>
            </w:pPr>
            <w:r w:rsidRPr="006F0BB0">
              <w:rPr>
                <w:sz w:val="18"/>
                <w:szCs w:val="18"/>
              </w:rPr>
              <w:t>110,4%</w:t>
            </w:r>
          </w:p>
        </w:tc>
      </w:tr>
      <w:tr w:rsidR="00BD3CD2" w:rsidRPr="006F0BB0" w14:paraId="0504A421"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929BE05" w14:textId="77777777" w:rsidR="00BD3CD2" w:rsidRPr="006F0BB0" w:rsidRDefault="00BD3CD2" w:rsidP="00405695">
            <w:pPr>
              <w:jc w:val="left"/>
              <w:rPr>
                <w:sz w:val="18"/>
                <w:szCs w:val="18"/>
                <w:lang w:val="en-CA" w:eastAsia="en-CA"/>
              </w:rPr>
            </w:pPr>
            <w:r w:rsidRPr="006F0BB0">
              <w:rPr>
                <w:sz w:val="18"/>
                <w:szCs w:val="18"/>
                <w:lang w:val="en-CA" w:eastAsia="en-CA"/>
              </w:rPr>
              <w:t>Namibia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16BB42F" w14:textId="77777777" w:rsidR="00BD3CD2" w:rsidRPr="006F0BB0" w:rsidRDefault="00BD3CD2" w:rsidP="00405695">
            <w:pPr>
              <w:jc w:val="right"/>
              <w:rPr>
                <w:sz w:val="18"/>
                <w:szCs w:val="18"/>
                <w:lang w:val="en-CA" w:eastAsia="en-CA"/>
              </w:rPr>
            </w:pPr>
            <w:r w:rsidRPr="006F0BB0">
              <w:rPr>
                <w:sz w:val="18"/>
                <w:szCs w:val="18"/>
              </w:rPr>
              <w:t>729 875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EC5E44" w14:textId="77777777" w:rsidR="00BD3CD2" w:rsidRPr="006F0BB0" w:rsidRDefault="00BD3CD2" w:rsidP="00405695">
            <w:pPr>
              <w:jc w:val="right"/>
              <w:rPr>
                <w:sz w:val="18"/>
                <w:szCs w:val="18"/>
                <w:lang w:val="en-CA" w:eastAsia="en-CA"/>
              </w:rPr>
            </w:pPr>
            <w:r w:rsidRPr="006F0BB0">
              <w:rPr>
                <w:sz w:val="18"/>
                <w:szCs w:val="18"/>
              </w:rPr>
              <w:t>802 863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5E945D3" w14:textId="77777777" w:rsidR="00BD3CD2" w:rsidRPr="006F0BB0" w:rsidRDefault="00BD3CD2" w:rsidP="00405695">
            <w:pPr>
              <w:jc w:val="right"/>
              <w:rPr>
                <w:sz w:val="18"/>
                <w:szCs w:val="18"/>
                <w:lang w:val="en-CA" w:eastAsia="en-CA"/>
              </w:rPr>
            </w:pPr>
            <w:r w:rsidRPr="006F0BB0">
              <w:rPr>
                <w:sz w:val="18"/>
                <w:szCs w:val="18"/>
              </w:rPr>
              <w:t>883 149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287183" w14:textId="77777777" w:rsidR="00BD3CD2" w:rsidRPr="006F0BB0" w:rsidRDefault="00BD3CD2" w:rsidP="00405695">
            <w:pPr>
              <w:jc w:val="right"/>
              <w:rPr>
                <w:sz w:val="18"/>
                <w:szCs w:val="18"/>
                <w:lang w:val="en-CA" w:eastAsia="en-CA"/>
              </w:rPr>
            </w:pPr>
            <w:r w:rsidRPr="006F0BB0">
              <w:rPr>
                <w:sz w:val="18"/>
                <w:szCs w:val="18"/>
              </w:rPr>
              <w:t>971 464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97A1D5" w14:textId="77777777" w:rsidR="00BD3CD2" w:rsidRPr="006F0BB0" w:rsidRDefault="00BD3CD2" w:rsidP="00405695">
            <w:pPr>
              <w:jc w:val="right"/>
              <w:rPr>
                <w:sz w:val="18"/>
                <w:szCs w:val="18"/>
                <w:lang w:val="en-CA" w:eastAsia="en-CA"/>
              </w:rPr>
            </w:pPr>
            <w:r w:rsidRPr="006F0BB0">
              <w:rPr>
                <w:sz w:val="18"/>
                <w:szCs w:val="18"/>
              </w:rPr>
              <w:t>1 068 610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F2829CB" w14:textId="77777777" w:rsidR="00BD3CD2" w:rsidRPr="006F0BB0" w:rsidRDefault="00BD3CD2" w:rsidP="00405695">
            <w:pPr>
              <w:jc w:val="right"/>
              <w:rPr>
                <w:sz w:val="18"/>
                <w:szCs w:val="18"/>
                <w:lang w:val="en-CA" w:eastAsia="en-CA"/>
              </w:rPr>
            </w:pPr>
            <w:r w:rsidRPr="006F0BB0">
              <w:rPr>
                <w:sz w:val="18"/>
                <w:szCs w:val="18"/>
              </w:rPr>
              <w:t>1 175 471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D81A2D" w14:textId="77777777" w:rsidR="00BD3CD2" w:rsidRPr="006F0BB0" w:rsidRDefault="00BD3CD2" w:rsidP="00405695">
            <w:pPr>
              <w:jc w:val="right"/>
              <w:rPr>
                <w:sz w:val="18"/>
                <w:szCs w:val="18"/>
                <w:lang w:val="en-CA" w:eastAsia="en-CA"/>
              </w:rPr>
            </w:pPr>
            <w:r w:rsidRPr="006F0BB0">
              <w:rPr>
                <w:sz w:val="18"/>
                <w:szCs w:val="18"/>
              </w:rPr>
              <w:t>885 825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7710A7D" w14:textId="77777777" w:rsidR="00BD3CD2" w:rsidRPr="006F0BB0" w:rsidRDefault="00BD3CD2" w:rsidP="00405695">
            <w:pPr>
              <w:jc w:val="right"/>
              <w:rPr>
                <w:sz w:val="18"/>
                <w:szCs w:val="18"/>
                <w:lang w:val="en-CA" w:eastAsia="en-CA"/>
              </w:rPr>
            </w:pPr>
            <w:r w:rsidRPr="006F0BB0">
              <w:rPr>
                <w:sz w:val="18"/>
                <w:szCs w:val="18"/>
              </w:rPr>
              <w:t>1 060 325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6AC2498" w14:textId="77777777" w:rsidR="00BD3CD2" w:rsidRPr="006F0BB0" w:rsidRDefault="00BD3CD2" w:rsidP="00405695">
            <w:pPr>
              <w:jc w:val="right"/>
              <w:rPr>
                <w:sz w:val="18"/>
                <w:szCs w:val="18"/>
                <w:lang w:val="en-CA" w:eastAsia="en-CA"/>
              </w:rPr>
            </w:pPr>
            <w:r w:rsidRPr="006F0BB0">
              <w:rPr>
                <w:sz w:val="18"/>
                <w:szCs w:val="18"/>
              </w:rPr>
              <w:t>110,9%</w:t>
            </w:r>
          </w:p>
        </w:tc>
      </w:tr>
      <w:tr w:rsidR="00BD3CD2" w:rsidRPr="006F0BB0" w14:paraId="30BCB930"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E192F5A" w14:textId="77777777" w:rsidR="00BD3CD2" w:rsidRPr="006F0BB0" w:rsidRDefault="00BD3CD2" w:rsidP="00405695">
            <w:pPr>
              <w:jc w:val="left"/>
              <w:rPr>
                <w:sz w:val="18"/>
                <w:szCs w:val="18"/>
                <w:lang w:val="en-CA" w:eastAsia="en-CA"/>
              </w:rPr>
            </w:pPr>
            <w:proofErr w:type="spellStart"/>
            <w:r w:rsidRPr="006F0BB0">
              <w:rPr>
                <w:sz w:val="18"/>
                <w:szCs w:val="18"/>
                <w:lang w:val="en-CA" w:eastAsia="en-CA"/>
              </w:rPr>
              <w:t>Maldivas</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73A4D5C" w14:textId="77777777" w:rsidR="00BD3CD2" w:rsidRPr="006F0BB0" w:rsidRDefault="00BD3CD2" w:rsidP="00405695">
            <w:pPr>
              <w:jc w:val="right"/>
              <w:rPr>
                <w:sz w:val="18"/>
                <w:szCs w:val="18"/>
                <w:lang w:val="en-CA" w:eastAsia="en-CA"/>
              </w:rPr>
            </w:pPr>
            <w:r w:rsidRPr="006F0BB0">
              <w:rPr>
                <w:sz w:val="18"/>
                <w:szCs w:val="18"/>
              </w:rPr>
              <w:t>358 171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2B6AF12" w14:textId="77777777" w:rsidR="00BD3CD2" w:rsidRPr="006F0BB0" w:rsidRDefault="00BD3CD2" w:rsidP="00405695">
            <w:pPr>
              <w:jc w:val="right"/>
              <w:rPr>
                <w:sz w:val="18"/>
                <w:szCs w:val="18"/>
                <w:lang w:val="en-CA" w:eastAsia="en-CA"/>
              </w:rPr>
            </w:pPr>
            <w:r w:rsidRPr="006F0BB0">
              <w:rPr>
                <w:sz w:val="18"/>
                <w:szCs w:val="18"/>
              </w:rPr>
              <w:t>393 988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567078D" w14:textId="77777777" w:rsidR="00BD3CD2" w:rsidRPr="006F0BB0" w:rsidRDefault="00BD3CD2" w:rsidP="00405695">
            <w:pPr>
              <w:jc w:val="right"/>
              <w:rPr>
                <w:sz w:val="18"/>
                <w:szCs w:val="18"/>
                <w:lang w:val="en-CA" w:eastAsia="en-CA"/>
              </w:rPr>
            </w:pPr>
            <w:r w:rsidRPr="006F0BB0">
              <w:rPr>
                <w:sz w:val="18"/>
                <w:szCs w:val="18"/>
              </w:rPr>
              <w:t>433 387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998709" w14:textId="77777777" w:rsidR="00BD3CD2" w:rsidRPr="006F0BB0" w:rsidRDefault="00BD3CD2" w:rsidP="00405695">
            <w:pPr>
              <w:jc w:val="right"/>
              <w:rPr>
                <w:sz w:val="18"/>
                <w:szCs w:val="18"/>
                <w:lang w:val="en-CA" w:eastAsia="en-CA"/>
              </w:rPr>
            </w:pPr>
            <w:r w:rsidRPr="006F0BB0">
              <w:rPr>
                <w:sz w:val="18"/>
                <w:szCs w:val="18"/>
              </w:rPr>
              <w:t>476 726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8DE43CD" w14:textId="77777777" w:rsidR="00BD3CD2" w:rsidRPr="006F0BB0" w:rsidRDefault="00BD3CD2" w:rsidP="00405695">
            <w:pPr>
              <w:jc w:val="right"/>
              <w:rPr>
                <w:sz w:val="18"/>
                <w:szCs w:val="18"/>
                <w:lang w:val="en-CA" w:eastAsia="en-CA"/>
              </w:rPr>
            </w:pPr>
            <w:r w:rsidRPr="006F0BB0">
              <w:rPr>
                <w:sz w:val="18"/>
                <w:szCs w:val="18"/>
              </w:rPr>
              <w:t>524 398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1DC0017" w14:textId="77777777" w:rsidR="00BD3CD2" w:rsidRPr="006F0BB0" w:rsidRDefault="00BD3CD2" w:rsidP="00405695">
            <w:pPr>
              <w:jc w:val="right"/>
              <w:rPr>
                <w:sz w:val="18"/>
                <w:szCs w:val="18"/>
                <w:lang w:val="en-CA" w:eastAsia="en-CA"/>
              </w:rPr>
            </w:pPr>
            <w:r w:rsidRPr="006F0BB0">
              <w:rPr>
                <w:sz w:val="18"/>
                <w:szCs w:val="18"/>
              </w:rPr>
              <w:t>576 838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FC4C6B" w14:textId="77777777" w:rsidR="00BD3CD2" w:rsidRPr="006F0BB0" w:rsidRDefault="00BD3CD2" w:rsidP="00405695">
            <w:pPr>
              <w:jc w:val="right"/>
              <w:rPr>
                <w:sz w:val="18"/>
                <w:szCs w:val="18"/>
                <w:lang w:val="en-CA" w:eastAsia="en-CA"/>
              </w:rPr>
            </w:pPr>
            <w:r w:rsidRPr="006F0BB0">
              <w:rPr>
                <w:sz w:val="18"/>
                <w:szCs w:val="18"/>
              </w:rPr>
              <w:t>434 700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0C8B73" w14:textId="77777777" w:rsidR="00BD3CD2" w:rsidRPr="006F0BB0" w:rsidRDefault="00BD3CD2" w:rsidP="00405695">
            <w:pPr>
              <w:jc w:val="right"/>
              <w:rPr>
                <w:sz w:val="18"/>
                <w:szCs w:val="18"/>
                <w:lang w:val="en-CA" w:eastAsia="en-CA"/>
              </w:rPr>
            </w:pPr>
            <w:r w:rsidRPr="006F0BB0">
              <w:rPr>
                <w:sz w:val="18"/>
                <w:szCs w:val="18"/>
              </w:rPr>
              <w:t>520 249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54E87CF" w14:textId="77777777" w:rsidR="00BD3CD2" w:rsidRPr="006F0BB0" w:rsidRDefault="00BD3CD2" w:rsidP="00405695">
            <w:pPr>
              <w:jc w:val="right"/>
              <w:rPr>
                <w:sz w:val="18"/>
                <w:szCs w:val="18"/>
                <w:lang w:val="en-CA" w:eastAsia="en-CA"/>
              </w:rPr>
            </w:pPr>
            <w:r w:rsidRPr="006F0BB0">
              <w:rPr>
                <w:sz w:val="18"/>
                <w:szCs w:val="18"/>
              </w:rPr>
              <w:t>110,9%</w:t>
            </w:r>
          </w:p>
        </w:tc>
      </w:tr>
      <w:tr w:rsidR="00BD3CD2" w:rsidRPr="006F0BB0" w14:paraId="393E893E"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31927A0" w14:textId="77777777" w:rsidR="00BD3CD2" w:rsidRPr="006F0BB0" w:rsidRDefault="00BD3CD2" w:rsidP="00405695">
            <w:pPr>
              <w:jc w:val="left"/>
              <w:rPr>
                <w:sz w:val="18"/>
                <w:szCs w:val="18"/>
                <w:lang w:val="en-CA" w:eastAsia="en-CA"/>
              </w:rPr>
            </w:pPr>
            <w:r w:rsidRPr="006F0BB0">
              <w:rPr>
                <w:sz w:val="18"/>
                <w:szCs w:val="18"/>
                <w:lang w:val="en-CA" w:eastAsia="en-CA"/>
              </w:rPr>
              <w:t>Nicaragua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7120004" w14:textId="77777777" w:rsidR="00BD3CD2" w:rsidRPr="006F0BB0" w:rsidRDefault="00BD3CD2" w:rsidP="00405695">
            <w:pPr>
              <w:jc w:val="right"/>
              <w:rPr>
                <w:sz w:val="18"/>
                <w:szCs w:val="18"/>
                <w:lang w:val="en-CA" w:eastAsia="en-CA"/>
              </w:rPr>
            </w:pPr>
            <w:r w:rsidRPr="006F0BB0">
              <w:rPr>
                <w:sz w:val="18"/>
                <w:szCs w:val="18"/>
              </w:rPr>
              <w:t>558 528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8975997" w14:textId="77777777" w:rsidR="00BD3CD2" w:rsidRPr="006F0BB0" w:rsidRDefault="00BD3CD2" w:rsidP="00405695">
            <w:pPr>
              <w:jc w:val="right"/>
              <w:rPr>
                <w:sz w:val="18"/>
                <w:szCs w:val="18"/>
                <w:lang w:val="en-CA" w:eastAsia="en-CA"/>
              </w:rPr>
            </w:pPr>
            <w:r w:rsidRPr="006F0BB0">
              <w:rPr>
                <w:sz w:val="18"/>
                <w:szCs w:val="18"/>
              </w:rPr>
              <w:t>614 381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154E247" w14:textId="77777777" w:rsidR="00BD3CD2" w:rsidRPr="006F0BB0" w:rsidRDefault="00BD3CD2" w:rsidP="00405695">
            <w:pPr>
              <w:jc w:val="right"/>
              <w:rPr>
                <w:sz w:val="18"/>
                <w:szCs w:val="18"/>
                <w:lang w:val="en-CA" w:eastAsia="en-CA"/>
              </w:rPr>
            </w:pPr>
            <w:r w:rsidRPr="006F0BB0">
              <w:rPr>
                <w:sz w:val="18"/>
                <w:szCs w:val="18"/>
              </w:rPr>
              <w:t>675 819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799143" w14:textId="77777777" w:rsidR="00BD3CD2" w:rsidRPr="006F0BB0" w:rsidRDefault="00BD3CD2" w:rsidP="00405695">
            <w:pPr>
              <w:jc w:val="right"/>
              <w:rPr>
                <w:sz w:val="18"/>
                <w:szCs w:val="18"/>
                <w:lang w:val="en-CA" w:eastAsia="en-CA"/>
              </w:rPr>
            </w:pPr>
            <w:r w:rsidRPr="006F0BB0">
              <w:rPr>
                <w:sz w:val="18"/>
                <w:szCs w:val="18"/>
              </w:rPr>
              <w:t>743 401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C69E85" w14:textId="77777777" w:rsidR="00BD3CD2" w:rsidRPr="006F0BB0" w:rsidRDefault="00BD3CD2" w:rsidP="00405695">
            <w:pPr>
              <w:jc w:val="right"/>
              <w:rPr>
                <w:sz w:val="18"/>
                <w:szCs w:val="18"/>
                <w:lang w:val="en-CA" w:eastAsia="en-CA"/>
              </w:rPr>
            </w:pPr>
            <w:r w:rsidRPr="006F0BB0">
              <w:rPr>
                <w:sz w:val="18"/>
                <w:szCs w:val="18"/>
              </w:rPr>
              <w:t>817 741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BC0C71" w14:textId="77777777" w:rsidR="00BD3CD2" w:rsidRPr="006F0BB0" w:rsidRDefault="00BD3CD2" w:rsidP="00405695">
            <w:pPr>
              <w:jc w:val="right"/>
              <w:rPr>
                <w:sz w:val="18"/>
                <w:szCs w:val="18"/>
                <w:lang w:val="en-CA" w:eastAsia="en-CA"/>
              </w:rPr>
            </w:pPr>
            <w:r w:rsidRPr="006F0BB0">
              <w:rPr>
                <w:sz w:val="18"/>
                <w:szCs w:val="18"/>
              </w:rPr>
              <w:t>899 515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360068" w14:textId="77777777" w:rsidR="00BD3CD2" w:rsidRPr="006F0BB0" w:rsidRDefault="00BD3CD2" w:rsidP="00405695">
            <w:pPr>
              <w:jc w:val="right"/>
              <w:rPr>
                <w:sz w:val="18"/>
                <w:szCs w:val="18"/>
                <w:lang w:val="en-CA" w:eastAsia="en-CA"/>
              </w:rPr>
            </w:pPr>
            <w:r w:rsidRPr="006F0BB0">
              <w:rPr>
                <w:sz w:val="18"/>
                <w:szCs w:val="18"/>
              </w:rPr>
              <w:t>677 867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BA467D" w14:textId="77777777" w:rsidR="00BD3CD2" w:rsidRPr="006F0BB0" w:rsidRDefault="00BD3CD2" w:rsidP="00405695">
            <w:pPr>
              <w:jc w:val="right"/>
              <w:rPr>
                <w:sz w:val="18"/>
                <w:szCs w:val="18"/>
                <w:lang w:val="en-CA" w:eastAsia="en-CA"/>
              </w:rPr>
            </w:pPr>
            <w:r w:rsidRPr="006F0BB0">
              <w:rPr>
                <w:sz w:val="18"/>
                <w:szCs w:val="18"/>
              </w:rPr>
              <w:t>811 175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82EDF6E" w14:textId="77777777" w:rsidR="00BD3CD2" w:rsidRPr="006F0BB0" w:rsidRDefault="00BD3CD2" w:rsidP="00405695">
            <w:pPr>
              <w:jc w:val="right"/>
              <w:rPr>
                <w:sz w:val="18"/>
                <w:szCs w:val="18"/>
                <w:lang w:val="en-CA" w:eastAsia="en-CA"/>
              </w:rPr>
            </w:pPr>
            <w:r w:rsidRPr="006F0BB0">
              <w:rPr>
                <w:sz w:val="18"/>
                <w:szCs w:val="18"/>
              </w:rPr>
              <w:t>110,9%</w:t>
            </w:r>
          </w:p>
        </w:tc>
      </w:tr>
      <w:tr w:rsidR="00BD3CD2" w:rsidRPr="006F0BB0" w14:paraId="46373819"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F23DE93" w14:textId="77777777" w:rsidR="00BD3CD2" w:rsidRPr="006F0BB0" w:rsidRDefault="00BD3CD2" w:rsidP="00405695">
            <w:pPr>
              <w:jc w:val="left"/>
              <w:rPr>
                <w:sz w:val="18"/>
                <w:szCs w:val="18"/>
                <w:lang w:val="en-CA" w:eastAsia="en-CA"/>
              </w:rPr>
            </w:pPr>
            <w:r w:rsidRPr="006F0BB0">
              <w:rPr>
                <w:sz w:val="18"/>
                <w:szCs w:val="18"/>
                <w:lang w:val="en-CA" w:eastAsia="en-CA"/>
              </w:rPr>
              <w:t>Costa Rica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E1E7915" w14:textId="77777777" w:rsidR="00BD3CD2" w:rsidRPr="006F0BB0" w:rsidRDefault="00BD3CD2" w:rsidP="00405695">
            <w:pPr>
              <w:jc w:val="right"/>
              <w:rPr>
                <w:sz w:val="18"/>
                <w:szCs w:val="18"/>
                <w:lang w:val="en-CA" w:eastAsia="en-CA"/>
              </w:rPr>
            </w:pPr>
            <w:r w:rsidRPr="006F0BB0">
              <w:rPr>
                <w:sz w:val="18"/>
                <w:szCs w:val="18"/>
              </w:rPr>
              <w:t>1 099 195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17DFA3" w14:textId="77777777" w:rsidR="00BD3CD2" w:rsidRPr="006F0BB0" w:rsidRDefault="00BD3CD2" w:rsidP="00405695">
            <w:pPr>
              <w:jc w:val="right"/>
              <w:rPr>
                <w:sz w:val="18"/>
                <w:szCs w:val="18"/>
                <w:lang w:val="en-CA" w:eastAsia="en-CA"/>
              </w:rPr>
            </w:pPr>
            <w:r w:rsidRPr="006F0BB0">
              <w:rPr>
                <w:sz w:val="18"/>
                <w:szCs w:val="18"/>
              </w:rPr>
              <w:t>1 209 115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EB5538" w14:textId="77777777" w:rsidR="00BD3CD2" w:rsidRPr="006F0BB0" w:rsidRDefault="00BD3CD2" w:rsidP="00405695">
            <w:pPr>
              <w:jc w:val="right"/>
              <w:rPr>
                <w:sz w:val="18"/>
                <w:szCs w:val="18"/>
                <w:lang w:val="en-CA" w:eastAsia="en-CA"/>
              </w:rPr>
            </w:pPr>
            <w:r w:rsidRPr="006F0BB0">
              <w:rPr>
                <w:sz w:val="18"/>
                <w:szCs w:val="18"/>
              </w:rPr>
              <w:t>1 330 026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31197C" w14:textId="77777777" w:rsidR="00BD3CD2" w:rsidRPr="006F0BB0" w:rsidRDefault="00BD3CD2" w:rsidP="00405695">
            <w:pPr>
              <w:jc w:val="right"/>
              <w:rPr>
                <w:sz w:val="18"/>
                <w:szCs w:val="18"/>
                <w:lang w:val="en-CA" w:eastAsia="en-CA"/>
              </w:rPr>
            </w:pPr>
            <w:r w:rsidRPr="006F0BB0">
              <w:rPr>
                <w:sz w:val="18"/>
                <w:szCs w:val="18"/>
              </w:rPr>
              <w:t>1 463 029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ABA993" w14:textId="77777777" w:rsidR="00BD3CD2" w:rsidRPr="006F0BB0" w:rsidRDefault="00BD3CD2" w:rsidP="00405695">
            <w:pPr>
              <w:jc w:val="right"/>
              <w:rPr>
                <w:sz w:val="18"/>
                <w:szCs w:val="18"/>
                <w:lang w:val="en-CA" w:eastAsia="en-CA"/>
              </w:rPr>
            </w:pPr>
            <w:r w:rsidRPr="006F0BB0">
              <w:rPr>
                <w:sz w:val="18"/>
                <w:szCs w:val="18"/>
              </w:rPr>
              <w:t>1 609 331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1954C17" w14:textId="77777777" w:rsidR="00BD3CD2" w:rsidRPr="006F0BB0" w:rsidRDefault="00BD3CD2" w:rsidP="00405695">
            <w:pPr>
              <w:jc w:val="right"/>
              <w:rPr>
                <w:sz w:val="18"/>
                <w:szCs w:val="18"/>
                <w:lang w:val="en-CA" w:eastAsia="en-CA"/>
              </w:rPr>
            </w:pPr>
            <w:r w:rsidRPr="006F0BB0">
              <w:rPr>
                <w:sz w:val="18"/>
                <w:szCs w:val="18"/>
              </w:rPr>
              <w:t>1 770 265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794C01C" w14:textId="77777777" w:rsidR="00BD3CD2" w:rsidRPr="006F0BB0" w:rsidRDefault="00BD3CD2" w:rsidP="00405695">
            <w:pPr>
              <w:jc w:val="right"/>
              <w:rPr>
                <w:sz w:val="18"/>
                <w:szCs w:val="18"/>
                <w:lang w:val="en-CA" w:eastAsia="en-CA"/>
              </w:rPr>
            </w:pPr>
            <w:r w:rsidRPr="006F0BB0">
              <w:rPr>
                <w:sz w:val="18"/>
                <w:szCs w:val="18"/>
              </w:rPr>
              <w:t>1 334 056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9ABD07" w14:textId="77777777" w:rsidR="00BD3CD2" w:rsidRPr="006F0BB0" w:rsidRDefault="00BD3CD2" w:rsidP="00405695">
            <w:pPr>
              <w:jc w:val="right"/>
              <w:rPr>
                <w:sz w:val="18"/>
                <w:szCs w:val="18"/>
                <w:lang w:val="en-CA" w:eastAsia="en-CA"/>
              </w:rPr>
            </w:pPr>
            <w:r w:rsidRPr="006F0BB0">
              <w:rPr>
                <w:sz w:val="18"/>
                <w:szCs w:val="18"/>
              </w:rPr>
              <w:t>1 572 658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B527AA1" w14:textId="77777777" w:rsidR="00BD3CD2" w:rsidRPr="006F0BB0" w:rsidRDefault="00BD3CD2" w:rsidP="00405695">
            <w:pPr>
              <w:jc w:val="right"/>
              <w:rPr>
                <w:sz w:val="18"/>
                <w:szCs w:val="18"/>
                <w:lang w:val="en-CA" w:eastAsia="en-CA"/>
              </w:rPr>
            </w:pPr>
            <w:r w:rsidRPr="006F0BB0">
              <w:rPr>
                <w:sz w:val="18"/>
                <w:szCs w:val="18"/>
              </w:rPr>
              <w:t>112,6%</w:t>
            </w:r>
          </w:p>
        </w:tc>
      </w:tr>
      <w:tr w:rsidR="00BD3CD2" w:rsidRPr="006F0BB0" w14:paraId="641693D4"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F6FE71B" w14:textId="77777777" w:rsidR="00BD3CD2" w:rsidRPr="006F0BB0" w:rsidRDefault="00BD3CD2" w:rsidP="00405695">
            <w:pPr>
              <w:jc w:val="left"/>
              <w:rPr>
                <w:sz w:val="18"/>
                <w:szCs w:val="18"/>
                <w:lang w:val="en-CA" w:eastAsia="en-CA"/>
              </w:rPr>
            </w:pPr>
            <w:r w:rsidRPr="006F0BB0">
              <w:rPr>
                <w:sz w:val="18"/>
                <w:szCs w:val="18"/>
                <w:lang w:val="en-CA" w:eastAsia="en-CA"/>
              </w:rPr>
              <w:t>Samoa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301D05A" w14:textId="77777777" w:rsidR="00BD3CD2" w:rsidRPr="006F0BB0" w:rsidRDefault="00BD3CD2" w:rsidP="00405695">
            <w:pPr>
              <w:jc w:val="right"/>
              <w:rPr>
                <w:sz w:val="18"/>
                <w:szCs w:val="18"/>
                <w:lang w:val="en-CA" w:eastAsia="en-CA"/>
              </w:rPr>
            </w:pPr>
            <w:r w:rsidRPr="006F0BB0">
              <w:rPr>
                <w:sz w:val="18"/>
                <w:szCs w:val="18"/>
              </w:rPr>
              <w:t>25 170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7A2C27E" w14:textId="77777777" w:rsidR="00BD3CD2" w:rsidRPr="006F0BB0" w:rsidRDefault="00BD3CD2" w:rsidP="00405695">
            <w:pPr>
              <w:jc w:val="right"/>
              <w:rPr>
                <w:sz w:val="18"/>
                <w:szCs w:val="18"/>
                <w:lang w:val="en-CA" w:eastAsia="en-CA"/>
              </w:rPr>
            </w:pPr>
            <w:r w:rsidRPr="006F0BB0">
              <w:rPr>
                <w:sz w:val="18"/>
                <w:szCs w:val="18"/>
              </w:rPr>
              <w:t>27 687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A0C45A6" w14:textId="77777777" w:rsidR="00BD3CD2" w:rsidRPr="006F0BB0" w:rsidRDefault="00BD3CD2" w:rsidP="00405695">
            <w:pPr>
              <w:jc w:val="right"/>
              <w:rPr>
                <w:sz w:val="18"/>
                <w:szCs w:val="18"/>
                <w:lang w:val="en-CA" w:eastAsia="en-CA"/>
              </w:rPr>
            </w:pPr>
            <w:r w:rsidRPr="006F0BB0">
              <w:rPr>
                <w:sz w:val="18"/>
                <w:szCs w:val="18"/>
              </w:rPr>
              <w:t>30 456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3D8BE08" w14:textId="77777777" w:rsidR="00BD3CD2" w:rsidRPr="006F0BB0" w:rsidRDefault="00BD3CD2" w:rsidP="00405695">
            <w:pPr>
              <w:jc w:val="right"/>
              <w:rPr>
                <w:sz w:val="18"/>
                <w:szCs w:val="18"/>
                <w:lang w:val="en-CA" w:eastAsia="en-CA"/>
              </w:rPr>
            </w:pPr>
            <w:r w:rsidRPr="006F0BB0">
              <w:rPr>
                <w:sz w:val="18"/>
                <w:szCs w:val="18"/>
              </w:rPr>
              <w:t>33 501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CFF12BF" w14:textId="77777777" w:rsidR="00BD3CD2" w:rsidRPr="006F0BB0" w:rsidRDefault="00BD3CD2" w:rsidP="00405695">
            <w:pPr>
              <w:jc w:val="right"/>
              <w:rPr>
                <w:sz w:val="18"/>
                <w:szCs w:val="18"/>
                <w:lang w:val="en-CA" w:eastAsia="en-CA"/>
              </w:rPr>
            </w:pPr>
            <w:r w:rsidRPr="006F0BB0">
              <w:rPr>
                <w:sz w:val="18"/>
                <w:szCs w:val="18"/>
              </w:rPr>
              <w:t>36 851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07EFB10" w14:textId="77777777" w:rsidR="00BD3CD2" w:rsidRPr="006F0BB0" w:rsidRDefault="00BD3CD2" w:rsidP="00405695">
            <w:pPr>
              <w:jc w:val="right"/>
              <w:rPr>
                <w:sz w:val="18"/>
                <w:szCs w:val="18"/>
                <w:lang w:val="en-CA" w:eastAsia="en-CA"/>
              </w:rPr>
            </w:pPr>
            <w:r w:rsidRPr="006F0BB0">
              <w:rPr>
                <w:sz w:val="18"/>
                <w:szCs w:val="18"/>
              </w:rPr>
              <w:t>40 537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7247D7" w14:textId="77777777" w:rsidR="00BD3CD2" w:rsidRPr="006F0BB0" w:rsidRDefault="00BD3CD2" w:rsidP="00405695">
            <w:pPr>
              <w:jc w:val="right"/>
              <w:rPr>
                <w:sz w:val="18"/>
                <w:szCs w:val="18"/>
                <w:lang w:val="en-CA" w:eastAsia="en-CA"/>
              </w:rPr>
            </w:pPr>
            <w:r w:rsidRPr="006F0BB0">
              <w:rPr>
                <w:sz w:val="18"/>
                <w:szCs w:val="18"/>
              </w:rPr>
              <w:t>30 548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3AD155" w14:textId="77777777" w:rsidR="00BD3CD2" w:rsidRPr="006F0BB0" w:rsidRDefault="00BD3CD2" w:rsidP="00405695">
            <w:pPr>
              <w:jc w:val="right"/>
              <w:rPr>
                <w:sz w:val="18"/>
                <w:szCs w:val="18"/>
                <w:lang w:val="en-CA" w:eastAsia="en-CA"/>
              </w:rPr>
            </w:pPr>
            <w:r w:rsidRPr="006F0BB0">
              <w:rPr>
                <w:sz w:val="18"/>
                <w:szCs w:val="18"/>
              </w:rPr>
              <w:t>35 960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C7D75A2" w14:textId="77777777" w:rsidR="00BD3CD2" w:rsidRPr="006F0BB0" w:rsidRDefault="00BD3CD2" w:rsidP="00405695">
            <w:pPr>
              <w:jc w:val="right"/>
              <w:rPr>
                <w:sz w:val="18"/>
                <w:szCs w:val="18"/>
                <w:lang w:val="en-CA" w:eastAsia="en-CA"/>
              </w:rPr>
            </w:pPr>
            <w:r w:rsidRPr="006F0BB0">
              <w:rPr>
                <w:sz w:val="18"/>
                <w:szCs w:val="18"/>
              </w:rPr>
              <w:t>112,7%</w:t>
            </w:r>
          </w:p>
        </w:tc>
      </w:tr>
      <w:tr w:rsidR="00BD3CD2" w:rsidRPr="006F0BB0" w14:paraId="032C1257"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1320CE6" w14:textId="77777777" w:rsidR="00BD3CD2" w:rsidRPr="006F0BB0" w:rsidRDefault="00BD3CD2" w:rsidP="00405695">
            <w:pPr>
              <w:jc w:val="left"/>
              <w:rPr>
                <w:sz w:val="18"/>
                <w:szCs w:val="18"/>
                <w:lang w:val="en-CA" w:eastAsia="en-CA"/>
              </w:rPr>
            </w:pPr>
            <w:r w:rsidRPr="006F0BB0">
              <w:rPr>
                <w:sz w:val="18"/>
                <w:szCs w:val="18"/>
                <w:lang w:val="es-419" w:eastAsia="es-419"/>
              </w:rPr>
              <w:t>Micronesia (Estados Federados 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25A814" w14:textId="77777777" w:rsidR="00BD3CD2" w:rsidRPr="006F0BB0" w:rsidRDefault="00BD3CD2" w:rsidP="00405695">
            <w:pPr>
              <w:jc w:val="right"/>
              <w:rPr>
                <w:sz w:val="18"/>
                <w:szCs w:val="18"/>
                <w:lang w:val="en-CA" w:eastAsia="en-CA"/>
              </w:rPr>
            </w:pPr>
            <w:r w:rsidRPr="006F0BB0">
              <w:rPr>
                <w:sz w:val="18"/>
                <w:szCs w:val="18"/>
              </w:rPr>
              <w:t>14 020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7ADB68C" w14:textId="77777777" w:rsidR="00BD3CD2" w:rsidRPr="006F0BB0" w:rsidRDefault="00BD3CD2" w:rsidP="00405695">
            <w:pPr>
              <w:jc w:val="right"/>
              <w:rPr>
                <w:sz w:val="18"/>
                <w:szCs w:val="18"/>
                <w:lang w:val="en-CA" w:eastAsia="en-CA"/>
              </w:rPr>
            </w:pPr>
            <w:r w:rsidRPr="006F0BB0">
              <w:rPr>
                <w:sz w:val="18"/>
                <w:szCs w:val="18"/>
              </w:rPr>
              <w:t>15 422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E40E3F0" w14:textId="77777777" w:rsidR="00BD3CD2" w:rsidRPr="006F0BB0" w:rsidRDefault="00BD3CD2" w:rsidP="00405695">
            <w:pPr>
              <w:jc w:val="right"/>
              <w:rPr>
                <w:sz w:val="18"/>
                <w:szCs w:val="18"/>
                <w:lang w:val="en-CA" w:eastAsia="en-CA"/>
              </w:rPr>
            </w:pPr>
            <w:r w:rsidRPr="006F0BB0">
              <w:rPr>
                <w:sz w:val="18"/>
                <w:szCs w:val="18"/>
              </w:rPr>
              <w:t>16 964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75482E" w14:textId="77777777" w:rsidR="00BD3CD2" w:rsidRPr="006F0BB0" w:rsidRDefault="00BD3CD2" w:rsidP="00405695">
            <w:pPr>
              <w:jc w:val="right"/>
              <w:rPr>
                <w:sz w:val="18"/>
                <w:szCs w:val="18"/>
                <w:lang w:val="en-CA" w:eastAsia="en-CA"/>
              </w:rPr>
            </w:pPr>
            <w:r w:rsidRPr="006F0BB0">
              <w:rPr>
                <w:sz w:val="18"/>
                <w:szCs w:val="18"/>
              </w:rPr>
              <w:t>18 661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5EC5F4" w14:textId="77777777" w:rsidR="00BD3CD2" w:rsidRPr="006F0BB0" w:rsidRDefault="00BD3CD2" w:rsidP="00405695">
            <w:pPr>
              <w:jc w:val="right"/>
              <w:rPr>
                <w:sz w:val="18"/>
                <w:szCs w:val="18"/>
                <w:lang w:val="en-CA" w:eastAsia="en-CA"/>
              </w:rPr>
            </w:pPr>
            <w:r w:rsidRPr="006F0BB0">
              <w:rPr>
                <w:sz w:val="18"/>
                <w:szCs w:val="18"/>
              </w:rPr>
              <w:t>20 527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DD1926" w14:textId="77777777" w:rsidR="00BD3CD2" w:rsidRPr="006F0BB0" w:rsidRDefault="00BD3CD2" w:rsidP="00405695">
            <w:pPr>
              <w:jc w:val="right"/>
              <w:rPr>
                <w:sz w:val="18"/>
                <w:szCs w:val="18"/>
                <w:lang w:val="en-CA" w:eastAsia="en-CA"/>
              </w:rPr>
            </w:pPr>
            <w:r w:rsidRPr="006F0BB0">
              <w:rPr>
                <w:sz w:val="18"/>
                <w:szCs w:val="18"/>
              </w:rPr>
              <w:t>22 579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31ABC39" w14:textId="77777777" w:rsidR="00BD3CD2" w:rsidRPr="006F0BB0" w:rsidRDefault="00BD3CD2" w:rsidP="00405695">
            <w:pPr>
              <w:jc w:val="right"/>
              <w:rPr>
                <w:sz w:val="18"/>
                <w:szCs w:val="18"/>
                <w:lang w:val="en-CA" w:eastAsia="en-CA"/>
              </w:rPr>
            </w:pPr>
            <w:r w:rsidRPr="006F0BB0">
              <w:rPr>
                <w:sz w:val="18"/>
                <w:szCs w:val="18"/>
              </w:rPr>
              <w:t>17 016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B37C19" w14:textId="77777777" w:rsidR="00BD3CD2" w:rsidRPr="006F0BB0" w:rsidRDefault="00BD3CD2" w:rsidP="00405695">
            <w:pPr>
              <w:jc w:val="right"/>
              <w:rPr>
                <w:sz w:val="18"/>
                <w:szCs w:val="18"/>
                <w:lang w:val="en-CA" w:eastAsia="en-CA"/>
              </w:rPr>
            </w:pPr>
            <w:r w:rsidRPr="006F0BB0">
              <w:rPr>
                <w:sz w:val="18"/>
                <w:szCs w:val="18"/>
              </w:rPr>
              <w:t>19 941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7AC9711" w14:textId="77777777" w:rsidR="00BD3CD2" w:rsidRPr="006F0BB0" w:rsidRDefault="00BD3CD2" w:rsidP="00405695">
            <w:pPr>
              <w:jc w:val="right"/>
              <w:rPr>
                <w:sz w:val="18"/>
                <w:szCs w:val="18"/>
                <w:lang w:val="en-CA" w:eastAsia="en-CA"/>
              </w:rPr>
            </w:pPr>
            <w:r w:rsidRPr="006F0BB0">
              <w:rPr>
                <w:sz w:val="18"/>
                <w:szCs w:val="18"/>
              </w:rPr>
              <w:t>113,2%</w:t>
            </w:r>
          </w:p>
        </w:tc>
      </w:tr>
      <w:tr w:rsidR="00BD3CD2" w:rsidRPr="006F0BB0" w14:paraId="7E9E3433"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CC838B2" w14:textId="77777777" w:rsidR="00BD3CD2" w:rsidRPr="006F0BB0" w:rsidRDefault="00BD3CD2" w:rsidP="00405695">
            <w:pPr>
              <w:jc w:val="left"/>
              <w:rPr>
                <w:sz w:val="18"/>
                <w:szCs w:val="18"/>
                <w:lang w:val="en-CA" w:eastAsia="en-CA"/>
              </w:rPr>
            </w:pPr>
            <w:r w:rsidRPr="006F0BB0">
              <w:rPr>
                <w:sz w:val="18"/>
                <w:szCs w:val="18"/>
                <w:lang w:val="en-CA" w:eastAsia="en-CA"/>
              </w:rPr>
              <w:t>Kiribati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833DB22" w14:textId="77777777" w:rsidR="00BD3CD2" w:rsidRPr="006F0BB0" w:rsidRDefault="00BD3CD2" w:rsidP="00405695">
            <w:pPr>
              <w:jc w:val="right"/>
              <w:rPr>
                <w:sz w:val="18"/>
                <w:szCs w:val="18"/>
                <w:lang w:val="en-CA" w:eastAsia="en-CA"/>
              </w:rPr>
            </w:pPr>
            <w:r w:rsidRPr="006F0BB0">
              <w:rPr>
                <w:sz w:val="18"/>
                <w:szCs w:val="18"/>
              </w:rPr>
              <w:t>5 572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86A895C" w14:textId="77777777" w:rsidR="00BD3CD2" w:rsidRPr="006F0BB0" w:rsidRDefault="00BD3CD2" w:rsidP="00405695">
            <w:pPr>
              <w:jc w:val="right"/>
              <w:rPr>
                <w:sz w:val="18"/>
                <w:szCs w:val="18"/>
                <w:lang w:val="en-CA" w:eastAsia="en-CA"/>
              </w:rPr>
            </w:pPr>
            <w:r w:rsidRPr="006F0BB0">
              <w:rPr>
                <w:sz w:val="18"/>
                <w:szCs w:val="18"/>
              </w:rPr>
              <w:t>6 129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A245860" w14:textId="77777777" w:rsidR="00BD3CD2" w:rsidRPr="006F0BB0" w:rsidRDefault="00BD3CD2" w:rsidP="00405695">
            <w:pPr>
              <w:jc w:val="right"/>
              <w:rPr>
                <w:sz w:val="18"/>
                <w:szCs w:val="18"/>
                <w:lang w:val="en-CA" w:eastAsia="en-CA"/>
              </w:rPr>
            </w:pPr>
            <w:r w:rsidRPr="006F0BB0">
              <w:rPr>
                <w:sz w:val="18"/>
                <w:szCs w:val="18"/>
              </w:rPr>
              <w:t>6 742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5F3F6F" w14:textId="77777777" w:rsidR="00BD3CD2" w:rsidRPr="006F0BB0" w:rsidRDefault="00BD3CD2" w:rsidP="00405695">
            <w:pPr>
              <w:jc w:val="right"/>
              <w:rPr>
                <w:sz w:val="18"/>
                <w:szCs w:val="18"/>
                <w:lang w:val="en-CA" w:eastAsia="en-CA"/>
              </w:rPr>
            </w:pPr>
            <w:r w:rsidRPr="006F0BB0">
              <w:rPr>
                <w:sz w:val="18"/>
                <w:szCs w:val="18"/>
              </w:rPr>
              <w:t>7 416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112FA8" w14:textId="77777777" w:rsidR="00BD3CD2" w:rsidRPr="006F0BB0" w:rsidRDefault="00BD3CD2" w:rsidP="00405695">
            <w:pPr>
              <w:jc w:val="right"/>
              <w:rPr>
                <w:sz w:val="18"/>
                <w:szCs w:val="18"/>
                <w:lang w:val="en-CA" w:eastAsia="en-CA"/>
              </w:rPr>
            </w:pPr>
            <w:r w:rsidRPr="006F0BB0">
              <w:rPr>
                <w:sz w:val="18"/>
                <w:szCs w:val="18"/>
              </w:rPr>
              <w:t>8 158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25E31EC" w14:textId="77777777" w:rsidR="00BD3CD2" w:rsidRPr="006F0BB0" w:rsidRDefault="00BD3CD2" w:rsidP="00405695">
            <w:pPr>
              <w:jc w:val="right"/>
              <w:rPr>
                <w:sz w:val="18"/>
                <w:szCs w:val="18"/>
                <w:lang w:val="en-CA" w:eastAsia="en-CA"/>
              </w:rPr>
            </w:pPr>
            <w:r w:rsidRPr="006F0BB0">
              <w:rPr>
                <w:sz w:val="18"/>
                <w:szCs w:val="18"/>
              </w:rPr>
              <w:t>8 974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AE082B" w14:textId="77777777" w:rsidR="00BD3CD2" w:rsidRPr="006F0BB0" w:rsidRDefault="00BD3CD2" w:rsidP="00405695">
            <w:pPr>
              <w:jc w:val="right"/>
              <w:rPr>
                <w:sz w:val="18"/>
                <w:szCs w:val="18"/>
                <w:lang w:val="en-CA" w:eastAsia="en-CA"/>
              </w:rPr>
            </w:pPr>
            <w:r w:rsidRPr="006F0BB0">
              <w:rPr>
                <w:sz w:val="18"/>
                <w:szCs w:val="18"/>
              </w:rPr>
              <w:t>6 763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97C46DE" w14:textId="77777777" w:rsidR="00BD3CD2" w:rsidRPr="006F0BB0" w:rsidRDefault="00BD3CD2" w:rsidP="00405695">
            <w:pPr>
              <w:jc w:val="right"/>
              <w:rPr>
                <w:sz w:val="18"/>
                <w:szCs w:val="18"/>
                <w:lang w:val="en-CA" w:eastAsia="en-CA"/>
              </w:rPr>
            </w:pPr>
            <w:r w:rsidRPr="006F0BB0">
              <w:rPr>
                <w:sz w:val="18"/>
                <w:szCs w:val="18"/>
              </w:rPr>
              <w:t>7 904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FB7860B" w14:textId="77777777" w:rsidR="00BD3CD2" w:rsidRPr="006F0BB0" w:rsidRDefault="00BD3CD2" w:rsidP="00405695">
            <w:pPr>
              <w:jc w:val="right"/>
              <w:rPr>
                <w:sz w:val="18"/>
                <w:szCs w:val="18"/>
                <w:lang w:val="en-CA" w:eastAsia="en-CA"/>
              </w:rPr>
            </w:pPr>
            <w:r w:rsidRPr="006F0BB0">
              <w:rPr>
                <w:sz w:val="18"/>
                <w:szCs w:val="18"/>
              </w:rPr>
              <w:t>113,5%</w:t>
            </w:r>
          </w:p>
        </w:tc>
      </w:tr>
      <w:tr w:rsidR="00BD3CD2" w:rsidRPr="006F0BB0" w14:paraId="31634B7C"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645916D" w14:textId="77777777" w:rsidR="00BD3CD2" w:rsidRPr="006F0BB0" w:rsidRDefault="00BD3CD2" w:rsidP="00405695">
            <w:pPr>
              <w:jc w:val="left"/>
              <w:rPr>
                <w:sz w:val="18"/>
                <w:szCs w:val="18"/>
                <w:lang w:val="en-CA" w:eastAsia="en-CA"/>
              </w:rPr>
            </w:pPr>
            <w:r w:rsidRPr="006F0BB0">
              <w:rPr>
                <w:sz w:val="18"/>
                <w:szCs w:val="18"/>
                <w:lang w:val="en-CA" w:eastAsia="en-CA"/>
              </w:rPr>
              <w:t>Ecuador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5E8B0AF" w14:textId="77777777" w:rsidR="00BD3CD2" w:rsidRPr="006F0BB0" w:rsidRDefault="00BD3CD2" w:rsidP="00405695">
            <w:pPr>
              <w:jc w:val="right"/>
              <w:rPr>
                <w:sz w:val="18"/>
                <w:szCs w:val="18"/>
                <w:lang w:val="en-CA" w:eastAsia="en-CA"/>
              </w:rPr>
            </w:pPr>
            <w:r w:rsidRPr="006F0BB0">
              <w:rPr>
                <w:sz w:val="18"/>
                <w:szCs w:val="18"/>
              </w:rPr>
              <w:t>2 370 319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ACED1E3" w14:textId="77777777" w:rsidR="00BD3CD2" w:rsidRPr="006F0BB0" w:rsidRDefault="00BD3CD2" w:rsidP="00405695">
            <w:pPr>
              <w:jc w:val="right"/>
              <w:rPr>
                <w:sz w:val="18"/>
                <w:szCs w:val="18"/>
                <w:lang w:val="en-CA" w:eastAsia="en-CA"/>
              </w:rPr>
            </w:pPr>
            <w:r w:rsidRPr="006F0BB0">
              <w:rPr>
                <w:sz w:val="18"/>
                <w:szCs w:val="18"/>
              </w:rPr>
              <w:t>2 607 351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B56C0A9" w14:textId="77777777" w:rsidR="00BD3CD2" w:rsidRPr="006F0BB0" w:rsidRDefault="00BD3CD2" w:rsidP="00405695">
            <w:pPr>
              <w:jc w:val="right"/>
              <w:rPr>
                <w:sz w:val="18"/>
                <w:szCs w:val="18"/>
                <w:lang w:val="en-CA" w:eastAsia="en-CA"/>
              </w:rPr>
            </w:pPr>
            <w:r w:rsidRPr="006F0BB0">
              <w:rPr>
                <w:sz w:val="18"/>
                <w:szCs w:val="18"/>
              </w:rPr>
              <w:t>2 868 086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A2A135F" w14:textId="77777777" w:rsidR="00BD3CD2" w:rsidRPr="006F0BB0" w:rsidRDefault="00BD3CD2" w:rsidP="00405695">
            <w:pPr>
              <w:jc w:val="right"/>
              <w:rPr>
                <w:sz w:val="18"/>
                <w:szCs w:val="18"/>
                <w:lang w:val="en-CA" w:eastAsia="en-CA"/>
              </w:rPr>
            </w:pPr>
            <w:r w:rsidRPr="006F0BB0">
              <w:rPr>
                <w:sz w:val="18"/>
                <w:szCs w:val="18"/>
              </w:rPr>
              <w:t>3 154 895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3606A4" w14:textId="77777777" w:rsidR="00BD3CD2" w:rsidRPr="006F0BB0" w:rsidRDefault="00BD3CD2" w:rsidP="00405695">
            <w:pPr>
              <w:jc w:val="right"/>
              <w:rPr>
                <w:sz w:val="18"/>
                <w:szCs w:val="18"/>
                <w:lang w:val="en-CA" w:eastAsia="en-CA"/>
              </w:rPr>
            </w:pPr>
            <w:r w:rsidRPr="006F0BB0">
              <w:rPr>
                <w:sz w:val="18"/>
                <w:szCs w:val="18"/>
              </w:rPr>
              <w:t>3 470 384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2A9A754" w14:textId="77777777" w:rsidR="00BD3CD2" w:rsidRPr="006F0BB0" w:rsidRDefault="00BD3CD2" w:rsidP="00405695">
            <w:pPr>
              <w:jc w:val="right"/>
              <w:rPr>
                <w:sz w:val="18"/>
                <w:szCs w:val="18"/>
                <w:lang w:val="en-CA" w:eastAsia="en-CA"/>
              </w:rPr>
            </w:pPr>
            <w:r w:rsidRPr="006F0BB0">
              <w:rPr>
                <w:sz w:val="18"/>
                <w:szCs w:val="18"/>
              </w:rPr>
              <w:t>3 817 422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8534FA" w14:textId="77777777" w:rsidR="00BD3CD2" w:rsidRPr="006F0BB0" w:rsidRDefault="00BD3CD2" w:rsidP="00405695">
            <w:pPr>
              <w:jc w:val="right"/>
              <w:rPr>
                <w:sz w:val="18"/>
                <w:szCs w:val="18"/>
                <w:lang w:val="en-CA" w:eastAsia="en-CA"/>
              </w:rPr>
            </w:pPr>
            <w:r w:rsidRPr="006F0BB0">
              <w:rPr>
                <w:sz w:val="18"/>
                <w:szCs w:val="18"/>
              </w:rPr>
              <w:t>2 876 777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E4E5794" w14:textId="77777777" w:rsidR="00BD3CD2" w:rsidRPr="006F0BB0" w:rsidRDefault="00BD3CD2" w:rsidP="00405695">
            <w:pPr>
              <w:jc w:val="right"/>
              <w:rPr>
                <w:sz w:val="18"/>
                <w:szCs w:val="18"/>
                <w:lang w:val="en-CA" w:eastAsia="en-CA"/>
              </w:rPr>
            </w:pPr>
            <w:r w:rsidRPr="006F0BB0">
              <w:rPr>
                <w:sz w:val="18"/>
                <w:szCs w:val="18"/>
              </w:rPr>
              <w:t>3 357 915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E828CE0" w14:textId="77777777" w:rsidR="00BD3CD2" w:rsidRPr="006F0BB0" w:rsidRDefault="00BD3CD2" w:rsidP="00405695">
            <w:pPr>
              <w:jc w:val="right"/>
              <w:rPr>
                <w:sz w:val="18"/>
                <w:szCs w:val="18"/>
                <w:lang w:val="en-CA" w:eastAsia="en-CA"/>
              </w:rPr>
            </w:pPr>
            <w:r w:rsidRPr="006F0BB0">
              <w:rPr>
                <w:sz w:val="18"/>
                <w:szCs w:val="18"/>
              </w:rPr>
              <w:t>113,7%</w:t>
            </w:r>
          </w:p>
        </w:tc>
      </w:tr>
      <w:tr w:rsidR="00BD3CD2" w:rsidRPr="006F0BB0" w14:paraId="757ECD1F"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953B348" w14:textId="77777777" w:rsidR="00BD3CD2" w:rsidRPr="006F0BB0" w:rsidRDefault="00BD3CD2" w:rsidP="00405695">
            <w:pPr>
              <w:jc w:val="left"/>
              <w:rPr>
                <w:sz w:val="18"/>
                <w:szCs w:val="18"/>
                <w:lang w:val="en-CA" w:eastAsia="en-CA"/>
              </w:rPr>
            </w:pPr>
            <w:r w:rsidRPr="006F0BB0">
              <w:rPr>
                <w:sz w:val="18"/>
                <w:szCs w:val="18"/>
                <w:lang w:val="en-CA" w:eastAsia="en-CA"/>
              </w:rPr>
              <w:t>Niger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B11A5D4" w14:textId="77777777" w:rsidR="00BD3CD2" w:rsidRPr="006F0BB0" w:rsidRDefault="00BD3CD2" w:rsidP="00405695">
            <w:pPr>
              <w:jc w:val="right"/>
              <w:rPr>
                <w:sz w:val="18"/>
                <w:szCs w:val="18"/>
                <w:lang w:val="en-CA" w:eastAsia="en-CA"/>
              </w:rPr>
            </w:pPr>
            <w:r w:rsidRPr="006F0BB0">
              <w:rPr>
                <w:sz w:val="18"/>
                <w:szCs w:val="18"/>
              </w:rPr>
              <w:t>1 730 118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13733B" w14:textId="77777777" w:rsidR="00BD3CD2" w:rsidRPr="006F0BB0" w:rsidRDefault="00BD3CD2" w:rsidP="00405695">
            <w:pPr>
              <w:jc w:val="right"/>
              <w:rPr>
                <w:sz w:val="18"/>
                <w:szCs w:val="18"/>
                <w:lang w:val="en-CA" w:eastAsia="en-CA"/>
              </w:rPr>
            </w:pPr>
            <w:r w:rsidRPr="006F0BB0">
              <w:rPr>
                <w:sz w:val="18"/>
                <w:szCs w:val="18"/>
              </w:rPr>
              <w:t>1 903 130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3887A3" w14:textId="77777777" w:rsidR="00BD3CD2" w:rsidRPr="006F0BB0" w:rsidRDefault="00BD3CD2" w:rsidP="00405695">
            <w:pPr>
              <w:jc w:val="right"/>
              <w:rPr>
                <w:sz w:val="18"/>
                <w:szCs w:val="18"/>
                <w:lang w:val="en-CA" w:eastAsia="en-CA"/>
              </w:rPr>
            </w:pPr>
            <w:r w:rsidRPr="006F0BB0">
              <w:rPr>
                <w:sz w:val="18"/>
                <w:szCs w:val="18"/>
              </w:rPr>
              <w:t>2 093 443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B82C96" w14:textId="77777777" w:rsidR="00BD3CD2" w:rsidRPr="006F0BB0" w:rsidRDefault="00BD3CD2" w:rsidP="00405695">
            <w:pPr>
              <w:jc w:val="right"/>
              <w:rPr>
                <w:sz w:val="18"/>
                <w:szCs w:val="18"/>
                <w:lang w:val="en-CA" w:eastAsia="en-CA"/>
              </w:rPr>
            </w:pPr>
            <w:r w:rsidRPr="006F0BB0">
              <w:rPr>
                <w:sz w:val="18"/>
                <w:szCs w:val="18"/>
              </w:rPr>
              <w:t>2 302 787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93756B" w14:textId="77777777" w:rsidR="00BD3CD2" w:rsidRPr="006F0BB0" w:rsidRDefault="00BD3CD2" w:rsidP="00405695">
            <w:pPr>
              <w:jc w:val="right"/>
              <w:rPr>
                <w:sz w:val="18"/>
                <w:szCs w:val="18"/>
                <w:lang w:val="en-CA" w:eastAsia="en-CA"/>
              </w:rPr>
            </w:pPr>
            <w:r w:rsidRPr="006F0BB0">
              <w:rPr>
                <w:sz w:val="18"/>
                <w:szCs w:val="18"/>
              </w:rPr>
              <w:t>2 533 066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B0C7EB0" w14:textId="77777777" w:rsidR="00BD3CD2" w:rsidRPr="006F0BB0" w:rsidRDefault="00BD3CD2" w:rsidP="00405695">
            <w:pPr>
              <w:jc w:val="right"/>
              <w:rPr>
                <w:sz w:val="18"/>
                <w:szCs w:val="18"/>
                <w:lang w:val="en-CA" w:eastAsia="en-CA"/>
              </w:rPr>
            </w:pPr>
            <w:r w:rsidRPr="006F0BB0">
              <w:rPr>
                <w:sz w:val="18"/>
                <w:szCs w:val="18"/>
              </w:rPr>
              <w:t>2 786 372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64E03C" w14:textId="77777777" w:rsidR="00BD3CD2" w:rsidRPr="006F0BB0" w:rsidRDefault="00BD3CD2" w:rsidP="00405695">
            <w:pPr>
              <w:jc w:val="right"/>
              <w:rPr>
                <w:sz w:val="18"/>
                <w:szCs w:val="18"/>
                <w:lang w:val="en-CA" w:eastAsia="en-CA"/>
              </w:rPr>
            </w:pPr>
            <w:r w:rsidRPr="006F0BB0">
              <w:rPr>
                <w:sz w:val="18"/>
                <w:szCs w:val="18"/>
              </w:rPr>
              <w:t>2 099 787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FB1D69" w14:textId="77777777" w:rsidR="00BD3CD2" w:rsidRPr="006F0BB0" w:rsidRDefault="00BD3CD2" w:rsidP="00405695">
            <w:pPr>
              <w:jc w:val="right"/>
              <w:rPr>
                <w:sz w:val="18"/>
                <w:szCs w:val="18"/>
                <w:lang w:val="en-CA" w:eastAsia="en-CA"/>
              </w:rPr>
            </w:pPr>
            <w:r w:rsidRPr="006F0BB0">
              <w:rPr>
                <w:sz w:val="18"/>
                <w:szCs w:val="18"/>
              </w:rPr>
              <w:t>2 441 424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5A42727" w14:textId="77777777" w:rsidR="00BD3CD2" w:rsidRPr="006F0BB0" w:rsidRDefault="00BD3CD2" w:rsidP="00405695">
            <w:pPr>
              <w:jc w:val="right"/>
              <w:rPr>
                <w:sz w:val="18"/>
                <w:szCs w:val="18"/>
                <w:lang w:val="en-CA" w:eastAsia="en-CA"/>
              </w:rPr>
            </w:pPr>
            <w:r w:rsidRPr="006F0BB0">
              <w:rPr>
                <w:sz w:val="18"/>
                <w:szCs w:val="18"/>
              </w:rPr>
              <w:t>114,1%</w:t>
            </w:r>
          </w:p>
        </w:tc>
      </w:tr>
      <w:tr w:rsidR="00BD3CD2" w:rsidRPr="006F0BB0" w14:paraId="4F070C67"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C9002D1" w14:textId="77777777" w:rsidR="00BD3CD2" w:rsidRPr="006F0BB0" w:rsidRDefault="00BD3CD2" w:rsidP="00405695">
            <w:pPr>
              <w:jc w:val="left"/>
              <w:rPr>
                <w:sz w:val="18"/>
                <w:szCs w:val="18"/>
                <w:lang w:val="es-ES" w:eastAsia="en-CA"/>
              </w:rPr>
            </w:pPr>
            <w:r w:rsidRPr="006F0BB0">
              <w:rPr>
                <w:sz w:val="18"/>
                <w:szCs w:val="18"/>
                <w:lang w:val="es-ES" w:eastAsia="en-CA"/>
              </w:rPr>
              <w:t>San Vicente y las Granadinas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C8DCC6" w14:textId="77777777" w:rsidR="00BD3CD2" w:rsidRPr="006F0BB0" w:rsidRDefault="00BD3CD2" w:rsidP="00405695">
            <w:pPr>
              <w:jc w:val="right"/>
              <w:rPr>
                <w:sz w:val="18"/>
                <w:szCs w:val="18"/>
                <w:lang w:val="en-CA" w:eastAsia="en-CA"/>
              </w:rPr>
            </w:pPr>
            <w:r w:rsidRPr="006F0BB0">
              <w:rPr>
                <w:sz w:val="18"/>
                <w:szCs w:val="18"/>
              </w:rPr>
              <w:t>30 664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CA7165" w14:textId="77777777" w:rsidR="00BD3CD2" w:rsidRPr="006F0BB0" w:rsidRDefault="00BD3CD2" w:rsidP="00405695">
            <w:pPr>
              <w:jc w:val="right"/>
              <w:rPr>
                <w:sz w:val="18"/>
                <w:szCs w:val="18"/>
                <w:lang w:val="en-CA" w:eastAsia="en-CA"/>
              </w:rPr>
            </w:pPr>
            <w:r w:rsidRPr="006F0BB0">
              <w:rPr>
                <w:sz w:val="18"/>
                <w:szCs w:val="18"/>
              </w:rPr>
              <w:t>33 730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86D04E2" w14:textId="77777777" w:rsidR="00BD3CD2" w:rsidRPr="006F0BB0" w:rsidRDefault="00BD3CD2" w:rsidP="00405695">
            <w:pPr>
              <w:jc w:val="right"/>
              <w:rPr>
                <w:sz w:val="18"/>
                <w:szCs w:val="18"/>
                <w:lang w:val="en-CA" w:eastAsia="en-CA"/>
              </w:rPr>
            </w:pPr>
            <w:r w:rsidRPr="006F0BB0">
              <w:rPr>
                <w:sz w:val="18"/>
                <w:szCs w:val="18"/>
              </w:rPr>
              <w:t>37 103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614019" w14:textId="77777777" w:rsidR="00BD3CD2" w:rsidRPr="006F0BB0" w:rsidRDefault="00BD3CD2" w:rsidP="00405695">
            <w:pPr>
              <w:jc w:val="right"/>
              <w:rPr>
                <w:sz w:val="18"/>
                <w:szCs w:val="18"/>
                <w:lang w:val="en-CA" w:eastAsia="en-CA"/>
              </w:rPr>
            </w:pPr>
            <w:r w:rsidRPr="006F0BB0">
              <w:rPr>
                <w:sz w:val="18"/>
                <w:szCs w:val="18"/>
              </w:rPr>
              <w:t>40 814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E4CB6F" w14:textId="77777777" w:rsidR="00BD3CD2" w:rsidRPr="006F0BB0" w:rsidRDefault="00BD3CD2" w:rsidP="00405695">
            <w:pPr>
              <w:jc w:val="right"/>
              <w:rPr>
                <w:sz w:val="18"/>
                <w:szCs w:val="18"/>
                <w:lang w:val="en-CA" w:eastAsia="en-CA"/>
              </w:rPr>
            </w:pPr>
            <w:r w:rsidRPr="006F0BB0">
              <w:rPr>
                <w:sz w:val="18"/>
                <w:szCs w:val="18"/>
              </w:rPr>
              <w:t>44 895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E5D3EAF" w14:textId="77777777" w:rsidR="00BD3CD2" w:rsidRPr="006F0BB0" w:rsidRDefault="00BD3CD2" w:rsidP="00405695">
            <w:pPr>
              <w:jc w:val="right"/>
              <w:rPr>
                <w:sz w:val="18"/>
                <w:szCs w:val="18"/>
                <w:lang w:val="en-CA" w:eastAsia="en-CA"/>
              </w:rPr>
            </w:pPr>
            <w:r w:rsidRPr="006F0BB0">
              <w:rPr>
                <w:sz w:val="18"/>
                <w:szCs w:val="18"/>
              </w:rPr>
              <w:t>49 385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3AA5DA" w14:textId="77777777" w:rsidR="00BD3CD2" w:rsidRPr="006F0BB0" w:rsidRDefault="00BD3CD2" w:rsidP="00405695">
            <w:pPr>
              <w:jc w:val="right"/>
              <w:rPr>
                <w:sz w:val="18"/>
                <w:szCs w:val="18"/>
                <w:lang w:val="en-CA" w:eastAsia="en-CA"/>
              </w:rPr>
            </w:pPr>
            <w:r w:rsidRPr="006F0BB0">
              <w:rPr>
                <w:sz w:val="18"/>
                <w:szCs w:val="18"/>
              </w:rPr>
              <w:t>37 216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F973B5" w14:textId="77777777" w:rsidR="00BD3CD2" w:rsidRPr="006F0BB0" w:rsidRDefault="00BD3CD2" w:rsidP="00405695">
            <w:pPr>
              <w:jc w:val="right"/>
              <w:rPr>
                <w:sz w:val="18"/>
                <w:szCs w:val="18"/>
                <w:lang w:val="en-CA" w:eastAsia="en-CA"/>
              </w:rPr>
            </w:pPr>
            <w:r w:rsidRPr="006F0BB0">
              <w:rPr>
                <w:sz w:val="18"/>
                <w:szCs w:val="18"/>
              </w:rPr>
              <w:t>43 252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AD8ECF3" w14:textId="77777777" w:rsidR="00BD3CD2" w:rsidRPr="006F0BB0" w:rsidRDefault="00BD3CD2" w:rsidP="00405695">
            <w:pPr>
              <w:jc w:val="right"/>
              <w:rPr>
                <w:sz w:val="18"/>
                <w:szCs w:val="18"/>
                <w:lang w:val="en-CA" w:eastAsia="en-CA"/>
              </w:rPr>
            </w:pPr>
            <w:r w:rsidRPr="006F0BB0">
              <w:rPr>
                <w:sz w:val="18"/>
                <w:szCs w:val="18"/>
              </w:rPr>
              <w:t>114,2%</w:t>
            </w:r>
          </w:p>
        </w:tc>
      </w:tr>
      <w:tr w:rsidR="00BD3CD2" w:rsidRPr="006F0BB0" w14:paraId="026009E1"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C73BB5C" w14:textId="77777777" w:rsidR="00BD3CD2" w:rsidRPr="006F0BB0" w:rsidRDefault="00BD3CD2" w:rsidP="00405695">
            <w:pPr>
              <w:jc w:val="left"/>
              <w:rPr>
                <w:sz w:val="18"/>
                <w:szCs w:val="18"/>
                <w:lang w:val="en-CA" w:eastAsia="en-CA"/>
              </w:rPr>
            </w:pPr>
            <w:r w:rsidRPr="006F0BB0">
              <w:rPr>
                <w:sz w:val="18"/>
                <w:szCs w:val="18"/>
                <w:lang w:val="en-CA" w:eastAsia="en-CA"/>
              </w:rPr>
              <w:t>Uganda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EE7A07F" w14:textId="77777777" w:rsidR="00BD3CD2" w:rsidRPr="006F0BB0" w:rsidRDefault="00BD3CD2" w:rsidP="00405695">
            <w:pPr>
              <w:jc w:val="right"/>
              <w:rPr>
                <w:sz w:val="18"/>
                <w:szCs w:val="18"/>
                <w:lang w:val="en-CA" w:eastAsia="en-CA"/>
              </w:rPr>
            </w:pPr>
            <w:r w:rsidRPr="006F0BB0">
              <w:rPr>
                <w:sz w:val="18"/>
                <w:szCs w:val="18"/>
              </w:rPr>
              <w:t>21 480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7050D70" w14:textId="77777777" w:rsidR="00BD3CD2" w:rsidRPr="006F0BB0" w:rsidRDefault="00BD3CD2" w:rsidP="00405695">
            <w:pPr>
              <w:jc w:val="right"/>
              <w:rPr>
                <w:sz w:val="18"/>
                <w:szCs w:val="18"/>
                <w:lang w:val="en-CA" w:eastAsia="en-CA"/>
              </w:rPr>
            </w:pPr>
            <w:r w:rsidRPr="006F0BB0">
              <w:rPr>
                <w:sz w:val="18"/>
                <w:szCs w:val="18"/>
              </w:rPr>
              <w:t>23 628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7E171B5" w14:textId="77777777" w:rsidR="00BD3CD2" w:rsidRPr="006F0BB0" w:rsidRDefault="00BD3CD2" w:rsidP="00405695">
            <w:pPr>
              <w:jc w:val="right"/>
              <w:rPr>
                <w:sz w:val="18"/>
                <w:szCs w:val="18"/>
                <w:lang w:val="en-CA" w:eastAsia="en-CA"/>
              </w:rPr>
            </w:pPr>
            <w:r w:rsidRPr="006F0BB0">
              <w:rPr>
                <w:sz w:val="18"/>
                <w:szCs w:val="18"/>
              </w:rPr>
              <w:t>25 991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D3F582" w14:textId="77777777" w:rsidR="00BD3CD2" w:rsidRPr="006F0BB0" w:rsidRDefault="00BD3CD2" w:rsidP="00405695">
            <w:pPr>
              <w:jc w:val="right"/>
              <w:rPr>
                <w:sz w:val="18"/>
                <w:szCs w:val="18"/>
                <w:lang w:val="en-CA" w:eastAsia="en-CA"/>
              </w:rPr>
            </w:pPr>
            <w:r w:rsidRPr="006F0BB0">
              <w:rPr>
                <w:sz w:val="18"/>
                <w:szCs w:val="18"/>
              </w:rPr>
              <w:t>28 590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7E6460" w14:textId="77777777" w:rsidR="00BD3CD2" w:rsidRPr="006F0BB0" w:rsidRDefault="00BD3CD2" w:rsidP="00405695">
            <w:pPr>
              <w:jc w:val="right"/>
              <w:rPr>
                <w:sz w:val="18"/>
                <w:szCs w:val="18"/>
                <w:lang w:val="en-CA" w:eastAsia="en-CA"/>
              </w:rPr>
            </w:pPr>
            <w:r w:rsidRPr="006F0BB0">
              <w:rPr>
                <w:sz w:val="18"/>
                <w:szCs w:val="18"/>
              </w:rPr>
              <w:t>31 449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FDDA325" w14:textId="77777777" w:rsidR="00BD3CD2" w:rsidRPr="006F0BB0" w:rsidRDefault="00BD3CD2" w:rsidP="00405695">
            <w:pPr>
              <w:jc w:val="right"/>
              <w:rPr>
                <w:sz w:val="18"/>
                <w:szCs w:val="18"/>
                <w:lang w:val="en-CA" w:eastAsia="en-CA"/>
              </w:rPr>
            </w:pPr>
            <w:r w:rsidRPr="006F0BB0">
              <w:rPr>
                <w:sz w:val="18"/>
                <w:szCs w:val="18"/>
              </w:rPr>
              <w:t>34 594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C8AE56" w14:textId="77777777" w:rsidR="00BD3CD2" w:rsidRPr="006F0BB0" w:rsidRDefault="00BD3CD2" w:rsidP="00405695">
            <w:pPr>
              <w:jc w:val="right"/>
              <w:rPr>
                <w:sz w:val="18"/>
                <w:szCs w:val="18"/>
                <w:lang w:val="en-CA" w:eastAsia="en-CA"/>
              </w:rPr>
            </w:pPr>
            <w:r w:rsidRPr="006F0BB0">
              <w:rPr>
                <w:sz w:val="18"/>
                <w:szCs w:val="18"/>
              </w:rPr>
              <w:t>26 070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1D508A9" w14:textId="77777777" w:rsidR="00BD3CD2" w:rsidRPr="006F0BB0" w:rsidRDefault="00BD3CD2" w:rsidP="00405695">
            <w:pPr>
              <w:jc w:val="right"/>
              <w:rPr>
                <w:sz w:val="18"/>
                <w:szCs w:val="18"/>
                <w:lang w:val="en-CA" w:eastAsia="en-CA"/>
              </w:rPr>
            </w:pPr>
            <w:r w:rsidRPr="006F0BB0">
              <w:rPr>
                <w:sz w:val="18"/>
                <w:szCs w:val="18"/>
              </w:rPr>
              <w:t>29 212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4BA190E" w14:textId="77777777" w:rsidR="00BD3CD2" w:rsidRPr="006F0BB0" w:rsidRDefault="00BD3CD2" w:rsidP="00405695">
            <w:pPr>
              <w:jc w:val="right"/>
              <w:rPr>
                <w:sz w:val="18"/>
                <w:szCs w:val="18"/>
                <w:lang w:val="en-CA" w:eastAsia="en-CA"/>
              </w:rPr>
            </w:pPr>
            <w:r w:rsidRPr="006F0BB0">
              <w:rPr>
                <w:sz w:val="18"/>
                <w:szCs w:val="18"/>
              </w:rPr>
              <w:t>118,4%</w:t>
            </w:r>
          </w:p>
        </w:tc>
      </w:tr>
      <w:tr w:rsidR="00BD3CD2" w:rsidRPr="006F0BB0" w14:paraId="0E2615CA"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9679D68" w14:textId="77777777" w:rsidR="00BD3CD2" w:rsidRPr="006F0BB0" w:rsidRDefault="00BD3CD2" w:rsidP="00405695">
            <w:pPr>
              <w:jc w:val="left"/>
              <w:rPr>
                <w:sz w:val="18"/>
                <w:szCs w:val="18"/>
                <w:lang w:val="es-ES" w:eastAsia="en-CA"/>
              </w:rPr>
            </w:pPr>
            <w:r w:rsidRPr="006F0BB0">
              <w:rPr>
                <w:sz w:val="18"/>
                <w:szCs w:val="18"/>
                <w:lang w:val="es-419" w:eastAsia="es-419"/>
              </w:rPr>
              <w:t>Bolivia (Estado Plurinacional 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70E801D" w14:textId="77777777" w:rsidR="00BD3CD2" w:rsidRPr="006F0BB0" w:rsidRDefault="00BD3CD2" w:rsidP="00405695">
            <w:pPr>
              <w:jc w:val="right"/>
              <w:rPr>
                <w:sz w:val="18"/>
                <w:szCs w:val="18"/>
                <w:lang w:val="en-CA" w:eastAsia="en-CA"/>
              </w:rPr>
            </w:pPr>
            <w:r w:rsidRPr="006F0BB0">
              <w:rPr>
                <w:sz w:val="18"/>
                <w:szCs w:val="18"/>
              </w:rPr>
              <w:t>773 894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55C781" w14:textId="77777777" w:rsidR="00BD3CD2" w:rsidRPr="006F0BB0" w:rsidRDefault="00BD3CD2" w:rsidP="00405695">
            <w:pPr>
              <w:jc w:val="right"/>
              <w:rPr>
                <w:sz w:val="18"/>
                <w:szCs w:val="18"/>
                <w:lang w:val="en-CA" w:eastAsia="en-CA"/>
              </w:rPr>
            </w:pPr>
            <w:r w:rsidRPr="006F0BB0">
              <w:rPr>
                <w:sz w:val="18"/>
                <w:szCs w:val="18"/>
              </w:rPr>
              <w:t>851 284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FD37A15" w14:textId="77777777" w:rsidR="00BD3CD2" w:rsidRPr="006F0BB0" w:rsidRDefault="00BD3CD2" w:rsidP="00405695">
            <w:pPr>
              <w:jc w:val="right"/>
              <w:rPr>
                <w:sz w:val="18"/>
                <w:szCs w:val="18"/>
                <w:lang w:val="en-CA" w:eastAsia="en-CA"/>
              </w:rPr>
            </w:pPr>
            <w:r w:rsidRPr="006F0BB0">
              <w:rPr>
                <w:sz w:val="18"/>
                <w:szCs w:val="18"/>
              </w:rPr>
              <w:t>936 412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FF1F6B" w14:textId="77777777" w:rsidR="00BD3CD2" w:rsidRPr="006F0BB0" w:rsidRDefault="00BD3CD2" w:rsidP="00405695">
            <w:pPr>
              <w:jc w:val="right"/>
              <w:rPr>
                <w:sz w:val="18"/>
                <w:szCs w:val="18"/>
                <w:lang w:val="en-CA" w:eastAsia="en-CA"/>
              </w:rPr>
            </w:pPr>
            <w:r w:rsidRPr="006F0BB0">
              <w:rPr>
                <w:sz w:val="18"/>
                <w:szCs w:val="18"/>
              </w:rPr>
              <w:t>1 030 053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6510A7" w14:textId="77777777" w:rsidR="00BD3CD2" w:rsidRPr="006F0BB0" w:rsidRDefault="00BD3CD2" w:rsidP="00405695">
            <w:pPr>
              <w:jc w:val="right"/>
              <w:rPr>
                <w:sz w:val="18"/>
                <w:szCs w:val="18"/>
                <w:lang w:val="en-CA" w:eastAsia="en-CA"/>
              </w:rPr>
            </w:pPr>
            <w:r w:rsidRPr="006F0BB0">
              <w:rPr>
                <w:sz w:val="18"/>
                <w:szCs w:val="18"/>
              </w:rPr>
              <w:t>1 133 059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C3CCD22" w14:textId="77777777" w:rsidR="00BD3CD2" w:rsidRPr="006F0BB0" w:rsidRDefault="00BD3CD2" w:rsidP="00405695">
            <w:pPr>
              <w:jc w:val="right"/>
              <w:rPr>
                <w:sz w:val="18"/>
                <w:szCs w:val="18"/>
                <w:lang w:val="en-CA" w:eastAsia="en-CA"/>
              </w:rPr>
            </w:pPr>
            <w:r w:rsidRPr="006F0BB0">
              <w:rPr>
                <w:sz w:val="18"/>
                <w:szCs w:val="18"/>
              </w:rPr>
              <w:t>1 246 364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964B7F" w14:textId="77777777" w:rsidR="00BD3CD2" w:rsidRPr="006F0BB0" w:rsidRDefault="00BD3CD2" w:rsidP="00405695">
            <w:pPr>
              <w:jc w:val="right"/>
              <w:rPr>
                <w:sz w:val="18"/>
                <w:szCs w:val="18"/>
                <w:lang w:val="en-CA" w:eastAsia="en-CA"/>
              </w:rPr>
            </w:pPr>
            <w:r w:rsidRPr="006F0BB0">
              <w:rPr>
                <w:sz w:val="18"/>
                <w:szCs w:val="18"/>
              </w:rPr>
              <w:t>939 250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7DB1F2E" w14:textId="77777777" w:rsidR="00BD3CD2" w:rsidRPr="006F0BB0" w:rsidRDefault="00BD3CD2" w:rsidP="00405695">
            <w:pPr>
              <w:jc w:val="right"/>
              <w:rPr>
                <w:sz w:val="18"/>
                <w:szCs w:val="18"/>
                <w:lang w:val="en-CA" w:eastAsia="en-CA"/>
              </w:rPr>
            </w:pPr>
            <w:r w:rsidRPr="006F0BB0">
              <w:rPr>
                <w:sz w:val="18"/>
                <w:szCs w:val="18"/>
              </w:rPr>
              <w:t>1 051 781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C47EB99" w14:textId="77777777" w:rsidR="00BD3CD2" w:rsidRPr="006F0BB0" w:rsidRDefault="00BD3CD2" w:rsidP="00405695">
            <w:pPr>
              <w:jc w:val="right"/>
              <w:rPr>
                <w:sz w:val="18"/>
                <w:szCs w:val="18"/>
                <w:lang w:val="en-CA" w:eastAsia="en-CA"/>
              </w:rPr>
            </w:pPr>
            <w:r w:rsidRPr="006F0BB0">
              <w:rPr>
                <w:sz w:val="18"/>
                <w:szCs w:val="18"/>
              </w:rPr>
              <w:t>118,5%</w:t>
            </w:r>
          </w:p>
        </w:tc>
      </w:tr>
      <w:tr w:rsidR="00BD3CD2" w:rsidRPr="006F0BB0" w14:paraId="3465A087"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61EAB9D" w14:textId="77777777" w:rsidR="00BD3CD2" w:rsidRPr="006F0BB0" w:rsidRDefault="00BD3CD2" w:rsidP="00405695">
            <w:pPr>
              <w:jc w:val="left"/>
              <w:rPr>
                <w:sz w:val="18"/>
                <w:szCs w:val="18"/>
                <w:lang w:val="en-CA" w:eastAsia="en-CA"/>
              </w:rPr>
            </w:pPr>
            <w:r w:rsidRPr="006F0BB0">
              <w:rPr>
                <w:sz w:val="18"/>
                <w:szCs w:val="18"/>
                <w:lang w:val="en-CA" w:eastAsia="en-CA"/>
              </w:rPr>
              <w:t>Guatemala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1AA9FF2" w14:textId="77777777" w:rsidR="00BD3CD2" w:rsidRPr="006F0BB0" w:rsidRDefault="00BD3CD2" w:rsidP="00405695">
            <w:pPr>
              <w:jc w:val="right"/>
              <w:rPr>
                <w:sz w:val="18"/>
                <w:szCs w:val="18"/>
                <w:lang w:val="en-CA" w:eastAsia="en-CA"/>
              </w:rPr>
            </w:pPr>
            <w:r w:rsidRPr="006F0BB0">
              <w:rPr>
                <w:sz w:val="18"/>
                <w:szCs w:val="18"/>
              </w:rPr>
              <w:t>1 169 662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9C6CEB2" w14:textId="77777777" w:rsidR="00BD3CD2" w:rsidRPr="006F0BB0" w:rsidRDefault="00BD3CD2" w:rsidP="00405695">
            <w:pPr>
              <w:jc w:val="right"/>
              <w:rPr>
                <w:sz w:val="18"/>
                <w:szCs w:val="18"/>
                <w:lang w:val="en-CA" w:eastAsia="en-CA"/>
              </w:rPr>
            </w:pPr>
            <w:r w:rsidRPr="006F0BB0">
              <w:rPr>
                <w:sz w:val="18"/>
                <w:szCs w:val="18"/>
              </w:rPr>
              <w:t>1 286 628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AF45CF3" w14:textId="77777777" w:rsidR="00BD3CD2" w:rsidRPr="006F0BB0" w:rsidRDefault="00BD3CD2" w:rsidP="00405695">
            <w:pPr>
              <w:jc w:val="right"/>
              <w:rPr>
                <w:sz w:val="18"/>
                <w:szCs w:val="18"/>
                <w:lang w:val="en-CA" w:eastAsia="en-CA"/>
              </w:rPr>
            </w:pPr>
            <w:r w:rsidRPr="006F0BB0">
              <w:rPr>
                <w:sz w:val="18"/>
                <w:szCs w:val="18"/>
              </w:rPr>
              <w:t>1 415 291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9ED1C2" w14:textId="77777777" w:rsidR="00BD3CD2" w:rsidRPr="006F0BB0" w:rsidRDefault="00BD3CD2" w:rsidP="00405695">
            <w:pPr>
              <w:jc w:val="right"/>
              <w:rPr>
                <w:sz w:val="18"/>
                <w:szCs w:val="18"/>
                <w:lang w:val="en-CA" w:eastAsia="en-CA"/>
              </w:rPr>
            </w:pPr>
            <w:r w:rsidRPr="006F0BB0">
              <w:rPr>
                <w:sz w:val="18"/>
                <w:szCs w:val="18"/>
              </w:rPr>
              <w:t>1 556 820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6E1E680" w14:textId="77777777" w:rsidR="00BD3CD2" w:rsidRPr="006F0BB0" w:rsidRDefault="00BD3CD2" w:rsidP="00405695">
            <w:pPr>
              <w:jc w:val="right"/>
              <w:rPr>
                <w:sz w:val="18"/>
                <w:szCs w:val="18"/>
                <w:lang w:val="en-CA" w:eastAsia="en-CA"/>
              </w:rPr>
            </w:pPr>
            <w:r w:rsidRPr="006F0BB0">
              <w:rPr>
                <w:sz w:val="18"/>
                <w:szCs w:val="18"/>
              </w:rPr>
              <w:t>1 712 502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354B356" w14:textId="77777777" w:rsidR="00BD3CD2" w:rsidRPr="006F0BB0" w:rsidRDefault="00BD3CD2" w:rsidP="00405695">
            <w:pPr>
              <w:jc w:val="right"/>
              <w:rPr>
                <w:sz w:val="18"/>
                <w:szCs w:val="18"/>
                <w:lang w:val="en-CA" w:eastAsia="en-CA"/>
              </w:rPr>
            </w:pPr>
            <w:r w:rsidRPr="006F0BB0">
              <w:rPr>
                <w:sz w:val="18"/>
                <w:szCs w:val="18"/>
              </w:rPr>
              <w:t>1 883 752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370C73A" w14:textId="77777777" w:rsidR="00BD3CD2" w:rsidRPr="006F0BB0" w:rsidRDefault="00BD3CD2" w:rsidP="00405695">
            <w:pPr>
              <w:jc w:val="right"/>
              <w:rPr>
                <w:sz w:val="18"/>
                <w:szCs w:val="18"/>
                <w:lang w:val="en-CA" w:eastAsia="en-CA"/>
              </w:rPr>
            </w:pPr>
            <w:r w:rsidRPr="006F0BB0">
              <w:rPr>
                <w:sz w:val="18"/>
                <w:szCs w:val="18"/>
              </w:rPr>
              <w:t>1 419 580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97E5DF" w14:textId="77777777" w:rsidR="00BD3CD2" w:rsidRPr="006F0BB0" w:rsidRDefault="00BD3CD2" w:rsidP="00405695">
            <w:pPr>
              <w:jc w:val="right"/>
              <w:rPr>
                <w:sz w:val="18"/>
                <w:szCs w:val="18"/>
                <w:lang w:val="en-CA" w:eastAsia="en-CA"/>
              </w:rPr>
            </w:pPr>
            <w:r w:rsidRPr="006F0BB0">
              <w:rPr>
                <w:sz w:val="18"/>
                <w:szCs w:val="18"/>
              </w:rPr>
              <w:t>1 576 142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65A61C5" w14:textId="77777777" w:rsidR="00BD3CD2" w:rsidRPr="006F0BB0" w:rsidRDefault="00BD3CD2" w:rsidP="00405695">
            <w:pPr>
              <w:jc w:val="right"/>
              <w:rPr>
                <w:sz w:val="18"/>
                <w:szCs w:val="18"/>
                <w:lang w:val="en-CA" w:eastAsia="en-CA"/>
              </w:rPr>
            </w:pPr>
            <w:r w:rsidRPr="006F0BB0">
              <w:rPr>
                <w:sz w:val="18"/>
                <w:szCs w:val="18"/>
              </w:rPr>
              <w:t>119,5%</w:t>
            </w:r>
          </w:p>
        </w:tc>
      </w:tr>
      <w:tr w:rsidR="00BD3CD2" w:rsidRPr="006F0BB0" w14:paraId="587C9913"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9CC2C57" w14:textId="77777777" w:rsidR="00BD3CD2" w:rsidRPr="006F0BB0" w:rsidRDefault="00BD3CD2" w:rsidP="00405695">
            <w:pPr>
              <w:jc w:val="left"/>
              <w:rPr>
                <w:sz w:val="18"/>
                <w:szCs w:val="18"/>
                <w:lang w:val="en-CA" w:eastAsia="en-CA"/>
              </w:rPr>
            </w:pPr>
            <w:r w:rsidRPr="006F0BB0">
              <w:rPr>
                <w:sz w:val="18"/>
                <w:szCs w:val="18"/>
                <w:lang w:val="en-CA" w:eastAsia="en-CA"/>
              </w:rPr>
              <w:t>Seychelles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8CDE284" w14:textId="77777777" w:rsidR="00BD3CD2" w:rsidRPr="006F0BB0" w:rsidRDefault="00BD3CD2" w:rsidP="00405695">
            <w:pPr>
              <w:jc w:val="right"/>
              <w:rPr>
                <w:sz w:val="18"/>
                <w:szCs w:val="18"/>
                <w:lang w:val="en-CA" w:eastAsia="en-CA"/>
              </w:rPr>
            </w:pPr>
            <w:r w:rsidRPr="006F0BB0">
              <w:rPr>
                <w:sz w:val="18"/>
                <w:szCs w:val="18"/>
              </w:rPr>
              <w:t>227 367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77C4C9" w14:textId="77777777" w:rsidR="00BD3CD2" w:rsidRPr="006F0BB0" w:rsidRDefault="00BD3CD2" w:rsidP="00405695">
            <w:pPr>
              <w:jc w:val="right"/>
              <w:rPr>
                <w:sz w:val="18"/>
                <w:szCs w:val="18"/>
                <w:lang w:val="en-CA" w:eastAsia="en-CA"/>
              </w:rPr>
            </w:pPr>
            <w:r w:rsidRPr="006F0BB0">
              <w:rPr>
                <w:sz w:val="18"/>
                <w:szCs w:val="18"/>
              </w:rPr>
              <w:t>250 104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6C51CE6" w14:textId="77777777" w:rsidR="00BD3CD2" w:rsidRPr="006F0BB0" w:rsidRDefault="00BD3CD2" w:rsidP="00405695">
            <w:pPr>
              <w:jc w:val="right"/>
              <w:rPr>
                <w:sz w:val="18"/>
                <w:szCs w:val="18"/>
                <w:lang w:val="en-CA" w:eastAsia="en-CA"/>
              </w:rPr>
            </w:pPr>
            <w:r w:rsidRPr="006F0BB0">
              <w:rPr>
                <w:sz w:val="18"/>
                <w:szCs w:val="18"/>
              </w:rPr>
              <w:t>275 114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F28124" w14:textId="77777777" w:rsidR="00BD3CD2" w:rsidRPr="006F0BB0" w:rsidRDefault="00BD3CD2" w:rsidP="00405695">
            <w:pPr>
              <w:jc w:val="right"/>
              <w:rPr>
                <w:sz w:val="18"/>
                <w:szCs w:val="18"/>
                <w:lang w:val="en-CA" w:eastAsia="en-CA"/>
              </w:rPr>
            </w:pPr>
            <w:r w:rsidRPr="006F0BB0">
              <w:rPr>
                <w:sz w:val="18"/>
                <w:szCs w:val="18"/>
              </w:rPr>
              <w:t>302 625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5116E5" w14:textId="77777777" w:rsidR="00BD3CD2" w:rsidRPr="006F0BB0" w:rsidRDefault="00BD3CD2" w:rsidP="00405695">
            <w:pPr>
              <w:jc w:val="right"/>
              <w:rPr>
                <w:sz w:val="18"/>
                <w:szCs w:val="18"/>
                <w:lang w:val="en-CA" w:eastAsia="en-CA"/>
              </w:rPr>
            </w:pPr>
            <w:r w:rsidRPr="006F0BB0">
              <w:rPr>
                <w:sz w:val="18"/>
                <w:szCs w:val="18"/>
              </w:rPr>
              <w:t>332 888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DE840B4" w14:textId="77777777" w:rsidR="00BD3CD2" w:rsidRPr="006F0BB0" w:rsidRDefault="00BD3CD2" w:rsidP="00405695">
            <w:pPr>
              <w:jc w:val="right"/>
              <w:rPr>
                <w:sz w:val="18"/>
                <w:szCs w:val="18"/>
                <w:lang w:val="en-CA" w:eastAsia="en-CA"/>
              </w:rPr>
            </w:pPr>
            <w:r w:rsidRPr="006F0BB0">
              <w:rPr>
                <w:sz w:val="18"/>
                <w:szCs w:val="18"/>
              </w:rPr>
              <w:t>366 177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0740C9" w14:textId="77777777" w:rsidR="00BD3CD2" w:rsidRPr="006F0BB0" w:rsidRDefault="00BD3CD2" w:rsidP="00405695">
            <w:pPr>
              <w:jc w:val="right"/>
              <w:rPr>
                <w:sz w:val="18"/>
                <w:szCs w:val="18"/>
                <w:lang w:val="en-CA" w:eastAsia="en-CA"/>
              </w:rPr>
            </w:pPr>
            <w:r w:rsidRPr="006F0BB0">
              <w:rPr>
                <w:sz w:val="18"/>
                <w:szCs w:val="18"/>
              </w:rPr>
              <w:t>275 948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4D418C" w14:textId="77777777" w:rsidR="00BD3CD2" w:rsidRPr="006F0BB0" w:rsidRDefault="00BD3CD2" w:rsidP="00405695">
            <w:pPr>
              <w:jc w:val="right"/>
              <w:rPr>
                <w:sz w:val="18"/>
                <w:szCs w:val="18"/>
                <w:lang w:val="en-CA" w:eastAsia="en-CA"/>
              </w:rPr>
            </w:pPr>
            <w:r w:rsidRPr="006F0BB0">
              <w:rPr>
                <w:sz w:val="18"/>
                <w:szCs w:val="18"/>
              </w:rPr>
              <w:t>305 077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DD89297" w14:textId="77777777" w:rsidR="00BD3CD2" w:rsidRPr="006F0BB0" w:rsidRDefault="00BD3CD2" w:rsidP="00405695">
            <w:pPr>
              <w:jc w:val="right"/>
              <w:rPr>
                <w:sz w:val="18"/>
                <w:szCs w:val="18"/>
                <w:lang w:val="en-CA" w:eastAsia="en-CA"/>
              </w:rPr>
            </w:pPr>
            <w:r w:rsidRPr="006F0BB0">
              <w:rPr>
                <w:sz w:val="18"/>
                <w:szCs w:val="18"/>
              </w:rPr>
              <w:t>120,0%</w:t>
            </w:r>
          </w:p>
        </w:tc>
      </w:tr>
      <w:tr w:rsidR="00BD3CD2" w:rsidRPr="006F0BB0" w14:paraId="1A367D60"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F094F29" w14:textId="77777777" w:rsidR="00BD3CD2" w:rsidRPr="006F0BB0" w:rsidRDefault="00BD3CD2" w:rsidP="00405695">
            <w:pPr>
              <w:jc w:val="left"/>
              <w:rPr>
                <w:sz w:val="18"/>
                <w:szCs w:val="18"/>
                <w:lang w:val="en-CA" w:eastAsia="en-CA"/>
              </w:rPr>
            </w:pPr>
            <w:r w:rsidRPr="006F0BB0">
              <w:rPr>
                <w:sz w:val="18"/>
                <w:szCs w:val="18"/>
                <w:lang w:val="en-CA" w:eastAsia="en-CA"/>
              </w:rPr>
              <w:t>Rwanda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32EA8E4" w14:textId="77777777" w:rsidR="00BD3CD2" w:rsidRPr="006F0BB0" w:rsidRDefault="00BD3CD2" w:rsidP="00405695">
            <w:pPr>
              <w:jc w:val="right"/>
              <w:rPr>
                <w:sz w:val="18"/>
                <w:szCs w:val="18"/>
                <w:lang w:val="en-CA" w:eastAsia="en-CA"/>
              </w:rPr>
            </w:pPr>
            <w:r w:rsidRPr="006F0BB0">
              <w:rPr>
                <w:sz w:val="18"/>
                <w:szCs w:val="18"/>
              </w:rPr>
              <w:t>700 970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121A3B" w14:textId="77777777" w:rsidR="00BD3CD2" w:rsidRPr="006F0BB0" w:rsidRDefault="00BD3CD2" w:rsidP="00405695">
            <w:pPr>
              <w:jc w:val="right"/>
              <w:rPr>
                <w:sz w:val="18"/>
                <w:szCs w:val="18"/>
                <w:lang w:val="en-CA" w:eastAsia="en-CA"/>
              </w:rPr>
            </w:pPr>
            <w:r w:rsidRPr="006F0BB0">
              <w:rPr>
                <w:sz w:val="18"/>
                <w:szCs w:val="18"/>
              </w:rPr>
              <w:t>771 067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851663" w14:textId="77777777" w:rsidR="00BD3CD2" w:rsidRPr="006F0BB0" w:rsidRDefault="00BD3CD2" w:rsidP="00405695">
            <w:pPr>
              <w:jc w:val="right"/>
              <w:rPr>
                <w:sz w:val="18"/>
                <w:szCs w:val="18"/>
                <w:lang w:val="en-CA" w:eastAsia="en-CA"/>
              </w:rPr>
            </w:pPr>
            <w:r w:rsidRPr="006F0BB0">
              <w:rPr>
                <w:sz w:val="18"/>
                <w:szCs w:val="18"/>
              </w:rPr>
              <w:t>848 174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B89C59" w14:textId="77777777" w:rsidR="00BD3CD2" w:rsidRPr="006F0BB0" w:rsidRDefault="00BD3CD2" w:rsidP="00405695">
            <w:pPr>
              <w:jc w:val="right"/>
              <w:rPr>
                <w:sz w:val="18"/>
                <w:szCs w:val="18"/>
                <w:lang w:val="en-CA" w:eastAsia="en-CA"/>
              </w:rPr>
            </w:pPr>
            <w:r w:rsidRPr="006F0BB0">
              <w:rPr>
                <w:sz w:val="18"/>
                <w:szCs w:val="18"/>
              </w:rPr>
              <w:t>932 991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52C7A5" w14:textId="77777777" w:rsidR="00BD3CD2" w:rsidRPr="006F0BB0" w:rsidRDefault="00BD3CD2" w:rsidP="00405695">
            <w:pPr>
              <w:jc w:val="right"/>
              <w:rPr>
                <w:sz w:val="18"/>
                <w:szCs w:val="18"/>
                <w:lang w:val="en-CA" w:eastAsia="en-CA"/>
              </w:rPr>
            </w:pPr>
            <w:r w:rsidRPr="006F0BB0">
              <w:rPr>
                <w:sz w:val="18"/>
                <w:szCs w:val="18"/>
              </w:rPr>
              <w:t>1 026 290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4C1B918" w14:textId="77777777" w:rsidR="00BD3CD2" w:rsidRPr="006F0BB0" w:rsidRDefault="00BD3CD2" w:rsidP="00405695">
            <w:pPr>
              <w:jc w:val="right"/>
              <w:rPr>
                <w:sz w:val="18"/>
                <w:szCs w:val="18"/>
                <w:lang w:val="en-CA" w:eastAsia="en-CA"/>
              </w:rPr>
            </w:pPr>
            <w:r w:rsidRPr="006F0BB0">
              <w:rPr>
                <w:sz w:val="18"/>
                <w:szCs w:val="18"/>
              </w:rPr>
              <w:t>1 128 919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E69161" w14:textId="77777777" w:rsidR="00BD3CD2" w:rsidRPr="006F0BB0" w:rsidRDefault="00BD3CD2" w:rsidP="00405695">
            <w:pPr>
              <w:jc w:val="right"/>
              <w:rPr>
                <w:sz w:val="18"/>
                <w:szCs w:val="18"/>
                <w:lang w:val="en-CA" w:eastAsia="en-CA"/>
              </w:rPr>
            </w:pPr>
            <w:r w:rsidRPr="006F0BB0">
              <w:rPr>
                <w:sz w:val="18"/>
                <w:szCs w:val="18"/>
              </w:rPr>
              <w:t>850 744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6410E7" w14:textId="77777777" w:rsidR="00BD3CD2" w:rsidRPr="006F0BB0" w:rsidRDefault="00BD3CD2" w:rsidP="00405695">
            <w:pPr>
              <w:jc w:val="right"/>
              <w:rPr>
                <w:sz w:val="18"/>
                <w:szCs w:val="18"/>
                <w:lang w:val="en-CA" w:eastAsia="en-CA"/>
              </w:rPr>
            </w:pPr>
            <w:r w:rsidRPr="006F0BB0">
              <w:rPr>
                <w:sz w:val="18"/>
                <w:szCs w:val="18"/>
              </w:rPr>
              <w:t>934 782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7E93F85" w14:textId="77777777" w:rsidR="00BD3CD2" w:rsidRPr="006F0BB0" w:rsidRDefault="00BD3CD2" w:rsidP="00405695">
            <w:pPr>
              <w:jc w:val="right"/>
              <w:rPr>
                <w:sz w:val="18"/>
                <w:szCs w:val="18"/>
                <w:lang w:val="en-CA" w:eastAsia="en-CA"/>
              </w:rPr>
            </w:pPr>
            <w:r w:rsidRPr="006F0BB0">
              <w:rPr>
                <w:sz w:val="18"/>
                <w:szCs w:val="18"/>
              </w:rPr>
              <w:t>120,8%</w:t>
            </w:r>
          </w:p>
        </w:tc>
      </w:tr>
      <w:tr w:rsidR="00BD3CD2" w:rsidRPr="006F0BB0" w14:paraId="09684D8F"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7749E39" w14:textId="77777777" w:rsidR="00BD3CD2" w:rsidRPr="006F0BB0" w:rsidRDefault="00BD3CD2" w:rsidP="00405695">
            <w:pPr>
              <w:jc w:val="left"/>
              <w:rPr>
                <w:sz w:val="18"/>
                <w:szCs w:val="18"/>
                <w:lang w:val="en-CA" w:eastAsia="en-CA"/>
              </w:rPr>
            </w:pPr>
            <w:r w:rsidRPr="006F0BB0">
              <w:rPr>
                <w:sz w:val="18"/>
                <w:szCs w:val="18"/>
                <w:lang w:val="en-CA" w:eastAsia="en-CA"/>
              </w:rPr>
              <w:t>Albania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FE6BC17" w14:textId="77777777" w:rsidR="00BD3CD2" w:rsidRPr="006F0BB0" w:rsidRDefault="00BD3CD2" w:rsidP="00405695">
            <w:pPr>
              <w:jc w:val="right"/>
              <w:rPr>
                <w:sz w:val="18"/>
                <w:szCs w:val="18"/>
                <w:lang w:val="en-CA" w:eastAsia="en-CA"/>
              </w:rPr>
            </w:pPr>
            <w:r w:rsidRPr="006F0BB0">
              <w:rPr>
                <w:sz w:val="18"/>
                <w:szCs w:val="18"/>
              </w:rPr>
              <w:t>1 091 972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CA677E" w14:textId="77777777" w:rsidR="00BD3CD2" w:rsidRPr="006F0BB0" w:rsidRDefault="00BD3CD2" w:rsidP="00405695">
            <w:pPr>
              <w:jc w:val="right"/>
              <w:rPr>
                <w:sz w:val="18"/>
                <w:szCs w:val="18"/>
                <w:lang w:val="en-CA" w:eastAsia="en-CA"/>
              </w:rPr>
            </w:pPr>
            <w:r w:rsidRPr="006F0BB0">
              <w:rPr>
                <w:sz w:val="18"/>
                <w:szCs w:val="18"/>
              </w:rPr>
              <w:t>1 201 169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CF11BE5" w14:textId="77777777" w:rsidR="00BD3CD2" w:rsidRPr="006F0BB0" w:rsidRDefault="00BD3CD2" w:rsidP="00405695">
            <w:pPr>
              <w:jc w:val="right"/>
              <w:rPr>
                <w:sz w:val="18"/>
                <w:szCs w:val="18"/>
                <w:lang w:val="en-CA" w:eastAsia="en-CA"/>
              </w:rPr>
            </w:pPr>
            <w:r w:rsidRPr="006F0BB0">
              <w:rPr>
                <w:sz w:val="18"/>
                <w:szCs w:val="18"/>
              </w:rPr>
              <w:t>1 321 286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8C81933" w14:textId="77777777" w:rsidR="00BD3CD2" w:rsidRPr="006F0BB0" w:rsidRDefault="00BD3CD2" w:rsidP="00405695">
            <w:pPr>
              <w:jc w:val="right"/>
              <w:rPr>
                <w:sz w:val="18"/>
                <w:szCs w:val="18"/>
                <w:lang w:val="en-CA" w:eastAsia="en-CA"/>
              </w:rPr>
            </w:pPr>
            <w:r w:rsidRPr="006F0BB0">
              <w:rPr>
                <w:sz w:val="18"/>
                <w:szCs w:val="18"/>
              </w:rPr>
              <w:t>1 453 415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7BA0DB" w14:textId="77777777" w:rsidR="00BD3CD2" w:rsidRPr="006F0BB0" w:rsidRDefault="00BD3CD2" w:rsidP="00405695">
            <w:pPr>
              <w:jc w:val="right"/>
              <w:rPr>
                <w:sz w:val="18"/>
                <w:szCs w:val="18"/>
                <w:lang w:val="en-CA" w:eastAsia="en-CA"/>
              </w:rPr>
            </w:pPr>
            <w:r w:rsidRPr="006F0BB0">
              <w:rPr>
                <w:sz w:val="18"/>
                <w:szCs w:val="18"/>
              </w:rPr>
              <w:t>1 598 756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4D6B79E" w14:textId="77777777" w:rsidR="00BD3CD2" w:rsidRPr="006F0BB0" w:rsidRDefault="00BD3CD2" w:rsidP="00405695">
            <w:pPr>
              <w:jc w:val="right"/>
              <w:rPr>
                <w:sz w:val="18"/>
                <w:szCs w:val="18"/>
                <w:lang w:val="en-CA" w:eastAsia="en-CA"/>
              </w:rPr>
            </w:pPr>
            <w:r w:rsidRPr="006F0BB0">
              <w:rPr>
                <w:sz w:val="18"/>
                <w:szCs w:val="18"/>
              </w:rPr>
              <w:t>1 758 632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4EFBDF" w14:textId="77777777" w:rsidR="00BD3CD2" w:rsidRPr="006F0BB0" w:rsidRDefault="00BD3CD2" w:rsidP="00405695">
            <w:pPr>
              <w:jc w:val="right"/>
              <w:rPr>
                <w:sz w:val="18"/>
                <w:szCs w:val="18"/>
                <w:lang w:val="en-CA" w:eastAsia="en-CA"/>
              </w:rPr>
            </w:pPr>
            <w:r w:rsidRPr="006F0BB0">
              <w:rPr>
                <w:sz w:val="18"/>
                <w:szCs w:val="18"/>
              </w:rPr>
              <w:t>1 325 290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215AD2" w14:textId="77777777" w:rsidR="00BD3CD2" w:rsidRPr="006F0BB0" w:rsidRDefault="00BD3CD2" w:rsidP="00405695">
            <w:pPr>
              <w:jc w:val="right"/>
              <w:rPr>
                <w:sz w:val="18"/>
                <w:szCs w:val="18"/>
                <w:lang w:val="en-CA" w:eastAsia="en-CA"/>
              </w:rPr>
            </w:pPr>
            <w:r w:rsidRPr="006F0BB0">
              <w:rPr>
                <w:sz w:val="18"/>
                <w:szCs w:val="18"/>
              </w:rPr>
              <w:t>1 452 379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3A62F10" w14:textId="77777777" w:rsidR="00BD3CD2" w:rsidRPr="006F0BB0" w:rsidRDefault="00BD3CD2" w:rsidP="00405695">
            <w:pPr>
              <w:jc w:val="right"/>
              <w:rPr>
                <w:sz w:val="18"/>
                <w:szCs w:val="18"/>
                <w:lang w:val="en-CA" w:eastAsia="en-CA"/>
              </w:rPr>
            </w:pPr>
            <w:r w:rsidRPr="006F0BB0">
              <w:rPr>
                <w:sz w:val="18"/>
                <w:szCs w:val="18"/>
              </w:rPr>
              <w:t>121,1%</w:t>
            </w:r>
          </w:p>
        </w:tc>
      </w:tr>
      <w:tr w:rsidR="00BD3CD2" w:rsidRPr="006F0BB0" w14:paraId="48287A26"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1742B23" w14:textId="77777777" w:rsidR="00BD3CD2" w:rsidRPr="006F0BB0" w:rsidRDefault="00BD3CD2" w:rsidP="00405695">
            <w:pPr>
              <w:jc w:val="left"/>
              <w:rPr>
                <w:sz w:val="18"/>
                <w:szCs w:val="18"/>
                <w:lang w:val="en-CA" w:eastAsia="en-CA"/>
              </w:rPr>
            </w:pPr>
            <w:r w:rsidRPr="006F0BB0">
              <w:rPr>
                <w:sz w:val="18"/>
                <w:szCs w:val="18"/>
                <w:lang w:val="en-CA" w:eastAsia="en-CA"/>
              </w:rPr>
              <w:t>Comoros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0A79C6E" w14:textId="77777777" w:rsidR="00BD3CD2" w:rsidRPr="006F0BB0" w:rsidRDefault="00BD3CD2" w:rsidP="00405695">
            <w:pPr>
              <w:jc w:val="right"/>
              <w:rPr>
                <w:sz w:val="18"/>
                <w:szCs w:val="18"/>
                <w:lang w:val="en-CA" w:eastAsia="en-CA"/>
              </w:rPr>
            </w:pPr>
            <w:r w:rsidRPr="006F0BB0">
              <w:rPr>
                <w:sz w:val="18"/>
                <w:szCs w:val="18"/>
              </w:rPr>
              <w:t>34 149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290314" w14:textId="77777777" w:rsidR="00BD3CD2" w:rsidRPr="006F0BB0" w:rsidRDefault="00BD3CD2" w:rsidP="00405695">
            <w:pPr>
              <w:jc w:val="right"/>
              <w:rPr>
                <w:sz w:val="18"/>
                <w:szCs w:val="18"/>
                <w:lang w:val="en-CA" w:eastAsia="en-CA"/>
              </w:rPr>
            </w:pPr>
            <w:r w:rsidRPr="006F0BB0">
              <w:rPr>
                <w:sz w:val="18"/>
                <w:szCs w:val="18"/>
              </w:rPr>
              <w:t>37 564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567D069" w14:textId="77777777" w:rsidR="00BD3CD2" w:rsidRPr="006F0BB0" w:rsidRDefault="00BD3CD2" w:rsidP="00405695">
            <w:pPr>
              <w:jc w:val="right"/>
              <w:rPr>
                <w:sz w:val="18"/>
                <w:szCs w:val="18"/>
                <w:lang w:val="en-CA" w:eastAsia="en-CA"/>
              </w:rPr>
            </w:pPr>
            <w:r w:rsidRPr="006F0BB0">
              <w:rPr>
                <w:sz w:val="18"/>
                <w:szCs w:val="18"/>
              </w:rPr>
              <w:t>41 320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B32430" w14:textId="77777777" w:rsidR="00BD3CD2" w:rsidRPr="006F0BB0" w:rsidRDefault="00BD3CD2" w:rsidP="00405695">
            <w:pPr>
              <w:jc w:val="right"/>
              <w:rPr>
                <w:sz w:val="18"/>
                <w:szCs w:val="18"/>
                <w:lang w:val="en-CA" w:eastAsia="en-CA"/>
              </w:rPr>
            </w:pPr>
            <w:r w:rsidRPr="006F0BB0">
              <w:rPr>
                <w:sz w:val="18"/>
                <w:szCs w:val="18"/>
              </w:rPr>
              <w:t>45 452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800953" w14:textId="77777777" w:rsidR="00BD3CD2" w:rsidRPr="006F0BB0" w:rsidRDefault="00BD3CD2" w:rsidP="00405695">
            <w:pPr>
              <w:jc w:val="right"/>
              <w:rPr>
                <w:sz w:val="18"/>
                <w:szCs w:val="18"/>
                <w:lang w:val="en-CA" w:eastAsia="en-CA"/>
              </w:rPr>
            </w:pPr>
            <w:r w:rsidRPr="006F0BB0">
              <w:rPr>
                <w:sz w:val="18"/>
                <w:szCs w:val="18"/>
              </w:rPr>
              <w:t>49 998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BF27E5B" w14:textId="77777777" w:rsidR="00BD3CD2" w:rsidRPr="006F0BB0" w:rsidRDefault="00BD3CD2" w:rsidP="00405695">
            <w:pPr>
              <w:jc w:val="right"/>
              <w:rPr>
                <w:sz w:val="18"/>
                <w:szCs w:val="18"/>
                <w:lang w:val="en-CA" w:eastAsia="en-CA"/>
              </w:rPr>
            </w:pPr>
            <w:r w:rsidRPr="006F0BB0">
              <w:rPr>
                <w:sz w:val="18"/>
                <w:szCs w:val="18"/>
              </w:rPr>
              <w:t>54 997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E654A8" w14:textId="77777777" w:rsidR="00BD3CD2" w:rsidRPr="006F0BB0" w:rsidRDefault="00BD3CD2" w:rsidP="00405695">
            <w:pPr>
              <w:jc w:val="right"/>
              <w:rPr>
                <w:sz w:val="18"/>
                <w:szCs w:val="18"/>
                <w:lang w:val="en-CA" w:eastAsia="en-CA"/>
              </w:rPr>
            </w:pPr>
            <w:r w:rsidRPr="006F0BB0">
              <w:rPr>
                <w:sz w:val="18"/>
                <w:szCs w:val="18"/>
              </w:rPr>
              <w:t>41 446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4A8494" w14:textId="77777777" w:rsidR="00BD3CD2" w:rsidRPr="006F0BB0" w:rsidRDefault="00BD3CD2" w:rsidP="00405695">
            <w:pPr>
              <w:jc w:val="right"/>
              <w:rPr>
                <w:sz w:val="18"/>
                <w:szCs w:val="18"/>
                <w:lang w:val="en-CA" w:eastAsia="en-CA"/>
              </w:rPr>
            </w:pPr>
            <w:r w:rsidRPr="006F0BB0">
              <w:rPr>
                <w:sz w:val="18"/>
                <w:szCs w:val="18"/>
              </w:rPr>
              <w:t>44 363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8CCE98C" w14:textId="77777777" w:rsidR="00BD3CD2" w:rsidRPr="006F0BB0" w:rsidRDefault="00BD3CD2" w:rsidP="00405695">
            <w:pPr>
              <w:jc w:val="right"/>
              <w:rPr>
                <w:sz w:val="18"/>
                <w:szCs w:val="18"/>
                <w:lang w:val="en-CA" w:eastAsia="en-CA"/>
              </w:rPr>
            </w:pPr>
            <w:r w:rsidRPr="006F0BB0">
              <w:rPr>
                <w:sz w:val="18"/>
                <w:szCs w:val="18"/>
              </w:rPr>
              <w:t>124,0%</w:t>
            </w:r>
          </w:p>
        </w:tc>
      </w:tr>
      <w:tr w:rsidR="00BD3CD2" w:rsidRPr="006F0BB0" w14:paraId="0468EB21"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3E2D8EC" w14:textId="77777777" w:rsidR="00BD3CD2" w:rsidRPr="006F0BB0" w:rsidRDefault="00BD3CD2" w:rsidP="00405695">
            <w:pPr>
              <w:jc w:val="left"/>
              <w:rPr>
                <w:sz w:val="18"/>
                <w:szCs w:val="18"/>
                <w:lang w:val="en-CA" w:eastAsia="en-CA"/>
              </w:rPr>
            </w:pPr>
            <w:r w:rsidRPr="006F0BB0">
              <w:rPr>
                <w:sz w:val="18"/>
                <w:szCs w:val="18"/>
                <w:lang w:val="en-CA" w:eastAsia="en-CA"/>
              </w:rPr>
              <w:t>Qatar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0A8BCC3" w14:textId="77777777" w:rsidR="00BD3CD2" w:rsidRPr="006F0BB0" w:rsidRDefault="00BD3CD2" w:rsidP="00405695">
            <w:pPr>
              <w:jc w:val="right"/>
              <w:rPr>
                <w:sz w:val="18"/>
                <w:szCs w:val="18"/>
                <w:lang w:val="en-CA" w:eastAsia="en-CA"/>
              </w:rPr>
            </w:pPr>
            <w:r w:rsidRPr="006F0BB0">
              <w:rPr>
                <w:sz w:val="18"/>
                <w:szCs w:val="18"/>
              </w:rPr>
              <w:t>21 878 613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5E5551" w14:textId="77777777" w:rsidR="00BD3CD2" w:rsidRPr="006F0BB0" w:rsidRDefault="00BD3CD2" w:rsidP="00405695">
            <w:pPr>
              <w:jc w:val="right"/>
              <w:rPr>
                <w:sz w:val="18"/>
                <w:szCs w:val="18"/>
                <w:lang w:val="en-CA" w:eastAsia="en-CA"/>
              </w:rPr>
            </w:pPr>
            <w:r w:rsidRPr="006F0BB0">
              <w:rPr>
                <w:sz w:val="18"/>
                <w:szCs w:val="18"/>
              </w:rPr>
              <w:t>24 066 474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FBBB0C" w14:textId="77777777" w:rsidR="00BD3CD2" w:rsidRPr="006F0BB0" w:rsidRDefault="00BD3CD2" w:rsidP="00405695">
            <w:pPr>
              <w:jc w:val="right"/>
              <w:rPr>
                <w:sz w:val="18"/>
                <w:szCs w:val="18"/>
                <w:lang w:val="en-CA" w:eastAsia="en-CA"/>
              </w:rPr>
            </w:pPr>
            <w:r w:rsidRPr="006F0BB0">
              <w:rPr>
                <w:sz w:val="18"/>
                <w:szCs w:val="18"/>
              </w:rPr>
              <w:t>26 473 121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43A529" w14:textId="77777777" w:rsidR="00BD3CD2" w:rsidRPr="006F0BB0" w:rsidRDefault="00BD3CD2" w:rsidP="00405695">
            <w:pPr>
              <w:jc w:val="right"/>
              <w:rPr>
                <w:sz w:val="18"/>
                <w:szCs w:val="18"/>
                <w:lang w:val="en-CA" w:eastAsia="en-CA"/>
              </w:rPr>
            </w:pPr>
            <w:r w:rsidRPr="006F0BB0">
              <w:rPr>
                <w:sz w:val="18"/>
                <w:szCs w:val="18"/>
              </w:rPr>
              <w:t>29 120 434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23DBA7" w14:textId="77777777" w:rsidR="00BD3CD2" w:rsidRPr="006F0BB0" w:rsidRDefault="00BD3CD2" w:rsidP="00405695">
            <w:pPr>
              <w:jc w:val="right"/>
              <w:rPr>
                <w:sz w:val="18"/>
                <w:szCs w:val="18"/>
                <w:lang w:val="en-CA" w:eastAsia="en-CA"/>
              </w:rPr>
            </w:pPr>
            <w:r w:rsidRPr="006F0BB0">
              <w:rPr>
                <w:sz w:val="18"/>
                <w:szCs w:val="18"/>
              </w:rPr>
              <w:t>32 032 477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AE73A2" w14:textId="77777777" w:rsidR="00BD3CD2" w:rsidRPr="006F0BB0" w:rsidRDefault="00BD3CD2" w:rsidP="00405695">
            <w:pPr>
              <w:jc w:val="right"/>
              <w:rPr>
                <w:sz w:val="18"/>
                <w:szCs w:val="18"/>
                <w:lang w:val="en-CA" w:eastAsia="en-CA"/>
              </w:rPr>
            </w:pPr>
            <w:r w:rsidRPr="006F0BB0">
              <w:rPr>
                <w:sz w:val="18"/>
                <w:szCs w:val="18"/>
              </w:rPr>
              <w:t>35 235 725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96B8CA" w14:textId="77777777" w:rsidR="00BD3CD2" w:rsidRPr="006F0BB0" w:rsidRDefault="00BD3CD2" w:rsidP="00405695">
            <w:pPr>
              <w:jc w:val="right"/>
              <w:rPr>
                <w:sz w:val="18"/>
                <w:szCs w:val="18"/>
                <w:lang w:val="en-CA" w:eastAsia="en-CA"/>
              </w:rPr>
            </w:pPr>
            <w:r w:rsidRPr="006F0BB0">
              <w:rPr>
                <w:sz w:val="18"/>
                <w:szCs w:val="18"/>
              </w:rPr>
              <w:t>26 553 343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53BD3EF" w14:textId="77777777" w:rsidR="00BD3CD2" w:rsidRPr="006F0BB0" w:rsidRDefault="00BD3CD2" w:rsidP="00405695">
            <w:pPr>
              <w:jc w:val="right"/>
              <w:rPr>
                <w:sz w:val="18"/>
                <w:szCs w:val="18"/>
                <w:lang w:val="en-CA" w:eastAsia="en-CA"/>
              </w:rPr>
            </w:pPr>
            <w:r w:rsidRPr="006F0BB0">
              <w:rPr>
                <w:sz w:val="18"/>
                <w:szCs w:val="18"/>
              </w:rPr>
              <w:t>28 421 172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33E344C" w14:textId="77777777" w:rsidR="00BD3CD2" w:rsidRPr="006F0BB0" w:rsidRDefault="00BD3CD2" w:rsidP="00405695">
            <w:pPr>
              <w:jc w:val="right"/>
              <w:rPr>
                <w:sz w:val="18"/>
                <w:szCs w:val="18"/>
                <w:lang w:val="en-CA" w:eastAsia="en-CA"/>
              </w:rPr>
            </w:pPr>
            <w:r w:rsidRPr="006F0BB0">
              <w:rPr>
                <w:sz w:val="18"/>
                <w:szCs w:val="18"/>
              </w:rPr>
              <w:t>124,0%</w:t>
            </w:r>
          </w:p>
        </w:tc>
      </w:tr>
      <w:tr w:rsidR="00BD3CD2" w:rsidRPr="006F0BB0" w14:paraId="15825D3F"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8110836" w14:textId="77777777" w:rsidR="00BD3CD2" w:rsidRPr="006F0BB0" w:rsidRDefault="00BD3CD2" w:rsidP="00405695">
            <w:pPr>
              <w:jc w:val="left"/>
              <w:rPr>
                <w:sz w:val="18"/>
                <w:szCs w:val="18"/>
                <w:lang w:val="en-CA" w:eastAsia="en-CA"/>
              </w:rPr>
            </w:pPr>
            <w:r w:rsidRPr="006F0BB0">
              <w:rPr>
                <w:sz w:val="18"/>
                <w:szCs w:val="18"/>
                <w:lang w:val="en-CA" w:eastAsia="en-CA"/>
              </w:rPr>
              <w:t>Montenegro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074EB6E" w14:textId="77777777" w:rsidR="00BD3CD2" w:rsidRPr="006F0BB0" w:rsidRDefault="00BD3CD2" w:rsidP="00405695">
            <w:pPr>
              <w:jc w:val="right"/>
              <w:rPr>
                <w:sz w:val="18"/>
                <w:szCs w:val="18"/>
                <w:lang w:val="en-CA" w:eastAsia="en-CA"/>
              </w:rPr>
            </w:pPr>
            <w:r w:rsidRPr="006F0BB0">
              <w:rPr>
                <w:sz w:val="18"/>
                <w:szCs w:val="18"/>
              </w:rPr>
              <w:t>192 898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078B420" w14:textId="77777777" w:rsidR="00BD3CD2" w:rsidRPr="006F0BB0" w:rsidRDefault="00BD3CD2" w:rsidP="00405695">
            <w:pPr>
              <w:jc w:val="right"/>
              <w:rPr>
                <w:sz w:val="18"/>
                <w:szCs w:val="18"/>
                <w:lang w:val="en-CA" w:eastAsia="en-CA"/>
              </w:rPr>
            </w:pPr>
            <w:r w:rsidRPr="006F0BB0">
              <w:rPr>
                <w:sz w:val="18"/>
                <w:szCs w:val="18"/>
              </w:rPr>
              <w:t>212 188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A30F50" w14:textId="77777777" w:rsidR="00BD3CD2" w:rsidRPr="006F0BB0" w:rsidRDefault="00BD3CD2" w:rsidP="00405695">
            <w:pPr>
              <w:jc w:val="right"/>
              <w:rPr>
                <w:sz w:val="18"/>
                <w:szCs w:val="18"/>
                <w:lang w:val="en-CA" w:eastAsia="en-CA"/>
              </w:rPr>
            </w:pPr>
            <w:r w:rsidRPr="006F0BB0">
              <w:rPr>
                <w:sz w:val="18"/>
                <w:szCs w:val="18"/>
              </w:rPr>
              <w:t>233 407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8F21D2" w14:textId="77777777" w:rsidR="00BD3CD2" w:rsidRPr="006F0BB0" w:rsidRDefault="00BD3CD2" w:rsidP="00405695">
            <w:pPr>
              <w:jc w:val="right"/>
              <w:rPr>
                <w:sz w:val="18"/>
                <w:szCs w:val="18"/>
                <w:lang w:val="en-CA" w:eastAsia="en-CA"/>
              </w:rPr>
            </w:pPr>
            <w:r w:rsidRPr="006F0BB0">
              <w:rPr>
                <w:sz w:val="18"/>
                <w:szCs w:val="18"/>
              </w:rPr>
              <w:t>256 747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1119C8" w14:textId="77777777" w:rsidR="00BD3CD2" w:rsidRPr="006F0BB0" w:rsidRDefault="00BD3CD2" w:rsidP="00405695">
            <w:pPr>
              <w:jc w:val="right"/>
              <w:rPr>
                <w:sz w:val="18"/>
                <w:szCs w:val="18"/>
                <w:lang w:val="en-CA" w:eastAsia="en-CA"/>
              </w:rPr>
            </w:pPr>
            <w:r w:rsidRPr="006F0BB0">
              <w:rPr>
                <w:sz w:val="18"/>
                <w:szCs w:val="18"/>
              </w:rPr>
              <w:t>282 422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016D2BE" w14:textId="77777777" w:rsidR="00BD3CD2" w:rsidRPr="006F0BB0" w:rsidRDefault="00BD3CD2" w:rsidP="00405695">
            <w:pPr>
              <w:jc w:val="right"/>
              <w:rPr>
                <w:sz w:val="18"/>
                <w:szCs w:val="18"/>
                <w:lang w:val="en-CA" w:eastAsia="en-CA"/>
              </w:rPr>
            </w:pPr>
            <w:r w:rsidRPr="006F0BB0">
              <w:rPr>
                <w:sz w:val="18"/>
                <w:szCs w:val="18"/>
              </w:rPr>
              <w:t>310 664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9F88A2" w14:textId="77777777" w:rsidR="00BD3CD2" w:rsidRPr="006F0BB0" w:rsidRDefault="00BD3CD2" w:rsidP="00405695">
            <w:pPr>
              <w:jc w:val="right"/>
              <w:rPr>
                <w:sz w:val="18"/>
                <w:szCs w:val="18"/>
                <w:lang w:val="en-CA" w:eastAsia="en-CA"/>
              </w:rPr>
            </w:pPr>
            <w:r w:rsidRPr="006F0BB0">
              <w:rPr>
                <w:sz w:val="18"/>
                <w:szCs w:val="18"/>
              </w:rPr>
              <w:t>234 114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497EDF" w14:textId="77777777" w:rsidR="00BD3CD2" w:rsidRPr="006F0BB0" w:rsidRDefault="00BD3CD2" w:rsidP="00405695">
            <w:pPr>
              <w:jc w:val="right"/>
              <w:rPr>
                <w:sz w:val="18"/>
                <w:szCs w:val="18"/>
                <w:lang w:val="en-CA" w:eastAsia="en-CA"/>
              </w:rPr>
            </w:pPr>
            <w:r w:rsidRPr="006F0BB0">
              <w:rPr>
                <w:sz w:val="18"/>
                <w:szCs w:val="18"/>
              </w:rPr>
              <w:t>250 438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B9530EA" w14:textId="77777777" w:rsidR="00BD3CD2" w:rsidRPr="006F0BB0" w:rsidRDefault="00BD3CD2" w:rsidP="00405695">
            <w:pPr>
              <w:jc w:val="right"/>
              <w:rPr>
                <w:sz w:val="18"/>
                <w:szCs w:val="18"/>
                <w:lang w:val="en-CA" w:eastAsia="en-CA"/>
              </w:rPr>
            </w:pPr>
            <w:r w:rsidRPr="006F0BB0">
              <w:rPr>
                <w:sz w:val="18"/>
                <w:szCs w:val="18"/>
              </w:rPr>
              <w:t>124,0%</w:t>
            </w:r>
          </w:p>
        </w:tc>
      </w:tr>
      <w:tr w:rsidR="00BD3CD2" w:rsidRPr="006F0BB0" w14:paraId="5EF6A9F1"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540045E" w14:textId="77777777" w:rsidR="00BD3CD2" w:rsidRPr="006F0BB0" w:rsidRDefault="00BD3CD2" w:rsidP="00405695">
            <w:pPr>
              <w:jc w:val="left"/>
              <w:rPr>
                <w:sz w:val="18"/>
                <w:szCs w:val="18"/>
                <w:lang w:val="en-CA" w:eastAsia="en-CA"/>
              </w:rPr>
            </w:pPr>
            <w:r w:rsidRPr="006F0BB0">
              <w:rPr>
                <w:sz w:val="18"/>
                <w:szCs w:val="18"/>
                <w:lang w:val="en-CA" w:eastAsia="en-CA"/>
              </w:rPr>
              <w:t>Cote d'Ivoire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3F452C1" w14:textId="77777777" w:rsidR="00BD3CD2" w:rsidRPr="006F0BB0" w:rsidRDefault="00BD3CD2" w:rsidP="00405695">
            <w:pPr>
              <w:jc w:val="right"/>
              <w:rPr>
                <w:sz w:val="18"/>
                <w:szCs w:val="18"/>
                <w:lang w:val="en-CA" w:eastAsia="en-CA"/>
              </w:rPr>
            </w:pPr>
            <w:r w:rsidRPr="006F0BB0">
              <w:rPr>
                <w:sz w:val="18"/>
                <w:szCs w:val="18"/>
              </w:rPr>
              <w:t>24 855 307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179055" w14:textId="77777777" w:rsidR="00BD3CD2" w:rsidRPr="006F0BB0" w:rsidRDefault="00BD3CD2" w:rsidP="00405695">
            <w:pPr>
              <w:jc w:val="right"/>
              <w:rPr>
                <w:sz w:val="18"/>
                <w:szCs w:val="18"/>
                <w:lang w:val="en-CA" w:eastAsia="en-CA"/>
              </w:rPr>
            </w:pPr>
            <w:r w:rsidRPr="006F0BB0">
              <w:rPr>
                <w:sz w:val="18"/>
                <w:szCs w:val="18"/>
              </w:rPr>
              <w:t>27 340 838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608B4AB" w14:textId="77777777" w:rsidR="00BD3CD2" w:rsidRPr="006F0BB0" w:rsidRDefault="00BD3CD2" w:rsidP="00405695">
            <w:pPr>
              <w:jc w:val="right"/>
              <w:rPr>
                <w:sz w:val="18"/>
                <w:szCs w:val="18"/>
                <w:lang w:val="en-CA" w:eastAsia="en-CA"/>
              </w:rPr>
            </w:pPr>
            <w:r w:rsidRPr="006F0BB0">
              <w:rPr>
                <w:sz w:val="18"/>
                <w:szCs w:val="18"/>
              </w:rPr>
              <w:t>30 074 921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07C8E7" w14:textId="77777777" w:rsidR="00BD3CD2" w:rsidRPr="006F0BB0" w:rsidRDefault="00BD3CD2" w:rsidP="00405695">
            <w:pPr>
              <w:jc w:val="right"/>
              <w:rPr>
                <w:sz w:val="18"/>
                <w:szCs w:val="18"/>
                <w:lang w:val="en-CA" w:eastAsia="en-CA"/>
              </w:rPr>
            </w:pPr>
            <w:r w:rsidRPr="006F0BB0">
              <w:rPr>
                <w:sz w:val="18"/>
                <w:szCs w:val="18"/>
              </w:rPr>
              <w:t>33 082 414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0B33C61" w14:textId="77777777" w:rsidR="00BD3CD2" w:rsidRPr="006F0BB0" w:rsidRDefault="00BD3CD2" w:rsidP="00405695">
            <w:pPr>
              <w:jc w:val="right"/>
              <w:rPr>
                <w:sz w:val="18"/>
                <w:szCs w:val="18"/>
                <w:lang w:val="en-CA" w:eastAsia="en-CA"/>
              </w:rPr>
            </w:pPr>
            <w:r w:rsidRPr="006F0BB0">
              <w:rPr>
                <w:sz w:val="18"/>
                <w:szCs w:val="18"/>
              </w:rPr>
              <w:t>36 390 655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72035BE" w14:textId="77777777" w:rsidR="00BD3CD2" w:rsidRPr="006F0BB0" w:rsidRDefault="00BD3CD2" w:rsidP="00405695">
            <w:pPr>
              <w:jc w:val="right"/>
              <w:rPr>
                <w:sz w:val="18"/>
                <w:szCs w:val="18"/>
                <w:lang w:val="en-CA" w:eastAsia="en-CA"/>
              </w:rPr>
            </w:pPr>
            <w:r w:rsidRPr="006F0BB0">
              <w:rPr>
                <w:sz w:val="18"/>
                <w:szCs w:val="18"/>
              </w:rPr>
              <w:t>40 029 720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BAB86D" w14:textId="77777777" w:rsidR="00BD3CD2" w:rsidRPr="006F0BB0" w:rsidRDefault="00BD3CD2" w:rsidP="00405695">
            <w:pPr>
              <w:jc w:val="right"/>
              <w:rPr>
                <w:sz w:val="18"/>
                <w:szCs w:val="18"/>
                <w:lang w:val="en-CA" w:eastAsia="en-CA"/>
              </w:rPr>
            </w:pPr>
            <w:r w:rsidRPr="006F0BB0">
              <w:rPr>
                <w:sz w:val="18"/>
                <w:szCs w:val="18"/>
              </w:rPr>
              <w:t>30 166 058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4217D8" w14:textId="77777777" w:rsidR="00BD3CD2" w:rsidRPr="006F0BB0" w:rsidRDefault="00BD3CD2" w:rsidP="00405695">
            <w:pPr>
              <w:jc w:val="right"/>
              <w:rPr>
                <w:sz w:val="18"/>
                <w:szCs w:val="18"/>
                <w:lang w:val="en-CA" w:eastAsia="en-CA"/>
              </w:rPr>
            </w:pPr>
            <w:r w:rsidRPr="006F0BB0">
              <w:rPr>
                <w:sz w:val="18"/>
                <w:szCs w:val="18"/>
              </w:rPr>
              <w:t>31 529 974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199A909" w14:textId="77777777" w:rsidR="00BD3CD2" w:rsidRPr="006F0BB0" w:rsidRDefault="00BD3CD2" w:rsidP="00405695">
            <w:pPr>
              <w:jc w:val="right"/>
              <w:rPr>
                <w:sz w:val="18"/>
                <w:szCs w:val="18"/>
                <w:lang w:val="en-CA" w:eastAsia="en-CA"/>
              </w:rPr>
            </w:pPr>
            <w:r w:rsidRPr="006F0BB0">
              <w:rPr>
                <w:sz w:val="18"/>
                <w:szCs w:val="18"/>
              </w:rPr>
              <w:t>127,0%</w:t>
            </w:r>
          </w:p>
        </w:tc>
      </w:tr>
      <w:tr w:rsidR="00BD3CD2" w:rsidRPr="006F0BB0" w14:paraId="783EAC53"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7E25D11" w14:textId="77777777" w:rsidR="00BD3CD2" w:rsidRPr="006F0BB0" w:rsidRDefault="00BD3CD2" w:rsidP="00405695">
            <w:pPr>
              <w:jc w:val="left"/>
              <w:rPr>
                <w:sz w:val="18"/>
                <w:szCs w:val="18"/>
                <w:lang w:val="en-CA" w:eastAsia="en-CA"/>
              </w:rPr>
            </w:pPr>
            <w:r w:rsidRPr="006F0BB0">
              <w:rPr>
                <w:sz w:val="18"/>
                <w:szCs w:val="18"/>
                <w:lang w:val="en-CA" w:eastAsia="en-CA"/>
              </w:rPr>
              <w:t>Guinea-Bissau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21918D7" w14:textId="77777777" w:rsidR="00BD3CD2" w:rsidRPr="006F0BB0" w:rsidRDefault="00BD3CD2" w:rsidP="00405695">
            <w:pPr>
              <w:jc w:val="right"/>
              <w:rPr>
                <w:sz w:val="18"/>
                <w:szCs w:val="18"/>
                <w:lang w:val="en-CA" w:eastAsia="en-CA"/>
              </w:rPr>
            </w:pPr>
            <w:r w:rsidRPr="006F0BB0">
              <w:rPr>
                <w:sz w:val="18"/>
                <w:szCs w:val="18"/>
              </w:rPr>
              <w:t>1 391 073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DAA468" w14:textId="77777777" w:rsidR="00BD3CD2" w:rsidRPr="006F0BB0" w:rsidRDefault="00BD3CD2" w:rsidP="00405695">
            <w:pPr>
              <w:jc w:val="right"/>
              <w:rPr>
                <w:sz w:val="18"/>
                <w:szCs w:val="18"/>
                <w:lang w:val="en-CA" w:eastAsia="en-CA"/>
              </w:rPr>
            </w:pPr>
            <w:r w:rsidRPr="006F0BB0">
              <w:rPr>
                <w:sz w:val="18"/>
                <w:szCs w:val="18"/>
              </w:rPr>
              <w:t>1 530 180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9E1FB62" w14:textId="77777777" w:rsidR="00BD3CD2" w:rsidRPr="006F0BB0" w:rsidRDefault="00BD3CD2" w:rsidP="00405695">
            <w:pPr>
              <w:jc w:val="right"/>
              <w:rPr>
                <w:sz w:val="18"/>
                <w:szCs w:val="18"/>
                <w:lang w:val="en-CA" w:eastAsia="en-CA"/>
              </w:rPr>
            </w:pPr>
            <w:r w:rsidRPr="006F0BB0">
              <w:rPr>
                <w:sz w:val="18"/>
                <w:szCs w:val="18"/>
              </w:rPr>
              <w:t>1 683 198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75A1AA" w14:textId="77777777" w:rsidR="00BD3CD2" w:rsidRPr="006F0BB0" w:rsidRDefault="00BD3CD2" w:rsidP="00405695">
            <w:pPr>
              <w:jc w:val="right"/>
              <w:rPr>
                <w:sz w:val="18"/>
                <w:szCs w:val="18"/>
                <w:lang w:val="en-CA" w:eastAsia="en-CA"/>
              </w:rPr>
            </w:pPr>
            <w:r w:rsidRPr="006F0BB0">
              <w:rPr>
                <w:sz w:val="18"/>
                <w:szCs w:val="18"/>
              </w:rPr>
              <w:t>1 851 518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C7C00A" w14:textId="77777777" w:rsidR="00BD3CD2" w:rsidRPr="006F0BB0" w:rsidRDefault="00BD3CD2" w:rsidP="00405695">
            <w:pPr>
              <w:jc w:val="right"/>
              <w:rPr>
                <w:sz w:val="18"/>
                <w:szCs w:val="18"/>
                <w:lang w:val="en-CA" w:eastAsia="en-CA"/>
              </w:rPr>
            </w:pPr>
            <w:r w:rsidRPr="006F0BB0">
              <w:rPr>
                <w:sz w:val="18"/>
                <w:szCs w:val="18"/>
              </w:rPr>
              <w:t>2 036 670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E1F0BD6" w14:textId="77777777" w:rsidR="00BD3CD2" w:rsidRPr="006F0BB0" w:rsidRDefault="00BD3CD2" w:rsidP="00405695">
            <w:pPr>
              <w:jc w:val="right"/>
              <w:rPr>
                <w:sz w:val="18"/>
                <w:szCs w:val="18"/>
                <w:lang w:val="en-CA" w:eastAsia="en-CA"/>
              </w:rPr>
            </w:pPr>
            <w:r w:rsidRPr="006F0BB0">
              <w:rPr>
                <w:sz w:val="18"/>
                <w:szCs w:val="18"/>
              </w:rPr>
              <w:t>2 240 337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15E02B" w14:textId="77777777" w:rsidR="00BD3CD2" w:rsidRPr="006F0BB0" w:rsidRDefault="00BD3CD2" w:rsidP="00405695">
            <w:pPr>
              <w:jc w:val="right"/>
              <w:rPr>
                <w:sz w:val="18"/>
                <w:szCs w:val="18"/>
                <w:lang w:val="en-CA" w:eastAsia="en-CA"/>
              </w:rPr>
            </w:pPr>
            <w:r w:rsidRPr="006F0BB0">
              <w:rPr>
                <w:sz w:val="18"/>
                <w:szCs w:val="18"/>
              </w:rPr>
              <w:t>1 688 299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A4599C8" w14:textId="77777777" w:rsidR="00BD3CD2" w:rsidRPr="006F0BB0" w:rsidRDefault="00BD3CD2" w:rsidP="00405695">
            <w:pPr>
              <w:jc w:val="right"/>
              <w:rPr>
                <w:sz w:val="18"/>
                <w:szCs w:val="18"/>
                <w:lang w:val="en-CA" w:eastAsia="en-CA"/>
              </w:rPr>
            </w:pPr>
            <w:r w:rsidRPr="006F0BB0">
              <w:rPr>
                <w:sz w:val="18"/>
                <w:szCs w:val="18"/>
              </w:rPr>
              <w:t>1 748 300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B293E0F" w14:textId="77777777" w:rsidR="00BD3CD2" w:rsidRPr="006F0BB0" w:rsidRDefault="00BD3CD2" w:rsidP="00405695">
            <w:pPr>
              <w:jc w:val="right"/>
              <w:rPr>
                <w:sz w:val="18"/>
                <w:szCs w:val="18"/>
                <w:lang w:val="en-CA" w:eastAsia="en-CA"/>
              </w:rPr>
            </w:pPr>
            <w:r w:rsidRPr="006F0BB0">
              <w:rPr>
                <w:sz w:val="18"/>
                <w:szCs w:val="18"/>
              </w:rPr>
              <w:t>128,1%</w:t>
            </w:r>
          </w:p>
        </w:tc>
      </w:tr>
      <w:tr w:rsidR="00BD3CD2" w:rsidRPr="006F0BB0" w14:paraId="5E410EDB"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765D521" w14:textId="77777777" w:rsidR="00BD3CD2" w:rsidRPr="006F0BB0" w:rsidRDefault="00BD3CD2" w:rsidP="00405695">
            <w:pPr>
              <w:jc w:val="left"/>
              <w:rPr>
                <w:sz w:val="18"/>
                <w:szCs w:val="18"/>
                <w:lang w:val="en-CA" w:eastAsia="en-CA"/>
              </w:rPr>
            </w:pPr>
            <w:r w:rsidRPr="006F0BB0">
              <w:rPr>
                <w:sz w:val="18"/>
                <w:szCs w:val="18"/>
                <w:lang w:val="en-CA" w:eastAsia="en-CA"/>
              </w:rPr>
              <w:t>Chad</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8AE18E6" w14:textId="77777777" w:rsidR="00BD3CD2" w:rsidRPr="006F0BB0" w:rsidRDefault="00BD3CD2" w:rsidP="00405695">
            <w:pPr>
              <w:jc w:val="right"/>
              <w:rPr>
                <w:sz w:val="18"/>
                <w:szCs w:val="18"/>
                <w:lang w:val="en-CA" w:eastAsia="en-CA"/>
              </w:rPr>
            </w:pPr>
            <w:r w:rsidRPr="006F0BB0">
              <w:rPr>
                <w:sz w:val="18"/>
                <w:szCs w:val="18"/>
              </w:rPr>
              <w:t>22 341 189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FDF517" w14:textId="77777777" w:rsidR="00BD3CD2" w:rsidRPr="006F0BB0" w:rsidRDefault="00BD3CD2" w:rsidP="00405695">
            <w:pPr>
              <w:jc w:val="right"/>
              <w:rPr>
                <w:sz w:val="18"/>
                <w:szCs w:val="18"/>
                <w:lang w:val="en-CA" w:eastAsia="en-CA"/>
              </w:rPr>
            </w:pPr>
            <w:r w:rsidRPr="006F0BB0">
              <w:rPr>
                <w:sz w:val="18"/>
                <w:szCs w:val="18"/>
              </w:rPr>
              <w:t>24 575 308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EB03C68" w14:textId="77777777" w:rsidR="00BD3CD2" w:rsidRPr="006F0BB0" w:rsidRDefault="00BD3CD2" w:rsidP="00405695">
            <w:pPr>
              <w:jc w:val="right"/>
              <w:rPr>
                <w:sz w:val="18"/>
                <w:szCs w:val="18"/>
                <w:lang w:val="en-CA" w:eastAsia="en-CA"/>
              </w:rPr>
            </w:pPr>
            <w:r w:rsidRPr="006F0BB0">
              <w:rPr>
                <w:sz w:val="18"/>
                <w:szCs w:val="18"/>
              </w:rPr>
              <w:t>27 032 839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0A65CD" w14:textId="77777777" w:rsidR="00BD3CD2" w:rsidRPr="006F0BB0" w:rsidRDefault="00BD3CD2" w:rsidP="00405695">
            <w:pPr>
              <w:jc w:val="right"/>
              <w:rPr>
                <w:sz w:val="18"/>
                <w:szCs w:val="18"/>
                <w:lang w:val="en-CA" w:eastAsia="en-CA"/>
              </w:rPr>
            </w:pPr>
            <w:r w:rsidRPr="006F0BB0">
              <w:rPr>
                <w:sz w:val="18"/>
                <w:szCs w:val="18"/>
              </w:rPr>
              <w:t>29 736 123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F06BC5" w14:textId="77777777" w:rsidR="00BD3CD2" w:rsidRPr="006F0BB0" w:rsidRDefault="00BD3CD2" w:rsidP="00405695">
            <w:pPr>
              <w:jc w:val="right"/>
              <w:rPr>
                <w:sz w:val="18"/>
                <w:szCs w:val="18"/>
                <w:lang w:val="en-CA" w:eastAsia="en-CA"/>
              </w:rPr>
            </w:pPr>
            <w:r w:rsidRPr="006F0BB0">
              <w:rPr>
                <w:sz w:val="18"/>
                <w:szCs w:val="18"/>
              </w:rPr>
              <w:t>32 709 735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635FF9" w14:textId="77777777" w:rsidR="00BD3CD2" w:rsidRPr="006F0BB0" w:rsidRDefault="00BD3CD2" w:rsidP="00405695">
            <w:pPr>
              <w:jc w:val="right"/>
              <w:rPr>
                <w:sz w:val="18"/>
                <w:szCs w:val="18"/>
                <w:lang w:val="en-CA" w:eastAsia="en-CA"/>
              </w:rPr>
            </w:pPr>
            <w:r w:rsidRPr="006F0BB0">
              <w:rPr>
                <w:sz w:val="18"/>
                <w:szCs w:val="18"/>
              </w:rPr>
              <w:t>35 980 708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65B396" w14:textId="77777777" w:rsidR="00BD3CD2" w:rsidRPr="006F0BB0" w:rsidRDefault="00BD3CD2" w:rsidP="00405695">
            <w:pPr>
              <w:jc w:val="right"/>
              <w:rPr>
                <w:sz w:val="18"/>
                <w:szCs w:val="18"/>
                <w:lang w:val="en-CA" w:eastAsia="en-CA"/>
              </w:rPr>
            </w:pPr>
            <w:r w:rsidRPr="006F0BB0">
              <w:rPr>
                <w:sz w:val="18"/>
                <w:szCs w:val="18"/>
              </w:rPr>
              <w:t>27 114 756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A7836C" w14:textId="77777777" w:rsidR="00BD3CD2" w:rsidRPr="006F0BB0" w:rsidRDefault="00BD3CD2" w:rsidP="00405695">
            <w:pPr>
              <w:jc w:val="right"/>
              <w:rPr>
                <w:sz w:val="18"/>
                <w:szCs w:val="18"/>
                <w:lang w:val="en-CA" w:eastAsia="en-CA"/>
              </w:rPr>
            </w:pPr>
            <w:r w:rsidRPr="006F0BB0">
              <w:rPr>
                <w:sz w:val="18"/>
                <w:szCs w:val="18"/>
              </w:rPr>
              <w:t>27 459 118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9697882" w14:textId="77777777" w:rsidR="00BD3CD2" w:rsidRPr="006F0BB0" w:rsidRDefault="00BD3CD2" w:rsidP="00405695">
            <w:pPr>
              <w:jc w:val="right"/>
              <w:rPr>
                <w:sz w:val="18"/>
                <w:szCs w:val="18"/>
                <w:lang w:val="en-CA" w:eastAsia="en-CA"/>
              </w:rPr>
            </w:pPr>
            <w:r w:rsidRPr="006F0BB0">
              <w:rPr>
                <w:sz w:val="18"/>
                <w:szCs w:val="18"/>
              </w:rPr>
              <w:t>131,0%</w:t>
            </w:r>
          </w:p>
        </w:tc>
      </w:tr>
      <w:tr w:rsidR="00BD3CD2" w:rsidRPr="006F0BB0" w14:paraId="42925725"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0E3DCAD" w14:textId="77777777" w:rsidR="00BD3CD2" w:rsidRPr="006F0BB0" w:rsidRDefault="00BD3CD2" w:rsidP="00405695">
            <w:pPr>
              <w:jc w:val="left"/>
              <w:rPr>
                <w:sz w:val="18"/>
                <w:szCs w:val="18"/>
                <w:lang w:val="en-CA" w:eastAsia="en-CA"/>
              </w:rPr>
            </w:pPr>
            <w:r w:rsidRPr="006F0BB0">
              <w:rPr>
                <w:sz w:val="18"/>
                <w:szCs w:val="18"/>
                <w:lang w:val="en-CA" w:eastAsia="en-CA"/>
              </w:rPr>
              <w:t>Cabo Verde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09588A7" w14:textId="77777777" w:rsidR="00BD3CD2" w:rsidRPr="006F0BB0" w:rsidRDefault="00BD3CD2" w:rsidP="00405695">
            <w:pPr>
              <w:jc w:val="right"/>
              <w:rPr>
                <w:sz w:val="18"/>
                <w:szCs w:val="18"/>
                <w:lang w:val="en-CA" w:eastAsia="en-CA"/>
              </w:rPr>
            </w:pPr>
            <w:r w:rsidRPr="006F0BB0">
              <w:rPr>
                <w:sz w:val="18"/>
                <w:szCs w:val="18"/>
              </w:rPr>
              <w:t>3 498 447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A8442A" w14:textId="77777777" w:rsidR="00BD3CD2" w:rsidRPr="006F0BB0" w:rsidRDefault="00BD3CD2" w:rsidP="00405695">
            <w:pPr>
              <w:jc w:val="right"/>
              <w:rPr>
                <w:sz w:val="18"/>
                <w:szCs w:val="18"/>
                <w:lang w:val="en-CA" w:eastAsia="en-CA"/>
              </w:rPr>
            </w:pPr>
            <w:r w:rsidRPr="006F0BB0">
              <w:rPr>
                <w:sz w:val="18"/>
                <w:szCs w:val="18"/>
              </w:rPr>
              <w:t>3 848 292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94BC7DD" w14:textId="77777777" w:rsidR="00BD3CD2" w:rsidRPr="006F0BB0" w:rsidRDefault="00BD3CD2" w:rsidP="00405695">
            <w:pPr>
              <w:jc w:val="right"/>
              <w:rPr>
                <w:sz w:val="18"/>
                <w:szCs w:val="18"/>
                <w:lang w:val="en-CA" w:eastAsia="en-CA"/>
              </w:rPr>
            </w:pPr>
            <w:r w:rsidRPr="006F0BB0">
              <w:rPr>
                <w:sz w:val="18"/>
                <w:szCs w:val="18"/>
              </w:rPr>
              <w:t>4 233 121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3F437F" w14:textId="77777777" w:rsidR="00BD3CD2" w:rsidRPr="006F0BB0" w:rsidRDefault="00BD3CD2" w:rsidP="00405695">
            <w:pPr>
              <w:jc w:val="right"/>
              <w:rPr>
                <w:sz w:val="18"/>
                <w:szCs w:val="18"/>
                <w:lang w:val="en-CA" w:eastAsia="en-CA"/>
              </w:rPr>
            </w:pPr>
            <w:r w:rsidRPr="006F0BB0">
              <w:rPr>
                <w:sz w:val="18"/>
                <w:szCs w:val="18"/>
              </w:rPr>
              <w:t>4 656 433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50D53A7" w14:textId="77777777" w:rsidR="00BD3CD2" w:rsidRPr="006F0BB0" w:rsidRDefault="00BD3CD2" w:rsidP="00405695">
            <w:pPr>
              <w:jc w:val="right"/>
              <w:rPr>
                <w:sz w:val="18"/>
                <w:szCs w:val="18"/>
                <w:lang w:val="en-CA" w:eastAsia="en-CA"/>
              </w:rPr>
            </w:pPr>
            <w:r w:rsidRPr="006F0BB0">
              <w:rPr>
                <w:sz w:val="18"/>
                <w:szCs w:val="18"/>
              </w:rPr>
              <w:t>5 122 077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B4EF275" w14:textId="77777777" w:rsidR="00BD3CD2" w:rsidRPr="006F0BB0" w:rsidRDefault="00BD3CD2" w:rsidP="00405695">
            <w:pPr>
              <w:jc w:val="right"/>
              <w:rPr>
                <w:sz w:val="18"/>
                <w:szCs w:val="18"/>
                <w:lang w:val="en-CA" w:eastAsia="en-CA"/>
              </w:rPr>
            </w:pPr>
            <w:r w:rsidRPr="006F0BB0">
              <w:rPr>
                <w:sz w:val="18"/>
                <w:szCs w:val="18"/>
              </w:rPr>
              <w:t>5 634 285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B81C3D" w14:textId="77777777" w:rsidR="00BD3CD2" w:rsidRPr="006F0BB0" w:rsidRDefault="00BD3CD2" w:rsidP="00405695">
            <w:pPr>
              <w:jc w:val="right"/>
              <w:rPr>
                <w:sz w:val="18"/>
                <w:szCs w:val="18"/>
                <w:lang w:val="en-CA" w:eastAsia="en-CA"/>
              </w:rPr>
            </w:pPr>
            <w:r w:rsidRPr="006F0BB0">
              <w:rPr>
                <w:sz w:val="18"/>
                <w:szCs w:val="18"/>
              </w:rPr>
              <w:t>4 245 949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2030AB" w14:textId="77777777" w:rsidR="00BD3CD2" w:rsidRPr="006F0BB0" w:rsidRDefault="00BD3CD2" w:rsidP="00405695">
            <w:pPr>
              <w:jc w:val="right"/>
              <w:rPr>
                <w:sz w:val="18"/>
                <w:szCs w:val="18"/>
                <w:lang w:val="en-CA" w:eastAsia="en-CA"/>
              </w:rPr>
            </w:pPr>
            <w:r w:rsidRPr="006F0BB0">
              <w:rPr>
                <w:sz w:val="18"/>
                <w:szCs w:val="18"/>
              </w:rPr>
              <w:t>4 267 714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5F7E829" w14:textId="77777777" w:rsidR="00BD3CD2" w:rsidRPr="006F0BB0" w:rsidRDefault="00BD3CD2" w:rsidP="00405695">
            <w:pPr>
              <w:jc w:val="right"/>
              <w:rPr>
                <w:sz w:val="18"/>
                <w:szCs w:val="18"/>
                <w:lang w:val="en-CA" w:eastAsia="en-CA"/>
              </w:rPr>
            </w:pPr>
            <w:r w:rsidRPr="006F0BB0">
              <w:rPr>
                <w:sz w:val="18"/>
                <w:szCs w:val="18"/>
              </w:rPr>
              <w:t>132,0%</w:t>
            </w:r>
          </w:p>
        </w:tc>
      </w:tr>
    </w:tbl>
    <w:p w14:paraId="0325EFCD" w14:textId="77777777" w:rsidR="00BD3CD2" w:rsidRPr="006F0BB0" w:rsidRDefault="00BD3CD2" w:rsidP="00BD3CD2">
      <w:pPr>
        <w:pStyle w:val="StyleHeader4Para4Left0Firstline0"/>
        <w:numPr>
          <w:ilvl w:val="0"/>
          <w:numId w:val="0"/>
        </w:numPr>
        <w:spacing w:after="0"/>
        <w:jc w:val="left"/>
        <w:rPr>
          <w:sz w:val="22"/>
        </w:rPr>
      </w:pPr>
    </w:p>
    <w:p w14:paraId="616D3847" w14:textId="77777777" w:rsidR="00BD3CD2" w:rsidRPr="006F0BB0" w:rsidRDefault="00BD3CD2" w:rsidP="00BD3CD2">
      <w:pPr>
        <w:pStyle w:val="StyleHeader4Para4Left0Firstline0"/>
        <w:numPr>
          <w:ilvl w:val="0"/>
          <w:numId w:val="0"/>
        </w:numPr>
        <w:spacing w:after="0"/>
        <w:jc w:val="left"/>
        <w:rPr>
          <w:sz w:val="22"/>
        </w:rPr>
      </w:pPr>
    </w:p>
    <w:p w14:paraId="3614ED76" w14:textId="77777777" w:rsidR="00BD3CD2" w:rsidRPr="006F0BB0" w:rsidRDefault="00BD3CD2" w:rsidP="00BD3CD2">
      <w:pPr>
        <w:jc w:val="left"/>
      </w:pPr>
      <w:r w:rsidRPr="006F0BB0">
        <w:br w:type="page"/>
      </w:r>
    </w:p>
    <w:p w14:paraId="5BE6A766" w14:textId="77777777" w:rsidR="00BD3CD2" w:rsidRPr="006F0BB0" w:rsidRDefault="00BD3CD2" w:rsidP="00BD3CD2">
      <w:pPr>
        <w:pStyle w:val="StyleHeader4Para4Left0Firstline0"/>
        <w:numPr>
          <w:ilvl w:val="0"/>
          <w:numId w:val="0"/>
        </w:numPr>
        <w:spacing w:after="0"/>
        <w:jc w:val="left"/>
        <w:rPr>
          <w:szCs w:val="20"/>
          <w:lang w:val="es-ES"/>
        </w:rPr>
      </w:pPr>
      <w:r w:rsidRPr="006F0BB0">
        <w:rPr>
          <w:b/>
          <w:szCs w:val="20"/>
          <w:lang w:val="es-ES"/>
        </w:rPr>
        <w:t>Hipótesis</w:t>
      </w:r>
      <w:r w:rsidRPr="006F0BB0">
        <w:rPr>
          <w:szCs w:val="20"/>
          <w:lang w:val="es-ES"/>
        </w:rPr>
        <w:t>: Tasa de crecimiento anual variable = 2 % entre 2019 y 2022; 10 % en 2023 y 2024</w:t>
      </w:r>
    </w:p>
    <w:p w14:paraId="3AB0E499" w14:textId="77777777" w:rsidR="00BD3CD2" w:rsidRPr="006F0BB0" w:rsidRDefault="00BD3CD2" w:rsidP="00BD3CD2">
      <w:pPr>
        <w:pStyle w:val="StyleHeader4Para4Left0Firstline0"/>
        <w:numPr>
          <w:ilvl w:val="0"/>
          <w:numId w:val="0"/>
        </w:numPr>
        <w:spacing w:after="0"/>
        <w:jc w:val="left"/>
        <w:rPr>
          <w:szCs w:val="20"/>
          <w:lang w:val="es-ES"/>
        </w:rPr>
      </w:pPr>
      <w:r w:rsidRPr="006F0BB0">
        <w:rPr>
          <w:b/>
          <w:szCs w:val="20"/>
          <w:lang w:val="es-ES"/>
        </w:rPr>
        <w:t>Unidades</w:t>
      </w:r>
      <w:r w:rsidRPr="006F0BB0">
        <w:rPr>
          <w:szCs w:val="20"/>
          <w:lang w:val="es-ES"/>
        </w:rPr>
        <w:t>: tm de eq. de CO</w:t>
      </w:r>
      <w:r w:rsidRPr="006F0BB0">
        <w:rPr>
          <w:szCs w:val="20"/>
          <w:vertAlign w:val="subscript"/>
          <w:lang w:val="es-ES"/>
        </w:rPr>
        <w:t>2</w:t>
      </w:r>
      <w:r w:rsidRPr="006F0BB0">
        <w:rPr>
          <w:szCs w:val="20"/>
          <w:lang w:val="es-ES"/>
        </w:rPr>
        <w:t xml:space="preserve"> </w:t>
      </w:r>
    </w:p>
    <w:p w14:paraId="2F3E94AE" w14:textId="77777777" w:rsidR="00BD3CD2" w:rsidRPr="006F0BB0" w:rsidRDefault="00BD3CD2" w:rsidP="00BD3CD2">
      <w:pPr>
        <w:pStyle w:val="StyleHeader4Para4Left0Firstline0"/>
        <w:numPr>
          <w:ilvl w:val="0"/>
          <w:numId w:val="0"/>
        </w:numPr>
        <w:spacing w:after="0"/>
        <w:jc w:val="left"/>
        <w:rPr>
          <w:szCs w:val="20"/>
          <w:lang w:val="es-ES"/>
        </w:rPr>
      </w:pPr>
      <w:r w:rsidRPr="006F0BB0">
        <w:rPr>
          <w:szCs w:val="20"/>
          <w:lang w:val="es-ES"/>
        </w:rPr>
        <w:t>Los países se ordenan según el posible riesgo de incumplimiento, sobre la base de los datos que figuran en la columna “Consumo en 2024/nivel básico de HFC), desde los de menor riesgo a los de mayor riesgo. Cuando el valor supera el 100 %, el consumo estimado en 2024 es mayor que el nivel básico estimado de HFC (que incluye el componente de HCFC) (23 países)</w:t>
      </w:r>
    </w:p>
    <w:p w14:paraId="0EDA9B8D" w14:textId="77777777" w:rsidR="00BD3CD2" w:rsidRPr="006F0BB0" w:rsidRDefault="00BD3CD2" w:rsidP="00BD3CD2">
      <w:pPr>
        <w:pStyle w:val="StyleHeader4Para4Left0Firstline0"/>
        <w:numPr>
          <w:ilvl w:val="0"/>
          <w:numId w:val="0"/>
        </w:numPr>
        <w:spacing w:after="0"/>
        <w:jc w:val="left"/>
        <w:rPr>
          <w:sz w:val="22"/>
          <w:lang w:val="es-ES"/>
        </w:rPr>
      </w:pPr>
    </w:p>
    <w:tbl>
      <w:tblPr>
        <w:tblW w:w="10148" w:type="dxa"/>
        <w:tblCellMar>
          <w:left w:w="70" w:type="dxa"/>
          <w:right w:w="70" w:type="dxa"/>
        </w:tblCellMar>
        <w:tblLook w:val="04A0" w:firstRow="1" w:lastRow="0" w:firstColumn="1" w:lastColumn="0" w:noHBand="0" w:noVBand="1"/>
      </w:tblPr>
      <w:tblGrid>
        <w:gridCol w:w="1129"/>
        <w:gridCol w:w="950"/>
        <w:gridCol w:w="950"/>
        <w:gridCol w:w="950"/>
        <w:gridCol w:w="978"/>
        <w:gridCol w:w="950"/>
        <w:gridCol w:w="950"/>
        <w:gridCol w:w="1076"/>
        <w:gridCol w:w="1034"/>
        <w:gridCol w:w="1181"/>
      </w:tblGrid>
      <w:tr w:rsidR="00BD3CD2" w:rsidRPr="004F3508" w14:paraId="128772C6" w14:textId="77777777" w:rsidTr="00405695">
        <w:trPr>
          <w:tblHead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8E1682" w14:textId="77777777" w:rsidR="00BD3CD2" w:rsidRPr="006F0BB0" w:rsidRDefault="00BD3CD2" w:rsidP="00405695">
            <w:pPr>
              <w:jc w:val="center"/>
              <w:rPr>
                <w:b/>
                <w:bCs/>
                <w:sz w:val="18"/>
                <w:szCs w:val="18"/>
                <w:lang w:val="es-419" w:eastAsia="es-419"/>
              </w:rPr>
            </w:pPr>
            <w:r w:rsidRPr="006F0BB0">
              <w:rPr>
                <w:b/>
                <w:bCs/>
                <w:sz w:val="18"/>
                <w:szCs w:val="18"/>
                <w:lang w:val="es-419" w:eastAsia="es-419"/>
              </w:rPr>
              <w:t>País</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2D027276" w14:textId="77777777" w:rsidR="00BD3CD2" w:rsidRPr="006F0BB0" w:rsidRDefault="00BD3CD2" w:rsidP="00405695">
            <w:pPr>
              <w:jc w:val="center"/>
              <w:rPr>
                <w:b/>
                <w:bCs/>
                <w:sz w:val="18"/>
                <w:szCs w:val="18"/>
                <w:lang w:val="es-419" w:eastAsia="es-419"/>
              </w:rPr>
            </w:pPr>
            <w:r w:rsidRPr="006F0BB0">
              <w:rPr>
                <w:b/>
                <w:bCs/>
                <w:sz w:val="18"/>
                <w:szCs w:val="18"/>
                <w:lang w:val="es-419" w:eastAsia="es-419"/>
              </w:rPr>
              <w:t>2019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51EDEECF" w14:textId="77777777" w:rsidR="00BD3CD2" w:rsidRPr="006F0BB0" w:rsidRDefault="00BD3CD2" w:rsidP="00405695">
            <w:pPr>
              <w:jc w:val="center"/>
              <w:rPr>
                <w:b/>
                <w:bCs/>
                <w:sz w:val="18"/>
                <w:szCs w:val="18"/>
                <w:lang w:val="es-419" w:eastAsia="es-419"/>
              </w:rPr>
            </w:pPr>
            <w:r w:rsidRPr="006F0BB0">
              <w:rPr>
                <w:b/>
                <w:bCs/>
                <w:sz w:val="18"/>
                <w:szCs w:val="18"/>
                <w:lang w:val="es-419" w:eastAsia="es-419"/>
              </w:rPr>
              <w:t>2020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2FEF6227" w14:textId="77777777" w:rsidR="00BD3CD2" w:rsidRPr="006F0BB0" w:rsidRDefault="00BD3CD2" w:rsidP="00405695">
            <w:pPr>
              <w:jc w:val="center"/>
              <w:rPr>
                <w:b/>
                <w:bCs/>
                <w:sz w:val="18"/>
                <w:szCs w:val="18"/>
                <w:lang w:val="es-419" w:eastAsia="es-419"/>
              </w:rPr>
            </w:pPr>
            <w:r w:rsidRPr="006F0BB0">
              <w:rPr>
                <w:b/>
                <w:bCs/>
                <w:sz w:val="18"/>
                <w:szCs w:val="18"/>
                <w:lang w:val="es-419" w:eastAsia="es-419"/>
              </w:rPr>
              <w:t>2021</w:t>
            </w:r>
          </w:p>
        </w:tc>
        <w:tc>
          <w:tcPr>
            <w:tcW w:w="978" w:type="dxa"/>
            <w:tcBorders>
              <w:top w:val="single" w:sz="4" w:space="0" w:color="auto"/>
              <w:left w:val="nil"/>
              <w:bottom w:val="single" w:sz="4" w:space="0" w:color="auto"/>
              <w:right w:val="single" w:sz="4" w:space="0" w:color="auto"/>
            </w:tcBorders>
            <w:shd w:val="clear" w:color="auto" w:fill="auto"/>
            <w:noWrap/>
            <w:vAlign w:val="center"/>
            <w:hideMark/>
          </w:tcPr>
          <w:p w14:paraId="0D953BAD" w14:textId="77777777" w:rsidR="00BD3CD2" w:rsidRPr="006F0BB0" w:rsidRDefault="00BD3CD2" w:rsidP="00405695">
            <w:pPr>
              <w:jc w:val="center"/>
              <w:rPr>
                <w:b/>
                <w:bCs/>
                <w:sz w:val="18"/>
                <w:szCs w:val="18"/>
                <w:lang w:val="es-419" w:eastAsia="es-419"/>
              </w:rPr>
            </w:pPr>
            <w:r w:rsidRPr="006F0BB0">
              <w:rPr>
                <w:b/>
                <w:bCs/>
                <w:sz w:val="18"/>
                <w:szCs w:val="18"/>
                <w:lang w:val="es-419" w:eastAsia="es-419"/>
              </w:rPr>
              <w:t>2022</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311F1698" w14:textId="77777777" w:rsidR="00BD3CD2" w:rsidRPr="006F0BB0" w:rsidRDefault="00BD3CD2" w:rsidP="00405695">
            <w:pPr>
              <w:jc w:val="center"/>
              <w:rPr>
                <w:b/>
                <w:bCs/>
                <w:sz w:val="18"/>
                <w:szCs w:val="18"/>
                <w:lang w:val="es-419" w:eastAsia="es-419"/>
              </w:rPr>
            </w:pPr>
            <w:r w:rsidRPr="006F0BB0">
              <w:rPr>
                <w:b/>
                <w:bCs/>
                <w:sz w:val="18"/>
                <w:szCs w:val="18"/>
                <w:lang w:val="es-419" w:eastAsia="es-419"/>
              </w:rPr>
              <w:t>2023</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10B28848" w14:textId="77777777" w:rsidR="00BD3CD2" w:rsidRPr="006F0BB0" w:rsidRDefault="00BD3CD2" w:rsidP="00405695">
            <w:pPr>
              <w:jc w:val="center"/>
              <w:rPr>
                <w:b/>
                <w:bCs/>
                <w:sz w:val="18"/>
                <w:szCs w:val="18"/>
                <w:lang w:val="es-419" w:eastAsia="es-419"/>
              </w:rPr>
            </w:pPr>
            <w:r w:rsidRPr="006F0BB0">
              <w:rPr>
                <w:b/>
                <w:bCs/>
                <w:sz w:val="18"/>
                <w:szCs w:val="18"/>
                <w:lang w:val="es-419" w:eastAsia="es-419"/>
              </w:rPr>
              <w:t>2024</w:t>
            </w:r>
          </w:p>
        </w:tc>
        <w:tc>
          <w:tcPr>
            <w:tcW w:w="1076" w:type="dxa"/>
            <w:tcBorders>
              <w:top w:val="single" w:sz="4" w:space="0" w:color="auto"/>
              <w:left w:val="nil"/>
              <w:bottom w:val="single" w:sz="4" w:space="0" w:color="auto"/>
              <w:right w:val="single" w:sz="4" w:space="0" w:color="auto"/>
            </w:tcBorders>
            <w:shd w:val="clear" w:color="auto" w:fill="auto"/>
            <w:noWrap/>
            <w:vAlign w:val="center"/>
            <w:hideMark/>
          </w:tcPr>
          <w:p w14:paraId="2C22FB70" w14:textId="77777777" w:rsidR="00BD3CD2" w:rsidRPr="006F0BB0" w:rsidRDefault="00BD3CD2" w:rsidP="00405695">
            <w:pPr>
              <w:jc w:val="center"/>
              <w:rPr>
                <w:b/>
                <w:bCs/>
                <w:sz w:val="18"/>
                <w:szCs w:val="18"/>
                <w:lang w:val="es-419" w:eastAsia="es-419"/>
              </w:rPr>
            </w:pPr>
            <w:r w:rsidRPr="006F0BB0">
              <w:rPr>
                <w:b/>
                <w:bCs/>
                <w:sz w:val="18"/>
                <w:szCs w:val="18"/>
                <w:lang w:val="es-419" w:eastAsia="es-419"/>
              </w:rPr>
              <w:t>Promedio de HFC (2020-2024)</w:t>
            </w:r>
          </w:p>
        </w:tc>
        <w:tc>
          <w:tcPr>
            <w:tcW w:w="1034" w:type="dxa"/>
            <w:tcBorders>
              <w:top w:val="single" w:sz="4" w:space="0" w:color="auto"/>
              <w:left w:val="nil"/>
              <w:bottom w:val="single" w:sz="4" w:space="0" w:color="auto"/>
              <w:right w:val="single" w:sz="4" w:space="0" w:color="auto"/>
            </w:tcBorders>
            <w:shd w:val="clear" w:color="auto" w:fill="auto"/>
            <w:noWrap/>
            <w:vAlign w:val="center"/>
            <w:hideMark/>
          </w:tcPr>
          <w:p w14:paraId="5514C3E3" w14:textId="77777777" w:rsidR="00BD3CD2" w:rsidRPr="006F0BB0" w:rsidRDefault="00BD3CD2" w:rsidP="00405695">
            <w:pPr>
              <w:jc w:val="center"/>
              <w:rPr>
                <w:b/>
                <w:bCs/>
                <w:sz w:val="18"/>
                <w:szCs w:val="18"/>
                <w:lang w:val="es-419" w:eastAsia="es-419"/>
              </w:rPr>
            </w:pPr>
            <w:r w:rsidRPr="006F0BB0">
              <w:rPr>
                <w:b/>
                <w:bCs/>
                <w:sz w:val="18"/>
                <w:szCs w:val="18"/>
                <w:lang w:val="es-419" w:eastAsia="es-419"/>
              </w:rPr>
              <w:t>Nivel básico completo de HFC</w:t>
            </w:r>
          </w:p>
        </w:tc>
        <w:tc>
          <w:tcPr>
            <w:tcW w:w="1181" w:type="dxa"/>
            <w:tcBorders>
              <w:top w:val="single" w:sz="4" w:space="0" w:color="auto"/>
              <w:left w:val="nil"/>
              <w:bottom w:val="single" w:sz="4" w:space="0" w:color="auto"/>
              <w:right w:val="single" w:sz="4" w:space="0" w:color="auto"/>
            </w:tcBorders>
            <w:shd w:val="clear" w:color="auto" w:fill="auto"/>
            <w:noWrap/>
            <w:vAlign w:val="center"/>
            <w:hideMark/>
          </w:tcPr>
          <w:p w14:paraId="18ABD141" w14:textId="77777777" w:rsidR="00BD3CD2" w:rsidRPr="006F0BB0" w:rsidRDefault="00BD3CD2" w:rsidP="00405695">
            <w:pPr>
              <w:ind w:left="-58" w:right="-71"/>
              <w:jc w:val="center"/>
              <w:rPr>
                <w:b/>
                <w:bCs/>
                <w:sz w:val="18"/>
                <w:szCs w:val="18"/>
                <w:lang w:val="es-419" w:eastAsia="es-419"/>
              </w:rPr>
            </w:pPr>
            <w:r w:rsidRPr="006F0BB0">
              <w:rPr>
                <w:b/>
                <w:bCs/>
                <w:sz w:val="18"/>
                <w:szCs w:val="18"/>
                <w:lang w:val="es-419" w:eastAsia="es-419"/>
              </w:rPr>
              <w:t xml:space="preserve">Consumo en 2024 / Nivel básico de HFC </w:t>
            </w:r>
          </w:p>
        </w:tc>
      </w:tr>
      <w:tr w:rsidR="00BD3CD2" w:rsidRPr="006F0BB0" w14:paraId="10614331"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14AC655" w14:textId="77777777" w:rsidR="00BD3CD2" w:rsidRPr="006F0BB0" w:rsidRDefault="00BD3CD2" w:rsidP="00405695">
            <w:pPr>
              <w:jc w:val="left"/>
              <w:rPr>
                <w:sz w:val="18"/>
                <w:szCs w:val="18"/>
                <w:lang w:val="es-419" w:eastAsia="es-419"/>
              </w:rPr>
            </w:pPr>
            <w:r w:rsidRPr="006F0BB0">
              <w:rPr>
                <w:sz w:val="18"/>
                <w:szCs w:val="18"/>
                <w:lang w:val="es-419" w:eastAsia="es-419"/>
              </w:rPr>
              <w:t>Líbano</w:t>
            </w:r>
          </w:p>
        </w:tc>
        <w:tc>
          <w:tcPr>
            <w:tcW w:w="950" w:type="dxa"/>
            <w:tcBorders>
              <w:top w:val="nil"/>
              <w:left w:val="nil"/>
              <w:bottom w:val="single" w:sz="4" w:space="0" w:color="auto"/>
              <w:right w:val="single" w:sz="4" w:space="0" w:color="auto"/>
            </w:tcBorders>
            <w:shd w:val="clear" w:color="auto" w:fill="auto"/>
            <w:noWrap/>
            <w:hideMark/>
          </w:tcPr>
          <w:p w14:paraId="5CA791C1" w14:textId="77777777" w:rsidR="00BD3CD2" w:rsidRPr="006F0BB0" w:rsidRDefault="00BD3CD2" w:rsidP="00405695">
            <w:pPr>
              <w:jc w:val="right"/>
              <w:rPr>
                <w:sz w:val="18"/>
                <w:szCs w:val="18"/>
                <w:lang w:val="es-419" w:eastAsia="es-419"/>
              </w:rPr>
            </w:pPr>
            <w:r w:rsidRPr="006F0BB0">
              <w:rPr>
                <w:sz w:val="18"/>
                <w:szCs w:val="18"/>
                <w:lang w:val="es-419" w:eastAsia="es-419"/>
              </w:rPr>
              <w:t>30 069</w:t>
            </w:r>
          </w:p>
        </w:tc>
        <w:tc>
          <w:tcPr>
            <w:tcW w:w="950" w:type="dxa"/>
            <w:tcBorders>
              <w:top w:val="nil"/>
              <w:left w:val="nil"/>
              <w:bottom w:val="single" w:sz="4" w:space="0" w:color="auto"/>
              <w:right w:val="single" w:sz="4" w:space="0" w:color="auto"/>
            </w:tcBorders>
            <w:shd w:val="clear" w:color="auto" w:fill="auto"/>
            <w:noWrap/>
            <w:hideMark/>
          </w:tcPr>
          <w:p w14:paraId="238F8217" w14:textId="77777777" w:rsidR="00BD3CD2" w:rsidRPr="006F0BB0" w:rsidRDefault="00BD3CD2" w:rsidP="00405695">
            <w:pPr>
              <w:jc w:val="right"/>
              <w:rPr>
                <w:sz w:val="18"/>
                <w:szCs w:val="18"/>
                <w:lang w:val="es-419" w:eastAsia="es-419"/>
              </w:rPr>
            </w:pPr>
            <w:r w:rsidRPr="006F0BB0">
              <w:rPr>
                <w:sz w:val="18"/>
                <w:szCs w:val="18"/>
                <w:lang w:val="es-419" w:eastAsia="es-419"/>
              </w:rPr>
              <w:t>30 670</w:t>
            </w:r>
          </w:p>
        </w:tc>
        <w:tc>
          <w:tcPr>
            <w:tcW w:w="950" w:type="dxa"/>
            <w:tcBorders>
              <w:top w:val="nil"/>
              <w:left w:val="nil"/>
              <w:bottom w:val="single" w:sz="4" w:space="0" w:color="auto"/>
              <w:right w:val="single" w:sz="4" w:space="0" w:color="auto"/>
            </w:tcBorders>
            <w:shd w:val="clear" w:color="auto" w:fill="auto"/>
            <w:noWrap/>
            <w:hideMark/>
          </w:tcPr>
          <w:p w14:paraId="537E7230" w14:textId="77777777" w:rsidR="00BD3CD2" w:rsidRPr="006F0BB0" w:rsidRDefault="00BD3CD2" w:rsidP="00405695">
            <w:pPr>
              <w:jc w:val="right"/>
              <w:rPr>
                <w:sz w:val="18"/>
                <w:szCs w:val="18"/>
                <w:lang w:val="es-419" w:eastAsia="es-419"/>
              </w:rPr>
            </w:pPr>
            <w:r w:rsidRPr="006F0BB0">
              <w:rPr>
                <w:sz w:val="18"/>
                <w:szCs w:val="18"/>
                <w:lang w:val="es-419" w:eastAsia="es-419"/>
              </w:rPr>
              <w:t>31 283</w:t>
            </w:r>
          </w:p>
        </w:tc>
        <w:tc>
          <w:tcPr>
            <w:tcW w:w="978" w:type="dxa"/>
            <w:tcBorders>
              <w:top w:val="nil"/>
              <w:left w:val="nil"/>
              <w:bottom w:val="single" w:sz="4" w:space="0" w:color="auto"/>
              <w:right w:val="single" w:sz="4" w:space="0" w:color="auto"/>
            </w:tcBorders>
            <w:shd w:val="clear" w:color="auto" w:fill="auto"/>
            <w:noWrap/>
            <w:hideMark/>
          </w:tcPr>
          <w:p w14:paraId="34EF805E" w14:textId="77777777" w:rsidR="00BD3CD2" w:rsidRPr="006F0BB0" w:rsidRDefault="00BD3CD2" w:rsidP="00405695">
            <w:pPr>
              <w:jc w:val="right"/>
              <w:rPr>
                <w:sz w:val="18"/>
                <w:szCs w:val="18"/>
                <w:lang w:val="es-419" w:eastAsia="es-419"/>
              </w:rPr>
            </w:pPr>
            <w:r w:rsidRPr="006F0BB0">
              <w:rPr>
                <w:sz w:val="18"/>
                <w:szCs w:val="18"/>
                <w:lang w:val="es-419" w:eastAsia="es-419"/>
              </w:rPr>
              <w:t>31 909</w:t>
            </w:r>
          </w:p>
        </w:tc>
        <w:tc>
          <w:tcPr>
            <w:tcW w:w="950" w:type="dxa"/>
            <w:tcBorders>
              <w:top w:val="nil"/>
              <w:left w:val="nil"/>
              <w:bottom w:val="single" w:sz="4" w:space="0" w:color="auto"/>
              <w:right w:val="single" w:sz="4" w:space="0" w:color="auto"/>
            </w:tcBorders>
            <w:shd w:val="clear" w:color="auto" w:fill="auto"/>
            <w:noWrap/>
            <w:hideMark/>
          </w:tcPr>
          <w:p w14:paraId="631C6353" w14:textId="77777777" w:rsidR="00BD3CD2" w:rsidRPr="006F0BB0" w:rsidRDefault="00BD3CD2" w:rsidP="00405695">
            <w:pPr>
              <w:jc w:val="right"/>
              <w:rPr>
                <w:sz w:val="18"/>
                <w:szCs w:val="18"/>
                <w:lang w:val="es-419" w:eastAsia="es-419"/>
              </w:rPr>
            </w:pPr>
            <w:r w:rsidRPr="006F0BB0">
              <w:rPr>
                <w:sz w:val="18"/>
                <w:szCs w:val="18"/>
                <w:lang w:val="es-419" w:eastAsia="es-419"/>
              </w:rPr>
              <w:t>35 100</w:t>
            </w:r>
          </w:p>
        </w:tc>
        <w:tc>
          <w:tcPr>
            <w:tcW w:w="950" w:type="dxa"/>
            <w:tcBorders>
              <w:top w:val="nil"/>
              <w:left w:val="nil"/>
              <w:bottom w:val="single" w:sz="4" w:space="0" w:color="auto"/>
              <w:right w:val="single" w:sz="4" w:space="0" w:color="auto"/>
            </w:tcBorders>
            <w:shd w:val="clear" w:color="auto" w:fill="auto"/>
            <w:noWrap/>
            <w:hideMark/>
          </w:tcPr>
          <w:p w14:paraId="531B4470" w14:textId="77777777" w:rsidR="00BD3CD2" w:rsidRPr="006F0BB0" w:rsidRDefault="00BD3CD2" w:rsidP="00405695">
            <w:pPr>
              <w:jc w:val="right"/>
              <w:rPr>
                <w:sz w:val="18"/>
                <w:szCs w:val="18"/>
                <w:lang w:val="es-419" w:eastAsia="es-419"/>
              </w:rPr>
            </w:pPr>
            <w:r w:rsidRPr="006F0BB0">
              <w:rPr>
                <w:sz w:val="18"/>
                <w:szCs w:val="18"/>
                <w:lang w:val="es-419" w:eastAsia="es-419"/>
              </w:rPr>
              <w:t>38 610</w:t>
            </w:r>
          </w:p>
        </w:tc>
        <w:tc>
          <w:tcPr>
            <w:tcW w:w="1076" w:type="dxa"/>
            <w:tcBorders>
              <w:top w:val="nil"/>
              <w:left w:val="nil"/>
              <w:bottom w:val="single" w:sz="4" w:space="0" w:color="auto"/>
              <w:right w:val="single" w:sz="4" w:space="0" w:color="auto"/>
            </w:tcBorders>
            <w:shd w:val="clear" w:color="auto" w:fill="auto"/>
            <w:noWrap/>
            <w:hideMark/>
          </w:tcPr>
          <w:p w14:paraId="581D5BFF" w14:textId="77777777" w:rsidR="00BD3CD2" w:rsidRPr="006F0BB0" w:rsidRDefault="00BD3CD2" w:rsidP="00405695">
            <w:pPr>
              <w:jc w:val="right"/>
              <w:rPr>
                <w:sz w:val="18"/>
                <w:szCs w:val="18"/>
                <w:lang w:val="es-419" w:eastAsia="es-419"/>
              </w:rPr>
            </w:pPr>
            <w:r w:rsidRPr="006F0BB0">
              <w:rPr>
                <w:sz w:val="18"/>
                <w:szCs w:val="18"/>
                <w:lang w:val="es-419" w:eastAsia="es-419"/>
              </w:rPr>
              <w:t>31 287</w:t>
            </w:r>
          </w:p>
        </w:tc>
        <w:tc>
          <w:tcPr>
            <w:tcW w:w="1034" w:type="dxa"/>
            <w:tcBorders>
              <w:top w:val="nil"/>
              <w:left w:val="nil"/>
              <w:bottom w:val="single" w:sz="4" w:space="0" w:color="auto"/>
              <w:right w:val="single" w:sz="4" w:space="0" w:color="auto"/>
            </w:tcBorders>
            <w:shd w:val="clear" w:color="auto" w:fill="auto"/>
            <w:noWrap/>
            <w:hideMark/>
          </w:tcPr>
          <w:p w14:paraId="795F2145" w14:textId="77777777" w:rsidR="00BD3CD2" w:rsidRPr="006F0BB0" w:rsidRDefault="00BD3CD2" w:rsidP="00405695">
            <w:pPr>
              <w:jc w:val="right"/>
              <w:rPr>
                <w:sz w:val="18"/>
                <w:szCs w:val="18"/>
                <w:lang w:val="es-419" w:eastAsia="es-419"/>
              </w:rPr>
            </w:pPr>
            <w:r w:rsidRPr="006F0BB0">
              <w:rPr>
                <w:sz w:val="18"/>
                <w:szCs w:val="18"/>
                <w:lang w:val="es-419" w:eastAsia="es-419"/>
              </w:rPr>
              <w:t>960 971</w:t>
            </w:r>
          </w:p>
        </w:tc>
        <w:tc>
          <w:tcPr>
            <w:tcW w:w="1181" w:type="dxa"/>
            <w:tcBorders>
              <w:top w:val="nil"/>
              <w:left w:val="nil"/>
              <w:bottom w:val="single" w:sz="4" w:space="0" w:color="auto"/>
              <w:right w:val="single" w:sz="4" w:space="0" w:color="auto"/>
            </w:tcBorders>
            <w:shd w:val="clear" w:color="auto" w:fill="auto"/>
            <w:noWrap/>
            <w:hideMark/>
          </w:tcPr>
          <w:p w14:paraId="518C59E3" w14:textId="77777777" w:rsidR="00BD3CD2" w:rsidRPr="006F0BB0" w:rsidRDefault="00BD3CD2" w:rsidP="00405695">
            <w:pPr>
              <w:jc w:val="right"/>
              <w:rPr>
                <w:sz w:val="18"/>
                <w:szCs w:val="18"/>
                <w:lang w:val="es-419" w:eastAsia="es-419"/>
              </w:rPr>
            </w:pPr>
            <w:r w:rsidRPr="006F0BB0">
              <w:rPr>
                <w:sz w:val="18"/>
                <w:szCs w:val="18"/>
                <w:lang w:val="es-419" w:eastAsia="es-419"/>
              </w:rPr>
              <w:t>4,0%</w:t>
            </w:r>
          </w:p>
        </w:tc>
      </w:tr>
      <w:tr w:rsidR="00BD3CD2" w:rsidRPr="006F0BB0" w14:paraId="1389CF2A"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E5B6D96" w14:textId="77777777" w:rsidR="00BD3CD2" w:rsidRPr="006F0BB0" w:rsidRDefault="00BD3CD2" w:rsidP="00405695">
            <w:pPr>
              <w:jc w:val="left"/>
              <w:rPr>
                <w:sz w:val="18"/>
                <w:szCs w:val="18"/>
                <w:lang w:val="es-419" w:eastAsia="es-419"/>
              </w:rPr>
            </w:pPr>
            <w:r w:rsidRPr="006F0BB0">
              <w:rPr>
                <w:sz w:val="18"/>
                <w:szCs w:val="18"/>
                <w:lang w:val="es-419" w:eastAsia="es-419"/>
              </w:rPr>
              <w:t>Venezuela</w:t>
            </w:r>
          </w:p>
        </w:tc>
        <w:tc>
          <w:tcPr>
            <w:tcW w:w="950" w:type="dxa"/>
            <w:tcBorders>
              <w:top w:val="nil"/>
              <w:left w:val="nil"/>
              <w:bottom w:val="single" w:sz="4" w:space="0" w:color="auto"/>
              <w:right w:val="single" w:sz="4" w:space="0" w:color="auto"/>
            </w:tcBorders>
            <w:shd w:val="clear" w:color="auto" w:fill="auto"/>
            <w:noWrap/>
            <w:hideMark/>
          </w:tcPr>
          <w:p w14:paraId="14881BF1" w14:textId="77777777" w:rsidR="00BD3CD2" w:rsidRPr="006F0BB0" w:rsidRDefault="00BD3CD2" w:rsidP="00405695">
            <w:pPr>
              <w:jc w:val="right"/>
              <w:rPr>
                <w:sz w:val="18"/>
                <w:szCs w:val="18"/>
                <w:lang w:val="es-419" w:eastAsia="es-419"/>
              </w:rPr>
            </w:pPr>
            <w:r w:rsidRPr="006F0BB0">
              <w:rPr>
                <w:sz w:val="18"/>
                <w:szCs w:val="18"/>
                <w:lang w:val="es-419" w:eastAsia="es-419"/>
              </w:rPr>
              <w:t>240 541</w:t>
            </w:r>
          </w:p>
        </w:tc>
        <w:tc>
          <w:tcPr>
            <w:tcW w:w="950" w:type="dxa"/>
            <w:tcBorders>
              <w:top w:val="nil"/>
              <w:left w:val="nil"/>
              <w:bottom w:val="single" w:sz="4" w:space="0" w:color="auto"/>
              <w:right w:val="single" w:sz="4" w:space="0" w:color="auto"/>
            </w:tcBorders>
            <w:shd w:val="clear" w:color="auto" w:fill="auto"/>
            <w:noWrap/>
            <w:hideMark/>
          </w:tcPr>
          <w:p w14:paraId="44A4972F" w14:textId="77777777" w:rsidR="00BD3CD2" w:rsidRPr="006F0BB0" w:rsidRDefault="00BD3CD2" w:rsidP="00405695">
            <w:pPr>
              <w:jc w:val="right"/>
              <w:rPr>
                <w:sz w:val="18"/>
                <w:szCs w:val="18"/>
                <w:lang w:val="es-419" w:eastAsia="es-419"/>
              </w:rPr>
            </w:pPr>
            <w:r w:rsidRPr="006F0BB0">
              <w:rPr>
                <w:sz w:val="18"/>
                <w:szCs w:val="18"/>
                <w:lang w:val="es-419" w:eastAsia="es-419"/>
              </w:rPr>
              <w:t>245 352</w:t>
            </w:r>
          </w:p>
        </w:tc>
        <w:tc>
          <w:tcPr>
            <w:tcW w:w="950" w:type="dxa"/>
            <w:tcBorders>
              <w:top w:val="nil"/>
              <w:left w:val="nil"/>
              <w:bottom w:val="single" w:sz="4" w:space="0" w:color="auto"/>
              <w:right w:val="single" w:sz="4" w:space="0" w:color="auto"/>
            </w:tcBorders>
            <w:shd w:val="clear" w:color="auto" w:fill="auto"/>
            <w:noWrap/>
            <w:hideMark/>
          </w:tcPr>
          <w:p w14:paraId="7948CD79" w14:textId="77777777" w:rsidR="00BD3CD2" w:rsidRPr="006F0BB0" w:rsidRDefault="00BD3CD2" w:rsidP="00405695">
            <w:pPr>
              <w:jc w:val="right"/>
              <w:rPr>
                <w:sz w:val="18"/>
                <w:szCs w:val="18"/>
                <w:lang w:val="es-419" w:eastAsia="es-419"/>
              </w:rPr>
            </w:pPr>
            <w:r w:rsidRPr="006F0BB0">
              <w:rPr>
                <w:sz w:val="18"/>
                <w:szCs w:val="18"/>
                <w:lang w:val="es-419" w:eastAsia="es-419"/>
              </w:rPr>
              <w:t>250 259</w:t>
            </w:r>
          </w:p>
        </w:tc>
        <w:tc>
          <w:tcPr>
            <w:tcW w:w="978" w:type="dxa"/>
            <w:tcBorders>
              <w:top w:val="nil"/>
              <w:left w:val="nil"/>
              <w:bottom w:val="single" w:sz="4" w:space="0" w:color="auto"/>
              <w:right w:val="single" w:sz="4" w:space="0" w:color="auto"/>
            </w:tcBorders>
            <w:shd w:val="clear" w:color="auto" w:fill="auto"/>
            <w:noWrap/>
            <w:hideMark/>
          </w:tcPr>
          <w:p w14:paraId="78FF8E45" w14:textId="77777777" w:rsidR="00BD3CD2" w:rsidRPr="006F0BB0" w:rsidRDefault="00BD3CD2" w:rsidP="00405695">
            <w:pPr>
              <w:jc w:val="right"/>
              <w:rPr>
                <w:sz w:val="18"/>
                <w:szCs w:val="18"/>
                <w:lang w:val="es-419" w:eastAsia="es-419"/>
              </w:rPr>
            </w:pPr>
            <w:r w:rsidRPr="006F0BB0">
              <w:rPr>
                <w:sz w:val="18"/>
                <w:szCs w:val="18"/>
                <w:lang w:val="es-419" w:eastAsia="es-419"/>
              </w:rPr>
              <w:t>255 264</w:t>
            </w:r>
          </w:p>
        </w:tc>
        <w:tc>
          <w:tcPr>
            <w:tcW w:w="950" w:type="dxa"/>
            <w:tcBorders>
              <w:top w:val="nil"/>
              <w:left w:val="nil"/>
              <w:bottom w:val="single" w:sz="4" w:space="0" w:color="auto"/>
              <w:right w:val="single" w:sz="4" w:space="0" w:color="auto"/>
            </w:tcBorders>
            <w:shd w:val="clear" w:color="auto" w:fill="auto"/>
            <w:noWrap/>
            <w:hideMark/>
          </w:tcPr>
          <w:p w14:paraId="7F01DBE2" w14:textId="77777777" w:rsidR="00BD3CD2" w:rsidRPr="006F0BB0" w:rsidRDefault="00BD3CD2" w:rsidP="00405695">
            <w:pPr>
              <w:jc w:val="right"/>
              <w:rPr>
                <w:sz w:val="18"/>
                <w:szCs w:val="18"/>
                <w:lang w:val="es-419" w:eastAsia="es-419"/>
              </w:rPr>
            </w:pPr>
            <w:r w:rsidRPr="006F0BB0">
              <w:rPr>
                <w:sz w:val="18"/>
                <w:szCs w:val="18"/>
                <w:lang w:val="es-419" w:eastAsia="es-419"/>
              </w:rPr>
              <w:t>280 790</w:t>
            </w:r>
          </w:p>
        </w:tc>
        <w:tc>
          <w:tcPr>
            <w:tcW w:w="950" w:type="dxa"/>
            <w:tcBorders>
              <w:top w:val="nil"/>
              <w:left w:val="nil"/>
              <w:bottom w:val="single" w:sz="4" w:space="0" w:color="auto"/>
              <w:right w:val="single" w:sz="4" w:space="0" w:color="auto"/>
            </w:tcBorders>
            <w:shd w:val="clear" w:color="auto" w:fill="auto"/>
            <w:noWrap/>
            <w:hideMark/>
          </w:tcPr>
          <w:p w14:paraId="055D5FD2" w14:textId="77777777" w:rsidR="00BD3CD2" w:rsidRPr="006F0BB0" w:rsidRDefault="00BD3CD2" w:rsidP="00405695">
            <w:pPr>
              <w:jc w:val="right"/>
              <w:rPr>
                <w:sz w:val="18"/>
                <w:szCs w:val="18"/>
                <w:lang w:val="es-419" w:eastAsia="es-419"/>
              </w:rPr>
            </w:pPr>
            <w:r w:rsidRPr="006F0BB0">
              <w:rPr>
                <w:sz w:val="18"/>
                <w:szCs w:val="18"/>
                <w:lang w:val="es-419" w:eastAsia="es-419"/>
              </w:rPr>
              <w:t>308 869</w:t>
            </w:r>
          </w:p>
        </w:tc>
        <w:tc>
          <w:tcPr>
            <w:tcW w:w="1076" w:type="dxa"/>
            <w:tcBorders>
              <w:top w:val="nil"/>
              <w:left w:val="nil"/>
              <w:bottom w:val="single" w:sz="4" w:space="0" w:color="auto"/>
              <w:right w:val="single" w:sz="4" w:space="0" w:color="auto"/>
            </w:tcBorders>
            <w:shd w:val="clear" w:color="auto" w:fill="auto"/>
            <w:noWrap/>
            <w:hideMark/>
          </w:tcPr>
          <w:p w14:paraId="6A31B25C" w14:textId="77777777" w:rsidR="00BD3CD2" w:rsidRPr="006F0BB0" w:rsidRDefault="00BD3CD2" w:rsidP="00405695">
            <w:pPr>
              <w:jc w:val="right"/>
              <w:rPr>
                <w:sz w:val="18"/>
                <w:szCs w:val="18"/>
                <w:lang w:val="es-419" w:eastAsia="es-419"/>
              </w:rPr>
            </w:pPr>
            <w:r w:rsidRPr="006F0BB0">
              <w:rPr>
                <w:sz w:val="18"/>
                <w:szCs w:val="18"/>
                <w:lang w:val="es-419" w:eastAsia="es-419"/>
              </w:rPr>
              <w:t>250 292</w:t>
            </w:r>
          </w:p>
        </w:tc>
        <w:tc>
          <w:tcPr>
            <w:tcW w:w="1034" w:type="dxa"/>
            <w:tcBorders>
              <w:top w:val="nil"/>
              <w:left w:val="nil"/>
              <w:bottom w:val="single" w:sz="4" w:space="0" w:color="auto"/>
              <w:right w:val="single" w:sz="4" w:space="0" w:color="auto"/>
            </w:tcBorders>
            <w:shd w:val="clear" w:color="auto" w:fill="auto"/>
            <w:noWrap/>
            <w:hideMark/>
          </w:tcPr>
          <w:p w14:paraId="0F9460AC" w14:textId="77777777" w:rsidR="00BD3CD2" w:rsidRPr="006F0BB0" w:rsidRDefault="00BD3CD2" w:rsidP="00405695">
            <w:pPr>
              <w:jc w:val="right"/>
              <w:rPr>
                <w:sz w:val="18"/>
                <w:szCs w:val="18"/>
                <w:lang w:val="es-419" w:eastAsia="es-419"/>
              </w:rPr>
            </w:pPr>
            <w:r w:rsidRPr="006F0BB0">
              <w:rPr>
                <w:sz w:val="18"/>
                <w:szCs w:val="18"/>
                <w:lang w:val="es-419" w:eastAsia="es-419"/>
              </w:rPr>
              <w:t>4 008 456</w:t>
            </w:r>
          </w:p>
        </w:tc>
        <w:tc>
          <w:tcPr>
            <w:tcW w:w="1181" w:type="dxa"/>
            <w:tcBorders>
              <w:top w:val="nil"/>
              <w:left w:val="nil"/>
              <w:bottom w:val="single" w:sz="4" w:space="0" w:color="auto"/>
              <w:right w:val="single" w:sz="4" w:space="0" w:color="auto"/>
            </w:tcBorders>
            <w:shd w:val="clear" w:color="auto" w:fill="auto"/>
            <w:noWrap/>
            <w:hideMark/>
          </w:tcPr>
          <w:p w14:paraId="4A4D5384" w14:textId="77777777" w:rsidR="00BD3CD2" w:rsidRPr="006F0BB0" w:rsidRDefault="00BD3CD2" w:rsidP="00405695">
            <w:pPr>
              <w:jc w:val="right"/>
              <w:rPr>
                <w:sz w:val="18"/>
                <w:szCs w:val="18"/>
                <w:lang w:val="es-419" w:eastAsia="es-419"/>
              </w:rPr>
            </w:pPr>
            <w:r w:rsidRPr="006F0BB0">
              <w:rPr>
                <w:sz w:val="18"/>
                <w:szCs w:val="18"/>
                <w:lang w:val="es-419" w:eastAsia="es-419"/>
              </w:rPr>
              <w:t>7,7%</w:t>
            </w:r>
          </w:p>
        </w:tc>
      </w:tr>
      <w:tr w:rsidR="00BD3CD2" w:rsidRPr="006F0BB0" w14:paraId="47C2C9DC"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8DD3A6D" w14:textId="77777777" w:rsidR="00BD3CD2" w:rsidRPr="006F0BB0" w:rsidRDefault="00BD3CD2" w:rsidP="00405695">
            <w:pPr>
              <w:jc w:val="left"/>
              <w:rPr>
                <w:sz w:val="18"/>
                <w:szCs w:val="18"/>
                <w:lang w:val="es-419" w:eastAsia="es-419"/>
              </w:rPr>
            </w:pPr>
            <w:r w:rsidRPr="006F0BB0">
              <w:rPr>
                <w:sz w:val="18"/>
                <w:szCs w:val="18"/>
                <w:lang w:val="es-419" w:eastAsia="es-419"/>
              </w:rPr>
              <w:t>Liberia</w:t>
            </w:r>
          </w:p>
        </w:tc>
        <w:tc>
          <w:tcPr>
            <w:tcW w:w="950" w:type="dxa"/>
            <w:tcBorders>
              <w:top w:val="nil"/>
              <w:left w:val="nil"/>
              <w:bottom w:val="single" w:sz="4" w:space="0" w:color="auto"/>
              <w:right w:val="single" w:sz="4" w:space="0" w:color="auto"/>
            </w:tcBorders>
            <w:shd w:val="clear" w:color="auto" w:fill="auto"/>
            <w:noWrap/>
            <w:hideMark/>
          </w:tcPr>
          <w:p w14:paraId="4A173BF7" w14:textId="77777777" w:rsidR="00BD3CD2" w:rsidRPr="006F0BB0" w:rsidRDefault="00BD3CD2" w:rsidP="00405695">
            <w:pPr>
              <w:jc w:val="right"/>
              <w:rPr>
                <w:sz w:val="18"/>
                <w:szCs w:val="18"/>
                <w:lang w:val="es-419" w:eastAsia="es-419"/>
              </w:rPr>
            </w:pPr>
            <w:r w:rsidRPr="006F0BB0">
              <w:rPr>
                <w:sz w:val="18"/>
                <w:szCs w:val="18"/>
                <w:lang w:val="es-419" w:eastAsia="es-419"/>
              </w:rPr>
              <w:t>12 169</w:t>
            </w:r>
          </w:p>
        </w:tc>
        <w:tc>
          <w:tcPr>
            <w:tcW w:w="950" w:type="dxa"/>
            <w:tcBorders>
              <w:top w:val="nil"/>
              <w:left w:val="nil"/>
              <w:bottom w:val="single" w:sz="4" w:space="0" w:color="auto"/>
              <w:right w:val="single" w:sz="4" w:space="0" w:color="auto"/>
            </w:tcBorders>
            <w:shd w:val="clear" w:color="auto" w:fill="auto"/>
            <w:noWrap/>
            <w:hideMark/>
          </w:tcPr>
          <w:p w14:paraId="786460CC" w14:textId="77777777" w:rsidR="00BD3CD2" w:rsidRPr="006F0BB0" w:rsidRDefault="00BD3CD2" w:rsidP="00405695">
            <w:pPr>
              <w:jc w:val="right"/>
              <w:rPr>
                <w:sz w:val="18"/>
                <w:szCs w:val="18"/>
                <w:lang w:val="es-419" w:eastAsia="es-419"/>
              </w:rPr>
            </w:pPr>
            <w:r w:rsidRPr="006F0BB0">
              <w:rPr>
                <w:sz w:val="18"/>
                <w:szCs w:val="18"/>
                <w:lang w:val="es-419" w:eastAsia="es-419"/>
              </w:rPr>
              <w:t>12 412</w:t>
            </w:r>
          </w:p>
        </w:tc>
        <w:tc>
          <w:tcPr>
            <w:tcW w:w="950" w:type="dxa"/>
            <w:tcBorders>
              <w:top w:val="nil"/>
              <w:left w:val="nil"/>
              <w:bottom w:val="single" w:sz="4" w:space="0" w:color="auto"/>
              <w:right w:val="single" w:sz="4" w:space="0" w:color="auto"/>
            </w:tcBorders>
            <w:shd w:val="clear" w:color="auto" w:fill="auto"/>
            <w:noWrap/>
            <w:hideMark/>
          </w:tcPr>
          <w:p w14:paraId="3DE26BCB" w14:textId="77777777" w:rsidR="00BD3CD2" w:rsidRPr="006F0BB0" w:rsidRDefault="00BD3CD2" w:rsidP="00405695">
            <w:pPr>
              <w:jc w:val="right"/>
              <w:rPr>
                <w:sz w:val="18"/>
                <w:szCs w:val="18"/>
                <w:lang w:val="es-419" w:eastAsia="es-419"/>
              </w:rPr>
            </w:pPr>
            <w:r w:rsidRPr="006F0BB0">
              <w:rPr>
                <w:sz w:val="18"/>
                <w:szCs w:val="18"/>
                <w:lang w:val="es-419" w:eastAsia="es-419"/>
              </w:rPr>
              <w:t>12 661</w:t>
            </w:r>
          </w:p>
        </w:tc>
        <w:tc>
          <w:tcPr>
            <w:tcW w:w="978" w:type="dxa"/>
            <w:tcBorders>
              <w:top w:val="nil"/>
              <w:left w:val="nil"/>
              <w:bottom w:val="single" w:sz="4" w:space="0" w:color="auto"/>
              <w:right w:val="single" w:sz="4" w:space="0" w:color="auto"/>
            </w:tcBorders>
            <w:shd w:val="clear" w:color="auto" w:fill="auto"/>
            <w:noWrap/>
            <w:hideMark/>
          </w:tcPr>
          <w:p w14:paraId="324E23FD" w14:textId="77777777" w:rsidR="00BD3CD2" w:rsidRPr="006F0BB0" w:rsidRDefault="00BD3CD2" w:rsidP="00405695">
            <w:pPr>
              <w:jc w:val="right"/>
              <w:rPr>
                <w:sz w:val="18"/>
                <w:szCs w:val="18"/>
                <w:lang w:val="es-419" w:eastAsia="es-419"/>
              </w:rPr>
            </w:pPr>
            <w:r w:rsidRPr="006F0BB0">
              <w:rPr>
                <w:sz w:val="18"/>
                <w:szCs w:val="18"/>
                <w:lang w:val="es-419" w:eastAsia="es-419"/>
              </w:rPr>
              <w:t>12 914</w:t>
            </w:r>
          </w:p>
        </w:tc>
        <w:tc>
          <w:tcPr>
            <w:tcW w:w="950" w:type="dxa"/>
            <w:tcBorders>
              <w:top w:val="nil"/>
              <w:left w:val="nil"/>
              <w:bottom w:val="single" w:sz="4" w:space="0" w:color="auto"/>
              <w:right w:val="single" w:sz="4" w:space="0" w:color="auto"/>
            </w:tcBorders>
            <w:shd w:val="clear" w:color="auto" w:fill="auto"/>
            <w:noWrap/>
            <w:hideMark/>
          </w:tcPr>
          <w:p w14:paraId="7AC76132" w14:textId="77777777" w:rsidR="00BD3CD2" w:rsidRPr="006F0BB0" w:rsidRDefault="00BD3CD2" w:rsidP="00405695">
            <w:pPr>
              <w:jc w:val="right"/>
              <w:rPr>
                <w:sz w:val="18"/>
                <w:szCs w:val="18"/>
                <w:lang w:val="es-419" w:eastAsia="es-419"/>
              </w:rPr>
            </w:pPr>
            <w:r w:rsidRPr="006F0BB0">
              <w:rPr>
                <w:sz w:val="18"/>
                <w:szCs w:val="18"/>
                <w:lang w:val="es-419" w:eastAsia="es-419"/>
              </w:rPr>
              <w:t>14 205</w:t>
            </w:r>
          </w:p>
        </w:tc>
        <w:tc>
          <w:tcPr>
            <w:tcW w:w="950" w:type="dxa"/>
            <w:tcBorders>
              <w:top w:val="nil"/>
              <w:left w:val="nil"/>
              <w:bottom w:val="single" w:sz="4" w:space="0" w:color="auto"/>
              <w:right w:val="single" w:sz="4" w:space="0" w:color="auto"/>
            </w:tcBorders>
            <w:shd w:val="clear" w:color="auto" w:fill="auto"/>
            <w:noWrap/>
            <w:hideMark/>
          </w:tcPr>
          <w:p w14:paraId="4DE8B585" w14:textId="77777777" w:rsidR="00BD3CD2" w:rsidRPr="006F0BB0" w:rsidRDefault="00BD3CD2" w:rsidP="00405695">
            <w:pPr>
              <w:jc w:val="right"/>
              <w:rPr>
                <w:sz w:val="18"/>
                <w:szCs w:val="18"/>
                <w:lang w:val="es-419" w:eastAsia="es-419"/>
              </w:rPr>
            </w:pPr>
            <w:r w:rsidRPr="006F0BB0">
              <w:rPr>
                <w:sz w:val="18"/>
                <w:szCs w:val="18"/>
                <w:lang w:val="es-419" w:eastAsia="es-419"/>
              </w:rPr>
              <w:t>15 626</w:t>
            </w:r>
          </w:p>
        </w:tc>
        <w:tc>
          <w:tcPr>
            <w:tcW w:w="1076" w:type="dxa"/>
            <w:tcBorders>
              <w:top w:val="nil"/>
              <w:left w:val="nil"/>
              <w:bottom w:val="single" w:sz="4" w:space="0" w:color="auto"/>
              <w:right w:val="single" w:sz="4" w:space="0" w:color="auto"/>
            </w:tcBorders>
            <w:shd w:val="clear" w:color="auto" w:fill="auto"/>
            <w:noWrap/>
            <w:hideMark/>
          </w:tcPr>
          <w:p w14:paraId="7388A0FB" w14:textId="77777777" w:rsidR="00BD3CD2" w:rsidRPr="006F0BB0" w:rsidRDefault="00BD3CD2" w:rsidP="00405695">
            <w:pPr>
              <w:jc w:val="right"/>
              <w:rPr>
                <w:sz w:val="18"/>
                <w:szCs w:val="18"/>
                <w:lang w:val="es-419" w:eastAsia="es-419"/>
              </w:rPr>
            </w:pPr>
            <w:r w:rsidRPr="006F0BB0">
              <w:rPr>
                <w:sz w:val="18"/>
                <w:szCs w:val="18"/>
                <w:lang w:val="es-419" w:eastAsia="es-419"/>
              </w:rPr>
              <w:t>12 662</w:t>
            </w:r>
          </w:p>
        </w:tc>
        <w:tc>
          <w:tcPr>
            <w:tcW w:w="1034" w:type="dxa"/>
            <w:tcBorders>
              <w:top w:val="nil"/>
              <w:left w:val="nil"/>
              <w:bottom w:val="single" w:sz="4" w:space="0" w:color="auto"/>
              <w:right w:val="single" w:sz="4" w:space="0" w:color="auto"/>
            </w:tcBorders>
            <w:shd w:val="clear" w:color="auto" w:fill="auto"/>
            <w:noWrap/>
            <w:hideMark/>
          </w:tcPr>
          <w:p w14:paraId="5B94AC13" w14:textId="77777777" w:rsidR="00BD3CD2" w:rsidRPr="006F0BB0" w:rsidRDefault="00BD3CD2" w:rsidP="00405695">
            <w:pPr>
              <w:jc w:val="right"/>
              <w:rPr>
                <w:sz w:val="18"/>
                <w:szCs w:val="18"/>
                <w:lang w:val="es-419" w:eastAsia="es-419"/>
              </w:rPr>
            </w:pPr>
            <w:r w:rsidRPr="006F0BB0">
              <w:rPr>
                <w:sz w:val="18"/>
                <w:szCs w:val="18"/>
                <w:lang w:val="es-419" w:eastAsia="es-419"/>
              </w:rPr>
              <w:t>124 959</w:t>
            </w:r>
          </w:p>
        </w:tc>
        <w:tc>
          <w:tcPr>
            <w:tcW w:w="1181" w:type="dxa"/>
            <w:tcBorders>
              <w:top w:val="nil"/>
              <w:left w:val="nil"/>
              <w:bottom w:val="single" w:sz="4" w:space="0" w:color="auto"/>
              <w:right w:val="single" w:sz="4" w:space="0" w:color="auto"/>
            </w:tcBorders>
            <w:shd w:val="clear" w:color="auto" w:fill="auto"/>
            <w:noWrap/>
            <w:hideMark/>
          </w:tcPr>
          <w:p w14:paraId="719A4E82" w14:textId="77777777" w:rsidR="00BD3CD2" w:rsidRPr="006F0BB0" w:rsidRDefault="00BD3CD2" w:rsidP="00405695">
            <w:pPr>
              <w:jc w:val="right"/>
              <w:rPr>
                <w:sz w:val="18"/>
                <w:szCs w:val="18"/>
                <w:lang w:val="es-419" w:eastAsia="es-419"/>
              </w:rPr>
            </w:pPr>
            <w:r w:rsidRPr="006F0BB0">
              <w:rPr>
                <w:sz w:val="18"/>
                <w:szCs w:val="18"/>
                <w:lang w:val="es-419" w:eastAsia="es-419"/>
              </w:rPr>
              <w:t>12,5%</w:t>
            </w:r>
          </w:p>
        </w:tc>
      </w:tr>
      <w:tr w:rsidR="00BD3CD2" w:rsidRPr="006F0BB0" w14:paraId="47DC0F7F"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6C6E7D9" w14:textId="77777777" w:rsidR="00BD3CD2" w:rsidRPr="006F0BB0" w:rsidRDefault="00BD3CD2" w:rsidP="00405695">
            <w:pPr>
              <w:jc w:val="left"/>
              <w:rPr>
                <w:sz w:val="18"/>
                <w:szCs w:val="18"/>
                <w:lang w:val="es-419" w:eastAsia="es-419"/>
              </w:rPr>
            </w:pPr>
            <w:r w:rsidRPr="006F0BB0">
              <w:rPr>
                <w:sz w:val="18"/>
                <w:szCs w:val="18"/>
                <w:lang w:val="es-419" w:eastAsia="es-419"/>
              </w:rPr>
              <w:t>Nigeria</w:t>
            </w:r>
          </w:p>
        </w:tc>
        <w:tc>
          <w:tcPr>
            <w:tcW w:w="950" w:type="dxa"/>
            <w:tcBorders>
              <w:top w:val="nil"/>
              <w:left w:val="nil"/>
              <w:bottom w:val="single" w:sz="4" w:space="0" w:color="auto"/>
              <w:right w:val="single" w:sz="4" w:space="0" w:color="auto"/>
            </w:tcBorders>
            <w:shd w:val="clear" w:color="auto" w:fill="auto"/>
            <w:noWrap/>
            <w:hideMark/>
          </w:tcPr>
          <w:p w14:paraId="67B92B06" w14:textId="77777777" w:rsidR="00BD3CD2" w:rsidRPr="006F0BB0" w:rsidRDefault="00BD3CD2" w:rsidP="00405695">
            <w:pPr>
              <w:jc w:val="right"/>
              <w:rPr>
                <w:sz w:val="18"/>
                <w:szCs w:val="18"/>
                <w:lang w:val="es-419" w:eastAsia="es-419"/>
              </w:rPr>
            </w:pPr>
            <w:r w:rsidRPr="006F0BB0">
              <w:rPr>
                <w:sz w:val="18"/>
                <w:szCs w:val="18"/>
                <w:lang w:val="es-419" w:eastAsia="es-419"/>
              </w:rPr>
              <w:t>807 493</w:t>
            </w:r>
          </w:p>
        </w:tc>
        <w:tc>
          <w:tcPr>
            <w:tcW w:w="950" w:type="dxa"/>
            <w:tcBorders>
              <w:top w:val="nil"/>
              <w:left w:val="nil"/>
              <w:bottom w:val="single" w:sz="4" w:space="0" w:color="auto"/>
              <w:right w:val="single" w:sz="4" w:space="0" w:color="auto"/>
            </w:tcBorders>
            <w:shd w:val="clear" w:color="auto" w:fill="auto"/>
            <w:noWrap/>
            <w:hideMark/>
          </w:tcPr>
          <w:p w14:paraId="45B4720D" w14:textId="77777777" w:rsidR="00BD3CD2" w:rsidRPr="006F0BB0" w:rsidRDefault="00BD3CD2" w:rsidP="00405695">
            <w:pPr>
              <w:jc w:val="right"/>
              <w:rPr>
                <w:sz w:val="18"/>
                <w:szCs w:val="18"/>
                <w:lang w:val="es-419" w:eastAsia="es-419"/>
              </w:rPr>
            </w:pPr>
            <w:r w:rsidRPr="006F0BB0">
              <w:rPr>
                <w:sz w:val="18"/>
                <w:szCs w:val="18"/>
                <w:lang w:val="es-419" w:eastAsia="es-419"/>
              </w:rPr>
              <w:t>823 643</w:t>
            </w:r>
          </w:p>
        </w:tc>
        <w:tc>
          <w:tcPr>
            <w:tcW w:w="950" w:type="dxa"/>
            <w:tcBorders>
              <w:top w:val="nil"/>
              <w:left w:val="nil"/>
              <w:bottom w:val="single" w:sz="4" w:space="0" w:color="auto"/>
              <w:right w:val="single" w:sz="4" w:space="0" w:color="auto"/>
            </w:tcBorders>
            <w:shd w:val="clear" w:color="auto" w:fill="auto"/>
            <w:noWrap/>
            <w:hideMark/>
          </w:tcPr>
          <w:p w14:paraId="368833A4" w14:textId="77777777" w:rsidR="00BD3CD2" w:rsidRPr="006F0BB0" w:rsidRDefault="00BD3CD2" w:rsidP="00405695">
            <w:pPr>
              <w:jc w:val="right"/>
              <w:rPr>
                <w:sz w:val="18"/>
                <w:szCs w:val="18"/>
                <w:lang w:val="es-419" w:eastAsia="es-419"/>
              </w:rPr>
            </w:pPr>
            <w:r w:rsidRPr="006F0BB0">
              <w:rPr>
                <w:sz w:val="18"/>
                <w:szCs w:val="18"/>
                <w:lang w:val="es-419" w:eastAsia="es-419"/>
              </w:rPr>
              <w:t>840 115</w:t>
            </w:r>
          </w:p>
        </w:tc>
        <w:tc>
          <w:tcPr>
            <w:tcW w:w="978" w:type="dxa"/>
            <w:tcBorders>
              <w:top w:val="nil"/>
              <w:left w:val="nil"/>
              <w:bottom w:val="single" w:sz="4" w:space="0" w:color="auto"/>
              <w:right w:val="single" w:sz="4" w:space="0" w:color="auto"/>
            </w:tcBorders>
            <w:shd w:val="clear" w:color="auto" w:fill="auto"/>
            <w:noWrap/>
            <w:hideMark/>
          </w:tcPr>
          <w:p w14:paraId="2231E908" w14:textId="77777777" w:rsidR="00BD3CD2" w:rsidRPr="006F0BB0" w:rsidRDefault="00BD3CD2" w:rsidP="00405695">
            <w:pPr>
              <w:jc w:val="right"/>
              <w:rPr>
                <w:sz w:val="18"/>
                <w:szCs w:val="18"/>
                <w:lang w:val="es-419" w:eastAsia="es-419"/>
              </w:rPr>
            </w:pPr>
            <w:r w:rsidRPr="006F0BB0">
              <w:rPr>
                <w:sz w:val="18"/>
                <w:szCs w:val="18"/>
                <w:lang w:val="es-419" w:eastAsia="es-419"/>
              </w:rPr>
              <w:t>856 918</w:t>
            </w:r>
          </w:p>
        </w:tc>
        <w:tc>
          <w:tcPr>
            <w:tcW w:w="950" w:type="dxa"/>
            <w:tcBorders>
              <w:top w:val="nil"/>
              <w:left w:val="nil"/>
              <w:bottom w:val="single" w:sz="4" w:space="0" w:color="auto"/>
              <w:right w:val="single" w:sz="4" w:space="0" w:color="auto"/>
            </w:tcBorders>
            <w:shd w:val="clear" w:color="auto" w:fill="auto"/>
            <w:noWrap/>
            <w:hideMark/>
          </w:tcPr>
          <w:p w14:paraId="6FC59233" w14:textId="77777777" w:rsidR="00BD3CD2" w:rsidRPr="006F0BB0" w:rsidRDefault="00BD3CD2" w:rsidP="00405695">
            <w:pPr>
              <w:jc w:val="right"/>
              <w:rPr>
                <w:sz w:val="18"/>
                <w:szCs w:val="18"/>
                <w:lang w:val="es-419" w:eastAsia="es-419"/>
              </w:rPr>
            </w:pPr>
            <w:r w:rsidRPr="006F0BB0">
              <w:rPr>
                <w:sz w:val="18"/>
                <w:szCs w:val="18"/>
                <w:lang w:val="es-419" w:eastAsia="es-419"/>
              </w:rPr>
              <w:t>942 610</w:t>
            </w:r>
          </w:p>
        </w:tc>
        <w:tc>
          <w:tcPr>
            <w:tcW w:w="950" w:type="dxa"/>
            <w:tcBorders>
              <w:top w:val="nil"/>
              <w:left w:val="nil"/>
              <w:bottom w:val="single" w:sz="4" w:space="0" w:color="auto"/>
              <w:right w:val="single" w:sz="4" w:space="0" w:color="auto"/>
            </w:tcBorders>
            <w:shd w:val="clear" w:color="auto" w:fill="auto"/>
            <w:noWrap/>
            <w:hideMark/>
          </w:tcPr>
          <w:p w14:paraId="09869482" w14:textId="77777777" w:rsidR="00BD3CD2" w:rsidRPr="006F0BB0" w:rsidRDefault="00BD3CD2" w:rsidP="00405695">
            <w:pPr>
              <w:jc w:val="right"/>
              <w:rPr>
                <w:sz w:val="18"/>
                <w:szCs w:val="18"/>
                <w:lang w:val="es-419" w:eastAsia="es-419"/>
              </w:rPr>
            </w:pPr>
            <w:r w:rsidRPr="006F0BB0">
              <w:rPr>
                <w:sz w:val="18"/>
                <w:szCs w:val="18"/>
                <w:lang w:val="es-419" w:eastAsia="es-419"/>
              </w:rPr>
              <w:t>1 036 870</w:t>
            </w:r>
          </w:p>
        </w:tc>
        <w:tc>
          <w:tcPr>
            <w:tcW w:w="1076" w:type="dxa"/>
            <w:tcBorders>
              <w:top w:val="nil"/>
              <w:left w:val="nil"/>
              <w:bottom w:val="single" w:sz="4" w:space="0" w:color="auto"/>
              <w:right w:val="single" w:sz="4" w:space="0" w:color="auto"/>
            </w:tcBorders>
            <w:shd w:val="clear" w:color="auto" w:fill="auto"/>
            <w:noWrap/>
            <w:hideMark/>
          </w:tcPr>
          <w:p w14:paraId="0AFBFAF3" w14:textId="77777777" w:rsidR="00BD3CD2" w:rsidRPr="006F0BB0" w:rsidRDefault="00BD3CD2" w:rsidP="00405695">
            <w:pPr>
              <w:jc w:val="right"/>
              <w:rPr>
                <w:sz w:val="18"/>
                <w:szCs w:val="18"/>
                <w:lang w:val="es-419" w:eastAsia="es-419"/>
              </w:rPr>
            </w:pPr>
            <w:r w:rsidRPr="006F0BB0">
              <w:rPr>
                <w:sz w:val="18"/>
                <w:szCs w:val="18"/>
                <w:lang w:val="es-419" w:eastAsia="es-419"/>
              </w:rPr>
              <w:t>840 225</w:t>
            </w:r>
          </w:p>
        </w:tc>
        <w:tc>
          <w:tcPr>
            <w:tcW w:w="1034" w:type="dxa"/>
            <w:tcBorders>
              <w:top w:val="nil"/>
              <w:left w:val="nil"/>
              <w:bottom w:val="single" w:sz="4" w:space="0" w:color="auto"/>
              <w:right w:val="single" w:sz="4" w:space="0" w:color="auto"/>
            </w:tcBorders>
            <w:shd w:val="clear" w:color="auto" w:fill="auto"/>
            <w:noWrap/>
            <w:hideMark/>
          </w:tcPr>
          <w:p w14:paraId="7FD6E6D5" w14:textId="77777777" w:rsidR="00BD3CD2" w:rsidRPr="006F0BB0" w:rsidRDefault="00BD3CD2" w:rsidP="00405695">
            <w:pPr>
              <w:jc w:val="right"/>
              <w:rPr>
                <w:sz w:val="18"/>
                <w:szCs w:val="18"/>
                <w:lang w:val="es-419" w:eastAsia="es-419"/>
              </w:rPr>
            </w:pPr>
            <w:r w:rsidRPr="006F0BB0">
              <w:rPr>
                <w:sz w:val="18"/>
                <w:szCs w:val="18"/>
                <w:lang w:val="es-419" w:eastAsia="es-419"/>
              </w:rPr>
              <w:t>6 569 326</w:t>
            </w:r>
          </w:p>
        </w:tc>
        <w:tc>
          <w:tcPr>
            <w:tcW w:w="1181" w:type="dxa"/>
            <w:tcBorders>
              <w:top w:val="nil"/>
              <w:left w:val="nil"/>
              <w:bottom w:val="single" w:sz="4" w:space="0" w:color="auto"/>
              <w:right w:val="single" w:sz="4" w:space="0" w:color="auto"/>
            </w:tcBorders>
            <w:shd w:val="clear" w:color="auto" w:fill="auto"/>
            <w:noWrap/>
            <w:hideMark/>
          </w:tcPr>
          <w:p w14:paraId="7262802C" w14:textId="77777777" w:rsidR="00BD3CD2" w:rsidRPr="006F0BB0" w:rsidRDefault="00BD3CD2" w:rsidP="00405695">
            <w:pPr>
              <w:jc w:val="right"/>
              <w:rPr>
                <w:sz w:val="18"/>
                <w:szCs w:val="18"/>
                <w:lang w:val="es-419" w:eastAsia="es-419"/>
              </w:rPr>
            </w:pPr>
            <w:r w:rsidRPr="006F0BB0">
              <w:rPr>
                <w:sz w:val="18"/>
                <w:szCs w:val="18"/>
                <w:lang w:val="es-419" w:eastAsia="es-419"/>
              </w:rPr>
              <w:t>15,8%</w:t>
            </w:r>
          </w:p>
        </w:tc>
      </w:tr>
      <w:tr w:rsidR="00BD3CD2" w:rsidRPr="006F0BB0" w14:paraId="4326A566"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04B4A2F" w14:textId="77777777" w:rsidR="00BD3CD2" w:rsidRPr="006F0BB0" w:rsidRDefault="00BD3CD2" w:rsidP="00405695">
            <w:pPr>
              <w:jc w:val="left"/>
              <w:rPr>
                <w:sz w:val="18"/>
                <w:szCs w:val="18"/>
                <w:lang w:val="es-419" w:eastAsia="es-419"/>
              </w:rPr>
            </w:pPr>
            <w:r w:rsidRPr="006F0BB0">
              <w:rPr>
                <w:sz w:val="18"/>
                <w:szCs w:val="18"/>
                <w:lang w:val="es-419" w:eastAsia="es-419"/>
              </w:rPr>
              <w:t>Camboya</w:t>
            </w:r>
          </w:p>
        </w:tc>
        <w:tc>
          <w:tcPr>
            <w:tcW w:w="950" w:type="dxa"/>
            <w:tcBorders>
              <w:top w:val="nil"/>
              <w:left w:val="nil"/>
              <w:bottom w:val="single" w:sz="4" w:space="0" w:color="auto"/>
              <w:right w:val="single" w:sz="4" w:space="0" w:color="auto"/>
            </w:tcBorders>
            <w:shd w:val="clear" w:color="auto" w:fill="auto"/>
            <w:noWrap/>
            <w:hideMark/>
          </w:tcPr>
          <w:p w14:paraId="4369DF1D" w14:textId="77777777" w:rsidR="00BD3CD2" w:rsidRPr="006F0BB0" w:rsidRDefault="00BD3CD2" w:rsidP="00405695">
            <w:pPr>
              <w:jc w:val="right"/>
              <w:rPr>
                <w:sz w:val="18"/>
                <w:szCs w:val="18"/>
                <w:lang w:val="es-419" w:eastAsia="es-419"/>
              </w:rPr>
            </w:pPr>
            <w:r w:rsidRPr="006F0BB0">
              <w:rPr>
                <w:sz w:val="18"/>
                <w:szCs w:val="18"/>
                <w:lang w:val="es-419" w:eastAsia="es-419"/>
              </w:rPr>
              <w:t>70 072</w:t>
            </w:r>
          </w:p>
        </w:tc>
        <w:tc>
          <w:tcPr>
            <w:tcW w:w="950" w:type="dxa"/>
            <w:tcBorders>
              <w:top w:val="nil"/>
              <w:left w:val="nil"/>
              <w:bottom w:val="single" w:sz="4" w:space="0" w:color="auto"/>
              <w:right w:val="single" w:sz="4" w:space="0" w:color="auto"/>
            </w:tcBorders>
            <w:shd w:val="clear" w:color="auto" w:fill="auto"/>
            <w:noWrap/>
            <w:hideMark/>
          </w:tcPr>
          <w:p w14:paraId="4FA146E8" w14:textId="77777777" w:rsidR="00BD3CD2" w:rsidRPr="006F0BB0" w:rsidRDefault="00BD3CD2" w:rsidP="00405695">
            <w:pPr>
              <w:jc w:val="right"/>
              <w:rPr>
                <w:sz w:val="18"/>
                <w:szCs w:val="18"/>
                <w:lang w:val="es-419" w:eastAsia="es-419"/>
              </w:rPr>
            </w:pPr>
            <w:r w:rsidRPr="006F0BB0">
              <w:rPr>
                <w:sz w:val="18"/>
                <w:szCs w:val="18"/>
                <w:lang w:val="es-419" w:eastAsia="es-419"/>
              </w:rPr>
              <w:t>71 473</w:t>
            </w:r>
          </w:p>
        </w:tc>
        <w:tc>
          <w:tcPr>
            <w:tcW w:w="950" w:type="dxa"/>
            <w:tcBorders>
              <w:top w:val="nil"/>
              <w:left w:val="nil"/>
              <w:bottom w:val="single" w:sz="4" w:space="0" w:color="auto"/>
              <w:right w:val="single" w:sz="4" w:space="0" w:color="auto"/>
            </w:tcBorders>
            <w:shd w:val="clear" w:color="auto" w:fill="auto"/>
            <w:noWrap/>
            <w:hideMark/>
          </w:tcPr>
          <w:p w14:paraId="792A1748" w14:textId="77777777" w:rsidR="00BD3CD2" w:rsidRPr="006F0BB0" w:rsidRDefault="00BD3CD2" w:rsidP="00405695">
            <w:pPr>
              <w:jc w:val="right"/>
              <w:rPr>
                <w:sz w:val="18"/>
                <w:szCs w:val="18"/>
                <w:lang w:val="es-419" w:eastAsia="es-419"/>
              </w:rPr>
            </w:pPr>
            <w:r w:rsidRPr="006F0BB0">
              <w:rPr>
                <w:sz w:val="18"/>
                <w:szCs w:val="18"/>
                <w:lang w:val="es-419" w:eastAsia="es-419"/>
              </w:rPr>
              <w:t>72 903</w:t>
            </w:r>
          </w:p>
        </w:tc>
        <w:tc>
          <w:tcPr>
            <w:tcW w:w="978" w:type="dxa"/>
            <w:tcBorders>
              <w:top w:val="nil"/>
              <w:left w:val="nil"/>
              <w:bottom w:val="single" w:sz="4" w:space="0" w:color="auto"/>
              <w:right w:val="single" w:sz="4" w:space="0" w:color="auto"/>
            </w:tcBorders>
            <w:shd w:val="clear" w:color="auto" w:fill="auto"/>
            <w:noWrap/>
            <w:hideMark/>
          </w:tcPr>
          <w:p w14:paraId="5ECC1FAA" w14:textId="77777777" w:rsidR="00BD3CD2" w:rsidRPr="006F0BB0" w:rsidRDefault="00BD3CD2" w:rsidP="00405695">
            <w:pPr>
              <w:jc w:val="right"/>
              <w:rPr>
                <w:sz w:val="18"/>
                <w:szCs w:val="18"/>
                <w:lang w:val="es-419" w:eastAsia="es-419"/>
              </w:rPr>
            </w:pPr>
            <w:r w:rsidRPr="006F0BB0">
              <w:rPr>
                <w:sz w:val="18"/>
                <w:szCs w:val="18"/>
                <w:lang w:val="es-419" w:eastAsia="es-419"/>
              </w:rPr>
              <w:t>74 361</w:t>
            </w:r>
          </w:p>
        </w:tc>
        <w:tc>
          <w:tcPr>
            <w:tcW w:w="950" w:type="dxa"/>
            <w:tcBorders>
              <w:top w:val="nil"/>
              <w:left w:val="nil"/>
              <w:bottom w:val="single" w:sz="4" w:space="0" w:color="auto"/>
              <w:right w:val="single" w:sz="4" w:space="0" w:color="auto"/>
            </w:tcBorders>
            <w:shd w:val="clear" w:color="auto" w:fill="auto"/>
            <w:noWrap/>
            <w:hideMark/>
          </w:tcPr>
          <w:p w14:paraId="57E795FF" w14:textId="77777777" w:rsidR="00BD3CD2" w:rsidRPr="006F0BB0" w:rsidRDefault="00BD3CD2" w:rsidP="00405695">
            <w:pPr>
              <w:jc w:val="right"/>
              <w:rPr>
                <w:sz w:val="18"/>
                <w:szCs w:val="18"/>
                <w:lang w:val="es-419" w:eastAsia="es-419"/>
              </w:rPr>
            </w:pPr>
            <w:r w:rsidRPr="006F0BB0">
              <w:rPr>
                <w:sz w:val="18"/>
                <w:szCs w:val="18"/>
                <w:lang w:val="es-419" w:eastAsia="es-419"/>
              </w:rPr>
              <w:t>81 797</w:t>
            </w:r>
          </w:p>
        </w:tc>
        <w:tc>
          <w:tcPr>
            <w:tcW w:w="950" w:type="dxa"/>
            <w:tcBorders>
              <w:top w:val="nil"/>
              <w:left w:val="nil"/>
              <w:bottom w:val="single" w:sz="4" w:space="0" w:color="auto"/>
              <w:right w:val="single" w:sz="4" w:space="0" w:color="auto"/>
            </w:tcBorders>
            <w:shd w:val="clear" w:color="auto" w:fill="auto"/>
            <w:noWrap/>
            <w:hideMark/>
          </w:tcPr>
          <w:p w14:paraId="6A723E49" w14:textId="77777777" w:rsidR="00BD3CD2" w:rsidRPr="006F0BB0" w:rsidRDefault="00BD3CD2" w:rsidP="00405695">
            <w:pPr>
              <w:jc w:val="right"/>
              <w:rPr>
                <w:sz w:val="18"/>
                <w:szCs w:val="18"/>
                <w:lang w:val="es-419" w:eastAsia="es-419"/>
              </w:rPr>
            </w:pPr>
            <w:r w:rsidRPr="006F0BB0">
              <w:rPr>
                <w:sz w:val="18"/>
                <w:szCs w:val="18"/>
                <w:lang w:val="es-419" w:eastAsia="es-419"/>
              </w:rPr>
              <w:t>89 977</w:t>
            </w:r>
          </w:p>
        </w:tc>
        <w:tc>
          <w:tcPr>
            <w:tcW w:w="1076" w:type="dxa"/>
            <w:tcBorders>
              <w:top w:val="nil"/>
              <w:left w:val="nil"/>
              <w:bottom w:val="single" w:sz="4" w:space="0" w:color="auto"/>
              <w:right w:val="single" w:sz="4" w:space="0" w:color="auto"/>
            </w:tcBorders>
            <w:shd w:val="clear" w:color="auto" w:fill="auto"/>
            <w:noWrap/>
            <w:hideMark/>
          </w:tcPr>
          <w:p w14:paraId="3BCC70E1" w14:textId="77777777" w:rsidR="00BD3CD2" w:rsidRPr="006F0BB0" w:rsidRDefault="00BD3CD2" w:rsidP="00405695">
            <w:pPr>
              <w:jc w:val="right"/>
              <w:rPr>
                <w:sz w:val="18"/>
                <w:szCs w:val="18"/>
                <w:lang w:val="es-419" w:eastAsia="es-419"/>
              </w:rPr>
            </w:pPr>
            <w:r w:rsidRPr="006F0BB0">
              <w:rPr>
                <w:sz w:val="18"/>
                <w:szCs w:val="18"/>
                <w:lang w:val="es-419" w:eastAsia="es-419"/>
              </w:rPr>
              <w:t>72 912</w:t>
            </w:r>
          </w:p>
        </w:tc>
        <w:tc>
          <w:tcPr>
            <w:tcW w:w="1034" w:type="dxa"/>
            <w:tcBorders>
              <w:top w:val="nil"/>
              <w:left w:val="nil"/>
              <w:bottom w:val="single" w:sz="4" w:space="0" w:color="auto"/>
              <w:right w:val="single" w:sz="4" w:space="0" w:color="auto"/>
            </w:tcBorders>
            <w:shd w:val="clear" w:color="auto" w:fill="auto"/>
            <w:noWrap/>
            <w:hideMark/>
          </w:tcPr>
          <w:p w14:paraId="2D1332F8" w14:textId="77777777" w:rsidR="00BD3CD2" w:rsidRPr="006F0BB0" w:rsidRDefault="00BD3CD2" w:rsidP="00405695">
            <w:pPr>
              <w:jc w:val="right"/>
              <w:rPr>
                <w:sz w:val="18"/>
                <w:szCs w:val="18"/>
                <w:lang w:val="es-419" w:eastAsia="es-419"/>
              </w:rPr>
            </w:pPr>
            <w:r w:rsidRPr="006F0BB0">
              <w:rPr>
                <w:sz w:val="18"/>
                <w:szCs w:val="18"/>
                <w:lang w:val="es-419" w:eastAsia="es-419"/>
              </w:rPr>
              <w:t>393 162</w:t>
            </w:r>
          </w:p>
        </w:tc>
        <w:tc>
          <w:tcPr>
            <w:tcW w:w="1181" w:type="dxa"/>
            <w:tcBorders>
              <w:top w:val="nil"/>
              <w:left w:val="nil"/>
              <w:bottom w:val="single" w:sz="4" w:space="0" w:color="auto"/>
              <w:right w:val="single" w:sz="4" w:space="0" w:color="auto"/>
            </w:tcBorders>
            <w:shd w:val="clear" w:color="auto" w:fill="auto"/>
            <w:noWrap/>
            <w:hideMark/>
          </w:tcPr>
          <w:p w14:paraId="549715A8" w14:textId="77777777" w:rsidR="00BD3CD2" w:rsidRPr="006F0BB0" w:rsidRDefault="00BD3CD2" w:rsidP="00405695">
            <w:pPr>
              <w:jc w:val="right"/>
              <w:rPr>
                <w:sz w:val="18"/>
                <w:szCs w:val="18"/>
                <w:lang w:val="es-419" w:eastAsia="es-419"/>
              </w:rPr>
            </w:pPr>
            <w:r w:rsidRPr="006F0BB0">
              <w:rPr>
                <w:sz w:val="18"/>
                <w:szCs w:val="18"/>
                <w:lang w:val="es-419" w:eastAsia="es-419"/>
              </w:rPr>
              <w:t>22,9%</w:t>
            </w:r>
          </w:p>
        </w:tc>
      </w:tr>
      <w:tr w:rsidR="00BD3CD2" w:rsidRPr="006F0BB0" w14:paraId="1E632ADA"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CA40BF4" w14:textId="77777777" w:rsidR="00BD3CD2" w:rsidRPr="006F0BB0" w:rsidRDefault="00BD3CD2" w:rsidP="00405695">
            <w:pPr>
              <w:jc w:val="left"/>
              <w:rPr>
                <w:sz w:val="18"/>
                <w:szCs w:val="18"/>
                <w:lang w:val="es-419" w:eastAsia="es-419"/>
              </w:rPr>
            </w:pPr>
            <w:r w:rsidRPr="006F0BB0">
              <w:rPr>
                <w:sz w:val="18"/>
                <w:szCs w:val="18"/>
                <w:lang w:val="es-419" w:eastAsia="es-419"/>
              </w:rPr>
              <w:t>Camerún</w:t>
            </w:r>
          </w:p>
        </w:tc>
        <w:tc>
          <w:tcPr>
            <w:tcW w:w="950" w:type="dxa"/>
            <w:tcBorders>
              <w:top w:val="nil"/>
              <w:left w:val="nil"/>
              <w:bottom w:val="single" w:sz="4" w:space="0" w:color="auto"/>
              <w:right w:val="single" w:sz="4" w:space="0" w:color="auto"/>
            </w:tcBorders>
            <w:shd w:val="clear" w:color="auto" w:fill="auto"/>
            <w:noWrap/>
            <w:hideMark/>
          </w:tcPr>
          <w:p w14:paraId="7C6B5792" w14:textId="77777777" w:rsidR="00BD3CD2" w:rsidRPr="006F0BB0" w:rsidRDefault="00BD3CD2" w:rsidP="00405695">
            <w:pPr>
              <w:jc w:val="right"/>
              <w:rPr>
                <w:sz w:val="18"/>
                <w:szCs w:val="18"/>
                <w:lang w:val="es-419" w:eastAsia="es-419"/>
              </w:rPr>
            </w:pPr>
            <w:r w:rsidRPr="006F0BB0">
              <w:rPr>
                <w:sz w:val="18"/>
                <w:szCs w:val="18"/>
                <w:lang w:val="es-419" w:eastAsia="es-419"/>
              </w:rPr>
              <w:t>344 326</w:t>
            </w:r>
          </w:p>
        </w:tc>
        <w:tc>
          <w:tcPr>
            <w:tcW w:w="950" w:type="dxa"/>
            <w:tcBorders>
              <w:top w:val="nil"/>
              <w:left w:val="nil"/>
              <w:bottom w:val="single" w:sz="4" w:space="0" w:color="auto"/>
              <w:right w:val="single" w:sz="4" w:space="0" w:color="auto"/>
            </w:tcBorders>
            <w:shd w:val="clear" w:color="auto" w:fill="auto"/>
            <w:noWrap/>
            <w:hideMark/>
          </w:tcPr>
          <w:p w14:paraId="3D0B6444" w14:textId="77777777" w:rsidR="00BD3CD2" w:rsidRPr="006F0BB0" w:rsidRDefault="00BD3CD2" w:rsidP="00405695">
            <w:pPr>
              <w:jc w:val="right"/>
              <w:rPr>
                <w:sz w:val="18"/>
                <w:szCs w:val="18"/>
                <w:lang w:val="es-419" w:eastAsia="es-419"/>
              </w:rPr>
            </w:pPr>
            <w:r w:rsidRPr="006F0BB0">
              <w:rPr>
                <w:sz w:val="18"/>
                <w:szCs w:val="18"/>
                <w:lang w:val="es-419" w:eastAsia="es-419"/>
              </w:rPr>
              <w:t>351 213</w:t>
            </w:r>
          </w:p>
        </w:tc>
        <w:tc>
          <w:tcPr>
            <w:tcW w:w="950" w:type="dxa"/>
            <w:tcBorders>
              <w:top w:val="nil"/>
              <w:left w:val="nil"/>
              <w:bottom w:val="single" w:sz="4" w:space="0" w:color="auto"/>
              <w:right w:val="single" w:sz="4" w:space="0" w:color="auto"/>
            </w:tcBorders>
            <w:shd w:val="clear" w:color="auto" w:fill="auto"/>
            <w:noWrap/>
            <w:hideMark/>
          </w:tcPr>
          <w:p w14:paraId="791251A7" w14:textId="77777777" w:rsidR="00BD3CD2" w:rsidRPr="006F0BB0" w:rsidRDefault="00BD3CD2" w:rsidP="00405695">
            <w:pPr>
              <w:jc w:val="right"/>
              <w:rPr>
                <w:sz w:val="18"/>
                <w:szCs w:val="18"/>
                <w:lang w:val="es-419" w:eastAsia="es-419"/>
              </w:rPr>
            </w:pPr>
            <w:r w:rsidRPr="006F0BB0">
              <w:rPr>
                <w:sz w:val="18"/>
                <w:szCs w:val="18"/>
                <w:lang w:val="es-419" w:eastAsia="es-419"/>
              </w:rPr>
              <w:t>358 237</w:t>
            </w:r>
          </w:p>
        </w:tc>
        <w:tc>
          <w:tcPr>
            <w:tcW w:w="978" w:type="dxa"/>
            <w:tcBorders>
              <w:top w:val="nil"/>
              <w:left w:val="nil"/>
              <w:bottom w:val="single" w:sz="4" w:space="0" w:color="auto"/>
              <w:right w:val="single" w:sz="4" w:space="0" w:color="auto"/>
            </w:tcBorders>
            <w:shd w:val="clear" w:color="auto" w:fill="auto"/>
            <w:noWrap/>
            <w:hideMark/>
          </w:tcPr>
          <w:p w14:paraId="4ED36269" w14:textId="77777777" w:rsidR="00BD3CD2" w:rsidRPr="006F0BB0" w:rsidRDefault="00BD3CD2" w:rsidP="00405695">
            <w:pPr>
              <w:jc w:val="right"/>
              <w:rPr>
                <w:sz w:val="18"/>
                <w:szCs w:val="18"/>
                <w:lang w:val="es-419" w:eastAsia="es-419"/>
              </w:rPr>
            </w:pPr>
            <w:r w:rsidRPr="006F0BB0">
              <w:rPr>
                <w:sz w:val="18"/>
                <w:szCs w:val="18"/>
                <w:lang w:val="es-419" w:eastAsia="es-419"/>
              </w:rPr>
              <w:t>365 402</w:t>
            </w:r>
          </w:p>
        </w:tc>
        <w:tc>
          <w:tcPr>
            <w:tcW w:w="950" w:type="dxa"/>
            <w:tcBorders>
              <w:top w:val="nil"/>
              <w:left w:val="nil"/>
              <w:bottom w:val="single" w:sz="4" w:space="0" w:color="auto"/>
              <w:right w:val="single" w:sz="4" w:space="0" w:color="auto"/>
            </w:tcBorders>
            <w:shd w:val="clear" w:color="auto" w:fill="auto"/>
            <w:noWrap/>
            <w:hideMark/>
          </w:tcPr>
          <w:p w14:paraId="1E7341F8" w14:textId="77777777" w:rsidR="00BD3CD2" w:rsidRPr="006F0BB0" w:rsidRDefault="00BD3CD2" w:rsidP="00405695">
            <w:pPr>
              <w:jc w:val="right"/>
              <w:rPr>
                <w:sz w:val="18"/>
                <w:szCs w:val="18"/>
                <w:lang w:val="es-419" w:eastAsia="es-419"/>
              </w:rPr>
            </w:pPr>
            <w:r w:rsidRPr="006F0BB0">
              <w:rPr>
                <w:sz w:val="18"/>
                <w:szCs w:val="18"/>
                <w:lang w:val="es-419" w:eastAsia="es-419"/>
              </w:rPr>
              <w:t>401 942</w:t>
            </w:r>
          </w:p>
        </w:tc>
        <w:tc>
          <w:tcPr>
            <w:tcW w:w="950" w:type="dxa"/>
            <w:tcBorders>
              <w:top w:val="nil"/>
              <w:left w:val="nil"/>
              <w:bottom w:val="single" w:sz="4" w:space="0" w:color="auto"/>
              <w:right w:val="single" w:sz="4" w:space="0" w:color="auto"/>
            </w:tcBorders>
            <w:shd w:val="clear" w:color="auto" w:fill="auto"/>
            <w:noWrap/>
            <w:hideMark/>
          </w:tcPr>
          <w:p w14:paraId="46B6892E" w14:textId="77777777" w:rsidR="00BD3CD2" w:rsidRPr="006F0BB0" w:rsidRDefault="00BD3CD2" w:rsidP="00405695">
            <w:pPr>
              <w:jc w:val="right"/>
              <w:rPr>
                <w:sz w:val="18"/>
                <w:szCs w:val="18"/>
                <w:lang w:val="es-419" w:eastAsia="es-419"/>
              </w:rPr>
            </w:pPr>
            <w:r w:rsidRPr="006F0BB0">
              <w:rPr>
                <w:sz w:val="18"/>
                <w:szCs w:val="18"/>
                <w:lang w:val="es-419" w:eastAsia="es-419"/>
              </w:rPr>
              <w:t>442 136</w:t>
            </w:r>
          </w:p>
        </w:tc>
        <w:tc>
          <w:tcPr>
            <w:tcW w:w="1076" w:type="dxa"/>
            <w:tcBorders>
              <w:top w:val="nil"/>
              <w:left w:val="nil"/>
              <w:bottom w:val="single" w:sz="4" w:space="0" w:color="auto"/>
              <w:right w:val="single" w:sz="4" w:space="0" w:color="auto"/>
            </w:tcBorders>
            <w:shd w:val="clear" w:color="auto" w:fill="auto"/>
            <w:noWrap/>
            <w:hideMark/>
          </w:tcPr>
          <w:p w14:paraId="63B98B7E" w14:textId="77777777" w:rsidR="00BD3CD2" w:rsidRPr="006F0BB0" w:rsidRDefault="00BD3CD2" w:rsidP="00405695">
            <w:pPr>
              <w:jc w:val="right"/>
              <w:rPr>
                <w:sz w:val="18"/>
                <w:szCs w:val="18"/>
                <w:lang w:val="es-419" w:eastAsia="es-419"/>
              </w:rPr>
            </w:pPr>
            <w:r w:rsidRPr="006F0BB0">
              <w:rPr>
                <w:sz w:val="18"/>
                <w:szCs w:val="18"/>
                <w:lang w:val="es-419" w:eastAsia="es-419"/>
              </w:rPr>
              <w:t>358 284</w:t>
            </w:r>
          </w:p>
        </w:tc>
        <w:tc>
          <w:tcPr>
            <w:tcW w:w="1034" w:type="dxa"/>
            <w:tcBorders>
              <w:top w:val="nil"/>
              <w:left w:val="nil"/>
              <w:bottom w:val="single" w:sz="4" w:space="0" w:color="auto"/>
              <w:right w:val="single" w:sz="4" w:space="0" w:color="auto"/>
            </w:tcBorders>
            <w:shd w:val="clear" w:color="auto" w:fill="auto"/>
            <w:noWrap/>
            <w:hideMark/>
          </w:tcPr>
          <w:p w14:paraId="60293C2F" w14:textId="77777777" w:rsidR="00BD3CD2" w:rsidRPr="006F0BB0" w:rsidRDefault="00BD3CD2" w:rsidP="00405695">
            <w:pPr>
              <w:jc w:val="right"/>
              <w:rPr>
                <w:sz w:val="18"/>
                <w:szCs w:val="18"/>
                <w:lang w:val="es-419" w:eastAsia="es-419"/>
              </w:rPr>
            </w:pPr>
            <w:r w:rsidRPr="006F0BB0">
              <w:rPr>
                <w:sz w:val="18"/>
                <w:szCs w:val="18"/>
                <w:lang w:val="es-419" w:eastAsia="es-419"/>
              </w:rPr>
              <w:t>1 880 793</w:t>
            </w:r>
          </w:p>
        </w:tc>
        <w:tc>
          <w:tcPr>
            <w:tcW w:w="1181" w:type="dxa"/>
            <w:tcBorders>
              <w:top w:val="nil"/>
              <w:left w:val="nil"/>
              <w:bottom w:val="single" w:sz="4" w:space="0" w:color="auto"/>
              <w:right w:val="single" w:sz="4" w:space="0" w:color="auto"/>
            </w:tcBorders>
            <w:shd w:val="clear" w:color="auto" w:fill="auto"/>
            <w:noWrap/>
            <w:hideMark/>
          </w:tcPr>
          <w:p w14:paraId="28F6C7FE" w14:textId="77777777" w:rsidR="00BD3CD2" w:rsidRPr="006F0BB0" w:rsidRDefault="00BD3CD2" w:rsidP="00405695">
            <w:pPr>
              <w:jc w:val="right"/>
              <w:rPr>
                <w:sz w:val="18"/>
                <w:szCs w:val="18"/>
                <w:lang w:val="es-419" w:eastAsia="es-419"/>
              </w:rPr>
            </w:pPr>
            <w:r w:rsidRPr="006F0BB0">
              <w:rPr>
                <w:sz w:val="18"/>
                <w:szCs w:val="18"/>
                <w:lang w:val="es-419" w:eastAsia="es-419"/>
              </w:rPr>
              <w:t>23,5%</w:t>
            </w:r>
          </w:p>
        </w:tc>
      </w:tr>
      <w:tr w:rsidR="00BD3CD2" w:rsidRPr="006F0BB0" w14:paraId="3394E6DC"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D6F9CEC" w14:textId="77777777" w:rsidR="00BD3CD2" w:rsidRPr="006F0BB0" w:rsidRDefault="00BD3CD2" w:rsidP="00405695">
            <w:pPr>
              <w:jc w:val="left"/>
              <w:rPr>
                <w:sz w:val="18"/>
                <w:szCs w:val="18"/>
                <w:lang w:val="es-419" w:eastAsia="es-419"/>
              </w:rPr>
            </w:pPr>
            <w:r w:rsidRPr="006F0BB0">
              <w:rPr>
                <w:sz w:val="18"/>
                <w:szCs w:val="18"/>
                <w:lang w:val="es-419" w:eastAsia="es-419"/>
              </w:rPr>
              <w:t>Guinea Ecuatorial</w:t>
            </w:r>
          </w:p>
        </w:tc>
        <w:tc>
          <w:tcPr>
            <w:tcW w:w="950" w:type="dxa"/>
            <w:tcBorders>
              <w:top w:val="nil"/>
              <w:left w:val="nil"/>
              <w:bottom w:val="single" w:sz="4" w:space="0" w:color="auto"/>
              <w:right w:val="single" w:sz="4" w:space="0" w:color="auto"/>
            </w:tcBorders>
            <w:shd w:val="clear" w:color="auto" w:fill="auto"/>
            <w:noWrap/>
            <w:hideMark/>
          </w:tcPr>
          <w:p w14:paraId="1DE3FEA0" w14:textId="77777777" w:rsidR="00BD3CD2" w:rsidRPr="006F0BB0" w:rsidRDefault="00BD3CD2" w:rsidP="00405695">
            <w:pPr>
              <w:jc w:val="right"/>
              <w:rPr>
                <w:sz w:val="18"/>
                <w:szCs w:val="18"/>
                <w:lang w:val="es-419" w:eastAsia="es-419"/>
              </w:rPr>
            </w:pPr>
            <w:r w:rsidRPr="006F0BB0">
              <w:rPr>
                <w:sz w:val="18"/>
                <w:szCs w:val="18"/>
                <w:lang w:val="es-419" w:eastAsia="es-419"/>
              </w:rPr>
              <w:t>39 686</w:t>
            </w:r>
          </w:p>
        </w:tc>
        <w:tc>
          <w:tcPr>
            <w:tcW w:w="950" w:type="dxa"/>
            <w:tcBorders>
              <w:top w:val="nil"/>
              <w:left w:val="nil"/>
              <w:bottom w:val="single" w:sz="4" w:space="0" w:color="auto"/>
              <w:right w:val="single" w:sz="4" w:space="0" w:color="auto"/>
            </w:tcBorders>
            <w:shd w:val="clear" w:color="auto" w:fill="auto"/>
            <w:noWrap/>
            <w:hideMark/>
          </w:tcPr>
          <w:p w14:paraId="4EAC0163" w14:textId="77777777" w:rsidR="00BD3CD2" w:rsidRPr="006F0BB0" w:rsidRDefault="00BD3CD2" w:rsidP="00405695">
            <w:pPr>
              <w:jc w:val="right"/>
              <w:rPr>
                <w:sz w:val="18"/>
                <w:szCs w:val="18"/>
                <w:lang w:val="es-419" w:eastAsia="es-419"/>
              </w:rPr>
            </w:pPr>
            <w:r w:rsidRPr="006F0BB0">
              <w:rPr>
                <w:sz w:val="18"/>
                <w:szCs w:val="18"/>
                <w:lang w:val="es-419" w:eastAsia="es-419"/>
              </w:rPr>
              <w:t>40 480</w:t>
            </w:r>
          </w:p>
        </w:tc>
        <w:tc>
          <w:tcPr>
            <w:tcW w:w="950" w:type="dxa"/>
            <w:tcBorders>
              <w:top w:val="nil"/>
              <w:left w:val="nil"/>
              <w:bottom w:val="single" w:sz="4" w:space="0" w:color="auto"/>
              <w:right w:val="single" w:sz="4" w:space="0" w:color="auto"/>
            </w:tcBorders>
            <w:shd w:val="clear" w:color="auto" w:fill="auto"/>
            <w:noWrap/>
            <w:hideMark/>
          </w:tcPr>
          <w:p w14:paraId="37BE14D2" w14:textId="77777777" w:rsidR="00BD3CD2" w:rsidRPr="006F0BB0" w:rsidRDefault="00BD3CD2" w:rsidP="00405695">
            <w:pPr>
              <w:jc w:val="right"/>
              <w:rPr>
                <w:sz w:val="18"/>
                <w:szCs w:val="18"/>
                <w:lang w:val="es-419" w:eastAsia="es-419"/>
              </w:rPr>
            </w:pPr>
            <w:r w:rsidRPr="006F0BB0">
              <w:rPr>
                <w:sz w:val="18"/>
                <w:szCs w:val="18"/>
                <w:lang w:val="es-419" w:eastAsia="es-419"/>
              </w:rPr>
              <w:t>41 289</w:t>
            </w:r>
          </w:p>
        </w:tc>
        <w:tc>
          <w:tcPr>
            <w:tcW w:w="978" w:type="dxa"/>
            <w:tcBorders>
              <w:top w:val="nil"/>
              <w:left w:val="nil"/>
              <w:bottom w:val="single" w:sz="4" w:space="0" w:color="auto"/>
              <w:right w:val="single" w:sz="4" w:space="0" w:color="auto"/>
            </w:tcBorders>
            <w:shd w:val="clear" w:color="auto" w:fill="auto"/>
            <w:noWrap/>
            <w:hideMark/>
          </w:tcPr>
          <w:p w14:paraId="12319EAC" w14:textId="77777777" w:rsidR="00BD3CD2" w:rsidRPr="006F0BB0" w:rsidRDefault="00BD3CD2" w:rsidP="00405695">
            <w:pPr>
              <w:jc w:val="right"/>
              <w:rPr>
                <w:sz w:val="18"/>
                <w:szCs w:val="18"/>
                <w:lang w:val="es-419" w:eastAsia="es-419"/>
              </w:rPr>
            </w:pPr>
            <w:r w:rsidRPr="006F0BB0">
              <w:rPr>
                <w:sz w:val="18"/>
                <w:szCs w:val="18"/>
                <w:lang w:val="es-419" w:eastAsia="es-419"/>
              </w:rPr>
              <w:t>42 115</w:t>
            </w:r>
          </w:p>
        </w:tc>
        <w:tc>
          <w:tcPr>
            <w:tcW w:w="950" w:type="dxa"/>
            <w:tcBorders>
              <w:top w:val="nil"/>
              <w:left w:val="nil"/>
              <w:bottom w:val="single" w:sz="4" w:space="0" w:color="auto"/>
              <w:right w:val="single" w:sz="4" w:space="0" w:color="auto"/>
            </w:tcBorders>
            <w:shd w:val="clear" w:color="auto" w:fill="auto"/>
            <w:noWrap/>
            <w:hideMark/>
          </w:tcPr>
          <w:p w14:paraId="14A0F2EC" w14:textId="77777777" w:rsidR="00BD3CD2" w:rsidRPr="006F0BB0" w:rsidRDefault="00BD3CD2" w:rsidP="00405695">
            <w:pPr>
              <w:jc w:val="right"/>
              <w:rPr>
                <w:sz w:val="18"/>
                <w:szCs w:val="18"/>
                <w:lang w:val="es-419" w:eastAsia="es-419"/>
              </w:rPr>
            </w:pPr>
            <w:r w:rsidRPr="006F0BB0">
              <w:rPr>
                <w:sz w:val="18"/>
                <w:szCs w:val="18"/>
                <w:lang w:val="es-419" w:eastAsia="es-419"/>
              </w:rPr>
              <w:t>46 327</w:t>
            </w:r>
          </w:p>
        </w:tc>
        <w:tc>
          <w:tcPr>
            <w:tcW w:w="950" w:type="dxa"/>
            <w:tcBorders>
              <w:top w:val="nil"/>
              <w:left w:val="nil"/>
              <w:bottom w:val="single" w:sz="4" w:space="0" w:color="auto"/>
              <w:right w:val="single" w:sz="4" w:space="0" w:color="auto"/>
            </w:tcBorders>
            <w:shd w:val="clear" w:color="auto" w:fill="auto"/>
            <w:noWrap/>
            <w:hideMark/>
          </w:tcPr>
          <w:p w14:paraId="7D93F151" w14:textId="77777777" w:rsidR="00BD3CD2" w:rsidRPr="006F0BB0" w:rsidRDefault="00BD3CD2" w:rsidP="00405695">
            <w:pPr>
              <w:jc w:val="right"/>
              <w:rPr>
                <w:sz w:val="18"/>
                <w:szCs w:val="18"/>
                <w:lang w:val="es-419" w:eastAsia="es-419"/>
              </w:rPr>
            </w:pPr>
            <w:r w:rsidRPr="006F0BB0">
              <w:rPr>
                <w:sz w:val="18"/>
                <w:szCs w:val="18"/>
                <w:lang w:val="es-419" w:eastAsia="es-419"/>
              </w:rPr>
              <w:t>50 959</w:t>
            </w:r>
          </w:p>
        </w:tc>
        <w:tc>
          <w:tcPr>
            <w:tcW w:w="1076" w:type="dxa"/>
            <w:tcBorders>
              <w:top w:val="nil"/>
              <w:left w:val="nil"/>
              <w:bottom w:val="single" w:sz="4" w:space="0" w:color="auto"/>
              <w:right w:val="single" w:sz="4" w:space="0" w:color="auto"/>
            </w:tcBorders>
            <w:shd w:val="clear" w:color="auto" w:fill="auto"/>
            <w:noWrap/>
            <w:hideMark/>
          </w:tcPr>
          <w:p w14:paraId="2F9DA95D" w14:textId="77777777" w:rsidR="00BD3CD2" w:rsidRPr="006F0BB0" w:rsidRDefault="00BD3CD2" w:rsidP="00405695">
            <w:pPr>
              <w:jc w:val="right"/>
              <w:rPr>
                <w:sz w:val="18"/>
                <w:szCs w:val="18"/>
                <w:lang w:val="es-419" w:eastAsia="es-419"/>
              </w:rPr>
            </w:pPr>
            <w:r w:rsidRPr="006F0BB0">
              <w:rPr>
                <w:sz w:val="18"/>
                <w:szCs w:val="18"/>
                <w:lang w:val="es-419" w:eastAsia="es-419"/>
              </w:rPr>
              <w:t>41 295</w:t>
            </w:r>
          </w:p>
        </w:tc>
        <w:tc>
          <w:tcPr>
            <w:tcW w:w="1034" w:type="dxa"/>
            <w:tcBorders>
              <w:top w:val="nil"/>
              <w:left w:val="nil"/>
              <w:bottom w:val="single" w:sz="4" w:space="0" w:color="auto"/>
              <w:right w:val="single" w:sz="4" w:space="0" w:color="auto"/>
            </w:tcBorders>
            <w:shd w:val="clear" w:color="auto" w:fill="auto"/>
            <w:noWrap/>
            <w:hideMark/>
          </w:tcPr>
          <w:p w14:paraId="4E770EDB" w14:textId="77777777" w:rsidR="00BD3CD2" w:rsidRPr="006F0BB0" w:rsidRDefault="00BD3CD2" w:rsidP="00405695">
            <w:pPr>
              <w:jc w:val="right"/>
              <w:rPr>
                <w:sz w:val="18"/>
                <w:szCs w:val="18"/>
                <w:lang w:val="es-419" w:eastAsia="es-419"/>
              </w:rPr>
            </w:pPr>
            <w:r w:rsidRPr="006F0BB0">
              <w:rPr>
                <w:sz w:val="18"/>
                <w:szCs w:val="18"/>
                <w:lang w:val="es-419" w:eastAsia="es-419"/>
              </w:rPr>
              <w:t>175 833</w:t>
            </w:r>
          </w:p>
        </w:tc>
        <w:tc>
          <w:tcPr>
            <w:tcW w:w="1181" w:type="dxa"/>
            <w:tcBorders>
              <w:top w:val="nil"/>
              <w:left w:val="nil"/>
              <w:bottom w:val="single" w:sz="4" w:space="0" w:color="auto"/>
              <w:right w:val="single" w:sz="4" w:space="0" w:color="auto"/>
            </w:tcBorders>
            <w:shd w:val="clear" w:color="auto" w:fill="auto"/>
            <w:noWrap/>
            <w:hideMark/>
          </w:tcPr>
          <w:p w14:paraId="4881B8A1" w14:textId="77777777" w:rsidR="00BD3CD2" w:rsidRPr="006F0BB0" w:rsidRDefault="00BD3CD2" w:rsidP="00405695">
            <w:pPr>
              <w:jc w:val="right"/>
              <w:rPr>
                <w:sz w:val="18"/>
                <w:szCs w:val="18"/>
                <w:lang w:val="es-419" w:eastAsia="es-419"/>
              </w:rPr>
            </w:pPr>
            <w:r w:rsidRPr="006F0BB0">
              <w:rPr>
                <w:sz w:val="18"/>
                <w:szCs w:val="18"/>
                <w:lang w:val="es-419" w:eastAsia="es-419"/>
              </w:rPr>
              <w:t>29,0%</w:t>
            </w:r>
          </w:p>
        </w:tc>
      </w:tr>
      <w:tr w:rsidR="00BD3CD2" w:rsidRPr="006F0BB0" w14:paraId="5C882487"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2694EC0" w14:textId="77777777" w:rsidR="00BD3CD2" w:rsidRPr="006F0BB0" w:rsidRDefault="00BD3CD2" w:rsidP="00405695">
            <w:pPr>
              <w:jc w:val="left"/>
              <w:rPr>
                <w:sz w:val="18"/>
                <w:szCs w:val="18"/>
                <w:lang w:val="es-419" w:eastAsia="es-419"/>
              </w:rPr>
            </w:pPr>
            <w:r w:rsidRPr="006F0BB0">
              <w:rPr>
                <w:sz w:val="18"/>
                <w:szCs w:val="18"/>
                <w:lang w:val="es-419" w:eastAsia="es-419"/>
              </w:rPr>
              <w:t>Burundi</w:t>
            </w:r>
          </w:p>
        </w:tc>
        <w:tc>
          <w:tcPr>
            <w:tcW w:w="950" w:type="dxa"/>
            <w:tcBorders>
              <w:top w:val="nil"/>
              <w:left w:val="nil"/>
              <w:bottom w:val="single" w:sz="4" w:space="0" w:color="auto"/>
              <w:right w:val="single" w:sz="4" w:space="0" w:color="auto"/>
            </w:tcBorders>
            <w:shd w:val="clear" w:color="auto" w:fill="auto"/>
            <w:noWrap/>
            <w:hideMark/>
          </w:tcPr>
          <w:p w14:paraId="4CFF0ADE" w14:textId="77777777" w:rsidR="00BD3CD2" w:rsidRPr="006F0BB0" w:rsidRDefault="00BD3CD2" w:rsidP="00405695">
            <w:pPr>
              <w:jc w:val="right"/>
              <w:rPr>
                <w:sz w:val="18"/>
                <w:szCs w:val="18"/>
                <w:lang w:val="es-419" w:eastAsia="es-419"/>
              </w:rPr>
            </w:pPr>
            <w:r w:rsidRPr="006F0BB0">
              <w:rPr>
                <w:sz w:val="18"/>
                <w:szCs w:val="18"/>
                <w:lang w:val="es-419" w:eastAsia="es-419"/>
              </w:rPr>
              <w:t>46 214</w:t>
            </w:r>
          </w:p>
        </w:tc>
        <w:tc>
          <w:tcPr>
            <w:tcW w:w="950" w:type="dxa"/>
            <w:tcBorders>
              <w:top w:val="nil"/>
              <w:left w:val="nil"/>
              <w:bottom w:val="single" w:sz="4" w:space="0" w:color="auto"/>
              <w:right w:val="single" w:sz="4" w:space="0" w:color="auto"/>
            </w:tcBorders>
            <w:shd w:val="clear" w:color="auto" w:fill="auto"/>
            <w:noWrap/>
            <w:hideMark/>
          </w:tcPr>
          <w:p w14:paraId="6F50CEDF" w14:textId="77777777" w:rsidR="00BD3CD2" w:rsidRPr="006F0BB0" w:rsidRDefault="00BD3CD2" w:rsidP="00405695">
            <w:pPr>
              <w:jc w:val="right"/>
              <w:rPr>
                <w:sz w:val="18"/>
                <w:szCs w:val="18"/>
                <w:lang w:val="es-419" w:eastAsia="es-419"/>
              </w:rPr>
            </w:pPr>
            <w:r w:rsidRPr="006F0BB0">
              <w:rPr>
                <w:sz w:val="18"/>
                <w:szCs w:val="18"/>
                <w:lang w:val="es-419" w:eastAsia="es-419"/>
              </w:rPr>
              <w:t>47 138</w:t>
            </w:r>
          </w:p>
        </w:tc>
        <w:tc>
          <w:tcPr>
            <w:tcW w:w="950" w:type="dxa"/>
            <w:tcBorders>
              <w:top w:val="nil"/>
              <w:left w:val="nil"/>
              <w:bottom w:val="single" w:sz="4" w:space="0" w:color="auto"/>
              <w:right w:val="single" w:sz="4" w:space="0" w:color="auto"/>
            </w:tcBorders>
            <w:shd w:val="clear" w:color="auto" w:fill="auto"/>
            <w:noWrap/>
            <w:hideMark/>
          </w:tcPr>
          <w:p w14:paraId="0A1D3441" w14:textId="77777777" w:rsidR="00BD3CD2" w:rsidRPr="006F0BB0" w:rsidRDefault="00BD3CD2" w:rsidP="00405695">
            <w:pPr>
              <w:jc w:val="right"/>
              <w:rPr>
                <w:sz w:val="18"/>
                <w:szCs w:val="18"/>
                <w:lang w:val="es-419" w:eastAsia="es-419"/>
              </w:rPr>
            </w:pPr>
            <w:r w:rsidRPr="006F0BB0">
              <w:rPr>
                <w:sz w:val="18"/>
                <w:szCs w:val="18"/>
                <w:lang w:val="es-419" w:eastAsia="es-419"/>
              </w:rPr>
              <w:t>48 081</w:t>
            </w:r>
          </w:p>
        </w:tc>
        <w:tc>
          <w:tcPr>
            <w:tcW w:w="978" w:type="dxa"/>
            <w:tcBorders>
              <w:top w:val="nil"/>
              <w:left w:val="nil"/>
              <w:bottom w:val="single" w:sz="4" w:space="0" w:color="auto"/>
              <w:right w:val="single" w:sz="4" w:space="0" w:color="auto"/>
            </w:tcBorders>
            <w:shd w:val="clear" w:color="auto" w:fill="auto"/>
            <w:noWrap/>
            <w:hideMark/>
          </w:tcPr>
          <w:p w14:paraId="1D6A632E" w14:textId="77777777" w:rsidR="00BD3CD2" w:rsidRPr="006F0BB0" w:rsidRDefault="00BD3CD2" w:rsidP="00405695">
            <w:pPr>
              <w:jc w:val="right"/>
              <w:rPr>
                <w:sz w:val="18"/>
                <w:szCs w:val="18"/>
                <w:lang w:val="es-419" w:eastAsia="es-419"/>
              </w:rPr>
            </w:pPr>
            <w:r w:rsidRPr="006F0BB0">
              <w:rPr>
                <w:sz w:val="18"/>
                <w:szCs w:val="18"/>
                <w:lang w:val="es-419" w:eastAsia="es-419"/>
              </w:rPr>
              <w:t>49 043</w:t>
            </w:r>
          </w:p>
        </w:tc>
        <w:tc>
          <w:tcPr>
            <w:tcW w:w="950" w:type="dxa"/>
            <w:tcBorders>
              <w:top w:val="nil"/>
              <w:left w:val="nil"/>
              <w:bottom w:val="single" w:sz="4" w:space="0" w:color="auto"/>
              <w:right w:val="single" w:sz="4" w:space="0" w:color="auto"/>
            </w:tcBorders>
            <w:shd w:val="clear" w:color="auto" w:fill="auto"/>
            <w:noWrap/>
            <w:hideMark/>
          </w:tcPr>
          <w:p w14:paraId="156B8CB8" w14:textId="77777777" w:rsidR="00BD3CD2" w:rsidRPr="006F0BB0" w:rsidRDefault="00BD3CD2" w:rsidP="00405695">
            <w:pPr>
              <w:jc w:val="right"/>
              <w:rPr>
                <w:sz w:val="18"/>
                <w:szCs w:val="18"/>
                <w:lang w:val="es-419" w:eastAsia="es-419"/>
              </w:rPr>
            </w:pPr>
            <w:r w:rsidRPr="006F0BB0">
              <w:rPr>
                <w:sz w:val="18"/>
                <w:szCs w:val="18"/>
                <w:lang w:val="es-419" w:eastAsia="es-419"/>
              </w:rPr>
              <w:t>53 947</w:t>
            </w:r>
          </w:p>
        </w:tc>
        <w:tc>
          <w:tcPr>
            <w:tcW w:w="950" w:type="dxa"/>
            <w:tcBorders>
              <w:top w:val="nil"/>
              <w:left w:val="nil"/>
              <w:bottom w:val="single" w:sz="4" w:space="0" w:color="auto"/>
              <w:right w:val="single" w:sz="4" w:space="0" w:color="auto"/>
            </w:tcBorders>
            <w:shd w:val="clear" w:color="auto" w:fill="auto"/>
            <w:noWrap/>
            <w:hideMark/>
          </w:tcPr>
          <w:p w14:paraId="5A021A60" w14:textId="77777777" w:rsidR="00BD3CD2" w:rsidRPr="006F0BB0" w:rsidRDefault="00BD3CD2" w:rsidP="00405695">
            <w:pPr>
              <w:jc w:val="right"/>
              <w:rPr>
                <w:sz w:val="18"/>
                <w:szCs w:val="18"/>
                <w:lang w:val="es-419" w:eastAsia="es-419"/>
              </w:rPr>
            </w:pPr>
            <w:r w:rsidRPr="006F0BB0">
              <w:rPr>
                <w:sz w:val="18"/>
                <w:szCs w:val="18"/>
                <w:lang w:val="es-419" w:eastAsia="es-419"/>
              </w:rPr>
              <w:t>59 342</w:t>
            </w:r>
          </w:p>
        </w:tc>
        <w:tc>
          <w:tcPr>
            <w:tcW w:w="1076" w:type="dxa"/>
            <w:tcBorders>
              <w:top w:val="nil"/>
              <w:left w:val="nil"/>
              <w:bottom w:val="single" w:sz="4" w:space="0" w:color="auto"/>
              <w:right w:val="single" w:sz="4" w:space="0" w:color="auto"/>
            </w:tcBorders>
            <w:shd w:val="clear" w:color="auto" w:fill="auto"/>
            <w:noWrap/>
            <w:hideMark/>
          </w:tcPr>
          <w:p w14:paraId="1DBAC32C" w14:textId="77777777" w:rsidR="00BD3CD2" w:rsidRPr="006F0BB0" w:rsidRDefault="00BD3CD2" w:rsidP="00405695">
            <w:pPr>
              <w:jc w:val="right"/>
              <w:rPr>
                <w:sz w:val="18"/>
                <w:szCs w:val="18"/>
                <w:lang w:val="es-419" w:eastAsia="es-419"/>
              </w:rPr>
            </w:pPr>
            <w:r w:rsidRPr="006F0BB0">
              <w:rPr>
                <w:sz w:val="18"/>
                <w:szCs w:val="18"/>
                <w:lang w:val="es-419" w:eastAsia="es-419"/>
              </w:rPr>
              <w:t>48 087</w:t>
            </w:r>
          </w:p>
        </w:tc>
        <w:tc>
          <w:tcPr>
            <w:tcW w:w="1034" w:type="dxa"/>
            <w:tcBorders>
              <w:top w:val="nil"/>
              <w:left w:val="nil"/>
              <w:bottom w:val="single" w:sz="4" w:space="0" w:color="auto"/>
              <w:right w:val="single" w:sz="4" w:space="0" w:color="auto"/>
            </w:tcBorders>
            <w:shd w:val="clear" w:color="auto" w:fill="auto"/>
            <w:noWrap/>
            <w:hideMark/>
          </w:tcPr>
          <w:p w14:paraId="20DE30D9" w14:textId="77777777" w:rsidR="00BD3CD2" w:rsidRPr="006F0BB0" w:rsidRDefault="00BD3CD2" w:rsidP="00405695">
            <w:pPr>
              <w:jc w:val="right"/>
              <w:rPr>
                <w:sz w:val="18"/>
                <w:szCs w:val="18"/>
                <w:lang w:val="es-419" w:eastAsia="es-419"/>
              </w:rPr>
            </w:pPr>
            <w:r w:rsidRPr="006F0BB0">
              <w:rPr>
                <w:sz w:val="18"/>
                <w:szCs w:val="18"/>
                <w:lang w:val="es-419" w:eastAsia="es-419"/>
              </w:rPr>
              <w:t>200 091</w:t>
            </w:r>
          </w:p>
        </w:tc>
        <w:tc>
          <w:tcPr>
            <w:tcW w:w="1181" w:type="dxa"/>
            <w:tcBorders>
              <w:top w:val="nil"/>
              <w:left w:val="nil"/>
              <w:bottom w:val="single" w:sz="4" w:space="0" w:color="auto"/>
              <w:right w:val="single" w:sz="4" w:space="0" w:color="auto"/>
            </w:tcBorders>
            <w:shd w:val="clear" w:color="auto" w:fill="auto"/>
            <w:noWrap/>
            <w:hideMark/>
          </w:tcPr>
          <w:p w14:paraId="0704C1B6" w14:textId="77777777" w:rsidR="00BD3CD2" w:rsidRPr="006F0BB0" w:rsidRDefault="00BD3CD2" w:rsidP="00405695">
            <w:pPr>
              <w:jc w:val="right"/>
              <w:rPr>
                <w:sz w:val="18"/>
                <w:szCs w:val="18"/>
                <w:lang w:val="es-419" w:eastAsia="es-419"/>
              </w:rPr>
            </w:pPr>
            <w:r w:rsidRPr="006F0BB0">
              <w:rPr>
                <w:sz w:val="18"/>
                <w:szCs w:val="18"/>
                <w:lang w:val="es-419" w:eastAsia="es-419"/>
              </w:rPr>
              <w:t>29,7%</w:t>
            </w:r>
          </w:p>
        </w:tc>
      </w:tr>
      <w:tr w:rsidR="00BD3CD2" w:rsidRPr="006F0BB0" w14:paraId="4E725A21"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DEE3ED5" w14:textId="77777777" w:rsidR="00BD3CD2" w:rsidRPr="006F0BB0" w:rsidRDefault="00BD3CD2" w:rsidP="00405695">
            <w:pPr>
              <w:jc w:val="left"/>
              <w:rPr>
                <w:sz w:val="18"/>
                <w:szCs w:val="18"/>
                <w:lang w:val="es-419" w:eastAsia="es-419"/>
              </w:rPr>
            </w:pPr>
            <w:r w:rsidRPr="006F0BB0">
              <w:rPr>
                <w:sz w:val="18"/>
                <w:szCs w:val="18"/>
                <w:lang w:val="es-419" w:eastAsia="es-419"/>
              </w:rPr>
              <w:t>Lesotho</w:t>
            </w:r>
          </w:p>
        </w:tc>
        <w:tc>
          <w:tcPr>
            <w:tcW w:w="950" w:type="dxa"/>
            <w:tcBorders>
              <w:top w:val="nil"/>
              <w:left w:val="nil"/>
              <w:bottom w:val="single" w:sz="4" w:space="0" w:color="auto"/>
              <w:right w:val="single" w:sz="4" w:space="0" w:color="auto"/>
            </w:tcBorders>
            <w:shd w:val="clear" w:color="auto" w:fill="auto"/>
            <w:noWrap/>
            <w:hideMark/>
          </w:tcPr>
          <w:p w14:paraId="67ED71E1" w14:textId="77777777" w:rsidR="00BD3CD2" w:rsidRPr="006F0BB0" w:rsidRDefault="00BD3CD2" w:rsidP="00405695">
            <w:pPr>
              <w:jc w:val="right"/>
              <w:rPr>
                <w:sz w:val="18"/>
                <w:szCs w:val="18"/>
                <w:lang w:val="es-419" w:eastAsia="es-419"/>
              </w:rPr>
            </w:pPr>
            <w:r w:rsidRPr="006F0BB0">
              <w:rPr>
                <w:sz w:val="18"/>
                <w:szCs w:val="18"/>
                <w:lang w:val="es-419" w:eastAsia="es-419"/>
              </w:rPr>
              <w:t>24 165</w:t>
            </w:r>
          </w:p>
        </w:tc>
        <w:tc>
          <w:tcPr>
            <w:tcW w:w="950" w:type="dxa"/>
            <w:tcBorders>
              <w:top w:val="nil"/>
              <w:left w:val="nil"/>
              <w:bottom w:val="single" w:sz="4" w:space="0" w:color="auto"/>
              <w:right w:val="single" w:sz="4" w:space="0" w:color="auto"/>
            </w:tcBorders>
            <w:shd w:val="clear" w:color="auto" w:fill="auto"/>
            <w:noWrap/>
            <w:hideMark/>
          </w:tcPr>
          <w:p w14:paraId="1B36B25C" w14:textId="77777777" w:rsidR="00BD3CD2" w:rsidRPr="006F0BB0" w:rsidRDefault="00BD3CD2" w:rsidP="00405695">
            <w:pPr>
              <w:jc w:val="right"/>
              <w:rPr>
                <w:sz w:val="18"/>
                <w:szCs w:val="18"/>
                <w:lang w:val="es-419" w:eastAsia="es-419"/>
              </w:rPr>
            </w:pPr>
            <w:r w:rsidRPr="006F0BB0">
              <w:rPr>
                <w:sz w:val="18"/>
                <w:szCs w:val="18"/>
                <w:lang w:val="es-419" w:eastAsia="es-419"/>
              </w:rPr>
              <w:t>24 648</w:t>
            </w:r>
          </w:p>
        </w:tc>
        <w:tc>
          <w:tcPr>
            <w:tcW w:w="950" w:type="dxa"/>
            <w:tcBorders>
              <w:top w:val="nil"/>
              <w:left w:val="nil"/>
              <w:bottom w:val="single" w:sz="4" w:space="0" w:color="auto"/>
              <w:right w:val="single" w:sz="4" w:space="0" w:color="auto"/>
            </w:tcBorders>
            <w:shd w:val="clear" w:color="auto" w:fill="auto"/>
            <w:noWrap/>
            <w:hideMark/>
          </w:tcPr>
          <w:p w14:paraId="1C65434C" w14:textId="77777777" w:rsidR="00BD3CD2" w:rsidRPr="006F0BB0" w:rsidRDefault="00BD3CD2" w:rsidP="00405695">
            <w:pPr>
              <w:jc w:val="right"/>
              <w:rPr>
                <w:sz w:val="18"/>
                <w:szCs w:val="18"/>
                <w:lang w:val="es-419" w:eastAsia="es-419"/>
              </w:rPr>
            </w:pPr>
            <w:r w:rsidRPr="006F0BB0">
              <w:rPr>
                <w:sz w:val="18"/>
                <w:szCs w:val="18"/>
                <w:lang w:val="es-419" w:eastAsia="es-419"/>
              </w:rPr>
              <w:t>25 141</w:t>
            </w:r>
          </w:p>
        </w:tc>
        <w:tc>
          <w:tcPr>
            <w:tcW w:w="978" w:type="dxa"/>
            <w:tcBorders>
              <w:top w:val="nil"/>
              <w:left w:val="nil"/>
              <w:bottom w:val="single" w:sz="4" w:space="0" w:color="auto"/>
              <w:right w:val="single" w:sz="4" w:space="0" w:color="auto"/>
            </w:tcBorders>
            <w:shd w:val="clear" w:color="auto" w:fill="auto"/>
            <w:noWrap/>
            <w:hideMark/>
          </w:tcPr>
          <w:p w14:paraId="73D38636" w14:textId="77777777" w:rsidR="00BD3CD2" w:rsidRPr="006F0BB0" w:rsidRDefault="00BD3CD2" w:rsidP="00405695">
            <w:pPr>
              <w:jc w:val="right"/>
              <w:rPr>
                <w:sz w:val="18"/>
                <w:szCs w:val="18"/>
                <w:lang w:val="es-419" w:eastAsia="es-419"/>
              </w:rPr>
            </w:pPr>
            <w:r w:rsidRPr="006F0BB0">
              <w:rPr>
                <w:sz w:val="18"/>
                <w:szCs w:val="18"/>
                <w:lang w:val="es-419" w:eastAsia="es-419"/>
              </w:rPr>
              <w:t>25 644</w:t>
            </w:r>
          </w:p>
        </w:tc>
        <w:tc>
          <w:tcPr>
            <w:tcW w:w="950" w:type="dxa"/>
            <w:tcBorders>
              <w:top w:val="nil"/>
              <w:left w:val="nil"/>
              <w:bottom w:val="single" w:sz="4" w:space="0" w:color="auto"/>
              <w:right w:val="single" w:sz="4" w:space="0" w:color="auto"/>
            </w:tcBorders>
            <w:shd w:val="clear" w:color="auto" w:fill="auto"/>
            <w:noWrap/>
            <w:hideMark/>
          </w:tcPr>
          <w:p w14:paraId="14D0AA06" w14:textId="77777777" w:rsidR="00BD3CD2" w:rsidRPr="006F0BB0" w:rsidRDefault="00BD3CD2" w:rsidP="00405695">
            <w:pPr>
              <w:jc w:val="right"/>
              <w:rPr>
                <w:sz w:val="18"/>
                <w:szCs w:val="18"/>
                <w:lang w:val="es-419" w:eastAsia="es-419"/>
              </w:rPr>
            </w:pPr>
            <w:r w:rsidRPr="006F0BB0">
              <w:rPr>
                <w:sz w:val="18"/>
                <w:szCs w:val="18"/>
                <w:lang w:val="es-419" w:eastAsia="es-419"/>
              </w:rPr>
              <w:t>28 209</w:t>
            </w:r>
          </w:p>
        </w:tc>
        <w:tc>
          <w:tcPr>
            <w:tcW w:w="950" w:type="dxa"/>
            <w:tcBorders>
              <w:top w:val="nil"/>
              <w:left w:val="nil"/>
              <w:bottom w:val="single" w:sz="4" w:space="0" w:color="auto"/>
              <w:right w:val="single" w:sz="4" w:space="0" w:color="auto"/>
            </w:tcBorders>
            <w:shd w:val="clear" w:color="auto" w:fill="auto"/>
            <w:noWrap/>
            <w:hideMark/>
          </w:tcPr>
          <w:p w14:paraId="24176AF1" w14:textId="77777777" w:rsidR="00BD3CD2" w:rsidRPr="006F0BB0" w:rsidRDefault="00BD3CD2" w:rsidP="00405695">
            <w:pPr>
              <w:jc w:val="right"/>
              <w:rPr>
                <w:sz w:val="18"/>
                <w:szCs w:val="18"/>
                <w:lang w:val="es-419" w:eastAsia="es-419"/>
              </w:rPr>
            </w:pPr>
            <w:r w:rsidRPr="006F0BB0">
              <w:rPr>
                <w:sz w:val="18"/>
                <w:szCs w:val="18"/>
                <w:lang w:val="es-419" w:eastAsia="es-419"/>
              </w:rPr>
              <w:t>31 029</w:t>
            </w:r>
          </w:p>
        </w:tc>
        <w:tc>
          <w:tcPr>
            <w:tcW w:w="1076" w:type="dxa"/>
            <w:tcBorders>
              <w:top w:val="nil"/>
              <w:left w:val="nil"/>
              <w:bottom w:val="single" w:sz="4" w:space="0" w:color="auto"/>
              <w:right w:val="single" w:sz="4" w:space="0" w:color="auto"/>
            </w:tcBorders>
            <w:shd w:val="clear" w:color="auto" w:fill="auto"/>
            <w:noWrap/>
            <w:hideMark/>
          </w:tcPr>
          <w:p w14:paraId="316E7352" w14:textId="77777777" w:rsidR="00BD3CD2" w:rsidRPr="006F0BB0" w:rsidRDefault="00BD3CD2" w:rsidP="00405695">
            <w:pPr>
              <w:jc w:val="right"/>
              <w:rPr>
                <w:sz w:val="18"/>
                <w:szCs w:val="18"/>
                <w:lang w:val="es-419" w:eastAsia="es-419"/>
              </w:rPr>
            </w:pPr>
            <w:r w:rsidRPr="006F0BB0">
              <w:rPr>
                <w:sz w:val="18"/>
                <w:szCs w:val="18"/>
                <w:lang w:val="es-419" w:eastAsia="es-419"/>
              </w:rPr>
              <w:t>25 145</w:t>
            </w:r>
          </w:p>
        </w:tc>
        <w:tc>
          <w:tcPr>
            <w:tcW w:w="1034" w:type="dxa"/>
            <w:tcBorders>
              <w:top w:val="nil"/>
              <w:left w:val="nil"/>
              <w:bottom w:val="single" w:sz="4" w:space="0" w:color="auto"/>
              <w:right w:val="single" w:sz="4" w:space="0" w:color="auto"/>
            </w:tcBorders>
            <w:shd w:val="clear" w:color="auto" w:fill="auto"/>
            <w:noWrap/>
            <w:hideMark/>
          </w:tcPr>
          <w:p w14:paraId="754AED79" w14:textId="77777777" w:rsidR="00BD3CD2" w:rsidRPr="006F0BB0" w:rsidRDefault="00BD3CD2" w:rsidP="00405695">
            <w:pPr>
              <w:jc w:val="right"/>
              <w:rPr>
                <w:sz w:val="18"/>
                <w:szCs w:val="18"/>
                <w:lang w:val="es-419" w:eastAsia="es-419"/>
              </w:rPr>
            </w:pPr>
            <w:r w:rsidRPr="006F0BB0">
              <w:rPr>
                <w:sz w:val="18"/>
                <w:szCs w:val="18"/>
                <w:lang w:val="es-419" w:eastAsia="es-419"/>
              </w:rPr>
              <w:t>98 888</w:t>
            </w:r>
          </w:p>
        </w:tc>
        <w:tc>
          <w:tcPr>
            <w:tcW w:w="1181" w:type="dxa"/>
            <w:tcBorders>
              <w:top w:val="nil"/>
              <w:left w:val="nil"/>
              <w:bottom w:val="single" w:sz="4" w:space="0" w:color="auto"/>
              <w:right w:val="single" w:sz="4" w:space="0" w:color="auto"/>
            </w:tcBorders>
            <w:shd w:val="clear" w:color="auto" w:fill="auto"/>
            <w:noWrap/>
            <w:hideMark/>
          </w:tcPr>
          <w:p w14:paraId="56852F3F" w14:textId="77777777" w:rsidR="00BD3CD2" w:rsidRPr="006F0BB0" w:rsidRDefault="00BD3CD2" w:rsidP="00405695">
            <w:pPr>
              <w:jc w:val="right"/>
              <w:rPr>
                <w:sz w:val="18"/>
                <w:szCs w:val="18"/>
                <w:lang w:val="es-419" w:eastAsia="es-419"/>
              </w:rPr>
            </w:pPr>
            <w:r w:rsidRPr="006F0BB0">
              <w:rPr>
                <w:sz w:val="18"/>
                <w:szCs w:val="18"/>
                <w:lang w:val="es-419" w:eastAsia="es-419"/>
              </w:rPr>
              <w:t>31,4%</w:t>
            </w:r>
          </w:p>
        </w:tc>
      </w:tr>
      <w:tr w:rsidR="00BD3CD2" w:rsidRPr="006F0BB0" w14:paraId="1BB0D3E5"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3F88074" w14:textId="77777777" w:rsidR="00BD3CD2" w:rsidRPr="006F0BB0" w:rsidRDefault="00BD3CD2" w:rsidP="00405695">
            <w:pPr>
              <w:jc w:val="left"/>
              <w:rPr>
                <w:sz w:val="18"/>
                <w:szCs w:val="18"/>
                <w:lang w:val="es-419" w:eastAsia="es-419"/>
              </w:rPr>
            </w:pPr>
            <w:r w:rsidRPr="006F0BB0">
              <w:rPr>
                <w:sz w:val="18"/>
                <w:szCs w:val="18"/>
                <w:lang w:val="es-419" w:eastAsia="es-419"/>
              </w:rPr>
              <w:t>Mali</w:t>
            </w:r>
          </w:p>
        </w:tc>
        <w:tc>
          <w:tcPr>
            <w:tcW w:w="950" w:type="dxa"/>
            <w:tcBorders>
              <w:top w:val="nil"/>
              <w:left w:val="nil"/>
              <w:bottom w:val="single" w:sz="4" w:space="0" w:color="auto"/>
              <w:right w:val="single" w:sz="4" w:space="0" w:color="auto"/>
            </w:tcBorders>
            <w:shd w:val="clear" w:color="auto" w:fill="auto"/>
            <w:noWrap/>
            <w:hideMark/>
          </w:tcPr>
          <w:p w14:paraId="3F649B29" w14:textId="77777777" w:rsidR="00BD3CD2" w:rsidRPr="006F0BB0" w:rsidRDefault="00BD3CD2" w:rsidP="00405695">
            <w:pPr>
              <w:jc w:val="right"/>
              <w:rPr>
                <w:sz w:val="18"/>
                <w:szCs w:val="18"/>
                <w:lang w:val="es-419" w:eastAsia="es-419"/>
              </w:rPr>
            </w:pPr>
            <w:r w:rsidRPr="006F0BB0">
              <w:rPr>
                <w:sz w:val="18"/>
                <w:szCs w:val="18"/>
                <w:lang w:val="es-419" w:eastAsia="es-419"/>
              </w:rPr>
              <w:t>108 522</w:t>
            </w:r>
          </w:p>
        </w:tc>
        <w:tc>
          <w:tcPr>
            <w:tcW w:w="950" w:type="dxa"/>
            <w:tcBorders>
              <w:top w:val="nil"/>
              <w:left w:val="nil"/>
              <w:bottom w:val="single" w:sz="4" w:space="0" w:color="auto"/>
              <w:right w:val="single" w:sz="4" w:space="0" w:color="auto"/>
            </w:tcBorders>
            <w:shd w:val="clear" w:color="auto" w:fill="auto"/>
            <w:noWrap/>
            <w:hideMark/>
          </w:tcPr>
          <w:p w14:paraId="11A15681" w14:textId="77777777" w:rsidR="00BD3CD2" w:rsidRPr="006F0BB0" w:rsidRDefault="00BD3CD2" w:rsidP="00405695">
            <w:pPr>
              <w:jc w:val="right"/>
              <w:rPr>
                <w:sz w:val="18"/>
                <w:szCs w:val="18"/>
                <w:lang w:val="es-419" w:eastAsia="es-419"/>
              </w:rPr>
            </w:pPr>
            <w:r w:rsidRPr="006F0BB0">
              <w:rPr>
                <w:sz w:val="18"/>
                <w:szCs w:val="18"/>
                <w:lang w:val="es-419" w:eastAsia="es-419"/>
              </w:rPr>
              <w:t>110 692</w:t>
            </w:r>
          </w:p>
        </w:tc>
        <w:tc>
          <w:tcPr>
            <w:tcW w:w="950" w:type="dxa"/>
            <w:tcBorders>
              <w:top w:val="nil"/>
              <w:left w:val="nil"/>
              <w:bottom w:val="single" w:sz="4" w:space="0" w:color="auto"/>
              <w:right w:val="single" w:sz="4" w:space="0" w:color="auto"/>
            </w:tcBorders>
            <w:shd w:val="clear" w:color="auto" w:fill="auto"/>
            <w:noWrap/>
            <w:hideMark/>
          </w:tcPr>
          <w:p w14:paraId="758047D6" w14:textId="77777777" w:rsidR="00BD3CD2" w:rsidRPr="006F0BB0" w:rsidRDefault="00BD3CD2" w:rsidP="00405695">
            <w:pPr>
              <w:jc w:val="right"/>
              <w:rPr>
                <w:sz w:val="18"/>
                <w:szCs w:val="18"/>
                <w:lang w:val="es-419" w:eastAsia="es-419"/>
              </w:rPr>
            </w:pPr>
            <w:r w:rsidRPr="006F0BB0">
              <w:rPr>
                <w:sz w:val="18"/>
                <w:szCs w:val="18"/>
                <w:lang w:val="es-419" w:eastAsia="es-419"/>
              </w:rPr>
              <w:t>112 906</w:t>
            </w:r>
          </w:p>
        </w:tc>
        <w:tc>
          <w:tcPr>
            <w:tcW w:w="978" w:type="dxa"/>
            <w:tcBorders>
              <w:top w:val="nil"/>
              <w:left w:val="nil"/>
              <w:bottom w:val="single" w:sz="4" w:space="0" w:color="auto"/>
              <w:right w:val="single" w:sz="4" w:space="0" w:color="auto"/>
            </w:tcBorders>
            <w:shd w:val="clear" w:color="auto" w:fill="auto"/>
            <w:noWrap/>
            <w:hideMark/>
          </w:tcPr>
          <w:p w14:paraId="5550C6B1" w14:textId="77777777" w:rsidR="00BD3CD2" w:rsidRPr="006F0BB0" w:rsidRDefault="00BD3CD2" w:rsidP="00405695">
            <w:pPr>
              <w:jc w:val="right"/>
              <w:rPr>
                <w:sz w:val="18"/>
                <w:szCs w:val="18"/>
                <w:lang w:val="es-419" w:eastAsia="es-419"/>
              </w:rPr>
            </w:pPr>
            <w:r w:rsidRPr="006F0BB0">
              <w:rPr>
                <w:sz w:val="18"/>
                <w:szCs w:val="18"/>
                <w:lang w:val="es-419" w:eastAsia="es-419"/>
              </w:rPr>
              <w:t>115 164</w:t>
            </w:r>
          </w:p>
        </w:tc>
        <w:tc>
          <w:tcPr>
            <w:tcW w:w="950" w:type="dxa"/>
            <w:tcBorders>
              <w:top w:val="nil"/>
              <w:left w:val="nil"/>
              <w:bottom w:val="single" w:sz="4" w:space="0" w:color="auto"/>
              <w:right w:val="single" w:sz="4" w:space="0" w:color="auto"/>
            </w:tcBorders>
            <w:shd w:val="clear" w:color="auto" w:fill="auto"/>
            <w:noWrap/>
            <w:hideMark/>
          </w:tcPr>
          <w:p w14:paraId="16E34826" w14:textId="77777777" w:rsidR="00BD3CD2" w:rsidRPr="006F0BB0" w:rsidRDefault="00BD3CD2" w:rsidP="00405695">
            <w:pPr>
              <w:jc w:val="right"/>
              <w:rPr>
                <w:sz w:val="18"/>
                <w:szCs w:val="18"/>
                <w:lang w:val="es-419" w:eastAsia="es-419"/>
              </w:rPr>
            </w:pPr>
            <w:r w:rsidRPr="006F0BB0">
              <w:rPr>
                <w:sz w:val="18"/>
                <w:szCs w:val="18"/>
                <w:lang w:val="es-419" w:eastAsia="es-419"/>
              </w:rPr>
              <w:t>126 681</w:t>
            </w:r>
          </w:p>
        </w:tc>
        <w:tc>
          <w:tcPr>
            <w:tcW w:w="950" w:type="dxa"/>
            <w:tcBorders>
              <w:top w:val="nil"/>
              <w:left w:val="nil"/>
              <w:bottom w:val="single" w:sz="4" w:space="0" w:color="auto"/>
              <w:right w:val="single" w:sz="4" w:space="0" w:color="auto"/>
            </w:tcBorders>
            <w:shd w:val="clear" w:color="auto" w:fill="auto"/>
            <w:noWrap/>
            <w:hideMark/>
          </w:tcPr>
          <w:p w14:paraId="28539719" w14:textId="77777777" w:rsidR="00BD3CD2" w:rsidRPr="006F0BB0" w:rsidRDefault="00BD3CD2" w:rsidP="00405695">
            <w:pPr>
              <w:jc w:val="right"/>
              <w:rPr>
                <w:sz w:val="18"/>
                <w:szCs w:val="18"/>
                <w:lang w:val="es-419" w:eastAsia="es-419"/>
              </w:rPr>
            </w:pPr>
            <w:r w:rsidRPr="006F0BB0">
              <w:rPr>
                <w:sz w:val="18"/>
                <w:szCs w:val="18"/>
                <w:lang w:val="es-419" w:eastAsia="es-419"/>
              </w:rPr>
              <w:t>139 349</w:t>
            </w:r>
          </w:p>
        </w:tc>
        <w:tc>
          <w:tcPr>
            <w:tcW w:w="1076" w:type="dxa"/>
            <w:tcBorders>
              <w:top w:val="nil"/>
              <w:left w:val="nil"/>
              <w:bottom w:val="single" w:sz="4" w:space="0" w:color="auto"/>
              <w:right w:val="single" w:sz="4" w:space="0" w:color="auto"/>
            </w:tcBorders>
            <w:shd w:val="clear" w:color="auto" w:fill="auto"/>
            <w:noWrap/>
            <w:hideMark/>
          </w:tcPr>
          <w:p w14:paraId="29D863E3" w14:textId="77777777" w:rsidR="00BD3CD2" w:rsidRPr="006F0BB0" w:rsidRDefault="00BD3CD2" w:rsidP="00405695">
            <w:pPr>
              <w:jc w:val="right"/>
              <w:rPr>
                <w:sz w:val="18"/>
                <w:szCs w:val="18"/>
                <w:lang w:val="es-419" w:eastAsia="es-419"/>
              </w:rPr>
            </w:pPr>
            <w:r w:rsidRPr="006F0BB0">
              <w:rPr>
                <w:sz w:val="18"/>
                <w:szCs w:val="18"/>
                <w:lang w:val="es-419" w:eastAsia="es-419"/>
              </w:rPr>
              <w:t>112 921</w:t>
            </w:r>
          </w:p>
        </w:tc>
        <w:tc>
          <w:tcPr>
            <w:tcW w:w="1034" w:type="dxa"/>
            <w:tcBorders>
              <w:top w:val="nil"/>
              <w:left w:val="nil"/>
              <w:bottom w:val="single" w:sz="4" w:space="0" w:color="auto"/>
              <w:right w:val="single" w:sz="4" w:space="0" w:color="auto"/>
            </w:tcBorders>
            <w:shd w:val="clear" w:color="auto" w:fill="auto"/>
            <w:noWrap/>
            <w:hideMark/>
          </w:tcPr>
          <w:p w14:paraId="6D7CD214" w14:textId="77777777" w:rsidR="00BD3CD2" w:rsidRPr="006F0BB0" w:rsidRDefault="00BD3CD2" w:rsidP="00405695">
            <w:pPr>
              <w:jc w:val="right"/>
              <w:rPr>
                <w:sz w:val="18"/>
                <w:szCs w:val="18"/>
                <w:lang w:val="es-419" w:eastAsia="es-419"/>
              </w:rPr>
            </w:pPr>
            <w:r w:rsidRPr="006F0BB0">
              <w:rPr>
                <w:sz w:val="18"/>
                <w:szCs w:val="18"/>
                <w:lang w:val="es-419" w:eastAsia="es-419"/>
              </w:rPr>
              <w:t>433 223</w:t>
            </w:r>
          </w:p>
        </w:tc>
        <w:tc>
          <w:tcPr>
            <w:tcW w:w="1181" w:type="dxa"/>
            <w:tcBorders>
              <w:top w:val="nil"/>
              <w:left w:val="nil"/>
              <w:bottom w:val="single" w:sz="4" w:space="0" w:color="auto"/>
              <w:right w:val="single" w:sz="4" w:space="0" w:color="auto"/>
            </w:tcBorders>
            <w:shd w:val="clear" w:color="auto" w:fill="auto"/>
            <w:noWrap/>
            <w:hideMark/>
          </w:tcPr>
          <w:p w14:paraId="68944891" w14:textId="77777777" w:rsidR="00BD3CD2" w:rsidRPr="006F0BB0" w:rsidRDefault="00BD3CD2" w:rsidP="00405695">
            <w:pPr>
              <w:jc w:val="right"/>
              <w:rPr>
                <w:sz w:val="18"/>
                <w:szCs w:val="18"/>
                <w:lang w:val="es-419" w:eastAsia="es-419"/>
              </w:rPr>
            </w:pPr>
            <w:r w:rsidRPr="006F0BB0">
              <w:rPr>
                <w:sz w:val="18"/>
                <w:szCs w:val="18"/>
                <w:lang w:val="es-419" w:eastAsia="es-419"/>
              </w:rPr>
              <w:t>32,2%</w:t>
            </w:r>
          </w:p>
        </w:tc>
      </w:tr>
      <w:tr w:rsidR="00BD3CD2" w:rsidRPr="006F0BB0" w14:paraId="6C0CB96A"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9BDBD46" w14:textId="77777777" w:rsidR="00BD3CD2" w:rsidRPr="006F0BB0" w:rsidRDefault="00BD3CD2" w:rsidP="00405695">
            <w:pPr>
              <w:jc w:val="left"/>
              <w:rPr>
                <w:sz w:val="18"/>
                <w:szCs w:val="18"/>
                <w:lang w:val="es-419" w:eastAsia="es-419"/>
              </w:rPr>
            </w:pPr>
            <w:r w:rsidRPr="006F0BB0">
              <w:rPr>
                <w:sz w:val="18"/>
                <w:szCs w:val="18"/>
                <w:lang w:val="es-419" w:eastAsia="es-419"/>
              </w:rPr>
              <w:t>Ghana</w:t>
            </w:r>
          </w:p>
        </w:tc>
        <w:tc>
          <w:tcPr>
            <w:tcW w:w="950" w:type="dxa"/>
            <w:tcBorders>
              <w:top w:val="nil"/>
              <w:left w:val="nil"/>
              <w:bottom w:val="single" w:sz="4" w:space="0" w:color="auto"/>
              <w:right w:val="single" w:sz="4" w:space="0" w:color="auto"/>
            </w:tcBorders>
            <w:shd w:val="clear" w:color="auto" w:fill="auto"/>
            <w:noWrap/>
            <w:hideMark/>
          </w:tcPr>
          <w:p w14:paraId="2F131267" w14:textId="77777777" w:rsidR="00BD3CD2" w:rsidRPr="006F0BB0" w:rsidRDefault="00BD3CD2" w:rsidP="00405695">
            <w:pPr>
              <w:jc w:val="right"/>
              <w:rPr>
                <w:sz w:val="18"/>
                <w:szCs w:val="18"/>
                <w:lang w:val="es-419" w:eastAsia="es-419"/>
              </w:rPr>
            </w:pPr>
            <w:r w:rsidRPr="006F0BB0">
              <w:rPr>
                <w:sz w:val="18"/>
                <w:szCs w:val="18"/>
                <w:lang w:val="es-419" w:eastAsia="es-419"/>
              </w:rPr>
              <w:t>496 683</w:t>
            </w:r>
          </w:p>
        </w:tc>
        <w:tc>
          <w:tcPr>
            <w:tcW w:w="950" w:type="dxa"/>
            <w:tcBorders>
              <w:top w:val="nil"/>
              <w:left w:val="nil"/>
              <w:bottom w:val="single" w:sz="4" w:space="0" w:color="auto"/>
              <w:right w:val="single" w:sz="4" w:space="0" w:color="auto"/>
            </w:tcBorders>
            <w:shd w:val="clear" w:color="auto" w:fill="auto"/>
            <w:noWrap/>
            <w:hideMark/>
          </w:tcPr>
          <w:p w14:paraId="09B5C972" w14:textId="77777777" w:rsidR="00BD3CD2" w:rsidRPr="006F0BB0" w:rsidRDefault="00BD3CD2" w:rsidP="00405695">
            <w:pPr>
              <w:jc w:val="right"/>
              <w:rPr>
                <w:sz w:val="18"/>
                <w:szCs w:val="18"/>
                <w:lang w:val="es-419" w:eastAsia="es-419"/>
              </w:rPr>
            </w:pPr>
            <w:r w:rsidRPr="006F0BB0">
              <w:rPr>
                <w:sz w:val="18"/>
                <w:szCs w:val="18"/>
                <w:lang w:val="es-419" w:eastAsia="es-419"/>
              </w:rPr>
              <w:t>506 617</w:t>
            </w:r>
          </w:p>
        </w:tc>
        <w:tc>
          <w:tcPr>
            <w:tcW w:w="950" w:type="dxa"/>
            <w:tcBorders>
              <w:top w:val="nil"/>
              <w:left w:val="nil"/>
              <w:bottom w:val="single" w:sz="4" w:space="0" w:color="auto"/>
              <w:right w:val="single" w:sz="4" w:space="0" w:color="auto"/>
            </w:tcBorders>
            <w:shd w:val="clear" w:color="auto" w:fill="auto"/>
            <w:noWrap/>
            <w:hideMark/>
          </w:tcPr>
          <w:p w14:paraId="1DFDCD98" w14:textId="77777777" w:rsidR="00BD3CD2" w:rsidRPr="006F0BB0" w:rsidRDefault="00BD3CD2" w:rsidP="00405695">
            <w:pPr>
              <w:jc w:val="right"/>
              <w:rPr>
                <w:sz w:val="18"/>
                <w:szCs w:val="18"/>
                <w:lang w:val="es-419" w:eastAsia="es-419"/>
              </w:rPr>
            </w:pPr>
            <w:r w:rsidRPr="006F0BB0">
              <w:rPr>
                <w:sz w:val="18"/>
                <w:szCs w:val="18"/>
                <w:lang w:val="es-419" w:eastAsia="es-419"/>
              </w:rPr>
              <w:t>516 749</w:t>
            </w:r>
          </w:p>
        </w:tc>
        <w:tc>
          <w:tcPr>
            <w:tcW w:w="978" w:type="dxa"/>
            <w:tcBorders>
              <w:top w:val="nil"/>
              <w:left w:val="nil"/>
              <w:bottom w:val="single" w:sz="4" w:space="0" w:color="auto"/>
              <w:right w:val="single" w:sz="4" w:space="0" w:color="auto"/>
            </w:tcBorders>
            <w:shd w:val="clear" w:color="auto" w:fill="auto"/>
            <w:noWrap/>
            <w:hideMark/>
          </w:tcPr>
          <w:p w14:paraId="2CC4F605" w14:textId="77777777" w:rsidR="00BD3CD2" w:rsidRPr="006F0BB0" w:rsidRDefault="00BD3CD2" w:rsidP="00405695">
            <w:pPr>
              <w:jc w:val="right"/>
              <w:rPr>
                <w:sz w:val="18"/>
                <w:szCs w:val="18"/>
                <w:lang w:val="es-419" w:eastAsia="es-419"/>
              </w:rPr>
            </w:pPr>
            <w:r w:rsidRPr="006F0BB0">
              <w:rPr>
                <w:sz w:val="18"/>
                <w:szCs w:val="18"/>
                <w:lang w:val="es-419" w:eastAsia="es-419"/>
              </w:rPr>
              <w:t>527 084</w:t>
            </w:r>
          </w:p>
        </w:tc>
        <w:tc>
          <w:tcPr>
            <w:tcW w:w="950" w:type="dxa"/>
            <w:tcBorders>
              <w:top w:val="nil"/>
              <w:left w:val="nil"/>
              <w:bottom w:val="single" w:sz="4" w:space="0" w:color="auto"/>
              <w:right w:val="single" w:sz="4" w:space="0" w:color="auto"/>
            </w:tcBorders>
            <w:shd w:val="clear" w:color="auto" w:fill="auto"/>
            <w:noWrap/>
            <w:hideMark/>
          </w:tcPr>
          <w:p w14:paraId="1B1EE154" w14:textId="77777777" w:rsidR="00BD3CD2" w:rsidRPr="006F0BB0" w:rsidRDefault="00BD3CD2" w:rsidP="00405695">
            <w:pPr>
              <w:jc w:val="right"/>
              <w:rPr>
                <w:sz w:val="18"/>
                <w:szCs w:val="18"/>
                <w:lang w:val="es-419" w:eastAsia="es-419"/>
              </w:rPr>
            </w:pPr>
            <w:r w:rsidRPr="006F0BB0">
              <w:rPr>
                <w:sz w:val="18"/>
                <w:szCs w:val="18"/>
                <w:lang w:val="es-419" w:eastAsia="es-419"/>
              </w:rPr>
              <w:t>579 792</w:t>
            </w:r>
          </w:p>
        </w:tc>
        <w:tc>
          <w:tcPr>
            <w:tcW w:w="950" w:type="dxa"/>
            <w:tcBorders>
              <w:top w:val="nil"/>
              <w:left w:val="nil"/>
              <w:bottom w:val="single" w:sz="4" w:space="0" w:color="auto"/>
              <w:right w:val="single" w:sz="4" w:space="0" w:color="auto"/>
            </w:tcBorders>
            <w:shd w:val="clear" w:color="auto" w:fill="auto"/>
            <w:noWrap/>
            <w:hideMark/>
          </w:tcPr>
          <w:p w14:paraId="0AB7203F" w14:textId="77777777" w:rsidR="00BD3CD2" w:rsidRPr="006F0BB0" w:rsidRDefault="00BD3CD2" w:rsidP="00405695">
            <w:pPr>
              <w:jc w:val="right"/>
              <w:rPr>
                <w:sz w:val="18"/>
                <w:szCs w:val="18"/>
                <w:lang w:val="es-419" w:eastAsia="es-419"/>
              </w:rPr>
            </w:pPr>
            <w:r w:rsidRPr="006F0BB0">
              <w:rPr>
                <w:sz w:val="18"/>
                <w:szCs w:val="18"/>
                <w:lang w:val="es-419" w:eastAsia="es-419"/>
              </w:rPr>
              <w:t>637 772</w:t>
            </w:r>
          </w:p>
        </w:tc>
        <w:tc>
          <w:tcPr>
            <w:tcW w:w="1076" w:type="dxa"/>
            <w:tcBorders>
              <w:top w:val="nil"/>
              <w:left w:val="nil"/>
              <w:bottom w:val="single" w:sz="4" w:space="0" w:color="auto"/>
              <w:right w:val="single" w:sz="4" w:space="0" w:color="auto"/>
            </w:tcBorders>
            <w:shd w:val="clear" w:color="auto" w:fill="auto"/>
            <w:noWrap/>
            <w:hideMark/>
          </w:tcPr>
          <w:p w14:paraId="2E5CC45D" w14:textId="77777777" w:rsidR="00BD3CD2" w:rsidRPr="006F0BB0" w:rsidRDefault="00BD3CD2" w:rsidP="00405695">
            <w:pPr>
              <w:jc w:val="right"/>
              <w:rPr>
                <w:sz w:val="18"/>
                <w:szCs w:val="18"/>
                <w:lang w:val="es-419" w:eastAsia="es-419"/>
              </w:rPr>
            </w:pPr>
            <w:r w:rsidRPr="006F0BB0">
              <w:rPr>
                <w:sz w:val="18"/>
                <w:szCs w:val="18"/>
                <w:lang w:val="es-419" w:eastAsia="es-419"/>
              </w:rPr>
              <w:t>516 817</w:t>
            </w:r>
          </w:p>
        </w:tc>
        <w:tc>
          <w:tcPr>
            <w:tcW w:w="1034" w:type="dxa"/>
            <w:tcBorders>
              <w:top w:val="nil"/>
              <w:left w:val="nil"/>
              <w:bottom w:val="single" w:sz="4" w:space="0" w:color="auto"/>
              <w:right w:val="single" w:sz="4" w:space="0" w:color="auto"/>
            </w:tcBorders>
            <w:shd w:val="clear" w:color="auto" w:fill="auto"/>
            <w:noWrap/>
            <w:hideMark/>
          </w:tcPr>
          <w:p w14:paraId="37E5F575" w14:textId="77777777" w:rsidR="00BD3CD2" w:rsidRPr="006F0BB0" w:rsidRDefault="00BD3CD2" w:rsidP="00405695">
            <w:pPr>
              <w:jc w:val="right"/>
              <w:rPr>
                <w:sz w:val="18"/>
                <w:szCs w:val="18"/>
                <w:lang w:val="es-419" w:eastAsia="es-419"/>
              </w:rPr>
            </w:pPr>
            <w:r w:rsidRPr="006F0BB0">
              <w:rPr>
                <w:sz w:val="18"/>
                <w:szCs w:val="18"/>
                <w:lang w:val="es-419" w:eastAsia="es-419"/>
              </w:rPr>
              <w:t>1 766 399</w:t>
            </w:r>
          </w:p>
        </w:tc>
        <w:tc>
          <w:tcPr>
            <w:tcW w:w="1181" w:type="dxa"/>
            <w:tcBorders>
              <w:top w:val="nil"/>
              <w:left w:val="nil"/>
              <w:bottom w:val="single" w:sz="4" w:space="0" w:color="auto"/>
              <w:right w:val="single" w:sz="4" w:space="0" w:color="auto"/>
            </w:tcBorders>
            <w:shd w:val="clear" w:color="auto" w:fill="auto"/>
            <w:noWrap/>
            <w:hideMark/>
          </w:tcPr>
          <w:p w14:paraId="0C0662E6" w14:textId="77777777" w:rsidR="00BD3CD2" w:rsidRPr="006F0BB0" w:rsidRDefault="00BD3CD2" w:rsidP="00405695">
            <w:pPr>
              <w:jc w:val="right"/>
              <w:rPr>
                <w:sz w:val="18"/>
                <w:szCs w:val="18"/>
                <w:lang w:val="es-419" w:eastAsia="es-419"/>
              </w:rPr>
            </w:pPr>
            <w:r w:rsidRPr="006F0BB0">
              <w:rPr>
                <w:sz w:val="18"/>
                <w:szCs w:val="18"/>
                <w:lang w:val="es-419" w:eastAsia="es-419"/>
              </w:rPr>
              <w:t>36,1%</w:t>
            </w:r>
          </w:p>
        </w:tc>
      </w:tr>
      <w:tr w:rsidR="00BD3CD2" w:rsidRPr="006F0BB0" w14:paraId="73068FA6"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F3209A0" w14:textId="77777777" w:rsidR="00BD3CD2" w:rsidRPr="006F0BB0" w:rsidRDefault="00BD3CD2" w:rsidP="00405695">
            <w:pPr>
              <w:jc w:val="left"/>
              <w:rPr>
                <w:sz w:val="18"/>
                <w:szCs w:val="18"/>
                <w:lang w:val="es-419" w:eastAsia="es-419"/>
              </w:rPr>
            </w:pPr>
            <w:r w:rsidRPr="006F0BB0">
              <w:rPr>
                <w:sz w:val="18"/>
                <w:szCs w:val="18"/>
                <w:lang w:val="es-419" w:eastAsia="es-419"/>
              </w:rPr>
              <w:t>Sao Tomé y Principe</w:t>
            </w:r>
          </w:p>
        </w:tc>
        <w:tc>
          <w:tcPr>
            <w:tcW w:w="950" w:type="dxa"/>
            <w:tcBorders>
              <w:top w:val="nil"/>
              <w:left w:val="nil"/>
              <w:bottom w:val="single" w:sz="4" w:space="0" w:color="auto"/>
              <w:right w:val="single" w:sz="4" w:space="0" w:color="auto"/>
            </w:tcBorders>
            <w:shd w:val="clear" w:color="auto" w:fill="auto"/>
            <w:noWrap/>
            <w:hideMark/>
          </w:tcPr>
          <w:p w14:paraId="7DA80B2C" w14:textId="77777777" w:rsidR="00BD3CD2" w:rsidRPr="006F0BB0" w:rsidRDefault="00BD3CD2" w:rsidP="00405695">
            <w:pPr>
              <w:jc w:val="right"/>
              <w:rPr>
                <w:sz w:val="18"/>
                <w:szCs w:val="18"/>
                <w:lang w:val="es-419" w:eastAsia="es-419"/>
              </w:rPr>
            </w:pPr>
            <w:r w:rsidRPr="006F0BB0">
              <w:rPr>
                <w:sz w:val="18"/>
                <w:szCs w:val="18"/>
                <w:lang w:val="es-419" w:eastAsia="es-419"/>
              </w:rPr>
              <w:t>22 287</w:t>
            </w:r>
          </w:p>
        </w:tc>
        <w:tc>
          <w:tcPr>
            <w:tcW w:w="950" w:type="dxa"/>
            <w:tcBorders>
              <w:top w:val="nil"/>
              <w:left w:val="nil"/>
              <w:bottom w:val="single" w:sz="4" w:space="0" w:color="auto"/>
              <w:right w:val="single" w:sz="4" w:space="0" w:color="auto"/>
            </w:tcBorders>
            <w:shd w:val="clear" w:color="auto" w:fill="auto"/>
            <w:noWrap/>
            <w:hideMark/>
          </w:tcPr>
          <w:p w14:paraId="32C1A533" w14:textId="77777777" w:rsidR="00BD3CD2" w:rsidRPr="006F0BB0" w:rsidRDefault="00BD3CD2" w:rsidP="00405695">
            <w:pPr>
              <w:jc w:val="right"/>
              <w:rPr>
                <w:sz w:val="18"/>
                <w:szCs w:val="18"/>
                <w:lang w:val="es-419" w:eastAsia="es-419"/>
              </w:rPr>
            </w:pPr>
            <w:r w:rsidRPr="006F0BB0">
              <w:rPr>
                <w:sz w:val="18"/>
                <w:szCs w:val="18"/>
                <w:lang w:val="es-419" w:eastAsia="es-419"/>
              </w:rPr>
              <w:t>22 733</w:t>
            </w:r>
          </w:p>
        </w:tc>
        <w:tc>
          <w:tcPr>
            <w:tcW w:w="950" w:type="dxa"/>
            <w:tcBorders>
              <w:top w:val="nil"/>
              <w:left w:val="nil"/>
              <w:bottom w:val="single" w:sz="4" w:space="0" w:color="auto"/>
              <w:right w:val="single" w:sz="4" w:space="0" w:color="auto"/>
            </w:tcBorders>
            <w:shd w:val="clear" w:color="auto" w:fill="auto"/>
            <w:noWrap/>
            <w:hideMark/>
          </w:tcPr>
          <w:p w14:paraId="49EB6613" w14:textId="77777777" w:rsidR="00BD3CD2" w:rsidRPr="006F0BB0" w:rsidRDefault="00BD3CD2" w:rsidP="00405695">
            <w:pPr>
              <w:jc w:val="right"/>
              <w:rPr>
                <w:sz w:val="18"/>
                <w:szCs w:val="18"/>
                <w:lang w:val="es-419" w:eastAsia="es-419"/>
              </w:rPr>
            </w:pPr>
            <w:r w:rsidRPr="006F0BB0">
              <w:rPr>
                <w:sz w:val="18"/>
                <w:szCs w:val="18"/>
                <w:lang w:val="es-419" w:eastAsia="es-419"/>
              </w:rPr>
              <w:t>23 187</w:t>
            </w:r>
          </w:p>
        </w:tc>
        <w:tc>
          <w:tcPr>
            <w:tcW w:w="978" w:type="dxa"/>
            <w:tcBorders>
              <w:top w:val="nil"/>
              <w:left w:val="nil"/>
              <w:bottom w:val="single" w:sz="4" w:space="0" w:color="auto"/>
              <w:right w:val="single" w:sz="4" w:space="0" w:color="auto"/>
            </w:tcBorders>
            <w:shd w:val="clear" w:color="auto" w:fill="auto"/>
            <w:noWrap/>
            <w:hideMark/>
          </w:tcPr>
          <w:p w14:paraId="66B7CADB" w14:textId="77777777" w:rsidR="00BD3CD2" w:rsidRPr="006F0BB0" w:rsidRDefault="00BD3CD2" w:rsidP="00405695">
            <w:pPr>
              <w:jc w:val="right"/>
              <w:rPr>
                <w:sz w:val="18"/>
                <w:szCs w:val="18"/>
                <w:lang w:val="es-419" w:eastAsia="es-419"/>
              </w:rPr>
            </w:pPr>
            <w:r w:rsidRPr="006F0BB0">
              <w:rPr>
                <w:sz w:val="18"/>
                <w:szCs w:val="18"/>
                <w:lang w:val="es-419" w:eastAsia="es-419"/>
              </w:rPr>
              <w:t>23 651</w:t>
            </w:r>
          </w:p>
        </w:tc>
        <w:tc>
          <w:tcPr>
            <w:tcW w:w="950" w:type="dxa"/>
            <w:tcBorders>
              <w:top w:val="nil"/>
              <w:left w:val="nil"/>
              <w:bottom w:val="single" w:sz="4" w:space="0" w:color="auto"/>
              <w:right w:val="single" w:sz="4" w:space="0" w:color="auto"/>
            </w:tcBorders>
            <w:shd w:val="clear" w:color="auto" w:fill="auto"/>
            <w:noWrap/>
            <w:hideMark/>
          </w:tcPr>
          <w:p w14:paraId="33EE193D" w14:textId="77777777" w:rsidR="00BD3CD2" w:rsidRPr="006F0BB0" w:rsidRDefault="00BD3CD2" w:rsidP="00405695">
            <w:pPr>
              <w:jc w:val="right"/>
              <w:rPr>
                <w:sz w:val="18"/>
                <w:szCs w:val="18"/>
                <w:lang w:val="es-419" w:eastAsia="es-419"/>
              </w:rPr>
            </w:pPr>
            <w:r w:rsidRPr="006F0BB0">
              <w:rPr>
                <w:sz w:val="18"/>
                <w:szCs w:val="18"/>
                <w:lang w:val="es-419" w:eastAsia="es-419"/>
              </w:rPr>
              <w:t>26 016</w:t>
            </w:r>
          </w:p>
        </w:tc>
        <w:tc>
          <w:tcPr>
            <w:tcW w:w="950" w:type="dxa"/>
            <w:tcBorders>
              <w:top w:val="nil"/>
              <w:left w:val="nil"/>
              <w:bottom w:val="single" w:sz="4" w:space="0" w:color="auto"/>
              <w:right w:val="single" w:sz="4" w:space="0" w:color="auto"/>
            </w:tcBorders>
            <w:shd w:val="clear" w:color="auto" w:fill="auto"/>
            <w:noWrap/>
            <w:hideMark/>
          </w:tcPr>
          <w:p w14:paraId="504AFF4B" w14:textId="77777777" w:rsidR="00BD3CD2" w:rsidRPr="006F0BB0" w:rsidRDefault="00BD3CD2" w:rsidP="00405695">
            <w:pPr>
              <w:jc w:val="right"/>
              <w:rPr>
                <w:sz w:val="18"/>
                <w:szCs w:val="18"/>
                <w:lang w:val="es-419" w:eastAsia="es-419"/>
              </w:rPr>
            </w:pPr>
            <w:r w:rsidRPr="006F0BB0">
              <w:rPr>
                <w:sz w:val="18"/>
                <w:szCs w:val="18"/>
                <w:lang w:val="es-419" w:eastAsia="es-419"/>
              </w:rPr>
              <w:t>28 618</w:t>
            </w:r>
          </w:p>
        </w:tc>
        <w:tc>
          <w:tcPr>
            <w:tcW w:w="1076" w:type="dxa"/>
            <w:tcBorders>
              <w:top w:val="nil"/>
              <w:left w:val="nil"/>
              <w:bottom w:val="single" w:sz="4" w:space="0" w:color="auto"/>
              <w:right w:val="single" w:sz="4" w:space="0" w:color="auto"/>
            </w:tcBorders>
            <w:shd w:val="clear" w:color="auto" w:fill="auto"/>
            <w:noWrap/>
            <w:hideMark/>
          </w:tcPr>
          <w:p w14:paraId="6830BAAF" w14:textId="77777777" w:rsidR="00BD3CD2" w:rsidRPr="006F0BB0" w:rsidRDefault="00BD3CD2" w:rsidP="00405695">
            <w:pPr>
              <w:jc w:val="right"/>
              <w:rPr>
                <w:sz w:val="18"/>
                <w:szCs w:val="18"/>
                <w:lang w:val="es-419" w:eastAsia="es-419"/>
              </w:rPr>
            </w:pPr>
            <w:r w:rsidRPr="006F0BB0">
              <w:rPr>
                <w:sz w:val="18"/>
                <w:szCs w:val="18"/>
                <w:lang w:val="es-419" w:eastAsia="es-419"/>
              </w:rPr>
              <w:t>23 190</w:t>
            </w:r>
          </w:p>
        </w:tc>
        <w:tc>
          <w:tcPr>
            <w:tcW w:w="1034" w:type="dxa"/>
            <w:tcBorders>
              <w:top w:val="nil"/>
              <w:left w:val="nil"/>
              <w:bottom w:val="single" w:sz="4" w:space="0" w:color="auto"/>
              <w:right w:val="single" w:sz="4" w:space="0" w:color="auto"/>
            </w:tcBorders>
            <w:shd w:val="clear" w:color="auto" w:fill="auto"/>
            <w:noWrap/>
            <w:hideMark/>
          </w:tcPr>
          <w:p w14:paraId="3076AEA1" w14:textId="77777777" w:rsidR="00BD3CD2" w:rsidRPr="006F0BB0" w:rsidRDefault="00BD3CD2" w:rsidP="00405695">
            <w:pPr>
              <w:jc w:val="right"/>
              <w:rPr>
                <w:sz w:val="18"/>
                <w:szCs w:val="18"/>
                <w:lang w:val="es-419" w:eastAsia="es-419"/>
              </w:rPr>
            </w:pPr>
            <w:r w:rsidRPr="006F0BB0">
              <w:rPr>
                <w:sz w:val="18"/>
                <w:szCs w:val="18"/>
                <w:lang w:val="es-419" w:eastAsia="es-419"/>
              </w:rPr>
              <w:t>69 015</w:t>
            </w:r>
          </w:p>
        </w:tc>
        <w:tc>
          <w:tcPr>
            <w:tcW w:w="1181" w:type="dxa"/>
            <w:tcBorders>
              <w:top w:val="nil"/>
              <w:left w:val="nil"/>
              <w:bottom w:val="single" w:sz="4" w:space="0" w:color="auto"/>
              <w:right w:val="single" w:sz="4" w:space="0" w:color="auto"/>
            </w:tcBorders>
            <w:shd w:val="clear" w:color="auto" w:fill="auto"/>
            <w:noWrap/>
            <w:hideMark/>
          </w:tcPr>
          <w:p w14:paraId="54163546" w14:textId="77777777" w:rsidR="00BD3CD2" w:rsidRPr="006F0BB0" w:rsidRDefault="00BD3CD2" w:rsidP="00405695">
            <w:pPr>
              <w:jc w:val="right"/>
              <w:rPr>
                <w:sz w:val="18"/>
                <w:szCs w:val="18"/>
                <w:lang w:val="es-419" w:eastAsia="es-419"/>
              </w:rPr>
            </w:pPr>
            <w:r w:rsidRPr="006F0BB0">
              <w:rPr>
                <w:sz w:val="18"/>
                <w:szCs w:val="18"/>
                <w:lang w:val="es-419" w:eastAsia="es-419"/>
              </w:rPr>
              <w:t>41,5%</w:t>
            </w:r>
          </w:p>
        </w:tc>
      </w:tr>
      <w:tr w:rsidR="00BD3CD2" w:rsidRPr="006F0BB0" w14:paraId="12059385"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DC1CF9C" w14:textId="77777777" w:rsidR="00BD3CD2" w:rsidRPr="006F0BB0" w:rsidRDefault="00BD3CD2" w:rsidP="00405695">
            <w:pPr>
              <w:jc w:val="left"/>
              <w:rPr>
                <w:sz w:val="18"/>
                <w:szCs w:val="18"/>
                <w:lang w:val="es-419" w:eastAsia="es-419"/>
              </w:rPr>
            </w:pPr>
            <w:r w:rsidRPr="006F0BB0">
              <w:rPr>
                <w:sz w:val="18"/>
                <w:szCs w:val="18"/>
                <w:lang w:val="es-419" w:eastAsia="es-419"/>
              </w:rPr>
              <w:t>Tuvalu</w:t>
            </w:r>
          </w:p>
        </w:tc>
        <w:tc>
          <w:tcPr>
            <w:tcW w:w="950" w:type="dxa"/>
            <w:tcBorders>
              <w:top w:val="nil"/>
              <w:left w:val="nil"/>
              <w:bottom w:val="single" w:sz="4" w:space="0" w:color="auto"/>
              <w:right w:val="single" w:sz="4" w:space="0" w:color="auto"/>
            </w:tcBorders>
            <w:shd w:val="clear" w:color="auto" w:fill="auto"/>
            <w:noWrap/>
            <w:hideMark/>
          </w:tcPr>
          <w:p w14:paraId="6F467AB2" w14:textId="77777777" w:rsidR="00BD3CD2" w:rsidRPr="006F0BB0" w:rsidRDefault="00BD3CD2" w:rsidP="00405695">
            <w:pPr>
              <w:jc w:val="right"/>
              <w:rPr>
                <w:sz w:val="18"/>
                <w:szCs w:val="18"/>
                <w:lang w:val="es-419" w:eastAsia="es-419"/>
              </w:rPr>
            </w:pPr>
            <w:r w:rsidRPr="006F0BB0">
              <w:rPr>
                <w:sz w:val="18"/>
                <w:szCs w:val="18"/>
                <w:lang w:val="es-419" w:eastAsia="es-419"/>
              </w:rPr>
              <w:t>1 006</w:t>
            </w:r>
          </w:p>
        </w:tc>
        <w:tc>
          <w:tcPr>
            <w:tcW w:w="950" w:type="dxa"/>
            <w:tcBorders>
              <w:top w:val="nil"/>
              <w:left w:val="nil"/>
              <w:bottom w:val="single" w:sz="4" w:space="0" w:color="auto"/>
              <w:right w:val="single" w:sz="4" w:space="0" w:color="auto"/>
            </w:tcBorders>
            <w:shd w:val="clear" w:color="auto" w:fill="auto"/>
            <w:noWrap/>
            <w:hideMark/>
          </w:tcPr>
          <w:p w14:paraId="7DDDF57F" w14:textId="77777777" w:rsidR="00BD3CD2" w:rsidRPr="006F0BB0" w:rsidRDefault="00BD3CD2" w:rsidP="00405695">
            <w:pPr>
              <w:jc w:val="right"/>
              <w:rPr>
                <w:sz w:val="18"/>
                <w:szCs w:val="18"/>
                <w:lang w:val="es-419" w:eastAsia="es-419"/>
              </w:rPr>
            </w:pPr>
            <w:r w:rsidRPr="006F0BB0">
              <w:rPr>
                <w:sz w:val="18"/>
                <w:szCs w:val="18"/>
                <w:lang w:val="es-419" w:eastAsia="es-419"/>
              </w:rPr>
              <w:t>1 026</w:t>
            </w:r>
          </w:p>
        </w:tc>
        <w:tc>
          <w:tcPr>
            <w:tcW w:w="950" w:type="dxa"/>
            <w:tcBorders>
              <w:top w:val="nil"/>
              <w:left w:val="nil"/>
              <w:bottom w:val="single" w:sz="4" w:space="0" w:color="auto"/>
              <w:right w:val="single" w:sz="4" w:space="0" w:color="auto"/>
            </w:tcBorders>
            <w:shd w:val="clear" w:color="auto" w:fill="auto"/>
            <w:noWrap/>
            <w:hideMark/>
          </w:tcPr>
          <w:p w14:paraId="47200CA3" w14:textId="77777777" w:rsidR="00BD3CD2" w:rsidRPr="006F0BB0" w:rsidRDefault="00BD3CD2" w:rsidP="00405695">
            <w:pPr>
              <w:jc w:val="right"/>
              <w:rPr>
                <w:sz w:val="18"/>
                <w:szCs w:val="18"/>
                <w:lang w:val="es-419" w:eastAsia="es-419"/>
              </w:rPr>
            </w:pPr>
            <w:r w:rsidRPr="006F0BB0">
              <w:rPr>
                <w:sz w:val="18"/>
                <w:szCs w:val="18"/>
                <w:lang w:val="es-419" w:eastAsia="es-419"/>
              </w:rPr>
              <w:t>1 047</w:t>
            </w:r>
          </w:p>
        </w:tc>
        <w:tc>
          <w:tcPr>
            <w:tcW w:w="978" w:type="dxa"/>
            <w:tcBorders>
              <w:top w:val="nil"/>
              <w:left w:val="nil"/>
              <w:bottom w:val="single" w:sz="4" w:space="0" w:color="auto"/>
              <w:right w:val="single" w:sz="4" w:space="0" w:color="auto"/>
            </w:tcBorders>
            <w:shd w:val="clear" w:color="auto" w:fill="auto"/>
            <w:noWrap/>
            <w:hideMark/>
          </w:tcPr>
          <w:p w14:paraId="33919AAA" w14:textId="77777777" w:rsidR="00BD3CD2" w:rsidRPr="006F0BB0" w:rsidRDefault="00BD3CD2" w:rsidP="00405695">
            <w:pPr>
              <w:jc w:val="right"/>
              <w:rPr>
                <w:sz w:val="18"/>
                <w:szCs w:val="18"/>
                <w:lang w:val="es-419" w:eastAsia="es-419"/>
              </w:rPr>
            </w:pPr>
            <w:r w:rsidRPr="006F0BB0">
              <w:rPr>
                <w:sz w:val="18"/>
                <w:szCs w:val="18"/>
                <w:lang w:val="es-419" w:eastAsia="es-419"/>
              </w:rPr>
              <w:t>1 068</w:t>
            </w:r>
          </w:p>
        </w:tc>
        <w:tc>
          <w:tcPr>
            <w:tcW w:w="950" w:type="dxa"/>
            <w:tcBorders>
              <w:top w:val="nil"/>
              <w:left w:val="nil"/>
              <w:bottom w:val="single" w:sz="4" w:space="0" w:color="auto"/>
              <w:right w:val="single" w:sz="4" w:space="0" w:color="auto"/>
            </w:tcBorders>
            <w:shd w:val="clear" w:color="auto" w:fill="auto"/>
            <w:noWrap/>
            <w:hideMark/>
          </w:tcPr>
          <w:p w14:paraId="73E7303D" w14:textId="77777777" w:rsidR="00BD3CD2" w:rsidRPr="006F0BB0" w:rsidRDefault="00BD3CD2" w:rsidP="00405695">
            <w:pPr>
              <w:jc w:val="right"/>
              <w:rPr>
                <w:sz w:val="18"/>
                <w:szCs w:val="18"/>
                <w:lang w:val="es-419" w:eastAsia="es-419"/>
              </w:rPr>
            </w:pPr>
            <w:r w:rsidRPr="006F0BB0">
              <w:rPr>
                <w:sz w:val="18"/>
                <w:szCs w:val="18"/>
                <w:lang w:val="es-419" w:eastAsia="es-419"/>
              </w:rPr>
              <w:t>1 174</w:t>
            </w:r>
          </w:p>
        </w:tc>
        <w:tc>
          <w:tcPr>
            <w:tcW w:w="950" w:type="dxa"/>
            <w:tcBorders>
              <w:top w:val="nil"/>
              <w:left w:val="nil"/>
              <w:bottom w:val="single" w:sz="4" w:space="0" w:color="auto"/>
              <w:right w:val="single" w:sz="4" w:space="0" w:color="auto"/>
            </w:tcBorders>
            <w:shd w:val="clear" w:color="auto" w:fill="auto"/>
            <w:noWrap/>
            <w:hideMark/>
          </w:tcPr>
          <w:p w14:paraId="0732951E" w14:textId="77777777" w:rsidR="00BD3CD2" w:rsidRPr="006F0BB0" w:rsidRDefault="00BD3CD2" w:rsidP="00405695">
            <w:pPr>
              <w:jc w:val="right"/>
              <w:rPr>
                <w:sz w:val="18"/>
                <w:szCs w:val="18"/>
                <w:lang w:val="es-419" w:eastAsia="es-419"/>
              </w:rPr>
            </w:pPr>
            <w:r w:rsidRPr="006F0BB0">
              <w:rPr>
                <w:sz w:val="18"/>
                <w:szCs w:val="18"/>
                <w:lang w:val="es-419" w:eastAsia="es-419"/>
              </w:rPr>
              <w:t>1 292</w:t>
            </w:r>
          </w:p>
        </w:tc>
        <w:tc>
          <w:tcPr>
            <w:tcW w:w="1076" w:type="dxa"/>
            <w:tcBorders>
              <w:top w:val="nil"/>
              <w:left w:val="nil"/>
              <w:bottom w:val="single" w:sz="4" w:space="0" w:color="auto"/>
              <w:right w:val="single" w:sz="4" w:space="0" w:color="auto"/>
            </w:tcBorders>
            <w:shd w:val="clear" w:color="auto" w:fill="auto"/>
            <w:noWrap/>
            <w:hideMark/>
          </w:tcPr>
          <w:p w14:paraId="3A8F443D" w14:textId="77777777" w:rsidR="00BD3CD2" w:rsidRPr="006F0BB0" w:rsidRDefault="00BD3CD2" w:rsidP="00405695">
            <w:pPr>
              <w:jc w:val="right"/>
              <w:rPr>
                <w:sz w:val="18"/>
                <w:szCs w:val="18"/>
                <w:lang w:val="es-419" w:eastAsia="es-419"/>
              </w:rPr>
            </w:pPr>
            <w:r w:rsidRPr="006F0BB0">
              <w:rPr>
                <w:sz w:val="18"/>
                <w:szCs w:val="18"/>
                <w:lang w:val="es-419" w:eastAsia="es-419"/>
              </w:rPr>
              <w:t>1 047</w:t>
            </w:r>
          </w:p>
        </w:tc>
        <w:tc>
          <w:tcPr>
            <w:tcW w:w="1034" w:type="dxa"/>
            <w:tcBorders>
              <w:top w:val="nil"/>
              <w:left w:val="nil"/>
              <w:bottom w:val="single" w:sz="4" w:space="0" w:color="auto"/>
              <w:right w:val="single" w:sz="4" w:space="0" w:color="auto"/>
            </w:tcBorders>
            <w:shd w:val="clear" w:color="auto" w:fill="auto"/>
            <w:noWrap/>
            <w:hideMark/>
          </w:tcPr>
          <w:p w14:paraId="2539B5AC" w14:textId="77777777" w:rsidR="00BD3CD2" w:rsidRPr="006F0BB0" w:rsidRDefault="00BD3CD2" w:rsidP="00405695">
            <w:pPr>
              <w:jc w:val="right"/>
              <w:rPr>
                <w:sz w:val="18"/>
                <w:szCs w:val="18"/>
                <w:lang w:val="es-419" w:eastAsia="es-419"/>
              </w:rPr>
            </w:pPr>
            <w:r w:rsidRPr="006F0BB0">
              <w:rPr>
                <w:sz w:val="18"/>
                <w:szCs w:val="18"/>
                <w:lang w:val="es-419" w:eastAsia="es-419"/>
              </w:rPr>
              <w:t>2 980</w:t>
            </w:r>
          </w:p>
        </w:tc>
        <w:tc>
          <w:tcPr>
            <w:tcW w:w="1181" w:type="dxa"/>
            <w:tcBorders>
              <w:top w:val="nil"/>
              <w:left w:val="nil"/>
              <w:bottom w:val="single" w:sz="4" w:space="0" w:color="auto"/>
              <w:right w:val="single" w:sz="4" w:space="0" w:color="auto"/>
            </w:tcBorders>
            <w:shd w:val="clear" w:color="auto" w:fill="auto"/>
            <w:noWrap/>
            <w:hideMark/>
          </w:tcPr>
          <w:p w14:paraId="31FB5556" w14:textId="77777777" w:rsidR="00BD3CD2" w:rsidRPr="006F0BB0" w:rsidRDefault="00BD3CD2" w:rsidP="00405695">
            <w:pPr>
              <w:jc w:val="right"/>
              <w:rPr>
                <w:sz w:val="18"/>
                <w:szCs w:val="18"/>
                <w:lang w:val="es-419" w:eastAsia="es-419"/>
              </w:rPr>
            </w:pPr>
            <w:r w:rsidRPr="006F0BB0">
              <w:rPr>
                <w:sz w:val="18"/>
                <w:szCs w:val="18"/>
                <w:lang w:val="es-419" w:eastAsia="es-419"/>
              </w:rPr>
              <w:t>43,3%</w:t>
            </w:r>
          </w:p>
        </w:tc>
      </w:tr>
      <w:tr w:rsidR="00BD3CD2" w:rsidRPr="006F0BB0" w14:paraId="4DB5E1A7"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AF90F88" w14:textId="77777777" w:rsidR="00BD3CD2" w:rsidRPr="006F0BB0" w:rsidRDefault="00BD3CD2" w:rsidP="00405695">
            <w:pPr>
              <w:jc w:val="left"/>
              <w:rPr>
                <w:sz w:val="18"/>
                <w:szCs w:val="18"/>
                <w:lang w:val="es-419" w:eastAsia="es-419"/>
              </w:rPr>
            </w:pPr>
            <w:r w:rsidRPr="006F0BB0">
              <w:rPr>
                <w:sz w:val="18"/>
                <w:szCs w:val="18"/>
                <w:lang w:val="es-419" w:eastAsia="es-419"/>
              </w:rPr>
              <w:t>Kenya</w:t>
            </w:r>
          </w:p>
        </w:tc>
        <w:tc>
          <w:tcPr>
            <w:tcW w:w="950" w:type="dxa"/>
            <w:tcBorders>
              <w:top w:val="nil"/>
              <w:left w:val="nil"/>
              <w:bottom w:val="single" w:sz="4" w:space="0" w:color="auto"/>
              <w:right w:val="single" w:sz="4" w:space="0" w:color="auto"/>
            </w:tcBorders>
            <w:shd w:val="clear" w:color="auto" w:fill="auto"/>
            <w:noWrap/>
            <w:hideMark/>
          </w:tcPr>
          <w:p w14:paraId="3FD5D9C7" w14:textId="77777777" w:rsidR="00BD3CD2" w:rsidRPr="006F0BB0" w:rsidRDefault="00BD3CD2" w:rsidP="00405695">
            <w:pPr>
              <w:jc w:val="right"/>
              <w:rPr>
                <w:sz w:val="18"/>
                <w:szCs w:val="18"/>
                <w:lang w:val="es-419" w:eastAsia="es-419"/>
              </w:rPr>
            </w:pPr>
            <w:r w:rsidRPr="006F0BB0">
              <w:rPr>
                <w:sz w:val="18"/>
                <w:szCs w:val="18"/>
                <w:lang w:val="es-419" w:eastAsia="es-419"/>
              </w:rPr>
              <w:t>588 860</w:t>
            </w:r>
          </w:p>
        </w:tc>
        <w:tc>
          <w:tcPr>
            <w:tcW w:w="950" w:type="dxa"/>
            <w:tcBorders>
              <w:top w:val="nil"/>
              <w:left w:val="nil"/>
              <w:bottom w:val="single" w:sz="4" w:space="0" w:color="auto"/>
              <w:right w:val="single" w:sz="4" w:space="0" w:color="auto"/>
            </w:tcBorders>
            <w:shd w:val="clear" w:color="auto" w:fill="auto"/>
            <w:noWrap/>
            <w:hideMark/>
          </w:tcPr>
          <w:p w14:paraId="0A108D6D" w14:textId="77777777" w:rsidR="00BD3CD2" w:rsidRPr="006F0BB0" w:rsidRDefault="00BD3CD2" w:rsidP="00405695">
            <w:pPr>
              <w:jc w:val="right"/>
              <w:rPr>
                <w:sz w:val="18"/>
                <w:szCs w:val="18"/>
                <w:lang w:val="es-419" w:eastAsia="es-419"/>
              </w:rPr>
            </w:pPr>
            <w:r w:rsidRPr="006F0BB0">
              <w:rPr>
                <w:sz w:val="18"/>
                <w:szCs w:val="18"/>
                <w:lang w:val="es-419" w:eastAsia="es-419"/>
              </w:rPr>
              <w:t>600 637</w:t>
            </w:r>
          </w:p>
        </w:tc>
        <w:tc>
          <w:tcPr>
            <w:tcW w:w="950" w:type="dxa"/>
            <w:tcBorders>
              <w:top w:val="nil"/>
              <w:left w:val="nil"/>
              <w:bottom w:val="single" w:sz="4" w:space="0" w:color="auto"/>
              <w:right w:val="single" w:sz="4" w:space="0" w:color="auto"/>
            </w:tcBorders>
            <w:shd w:val="clear" w:color="auto" w:fill="auto"/>
            <w:noWrap/>
            <w:hideMark/>
          </w:tcPr>
          <w:p w14:paraId="380E31D1" w14:textId="77777777" w:rsidR="00BD3CD2" w:rsidRPr="006F0BB0" w:rsidRDefault="00BD3CD2" w:rsidP="00405695">
            <w:pPr>
              <w:jc w:val="right"/>
              <w:rPr>
                <w:sz w:val="18"/>
                <w:szCs w:val="18"/>
                <w:lang w:val="es-419" w:eastAsia="es-419"/>
              </w:rPr>
            </w:pPr>
            <w:r w:rsidRPr="006F0BB0">
              <w:rPr>
                <w:sz w:val="18"/>
                <w:szCs w:val="18"/>
                <w:lang w:val="es-419" w:eastAsia="es-419"/>
              </w:rPr>
              <w:t>612 650</w:t>
            </w:r>
          </w:p>
        </w:tc>
        <w:tc>
          <w:tcPr>
            <w:tcW w:w="978" w:type="dxa"/>
            <w:tcBorders>
              <w:top w:val="nil"/>
              <w:left w:val="nil"/>
              <w:bottom w:val="single" w:sz="4" w:space="0" w:color="auto"/>
              <w:right w:val="single" w:sz="4" w:space="0" w:color="auto"/>
            </w:tcBorders>
            <w:shd w:val="clear" w:color="auto" w:fill="auto"/>
            <w:noWrap/>
            <w:hideMark/>
          </w:tcPr>
          <w:p w14:paraId="1399E0A4" w14:textId="77777777" w:rsidR="00BD3CD2" w:rsidRPr="006F0BB0" w:rsidRDefault="00BD3CD2" w:rsidP="00405695">
            <w:pPr>
              <w:jc w:val="right"/>
              <w:rPr>
                <w:sz w:val="18"/>
                <w:szCs w:val="18"/>
                <w:lang w:val="es-419" w:eastAsia="es-419"/>
              </w:rPr>
            </w:pPr>
            <w:r w:rsidRPr="006F0BB0">
              <w:rPr>
                <w:sz w:val="18"/>
                <w:szCs w:val="18"/>
                <w:lang w:val="es-419" w:eastAsia="es-419"/>
              </w:rPr>
              <w:t>624 903</w:t>
            </w:r>
          </w:p>
        </w:tc>
        <w:tc>
          <w:tcPr>
            <w:tcW w:w="950" w:type="dxa"/>
            <w:tcBorders>
              <w:top w:val="nil"/>
              <w:left w:val="nil"/>
              <w:bottom w:val="single" w:sz="4" w:space="0" w:color="auto"/>
              <w:right w:val="single" w:sz="4" w:space="0" w:color="auto"/>
            </w:tcBorders>
            <w:shd w:val="clear" w:color="auto" w:fill="auto"/>
            <w:noWrap/>
            <w:hideMark/>
          </w:tcPr>
          <w:p w14:paraId="114BB285" w14:textId="77777777" w:rsidR="00BD3CD2" w:rsidRPr="006F0BB0" w:rsidRDefault="00BD3CD2" w:rsidP="00405695">
            <w:pPr>
              <w:jc w:val="right"/>
              <w:rPr>
                <w:sz w:val="18"/>
                <w:szCs w:val="18"/>
                <w:lang w:val="es-419" w:eastAsia="es-419"/>
              </w:rPr>
            </w:pPr>
            <w:r w:rsidRPr="006F0BB0">
              <w:rPr>
                <w:sz w:val="18"/>
                <w:szCs w:val="18"/>
                <w:lang w:val="es-419" w:eastAsia="es-419"/>
              </w:rPr>
              <w:t>687 393</w:t>
            </w:r>
          </w:p>
        </w:tc>
        <w:tc>
          <w:tcPr>
            <w:tcW w:w="950" w:type="dxa"/>
            <w:tcBorders>
              <w:top w:val="nil"/>
              <w:left w:val="nil"/>
              <w:bottom w:val="single" w:sz="4" w:space="0" w:color="auto"/>
              <w:right w:val="single" w:sz="4" w:space="0" w:color="auto"/>
            </w:tcBorders>
            <w:shd w:val="clear" w:color="auto" w:fill="auto"/>
            <w:noWrap/>
            <w:hideMark/>
          </w:tcPr>
          <w:p w14:paraId="200C61F9" w14:textId="77777777" w:rsidR="00BD3CD2" w:rsidRPr="006F0BB0" w:rsidRDefault="00BD3CD2" w:rsidP="00405695">
            <w:pPr>
              <w:jc w:val="right"/>
              <w:rPr>
                <w:sz w:val="18"/>
                <w:szCs w:val="18"/>
                <w:lang w:val="es-419" w:eastAsia="es-419"/>
              </w:rPr>
            </w:pPr>
            <w:r w:rsidRPr="006F0BB0">
              <w:rPr>
                <w:sz w:val="18"/>
                <w:szCs w:val="18"/>
                <w:lang w:val="es-419" w:eastAsia="es-419"/>
              </w:rPr>
              <w:t>756 133</w:t>
            </w:r>
          </w:p>
        </w:tc>
        <w:tc>
          <w:tcPr>
            <w:tcW w:w="1076" w:type="dxa"/>
            <w:tcBorders>
              <w:top w:val="nil"/>
              <w:left w:val="nil"/>
              <w:bottom w:val="single" w:sz="4" w:space="0" w:color="auto"/>
              <w:right w:val="single" w:sz="4" w:space="0" w:color="auto"/>
            </w:tcBorders>
            <w:shd w:val="clear" w:color="auto" w:fill="auto"/>
            <w:noWrap/>
            <w:hideMark/>
          </w:tcPr>
          <w:p w14:paraId="16175624" w14:textId="77777777" w:rsidR="00BD3CD2" w:rsidRPr="006F0BB0" w:rsidRDefault="00BD3CD2" w:rsidP="00405695">
            <w:pPr>
              <w:jc w:val="right"/>
              <w:rPr>
                <w:sz w:val="18"/>
                <w:szCs w:val="18"/>
                <w:lang w:val="es-419" w:eastAsia="es-419"/>
              </w:rPr>
            </w:pPr>
            <w:r w:rsidRPr="006F0BB0">
              <w:rPr>
                <w:sz w:val="18"/>
                <w:szCs w:val="18"/>
                <w:lang w:val="es-419" w:eastAsia="es-419"/>
              </w:rPr>
              <w:t>612 730</w:t>
            </w:r>
          </w:p>
        </w:tc>
        <w:tc>
          <w:tcPr>
            <w:tcW w:w="1034" w:type="dxa"/>
            <w:tcBorders>
              <w:top w:val="nil"/>
              <w:left w:val="nil"/>
              <w:bottom w:val="single" w:sz="4" w:space="0" w:color="auto"/>
              <w:right w:val="single" w:sz="4" w:space="0" w:color="auto"/>
            </w:tcBorders>
            <w:shd w:val="clear" w:color="auto" w:fill="auto"/>
            <w:noWrap/>
            <w:hideMark/>
          </w:tcPr>
          <w:p w14:paraId="18505DE6" w14:textId="77777777" w:rsidR="00BD3CD2" w:rsidRPr="006F0BB0" w:rsidRDefault="00BD3CD2" w:rsidP="00405695">
            <w:pPr>
              <w:jc w:val="right"/>
              <w:rPr>
                <w:sz w:val="18"/>
                <w:szCs w:val="18"/>
                <w:lang w:val="es-419" w:eastAsia="es-419"/>
              </w:rPr>
            </w:pPr>
            <w:r w:rsidRPr="006F0BB0">
              <w:rPr>
                <w:sz w:val="18"/>
                <w:szCs w:val="18"/>
                <w:lang w:val="es-419" w:eastAsia="es-419"/>
              </w:rPr>
              <w:t>1 728 234</w:t>
            </w:r>
          </w:p>
        </w:tc>
        <w:tc>
          <w:tcPr>
            <w:tcW w:w="1181" w:type="dxa"/>
            <w:tcBorders>
              <w:top w:val="nil"/>
              <w:left w:val="nil"/>
              <w:bottom w:val="single" w:sz="4" w:space="0" w:color="auto"/>
              <w:right w:val="single" w:sz="4" w:space="0" w:color="auto"/>
            </w:tcBorders>
            <w:shd w:val="clear" w:color="auto" w:fill="auto"/>
            <w:noWrap/>
            <w:hideMark/>
          </w:tcPr>
          <w:p w14:paraId="5E2F0A95" w14:textId="77777777" w:rsidR="00BD3CD2" w:rsidRPr="006F0BB0" w:rsidRDefault="00BD3CD2" w:rsidP="00405695">
            <w:pPr>
              <w:jc w:val="right"/>
              <w:rPr>
                <w:sz w:val="18"/>
                <w:szCs w:val="18"/>
                <w:lang w:val="es-419" w:eastAsia="es-419"/>
              </w:rPr>
            </w:pPr>
            <w:r w:rsidRPr="006F0BB0">
              <w:rPr>
                <w:sz w:val="18"/>
                <w:szCs w:val="18"/>
                <w:lang w:val="es-419" w:eastAsia="es-419"/>
              </w:rPr>
              <w:t>43,8%</w:t>
            </w:r>
          </w:p>
        </w:tc>
      </w:tr>
      <w:tr w:rsidR="00BD3CD2" w:rsidRPr="006F0BB0" w14:paraId="5DF8983A"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59E903E" w14:textId="77777777" w:rsidR="00BD3CD2" w:rsidRPr="006F0BB0" w:rsidRDefault="00BD3CD2" w:rsidP="00405695">
            <w:pPr>
              <w:jc w:val="left"/>
              <w:rPr>
                <w:sz w:val="18"/>
                <w:szCs w:val="18"/>
                <w:lang w:val="es-419" w:eastAsia="es-419"/>
              </w:rPr>
            </w:pPr>
            <w:r w:rsidRPr="006F0BB0">
              <w:rPr>
                <w:sz w:val="18"/>
                <w:szCs w:val="18"/>
                <w:lang w:val="es-419" w:eastAsia="es-419"/>
              </w:rPr>
              <w:t>Afganistán</w:t>
            </w:r>
          </w:p>
        </w:tc>
        <w:tc>
          <w:tcPr>
            <w:tcW w:w="950" w:type="dxa"/>
            <w:tcBorders>
              <w:top w:val="nil"/>
              <w:left w:val="nil"/>
              <w:bottom w:val="single" w:sz="4" w:space="0" w:color="auto"/>
              <w:right w:val="single" w:sz="4" w:space="0" w:color="auto"/>
            </w:tcBorders>
            <w:shd w:val="clear" w:color="auto" w:fill="auto"/>
            <w:noWrap/>
            <w:hideMark/>
          </w:tcPr>
          <w:p w14:paraId="3F108CCA" w14:textId="77777777" w:rsidR="00BD3CD2" w:rsidRPr="006F0BB0" w:rsidRDefault="00BD3CD2" w:rsidP="00405695">
            <w:pPr>
              <w:jc w:val="right"/>
              <w:rPr>
                <w:sz w:val="18"/>
                <w:szCs w:val="18"/>
                <w:lang w:val="es-419" w:eastAsia="es-419"/>
              </w:rPr>
            </w:pPr>
            <w:r w:rsidRPr="006F0BB0">
              <w:rPr>
                <w:sz w:val="18"/>
                <w:szCs w:val="18"/>
                <w:lang w:val="es-419" w:eastAsia="es-419"/>
              </w:rPr>
              <w:t>275 000</w:t>
            </w:r>
          </w:p>
        </w:tc>
        <w:tc>
          <w:tcPr>
            <w:tcW w:w="950" w:type="dxa"/>
            <w:tcBorders>
              <w:top w:val="nil"/>
              <w:left w:val="nil"/>
              <w:bottom w:val="single" w:sz="4" w:space="0" w:color="auto"/>
              <w:right w:val="single" w:sz="4" w:space="0" w:color="auto"/>
            </w:tcBorders>
            <w:shd w:val="clear" w:color="auto" w:fill="auto"/>
            <w:noWrap/>
            <w:hideMark/>
          </w:tcPr>
          <w:p w14:paraId="78F5FB4B" w14:textId="77777777" w:rsidR="00BD3CD2" w:rsidRPr="006F0BB0" w:rsidRDefault="00BD3CD2" w:rsidP="00405695">
            <w:pPr>
              <w:jc w:val="right"/>
              <w:rPr>
                <w:sz w:val="18"/>
                <w:szCs w:val="18"/>
                <w:lang w:val="es-419" w:eastAsia="es-419"/>
              </w:rPr>
            </w:pPr>
            <w:r w:rsidRPr="006F0BB0">
              <w:rPr>
                <w:sz w:val="18"/>
                <w:szCs w:val="18"/>
                <w:lang w:val="es-419" w:eastAsia="es-419"/>
              </w:rPr>
              <w:t>280 500</w:t>
            </w:r>
          </w:p>
        </w:tc>
        <w:tc>
          <w:tcPr>
            <w:tcW w:w="950" w:type="dxa"/>
            <w:tcBorders>
              <w:top w:val="nil"/>
              <w:left w:val="nil"/>
              <w:bottom w:val="single" w:sz="4" w:space="0" w:color="auto"/>
              <w:right w:val="single" w:sz="4" w:space="0" w:color="auto"/>
            </w:tcBorders>
            <w:shd w:val="clear" w:color="auto" w:fill="auto"/>
            <w:noWrap/>
            <w:hideMark/>
          </w:tcPr>
          <w:p w14:paraId="0FB66B41" w14:textId="77777777" w:rsidR="00BD3CD2" w:rsidRPr="006F0BB0" w:rsidRDefault="00BD3CD2" w:rsidP="00405695">
            <w:pPr>
              <w:jc w:val="right"/>
              <w:rPr>
                <w:sz w:val="18"/>
                <w:szCs w:val="18"/>
                <w:lang w:val="es-419" w:eastAsia="es-419"/>
              </w:rPr>
            </w:pPr>
            <w:r w:rsidRPr="006F0BB0">
              <w:rPr>
                <w:sz w:val="18"/>
                <w:szCs w:val="18"/>
                <w:lang w:val="es-419" w:eastAsia="es-419"/>
              </w:rPr>
              <w:t>286 110</w:t>
            </w:r>
          </w:p>
        </w:tc>
        <w:tc>
          <w:tcPr>
            <w:tcW w:w="978" w:type="dxa"/>
            <w:tcBorders>
              <w:top w:val="nil"/>
              <w:left w:val="nil"/>
              <w:bottom w:val="single" w:sz="4" w:space="0" w:color="auto"/>
              <w:right w:val="single" w:sz="4" w:space="0" w:color="auto"/>
            </w:tcBorders>
            <w:shd w:val="clear" w:color="auto" w:fill="auto"/>
            <w:noWrap/>
            <w:hideMark/>
          </w:tcPr>
          <w:p w14:paraId="643D4B97" w14:textId="77777777" w:rsidR="00BD3CD2" w:rsidRPr="006F0BB0" w:rsidRDefault="00BD3CD2" w:rsidP="00405695">
            <w:pPr>
              <w:jc w:val="right"/>
              <w:rPr>
                <w:sz w:val="18"/>
                <w:szCs w:val="18"/>
                <w:lang w:val="es-419" w:eastAsia="es-419"/>
              </w:rPr>
            </w:pPr>
            <w:r w:rsidRPr="006F0BB0">
              <w:rPr>
                <w:sz w:val="18"/>
                <w:szCs w:val="18"/>
                <w:lang w:val="es-419" w:eastAsia="es-419"/>
              </w:rPr>
              <w:t>291 832</w:t>
            </w:r>
          </w:p>
        </w:tc>
        <w:tc>
          <w:tcPr>
            <w:tcW w:w="950" w:type="dxa"/>
            <w:tcBorders>
              <w:top w:val="nil"/>
              <w:left w:val="nil"/>
              <w:bottom w:val="single" w:sz="4" w:space="0" w:color="auto"/>
              <w:right w:val="single" w:sz="4" w:space="0" w:color="auto"/>
            </w:tcBorders>
            <w:shd w:val="clear" w:color="auto" w:fill="auto"/>
            <w:noWrap/>
            <w:hideMark/>
          </w:tcPr>
          <w:p w14:paraId="1E89DBCA" w14:textId="77777777" w:rsidR="00BD3CD2" w:rsidRPr="006F0BB0" w:rsidRDefault="00BD3CD2" w:rsidP="00405695">
            <w:pPr>
              <w:jc w:val="right"/>
              <w:rPr>
                <w:sz w:val="18"/>
                <w:szCs w:val="18"/>
                <w:lang w:val="es-419" w:eastAsia="es-419"/>
              </w:rPr>
            </w:pPr>
            <w:r w:rsidRPr="006F0BB0">
              <w:rPr>
                <w:sz w:val="18"/>
                <w:szCs w:val="18"/>
                <w:lang w:val="es-419" w:eastAsia="es-419"/>
              </w:rPr>
              <w:t>321 015</w:t>
            </w:r>
          </w:p>
        </w:tc>
        <w:tc>
          <w:tcPr>
            <w:tcW w:w="950" w:type="dxa"/>
            <w:tcBorders>
              <w:top w:val="nil"/>
              <w:left w:val="nil"/>
              <w:bottom w:val="single" w:sz="4" w:space="0" w:color="auto"/>
              <w:right w:val="single" w:sz="4" w:space="0" w:color="auto"/>
            </w:tcBorders>
            <w:shd w:val="clear" w:color="auto" w:fill="auto"/>
            <w:noWrap/>
            <w:hideMark/>
          </w:tcPr>
          <w:p w14:paraId="29C1987F" w14:textId="77777777" w:rsidR="00BD3CD2" w:rsidRPr="006F0BB0" w:rsidRDefault="00BD3CD2" w:rsidP="00405695">
            <w:pPr>
              <w:jc w:val="right"/>
              <w:rPr>
                <w:sz w:val="18"/>
                <w:szCs w:val="18"/>
                <w:lang w:val="es-419" w:eastAsia="es-419"/>
              </w:rPr>
            </w:pPr>
            <w:r w:rsidRPr="006F0BB0">
              <w:rPr>
                <w:sz w:val="18"/>
                <w:szCs w:val="18"/>
                <w:lang w:val="es-419" w:eastAsia="es-419"/>
              </w:rPr>
              <w:t>353 117</w:t>
            </w:r>
          </w:p>
        </w:tc>
        <w:tc>
          <w:tcPr>
            <w:tcW w:w="1076" w:type="dxa"/>
            <w:tcBorders>
              <w:top w:val="nil"/>
              <w:left w:val="nil"/>
              <w:bottom w:val="single" w:sz="4" w:space="0" w:color="auto"/>
              <w:right w:val="single" w:sz="4" w:space="0" w:color="auto"/>
            </w:tcBorders>
            <w:shd w:val="clear" w:color="auto" w:fill="auto"/>
            <w:noWrap/>
            <w:hideMark/>
          </w:tcPr>
          <w:p w14:paraId="0303F7E3" w14:textId="77777777" w:rsidR="00BD3CD2" w:rsidRPr="006F0BB0" w:rsidRDefault="00BD3CD2" w:rsidP="00405695">
            <w:pPr>
              <w:jc w:val="right"/>
              <w:rPr>
                <w:sz w:val="18"/>
                <w:szCs w:val="18"/>
                <w:lang w:val="es-419" w:eastAsia="es-419"/>
              </w:rPr>
            </w:pPr>
            <w:r w:rsidRPr="006F0BB0">
              <w:rPr>
                <w:sz w:val="18"/>
                <w:szCs w:val="18"/>
                <w:lang w:val="es-419" w:eastAsia="es-419"/>
              </w:rPr>
              <w:t>286 147</w:t>
            </w:r>
          </w:p>
        </w:tc>
        <w:tc>
          <w:tcPr>
            <w:tcW w:w="1034" w:type="dxa"/>
            <w:tcBorders>
              <w:top w:val="nil"/>
              <w:left w:val="nil"/>
              <w:bottom w:val="single" w:sz="4" w:space="0" w:color="auto"/>
              <w:right w:val="single" w:sz="4" w:space="0" w:color="auto"/>
            </w:tcBorders>
            <w:shd w:val="clear" w:color="auto" w:fill="auto"/>
            <w:noWrap/>
            <w:hideMark/>
          </w:tcPr>
          <w:p w14:paraId="4A497856" w14:textId="77777777" w:rsidR="00BD3CD2" w:rsidRPr="006F0BB0" w:rsidRDefault="00BD3CD2" w:rsidP="00405695">
            <w:pPr>
              <w:jc w:val="right"/>
              <w:rPr>
                <w:sz w:val="18"/>
                <w:szCs w:val="18"/>
                <w:lang w:val="es-419" w:eastAsia="es-419"/>
              </w:rPr>
            </w:pPr>
            <w:r w:rsidRPr="006F0BB0">
              <w:rPr>
                <w:sz w:val="18"/>
                <w:szCs w:val="18"/>
                <w:lang w:val="es-419" w:eastAsia="es-419"/>
              </w:rPr>
              <w:t>789 395</w:t>
            </w:r>
          </w:p>
        </w:tc>
        <w:tc>
          <w:tcPr>
            <w:tcW w:w="1181" w:type="dxa"/>
            <w:tcBorders>
              <w:top w:val="nil"/>
              <w:left w:val="nil"/>
              <w:bottom w:val="single" w:sz="4" w:space="0" w:color="auto"/>
              <w:right w:val="single" w:sz="4" w:space="0" w:color="auto"/>
            </w:tcBorders>
            <w:shd w:val="clear" w:color="auto" w:fill="auto"/>
            <w:noWrap/>
            <w:hideMark/>
          </w:tcPr>
          <w:p w14:paraId="7F9A4FE9" w14:textId="77777777" w:rsidR="00BD3CD2" w:rsidRPr="006F0BB0" w:rsidRDefault="00BD3CD2" w:rsidP="00405695">
            <w:pPr>
              <w:jc w:val="right"/>
              <w:rPr>
                <w:sz w:val="18"/>
                <w:szCs w:val="18"/>
                <w:lang w:val="es-419" w:eastAsia="es-419"/>
              </w:rPr>
            </w:pPr>
            <w:r w:rsidRPr="006F0BB0">
              <w:rPr>
                <w:sz w:val="18"/>
                <w:szCs w:val="18"/>
                <w:lang w:val="es-419" w:eastAsia="es-419"/>
              </w:rPr>
              <w:t>44,7%</w:t>
            </w:r>
          </w:p>
        </w:tc>
      </w:tr>
      <w:tr w:rsidR="00BD3CD2" w:rsidRPr="006F0BB0" w14:paraId="36E848B8"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4F4C935" w14:textId="77777777" w:rsidR="00BD3CD2" w:rsidRPr="006F0BB0" w:rsidRDefault="00BD3CD2" w:rsidP="00405695">
            <w:pPr>
              <w:jc w:val="left"/>
              <w:rPr>
                <w:sz w:val="18"/>
                <w:szCs w:val="18"/>
                <w:lang w:val="es-419" w:eastAsia="es-419"/>
              </w:rPr>
            </w:pPr>
            <w:r w:rsidRPr="006F0BB0">
              <w:rPr>
                <w:sz w:val="18"/>
                <w:szCs w:val="18"/>
                <w:lang w:val="es-419" w:eastAsia="es-419"/>
              </w:rPr>
              <w:t>Tonga</w:t>
            </w:r>
          </w:p>
        </w:tc>
        <w:tc>
          <w:tcPr>
            <w:tcW w:w="950" w:type="dxa"/>
            <w:tcBorders>
              <w:top w:val="nil"/>
              <w:left w:val="nil"/>
              <w:bottom w:val="single" w:sz="4" w:space="0" w:color="auto"/>
              <w:right w:val="single" w:sz="4" w:space="0" w:color="auto"/>
            </w:tcBorders>
            <w:shd w:val="clear" w:color="auto" w:fill="auto"/>
            <w:noWrap/>
            <w:hideMark/>
          </w:tcPr>
          <w:p w14:paraId="5DD7AB74" w14:textId="77777777" w:rsidR="00BD3CD2" w:rsidRPr="006F0BB0" w:rsidRDefault="00BD3CD2" w:rsidP="00405695">
            <w:pPr>
              <w:jc w:val="right"/>
              <w:rPr>
                <w:sz w:val="18"/>
                <w:szCs w:val="18"/>
                <w:lang w:val="es-419" w:eastAsia="es-419"/>
              </w:rPr>
            </w:pPr>
            <w:r w:rsidRPr="006F0BB0">
              <w:rPr>
                <w:sz w:val="18"/>
                <w:szCs w:val="18"/>
                <w:lang w:val="es-419" w:eastAsia="es-419"/>
              </w:rPr>
              <w:t>1 802</w:t>
            </w:r>
          </w:p>
        </w:tc>
        <w:tc>
          <w:tcPr>
            <w:tcW w:w="950" w:type="dxa"/>
            <w:tcBorders>
              <w:top w:val="nil"/>
              <w:left w:val="nil"/>
              <w:bottom w:val="single" w:sz="4" w:space="0" w:color="auto"/>
              <w:right w:val="single" w:sz="4" w:space="0" w:color="auto"/>
            </w:tcBorders>
            <w:shd w:val="clear" w:color="auto" w:fill="auto"/>
            <w:noWrap/>
            <w:hideMark/>
          </w:tcPr>
          <w:p w14:paraId="35D959A2" w14:textId="77777777" w:rsidR="00BD3CD2" w:rsidRPr="006F0BB0" w:rsidRDefault="00BD3CD2" w:rsidP="00405695">
            <w:pPr>
              <w:jc w:val="right"/>
              <w:rPr>
                <w:sz w:val="18"/>
                <w:szCs w:val="18"/>
                <w:lang w:val="es-419" w:eastAsia="es-419"/>
              </w:rPr>
            </w:pPr>
            <w:r w:rsidRPr="006F0BB0">
              <w:rPr>
                <w:sz w:val="18"/>
                <w:szCs w:val="18"/>
                <w:lang w:val="es-419" w:eastAsia="es-419"/>
              </w:rPr>
              <w:t>1 838</w:t>
            </w:r>
          </w:p>
        </w:tc>
        <w:tc>
          <w:tcPr>
            <w:tcW w:w="950" w:type="dxa"/>
            <w:tcBorders>
              <w:top w:val="nil"/>
              <w:left w:val="nil"/>
              <w:bottom w:val="single" w:sz="4" w:space="0" w:color="auto"/>
              <w:right w:val="single" w:sz="4" w:space="0" w:color="auto"/>
            </w:tcBorders>
            <w:shd w:val="clear" w:color="auto" w:fill="auto"/>
            <w:noWrap/>
            <w:hideMark/>
          </w:tcPr>
          <w:p w14:paraId="6E50632E" w14:textId="77777777" w:rsidR="00BD3CD2" w:rsidRPr="006F0BB0" w:rsidRDefault="00BD3CD2" w:rsidP="00405695">
            <w:pPr>
              <w:jc w:val="right"/>
              <w:rPr>
                <w:sz w:val="18"/>
                <w:szCs w:val="18"/>
                <w:lang w:val="es-419" w:eastAsia="es-419"/>
              </w:rPr>
            </w:pPr>
            <w:r w:rsidRPr="006F0BB0">
              <w:rPr>
                <w:sz w:val="18"/>
                <w:szCs w:val="18"/>
                <w:lang w:val="es-419" w:eastAsia="es-419"/>
              </w:rPr>
              <w:t>1 875</w:t>
            </w:r>
          </w:p>
        </w:tc>
        <w:tc>
          <w:tcPr>
            <w:tcW w:w="978" w:type="dxa"/>
            <w:tcBorders>
              <w:top w:val="nil"/>
              <w:left w:val="nil"/>
              <w:bottom w:val="single" w:sz="4" w:space="0" w:color="auto"/>
              <w:right w:val="single" w:sz="4" w:space="0" w:color="auto"/>
            </w:tcBorders>
            <w:shd w:val="clear" w:color="auto" w:fill="auto"/>
            <w:noWrap/>
            <w:hideMark/>
          </w:tcPr>
          <w:p w14:paraId="1CF9D8EB" w14:textId="77777777" w:rsidR="00BD3CD2" w:rsidRPr="006F0BB0" w:rsidRDefault="00BD3CD2" w:rsidP="00405695">
            <w:pPr>
              <w:jc w:val="right"/>
              <w:rPr>
                <w:sz w:val="18"/>
                <w:szCs w:val="18"/>
                <w:lang w:val="es-419" w:eastAsia="es-419"/>
              </w:rPr>
            </w:pPr>
            <w:r w:rsidRPr="006F0BB0">
              <w:rPr>
                <w:sz w:val="18"/>
                <w:szCs w:val="18"/>
                <w:lang w:val="es-419" w:eastAsia="es-419"/>
              </w:rPr>
              <w:t>1 912</w:t>
            </w:r>
          </w:p>
        </w:tc>
        <w:tc>
          <w:tcPr>
            <w:tcW w:w="950" w:type="dxa"/>
            <w:tcBorders>
              <w:top w:val="nil"/>
              <w:left w:val="nil"/>
              <w:bottom w:val="single" w:sz="4" w:space="0" w:color="auto"/>
              <w:right w:val="single" w:sz="4" w:space="0" w:color="auto"/>
            </w:tcBorders>
            <w:shd w:val="clear" w:color="auto" w:fill="auto"/>
            <w:noWrap/>
            <w:hideMark/>
          </w:tcPr>
          <w:p w14:paraId="380376EE" w14:textId="77777777" w:rsidR="00BD3CD2" w:rsidRPr="006F0BB0" w:rsidRDefault="00BD3CD2" w:rsidP="00405695">
            <w:pPr>
              <w:jc w:val="right"/>
              <w:rPr>
                <w:sz w:val="18"/>
                <w:szCs w:val="18"/>
                <w:lang w:val="es-419" w:eastAsia="es-419"/>
              </w:rPr>
            </w:pPr>
            <w:r w:rsidRPr="006F0BB0">
              <w:rPr>
                <w:sz w:val="18"/>
                <w:szCs w:val="18"/>
                <w:lang w:val="es-419" w:eastAsia="es-419"/>
              </w:rPr>
              <w:t>2 104</w:t>
            </w:r>
          </w:p>
        </w:tc>
        <w:tc>
          <w:tcPr>
            <w:tcW w:w="950" w:type="dxa"/>
            <w:tcBorders>
              <w:top w:val="nil"/>
              <w:left w:val="nil"/>
              <w:bottom w:val="single" w:sz="4" w:space="0" w:color="auto"/>
              <w:right w:val="single" w:sz="4" w:space="0" w:color="auto"/>
            </w:tcBorders>
            <w:shd w:val="clear" w:color="auto" w:fill="auto"/>
            <w:noWrap/>
            <w:hideMark/>
          </w:tcPr>
          <w:p w14:paraId="77F64DD7" w14:textId="77777777" w:rsidR="00BD3CD2" w:rsidRPr="006F0BB0" w:rsidRDefault="00BD3CD2" w:rsidP="00405695">
            <w:pPr>
              <w:jc w:val="right"/>
              <w:rPr>
                <w:sz w:val="18"/>
                <w:szCs w:val="18"/>
                <w:lang w:val="es-419" w:eastAsia="es-419"/>
              </w:rPr>
            </w:pPr>
            <w:r w:rsidRPr="006F0BB0">
              <w:rPr>
                <w:sz w:val="18"/>
                <w:szCs w:val="18"/>
                <w:lang w:val="es-419" w:eastAsia="es-419"/>
              </w:rPr>
              <w:t>2 314</w:t>
            </w:r>
          </w:p>
        </w:tc>
        <w:tc>
          <w:tcPr>
            <w:tcW w:w="1076" w:type="dxa"/>
            <w:tcBorders>
              <w:top w:val="nil"/>
              <w:left w:val="nil"/>
              <w:bottom w:val="single" w:sz="4" w:space="0" w:color="auto"/>
              <w:right w:val="single" w:sz="4" w:space="0" w:color="auto"/>
            </w:tcBorders>
            <w:shd w:val="clear" w:color="auto" w:fill="auto"/>
            <w:noWrap/>
            <w:hideMark/>
          </w:tcPr>
          <w:p w14:paraId="3F1538F3" w14:textId="77777777" w:rsidR="00BD3CD2" w:rsidRPr="006F0BB0" w:rsidRDefault="00BD3CD2" w:rsidP="00405695">
            <w:pPr>
              <w:jc w:val="right"/>
              <w:rPr>
                <w:sz w:val="18"/>
                <w:szCs w:val="18"/>
                <w:lang w:val="es-419" w:eastAsia="es-419"/>
              </w:rPr>
            </w:pPr>
            <w:r w:rsidRPr="006F0BB0">
              <w:rPr>
                <w:sz w:val="18"/>
                <w:szCs w:val="18"/>
                <w:lang w:val="es-419" w:eastAsia="es-419"/>
              </w:rPr>
              <w:t>1 875</w:t>
            </w:r>
          </w:p>
        </w:tc>
        <w:tc>
          <w:tcPr>
            <w:tcW w:w="1034" w:type="dxa"/>
            <w:tcBorders>
              <w:top w:val="nil"/>
              <w:left w:val="nil"/>
              <w:bottom w:val="single" w:sz="4" w:space="0" w:color="auto"/>
              <w:right w:val="single" w:sz="4" w:space="0" w:color="auto"/>
            </w:tcBorders>
            <w:shd w:val="clear" w:color="auto" w:fill="auto"/>
            <w:noWrap/>
            <w:hideMark/>
          </w:tcPr>
          <w:p w14:paraId="2C36A842" w14:textId="77777777" w:rsidR="00BD3CD2" w:rsidRPr="006F0BB0" w:rsidRDefault="00BD3CD2" w:rsidP="00405695">
            <w:pPr>
              <w:jc w:val="right"/>
              <w:rPr>
                <w:sz w:val="18"/>
                <w:szCs w:val="18"/>
                <w:lang w:val="es-419" w:eastAsia="es-419"/>
              </w:rPr>
            </w:pPr>
            <w:r w:rsidRPr="006F0BB0">
              <w:rPr>
                <w:sz w:val="18"/>
                <w:szCs w:val="18"/>
                <w:lang w:val="es-419" w:eastAsia="es-419"/>
              </w:rPr>
              <w:t>4 875</w:t>
            </w:r>
          </w:p>
        </w:tc>
        <w:tc>
          <w:tcPr>
            <w:tcW w:w="1181" w:type="dxa"/>
            <w:tcBorders>
              <w:top w:val="nil"/>
              <w:left w:val="nil"/>
              <w:bottom w:val="single" w:sz="4" w:space="0" w:color="auto"/>
              <w:right w:val="single" w:sz="4" w:space="0" w:color="auto"/>
            </w:tcBorders>
            <w:shd w:val="clear" w:color="auto" w:fill="auto"/>
            <w:noWrap/>
            <w:hideMark/>
          </w:tcPr>
          <w:p w14:paraId="47E1A79F" w14:textId="77777777" w:rsidR="00BD3CD2" w:rsidRPr="006F0BB0" w:rsidRDefault="00BD3CD2" w:rsidP="00405695">
            <w:pPr>
              <w:jc w:val="right"/>
              <w:rPr>
                <w:sz w:val="18"/>
                <w:szCs w:val="18"/>
                <w:lang w:val="es-419" w:eastAsia="es-419"/>
              </w:rPr>
            </w:pPr>
            <w:r w:rsidRPr="006F0BB0">
              <w:rPr>
                <w:sz w:val="18"/>
                <w:szCs w:val="18"/>
                <w:lang w:val="es-419" w:eastAsia="es-419"/>
              </w:rPr>
              <w:t>47,5%</w:t>
            </w:r>
          </w:p>
        </w:tc>
      </w:tr>
      <w:tr w:rsidR="00BD3CD2" w:rsidRPr="006F0BB0" w14:paraId="32C5D881"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83A790A" w14:textId="77777777" w:rsidR="00BD3CD2" w:rsidRPr="006F0BB0" w:rsidRDefault="00BD3CD2" w:rsidP="00405695">
            <w:pPr>
              <w:jc w:val="left"/>
              <w:rPr>
                <w:sz w:val="18"/>
                <w:szCs w:val="18"/>
                <w:lang w:val="es-419" w:eastAsia="es-419"/>
              </w:rPr>
            </w:pPr>
            <w:r w:rsidRPr="006F0BB0">
              <w:rPr>
                <w:sz w:val="18"/>
                <w:szCs w:val="18"/>
                <w:lang w:val="es-419" w:eastAsia="es-419"/>
              </w:rPr>
              <w:t>Antigua y Barbuda</w:t>
            </w:r>
          </w:p>
        </w:tc>
        <w:tc>
          <w:tcPr>
            <w:tcW w:w="950" w:type="dxa"/>
            <w:tcBorders>
              <w:top w:val="nil"/>
              <w:left w:val="nil"/>
              <w:bottom w:val="single" w:sz="4" w:space="0" w:color="auto"/>
              <w:right w:val="single" w:sz="4" w:space="0" w:color="auto"/>
            </w:tcBorders>
            <w:shd w:val="clear" w:color="auto" w:fill="auto"/>
            <w:noWrap/>
            <w:hideMark/>
          </w:tcPr>
          <w:p w14:paraId="46421EF8" w14:textId="77777777" w:rsidR="00BD3CD2" w:rsidRPr="006F0BB0" w:rsidRDefault="00BD3CD2" w:rsidP="00405695">
            <w:pPr>
              <w:jc w:val="right"/>
              <w:rPr>
                <w:sz w:val="18"/>
                <w:szCs w:val="18"/>
                <w:lang w:val="es-419" w:eastAsia="es-419"/>
              </w:rPr>
            </w:pPr>
            <w:r w:rsidRPr="006F0BB0">
              <w:rPr>
                <w:sz w:val="18"/>
                <w:szCs w:val="18"/>
                <w:lang w:val="es-419" w:eastAsia="es-419"/>
              </w:rPr>
              <w:t>4 079</w:t>
            </w:r>
          </w:p>
        </w:tc>
        <w:tc>
          <w:tcPr>
            <w:tcW w:w="950" w:type="dxa"/>
            <w:tcBorders>
              <w:top w:val="nil"/>
              <w:left w:val="nil"/>
              <w:bottom w:val="single" w:sz="4" w:space="0" w:color="auto"/>
              <w:right w:val="single" w:sz="4" w:space="0" w:color="auto"/>
            </w:tcBorders>
            <w:shd w:val="clear" w:color="auto" w:fill="auto"/>
            <w:noWrap/>
            <w:hideMark/>
          </w:tcPr>
          <w:p w14:paraId="71AADB9E" w14:textId="77777777" w:rsidR="00BD3CD2" w:rsidRPr="006F0BB0" w:rsidRDefault="00BD3CD2" w:rsidP="00405695">
            <w:pPr>
              <w:jc w:val="right"/>
              <w:rPr>
                <w:sz w:val="18"/>
                <w:szCs w:val="18"/>
                <w:lang w:val="es-419" w:eastAsia="es-419"/>
              </w:rPr>
            </w:pPr>
            <w:r w:rsidRPr="006F0BB0">
              <w:rPr>
                <w:sz w:val="18"/>
                <w:szCs w:val="18"/>
                <w:lang w:val="es-419" w:eastAsia="es-419"/>
              </w:rPr>
              <w:t>4 161</w:t>
            </w:r>
          </w:p>
        </w:tc>
        <w:tc>
          <w:tcPr>
            <w:tcW w:w="950" w:type="dxa"/>
            <w:tcBorders>
              <w:top w:val="nil"/>
              <w:left w:val="nil"/>
              <w:bottom w:val="single" w:sz="4" w:space="0" w:color="auto"/>
              <w:right w:val="single" w:sz="4" w:space="0" w:color="auto"/>
            </w:tcBorders>
            <w:shd w:val="clear" w:color="auto" w:fill="auto"/>
            <w:noWrap/>
            <w:hideMark/>
          </w:tcPr>
          <w:p w14:paraId="42B84033" w14:textId="77777777" w:rsidR="00BD3CD2" w:rsidRPr="006F0BB0" w:rsidRDefault="00BD3CD2" w:rsidP="00405695">
            <w:pPr>
              <w:jc w:val="right"/>
              <w:rPr>
                <w:sz w:val="18"/>
                <w:szCs w:val="18"/>
                <w:lang w:val="es-419" w:eastAsia="es-419"/>
              </w:rPr>
            </w:pPr>
            <w:r w:rsidRPr="006F0BB0">
              <w:rPr>
                <w:sz w:val="18"/>
                <w:szCs w:val="18"/>
                <w:lang w:val="es-419" w:eastAsia="es-419"/>
              </w:rPr>
              <w:t>4 244</w:t>
            </w:r>
          </w:p>
        </w:tc>
        <w:tc>
          <w:tcPr>
            <w:tcW w:w="978" w:type="dxa"/>
            <w:tcBorders>
              <w:top w:val="nil"/>
              <w:left w:val="nil"/>
              <w:bottom w:val="single" w:sz="4" w:space="0" w:color="auto"/>
              <w:right w:val="single" w:sz="4" w:space="0" w:color="auto"/>
            </w:tcBorders>
            <w:shd w:val="clear" w:color="auto" w:fill="auto"/>
            <w:noWrap/>
            <w:hideMark/>
          </w:tcPr>
          <w:p w14:paraId="3183AB7C" w14:textId="77777777" w:rsidR="00BD3CD2" w:rsidRPr="006F0BB0" w:rsidRDefault="00BD3CD2" w:rsidP="00405695">
            <w:pPr>
              <w:jc w:val="right"/>
              <w:rPr>
                <w:sz w:val="18"/>
                <w:szCs w:val="18"/>
                <w:lang w:val="es-419" w:eastAsia="es-419"/>
              </w:rPr>
            </w:pPr>
            <w:r w:rsidRPr="006F0BB0">
              <w:rPr>
                <w:sz w:val="18"/>
                <w:szCs w:val="18"/>
                <w:lang w:val="es-419" w:eastAsia="es-419"/>
              </w:rPr>
              <w:t>4 329</w:t>
            </w:r>
          </w:p>
        </w:tc>
        <w:tc>
          <w:tcPr>
            <w:tcW w:w="950" w:type="dxa"/>
            <w:tcBorders>
              <w:top w:val="nil"/>
              <w:left w:val="nil"/>
              <w:bottom w:val="single" w:sz="4" w:space="0" w:color="auto"/>
              <w:right w:val="single" w:sz="4" w:space="0" w:color="auto"/>
            </w:tcBorders>
            <w:shd w:val="clear" w:color="auto" w:fill="auto"/>
            <w:noWrap/>
            <w:hideMark/>
          </w:tcPr>
          <w:p w14:paraId="23568E6A" w14:textId="77777777" w:rsidR="00BD3CD2" w:rsidRPr="006F0BB0" w:rsidRDefault="00BD3CD2" w:rsidP="00405695">
            <w:pPr>
              <w:jc w:val="right"/>
              <w:rPr>
                <w:sz w:val="18"/>
                <w:szCs w:val="18"/>
                <w:lang w:val="es-419" w:eastAsia="es-419"/>
              </w:rPr>
            </w:pPr>
            <w:r w:rsidRPr="006F0BB0">
              <w:rPr>
                <w:sz w:val="18"/>
                <w:szCs w:val="18"/>
                <w:lang w:val="es-419" w:eastAsia="es-419"/>
              </w:rPr>
              <w:t>4 762</w:t>
            </w:r>
          </w:p>
        </w:tc>
        <w:tc>
          <w:tcPr>
            <w:tcW w:w="950" w:type="dxa"/>
            <w:tcBorders>
              <w:top w:val="nil"/>
              <w:left w:val="nil"/>
              <w:bottom w:val="single" w:sz="4" w:space="0" w:color="auto"/>
              <w:right w:val="single" w:sz="4" w:space="0" w:color="auto"/>
            </w:tcBorders>
            <w:shd w:val="clear" w:color="auto" w:fill="auto"/>
            <w:noWrap/>
            <w:hideMark/>
          </w:tcPr>
          <w:p w14:paraId="4AA22E3B" w14:textId="77777777" w:rsidR="00BD3CD2" w:rsidRPr="006F0BB0" w:rsidRDefault="00BD3CD2" w:rsidP="00405695">
            <w:pPr>
              <w:jc w:val="right"/>
              <w:rPr>
                <w:sz w:val="18"/>
                <w:szCs w:val="18"/>
                <w:lang w:val="es-419" w:eastAsia="es-419"/>
              </w:rPr>
            </w:pPr>
            <w:r w:rsidRPr="006F0BB0">
              <w:rPr>
                <w:sz w:val="18"/>
                <w:szCs w:val="18"/>
                <w:lang w:val="es-419" w:eastAsia="es-419"/>
              </w:rPr>
              <w:t>5 238</w:t>
            </w:r>
          </w:p>
        </w:tc>
        <w:tc>
          <w:tcPr>
            <w:tcW w:w="1076" w:type="dxa"/>
            <w:tcBorders>
              <w:top w:val="nil"/>
              <w:left w:val="nil"/>
              <w:bottom w:val="single" w:sz="4" w:space="0" w:color="auto"/>
              <w:right w:val="single" w:sz="4" w:space="0" w:color="auto"/>
            </w:tcBorders>
            <w:shd w:val="clear" w:color="auto" w:fill="auto"/>
            <w:noWrap/>
            <w:hideMark/>
          </w:tcPr>
          <w:p w14:paraId="4AD47057" w14:textId="77777777" w:rsidR="00BD3CD2" w:rsidRPr="006F0BB0" w:rsidRDefault="00BD3CD2" w:rsidP="00405695">
            <w:pPr>
              <w:jc w:val="right"/>
              <w:rPr>
                <w:sz w:val="18"/>
                <w:szCs w:val="18"/>
                <w:lang w:val="es-419" w:eastAsia="es-419"/>
              </w:rPr>
            </w:pPr>
            <w:r w:rsidRPr="006F0BB0">
              <w:rPr>
                <w:sz w:val="18"/>
                <w:szCs w:val="18"/>
                <w:lang w:val="es-419" w:eastAsia="es-419"/>
              </w:rPr>
              <w:t>4 244</w:t>
            </w:r>
          </w:p>
        </w:tc>
        <w:tc>
          <w:tcPr>
            <w:tcW w:w="1034" w:type="dxa"/>
            <w:tcBorders>
              <w:top w:val="nil"/>
              <w:left w:val="nil"/>
              <w:bottom w:val="single" w:sz="4" w:space="0" w:color="auto"/>
              <w:right w:val="single" w:sz="4" w:space="0" w:color="auto"/>
            </w:tcBorders>
            <w:shd w:val="clear" w:color="auto" w:fill="auto"/>
            <w:noWrap/>
            <w:hideMark/>
          </w:tcPr>
          <w:p w14:paraId="52E68A74" w14:textId="77777777" w:rsidR="00BD3CD2" w:rsidRPr="006F0BB0" w:rsidRDefault="00BD3CD2" w:rsidP="00405695">
            <w:pPr>
              <w:jc w:val="right"/>
              <w:rPr>
                <w:sz w:val="18"/>
                <w:szCs w:val="18"/>
                <w:lang w:val="es-419" w:eastAsia="es-419"/>
              </w:rPr>
            </w:pPr>
            <w:r w:rsidRPr="006F0BB0">
              <w:rPr>
                <w:sz w:val="18"/>
                <w:szCs w:val="18"/>
                <w:lang w:val="es-419" w:eastAsia="es-419"/>
              </w:rPr>
              <w:t>10 721</w:t>
            </w:r>
          </w:p>
        </w:tc>
        <w:tc>
          <w:tcPr>
            <w:tcW w:w="1181" w:type="dxa"/>
            <w:tcBorders>
              <w:top w:val="nil"/>
              <w:left w:val="nil"/>
              <w:bottom w:val="single" w:sz="4" w:space="0" w:color="auto"/>
              <w:right w:val="single" w:sz="4" w:space="0" w:color="auto"/>
            </w:tcBorders>
            <w:shd w:val="clear" w:color="auto" w:fill="auto"/>
            <w:noWrap/>
            <w:hideMark/>
          </w:tcPr>
          <w:p w14:paraId="715A5D9A" w14:textId="77777777" w:rsidR="00BD3CD2" w:rsidRPr="006F0BB0" w:rsidRDefault="00BD3CD2" w:rsidP="00405695">
            <w:pPr>
              <w:jc w:val="right"/>
              <w:rPr>
                <w:sz w:val="18"/>
                <w:szCs w:val="18"/>
                <w:lang w:val="es-419" w:eastAsia="es-419"/>
              </w:rPr>
            </w:pPr>
            <w:r w:rsidRPr="006F0BB0">
              <w:rPr>
                <w:sz w:val="18"/>
                <w:szCs w:val="18"/>
                <w:lang w:val="es-419" w:eastAsia="es-419"/>
              </w:rPr>
              <w:t>48,9%</w:t>
            </w:r>
          </w:p>
        </w:tc>
      </w:tr>
      <w:tr w:rsidR="00BD3CD2" w:rsidRPr="006F0BB0" w14:paraId="39A1632E"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B0F9491" w14:textId="77777777" w:rsidR="00BD3CD2" w:rsidRPr="006F0BB0" w:rsidRDefault="00BD3CD2" w:rsidP="00405695">
            <w:pPr>
              <w:jc w:val="left"/>
              <w:rPr>
                <w:sz w:val="18"/>
                <w:szCs w:val="18"/>
                <w:lang w:val="es-419" w:eastAsia="es-419"/>
              </w:rPr>
            </w:pPr>
            <w:r w:rsidRPr="006F0BB0">
              <w:rPr>
                <w:sz w:val="18"/>
                <w:szCs w:val="18"/>
                <w:lang w:val="es-419" w:eastAsia="es-419"/>
              </w:rPr>
              <w:t>Malawi</w:t>
            </w:r>
          </w:p>
        </w:tc>
        <w:tc>
          <w:tcPr>
            <w:tcW w:w="950" w:type="dxa"/>
            <w:tcBorders>
              <w:top w:val="nil"/>
              <w:left w:val="nil"/>
              <w:bottom w:val="single" w:sz="4" w:space="0" w:color="auto"/>
              <w:right w:val="single" w:sz="4" w:space="0" w:color="auto"/>
            </w:tcBorders>
            <w:shd w:val="clear" w:color="auto" w:fill="auto"/>
            <w:noWrap/>
            <w:hideMark/>
          </w:tcPr>
          <w:p w14:paraId="4FC3785C" w14:textId="77777777" w:rsidR="00BD3CD2" w:rsidRPr="006F0BB0" w:rsidRDefault="00BD3CD2" w:rsidP="00405695">
            <w:pPr>
              <w:jc w:val="right"/>
              <w:rPr>
                <w:sz w:val="18"/>
                <w:szCs w:val="18"/>
                <w:lang w:val="es-419" w:eastAsia="es-419"/>
              </w:rPr>
            </w:pPr>
            <w:r w:rsidRPr="006F0BB0">
              <w:rPr>
                <w:sz w:val="18"/>
                <w:szCs w:val="18"/>
                <w:lang w:val="es-419" w:eastAsia="es-419"/>
              </w:rPr>
              <w:t>188 503</w:t>
            </w:r>
          </w:p>
        </w:tc>
        <w:tc>
          <w:tcPr>
            <w:tcW w:w="950" w:type="dxa"/>
            <w:tcBorders>
              <w:top w:val="nil"/>
              <w:left w:val="nil"/>
              <w:bottom w:val="single" w:sz="4" w:space="0" w:color="auto"/>
              <w:right w:val="single" w:sz="4" w:space="0" w:color="auto"/>
            </w:tcBorders>
            <w:shd w:val="clear" w:color="auto" w:fill="auto"/>
            <w:noWrap/>
            <w:hideMark/>
          </w:tcPr>
          <w:p w14:paraId="18ED3AAA" w14:textId="77777777" w:rsidR="00BD3CD2" w:rsidRPr="006F0BB0" w:rsidRDefault="00BD3CD2" w:rsidP="00405695">
            <w:pPr>
              <w:jc w:val="right"/>
              <w:rPr>
                <w:sz w:val="18"/>
                <w:szCs w:val="18"/>
                <w:lang w:val="es-419" w:eastAsia="es-419"/>
              </w:rPr>
            </w:pPr>
            <w:r w:rsidRPr="006F0BB0">
              <w:rPr>
                <w:sz w:val="18"/>
                <w:szCs w:val="18"/>
                <w:lang w:val="es-419" w:eastAsia="es-419"/>
              </w:rPr>
              <w:t>192 273</w:t>
            </w:r>
          </w:p>
        </w:tc>
        <w:tc>
          <w:tcPr>
            <w:tcW w:w="950" w:type="dxa"/>
            <w:tcBorders>
              <w:top w:val="nil"/>
              <w:left w:val="nil"/>
              <w:bottom w:val="single" w:sz="4" w:space="0" w:color="auto"/>
              <w:right w:val="single" w:sz="4" w:space="0" w:color="auto"/>
            </w:tcBorders>
            <w:shd w:val="clear" w:color="auto" w:fill="auto"/>
            <w:noWrap/>
            <w:hideMark/>
          </w:tcPr>
          <w:p w14:paraId="5FF04C0B" w14:textId="77777777" w:rsidR="00BD3CD2" w:rsidRPr="006F0BB0" w:rsidRDefault="00BD3CD2" w:rsidP="00405695">
            <w:pPr>
              <w:jc w:val="right"/>
              <w:rPr>
                <w:sz w:val="18"/>
                <w:szCs w:val="18"/>
                <w:lang w:val="es-419" w:eastAsia="es-419"/>
              </w:rPr>
            </w:pPr>
            <w:r w:rsidRPr="006F0BB0">
              <w:rPr>
                <w:sz w:val="18"/>
                <w:szCs w:val="18"/>
                <w:lang w:val="es-419" w:eastAsia="es-419"/>
              </w:rPr>
              <w:t>196 119</w:t>
            </w:r>
          </w:p>
        </w:tc>
        <w:tc>
          <w:tcPr>
            <w:tcW w:w="978" w:type="dxa"/>
            <w:tcBorders>
              <w:top w:val="nil"/>
              <w:left w:val="nil"/>
              <w:bottom w:val="single" w:sz="4" w:space="0" w:color="auto"/>
              <w:right w:val="single" w:sz="4" w:space="0" w:color="auto"/>
            </w:tcBorders>
            <w:shd w:val="clear" w:color="auto" w:fill="auto"/>
            <w:noWrap/>
            <w:hideMark/>
          </w:tcPr>
          <w:p w14:paraId="20A23C5B" w14:textId="77777777" w:rsidR="00BD3CD2" w:rsidRPr="006F0BB0" w:rsidRDefault="00BD3CD2" w:rsidP="00405695">
            <w:pPr>
              <w:jc w:val="right"/>
              <w:rPr>
                <w:sz w:val="18"/>
                <w:szCs w:val="18"/>
                <w:lang w:val="es-419" w:eastAsia="es-419"/>
              </w:rPr>
            </w:pPr>
            <w:r w:rsidRPr="006F0BB0">
              <w:rPr>
                <w:sz w:val="18"/>
                <w:szCs w:val="18"/>
                <w:lang w:val="es-419" w:eastAsia="es-419"/>
              </w:rPr>
              <w:t>200 041</w:t>
            </w:r>
          </w:p>
        </w:tc>
        <w:tc>
          <w:tcPr>
            <w:tcW w:w="950" w:type="dxa"/>
            <w:tcBorders>
              <w:top w:val="nil"/>
              <w:left w:val="nil"/>
              <w:bottom w:val="single" w:sz="4" w:space="0" w:color="auto"/>
              <w:right w:val="single" w:sz="4" w:space="0" w:color="auto"/>
            </w:tcBorders>
            <w:shd w:val="clear" w:color="auto" w:fill="auto"/>
            <w:noWrap/>
            <w:hideMark/>
          </w:tcPr>
          <w:p w14:paraId="0AF23A4A" w14:textId="77777777" w:rsidR="00BD3CD2" w:rsidRPr="006F0BB0" w:rsidRDefault="00BD3CD2" w:rsidP="00405695">
            <w:pPr>
              <w:jc w:val="right"/>
              <w:rPr>
                <w:sz w:val="18"/>
                <w:szCs w:val="18"/>
                <w:lang w:val="es-419" w:eastAsia="es-419"/>
              </w:rPr>
            </w:pPr>
            <w:r w:rsidRPr="006F0BB0">
              <w:rPr>
                <w:sz w:val="18"/>
                <w:szCs w:val="18"/>
                <w:lang w:val="es-419" w:eastAsia="es-419"/>
              </w:rPr>
              <w:t>220 045</w:t>
            </w:r>
          </w:p>
        </w:tc>
        <w:tc>
          <w:tcPr>
            <w:tcW w:w="950" w:type="dxa"/>
            <w:tcBorders>
              <w:top w:val="nil"/>
              <w:left w:val="nil"/>
              <w:bottom w:val="single" w:sz="4" w:space="0" w:color="auto"/>
              <w:right w:val="single" w:sz="4" w:space="0" w:color="auto"/>
            </w:tcBorders>
            <w:shd w:val="clear" w:color="auto" w:fill="auto"/>
            <w:noWrap/>
            <w:hideMark/>
          </w:tcPr>
          <w:p w14:paraId="09B2EA73" w14:textId="77777777" w:rsidR="00BD3CD2" w:rsidRPr="006F0BB0" w:rsidRDefault="00BD3CD2" w:rsidP="00405695">
            <w:pPr>
              <w:jc w:val="right"/>
              <w:rPr>
                <w:sz w:val="18"/>
                <w:szCs w:val="18"/>
                <w:lang w:val="es-419" w:eastAsia="es-419"/>
              </w:rPr>
            </w:pPr>
            <w:r w:rsidRPr="006F0BB0">
              <w:rPr>
                <w:sz w:val="18"/>
                <w:szCs w:val="18"/>
                <w:lang w:val="es-419" w:eastAsia="es-419"/>
              </w:rPr>
              <w:t>242 049</w:t>
            </w:r>
          </w:p>
        </w:tc>
        <w:tc>
          <w:tcPr>
            <w:tcW w:w="1076" w:type="dxa"/>
            <w:tcBorders>
              <w:top w:val="nil"/>
              <w:left w:val="nil"/>
              <w:bottom w:val="single" w:sz="4" w:space="0" w:color="auto"/>
              <w:right w:val="single" w:sz="4" w:space="0" w:color="auto"/>
            </w:tcBorders>
            <w:shd w:val="clear" w:color="auto" w:fill="auto"/>
            <w:noWrap/>
            <w:hideMark/>
          </w:tcPr>
          <w:p w14:paraId="2FD8EEC8" w14:textId="77777777" w:rsidR="00BD3CD2" w:rsidRPr="006F0BB0" w:rsidRDefault="00BD3CD2" w:rsidP="00405695">
            <w:pPr>
              <w:jc w:val="right"/>
              <w:rPr>
                <w:sz w:val="18"/>
                <w:szCs w:val="18"/>
                <w:lang w:val="es-419" w:eastAsia="es-419"/>
              </w:rPr>
            </w:pPr>
            <w:r w:rsidRPr="006F0BB0">
              <w:rPr>
                <w:sz w:val="18"/>
                <w:szCs w:val="18"/>
                <w:lang w:val="es-419" w:eastAsia="es-419"/>
              </w:rPr>
              <w:t>196 144</w:t>
            </w:r>
          </w:p>
        </w:tc>
        <w:tc>
          <w:tcPr>
            <w:tcW w:w="1034" w:type="dxa"/>
            <w:tcBorders>
              <w:top w:val="nil"/>
              <w:left w:val="nil"/>
              <w:bottom w:val="single" w:sz="4" w:space="0" w:color="auto"/>
              <w:right w:val="single" w:sz="4" w:space="0" w:color="auto"/>
            </w:tcBorders>
            <w:shd w:val="clear" w:color="auto" w:fill="auto"/>
            <w:noWrap/>
            <w:hideMark/>
          </w:tcPr>
          <w:p w14:paraId="304D408E" w14:textId="77777777" w:rsidR="00BD3CD2" w:rsidRPr="006F0BB0" w:rsidRDefault="00BD3CD2" w:rsidP="00405695">
            <w:pPr>
              <w:jc w:val="right"/>
              <w:rPr>
                <w:sz w:val="18"/>
                <w:szCs w:val="18"/>
                <w:lang w:val="es-419" w:eastAsia="es-419"/>
              </w:rPr>
            </w:pPr>
            <w:r w:rsidRPr="006F0BB0">
              <w:rPr>
                <w:sz w:val="18"/>
                <w:szCs w:val="18"/>
                <w:lang w:val="es-419" w:eastAsia="es-419"/>
              </w:rPr>
              <w:t>427 091</w:t>
            </w:r>
          </w:p>
        </w:tc>
        <w:tc>
          <w:tcPr>
            <w:tcW w:w="1181" w:type="dxa"/>
            <w:tcBorders>
              <w:top w:val="nil"/>
              <w:left w:val="nil"/>
              <w:bottom w:val="single" w:sz="4" w:space="0" w:color="auto"/>
              <w:right w:val="single" w:sz="4" w:space="0" w:color="auto"/>
            </w:tcBorders>
            <w:shd w:val="clear" w:color="auto" w:fill="auto"/>
            <w:noWrap/>
            <w:hideMark/>
          </w:tcPr>
          <w:p w14:paraId="1EB24F85" w14:textId="77777777" w:rsidR="00BD3CD2" w:rsidRPr="006F0BB0" w:rsidRDefault="00BD3CD2" w:rsidP="00405695">
            <w:pPr>
              <w:jc w:val="right"/>
              <w:rPr>
                <w:sz w:val="18"/>
                <w:szCs w:val="18"/>
                <w:lang w:val="es-419" w:eastAsia="es-419"/>
              </w:rPr>
            </w:pPr>
            <w:r w:rsidRPr="006F0BB0">
              <w:rPr>
                <w:sz w:val="18"/>
                <w:szCs w:val="18"/>
                <w:lang w:val="es-419" w:eastAsia="es-419"/>
              </w:rPr>
              <w:t>56,7%</w:t>
            </w:r>
          </w:p>
        </w:tc>
      </w:tr>
      <w:tr w:rsidR="00BD3CD2" w:rsidRPr="006F0BB0" w14:paraId="4D7A588E"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F66A895" w14:textId="77777777" w:rsidR="00BD3CD2" w:rsidRPr="006F0BB0" w:rsidRDefault="00BD3CD2" w:rsidP="00405695">
            <w:pPr>
              <w:jc w:val="left"/>
              <w:rPr>
                <w:sz w:val="18"/>
                <w:szCs w:val="18"/>
                <w:lang w:val="es-419" w:eastAsia="es-419"/>
              </w:rPr>
            </w:pPr>
            <w:r w:rsidRPr="006F0BB0">
              <w:rPr>
                <w:sz w:val="18"/>
                <w:szCs w:val="18"/>
                <w:lang w:val="es-419" w:eastAsia="es-419"/>
              </w:rPr>
              <w:t>Eswatini</w:t>
            </w:r>
          </w:p>
        </w:tc>
        <w:tc>
          <w:tcPr>
            <w:tcW w:w="950" w:type="dxa"/>
            <w:tcBorders>
              <w:top w:val="nil"/>
              <w:left w:val="nil"/>
              <w:bottom w:val="single" w:sz="4" w:space="0" w:color="auto"/>
              <w:right w:val="single" w:sz="4" w:space="0" w:color="auto"/>
            </w:tcBorders>
            <w:shd w:val="clear" w:color="auto" w:fill="auto"/>
            <w:noWrap/>
            <w:hideMark/>
          </w:tcPr>
          <w:p w14:paraId="205E6A45" w14:textId="77777777" w:rsidR="00BD3CD2" w:rsidRPr="006F0BB0" w:rsidRDefault="00BD3CD2" w:rsidP="00405695">
            <w:pPr>
              <w:jc w:val="right"/>
              <w:rPr>
                <w:sz w:val="18"/>
                <w:szCs w:val="18"/>
                <w:lang w:val="es-419" w:eastAsia="es-419"/>
              </w:rPr>
            </w:pPr>
            <w:r w:rsidRPr="006F0BB0">
              <w:rPr>
                <w:sz w:val="18"/>
                <w:szCs w:val="18"/>
                <w:lang w:val="es-419" w:eastAsia="es-419"/>
              </w:rPr>
              <w:t>33 980</w:t>
            </w:r>
          </w:p>
        </w:tc>
        <w:tc>
          <w:tcPr>
            <w:tcW w:w="950" w:type="dxa"/>
            <w:tcBorders>
              <w:top w:val="nil"/>
              <w:left w:val="nil"/>
              <w:bottom w:val="single" w:sz="4" w:space="0" w:color="auto"/>
              <w:right w:val="single" w:sz="4" w:space="0" w:color="auto"/>
            </w:tcBorders>
            <w:shd w:val="clear" w:color="auto" w:fill="auto"/>
            <w:noWrap/>
            <w:hideMark/>
          </w:tcPr>
          <w:p w14:paraId="611FA292" w14:textId="77777777" w:rsidR="00BD3CD2" w:rsidRPr="006F0BB0" w:rsidRDefault="00BD3CD2" w:rsidP="00405695">
            <w:pPr>
              <w:jc w:val="right"/>
              <w:rPr>
                <w:sz w:val="18"/>
                <w:szCs w:val="18"/>
                <w:lang w:val="es-419" w:eastAsia="es-419"/>
              </w:rPr>
            </w:pPr>
            <w:r w:rsidRPr="006F0BB0">
              <w:rPr>
                <w:sz w:val="18"/>
                <w:szCs w:val="18"/>
                <w:lang w:val="es-419" w:eastAsia="es-419"/>
              </w:rPr>
              <w:t>34 660</w:t>
            </w:r>
          </w:p>
        </w:tc>
        <w:tc>
          <w:tcPr>
            <w:tcW w:w="950" w:type="dxa"/>
            <w:tcBorders>
              <w:top w:val="nil"/>
              <w:left w:val="nil"/>
              <w:bottom w:val="single" w:sz="4" w:space="0" w:color="auto"/>
              <w:right w:val="single" w:sz="4" w:space="0" w:color="auto"/>
            </w:tcBorders>
            <w:shd w:val="clear" w:color="auto" w:fill="auto"/>
            <w:noWrap/>
            <w:hideMark/>
          </w:tcPr>
          <w:p w14:paraId="15AC9C26" w14:textId="77777777" w:rsidR="00BD3CD2" w:rsidRPr="006F0BB0" w:rsidRDefault="00BD3CD2" w:rsidP="00405695">
            <w:pPr>
              <w:jc w:val="right"/>
              <w:rPr>
                <w:sz w:val="18"/>
                <w:szCs w:val="18"/>
                <w:lang w:val="es-419" w:eastAsia="es-419"/>
              </w:rPr>
            </w:pPr>
            <w:r w:rsidRPr="006F0BB0">
              <w:rPr>
                <w:sz w:val="18"/>
                <w:szCs w:val="18"/>
                <w:lang w:val="es-419" w:eastAsia="es-419"/>
              </w:rPr>
              <w:t>35 353</w:t>
            </w:r>
          </w:p>
        </w:tc>
        <w:tc>
          <w:tcPr>
            <w:tcW w:w="978" w:type="dxa"/>
            <w:tcBorders>
              <w:top w:val="nil"/>
              <w:left w:val="nil"/>
              <w:bottom w:val="single" w:sz="4" w:space="0" w:color="auto"/>
              <w:right w:val="single" w:sz="4" w:space="0" w:color="auto"/>
            </w:tcBorders>
            <w:shd w:val="clear" w:color="auto" w:fill="auto"/>
            <w:noWrap/>
            <w:hideMark/>
          </w:tcPr>
          <w:p w14:paraId="19EF20DE" w14:textId="77777777" w:rsidR="00BD3CD2" w:rsidRPr="006F0BB0" w:rsidRDefault="00BD3CD2" w:rsidP="00405695">
            <w:pPr>
              <w:jc w:val="right"/>
              <w:rPr>
                <w:sz w:val="18"/>
                <w:szCs w:val="18"/>
                <w:lang w:val="es-419" w:eastAsia="es-419"/>
              </w:rPr>
            </w:pPr>
            <w:r w:rsidRPr="006F0BB0">
              <w:rPr>
                <w:sz w:val="18"/>
                <w:szCs w:val="18"/>
                <w:lang w:val="es-419" w:eastAsia="es-419"/>
              </w:rPr>
              <w:t>36 060</w:t>
            </w:r>
          </w:p>
        </w:tc>
        <w:tc>
          <w:tcPr>
            <w:tcW w:w="950" w:type="dxa"/>
            <w:tcBorders>
              <w:top w:val="nil"/>
              <w:left w:val="nil"/>
              <w:bottom w:val="single" w:sz="4" w:space="0" w:color="auto"/>
              <w:right w:val="single" w:sz="4" w:space="0" w:color="auto"/>
            </w:tcBorders>
            <w:shd w:val="clear" w:color="auto" w:fill="auto"/>
            <w:noWrap/>
            <w:hideMark/>
          </w:tcPr>
          <w:p w14:paraId="05CCADEF" w14:textId="77777777" w:rsidR="00BD3CD2" w:rsidRPr="006F0BB0" w:rsidRDefault="00BD3CD2" w:rsidP="00405695">
            <w:pPr>
              <w:jc w:val="right"/>
              <w:rPr>
                <w:sz w:val="18"/>
                <w:szCs w:val="18"/>
                <w:lang w:val="es-419" w:eastAsia="es-419"/>
              </w:rPr>
            </w:pPr>
            <w:r w:rsidRPr="006F0BB0">
              <w:rPr>
                <w:sz w:val="18"/>
                <w:szCs w:val="18"/>
                <w:lang w:val="es-419" w:eastAsia="es-419"/>
              </w:rPr>
              <w:t>39 666</w:t>
            </w:r>
          </w:p>
        </w:tc>
        <w:tc>
          <w:tcPr>
            <w:tcW w:w="950" w:type="dxa"/>
            <w:tcBorders>
              <w:top w:val="nil"/>
              <w:left w:val="nil"/>
              <w:bottom w:val="single" w:sz="4" w:space="0" w:color="auto"/>
              <w:right w:val="single" w:sz="4" w:space="0" w:color="auto"/>
            </w:tcBorders>
            <w:shd w:val="clear" w:color="auto" w:fill="auto"/>
            <w:noWrap/>
            <w:hideMark/>
          </w:tcPr>
          <w:p w14:paraId="18394FAA" w14:textId="77777777" w:rsidR="00BD3CD2" w:rsidRPr="006F0BB0" w:rsidRDefault="00BD3CD2" w:rsidP="00405695">
            <w:pPr>
              <w:jc w:val="right"/>
              <w:rPr>
                <w:sz w:val="18"/>
                <w:szCs w:val="18"/>
                <w:lang w:val="es-419" w:eastAsia="es-419"/>
              </w:rPr>
            </w:pPr>
            <w:r w:rsidRPr="006F0BB0">
              <w:rPr>
                <w:sz w:val="18"/>
                <w:szCs w:val="18"/>
                <w:lang w:val="es-419" w:eastAsia="es-419"/>
              </w:rPr>
              <w:t>43 632</w:t>
            </w:r>
          </w:p>
        </w:tc>
        <w:tc>
          <w:tcPr>
            <w:tcW w:w="1076" w:type="dxa"/>
            <w:tcBorders>
              <w:top w:val="nil"/>
              <w:left w:val="nil"/>
              <w:bottom w:val="single" w:sz="4" w:space="0" w:color="auto"/>
              <w:right w:val="single" w:sz="4" w:space="0" w:color="auto"/>
            </w:tcBorders>
            <w:shd w:val="clear" w:color="auto" w:fill="auto"/>
            <w:noWrap/>
            <w:hideMark/>
          </w:tcPr>
          <w:p w14:paraId="69B1FC2E" w14:textId="77777777" w:rsidR="00BD3CD2" w:rsidRPr="006F0BB0" w:rsidRDefault="00BD3CD2" w:rsidP="00405695">
            <w:pPr>
              <w:jc w:val="right"/>
              <w:rPr>
                <w:sz w:val="18"/>
                <w:szCs w:val="18"/>
                <w:lang w:val="es-419" w:eastAsia="es-419"/>
              </w:rPr>
            </w:pPr>
            <w:r w:rsidRPr="006F0BB0">
              <w:rPr>
                <w:sz w:val="18"/>
                <w:szCs w:val="18"/>
                <w:lang w:val="es-419" w:eastAsia="es-419"/>
              </w:rPr>
              <w:t>35 357</w:t>
            </w:r>
          </w:p>
        </w:tc>
        <w:tc>
          <w:tcPr>
            <w:tcW w:w="1034" w:type="dxa"/>
            <w:tcBorders>
              <w:top w:val="nil"/>
              <w:left w:val="nil"/>
              <w:bottom w:val="single" w:sz="4" w:space="0" w:color="auto"/>
              <w:right w:val="single" w:sz="4" w:space="0" w:color="auto"/>
            </w:tcBorders>
            <w:shd w:val="clear" w:color="auto" w:fill="auto"/>
            <w:noWrap/>
            <w:hideMark/>
          </w:tcPr>
          <w:p w14:paraId="6C245F3A" w14:textId="77777777" w:rsidR="00BD3CD2" w:rsidRPr="006F0BB0" w:rsidRDefault="00BD3CD2" w:rsidP="00405695">
            <w:pPr>
              <w:jc w:val="right"/>
              <w:rPr>
                <w:sz w:val="18"/>
                <w:szCs w:val="18"/>
                <w:lang w:val="es-419" w:eastAsia="es-419"/>
              </w:rPr>
            </w:pPr>
            <w:r w:rsidRPr="006F0BB0">
              <w:rPr>
                <w:sz w:val="18"/>
                <w:szCs w:val="18"/>
                <w:lang w:val="es-419" w:eastAsia="es-419"/>
              </w:rPr>
              <w:t>72 252</w:t>
            </w:r>
          </w:p>
        </w:tc>
        <w:tc>
          <w:tcPr>
            <w:tcW w:w="1181" w:type="dxa"/>
            <w:tcBorders>
              <w:top w:val="nil"/>
              <w:left w:val="nil"/>
              <w:bottom w:val="single" w:sz="4" w:space="0" w:color="auto"/>
              <w:right w:val="single" w:sz="4" w:space="0" w:color="auto"/>
            </w:tcBorders>
            <w:shd w:val="clear" w:color="auto" w:fill="auto"/>
            <w:noWrap/>
            <w:hideMark/>
          </w:tcPr>
          <w:p w14:paraId="4A663133" w14:textId="77777777" w:rsidR="00BD3CD2" w:rsidRPr="006F0BB0" w:rsidRDefault="00BD3CD2" w:rsidP="00405695">
            <w:pPr>
              <w:jc w:val="right"/>
              <w:rPr>
                <w:sz w:val="18"/>
                <w:szCs w:val="18"/>
                <w:lang w:val="es-419" w:eastAsia="es-419"/>
              </w:rPr>
            </w:pPr>
            <w:r w:rsidRPr="006F0BB0">
              <w:rPr>
                <w:sz w:val="18"/>
                <w:szCs w:val="18"/>
                <w:lang w:val="es-419" w:eastAsia="es-419"/>
              </w:rPr>
              <w:t>60,4%</w:t>
            </w:r>
          </w:p>
        </w:tc>
      </w:tr>
      <w:tr w:rsidR="00BD3CD2" w:rsidRPr="006F0BB0" w14:paraId="54B9B9DA"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9A4100F" w14:textId="77777777" w:rsidR="00BD3CD2" w:rsidRPr="006F0BB0" w:rsidRDefault="00BD3CD2" w:rsidP="00405695">
            <w:pPr>
              <w:jc w:val="left"/>
              <w:rPr>
                <w:sz w:val="18"/>
                <w:szCs w:val="18"/>
                <w:lang w:val="es-419" w:eastAsia="es-419"/>
              </w:rPr>
            </w:pPr>
            <w:r w:rsidRPr="006F0BB0">
              <w:rPr>
                <w:sz w:val="18"/>
                <w:szCs w:val="18"/>
                <w:lang w:val="es-419" w:eastAsia="es-419"/>
              </w:rPr>
              <w:t>Armenia</w:t>
            </w:r>
          </w:p>
        </w:tc>
        <w:tc>
          <w:tcPr>
            <w:tcW w:w="950" w:type="dxa"/>
            <w:tcBorders>
              <w:top w:val="nil"/>
              <w:left w:val="nil"/>
              <w:bottom w:val="single" w:sz="4" w:space="0" w:color="auto"/>
              <w:right w:val="single" w:sz="4" w:space="0" w:color="auto"/>
            </w:tcBorders>
            <w:shd w:val="clear" w:color="auto" w:fill="auto"/>
            <w:noWrap/>
            <w:hideMark/>
          </w:tcPr>
          <w:p w14:paraId="5608EC6F" w14:textId="77777777" w:rsidR="00BD3CD2" w:rsidRPr="006F0BB0" w:rsidRDefault="00BD3CD2" w:rsidP="00405695">
            <w:pPr>
              <w:jc w:val="right"/>
              <w:rPr>
                <w:sz w:val="18"/>
                <w:szCs w:val="18"/>
                <w:lang w:val="es-419" w:eastAsia="es-419"/>
              </w:rPr>
            </w:pPr>
            <w:r w:rsidRPr="006F0BB0">
              <w:rPr>
                <w:sz w:val="18"/>
                <w:szCs w:val="18"/>
                <w:lang w:val="es-419" w:eastAsia="es-419"/>
              </w:rPr>
              <w:t>137 680</w:t>
            </w:r>
          </w:p>
        </w:tc>
        <w:tc>
          <w:tcPr>
            <w:tcW w:w="950" w:type="dxa"/>
            <w:tcBorders>
              <w:top w:val="nil"/>
              <w:left w:val="nil"/>
              <w:bottom w:val="single" w:sz="4" w:space="0" w:color="auto"/>
              <w:right w:val="single" w:sz="4" w:space="0" w:color="auto"/>
            </w:tcBorders>
            <w:shd w:val="clear" w:color="auto" w:fill="auto"/>
            <w:noWrap/>
            <w:hideMark/>
          </w:tcPr>
          <w:p w14:paraId="2F634820" w14:textId="77777777" w:rsidR="00BD3CD2" w:rsidRPr="006F0BB0" w:rsidRDefault="00BD3CD2" w:rsidP="00405695">
            <w:pPr>
              <w:jc w:val="right"/>
              <w:rPr>
                <w:sz w:val="18"/>
                <w:szCs w:val="18"/>
                <w:lang w:val="es-419" w:eastAsia="es-419"/>
              </w:rPr>
            </w:pPr>
            <w:r w:rsidRPr="006F0BB0">
              <w:rPr>
                <w:sz w:val="18"/>
                <w:szCs w:val="18"/>
                <w:lang w:val="es-419" w:eastAsia="es-419"/>
              </w:rPr>
              <w:t>140 434</w:t>
            </w:r>
          </w:p>
        </w:tc>
        <w:tc>
          <w:tcPr>
            <w:tcW w:w="950" w:type="dxa"/>
            <w:tcBorders>
              <w:top w:val="nil"/>
              <w:left w:val="nil"/>
              <w:bottom w:val="single" w:sz="4" w:space="0" w:color="auto"/>
              <w:right w:val="single" w:sz="4" w:space="0" w:color="auto"/>
            </w:tcBorders>
            <w:shd w:val="clear" w:color="auto" w:fill="auto"/>
            <w:noWrap/>
            <w:hideMark/>
          </w:tcPr>
          <w:p w14:paraId="0ED2B963" w14:textId="77777777" w:rsidR="00BD3CD2" w:rsidRPr="006F0BB0" w:rsidRDefault="00BD3CD2" w:rsidP="00405695">
            <w:pPr>
              <w:jc w:val="right"/>
              <w:rPr>
                <w:sz w:val="18"/>
                <w:szCs w:val="18"/>
                <w:lang w:val="es-419" w:eastAsia="es-419"/>
              </w:rPr>
            </w:pPr>
            <w:r w:rsidRPr="006F0BB0">
              <w:rPr>
                <w:sz w:val="18"/>
                <w:szCs w:val="18"/>
                <w:lang w:val="es-419" w:eastAsia="es-419"/>
              </w:rPr>
              <w:t>143 242</w:t>
            </w:r>
          </w:p>
        </w:tc>
        <w:tc>
          <w:tcPr>
            <w:tcW w:w="978" w:type="dxa"/>
            <w:tcBorders>
              <w:top w:val="nil"/>
              <w:left w:val="nil"/>
              <w:bottom w:val="single" w:sz="4" w:space="0" w:color="auto"/>
              <w:right w:val="single" w:sz="4" w:space="0" w:color="auto"/>
            </w:tcBorders>
            <w:shd w:val="clear" w:color="auto" w:fill="auto"/>
            <w:noWrap/>
            <w:hideMark/>
          </w:tcPr>
          <w:p w14:paraId="451EC290" w14:textId="77777777" w:rsidR="00BD3CD2" w:rsidRPr="006F0BB0" w:rsidRDefault="00BD3CD2" w:rsidP="00405695">
            <w:pPr>
              <w:jc w:val="right"/>
              <w:rPr>
                <w:sz w:val="18"/>
                <w:szCs w:val="18"/>
                <w:lang w:val="es-419" w:eastAsia="es-419"/>
              </w:rPr>
            </w:pPr>
            <w:r w:rsidRPr="006F0BB0">
              <w:rPr>
                <w:sz w:val="18"/>
                <w:szCs w:val="18"/>
                <w:lang w:val="es-419" w:eastAsia="es-419"/>
              </w:rPr>
              <w:t>146 107</w:t>
            </w:r>
          </w:p>
        </w:tc>
        <w:tc>
          <w:tcPr>
            <w:tcW w:w="950" w:type="dxa"/>
            <w:tcBorders>
              <w:top w:val="nil"/>
              <w:left w:val="nil"/>
              <w:bottom w:val="single" w:sz="4" w:space="0" w:color="auto"/>
              <w:right w:val="single" w:sz="4" w:space="0" w:color="auto"/>
            </w:tcBorders>
            <w:shd w:val="clear" w:color="auto" w:fill="auto"/>
            <w:noWrap/>
            <w:hideMark/>
          </w:tcPr>
          <w:p w14:paraId="481ADF9C" w14:textId="77777777" w:rsidR="00BD3CD2" w:rsidRPr="006F0BB0" w:rsidRDefault="00BD3CD2" w:rsidP="00405695">
            <w:pPr>
              <w:jc w:val="right"/>
              <w:rPr>
                <w:sz w:val="18"/>
                <w:szCs w:val="18"/>
                <w:lang w:val="es-419" w:eastAsia="es-419"/>
              </w:rPr>
            </w:pPr>
            <w:r w:rsidRPr="006F0BB0">
              <w:rPr>
                <w:sz w:val="18"/>
                <w:szCs w:val="18"/>
                <w:lang w:val="es-419" w:eastAsia="es-419"/>
              </w:rPr>
              <w:t>160 718</w:t>
            </w:r>
          </w:p>
        </w:tc>
        <w:tc>
          <w:tcPr>
            <w:tcW w:w="950" w:type="dxa"/>
            <w:tcBorders>
              <w:top w:val="nil"/>
              <w:left w:val="nil"/>
              <w:bottom w:val="single" w:sz="4" w:space="0" w:color="auto"/>
              <w:right w:val="single" w:sz="4" w:space="0" w:color="auto"/>
            </w:tcBorders>
            <w:shd w:val="clear" w:color="auto" w:fill="auto"/>
            <w:noWrap/>
            <w:hideMark/>
          </w:tcPr>
          <w:p w14:paraId="4A014095" w14:textId="77777777" w:rsidR="00BD3CD2" w:rsidRPr="006F0BB0" w:rsidRDefault="00BD3CD2" w:rsidP="00405695">
            <w:pPr>
              <w:jc w:val="right"/>
              <w:rPr>
                <w:sz w:val="18"/>
                <w:szCs w:val="18"/>
                <w:lang w:val="es-419" w:eastAsia="es-419"/>
              </w:rPr>
            </w:pPr>
            <w:r w:rsidRPr="006F0BB0">
              <w:rPr>
                <w:sz w:val="18"/>
                <w:szCs w:val="18"/>
                <w:lang w:val="es-419" w:eastAsia="es-419"/>
              </w:rPr>
              <w:t>176 790</w:t>
            </w:r>
          </w:p>
        </w:tc>
        <w:tc>
          <w:tcPr>
            <w:tcW w:w="1076" w:type="dxa"/>
            <w:tcBorders>
              <w:top w:val="nil"/>
              <w:left w:val="nil"/>
              <w:bottom w:val="single" w:sz="4" w:space="0" w:color="auto"/>
              <w:right w:val="single" w:sz="4" w:space="0" w:color="auto"/>
            </w:tcBorders>
            <w:shd w:val="clear" w:color="auto" w:fill="auto"/>
            <w:noWrap/>
            <w:hideMark/>
          </w:tcPr>
          <w:p w14:paraId="2D1776F6" w14:textId="77777777" w:rsidR="00BD3CD2" w:rsidRPr="006F0BB0" w:rsidRDefault="00BD3CD2" w:rsidP="00405695">
            <w:pPr>
              <w:jc w:val="right"/>
              <w:rPr>
                <w:sz w:val="18"/>
                <w:szCs w:val="18"/>
                <w:lang w:val="es-419" w:eastAsia="es-419"/>
              </w:rPr>
            </w:pPr>
            <w:r w:rsidRPr="006F0BB0">
              <w:rPr>
                <w:sz w:val="18"/>
                <w:szCs w:val="18"/>
                <w:lang w:val="es-419" w:eastAsia="es-419"/>
              </w:rPr>
              <w:t>143 261</w:t>
            </w:r>
          </w:p>
        </w:tc>
        <w:tc>
          <w:tcPr>
            <w:tcW w:w="1034" w:type="dxa"/>
            <w:tcBorders>
              <w:top w:val="nil"/>
              <w:left w:val="nil"/>
              <w:bottom w:val="single" w:sz="4" w:space="0" w:color="auto"/>
              <w:right w:val="single" w:sz="4" w:space="0" w:color="auto"/>
            </w:tcBorders>
            <w:shd w:val="clear" w:color="auto" w:fill="auto"/>
            <w:noWrap/>
            <w:hideMark/>
          </w:tcPr>
          <w:p w14:paraId="783B853E" w14:textId="77777777" w:rsidR="00BD3CD2" w:rsidRPr="006F0BB0" w:rsidRDefault="00BD3CD2" w:rsidP="00405695">
            <w:pPr>
              <w:jc w:val="right"/>
              <w:rPr>
                <w:sz w:val="18"/>
                <w:szCs w:val="18"/>
                <w:lang w:val="es-419" w:eastAsia="es-419"/>
              </w:rPr>
            </w:pPr>
            <w:r w:rsidRPr="006F0BB0">
              <w:rPr>
                <w:sz w:val="18"/>
                <w:szCs w:val="18"/>
                <w:lang w:val="es-419" w:eastAsia="es-419"/>
              </w:rPr>
              <w:t>292 312</w:t>
            </w:r>
          </w:p>
        </w:tc>
        <w:tc>
          <w:tcPr>
            <w:tcW w:w="1181" w:type="dxa"/>
            <w:tcBorders>
              <w:top w:val="nil"/>
              <w:left w:val="nil"/>
              <w:bottom w:val="single" w:sz="4" w:space="0" w:color="auto"/>
              <w:right w:val="single" w:sz="4" w:space="0" w:color="auto"/>
            </w:tcBorders>
            <w:shd w:val="clear" w:color="auto" w:fill="auto"/>
            <w:noWrap/>
            <w:hideMark/>
          </w:tcPr>
          <w:p w14:paraId="1E739F79" w14:textId="77777777" w:rsidR="00BD3CD2" w:rsidRPr="006F0BB0" w:rsidRDefault="00BD3CD2" w:rsidP="00405695">
            <w:pPr>
              <w:jc w:val="right"/>
              <w:rPr>
                <w:sz w:val="18"/>
                <w:szCs w:val="18"/>
                <w:lang w:val="es-419" w:eastAsia="es-419"/>
              </w:rPr>
            </w:pPr>
            <w:r w:rsidRPr="006F0BB0">
              <w:rPr>
                <w:sz w:val="18"/>
                <w:szCs w:val="18"/>
                <w:lang w:val="es-419" w:eastAsia="es-419"/>
              </w:rPr>
              <w:t>60,5%</w:t>
            </w:r>
          </w:p>
        </w:tc>
      </w:tr>
      <w:tr w:rsidR="00BD3CD2" w:rsidRPr="006F0BB0" w14:paraId="04A81991"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41BB250" w14:textId="77777777" w:rsidR="00BD3CD2" w:rsidRPr="006F0BB0" w:rsidRDefault="00BD3CD2" w:rsidP="00405695">
            <w:pPr>
              <w:jc w:val="left"/>
              <w:rPr>
                <w:sz w:val="18"/>
                <w:szCs w:val="18"/>
                <w:lang w:val="es-419" w:eastAsia="es-419"/>
              </w:rPr>
            </w:pPr>
            <w:r w:rsidRPr="006F0BB0">
              <w:rPr>
                <w:sz w:val="18"/>
                <w:szCs w:val="18"/>
                <w:lang w:val="es-419" w:eastAsia="es-419"/>
              </w:rPr>
              <w:t>Uruguay</w:t>
            </w:r>
          </w:p>
        </w:tc>
        <w:tc>
          <w:tcPr>
            <w:tcW w:w="950" w:type="dxa"/>
            <w:tcBorders>
              <w:top w:val="nil"/>
              <w:left w:val="nil"/>
              <w:bottom w:val="single" w:sz="4" w:space="0" w:color="auto"/>
              <w:right w:val="single" w:sz="4" w:space="0" w:color="auto"/>
            </w:tcBorders>
            <w:shd w:val="clear" w:color="auto" w:fill="auto"/>
            <w:noWrap/>
            <w:hideMark/>
          </w:tcPr>
          <w:p w14:paraId="6594AA43" w14:textId="77777777" w:rsidR="00BD3CD2" w:rsidRPr="006F0BB0" w:rsidRDefault="00BD3CD2" w:rsidP="00405695">
            <w:pPr>
              <w:jc w:val="right"/>
              <w:rPr>
                <w:sz w:val="18"/>
                <w:szCs w:val="18"/>
                <w:lang w:val="es-419" w:eastAsia="es-419"/>
              </w:rPr>
            </w:pPr>
            <w:r w:rsidRPr="006F0BB0">
              <w:rPr>
                <w:sz w:val="18"/>
                <w:szCs w:val="18"/>
                <w:lang w:val="es-419" w:eastAsia="es-419"/>
              </w:rPr>
              <w:t>448 663</w:t>
            </w:r>
          </w:p>
        </w:tc>
        <w:tc>
          <w:tcPr>
            <w:tcW w:w="950" w:type="dxa"/>
            <w:tcBorders>
              <w:top w:val="nil"/>
              <w:left w:val="nil"/>
              <w:bottom w:val="single" w:sz="4" w:space="0" w:color="auto"/>
              <w:right w:val="single" w:sz="4" w:space="0" w:color="auto"/>
            </w:tcBorders>
            <w:shd w:val="clear" w:color="auto" w:fill="auto"/>
            <w:noWrap/>
            <w:hideMark/>
          </w:tcPr>
          <w:p w14:paraId="1354A848" w14:textId="77777777" w:rsidR="00BD3CD2" w:rsidRPr="006F0BB0" w:rsidRDefault="00BD3CD2" w:rsidP="00405695">
            <w:pPr>
              <w:jc w:val="right"/>
              <w:rPr>
                <w:sz w:val="18"/>
                <w:szCs w:val="18"/>
                <w:lang w:val="es-419" w:eastAsia="es-419"/>
              </w:rPr>
            </w:pPr>
            <w:r w:rsidRPr="006F0BB0">
              <w:rPr>
                <w:sz w:val="18"/>
                <w:szCs w:val="18"/>
                <w:lang w:val="es-419" w:eastAsia="es-419"/>
              </w:rPr>
              <w:t>457 636</w:t>
            </w:r>
          </w:p>
        </w:tc>
        <w:tc>
          <w:tcPr>
            <w:tcW w:w="950" w:type="dxa"/>
            <w:tcBorders>
              <w:top w:val="nil"/>
              <w:left w:val="nil"/>
              <w:bottom w:val="single" w:sz="4" w:space="0" w:color="auto"/>
              <w:right w:val="single" w:sz="4" w:space="0" w:color="auto"/>
            </w:tcBorders>
            <w:shd w:val="clear" w:color="auto" w:fill="auto"/>
            <w:noWrap/>
            <w:hideMark/>
          </w:tcPr>
          <w:p w14:paraId="31C880C3" w14:textId="77777777" w:rsidR="00BD3CD2" w:rsidRPr="006F0BB0" w:rsidRDefault="00BD3CD2" w:rsidP="00405695">
            <w:pPr>
              <w:jc w:val="right"/>
              <w:rPr>
                <w:sz w:val="18"/>
                <w:szCs w:val="18"/>
                <w:lang w:val="es-419" w:eastAsia="es-419"/>
              </w:rPr>
            </w:pPr>
            <w:r w:rsidRPr="006F0BB0">
              <w:rPr>
                <w:sz w:val="18"/>
                <w:szCs w:val="18"/>
                <w:lang w:val="es-419" w:eastAsia="es-419"/>
              </w:rPr>
              <w:t>466 789</w:t>
            </w:r>
          </w:p>
        </w:tc>
        <w:tc>
          <w:tcPr>
            <w:tcW w:w="978" w:type="dxa"/>
            <w:tcBorders>
              <w:top w:val="nil"/>
              <w:left w:val="nil"/>
              <w:bottom w:val="single" w:sz="4" w:space="0" w:color="auto"/>
              <w:right w:val="single" w:sz="4" w:space="0" w:color="auto"/>
            </w:tcBorders>
            <w:shd w:val="clear" w:color="auto" w:fill="auto"/>
            <w:noWrap/>
            <w:hideMark/>
          </w:tcPr>
          <w:p w14:paraId="740091ED" w14:textId="77777777" w:rsidR="00BD3CD2" w:rsidRPr="006F0BB0" w:rsidRDefault="00BD3CD2" w:rsidP="00405695">
            <w:pPr>
              <w:jc w:val="right"/>
              <w:rPr>
                <w:sz w:val="18"/>
                <w:szCs w:val="18"/>
                <w:lang w:val="es-419" w:eastAsia="es-419"/>
              </w:rPr>
            </w:pPr>
            <w:r w:rsidRPr="006F0BB0">
              <w:rPr>
                <w:sz w:val="18"/>
                <w:szCs w:val="18"/>
                <w:lang w:val="es-419" w:eastAsia="es-419"/>
              </w:rPr>
              <w:t>476 125</w:t>
            </w:r>
          </w:p>
        </w:tc>
        <w:tc>
          <w:tcPr>
            <w:tcW w:w="950" w:type="dxa"/>
            <w:tcBorders>
              <w:top w:val="nil"/>
              <w:left w:val="nil"/>
              <w:bottom w:val="single" w:sz="4" w:space="0" w:color="auto"/>
              <w:right w:val="single" w:sz="4" w:space="0" w:color="auto"/>
            </w:tcBorders>
            <w:shd w:val="clear" w:color="auto" w:fill="auto"/>
            <w:noWrap/>
            <w:hideMark/>
          </w:tcPr>
          <w:p w14:paraId="54EB302D" w14:textId="77777777" w:rsidR="00BD3CD2" w:rsidRPr="006F0BB0" w:rsidRDefault="00BD3CD2" w:rsidP="00405695">
            <w:pPr>
              <w:jc w:val="right"/>
              <w:rPr>
                <w:sz w:val="18"/>
                <w:szCs w:val="18"/>
                <w:lang w:val="es-419" w:eastAsia="es-419"/>
              </w:rPr>
            </w:pPr>
            <w:r w:rsidRPr="006F0BB0">
              <w:rPr>
                <w:sz w:val="18"/>
                <w:szCs w:val="18"/>
                <w:lang w:val="es-419" w:eastAsia="es-419"/>
              </w:rPr>
              <w:t>523 737</w:t>
            </w:r>
          </w:p>
        </w:tc>
        <w:tc>
          <w:tcPr>
            <w:tcW w:w="950" w:type="dxa"/>
            <w:tcBorders>
              <w:top w:val="nil"/>
              <w:left w:val="nil"/>
              <w:bottom w:val="single" w:sz="4" w:space="0" w:color="auto"/>
              <w:right w:val="single" w:sz="4" w:space="0" w:color="auto"/>
            </w:tcBorders>
            <w:shd w:val="clear" w:color="auto" w:fill="auto"/>
            <w:noWrap/>
            <w:hideMark/>
          </w:tcPr>
          <w:p w14:paraId="5DA40A95" w14:textId="77777777" w:rsidR="00BD3CD2" w:rsidRPr="006F0BB0" w:rsidRDefault="00BD3CD2" w:rsidP="00405695">
            <w:pPr>
              <w:jc w:val="right"/>
              <w:rPr>
                <w:sz w:val="18"/>
                <w:szCs w:val="18"/>
                <w:lang w:val="es-419" w:eastAsia="es-419"/>
              </w:rPr>
            </w:pPr>
            <w:r w:rsidRPr="006F0BB0">
              <w:rPr>
                <w:sz w:val="18"/>
                <w:szCs w:val="18"/>
                <w:lang w:val="es-419" w:eastAsia="es-419"/>
              </w:rPr>
              <w:t>576 111</w:t>
            </w:r>
          </w:p>
        </w:tc>
        <w:tc>
          <w:tcPr>
            <w:tcW w:w="1076" w:type="dxa"/>
            <w:tcBorders>
              <w:top w:val="nil"/>
              <w:left w:val="nil"/>
              <w:bottom w:val="single" w:sz="4" w:space="0" w:color="auto"/>
              <w:right w:val="single" w:sz="4" w:space="0" w:color="auto"/>
            </w:tcBorders>
            <w:shd w:val="clear" w:color="auto" w:fill="auto"/>
            <w:noWrap/>
            <w:hideMark/>
          </w:tcPr>
          <w:p w14:paraId="7936E6F8" w14:textId="77777777" w:rsidR="00BD3CD2" w:rsidRPr="006F0BB0" w:rsidRDefault="00BD3CD2" w:rsidP="00405695">
            <w:pPr>
              <w:jc w:val="right"/>
              <w:rPr>
                <w:sz w:val="18"/>
                <w:szCs w:val="18"/>
                <w:lang w:val="es-419" w:eastAsia="es-419"/>
              </w:rPr>
            </w:pPr>
            <w:r w:rsidRPr="006F0BB0">
              <w:rPr>
                <w:sz w:val="18"/>
                <w:szCs w:val="18"/>
                <w:lang w:val="es-419" w:eastAsia="es-419"/>
              </w:rPr>
              <w:t>466 850</w:t>
            </w:r>
          </w:p>
        </w:tc>
        <w:tc>
          <w:tcPr>
            <w:tcW w:w="1034" w:type="dxa"/>
            <w:tcBorders>
              <w:top w:val="nil"/>
              <w:left w:val="nil"/>
              <w:bottom w:val="single" w:sz="4" w:space="0" w:color="auto"/>
              <w:right w:val="single" w:sz="4" w:space="0" w:color="auto"/>
            </w:tcBorders>
            <w:shd w:val="clear" w:color="auto" w:fill="auto"/>
            <w:noWrap/>
            <w:hideMark/>
          </w:tcPr>
          <w:p w14:paraId="4A47A710" w14:textId="77777777" w:rsidR="00BD3CD2" w:rsidRPr="006F0BB0" w:rsidRDefault="00BD3CD2" w:rsidP="00405695">
            <w:pPr>
              <w:jc w:val="right"/>
              <w:rPr>
                <w:sz w:val="18"/>
                <w:szCs w:val="18"/>
                <w:lang w:val="es-419" w:eastAsia="es-419"/>
              </w:rPr>
            </w:pPr>
            <w:r w:rsidRPr="006F0BB0">
              <w:rPr>
                <w:sz w:val="18"/>
                <w:szCs w:val="18"/>
                <w:lang w:val="es-419" w:eastAsia="es-419"/>
              </w:rPr>
              <w:t>938 800</w:t>
            </w:r>
          </w:p>
        </w:tc>
        <w:tc>
          <w:tcPr>
            <w:tcW w:w="1181" w:type="dxa"/>
            <w:tcBorders>
              <w:top w:val="nil"/>
              <w:left w:val="nil"/>
              <w:bottom w:val="single" w:sz="4" w:space="0" w:color="auto"/>
              <w:right w:val="single" w:sz="4" w:space="0" w:color="auto"/>
            </w:tcBorders>
            <w:shd w:val="clear" w:color="auto" w:fill="auto"/>
            <w:noWrap/>
            <w:hideMark/>
          </w:tcPr>
          <w:p w14:paraId="39E0EB1A" w14:textId="77777777" w:rsidR="00BD3CD2" w:rsidRPr="006F0BB0" w:rsidRDefault="00BD3CD2" w:rsidP="00405695">
            <w:pPr>
              <w:jc w:val="right"/>
              <w:rPr>
                <w:sz w:val="18"/>
                <w:szCs w:val="18"/>
                <w:lang w:val="es-419" w:eastAsia="es-419"/>
              </w:rPr>
            </w:pPr>
            <w:r w:rsidRPr="006F0BB0">
              <w:rPr>
                <w:sz w:val="18"/>
                <w:szCs w:val="18"/>
                <w:lang w:val="es-419" w:eastAsia="es-419"/>
              </w:rPr>
              <w:t>61,4%</w:t>
            </w:r>
          </w:p>
        </w:tc>
      </w:tr>
      <w:tr w:rsidR="00BD3CD2" w:rsidRPr="006F0BB0" w14:paraId="1C9AA424"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FE99057" w14:textId="77777777" w:rsidR="00BD3CD2" w:rsidRPr="006F0BB0" w:rsidRDefault="00BD3CD2" w:rsidP="00405695">
            <w:pPr>
              <w:jc w:val="left"/>
              <w:rPr>
                <w:sz w:val="18"/>
                <w:szCs w:val="18"/>
                <w:lang w:val="es-419" w:eastAsia="es-419"/>
              </w:rPr>
            </w:pPr>
            <w:r w:rsidRPr="006F0BB0">
              <w:rPr>
                <w:sz w:val="18"/>
                <w:szCs w:val="18"/>
                <w:lang w:val="es-419" w:eastAsia="es-419"/>
              </w:rPr>
              <w:t>Burkina Faso</w:t>
            </w:r>
          </w:p>
        </w:tc>
        <w:tc>
          <w:tcPr>
            <w:tcW w:w="950" w:type="dxa"/>
            <w:tcBorders>
              <w:top w:val="nil"/>
              <w:left w:val="nil"/>
              <w:bottom w:val="single" w:sz="4" w:space="0" w:color="auto"/>
              <w:right w:val="single" w:sz="4" w:space="0" w:color="auto"/>
            </w:tcBorders>
            <w:shd w:val="clear" w:color="auto" w:fill="auto"/>
            <w:noWrap/>
            <w:hideMark/>
          </w:tcPr>
          <w:p w14:paraId="7E532A13" w14:textId="77777777" w:rsidR="00BD3CD2" w:rsidRPr="006F0BB0" w:rsidRDefault="00BD3CD2" w:rsidP="00405695">
            <w:pPr>
              <w:jc w:val="right"/>
              <w:rPr>
                <w:sz w:val="18"/>
                <w:szCs w:val="18"/>
                <w:lang w:val="es-419" w:eastAsia="es-419"/>
              </w:rPr>
            </w:pPr>
            <w:r w:rsidRPr="006F0BB0">
              <w:rPr>
                <w:sz w:val="18"/>
                <w:szCs w:val="18"/>
                <w:lang w:val="es-419" w:eastAsia="es-419"/>
              </w:rPr>
              <w:t>622 456</w:t>
            </w:r>
          </w:p>
        </w:tc>
        <w:tc>
          <w:tcPr>
            <w:tcW w:w="950" w:type="dxa"/>
            <w:tcBorders>
              <w:top w:val="nil"/>
              <w:left w:val="nil"/>
              <w:bottom w:val="single" w:sz="4" w:space="0" w:color="auto"/>
              <w:right w:val="single" w:sz="4" w:space="0" w:color="auto"/>
            </w:tcBorders>
            <w:shd w:val="clear" w:color="auto" w:fill="auto"/>
            <w:noWrap/>
            <w:hideMark/>
          </w:tcPr>
          <w:p w14:paraId="57821E40" w14:textId="77777777" w:rsidR="00BD3CD2" w:rsidRPr="006F0BB0" w:rsidRDefault="00BD3CD2" w:rsidP="00405695">
            <w:pPr>
              <w:jc w:val="right"/>
              <w:rPr>
                <w:sz w:val="18"/>
                <w:szCs w:val="18"/>
                <w:lang w:val="es-419" w:eastAsia="es-419"/>
              </w:rPr>
            </w:pPr>
            <w:r w:rsidRPr="006F0BB0">
              <w:rPr>
                <w:sz w:val="18"/>
                <w:szCs w:val="18"/>
                <w:lang w:val="es-419" w:eastAsia="es-419"/>
              </w:rPr>
              <w:t>634 905</w:t>
            </w:r>
          </w:p>
        </w:tc>
        <w:tc>
          <w:tcPr>
            <w:tcW w:w="950" w:type="dxa"/>
            <w:tcBorders>
              <w:top w:val="nil"/>
              <w:left w:val="nil"/>
              <w:bottom w:val="single" w:sz="4" w:space="0" w:color="auto"/>
              <w:right w:val="single" w:sz="4" w:space="0" w:color="auto"/>
            </w:tcBorders>
            <w:shd w:val="clear" w:color="auto" w:fill="auto"/>
            <w:noWrap/>
            <w:hideMark/>
          </w:tcPr>
          <w:p w14:paraId="35CF6720" w14:textId="77777777" w:rsidR="00BD3CD2" w:rsidRPr="006F0BB0" w:rsidRDefault="00BD3CD2" w:rsidP="00405695">
            <w:pPr>
              <w:jc w:val="right"/>
              <w:rPr>
                <w:sz w:val="18"/>
                <w:szCs w:val="18"/>
                <w:lang w:val="es-419" w:eastAsia="es-419"/>
              </w:rPr>
            </w:pPr>
            <w:r w:rsidRPr="006F0BB0">
              <w:rPr>
                <w:sz w:val="18"/>
                <w:szCs w:val="18"/>
                <w:lang w:val="es-419" w:eastAsia="es-419"/>
              </w:rPr>
              <w:t>647 603</w:t>
            </w:r>
          </w:p>
        </w:tc>
        <w:tc>
          <w:tcPr>
            <w:tcW w:w="978" w:type="dxa"/>
            <w:tcBorders>
              <w:top w:val="nil"/>
              <w:left w:val="nil"/>
              <w:bottom w:val="single" w:sz="4" w:space="0" w:color="auto"/>
              <w:right w:val="single" w:sz="4" w:space="0" w:color="auto"/>
            </w:tcBorders>
            <w:shd w:val="clear" w:color="auto" w:fill="auto"/>
            <w:noWrap/>
            <w:hideMark/>
          </w:tcPr>
          <w:p w14:paraId="70B40359" w14:textId="77777777" w:rsidR="00BD3CD2" w:rsidRPr="006F0BB0" w:rsidRDefault="00BD3CD2" w:rsidP="00405695">
            <w:pPr>
              <w:jc w:val="right"/>
              <w:rPr>
                <w:sz w:val="18"/>
                <w:szCs w:val="18"/>
                <w:lang w:val="es-419" w:eastAsia="es-419"/>
              </w:rPr>
            </w:pPr>
            <w:r w:rsidRPr="006F0BB0">
              <w:rPr>
                <w:sz w:val="18"/>
                <w:szCs w:val="18"/>
                <w:lang w:val="es-419" w:eastAsia="es-419"/>
              </w:rPr>
              <w:t>660 555</w:t>
            </w:r>
          </w:p>
        </w:tc>
        <w:tc>
          <w:tcPr>
            <w:tcW w:w="950" w:type="dxa"/>
            <w:tcBorders>
              <w:top w:val="nil"/>
              <w:left w:val="nil"/>
              <w:bottom w:val="single" w:sz="4" w:space="0" w:color="auto"/>
              <w:right w:val="single" w:sz="4" w:space="0" w:color="auto"/>
            </w:tcBorders>
            <w:shd w:val="clear" w:color="auto" w:fill="auto"/>
            <w:noWrap/>
            <w:hideMark/>
          </w:tcPr>
          <w:p w14:paraId="44F16D89" w14:textId="77777777" w:rsidR="00BD3CD2" w:rsidRPr="006F0BB0" w:rsidRDefault="00BD3CD2" w:rsidP="00405695">
            <w:pPr>
              <w:jc w:val="right"/>
              <w:rPr>
                <w:sz w:val="18"/>
                <w:szCs w:val="18"/>
                <w:lang w:val="es-419" w:eastAsia="es-419"/>
              </w:rPr>
            </w:pPr>
            <w:r w:rsidRPr="006F0BB0">
              <w:rPr>
                <w:sz w:val="18"/>
                <w:szCs w:val="18"/>
                <w:lang w:val="es-419" w:eastAsia="es-419"/>
              </w:rPr>
              <w:t>726 611</w:t>
            </w:r>
          </w:p>
        </w:tc>
        <w:tc>
          <w:tcPr>
            <w:tcW w:w="950" w:type="dxa"/>
            <w:tcBorders>
              <w:top w:val="nil"/>
              <w:left w:val="nil"/>
              <w:bottom w:val="single" w:sz="4" w:space="0" w:color="auto"/>
              <w:right w:val="single" w:sz="4" w:space="0" w:color="auto"/>
            </w:tcBorders>
            <w:shd w:val="clear" w:color="auto" w:fill="auto"/>
            <w:noWrap/>
            <w:hideMark/>
          </w:tcPr>
          <w:p w14:paraId="7D03F283" w14:textId="77777777" w:rsidR="00BD3CD2" w:rsidRPr="006F0BB0" w:rsidRDefault="00BD3CD2" w:rsidP="00405695">
            <w:pPr>
              <w:jc w:val="right"/>
              <w:rPr>
                <w:sz w:val="18"/>
                <w:szCs w:val="18"/>
                <w:lang w:val="es-419" w:eastAsia="es-419"/>
              </w:rPr>
            </w:pPr>
            <w:r w:rsidRPr="006F0BB0">
              <w:rPr>
                <w:sz w:val="18"/>
                <w:szCs w:val="18"/>
                <w:lang w:val="es-419" w:eastAsia="es-419"/>
              </w:rPr>
              <w:t>799 272</w:t>
            </w:r>
          </w:p>
        </w:tc>
        <w:tc>
          <w:tcPr>
            <w:tcW w:w="1076" w:type="dxa"/>
            <w:tcBorders>
              <w:top w:val="nil"/>
              <w:left w:val="nil"/>
              <w:bottom w:val="single" w:sz="4" w:space="0" w:color="auto"/>
              <w:right w:val="single" w:sz="4" w:space="0" w:color="auto"/>
            </w:tcBorders>
            <w:shd w:val="clear" w:color="auto" w:fill="auto"/>
            <w:noWrap/>
            <w:hideMark/>
          </w:tcPr>
          <w:p w14:paraId="1B7B9250" w14:textId="77777777" w:rsidR="00BD3CD2" w:rsidRPr="006F0BB0" w:rsidRDefault="00BD3CD2" w:rsidP="00405695">
            <w:pPr>
              <w:jc w:val="right"/>
              <w:rPr>
                <w:sz w:val="18"/>
                <w:szCs w:val="18"/>
                <w:lang w:val="es-419" w:eastAsia="es-419"/>
              </w:rPr>
            </w:pPr>
            <w:r w:rsidRPr="006F0BB0">
              <w:rPr>
                <w:sz w:val="18"/>
                <w:szCs w:val="18"/>
                <w:lang w:val="es-419" w:eastAsia="es-419"/>
              </w:rPr>
              <w:t>647 688</w:t>
            </w:r>
          </w:p>
        </w:tc>
        <w:tc>
          <w:tcPr>
            <w:tcW w:w="1034" w:type="dxa"/>
            <w:tcBorders>
              <w:top w:val="nil"/>
              <w:left w:val="nil"/>
              <w:bottom w:val="single" w:sz="4" w:space="0" w:color="auto"/>
              <w:right w:val="single" w:sz="4" w:space="0" w:color="auto"/>
            </w:tcBorders>
            <w:shd w:val="clear" w:color="auto" w:fill="auto"/>
            <w:noWrap/>
            <w:hideMark/>
          </w:tcPr>
          <w:p w14:paraId="6EA8D150" w14:textId="77777777" w:rsidR="00BD3CD2" w:rsidRPr="006F0BB0" w:rsidRDefault="00BD3CD2" w:rsidP="00405695">
            <w:pPr>
              <w:jc w:val="right"/>
              <w:rPr>
                <w:sz w:val="18"/>
                <w:szCs w:val="18"/>
                <w:lang w:val="es-419" w:eastAsia="es-419"/>
              </w:rPr>
            </w:pPr>
            <w:r w:rsidRPr="006F0BB0">
              <w:rPr>
                <w:sz w:val="18"/>
                <w:szCs w:val="18"/>
                <w:lang w:val="es-419" w:eastAsia="es-419"/>
              </w:rPr>
              <w:t>1 265 497</w:t>
            </w:r>
          </w:p>
        </w:tc>
        <w:tc>
          <w:tcPr>
            <w:tcW w:w="1181" w:type="dxa"/>
            <w:tcBorders>
              <w:top w:val="nil"/>
              <w:left w:val="nil"/>
              <w:bottom w:val="single" w:sz="4" w:space="0" w:color="auto"/>
              <w:right w:val="single" w:sz="4" w:space="0" w:color="auto"/>
            </w:tcBorders>
            <w:shd w:val="clear" w:color="auto" w:fill="auto"/>
            <w:noWrap/>
            <w:hideMark/>
          </w:tcPr>
          <w:p w14:paraId="5D72EA7D" w14:textId="77777777" w:rsidR="00BD3CD2" w:rsidRPr="006F0BB0" w:rsidRDefault="00BD3CD2" w:rsidP="00405695">
            <w:pPr>
              <w:jc w:val="right"/>
              <w:rPr>
                <w:sz w:val="18"/>
                <w:szCs w:val="18"/>
                <w:lang w:val="es-419" w:eastAsia="es-419"/>
              </w:rPr>
            </w:pPr>
            <w:r w:rsidRPr="006F0BB0">
              <w:rPr>
                <w:sz w:val="18"/>
                <w:szCs w:val="18"/>
                <w:lang w:val="es-419" w:eastAsia="es-419"/>
              </w:rPr>
              <w:t>63,2%</w:t>
            </w:r>
          </w:p>
        </w:tc>
      </w:tr>
      <w:tr w:rsidR="00BD3CD2" w:rsidRPr="006F0BB0" w14:paraId="7193FCDF"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397ADAD" w14:textId="77777777" w:rsidR="00BD3CD2" w:rsidRPr="006F0BB0" w:rsidRDefault="00BD3CD2" w:rsidP="00405695">
            <w:pPr>
              <w:jc w:val="left"/>
              <w:rPr>
                <w:sz w:val="18"/>
                <w:szCs w:val="18"/>
                <w:lang w:val="es-419" w:eastAsia="es-419"/>
              </w:rPr>
            </w:pPr>
            <w:r w:rsidRPr="006F0BB0">
              <w:rPr>
                <w:sz w:val="18"/>
                <w:szCs w:val="18"/>
                <w:lang w:val="es-419" w:eastAsia="es-419"/>
              </w:rPr>
              <w:t>Haití</w:t>
            </w:r>
          </w:p>
        </w:tc>
        <w:tc>
          <w:tcPr>
            <w:tcW w:w="950" w:type="dxa"/>
            <w:tcBorders>
              <w:top w:val="nil"/>
              <w:left w:val="nil"/>
              <w:bottom w:val="single" w:sz="4" w:space="0" w:color="auto"/>
              <w:right w:val="single" w:sz="4" w:space="0" w:color="auto"/>
            </w:tcBorders>
            <w:shd w:val="clear" w:color="auto" w:fill="auto"/>
            <w:noWrap/>
            <w:hideMark/>
          </w:tcPr>
          <w:p w14:paraId="1CEEB352" w14:textId="77777777" w:rsidR="00BD3CD2" w:rsidRPr="006F0BB0" w:rsidRDefault="00BD3CD2" w:rsidP="00405695">
            <w:pPr>
              <w:jc w:val="right"/>
              <w:rPr>
                <w:sz w:val="18"/>
                <w:szCs w:val="18"/>
                <w:lang w:val="es-419" w:eastAsia="es-419"/>
              </w:rPr>
            </w:pPr>
            <w:r w:rsidRPr="006F0BB0">
              <w:rPr>
                <w:sz w:val="18"/>
                <w:szCs w:val="18"/>
                <w:lang w:val="es-419" w:eastAsia="es-419"/>
              </w:rPr>
              <w:t>93 303</w:t>
            </w:r>
          </w:p>
        </w:tc>
        <w:tc>
          <w:tcPr>
            <w:tcW w:w="950" w:type="dxa"/>
            <w:tcBorders>
              <w:top w:val="nil"/>
              <w:left w:val="nil"/>
              <w:bottom w:val="single" w:sz="4" w:space="0" w:color="auto"/>
              <w:right w:val="single" w:sz="4" w:space="0" w:color="auto"/>
            </w:tcBorders>
            <w:shd w:val="clear" w:color="auto" w:fill="auto"/>
            <w:noWrap/>
            <w:hideMark/>
          </w:tcPr>
          <w:p w14:paraId="0C6212CE" w14:textId="77777777" w:rsidR="00BD3CD2" w:rsidRPr="006F0BB0" w:rsidRDefault="00BD3CD2" w:rsidP="00405695">
            <w:pPr>
              <w:jc w:val="right"/>
              <w:rPr>
                <w:sz w:val="18"/>
                <w:szCs w:val="18"/>
                <w:lang w:val="es-419" w:eastAsia="es-419"/>
              </w:rPr>
            </w:pPr>
            <w:r w:rsidRPr="006F0BB0">
              <w:rPr>
                <w:sz w:val="18"/>
                <w:szCs w:val="18"/>
                <w:lang w:val="es-419" w:eastAsia="es-419"/>
              </w:rPr>
              <w:t>95 169</w:t>
            </w:r>
          </w:p>
        </w:tc>
        <w:tc>
          <w:tcPr>
            <w:tcW w:w="950" w:type="dxa"/>
            <w:tcBorders>
              <w:top w:val="nil"/>
              <w:left w:val="nil"/>
              <w:bottom w:val="single" w:sz="4" w:space="0" w:color="auto"/>
              <w:right w:val="single" w:sz="4" w:space="0" w:color="auto"/>
            </w:tcBorders>
            <w:shd w:val="clear" w:color="auto" w:fill="auto"/>
            <w:noWrap/>
            <w:hideMark/>
          </w:tcPr>
          <w:p w14:paraId="29781D4A" w14:textId="77777777" w:rsidR="00BD3CD2" w:rsidRPr="006F0BB0" w:rsidRDefault="00BD3CD2" w:rsidP="00405695">
            <w:pPr>
              <w:jc w:val="right"/>
              <w:rPr>
                <w:sz w:val="18"/>
                <w:szCs w:val="18"/>
                <w:lang w:val="es-419" w:eastAsia="es-419"/>
              </w:rPr>
            </w:pPr>
            <w:r w:rsidRPr="006F0BB0">
              <w:rPr>
                <w:sz w:val="18"/>
                <w:szCs w:val="18"/>
                <w:lang w:val="es-419" w:eastAsia="es-419"/>
              </w:rPr>
              <w:t>97 072</w:t>
            </w:r>
          </w:p>
        </w:tc>
        <w:tc>
          <w:tcPr>
            <w:tcW w:w="978" w:type="dxa"/>
            <w:tcBorders>
              <w:top w:val="nil"/>
              <w:left w:val="nil"/>
              <w:bottom w:val="single" w:sz="4" w:space="0" w:color="auto"/>
              <w:right w:val="single" w:sz="4" w:space="0" w:color="auto"/>
            </w:tcBorders>
            <w:shd w:val="clear" w:color="auto" w:fill="auto"/>
            <w:noWrap/>
            <w:hideMark/>
          </w:tcPr>
          <w:p w14:paraId="0008590F" w14:textId="77777777" w:rsidR="00BD3CD2" w:rsidRPr="006F0BB0" w:rsidRDefault="00BD3CD2" w:rsidP="00405695">
            <w:pPr>
              <w:jc w:val="right"/>
              <w:rPr>
                <w:sz w:val="18"/>
                <w:szCs w:val="18"/>
                <w:lang w:val="es-419" w:eastAsia="es-419"/>
              </w:rPr>
            </w:pPr>
            <w:r w:rsidRPr="006F0BB0">
              <w:rPr>
                <w:sz w:val="18"/>
                <w:szCs w:val="18"/>
                <w:lang w:val="es-419" w:eastAsia="es-419"/>
              </w:rPr>
              <w:t>99 014</w:t>
            </w:r>
          </w:p>
        </w:tc>
        <w:tc>
          <w:tcPr>
            <w:tcW w:w="950" w:type="dxa"/>
            <w:tcBorders>
              <w:top w:val="nil"/>
              <w:left w:val="nil"/>
              <w:bottom w:val="single" w:sz="4" w:space="0" w:color="auto"/>
              <w:right w:val="single" w:sz="4" w:space="0" w:color="auto"/>
            </w:tcBorders>
            <w:shd w:val="clear" w:color="auto" w:fill="auto"/>
            <w:noWrap/>
            <w:hideMark/>
          </w:tcPr>
          <w:p w14:paraId="5B4D3843" w14:textId="77777777" w:rsidR="00BD3CD2" w:rsidRPr="006F0BB0" w:rsidRDefault="00BD3CD2" w:rsidP="00405695">
            <w:pPr>
              <w:jc w:val="right"/>
              <w:rPr>
                <w:sz w:val="18"/>
                <w:szCs w:val="18"/>
                <w:lang w:val="es-419" w:eastAsia="es-419"/>
              </w:rPr>
            </w:pPr>
            <w:r w:rsidRPr="006F0BB0">
              <w:rPr>
                <w:sz w:val="18"/>
                <w:szCs w:val="18"/>
                <w:lang w:val="es-419" w:eastAsia="es-419"/>
              </w:rPr>
              <w:t>108 915</w:t>
            </w:r>
          </w:p>
        </w:tc>
        <w:tc>
          <w:tcPr>
            <w:tcW w:w="950" w:type="dxa"/>
            <w:tcBorders>
              <w:top w:val="nil"/>
              <w:left w:val="nil"/>
              <w:bottom w:val="single" w:sz="4" w:space="0" w:color="auto"/>
              <w:right w:val="single" w:sz="4" w:space="0" w:color="auto"/>
            </w:tcBorders>
            <w:shd w:val="clear" w:color="auto" w:fill="auto"/>
            <w:noWrap/>
            <w:hideMark/>
          </w:tcPr>
          <w:p w14:paraId="3C745BCD" w14:textId="77777777" w:rsidR="00BD3CD2" w:rsidRPr="006F0BB0" w:rsidRDefault="00BD3CD2" w:rsidP="00405695">
            <w:pPr>
              <w:jc w:val="right"/>
              <w:rPr>
                <w:sz w:val="18"/>
                <w:szCs w:val="18"/>
                <w:lang w:val="es-419" w:eastAsia="es-419"/>
              </w:rPr>
            </w:pPr>
            <w:r w:rsidRPr="006F0BB0">
              <w:rPr>
                <w:sz w:val="18"/>
                <w:szCs w:val="18"/>
                <w:lang w:val="es-419" w:eastAsia="es-419"/>
              </w:rPr>
              <w:t>119 807</w:t>
            </w:r>
          </w:p>
        </w:tc>
        <w:tc>
          <w:tcPr>
            <w:tcW w:w="1076" w:type="dxa"/>
            <w:tcBorders>
              <w:top w:val="nil"/>
              <w:left w:val="nil"/>
              <w:bottom w:val="single" w:sz="4" w:space="0" w:color="auto"/>
              <w:right w:val="single" w:sz="4" w:space="0" w:color="auto"/>
            </w:tcBorders>
            <w:shd w:val="clear" w:color="auto" w:fill="auto"/>
            <w:noWrap/>
            <w:hideMark/>
          </w:tcPr>
          <w:p w14:paraId="56F29971" w14:textId="77777777" w:rsidR="00BD3CD2" w:rsidRPr="006F0BB0" w:rsidRDefault="00BD3CD2" w:rsidP="00405695">
            <w:pPr>
              <w:jc w:val="right"/>
              <w:rPr>
                <w:sz w:val="18"/>
                <w:szCs w:val="18"/>
                <w:lang w:val="es-419" w:eastAsia="es-419"/>
              </w:rPr>
            </w:pPr>
            <w:r w:rsidRPr="006F0BB0">
              <w:rPr>
                <w:sz w:val="18"/>
                <w:szCs w:val="18"/>
                <w:lang w:val="es-419" w:eastAsia="es-419"/>
              </w:rPr>
              <w:t>97 085</w:t>
            </w:r>
          </w:p>
        </w:tc>
        <w:tc>
          <w:tcPr>
            <w:tcW w:w="1034" w:type="dxa"/>
            <w:tcBorders>
              <w:top w:val="nil"/>
              <w:left w:val="nil"/>
              <w:bottom w:val="single" w:sz="4" w:space="0" w:color="auto"/>
              <w:right w:val="single" w:sz="4" w:space="0" w:color="auto"/>
            </w:tcBorders>
            <w:shd w:val="clear" w:color="auto" w:fill="auto"/>
            <w:noWrap/>
            <w:hideMark/>
          </w:tcPr>
          <w:p w14:paraId="33F57951" w14:textId="77777777" w:rsidR="00BD3CD2" w:rsidRPr="006F0BB0" w:rsidRDefault="00BD3CD2" w:rsidP="00405695">
            <w:pPr>
              <w:jc w:val="right"/>
              <w:rPr>
                <w:sz w:val="18"/>
                <w:szCs w:val="18"/>
                <w:lang w:val="es-419" w:eastAsia="es-419"/>
              </w:rPr>
            </w:pPr>
            <w:r w:rsidRPr="006F0BB0">
              <w:rPr>
                <w:sz w:val="18"/>
                <w:szCs w:val="18"/>
                <w:lang w:val="es-419" w:eastAsia="es-419"/>
              </w:rPr>
              <w:t>174 734</w:t>
            </w:r>
          </w:p>
        </w:tc>
        <w:tc>
          <w:tcPr>
            <w:tcW w:w="1181" w:type="dxa"/>
            <w:tcBorders>
              <w:top w:val="nil"/>
              <w:left w:val="nil"/>
              <w:bottom w:val="single" w:sz="4" w:space="0" w:color="auto"/>
              <w:right w:val="single" w:sz="4" w:space="0" w:color="auto"/>
            </w:tcBorders>
            <w:shd w:val="clear" w:color="auto" w:fill="auto"/>
            <w:noWrap/>
            <w:hideMark/>
          </w:tcPr>
          <w:p w14:paraId="6B3BD62A" w14:textId="77777777" w:rsidR="00BD3CD2" w:rsidRPr="006F0BB0" w:rsidRDefault="00BD3CD2" w:rsidP="00405695">
            <w:pPr>
              <w:jc w:val="right"/>
              <w:rPr>
                <w:sz w:val="18"/>
                <w:szCs w:val="18"/>
                <w:lang w:val="es-419" w:eastAsia="es-419"/>
              </w:rPr>
            </w:pPr>
            <w:r w:rsidRPr="006F0BB0">
              <w:rPr>
                <w:sz w:val="18"/>
                <w:szCs w:val="18"/>
                <w:lang w:val="es-419" w:eastAsia="es-419"/>
              </w:rPr>
              <w:t>68,6%</w:t>
            </w:r>
          </w:p>
        </w:tc>
      </w:tr>
      <w:tr w:rsidR="00BD3CD2" w:rsidRPr="006F0BB0" w14:paraId="05F6C57B"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558DB57" w14:textId="77777777" w:rsidR="00BD3CD2" w:rsidRPr="006F0BB0" w:rsidRDefault="00BD3CD2" w:rsidP="00405695">
            <w:pPr>
              <w:jc w:val="left"/>
              <w:rPr>
                <w:sz w:val="18"/>
                <w:szCs w:val="18"/>
                <w:lang w:val="es-419" w:eastAsia="es-419"/>
              </w:rPr>
            </w:pPr>
            <w:r w:rsidRPr="006F0BB0">
              <w:rPr>
                <w:sz w:val="18"/>
                <w:szCs w:val="18"/>
                <w:lang w:val="es-419" w:eastAsia="es-419"/>
              </w:rPr>
              <w:t>Sri Lanka</w:t>
            </w:r>
          </w:p>
        </w:tc>
        <w:tc>
          <w:tcPr>
            <w:tcW w:w="950" w:type="dxa"/>
            <w:tcBorders>
              <w:top w:val="nil"/>
              <w:left w:val="nil"/>
              <w:bottom w:val="single" w:sz="4" w:space="0" w:color="auto"/>
              <w:right w:val="single" w:sz="4" w:space="0" w:color="auto"/>
            </w:tcBorders>
            <w:shd w:val="clear" w:color="auto" w:fill="auto"/>
            <w:noWrap/>
            <w:hideMark/>
          </w:tcPr>
          <w:p w14:paraId="4CE37AD6" w14:textId="77777777" w:rsidR="00BD3CD2" w:rsidRPr="006F0BB0" w:rsidRDefault="00BD3CD2" w:rsidP="00405695">
            <w:pPr>
              <w:jc w:val="right"/>
              <w:rPr>
                <w:sz w:val="18"/>
                <w:szCs w:val="18"/>
                <w:lang w:val="es-419" w:eastAsia="es-419"/>
              </w:rPr>
            </w:pPr>
            <w:r w:rsidRPr="006F0BB0">
              <w:rPr>
                <w:sz w:val="18"/>
                <w:szCs w:val="18"/>
                <w:lang w:val="es-419" w:eastAsia="es-419"/>
              </w:rPr>
              <w:t>331 622</w:t>
            </w:r>
          </w:p>
        </w:tc>
        <w:tc>
          <w:tcPr>
            <w:tcW w:w="950" w:type="dxa"/>
            <w:tcBorders>
              <w:top w:val="nil"/>
              <w:left w:val="nil"/>
              <w:bottom w:val="single" w:sz="4" w:space="0" w:color="auto"/>
              <w:right w:val="single" w:sz="4" w:space="0" w:color="auto"/>
            </w:tcBorders>
            <w:shd w:val="clear" w:color="auto" w:fill="auto"/>
            <w:noWrap/>
            <w:hideMark/>
          </w:tcPr>
          <w:p w14:paraId="4DEC429A" w14:textId="77777777" w:rsidR="00BD3CD2" w:rsidRPr="006F0BB0" w:rsidRDefault="00BD3CD2" w:rsidP="00405695">
            <w:pPr>
              <w:jc w:val="right"/>
              <w:rPr>
                <w:sz w:val="18"/>
                <w:szCs w:val="18"/>
                <w:lang w:val="es-419" w:eastAsia="es-419"/>
              </w:rPr>
            </w:pPr>
            <w:r w:rsidRPr="006F0BB0">
              <w:rPr>
                <w:sz w:val="18"/>
                <w:szCs w:val="18"/>
                <w:lang w:val="es-419" w:eastAsia="es-419"/>
              </w:rPr>
              <w:t>338 254</w:t>
            </w:r>
          </w:p>
        </w:tc>
        <w:tc>
          <w:tcPr>
            <w:tcW w:w="950" w:type="dxa"/>
            <w:tcBorders>
              <w:top w:val="nil"/>
              <w:left w:val="nil"/>
              <w:bottom w:val="single" w:sz="4" w:space="0" w:color="auto"/>
              <w:right w:val="single" w:sz="4" w:space="0" w:color="auto"/>
            </w:tcBorders>
            <w:shd w:val="clear" w:color="auto" w:fill="auto"/>
            <w:noWrap/>
            <w:hideMark/>
          </w:tcPr>
          <w:p w14:paraId="7BC3E622" w14:textId="77777777" w:rsidR="00BD3CD2" w:rsidRPr="006F0BB0" w:rsidRDefault="00BD3CD2" w:rsidP="00405695">
            <w:pPr>
              <w:jc w:val="right"/>
              <w:rPr>
                <w:sz w:val="18"/>
                <w:szCs w:val="18"/>
                <w:lang w:val="es-419" w:eastAsia="es-419"/>
              </w:rPr>
            </w:pPr>
            <w:r w:rsidRPr="006F0BB0">
              <w:rPr>
                <w:sz w:val="18"/>
                <w:szCs w:val="18"/>
                <w:lang w:val="es-419" w:eastAsia="es-419"/>
              </w:rPr>
              <w:t>345 020</w:t>
            </w:r>
          </w:p>
        </w:tc>
        <w:tc>
          <w:tcPr>
            <w:tcW w:w="978" w:type="dxa"/>
            <w:tcBorders>
              <w:top w:val="nil"/>
              <w:left w:val="nil"/>
              <w:bottom w:val="single" w:sz="4" w:space="0" w:color="auto"/>
              <w:right w:val="single" w:sz="4" w:space="0" w:color="auto"/>
            </w:tcBorders>
            <w:shd w:val="clear" w:color="auto" w:fill="auto"/>
            <w:noWrap/>
            <w:hideMark/>
          </w:tcPr>
          <w:p w14:paraId="25609E8A" w14:textId="77777777" w:rsidR="00BD3CD2" w:rsidRPr="006F0BB0" w:rsidRDefault="00BD3CD2" w:rsidP="00405695">
            <w:pPr>
              <w:jc w:val="right"/>
              <w:rPr>
                <w:sz w:val="18"/>
                <w:szCs w:val="18"/>
                <w:lang w:val="es-419" w:eastAsia="es-419"/>
              </w:rPr>
            </w:pPr>
            <w:r w:rsidRPr="006F0BB0">
              <w:rPr>
                <w:sz w:val="18"/>
                <w:szCs w:val="18"/>
                <w:lang w:val="es-419" w:eastAsia="es-419"/>
              </w:rPr>
              <w:t>351 920</w:t>
            </w:r>
          </w:p>
        </w:tc>
        <w:tc>
          <w:tcPr>
            <w:tcW w:w="950" w:type="dxa"/>
            <w:tcBorders>
              <w:top w:val="nil"/>
              <w:left w:val="nil"/>
              <w:bottom w:val="single" w:sz="4" w:space="0" w:color="auto"/>
              <w:right w:val="single" w:sz="4" w:space="0" w:color="auto"/>
            </w:tcBorders>
            <w:shd w:val="clear" w:color="auto" w:fill="auto"/>
            <w:noWrap/>
            <w:hideMark/>
          </w:tcPr>
          <w:p w14:paraId="06AED519" w14:textId="77777777" w:rsidR="00BD3CD2" w:rsidRPr="006F0BB0" w:rsidRDefault="00BD3CD2" w:rsidP="00405695">
            <w:pPr>
              <w:jc w:val="right"/>
              <w:rPr>
                <w:sz w:val="18"/>
                <w:szCs w:val="18"/>
                <w:lang w:val="es-419" w:eastAsia="es-419"/>
              </w:rPr>
            </w:pPr>
            <w:r w:rsidRPr="006F0BB0">
              <w:rPr>
                <w:sz w:val="18"/>
                <w:szCs w:val="18"/>
                <w:lang w:val="es-419" w:eastAsia="es-419"/>
              </w:rPr>
              <w:t>387 112</w:t>
            </w:r>
          </w:p>
        </w:tc>
        <w:tc>
          <w:tcPr>
            <w:tcW w:w="950" w:type="dxa"/>
            <w:tcBorders>
              <w:top w:val="nil"/>
              <w:left w:val="nil"/>
              <w:bottom w:val="single" w:sz="4" w:space="0" w:color="auto"/>
              <w:right w:val="single" w:sz="4" w:space="0" w:color="auto"/>
            </w:tcBorders>
            <w:shd w:val="clear" w:color="auto" w:fill="auto"/>
            <w:noWrap/>
            <w:hideMark/>
          </w:tcPr>
          <w:p w14:paraId="7C31E610" w14:textId="77777777" w:rsidR="00BD3CD2" w:rsidRPr="006F0BB0" w:rsidRDefault="00BD3CD2" w:rsidP="00405695">
            <w:pPr>
              <w:jc w:val="right"/>
              <w:rPr>
                <w:sz w:val="18"/>
                <w:szCs w:val="18"/>
                <w:lang w:val="es-419" w:eastAsia="es-419"/>
              </w:rPr>
            </w:pPr>
            <w:r w:rsidRPr="006F0BB0">
              <w:rPr>
                <w:sz w:val="18"/>
                <w:szCs w:val="18"/>
                <w:lang w:val="es-419" w:eastAsia="es-419"/>
              </w:rPr>
              <w:t>425 823</w:t>
            </w:r>
          </w:p>
        </w:tc>
        <w:tc>
          <w:tcPr>
            <w:tcW w:w="1076" w:type="dxa"/>
            <w:tcBorders>
              <w:top w:val="nil"/>
              <w:left w:val="nil"/>
              <w:bottom w:val="single" w:sz="4" w:space="0" w:color="auto"/>
              <w:right w:val="single" w:sz="4" w:space="0" w:color="auto"/>
            </w:tcBorders>
            <w:shd w:val="clear" w:color="auto" w:fill="auto"/>
            <w:noWrap/>
            <w:hideMark/>
          </w:tcPr>
          <w:p w14:paraId="2153E6AE" w14:textId="77777777" w:rsidR="00BD3CD2" w:rsidRPr="006F0BB0" w:rsidRDefault="00BD3CD2" w:rsidP="00405695">
            <w:pPr>
              <w:jc w:val="right"/>
              <w:rPr>
                <w:sz w:val="18"/>
                <w:szCs w:val="18"/>
                <w:lang w:val="es-419" w:eastAsia="es-419"/>
              </w:rPr>
            </w:pPr>
            <w:r w:rsidRPr="006F0BB0">
              <w:rPr>
                <w:sz w:val="18"/>
                <w:szCs w:val="18"/>
                <w:lang w:val="es-419" w:eastAsia="es-419"/>
              </w:rPr>
              <w:t>345 065</w:t>
            </w:r>
          </w:p>
        </w:tc>
        <w:tc>
          <w:tcPr>
            <w:tcW w:w="1034" w:type="dxa"/>
            <w:tcBorders>
              <w:top w:val="nil"/>
              <w:left w:val="nil"/>
              <w:bottom w:val="single" w:sz="4" w:space="0" w:color="auto"/>
              <w:right w:val="single" w:sz="4" w:space="0" w:color="auto"/>
            </w:tcBorders>
            <w:shd w:val="clear" w:color="auto" w:fill="auto"/>
            <w:noWrap/>
            <w:hideMark/>
          </w:tcPr>
          <w:p w14:paraId="2AC56639" w14:textId="77777777" w:rsidR="00BD3CD2" w:rsidRPr="006F0BB0" w:rsidRDefault="00BD3CD2" w:rsidP="00405695">
            <w:pPr>
              <w:jc w:val="right"/>
              <w:rPr>
                <w:sz w:val="18"/>
                <w:szCs w:val="18"/>
                <w:lang w:val="es-419" w:eastAsia="es-419"/>
              </w:rPr>
            </w:pPr>
            <w:r w:rsidRPr="006F0BB0">
              <w:rPr>
                <w:sz w:val="18"/>
                <w:szCs w:val="18"/>
                <w:lang w:val="es-419" w:eastAsia="es-419"/>
              </w:rPr>
              <w:t>609 929</w:t>
            </w:r>
          </w:p>
        </w:tc>
        <w:tc>
          <w:tcPr>
            <w:tcW w:w="1181" w:type="dxa"/>
            <w:tcBorders>
              <w:top w:val="nil"/>
              <w:left w:val="nil"/>
              <w:bottom w:val="single" w:sz="4" w:space="0" w:color="auto"/>
              <w:right w:val="single" w:sz="4" w:space="0" w:color="auto"/>
            </w:tcBorders>
            <w:shd w:val="clear" w:color="auto" w:fill="auto"/>
            <w:noWrap/>
            <w:hideMark/>
          </w:tcPr>
          <w:p w14:paraId="71EF5758" w14:textId="77777777" w:rsidR="00BD3CD2" w:rsidRPr="006F0BB0" w:rsidRDefault="00BD3CD2" w:rsidP="00405695">
            <w:pPr>
              <w:jc w:val="right"/>
              <w:rPr>
                <w:sz w:val="18"/>
                <w:szCs w:val="18"/>
                <w:lang w:val="es-419" w:eastAsia="es-419"/>
              </w:rPr>
            </w:pPr>
            <w:r w:rsidRPr="006F0BB0">
              <w:rPr>
                <w:sz w:val="18"/>
                <w:szCs w:val="18"/>
                <w:lang w:val="es-419" w:eastAsia="es-419"/>
              </w:rPr>
              <w:t>69,8%</w:t>
            </w:r>
          </w:p>
        </w:tc>
      </w:tr>
      <w:tr w:rsidR="00BD3CD2" w:rsidRPr="006F0BB0" w14:paraId="743F4DC4"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702B28F" w14:textId="77777777" w:rsidR="00BD3CD2" w:rsidRPr="006F0BB0" w:rsidRDefault="00BD3CD2" w:rsidP="00405695">
            <w:pPr>
              <w:jc w:val="left"/>
              <w:rPr>
                <w:sz w:val="18"/>
                <w:szCs w:val="18"/>
                <w:lang w:val="es-419" w:eastAsia="es-419"/>
              </w:rPr>
            </w:pPr>
            <w:r w:rsidRPr="006F0BB0">
              <w:rPr>
                <w:sz w:val="18"/>
                <w:szCs w:val="18"/>
                <w:lang w:val="es-419" w:eastAsia="es-419"/>
              </w:rPr>
              <w:t>Timor Leste</w:t>
            </w:r>
          </w:p>
        </w:tc>
        <w:tc>
          <w:tcPr>
            <w:tcW w:w="950" w:type="dxa"/>
            <w:tcBorders>
              <w:top w:val="nil"/>
              <w:left w:val="nil"/>
              <w:bottom w:val="single" w:sz="4" w:space="0" w:color="auto"/>
              <w:right w:val="single" w:sz="4" w:space="0" w:color="auto"/>
            </w:tcBorders>
            <w:shd w:val="clear" w:color="auto" w:fill="auto"/>
            <w:noWrap/>
            <w:hideMark/>
          </w:tcPr>
          <w:p w14:paraId="6D88FE99" w14:textId="77777777" w:rsidR="00BD3CD2" w:rsidRPr="006F0BB0" w:rsidRDefault="00BD3CD2" w:rsidP="00405695">
            <w:pPr>
              <w:jc w:val="right"/>
              <w:rPr>
                <w:sz w:val="18"/>
                <w:szCs w:val="18"/>
                <w:lang w:val="es-419" w:eastAsia="es-419"/>
              </w:rPr>
            </w:pPr>
            <w:r w:rsidRPr="006F0BB0">
              <w:rPr>
                <w:sz w:val="18"/>
                <w:szCs w:val="18"/>
                <w:lang w:val="es-419" w:eastAsia="es-419"/>
              </w:rPr>
              <w:t>13 645</w:t>
            </w:r>
          </w:p>
        </w:tc>
        <w:tc>
          <w:tcPr>
            <w:tcW w:w="950" w:type="dxa"/>
            <w:tcBorders>
              <w:top w:val="nil"/>
              <w:left w:val="nil"/>
              <w:bottom w:val="single" w:sz="4" w:space="0" w:color="auto"/>
              <w:right w:val="single" w:sz="4" w:space="0" w:color="auto"/>
            </w:tcBorders>
            <w:shd w:val="clear" w:color="auto" w:fill="auto"/>
            <w:noWrap/>
            <w:hideMark/>
          </w:tcPr>
          <w:p w14:paraId="3B9C2DF1" w14:textId="77777777" w:rsidR="00BD3CD2" w:rsidRPr="006F0BB0" w:rsidRDefault="00BD3CD2" w:rsidP="00405695">
            <w:pPr>
              <w:jc w:val="right"/>
              <w:rPr>
                <w:sz w:val="18"/>
                <w:szCs w:val="18"/>
                <w:lang w:val="es-419" w:eastAsia="es-419"/>
              </w:rPr>
            </w:pPr>
            <w:r w:rsidRPr="006F0BB0">
              <w:rPr>
                <w:sz w:val="18"/>
                <w:szCs w:val="18"/>
                <w:lang w:val="es-419" w:eastAsia="es-419"/>
              </w:rPr>
              <w:t>13 918</w:t>
            </w:r>
          </w:p>
        </w:tc>
        <w:tc>
          <w:tcPr>
            <w:tcW w:w="950" w:type="dxa"/>
            <w:tcBorders>
              <w:top w:val="nil"/>
              <w:left w:val="nil"/>
              <w:bottom w:val="single" w:sz="4" w:space="0" w:color="auto"/>
              <w:right w:val="single" w:sz="4" w:space="0" w:color="auto"/>
            </w:tcBorders>
            <w:shd w:val="clear" w:color="auto" w:fill="auto"/>
            <w:noWrap/>
            <w:hideMark/>
          </w:tcPr>
          <w:p w14:paraId="719B41DA" w14:textId="77777777" w:rsidR="00BD3CD2" w:rsidRPr="006F0BB0" w:rsidRDefault="00BD3CD2" w:rsidP="00405695">
            <w:pPr>
              <w:jc w:val="right"/>
              <w:rPr>
                <w:sz w:val="18"/>
                <w:szCs w:val="18"/>
                <w:lang w:val="es-419" w:eastAsia="es-419"/>
              </w:rPr>
            </w:pPr>
            <w:r w:rsidRPr="006F0BB0">
              <w:rPr>
                <w:sz w:val="18"/>
                <w:szCs w:val="18"/>
                <w:lang w:val="es-419" w:eastAsia="es-419"/>
              </w:rPr>
              <w:t>14 196</w:t>
            </w:r>
          </w:p>
        </w:tc>
        <w:tc>
          <w:tcPr>
            <w:tcW w:w="978" w:type="dxa"/>
            <w:tcBorders>
              <w:top w:val="nil"/>
              <w:left w:val="nil"/>
              <w:bottom w:val="single" w:sz="4" w:space="0" w:color="auto"/>
              <w:right w:val="single" w:sz="4" w:space="0" w:color="auto"/>
            </w:tcBorders>
            <w:shd w:val="clear" w:color="auto" w:fill="auto"/>
            <w:noWrap/>
            <w:hideMark/>
          </w:tcPr>
          <w:p w14:paraId="6C3A3716" w14:textId="77777777" w:rsidR="00BD3CD2" w:rsidRPr="006F0BB0" w:rsidRDefault="00BD3CD2" w:rsidP="00405695">
            <w:pPr>
              <w:jc w:val="right"/>
              <w:rPr>
                <w:sz w:val="18"/>
                <w:szCs w:val="18"/>
                <w:lang w:val="es-419" w:eastAsia="es-419"/>
              </w:rPr>
            </w:pPr>
            <w:r w:rsidRPr="006F0BB0">
              <w:rPr>
                <w:sz w:val="18"/>
                <w:szCs w:val="18"/>
                <w:lang w:val="es-419" w:eastAsia="es-419"/>
              </w:rPr>
              <w:t>14 480</w:t>
            </w:r>
          </w:p>
        </w:tc>
        <w:tc>
          <w:tcPr>
            <w:tcW w:w="950" w:type="dxa"/>
            <w:tcBorders>
              <w:top w:val="nil"/>
              <w:left w:val="nil"/>
              <w:bottom w:val="single" w:sz="4" w:space="0" w:color="auto"/>
              <w:right w:val="single" w:sz="4" w:space="0" w:color="auto"/>
            </w:tcBorders>
            <w:shd w:val="clear" w:color="auto" w:fill="auto"/>
            <w:noWrap/>
            <w:hideMark/>
          </w:tcPr>
          <w:p w14:paraId="1060409B" w14:textId="77777777" w:rsidR="00BD3CD2" w:rsidRPr="006F0BB0" w:rsidRDefault="00BD3CD2" w:rsidP="00405695">
            <w:pPr>
              <w:jc w:val="right"/>
              <w:rPr>
                <w:sz w:val="18"/>
                <w:szCs w:val="18"/>
                <w:lang w:val="es-419" w:eastAsia="es-419"/>
              </w:rPr>
            </w:pPr>
            <w:r w:rsidRPr="006F0BB0">
              <w:rPr>
                <w:sz w:val="18"/>
                <w:szCs w:val="18"/>
                <w:lang w:val="es-419" w:eastAsia="es-419"/>
              </w:rPr>
              <w:t>15 928</w:t>
            </w:r>
          </w:p>
        </w:tc>
        <w:tc>
          <w:tcPr>
            <w:tcW w:w="950" w:type="dxa"/>
            <w:tcBorders>
              <w:top w:val="nil"/>
              <w:left w:val="nil"/>
              <w:bottom w:val="single" w:sz="4" w:space="0" w:color="auto"/>
              <w:right w:val="single" w:sz="4" w:space="0" w:color="auto"/>
            </w:tcBorders>
            <w:shd w:val="clear" w:color="auto" w:fill="auto"/>
            <w:noWrap/>
            <w:hideMark/>
          </w:tcPr>
          <w:p w14:paraId="579B264A" w14:textId="77777777" w:rsidR="00BD3CD2" w:rsidRPr="006F0BB0" w:rsidRDefault="00BD3CD2" w:rsidP="00405695">
            <w:pPr>
              <w:jc w:val="right"/>
              <w:rPr>
                <w:sz w:val="18"/>
                <w:szCs w:val="18"/>
                <w:lang w:val="es-419" w:eastAsia="es-419"/>
              </w:rPr>
            </w:pPr>
            <w:r w:rsidRPr="006F0BB0">
              <w:rPr>
                <w:sz w:val="18"/>
                <w:szCs w:val="18"/>
                <w:lang w:val="es-419" w:eastAsia="es-419"/>
              </w:rPr>
              <w:t>17 521</w:t>
            </w:r>
          </w:p>
        </w:tc>
        <w:tc>
          <w:tcPr>
            <w:tcW w:w="1076" w:type="dxa"/>
            <w:tcBorders>
              <w:top w:val="nil"/>
              <w:left w:val="nil"/>
              <w:bottom w:val="single" w:sz="4" w:space="0" w:color="auto"/>
              <w:right w:val="single" w:sz="4" w:space="0" w:color="auto"/>
            </w:tcBorders>
            <w:shd w:val="clear" w:color="auto" w:fill="auto"/>
            <w:noWrap/>
            <w:hideMark/>
          </w:tcPr>
          <w:p w14:paraId="7618D69F" w14:textId="77777777" w:rsidR="00BD3CD2" w:rsidRPr="006F0BB0" w:rsidRDefault="00BD3CD2" w:rsidP="00405695">
            <w:pPr>
              <w:jc w:val="right"/>
              <w:rPr>
                <w:sz w:val="18"/>
                <w:szCs w:val="18"/>
                <w:lang w:val="es-419" w:eastAsia="es-419"/>
              </w:rPr>
            </w:pPr>
            <w:r w:rsidRPr="006F0BB0">
              <w:rPr>
                <w:sz w:val="18"/>
                <w:szCs w:val="18"/>
                <w:lang w:val="es-419" w:eastAsia="es-419"/>
              </w:rPr>
              <w:t>14 198</w:t>
            </w:r>
          </w:p>
        </w:tc>
        <w:tc>
          <w:tcPr>
            <w:tcW w:w="1034" w:type="dxa"/>
            <w:tcBorders>
              <w:top w:val="nil"/>
              <w:left w:val="nil"/>
              <w:bottom w:val="single" w:sz="4" w:space="0" w:color="auto"/>
              <w:right w:val="single" w:sz="4" w:space="0" w:color="auto"/>
            </w:tcBorders>
            <w:shd w:val="clear" w:color="auto" w:fill="auto"/>
            <w:noWrap/>
            <w:hideMark/>
          </w:tcPr>
          <w:p w14:paraId="31EE87A0" w14:textId="77777777" w:rsidR="00BD3CD2" w:rsidRPr="006F0BB0" w:rsidRDefault="00BD3CD2" w:rsidP="00405695">
            <w:pPr>
              <w:jc w:val="right"/>
              <w:rPr>
                <w:sz w:val="18"/>
                <w:szCs w:val="18"/>
                <w:lang w:val="es-419" w:eastAsia="es-419"/>
              </w:rPr>
            </w:pPr>
            <w:r w:rsidRPr="006F0BB0">
              <w:rPr>
                <w:sz w:val="18"/>
                <w:szCs w:val="18"/>
                <w:lang w:val="es-419" w:eastAsia="es-419"/>
              </w:rPr>
              <w:t>24 878</w:t>
            </w:r>
          </w:p>
        </w:tc>
        <w:tc>
          <w:tcPr>
            <w:tcW w:w="1181" w:type="dxa"/>
            <w:tcBorders>
              <w:top w:val="nil"/>
              <w:left w:val="nil"/>
              <w:bottom w:val="single" w:sz="4" w:space="0" w:color="auto"/>
              <w:right w:val="single" w:sz="4" w:space="0" w:color="auto"/>
            </w:tcBorders>
            <w:shd w:val="clear" w:color="auto" w:fill="auto"/>
            <w:noWrap/>
            <w:hideMark/>
          </w:tcPr>
          <w:p w14:paraId="26D5D453" w14:textId="77777777" w:rsidR="00BD3CD2" w:rsidRPr="006F0BB0" w:rsidRDefault="00BD3CD2" w:rsidP="00405695">
            <w:pPr>
              <w:jc w:val="right"/>
              <w:rPr>
                <w:sz w:val="18"/>
                <w:szCs w:val="18"/>
                <w:lang w:val="es-419" w:eastAsia="es-419"/>
              </w:rPr>
            </w:pPr>
            <w:r w:rsidRPr="006F0BB0">
              <w:rPr>
                <w:sz w:val="18"/>
                <w:szCs w:val="18"/>
                <w:lang w:val="es-419" w:eastAsia="es-419"/>
              </w:rPr>
              <w:t>70,4%</w:t>
            </w:r>
          </w:p>
        </w:tc>
      </w:tr>
      <w:tr w:rsidR="00BD3CD2" w:rsidRPr="006F0BB0" w14:paraId="0EBBDA2D"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B973B55" w14:textId="77777777" w:rsidR="00BD3CD2" w:rsidRPr="006F0BB0" w:rsidRDefault="00BD3CD2" w:rsidP="00405695">
            <w:pPr>
              <w:jc w:val="left"/>
              <w:rPr>
                <w:sz w:val="18"/>
                <w:szCs w:val="18"/>
                <w:lang w:val="es-419" w:eastAsia="es-419"/>
              </w:rPr>
            </w:pPr>
            <w:r w:rsidRPr="006F0BB0">
              <w:rPr>
                <w:sz w:val="18"/>
                <w:szCs w:val="18"/>
                <w:lang w:val="es-419" w:eastAsia="es-419"/>
              </w:rPr>
              <w:t>Túnez</w:t>
            </w:r>
          </w:p>
        </w:tc>
        <w:tc>
          <w:tcPr>
            <w:tcW w:w="950" w:type="dxa"/>
            <w:tcBorders>
              <w:top w:val="nil"/>
              <w:left w:val="nil"/>
              <w:bottom w:val="single" w:sz="4" w:space="0" w:color="auto"/>
              <w:right w:val="single" w:sz="4" w:space="0" w:color="auto"/>
            </w:tcBorders>
            <w:shd w:val="clear" w:color="auto" w:fill="auto"/>
            <w:noWrap/>
            <w:hideMark/>
          </w:tcPr>
          <w:p w14:paraId="33CC11B5" w14:textId="77777777" w:rsidR="00BD3CD2" w:rsidRPr="006F0BB0" w:rsidRDefault="00BD3CD2" w:rsidP="00405695">
            <w:pPr>
              <w:jc w:val="right"/>
              <w:rPr>
                <w:sz w:val="18"/>
                <w:szCs w:val="18"/>
                <w:lang w:val="es-419" w:eastAsia="es-419"/>
              </w:rPr>
            </w:pPr>
            <w:r w:rsidRPr="006F0BB0">
              <w:rPr>
                <w:sz w:val="18"/>
                <w:szCs w:val="18"/>
                <w:lang w:val="es-419" w:eastAsia="es-419"/>
              </w:rPr>
              <w:t>1 253 622</w:t>
            </w:r>
          </w:p>
        </w:tc>
        <w:tc>
          <w:tcPr>
            <w:tcW w:w="950" w:type="dxa"/>
            <w:tcBorders>
              <w:top w:val="nil"/>
              <w:left w:val="nil"/>
              <w:bottom w:val="single" w:sz="4" w:space="0" w:color="auto"/>
              <w:right w:val="single" w:sz="4" w:space="0" w:color="auto"/>
            </w:tcBorders>
            <w:shd w:val="clear" w:color="auto" w:fill="auto"/>
            <w:noWrap/>
            <w:hideMark/>
          </w:tcPr>
          <w:p w14:paraId="36D020D3" w14:textId="77777777" w:rsidR="00BD3CD2" w:rsidRPr="006F0BB0" w:rsidRDefault="00BD3CD2" w:rsidP="00405695">
            <w:pPr>
              <w:jc w:val="right"/>
              <w:rPr>
                <w:sz w:val="18"/>
                <w:szCs w:val="18"/>
                <w:lang w:val="es-419" w:eastAsia="es-419"/>
              </w:rPr>
            </w:pPr>
            <w:r w:rsidRPr="006F0BB0">
              <w:rPr>
                <w:sz w:val="18"/>
                <w:szCs w:val="18"/>
                <w:lang w:val="es-419" w:eastAsia="es-419"/>
              </w:rPr>
              <w:t>1 278 694</w:t>
            </w:r>
          </w:p>
        </w:tc>
        <w:tc>
          <w:tcPr>
            <w:tcW w:w="950" w:type="dxa"/>
            <w:tcBorders>
              <w:top w:val="nil"/>
              <w:left w:val="nil"/>
              <w:bottom w:val="single" w:sz="4" w:space="0" w:color="auto"/>
              <w:right w:val="single" w:sz="4" w:space="0" w:color="auto"/>
            </w:tcBorders>
            <w:shd w:val="clear" w:color="auto" w:fill="auto"/>
            <w:noWrap/>
            <w:hideMark/>
          </w:tcPr>
          <w:p w14:paraId="698810D9" w14:textId="77777777" w:rsidR="00BD3CD2" w:rsidRPr="006F0BB0" w:rsidRDefault="00BD3CD2" w:rsidP="00405695">
            <w:pPr>
              <w:jc w:val="right"/>
              <w:rPr>
                <w:sz w:val="18"/>
                <w:szCs w:val="18"/>
                <w:lang w:val="es-419" w:eastAsia="es-419"/>
              </w:rPr>
            </w:pPr>
            <w:r w:rsidRPr="006F0BB0">
              <w:rPr>
                <w:sz w:val="18"/>
                <w:szCs w:val="18"/>
                <w:lang w:val="es-419" w:eastAsia="es-419"/>
              </w:rPr>
              <w:t>1 304 268</w:t>
            </w:r>
          </w:p>
        </w:tc>
        <w:tc>
          <w:tcPr>
            <w:tcW w:w="978" w:type="dxa"/>
            <w:tcBorders>
              <w:top w:val="nil"/>
              <w:left w:val="nil"/>
              <w:bottom w:val="single" w:sz="4" w:space="0" w:color="auto"/>
              <w:right w:val="single" w:sz="4" w:space="0" w:color="auto"/>
            </w:tcBorders>
            <w:shd w:val="clear" w:color="auto" w:fill="auto"/>
            <w:noWrap/>
            <w:hideMark/>
          </w:tcPr>
          <w:p w14:paraId="23FB38A3" w14:textId="77777777" w:rsidR="00BD3CD2" w:rsidRPr="006F0BB0" w:rsidRDefault="00BD3CD2" w:rsidP="00405695">
            <w:pPr>
              <w:jc w:val="right"/>
              <w:rPr>
                <w:sz w:val="18"/>
                <w:szCs w:val="18"/>
                <w:lang w:val="es-419" w:eastAsia="es-419"/>
              </w:rPr>
            </w:pPr>
            <w:r w:rsidRPr="006F0BB0">
              <w:rPr>
                <w:sz w:val="18"/>
                <w:szCs w:val="18"/>
                <w:lang w:val="es-419" w:eastAsia="es-419"/>
              </w:rPr>
              <w:t>1 330 354</w:t>
            </w:r>
          </w:p>
        </w:tc>
        <w:tc>
          <w:tcPr>
            <w:tcW w:w="950" w:type="dxa"/>
            <w:tcBorders>
              <w:top w:val="nil"/>
              <w:left w:val="nil"/>
              <w:bottom w:val="single" w:sz="4" w:space="0" w:color="auto"/>
              <w:right w:val="single" w:sz="4" w:space="0" w:color="auto"/>
            </w:tcBorders>
            <w:shd w:val="clear" w:color="auto" w:fill="auto"/>
            <w:noWrap/>
            <w:hideMark/>
          </w:tcPr>
          <w:p w14:paraId="77B89CF4" w14:textId="77777777" w:rsidR="00BD3CD2" w:rsidRPr="006F0BB0" w:rsidRDefault="00BD3CD2" w:rsidP="00405695">
            <w:pPr>
              <w:jc w:val="right"/>
              <w:rPr>
                <w:sz w:val="18"/>
                <w:szCs w:val="18"/>
                <w:lang w:val="es-419" w:eastAsia="es-419"/>
              </w:rPr>
            </w:pPr>
            <w:r w:rsidRPr="006F0BB0">
              <w:rPr>
                <w:sz w:val="18"/>
                <w:szCs w:val="18"/>
                <w:lang w:val="es-419" w:eastAsia="es-419"/>
              </w:rPr>
              <w:t>1 463 389</w:t>
            </w:r>
          </w:p>
        </w:tc>
        <w:tc>
          <w:tcPr>
            <w:tcW w:w="950" w:type="dxa"/>
            <w:tcBorders>
              <w:top w:val="nil"/>
              <w:left w:val="nil"/>
              <w:bottom w:val="single" w:sz="4" w:space="0" w:color="auto"/>
              <w:right w:val="single" w:sz="4" w:space="0" w:color="auto"/>
            </w:tcBorders>
            <w:shd w:val="clear" w:color="auto" w:fill="auto"/>
            <w:noWrap/>
            <w:hideMark/>
          </w:tcPr>
          <w:p w14:paraId="006A3162" w14:textId="77777777" w:rsidR="00BD3CD2" w:rsidRPr="006F0BB0" w:rsidRDefault="00BD3CD2" w:rsidP="00405695">
            <w:pPr>
              <w:jc w:val="right"/>
              <w:rPr>
                <w:sz w:val="18"/>
                <w:szCs w:val="18"/>
                <w:lang w:val="es-419" w:eastAsia="es-419"/>
              </w:rPr>
            </w:pPr>
            <w:r w:rsidRPr="006F0BB0">
              <w:rPr>
                <w:sz w:val="18"/>
                <w:szCs w:val="18"/>
                <w:lang w:val="es-419" w:eastAsia="es-419"/>
              </w:rPr>
              <w:t>1 609 728</w:t>
            </w:r>
          </w:p>
        </w:tc>
        <w:tc>
          <w:tcPr>
            <w:tcW w:w="1076" w:type="dxa"/>
            <w:tcBorders>
              <w:top w:val="nil"/>
              <w:left w:val="nil"/>
              <w:bottom w:val="single" w:sz="4" w:space="0" w:color="auto"/>
              <w:right w:val="single" w:sz="4" w:space="0" w:color="auto"/>
            </w:tcBorders>
            <w:shd w:val="clear" w:color="auto" w:fill="auto"/>
            <w:noWrap/>
            <w:hideMark/>
          </w:tcPr>
          <w:p w14:paraId="04F53015" w14:textId="77777777" w:rsidR="00BD3CD2" w:rsidRPr="006F0BB0" w:rsidRDefault="00BD3CD2" w:rsidP="00405695">
            <w:pPr>
              <w:jc w:val="right"/>
              <w:rPr>
                <w:sz w:val="18"/>
                <w:szCs w:val="18"/>
                <w:lang w:val="es-419" w:eastAsia="es-419"/>
              </w:rPr>
            </w:pPr>
            <w:r w:rsidRPr="006F0BB0">
              <w:rPr>
                <w:sz w:val="18"/>
                <w:szCs w:val="18"/>
                <w:lang w:val="es-419" w:eastAsia="es-419"/>
              </w:rPr>
              <w:t>1 304 439</w:t>
            </w:r>
          </w:p>
        </w:tc>
        <w:tc>
          <w:tcPr>
            <w:tcW w:w="1034" w:type="dxa"/>
            <w:tcBorders>
              <w:top w:val="nil"/>
              <w:left w:val="nil"/>
              <w:bottom w:val="single" w:sz="4" w:space="0" w:color="auto"/>
              <w:right w:val="single" w:sz="4" w:space="0" w:color="auto"/>
            </w:tcBorders>
            <w:shd w:val="clear" w:color="auto" w:fill="auto"/>
            <w:noWrap/>
            <w:hideMark/>
          </w:tcPr>
          <w:p w14:paraId="4D4240F0" w14:textId="77777777" w:rsidR="00BD3CD2" w:rsidRPr="006F0BB0" w:rsidRDefault="00BD3CD2" w:rsidP="00405695">
            <w:pPr>
              <w:jc w:val="right"/>
              <w:rPr>
                <w:sz w:val="18"/>
                <w:szCs w:val="18"/>
                <w:lang w:val="es-419" w:eastAsia="es-419"/>
              </w:rPr>
            </w:pPr>
            <w:r w:rsidRPr="006F0BB0">
              <w:rPr>
                <w:sz w:val="18"/>
                <w:szCs w:val="18"/>
                <w:lang w:val="es-419" w:eastAsia="es-419"/>
              </w:rPr>
              <w:t>2 146 684</w:t>
            </w:r>
          </w:p>
        </w:tc>
        <w:tc>
          <w:tcPr>
            <w:tcW w:w="1181" w:type="dxa"/>
            <w:tcBorders>
              <w:top w:val="nil"/>
              <w:left w:val="nil"/>
              <w:bottom w:val="single" w:sz="4" w:space="0" w:color="auto"/>
              <w:right w:val="single" w:sz="4" w:space="0" w:color="auto"/>
            </w:tcBorders>
            <w:shd w:val="clear" w:color="auto" w:fill="auto"/>
            <w:noWrap/>
            <w:hideMark/>
          </w:tcPr>
          <w:p w14:paraId="01C21C14" w14:textId="77777777" w:rsidR="00BD3CD2" w:rsidRPr="006F0BB0" w:rsidRDefault="00BD3CD2" w:rsidP="00405695">
            <w:pPr>
              <w:jc w:val="right"/>
              <w:rPr>
                <w:sz w:val="18"/>
                <w:szCs w:val="18"/>
                <w:lang w:val="es-419" w:eastAsia="es-419"/>
              </w:rPr>
            </w:pPr>
            <w:r w:rsidRPr="006F0BB0">
              <w:rPr>
                <w:sz w:val="18"/>
                <w:szCs w:val="18"/>
                <w:lang w:val="es-419" w:eastAsia="es-419"/>
              </w:rPr>
              <w:t>75,0%</w:t>
            </w:r>
          </w:p>
        </w:tc>
      </w:tr>
      <w:tr w:rsidR="00BD3CD2" w:rsidRPr="006F0BB0" w14:paraId="303CFD8D"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7AD9896" w14:textId="77777777" w:rsidR="00BD3CD2" w:rsidRPr="006F0BB0" w:rsidRDefault="00BD3CD2" w:rsidP="00405695">
            <w:pPr>
              <w:jc w:val="left"/>
              <w:rPr>
                <w:sz w:val="18"/>
                <w:szCs w:val="18"/>
                <w:lang w:val="es-419" w:eastAsia="es-419"/>
              </w:rPr>
            </w:pPr>
            <w:r w:rsidRPr="006F0BB0">
              <w:rPr>
                <w:sz w:val="18"/>
                <w:szCs w:val="18"/>
                <w:lang w:val="es-419" w:eastAsia="es-419"/>
              </w:rPr>
              <w:t>Islas Marshall</w:t>
            </w:r>
          </w:p>
        </w:tc>
        <w:tc>
          <w:tcPr>
            <w:tcW w:w="950" w:type="dxa"/>
            <w:tcBorders>
              <w:top w:val="nil"/>
              <w:left w:val="nil"/>
              <w:bottom w:val="single" w:sz="4" w:space="0" w:color="auto"/>
              <w:right w:val="single" w:sz="4" w:space="0" w:color="auto"/>
            </w:tcBorders>
            <w:shd w:val="clear" w:color="auto" w:fill="auto"/>
            <w:noWrap/>
            <w:hideMark/>
          </w:tcPr>
          <w:p w14:paraId="39C391BA" w14:textId="77777777" w:rsidR="00BD3CD2" w:rsidRPr="006F0BB0" w:rsidRDefault="00BD3CD2" w:rsidP="00405695">
            <w:pPr>
              <w:jc w:val="right"/>
              <w:rPr>
                <w:sz w:val="18"/>
                <w:szCs w:val="18"/>
                <w:lang w:val="es-419" w:eastAsia="es-419"/>
              </w:rPr>
            </w:pPr>
            <w:r w:rsidRPr="006F0BB0">
              <w:rPr>
                <w:sz w:val="18"/>
                <w:szCs w:val="18"/>
                <w:lang w:val="es-419" w:eastAsia="es-419"/>
              </w:rPr>
              <w:t>7 096</w:t>
            </w:r>
          </w:p>
        </w:tc>
        <w:tc>
          <w:tcPr>
            <w:tcW w:w="950" w:type="dxa"/>
            <w:tcBorders>
              <w:top w:val="nil"/>
              <w:left w:val="nil"/>
              <w:bottom w:val="single" w:sz="4" w:space="0" w:color="auto"/>
              <w:right w:val="single" w:sz="4" w:space="0" w:color="auto"/>
            </w:tcBorders>
            <w:shd w:val="clear" w:color="auto" w:fill="auto"/>
            <w:noWrap/>
            <w:hideMark/>
          </w:tcPr>
          <w:p w14:paraId="1EBA613E" w14:textId="77777777" w:rsidR="00BD3CD2" w:rsidRPr="006F0BB0" w:rsidRDefault="00BD3CD2" w:rsidP="00405695">
            <w:pPr>
              <w:jc w:val="right"/>
              <w:rPr>
                <w:sz w:val="18"/>
                <w:szCs w:val="18"/>
                <w:lang w:val="es-419" w:eastAsia="es-419"/>
              </w:rPr>
            </w:pPr>
            <w:r w:rsidRPr="006F0BB0">
              <w:rPr>
                <w:sz w:val="18"/>
                <w:szCs w:val="18"/>
                <w:lang w:val="es-419" w:eastAsia="es-419"/>
              </w:rPr>
              <w:t>7 238</w:t>
            </w:r>
          </w:p>
        </w:tc>
        <w:tc>
          <w:tcPr>
            <w:tcW w:w="950" w:type="dxa"/>
            <w:tcBorders>
              <w:top w:val="nil"/>
              <w:left w:val="nil"/>
              <w:bottom w:val="single" w:sz="4" w:space="0" w:color="auto"/>
              <w:right w:val="single" w:sz="4" w:space="0" w:color="auto"/>
            </w:tcBorders>
            <w:shd w:val="clear" w:color="auto" w:fill="auto"/>
            <w:noWrap/>
            <w:hideMark/>
          </w:tcPr>
          <w:p w14:paraId="6F3144BD" w14:textId="77777777" w:rsidR="00BD3CD2" w:rsidRPr="006F0BB0" w:rsidRDefault="00BD3CD2" w:rsidP="00405695">
            <w:pPr>
              <w:jc w:val="right"/>
              <w:rPr>
                <w:sz w:val="18"/>
                <w:szCs w:val="18"/>
                <w:lang w:val="es-419" w:eastAsia="es-419"/>
              </w:rPr>
            </w:pPr>
            <w:r w:rsidRPr="006F0BB0">
              <w:rPr>
                <w:sz w:val="18"/>
                <w:szCs w:val="18"/>
                <w:lang w:val="es-419" w:eastAsia="es-419"/>
              </w:rPr>
              <w:t>7 383</w:t>
            </w:r>
          </w:p>
        </w:tc>
        <w:tc>
          <w:tcPr>
            <w:tcW w:w="978" w:type="dxa"/>
            <w:tcBorders>
              <w:top w:val="nil"/>
              <w:left w:val="nil"/>
              <w:bottom w:val="single" w:sz="4" w:space="0" w:color="auto"/>
              <w:right w:val="single" w:sz="4" w:space="0" w:color="auto"/>
            </w:tcBorders>
            <w:shd w:val="clear" w:color="auto" w:fill="auto"/>
            <w:noWrap/>
            <w:hideMark/>
          </w:tcPr>
          <w:p w14:paraId="5026EFDC" w14:textId="77777777" w:rsidR="00BD3CD2" w:rsidRPr="006F0BB0" w:rsidRDefault="00BD3CD2" w:rsidP="00405695">
            <w:pPr>
              <w:jc w:val="right"/>
              <w:rPr>
                <w:sz w:val="18"/>
                <w:szCs w:val="18"/>
                <w:lang w:val="es-419" w:eastAsia="es-419"/>
              </w:rPr>
            </w:pPr>
            <w:r w:rsidRPr="006F0BB0">
              <w:rPr>
                <w:sz w:val="18"/>
                <w:szCs w:val="18"/>
                <w:lang w:val="es-419" w:eastAsia="es-419"/>
              </w:rPr>
              <w:t>7 530</w:t>
            </w:r>
          </w:p>
        </w:tc>
        <w:tc>
          <w:tcPr>
            <w:tcW w:w="950" w:type="dxa"/>
            <w:tcBorders>
              <w:top w:val="nil"/>
              <w:left w:val="nil"/>
              <w:bottom w:val="single" w:sz="4" w:space="0" w:color="auto"/>
              <w:right w:val="single" w:sz="4" w:space="0" w:color="auto"/>
            </w:tcBorders>
            <w:shd w:val="clear" w:color="auto" w:fill="auto"/>
            <w:noWrap/>
            <w:hideMark/>
          </w:tcPr>
          <w:p w14:paraId="00CCA5AA" w14:textId="77777777" w:rsidR="00BD3CD2" w:rsidRPr="006F0BB0" w:rsidRDefault="00BD3CD2" w:rsidP="00405695">
            <w:pPr>
              <w:jc w:val="right"/>
              <w:rPr>
                <w:sz w:val="18"/>
                <w:szCs w:val="18"/>
                <w:lang w:val="es-419" w:eastAsia="es-419"/>
              </w:rPr>
            </w:pPr>
            <w:r w:rsidRPr="006F0BB0">
              <w:rPr>
                <w:sz w:val="18"/>
                <w:szCs w:val="18"/>
                <w:lang w:val="es-419" w:eastAsia="es-419"/>
              </w:rPr>
              <w:t>8 283</w:t>
            </w:r>
          </w:p>
        </w:tc>
        <w:tc>
          <w:tcPr>
            <w:tcW w:w="950" w:type="dxa"/>
            <w:tcBorders>
              <w:top w:val="nil"/>
              <w:left w:val="nil"/>
              <w:bottom w:val="single" w:sz="4" w:space="0" w:color="auto"/>
              <w:right w:val="single" w:sz="4" w:space="0" w:color="auto"/>
            </w:tcBorders>
            <w:shd w:val="clear" w:color="auto" w:fill="auto"/>
            <w:noWrap/>
            <w:hideMark/>
          </w:tcPr>
          <w:p w14:paraId="45FC1CF6" w14:textId="77777777" w:rsidR="00BD3CD2" w:rsidRPr="006F0BB0" w:rsidRDefault="00BD3CD2" w:rsidP="00405695">
            <w:pPr>
              <w:jc w:val="right"/>
              <w:rPr>
                <w:sz w:val="18"/>
                <w:szCs w:val="18"/>
                <w:lang w:val="es-419" w:eastAsia="es-419"/>
              </w:rPr>
            </w:pPr>
            <w:r w:rsidRPr="006F0BB0">
              <w:rPr>
                <w:sz w:val="18"/>
                <w:szCs w:val="18"/>
                <w:lang w:val="es-419" w:eastAsia="es-419"/>
              </w:rPr>
              <w:t>9 112</w:t>
            </w:r>
          </w:p>
        </w:tc>
        <w:tc>
          <w:tcPr>
            <w:tcW w:w="1076" w:type="dxa"/>
            <w:tcBorders>
              <w:top w:val="nil"/>
              <w:left w:val="nil"/>
              <w:bottom w:val="single" w:sz="4" w:space="0" w:color="auto"/>
              <w:right w:val="single" w:sz="4" w:space="0" w:color="auto"/>
            </w:tcBorders>
            <w:shd w:val="clear" w:color="auto" w:fill="auto"/>
            <w:noWrap/>
            <w:hideMark/>
          </w:tcPr>
          <w:p w14:paraId="73EFD7AA" w14:textId="77777777" w:rsidR="00BD3CD2" w:rsidRPr="006F0BB0" w:rsidRDefault="00BD3CD2" w:rsidP="00405695">
            <w:pPr>
              <w:jc w:val="right"/>
              <w:rPr>
                <w:sz w:val="18"/>
                <w:szCs w:val="18"/>
                <w:lang w:val="es-419" w:eastAsia="es-419"/>
              </w:rPr>
            </w:pPr>
            <w:r w:rsidRPr="006F0BB0">
              <w:rPr>
                <w:sz w:val="18"/>
                <w:szCs w:val="18"/>
                <w:lang w:val="es-419" w:eastAsia="es-419"/>
              </w:rPr>
              <w:t>7 384</w:t>
            </w:r>
          </w:p>
        </w:tc>
        <w:tc>
          <w:tcPr>
            <w:tcW w:w="1034" w:type="dxa"/>
            <w:tcBorders>
              <w:top w:val="nil"/>
              <w:left w:val="nil"/>
              <w:bottom w:val="single" w:sz="4" w:space="0" w:color="auto"/>
              <w:right w:val="single" w:sz="4" w:space="0" w:color="auto"/>
            </w:tcBorders>
            <w:shd w:val="clear" w:color="auto" w:fill="auto"/>
            <w:noWrap/>
            <w:hideMark/>
          </w:tcPr>
          <w:p w14:paraId="5331994E" w14:textId="77777777" w:rsidR="00BD3CD2" w:rsidRPr="006F0BB0" w:rsidRDefault="00BD3CD2" w:rsidP="00405695">
            <w:pPr>
              <w:jc w:val="right"/>
              <w:rPr>
                <w:sz w:val="18"/>
                <w:szCs w:val="18"/>
                <w:lang w:val="es-419" w:eastAsia="es-419"/>
              </w:rPr>
            </w:pPr>
            <w:r w:rsidRPr="006F0BB0">
              <w:rPr>
                <w:sz w:val="18"/>
                <w:szCs w:val="18"/>
                <w:lang w:val="es-419" w:eastAsia="es-419"/>
              </w:rPr>
              <w:t>12 078</w:t>
            </w:r>
          </w:p>
        </w:tc>
        <w:tc>
          <w:tcPr>
            <w:tcW w:w="1181" w:type="dxa"/>
            <w:tcBorders>
              <w:top w:val="nil"/>
              <w:left w:val="nil"/>
              <w:bottom w:val="single" w:sz="4" w:space="0" w:color="auto"/>
              <w:right w:val="single" w:sz="4" w:space="0" w:color="auto"/>
            </w:tcBorders>
            <w:shd w:val="clear" w:color="auto" w:fill="auto"/>
            <w:noWrap/>
            <w:hideMark/>
          </w:tcPr>
          <w:p w14:paraId="30D32B9D" w14:textId="77777777" w:rsidR="00BD3CD2" w:rsidRPr="006F0BB0" w:rsidRDefault="00BD3CD2" w:rsidP="00405695">
            <w:pPr>
              <w:jc w:val="right"/>
              <w:rPr>
                <w:sz w:val="18"/>
                <w:szCs w:val="18"/>
                <w:lang w:val="es-419" w:eastAsia="es-419"/>
              </w:rPr>
            </w:pPr>
            <w:r w:rsidRPr="006F0BB0">
              <w:rPr>
                <w:sz w:val="18"/>
                <w:szCs w:val="18"/>
                <w:lang w:val="es-419" w:eastAsia="es-419"/>
              </w:rPr>
              <w:t>75,4%</w:t>
            </w:r>
          </w:p>
        </w:tc>
      </w:tr>
      <w:tr w:rsidR="00BD3CD2" w:rsidRPr="006F0BB0" w14:paraId="1D832618"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ED7EA0F" w14:textId="77777777" w:rsidR="00BD3CD2" w:rsidRPr="006F0BB0" w:rsidRDefault="00BD3CD2" w:rsidP="00405695">
            <w:pPr>
              <w:jc w:val="left"/>
              <w:rPr>
                <w:sz w:val="18"/>
                <w:szCs w:val="18"/>
                <w:lang w:val="es-419" w:eastAsia="es-419"/>
              </w:rPr>
            </w:pPr>
            <w:r w:rsidRPr="006F0BB0">
              <w:rPr>
                <w:sz w:val="18"/>
                <w:szCs w:val="18"/>
                <w:lang w:val="es-419" w:eastAsia="es-419"/>
              </w:rPr>
              <w:t>Viet Nam</w:t>
            </w:r>
          </w:p>
        </w:tc>
        <w:tc>
          <w:tcPr>
            <w:tcW w:w="950" w:type="dxa"/>
            <w:tcBorders>
              <w:top w:val="nil"/>
              <w:left w:val="nil"/>
              <w:bottom w:val="single" w:sz="4" w:space="0" w:color="auto"/>
              <w:right w:val="single" w:sz="4" w:space="0" w:color="auto"/>
            </w:tcBorders>
            <w:shd w:val="clear" w:color="auto" w:fill="auto"/>
            <w:noWrap/>
            <w:hideMark/>
          </w:tcPr>
          <w:p w14:paraId="2C3B0124" w14:textId="77777777" w:rsidR="00BD3CD2" w:rsidRPr="006F0BB0" w:rsidRDefault="00BD3CD2" w:rsidP="00405695">
            <w:pPr>
              <w:jc w:val="right"/>
              <w:rPr>
                <w:sz w:val="18"/>
                <w:szCs w:val="18"/>
                <w:lang w:val="es-419" w:eastAsia="es-419"/>
              </w:rPr>
            </w:pPr>
            <w:r w:rsidRPr="006F0BB0">
              <w:rPr>
                <w:sz w:val="18"/>
                <w:szCs w:val="18"/>
                <w:lang w:val="es-419" w:eastAsia="es-419"/>
              </w:rPr>
              <w:t>6 019 450</w:t>
            </w:r>
          </w:p>
        </w:tc>
        <w:tc>
          <w:tcPr>
            <w:tcW w:w="950" w:type="dxa"/>
            <w:tcBorders>
              <w:top w:val="nil"/>
              <w:left w:val="nil"/>
              <w:bottom w:val="single" w:sz="4" w:space="0" w:color="auto"/>
              <w:right w:val="single" w:sz="4" w:space="0" w:color="auto"/>
            </w:tcBorders>
            <w:shd w:val="clear" w:color="auto" w:fill="auto"/>
            <w:noWrap/>
            <w:hideMark/>
          </w:tcPr>
          <w:p w14:paraId="6EA784B0" w14:textId="77777777" w:rsidR="00BD3CD2" w:rsidRPr="006F0BB0" w:rsidRDefault="00BD3CD2" w:rsidP="00405695">
            <w:pPr>
              <w:jc w:val="right"/>
              <w:rPr>
                <w:sz w:val="18"/>
                <w:szCs w:val="18"/>
                <w:lang w:val="es-419" w:eastAsia="es-419"/>
              </w:rPr>
            </w:pPr>
            <w:r w:rsidRPr="006F0BB0">
              <w:rPr>
                <w:sz w:val="18"/>
                <w:szCs w:val="18"/>
                <w:lang w:val="es-419" w:eastAsia="es-419"/>
              </w:rPr>
              <w:t>6 139 839</w:t>
            </w:r>
          </w:p>
        </w:tc>
        <w:tc>
          <w:tcPr>
            <w:tcW w:w="950" w:type="dxa"/>
            <w:tcBorders>
              <w:top w:val="nil"/>
              <w:left w:val="nil"/>
              <w:bottom w:val="single" w:sz="4" w:space="0" w:color="auto"/>
              <w:right w:val="single" w:sz="4" w:space="0" w:color="auto"/>
            </w:tcBorders>
            <w:shd w:val="clear" w:color="auto" w:fill="auto"/>
            <w:noWrap/>
            <w:hideMark/>
          </w:tcPr>
          <w:p w14:paraId="2B9A4023" w14:textId="77777777" w:rsidR="00BD3CD2" w:rsidRPr="006F0BB0" w:rsidRDefault="00BD3CD2" w:rsidP="00405695">
            <w:pPr>
              <w:jc w:val="right"/>
              <w:rPr>
                <w:sz w:val="18"/>
                <w:szCs w:val="18"/>
                <w:lang w:val="es-419" w:eastAsia="es-419"/>
              </w:rPr>
            </w:pPr>
            <w:r w:rsidRPr="006F0BB0">
              <w:rPr>
                <w:sz w:val="18"/>
                <w:szCs w:val="18"/>
                <w:lang w:val="es-419" w:eastAsia="es-419"/>
              </w:rPr>
              <w:t>6 262 636</w:t>
            </w:r>
          </w:p>
        </w:tc>
        <w:tc>
          <w:tcPr>
            <w:tcW w:w="978" w:type="dxa"/>
            <w:tcBorders>
              <w:top w:val="nil"/>
              <w:left w:val="nil"/>
              <w:bottom w:val="single" w:sz="4" w:space="0" w:color="auto"/>
              <w:right w:val="single" w:sz="4" w:space="0" w:color="auto"/>
            </w:tcBorders>
            <w:shd w:val="clear" w:color="auto" w:fill="auto"/>
            <w:noWrap/>
            <w:hideMark/>
          </w:tcPr>
          <w:p w14:paraId="579B3D47" w14:textId="77777777" w:rsidR="00BD3CD2" w:rsidRPr="006F0BB0" w:rsidRDefault="00BD3CD2" w:rsidP="00405695">
            <w:pPr>
              <w:jc w:val="right"/>
              <w:rPr>
                <w:sz w:val="18"/>
                <w:szCs w:val="18"/>
                <w:lang w:val="es-419" w:eastAsia="es-419"/>
              </w:rPr>
            </w:pPr>
            <w:r w:rsidRPr="006F0BB0">
              <w:rPr>
                <w:sz w:val="18"/>
                <w:szCs w:val="18"/>
                <w:lang w:val="es-419" w:eastAsia="es-419"/>
              </w:rPr>
              <w:t>6 387 888</w:t>
            </w:r>
          </w:p>
        </w:tc>
        <w:tc>
          <w:tcPr>
            <w:tcW w:w="950" w:type="dxa"/>
            <w:tcBorders>
              <w:top w:val="nil"/>
              <w:left w:val="nil"/>
              <w:bottom w:val="single" w:sz="4" w:space="0" w:color="auto"/>
              <w:right w:val="single" w:sz="4" w:space="0" w:color="auto"/>
            </w:tcBorders>
            <w:shd w:val="clear" w:color="auto" w:fill="auto"/>
            <w:noWrap/>
            <w:hideMark/>
          </w:tcPr>
          <w:p w14:paraId="798AC054" w14:textId="77777777" w:rsidR="00BD3CD2" w:rsidRPr="006F0BB0" w:rsidRDefault="00BD3CD2" w:rsidP="00405695">
            <w:pPr>
              <w:jc w:val="right"/>
              <w:rPr>
                <w:sz w:val="18"/>
                <w:szCs w:val="18"/>
                <w:lang w:val="es-419" w:eastAsia="es-419"/>
              </w:rPr>
            </w:pPr>
            <w:r w:rsidRPr="006F0BB0">
              <w:rPr>
                <w:sz w:val="18"/>
                <w:szCs w:val="18"/>
                <w:lang w:val="es-419" w:eastAsia="es-419"/>
              </w:rPr>
              <w:t>7 026 677</w:t>
            </w:r>
          </w:p>
        </w:tc>
        <w:tc>
          <w:tcPr>
            <w:tcW w:w="950" w:type="dxa"/>
            <w:tcBorders>
              <w:top w:val="nil"/>
              <w:left w:val="nil"/>
              <w:bottom w:val="single" w:sz="4" w:space="0" w:color="auto"/>
              <w:right w:val="single" w:sz="4" w:space="0" w:color="auto"/>
            </w:tcBorders>
            <w:shd w:val="clear" w:color="auto" w:fill="auto"/>
            <w:noWrap/>
            <w:hideMark/>
          </w:tcPr>
          <w:p w14:paraId="5B015A2A" w14:textId="77777777" w:rsidR="00BD3CD2" w:rsidRPr="006F0BB0" w:rsidRDefault="00BD3CD2" w:rsidP="00405695">
            <w:pPr>
              <w:jc w:val="right"/>
              <w:rPr>
                <w:sz w:val="18"/>
                <w:szCs w:val="18"/>
                <w:lang w:val="es-419" w:eastAsia="es-419"/>
              </w:rPr>
            </w:pPr>
            <w:r w:rsidRPr="006F0BB0">
              <w:rPr>
                <w:sz w:val="18"/>
                <w:szCs w:val="18"/>
                <w:lang w:val="es-419" w:eastAsia="es-419"/>
              </w:rPr>
              <w:t>7 729 345</w:t>
            </w:r>
          </w:p>
        </w:tc>
        <w:tc>
          <w:tcPr>
            <w:tcW w:w="1076" w:type="dxa"/>
            <w:tcBorders>
              <w:top w:val="nil"/>
              <w:left w:val="nil"/>
              <w:bottom w:val="single" w:sz="4" w:space="0" w:color="auto"/>
              <w:right w:val="single" w:sz="4" w:space="0" w:color="auto"/>
            </w:tcBorders>
            <w:shd w:val="clear" w:color="auto" w:fill="auto"/>
            <w:noWrap/>
            <w:hideMark/>
          </w:tcPr>
          <w:p w14:paraId="5DECDCA4" w14:textId="77777777" w:rsidR="00BD3CD2" w:rsidRPr="006F0BB0" w:rsidRDefault="00BD3CD2" w:rsidP="00405695">
            <w:pPr>
              <w:jc w:val="right"/>
              <w:rPr>
                <w:sz w:val="18"/>
                <w:szCs w:val="18"/>
                <w:lang w:val="es-419" w:eastAsia="es-419"/>
              </w:rPr>
            </w:pPr>
            <w:r w:rsidRPr="006F0BB0">
              <w:rPr>
                <w:sz w:val="18"/>
                <w:szCs w:val="18"/>
                <w:lang w:val="es-419" w:eastAsia="es-419"/>
              </w:rPr>
              <w:t>6 263 454</w:t>
            </w:r>
          </w:p>
        </w:tc>
        <w:tc>
          <w:tcPr>
            <w:tcW w:w="1034" w:type="dxa"/>
            <w:tcBorders>
              <w:top w:val="nil"/>
              <w:left w:val="nil"/>
              <w:bottom w:val="single" w:sz="4" w:space="0" w:color="auto"/>
              <w:right w:val="single" w:sz="4" w:space="0" w:color="auto"/>
            </w:tcBorders>
            <w:shd w:val="clear" w:color="auto" w:fill="auto"/>
            <w:noWrap/>
            <w:hideMark/>
          </w:tcPr>
          <w:p w14:paraId="62D9622F" w14:textId="77777777" w:rsidR="00BD3CD2" w:rsidRPr="006F0BB0" w:rsidRDefault="00BD3CD2" w:rsidP="00405695">
            <w:pPr>
              <w:jc w:val="right"/>
              <w:rPr>
                <w:sz w:val="18"/>
                <w:szCs w:val="18"/>
                <w:lang w:val="es-419" w:eastAsia="es-419"/>
              </w:rPr>
            </w:pPr>
            <w:r w:rsidRPr="006F0BB0">
              <w:rPr>
                <w:sz w:val="18"/>
                <w:szCs w:val="18"/>
                <w:lang w:val="es-419" w:eastAsia="es-419"/>
              </w:rPr>
              <w:t>10 069 750</w:t>
            </w:r>
          </w:p>
        </w:tc>
        <w:tc>
          <w:tcPr>
            <w:tcW w:w="1181" w:type="dxa"/>
            <w:tcBorders>
              <w:top w:val="nil"/>
              <w:left w:val="nil"/>
              <w:bottom w:val="single" w:sz="4" w:space="0" w:color="auto"/>
              <w:right w:val="single" w:sz="4" w:space="0" w:color="auto"/>
            </w:tcBorders>
            <w:shd w:val="clear" w:color="auto" w:fill="auto"/>
            <w:noWrap/>
            <w:hideMark/>
          </w:tcPr>
          <w:p w14:paraId="48988069" w14:textId="77777777" w:rsidR="00BD3CD2" w:rsidRPr="006F0BB0" w:rsidRDefault="00BD3CD2" w:rsidP="00405695">
            <w:pPr>
              <w:jc w:val="right"/>
              <w:rPr>
                <w:sz w:val="18"/>
                <w:szCs w:val="18"/>
                <w:lang w:val="es-419" w:eastAsia="es-419"/>
              </w:rPr>
            </w:pPr>
            <w:r w:rsidRPr="006F0BB0">
              <w:rPr>
                <w:sz w:val="18"/>
                <w:szCs w:val="18"/>
                <w:lang w:val="es-419" w:eastAsia="es-419"/>
              </w:rPr>
              <w:t>76,8%</w:t>
            </w:r>
          </w:p>
        </w:tc>
      </w:tr>
      <w:tr w:rsidR="00BD3CD2" w:rsidRPr="006F0BB0" w14:paraId="7BFBFFFB"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B593A6A" w14:textId="77777777" w:rsidR="00BD3CD2" w:rsidRPr="006F0BB0" w:rsidRDefault="00BD3CD2" w:rsidP="00405695">
            <w:pPr>
              <w:jc w:val="left"/>
              <w:rPr>
                <w:sz w:val="18"/>
                <w:szCs w:val="18"/>
                <w:lang w:val="es-419" w:eastAsia="es-419"/>
              </w:rPr>
            </w:pPr>
            <w:r w:rsidRPr="006F0BB0">
              <w:rPr>
                <w:sz w:val="18"/>
                <w:szCs w:val="18"/>
                <w:lang w:val="es-419" w:eastAsia="es-419"/>
              </w:rPr>
              <w:t>Granada</w:t>
            </w:r>
          </w:p>
        </w:tc>
        <w:tc>
          <w:tcPr>
            <w:tcW w:w="950" w:type="dxa"/>
            <w:tcBorders>
              <w:top w:val="nil"/>
              <w:left w:val="nil"/>
              <w:bottom w:val="single" w:sz="4" w:space="0" w:color="auto"/>
              <w:right w:val="single" w:sz="4" w:space="0" w:color="auto"/>
            </w:tcBorders>
            <w:shd w:val="clear" w:color="auto" w:fill="auto"/>
            <w:noWrap/>
            <w:hideMark/>
          </w:tcPr>
          <w:p w14:paraId="3922CA3A" w14:textId="77777777" w:rsidR="00BD3CD2" w:rsidRPr="006F0BB0" w:rsidRDefault="00BD3CD2" w:rsidP="00405695">
            <w:pPr>
              <w:jc w:val="right"/>
              <w:rPr>
                <w:sz w:val="18"/>
                <w:szCs w:val="18"/>
                <w:lang w:val="es-419" w:eastAsia="es-419"/>
              </w:rPr>
            </w:pPr>
            <w:r w:rsidRPr="006F0BB0">
              <w:rPr>
                <w:sz w:val="18"/>
                <w:szCs w:val="18"/>
                <w:lang w:val="es-419" w:eastAsia="es-419"/>
              </w:rPr>
              <w:t>29 276</w:t>
            </w:r>
          </w:p>
        </w:tc>
        <w:tc>
          <w:tcPr>
            <w:tcW w:w="950" w:type="dxa"/>
            <w:tcBorders>
              <w:top w:val="nil"/>
              <w:left w:val="nil"/>
              <w:bottom w:val="single" w:sz="4" w:space="0" w:color="auto"/>
              <w:right w:val="single" w:sz="4" w:space="0" w:color="auto"/>
            </w:tcBorders>
            <w:shd w:val="clear" w:color="auto" w:fill="auto"/>
            <w:noWrap/>
            <w:hideMark/>
          </w:tcPr>
          <w:p w14:paraId="06B4E51F" w14:textId="77777777" w:rsidR="00BD3CD2" w:rsidRPr="006F0BB0" w:rsidRDefault="00BD3CD2" w:rsidP="00405695">
            <w:pPr>
              <w:jc w:val="right"/>
              <w:rPr>
                <w:sz w:val="18"/>
                <w:szCs w:val="18"/>
                <w:lang w:val="es-419" w:eastAsia="es-419"/>
              </w:rPr>
            </w:pPr>
            <w:r w:rsidRPr="006F0BB0">
              <w:rPr>
                <w:sz w:val="18"/>
                <w:szCs w:val="18"/>
                <w:lang w:val="es-419" w:eastAsia="es-419"/>
              </w:rPr>
              <w:t>29 862</w:t>
            </w:r>
          </w:p>
        </w:tc>
        <w:tc>
          <w:tcPr>
            <w:tcW w:w="950" w:type="dxa"/>
            <w:tcBorders>
              <w:top w:val="nil"/>
              <w:left w:val="nil"/>
              <w:bottom w:val="single" w:sz="4" w:space="0" w:color="auto"/>
              <w:right w:val="single" w:sz="4" w:space="0" w:color="auto"/>
            </w:tcBorders>
            <w:shd w:val="clear" w:color="auto" w:fill="auto"/>
            <w:noWrap/>
            <w:hideMark/>
          </w:tcPr>
          <w:p w14:paraId="64C685C4" w14:textId="77777777" w:rsidR="00BD3CD2" w:rsidRPr="006F0BB0" w:rsidRDefault="00BD3CD2" w:rsidP="00405695">
            <w:pPr>
              <w:jc w:val="right"/>
              <w:rPr>
                <w:sz w:val="18"/>
                <w:szCs w:val="18"/>
                <w:lang w:val="es-419" w:eastAsia="es-419"/>
              </w:rPr>
            </w:pPr>
            <w:r w:rsidRPr="006F0BB0">
              <w:rPr>
                <w:sz w:val="18"/>
                <w:szCs w:val="18"/>
                <w:lang w:val="es-419" w:eastAsia="es-419"/>
              </w:rPr>
              <w:t>30 459</w:t>
            </w:r>
          </w:p>
        </w:tc>
        <w:tc>
          <w:tcPr>
            <w:tcW w:w="978" w:type="dxa"/>
            <w:tcBorders>
              <w:top w:val="nil"/>
              <w:left w:val="nil"/>
              <w:bottom w:val="single" w:sz="4" w:space="0" w:color="auto"/>
              <w:right w:val="single" w:sz="4" w:space="0" w:color="auto"/>
            </w:tcBorders>
            <w:shd w:val="clear" w:color="auto" w:fill="auto"/>
            <w:noWrap/>
            <w:hideMark/>
          </w:tcPr>
          <w:p w14:paraId="2F069030" w14:textId="77777777" w:rsidR="00BD3CD2" w:rsidRPr="006F0BB0" w:rsidRDefault="00BD3CD2" w:rsidP="00405695">
            <w:pPr>
              <w:jc w:val="right"/>
              <w:rPr>
                <w:sz w:val="18"/>
                <w:szCs w:val="18"/>
                <w:lang w:val="es-419" w:eastAsia="es-419"/>
              </w:rPr>
            </w:pPr>
            <w:r w:rsidRPr="006F0BB0">
              <w:rPr>
                <w:sz w:val="18"/>
                <w:szCs w:val="18"/>
                <w:lang w:val="es-419" w:eastAsia="es-419"/>
              </w:rPr>
              <w:t>31 068</w:t>
            </w:r>
          </w:p>
        </w:tc>
        <w:tc>
          <w:tcPr>
            <w:tcW w:w="950" w:type="dxa"/>
            <w:tcBorders>
              <w:top w:val="nil"/>
              <w:left w:val="nil"/>
              <w:bottom w:val="single" w:sz="4" w:space="0" w:color="auto"/>
              <w:right w:val="single" w:sz="4" w:space="0" w:color="auto"/>
            </w:tcBorders>
            <w:shd w:val="clear" w:color="auto" w:fill="auto"/>
            <w:noWrap/>
            <w:hideMark/>
          </w:tcPr>
          <w:p w14:paraId="29D64F11" w14:textId="77777777" w:rsidR="00BD3CD2" w:rsidRPr="006F0BB0" w:rsidRDefault="00BD3CD2" w:rsidP="00405695">
            <w:pPr>
              <w:jc w:val="right"/>
              <w:rPr>
                <w:sz w:val="18"/>
                <w:szCs w:val="18"/>
                <w:lang w:val="es-419" w:eastAsia="es-419"/>
              </w:rPr>
            </w:pPr>
            <w:r w:rsidRPr="006F0BB0">
              <w:rPr>
                <w:sz w:val="18"/>
                <w:szCs w:val="18"/>
                <w:lang w:val="es-419" w:eastAsia="es-419"/>
              </w:rPr>
              <w:t>34 175</w:t>
            </w:r>
          </w:p>
        </w:tc>
        <w:tc>
          <w:tcPr>
            <w:tcW w:w="950" w:type="dxa"/>
            <w:tcBorders>
              <w:top w:val="nil"/>
              <w:left w:val="nil"/>
              <w:bottom w:val="single" w:sz="4" w:space="0" w:color="auto"/>
              <w:right w:val="single" w:sz="4" w:space="0" w:color="auto"/>
            </w:tcBorders>
            <w:shd w:val="clear" w:color="auto" w:fill="auto"/>
            <w:noWrap/>
            <w:hideMark/>
          </w:tcPr>
          <w:p w14:paraId="1DA3F98C" w14:textId="77777777" w:rsidR="00BD3CD2" w:rsidRPr="006F0BB0" w:rsidRDefault="00BD3CD2" w:rsidP="00405695">
            <w:pPr>
              <w:jc w:val="right"/>
              <w:rPr>
                <w:sz w:val="18"/>
                <w:szCs w:val="18"/>
                <w:lang w:val="es-419" w:eastAsia="es-419"/>
              </w:rPr>
            </w:pPr>
            <w:r w:rsidRPr="006F0BB0">
              <w:rPr>
                <w:sz w:val="18"/>
                <w:szCs w:val="18"/>
                <w:lang w:val="es-419" w:eastAsia="es-419"/>
              </w:rPr>
              <w:t>37 592</w:t>
            </w:r>
          </w:p>
        </w:tc>
        <w:tc>
          <w:tcPr>
            <w:tcW w:w="1076" w:type="dxa"/>
            <w:tcBorders>
              <w:top w:val="nil"/>
              <w:left w:val="nil"/>
              <w:bottom w:val="single" w:sz="4" w:space="0" w:color="auto"/>
              <w:right w:val="single" w:sz="4" w:space="0" w:color="auto"/>
            </w:tcBorders>
            <w:shd w:val="clear" w:color="auto" w:fill="auto"/>
            <w:noWrap/>
            <w:hideMark/>
          </w:tcPr>
          <w:p w14:paraId="36A93671" w14:textId="77777777" w:rsidR="00BD3CD2" w:rsidRPr="006F0BB0" w:rsidRDefault="00BD3CD2" w:rsidP="00405695">
            <w:pPr>
              <w:jc w:val="right"/>
              <w:rPr>
                <w:sz w:val="18"/>
                <w:szCs w:val="18"/>
                <w:lang w:val="es-419" w:eastAsia="es-419"/>
              </w:rPr>
            </w:pPr>
            <w:r w:rsidRPr="006F0BB0">
              <w:rPr>
                <w:sz w:val="18"/>
                <w:szCs w:val="18"/>
                <w:lang w:val="es-419" w:eastAsia="es-419"/>
              </w:rPr>
              <w:t>30 463</w:t>
            </w:r>
          </w:p>
        </w:tc>
        <w:tc>
          <w:tcPr>
            <w:tcW w:w="1034" w:type="dxa"/>
            <w:tcBorders>
              <w:top w:val="nil"/>
              <w:left w:val="nil"/>
              <w:bottom w:val="single" w:sz="4" w:space="0" w:color="auto"/>
              <w:right w:val="single" w:sz="4" w:space="0" w:color="auto"/>
            </w:tcBorders>
            <w:shd w:val="clear" w:color="auto" w:fill="auto"/>
            <w:noWrap/>
            <w:hideMark/>
          </w:tcPr>
          <w:p w14:paraId="149A6AF0" w14:textId="77777777" w:rsidR="00BD3CD2" w:rsidRPr="006F0BB0" w:rsidRDefault="00BD3CD2" w:rsidP="00405695">
            <w:pPr>
              <w:jc w:val="right"/>
              <w:rPr>
                <w:sz w:val="18"/>
                <w:szCs w:val="18"/>
                <w:lang w:val="es-419" w:eastAsia="es-419"/>
              </w:rPr>
            </w:pPr>
            <w:r w:rsidRPr="006F0BB0">
              <w:rPr>
                <w:sz w:val="18"/>
                <w:szCs w:val="18"/>
                <w:lang w:val="es-419" w:eastAsia="es-419"/>
              </w:rPr>
              <w:t>48 222</w:t>
            </w:r>
          </w:p>
        </w:tc>
        <w:tc>
          <w:tcPr>
            <w:tcW w:w="1181" w:type="dxa"/>
            <w:tcBorders>
              <w:top w:val="nil"/>
              <w:left w:val="nil"/>
              <w:bottom w:val="single" w:sz="4" w:space="0" w:color="auto"/>
              <w:right w:val="single" w:sz="4" w:space="0" w:color="auto"/>
            </w:tcBorders>
            <w:shd w:val="clear" w:color="auto" w:fill="auto"/>
            <w:noWrap/>
            <w:hideMark/>
          </w:tcPr>
          <w:p w14:paraId="03054385" w14:textId="77777777" w:rsidR="00BD3CD2" w:rsidRPr="006F0BB0" w:rsidRDefault="00BD3CD2" w:rsidP="00405695">
            <w:pPr>
              <w:jc w:val="right"/>
              <w:rPr>
                <w:sz w:val="18"/>
                <w:szCs w:val="18"/>
                <w:lang w:val="es-419" w:eastAsia="es-419"/>
              </w:rPr>
            </w:pPr>
            <w:r w:rsidRPr="006F0BB0">
              <w:rPr>
                <w:sz w:val="18"/>
                <w:szCs w:val="18"/>
                <w:lang w:val="es-419" w:eastAsia="es-419"/>
              </w:rPr>
              <w:t>78,0%</w:t>
            </w:r>
          </w:p>
        </w:tc>
      </w:tr>
      <w:tr w:rsidR="00BD3CD2" w:rsidRPr="006F0BB0" w14:paraId="3DD51978"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D984902" w14:textId="77777777" w:rsidR="00BD3CD2" w:rsidRPr="006F0BB0" w:rsidRDefault="00BD3CD2" w:rsidP="00405695">
            <w:pPr>
              <w:jc w:val="left"/>
              <w:rPr>
                <w:sz w:val="18"/>
                <w:szCs w:val="18"/>
                <w:lang w:val="es-419" w:eastAsia="es-419"/>
              </w:rPr>
            </w:pPr>
            <w:r w:rsidRPr="006F0BB0">
              <w:rPr>
                <w:sz w:val="18"/>
                <w:szCs w:val="18"/>
                <w:lang w:val="es-419" w:eastAsia="es-419"/>
              </w:rPr>
              <w:t>Sudán</w:t>
            </w:r>
          </w:p>
        </w:tc>
        <w:tc>
          <w:tcPr>
            <w:tcW w:w="950" w:type="dxa"/>
            <w:tcBorders>
              <w:top w:val="nil"/>
              <w:left w:val="nil"/>
              <w:bottom w:val="single" w:sz="4" w:space="0" w:color="auto"/>
              <w:right w:val="single" w:sz="4" w:space="0" w:color="auto"/>
            </w:tcBorders>
            <w:shd w:val="clear" w:color="auto" w:fill="auto"/>
            <w:noWrap/>
            <w:hideMark/>
          </w:tcPr>
          <w:p w14:paraId="26358FD8" w14:textId="77777777" w:rsidR="00BD3CD2" w:rsidRPr="006F0BB0" w:rsidRDefault="00BD3CD2" w:rsidP="00405695">
            <w:pPr>
              <w:jc w:val="right"/>
              <w:rPr>
                <w:sz w:val="18"/>
                <w:szCs w:val="18"/>
                <w:lang w:val="es-419" w:eastAsia="es-419"/>
              </w:rPr>
            </w:pPr>
            <w:r w:rsidRPr="006F0BB0">
              <w:rPr>
                <w:sz w:val="18"/>
                <w:szCs w:val="18"/>
                <w:lang w:val="es-419" w:eastAsia="es-419"/>
              </w:rPr>
              <w:t>735 220</w:t>
            </w:r>
          </w:p>
        </w:tc>
        <w:tc>
          <w:tcPr>
            <w:tcW w:w="950" w:type="dxa"/>
            <w:tcBorders>
              <w:top w:val="nil"/>
              <w:left w:val="nil"/>
              <w:bottom w:val="single" w:sz="4" w:space="0" w:color="auto"/>
              <w:right w:val="single" w:sz="4" w:space="0" w:color="auto"/>
            </w:tcBorders>
            <w:shd w:val="clear" w:color="auto" w:fill="auto"/>
            <w:noWrap/>
            <w:hideMark/>
          </w:tcPr>
          <w:p w14:paraId="6FDC1B32" w14:textId="77777777" w:rsidR="00BD3CD2" w:rsidRPr="006F0BB0" w:rsidRDefault="00BD3CD2" w:rsidP="00405695">
            <w:pPr>
              <w:jc w:val="right"/>
              <w:rPr>
                <w:sz w:val="18"/>
                <w:szCs w:val="18"/>
                <w:lang w:val="es-419" w:eastAsia="es-419"/>
              </w:rPr>
            </w:pPr>
            <w:r w:rsidRPr="006F0BB0">
              <w:rPr>
                <w:sz w:val="18"/>
                <w:szCs w:val="18"/>
                <w:lang w:val="es-419" w:eastAsia="es-419"/>
              </w:rPr>
              <w:t>749 924</w:t>
            </w:r>
          </w:p>
        </w:tc>
        <w:tc>
          <w:tcPr>
            <w:tcW w:w="950" w:type="dxa"/>
            <w:tcBorders>
              <w:top w:val="nil"/>
              <w:left w:val="nil"/>
              <w:bottom w:val="single" w:sz="4" w:space="0" w:color="auto"/>
              <w:right w:val="single" w:sz="4" w:space="0" w:color="auto"/>
            </w:tcBorders>
            <w:shd w:val="clear" w:color="auto" w:fill="auto"/>
            <w:noWrap/>
            <w:hideMark/>
          </w:tcPr>
          <w:p w14:paraId="6A0C432D" w14:textId="77777777" w:rsidR="00BD3CD2" w:rsidRPr="006F0BB0" w:rsidRDefault="00BD3CD2" w:rsidP="00405695">
            <w:pPr>
              <w:jc w:val="right"/>
              <w:rPr>
                <w:sz w:val="18"/>
                <w:szCs w:val="18"/>
                <w:lang w:val="es-419" w:eastAsia="es-419"/>
              </w:rPr>
            </w:pPr>
            <w:r w:rsidRPr="006F0BB0">
              <w:rPr>
                <w:sz w:val="18"/>
                <w:szCs w:val="18"/>
                <w:lang w:val="es-419" w:eastAsia="es-419"/>
              </w:rPr>
              <w:t>764 923</w:t>
            </w:r>
          </w:p>
        </w:tc>
        <w:tc>
          <w:tcPr>
            <w:tcW w:w="978" w:type="dxa"/>
            <w:tcBorders>
              <w:top w:val="nil"/>
              <w:left w:val="nil"/>
              <w:bottom w:val="single" w:sz="4" w:space="0" w:color="auto"/>
              <w:right w:val="single" w:sz="4" w:space="0" w:color="auto"/>
            </w:tcBorders>
            <w:shd w:val="clear" w:color="auto" w:fill="auto"/>
            <w:noWrap/>
            <w:hideMark/>
          </w:tcPr>
          <w:p w14:paraId="7379F27B" w14:textId="77777777" w:rsidR="00BD3CD2" w:rsidRPr="006F0BB0" w:rsidRDefault="00BD3CD2" w:rsidP="00405695">
            <w:pPr>
              <w:jc w:val="right"/>
              <w:rPr>
                <w:sz w:val="18"/>
                <w:szCs w:val="18"/>
                <w:lang w:val="es-419" w:eastAsia="es-419"/>
              </w:rPr>
            </w:pPr>
            <w:r w:rsidRPr="006F0BB0">
              <w:rPr>
                <w:sz w:val="18"/>
                <w:szCs w:val="18"/>
                <w:lang w:val="es-419" w:eastAsia="es-419"/>
              </w:rPr>
              <w:t>780 221</w:t>
            </w:r>
          </w:p>
        </w:tc>
        <w:tc>
          <w:tcPr>
            <w:tcW w:w="950" w:type="dxa"/>
            <w:tcBorders>
              <w:top w:val="nil"/>
              <w:left w:val="nil"/>
              <w:bottom w:val="single" w:sz="4" w:space="0" w:color="auto"/>
              <w:right w:val="single" w:sz="4" w:space="0" w:color="auto"/>
            </w:tcBorders>
            <w:shd w:val="clear" w:color="auto" w:fill="auto"/>
            <w:noWrap/>
            <w:hideMark/>
          </w:tcPr>
          <w:p w14:paraId="2858506C" w14:textId="77777777" w:rsidR="00BD3CD2" w:rsidRPr="006F0BB0" w:rsidRDefault="00BD3CD2" w:rsidP="00405695">
            <w:pPr>
              <w:jc w:val="right"/>
              <w:rPr>
                <w:sz w:val="18"/>
                <w:szCs w:val="18"/>
                <w:lang w:val="es-419" w:eastAsia="es-419"/>
              </w:rPr>
            </w:pPr>
            <w:r w:rsidRPr="006F0BB0">
              <w:rPr>
                <w:sz w:val="18"/>
                <w:szCs w:val="18"/>
                <w:lang w:val="es-419" w:eastAsia="es-419"/>
              </w:rPr>
              <w:t>858 243</w:t>
            </w:r>
          </w:p>
        </w:tc>
        <w:tc>
          <w:tcPr>
            <w:tcW w:w="950" w:type="dxa"/>
            <w:tcBorders>
              <w:top w:val="nil"/>
              <w:left w:val="nil"/>
              <w:bottom w:val="single" w:sz="4" w:space="0" w:color="auto"/>
              <w:right w:val="single" w:sz="4" w:space="0" w:color="auto"/>
            </w:tcBorders>
            <w:shd w:val="clear" w:color="auto" w:fill="auto"/>
            <w:noWrap/>
            <w:hideMark/>
          </w:tcPr>
          <w:p w14:paraId="5F11FCE6" w14:textId="77777777" w:rsidR="00BD3CD2" w:rsidRPr="006F0BB0" w:rsidRDefault="00BD3CD2" w:rsidP="00405695">
            <w:pPr>
              <w:jc w:val="right"/>
              <w:rPr>
                <w:sz w:val="18"/>
                <w:szCs w:val="18"/>
                <w:lang w:val="es-419" w:eastAsia="es-419"/>
              </w:rPr>
            </w:pPr>
            <w:r w:rsidRPr="006F0BB0">
              <w:rPr>
                <w:sz w:val="18"/>
                <w:szCs w:val="18"/>
                <w:lang w:val="es-419" w:eastAsia="es-419"/>
              </w:rPr>
              <w:t>944 068</w:t>
            </w:r>
          </w:p>
        </w:tc>
        <w:tc>
          <w:tcPr>
            <w:tcW w:w="1076" w:type="dxa"/>
            <w:tcBorders>
              <w:top w:val="nil"/>
              <w:left w:val="nil"/>
              <w:bottom w:val="single" w:sz="4" w:space="0" w:color="auto"/>
              <w:right w:val="single" w:sz="4" w:space="0" w:color="auto"/>
            </w:tcBorders>
            <w:shd w:val="clear" w:color="auto" w:fill="auto"/>
            <w:noWrap/>
            <w:hideMark/>
          </w:tcPr>
          <w:p w14:paraId="501FF033" w14:textId="77777777" w:rsidR="00BD3CD2" w:rsidRPr="006F0BB0" w:rsidRDefault="00BD3CD2" w:rsidP="00405695">
            <w:pPr>
              <w:jc w:val="right"/>
              <w:rPr>
                <w:sz w:val="18"/>
                <w:szCs w:val="18"/>
                <w:lang w:val="es-419" w:eastAsia="es-419"/>
              </w:rPr>
            </w:pPr>
            <w:r w:rsidRPr="006F0BB0">
              <w:rPr>
                <w:sz w:val="18"/>
                <w:szCs w:val="18"/>
                <w:lang w:val="es-419" w:eastAsia="es-419"/>
              </w:rPr>
              <w:t>765 023</w:t>
            </w:r>
          </w:p>
        </w:tc>
        <w:tc>
          <w:tcPr>
            <w:tcW w:w="1034" w:type="dxa"/>
            <w:tcBorders>
              <w:top w:val="nil"/>
              <w:left w:val="nil"/>
              <w:bottom w:val="single" w:sz="4" w:space="0" w:color="auto"/>
              <w:right w:val="single" w:sz="4" w:space="0" w:color="auto"/>
            </w:tcBorders>
            <w:shd w:val="clear" w:color="auto" w:fill="auto"/>
            <w:noWrap/>
            <w:hideMark/>
          </w:tcPr>
          <w:p w14:paraId="744EBCE6" w14:textId="77777777" w:rsidR="00BD3CD2" w:rsidRPr="006F0BB0" w:rsidRDefault="00BD3CD2" w:rsidP="00405695">
            <w:pPr>
              <w:jc w:val="right"/>
              <w:rPr>
                <w:sz w:val="18"/>
                <w:szCs w:val="18"/>
                <w:lang w:val="es-419" w:eastAsia="es-419"/>
              </w:rPr>
            </w:pPr>
            <w:r w:rsidRPr="006F0BB0">
              <w:rPr>
                <w:sz w:val="18"/>
                <w:szCs w:val="18"/>
                <w:lang w:val="es-419" w:eastAsia="es-419"/>
              </w:rPr>
              <w:t>1 196 215</w:t>
            </w:r>
          </w:p>
        </w:tc>
        <w:tc>
          <w:tcPr>
            <w:tcW w:w="1181" w:type="dxa"/>
            <w:tcBorders>
              <w:top w:val="nil"/>
              <w:left w:val="nil"/>
              <w:bottom w:val="single" w:sz="4" w:space="0" w:color="auto"/>
              <w:right w:val="single" w:sz="4" w:space="0" w:color="auto"/>
            </w:tcBorders>
            <w:shd w:val="clear" w:color="auto" w:fill="auto"/>
            <w:noWrap/>
            <w:hideMark/>
          </w:tcPr>
          <w:p w14:paraId="0BB1C4BC" w14:textId="77777777" w:rsidR="00BD3CD2" w:rsidRPr="006F0BB0" w:rsidRDefault="00BD3CD2" w:rsidP="00405695">
            <w:pPr>
              <w:jc w:val="right"/>
              <w:rPr>
                <w:sz w:val="18"/>
                <w:szCs w:val="18"/>
                <w:lang w:val="es-419" w:eastAsia="es-419"/>
              </w:rPr>
            </w:pPr>
            <w:r w:rsidRPr="006F0BB0">
              <w:rPr>
                <w:sz w:val="18"/>
                <w:szCs w:val="18"/>
                <w:lang w:val="es-419" w:eastAsia="es-419"/>
              </w:rPr>
              <w:t>78,9%</w:t>
            </w:r>
          </w:p>
        </w:tc>
      </w:tr>
      <w:tr w:rsidR="00BD3CD2" w:rsidRPr="006F0BB0" w14:paraId="23F52515"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33EDAC6" w14:textId="77777777" w:rsidR="00BD3CD2" w:rsidRPr="006F0BB0" w:rsidRDefault="00BD3CD2" w:rsidP="00405695">
            <w:pPr>
              <w:jc w:val="left"/>
              <w:rPr>
                <w:sz w:val="18"/>
                <w:szCs w:val="18"/>
                <w:lang w:val="es-419" w:eastAsia="es-419"/>
              </w:rPr>
            </w:pPr>
            <w:r w:rsidRPr="006F0BB0">
              <w:rPr>
                <w:sz w:val="18"/>
                <w:szCs w:val="18"/>
                <w:lang w:val="es-419" w:eastAsia="es-419"/>
              </w:rPr>
              <w:t>Bhután</w:t>
            </w:r>
          </w:p>
        </w:tc>
        <w:tc>
          <w:tcPr>
            <w:tcW w:w="950" w:type="dxa"/>
            <w:tcBorders>
              <w:top w:val="nil"/>
              <w:left w:val="nil"/>
              <w:bottom w:val="single" w:sz="4" w:space="0" w:color="auto"/>
              <w:right w:val="single" w:sz="4" w:space="0" w:color="auto"/>
            </w:tcBorders>
            <w:shd w:val="clear" w:color="auto" w:fill="auto"/>
            <w:noWrap/>
            <w:hideMark/>
          </w:tcPr>
          <w:p w14:paraId="0D5BB107" w14:textId="77777777" w:rsidR="00BD3CD2" w:rsidRPr="006F0BB0" w:rsidRDefault="00BD3CD2" w:rsidP="00405695">
            <w:pPr>
              <w:jc w:val="right"/>
              <w:rPr>
                <w:sz w:val="18"/>
                <w:szCs w:val="18"/>
                <w:lang w:val="es-419" w:eastAsia="es-419"/>
              </w:rPr>
            </w:pPr>
            <w:r w:rsidRPr="006F0BB0">
              <w:rPr>
                <w:sz w:val="18"/>
                <w:szCs w:val="18"/>
                <w:lang w:val="es-419" w:eastAsia="es-419"/>
              </w:rPr>
              <w:t>11 659</w:t>
            </w:r>
          </w:p>
        </w:tc>
        <w:tc>
          <w:tcPr>
            <w:tcW w:w="950" w:type="dxa"/>
            <w:tcBorders>
              <w:top w:val="nil"/>
              <w:left w:val="nil"/>
              <w:bottom w:val="single" w:sz="4" w:space="0" w:color="auto"/>
              <w:right w:val="single" w:sz="4" w:space="0" w:color="auto"/>
            </w:tcBorders>
            <w:shd w:val="clear" w:color="auto" w:fill="auto"/>
            <w:noWrap/>
            <w:hideMark/>
          </w:tcPr>
          <w:p w14:paraId="11A31DE1" w14:textId="77777777" w:rsidR="00BD3CD2" w:rsidRPr="006F0BB0" w:rsidRDefault="00BD3CD2" w:rsidP="00405695">
            <w:pPr>
              <w:jc w:val="right"/>
              <w:rPr>
                <w:sz w:val="18"/>
                <w:szCs w:val="18"/>
                <w:lang w:val="es-419" w:eastAsia="es-419"/>
              </w:rPr>
            </w:pPr>
            <w:r w:rsidRPr="006F0BB0">
              <w:rPr>
                <w:sz w:val="18"/>
                <w:szCs w:val="18"/>
                <w:lang w:val="es-419" w:eastAsia="es-419"/>
              </w:rPr>
              <w:t>11 892</w:t>
            </w:r>
          </w:p>
        </w:tc>
        <w:tc>
          <w:tcPr>
            <w:tcW w:w="950" w:type="dxa"/>
            <w:tcBorders>
              <w:top w:val="nil"/>
              <w:left w:val="nil"/>
              <w:bottom w:val="single" w:sz="4" w:space="0" w:color="auto"/>
              <w:right w:val="single" w:sz="4" w:space="0" w:color="auto"/>
            </w:tcBorders>
            <w:shd w:val="clear" w:color="auto" w:fill="auto"/>
            <w:noWrap/>
            <w:hideMark/>
          </w:tcPr>
          <w:p w14:paraId="39BE0D64" w14:textId="77777777" w:rsidR="00BD3CD2" w:rsidRPr="006F0BB0" w:rsidRDefault="00BD3CD2" w:rsidP="00405695">
            <w:pPr>
              <w:jc w:val="right"/>
              <w:rPr>
                <w:sz w:val="18"/>
                <w:szCs w:val="18"/>
                <w:lang w:val="es-419" w:eastAsia="es-419"/>
              </w:rPr>
            </w:pPr>
            <w:r w:rsidRPr="006F0BB0">
              <w:rPr>
                <w:sz w:val="18"/>
                <w:szCs w:val="18"/>
                <w:lang w:val="es-419" w:eastAsia="es-419"/>
              </w:rPr>
              <w:t>12 130</w:t>
            </w:r>
          </w:p>
        </w:tc>
        <w:tc>
          <w:tcPr>
            <w:tcW w:w="978" w:type="dxa"/>
            <w:tcBorders>
              <w:top w:val="nil"/>
              <w:left w:val="nil"/>
              <w:bottom w:val="single" w:sz="4" w:space="0" w:color="auto"/>
              <w:right w:val="single" w:sz="4" w:space="0" w:color="auto"/>
            </w:tcBorders>
            <w:shd w:val="clear" w:color="auto" w:fill="auto"/>
            <w:noWrap/>
            <w:hideMark/>
          </w:tcPr>
          <w:p w14:paraId="4B148833" w14:textId="77777777" w:rsidR="00BD3CD2" w:rsidRPr="006F0BB0" w:rsidRDefault="00BD3CD2" w:rsidP="00405695">
            <w:pPr>
              <w:jc w:val="right"/>
              <w:rPr>
                <w:sz w:val="18"/>
                <w:szCs w:val="18"/>
                <w:lang w:val="es-419" w:eastAsia="es-419"/>
              </w:rPr>
            </w:pPr>
            <w:r w:rsidRPr="006F0BB0">
              <w:rPr>
                <w:sz w:val="18"/>
                <w:szCs w:val="18"/>
                <w:lang w:val="es-419" w:eastAsia="es-419"/>
              </w:rPr>
              <w:t>12 373</w:t>
            </w:r>
          </w:p>
        </w:tc>
        <w:tc>
          <w:tcPr>
            <w:tcW w:w="950" w:type="dxa"/>
            <w:tcBorders>
              <w:top w:val="nil"/>
              <w:left w:val="nil"/>
              <w:bottom w:val="single" w:sz="4" w:space="0" w:color="auto"/>
              <w:right w:val="single" w:sz="4" w:space="0" w:color="auto"/>
            </w:tcBorders>
            <w:shd w:val="clear" w:color="auto" w:fill="auto"/>
            <w:noWrap/>
            <w:hideMark/>
          </w:tcPr>
          <w:p w14:paraId="6DB9E251" w14:textId="77777777" w:rsidR="00BD3CD2" w:rsidRPr="006F0BB0" w:rsidRDefault="00BD3CD2" w:rsidP="00405695">
            <w:pPr>
              <w:jc w:val="right"/>
              <w:rPr>
                <w:sz w:val="18"/>
                <w:szCs w:val="18"/>
                <w:lang w:val="es-419" w:eastAsia="es-419"/>
              </w:rPr>
            </w:pPr>
            <w:r w:rsidRPr="006F0BB0">
              <w:rPr>
                <w:sz w:val="18"/>
                <w:szCs w:val="18"/>
                <w:lang w:val="es-419" w:eastAsia="es-419"/>
              </w:rPr>
              <w:t>13 610</w:t>
            </w:r>
          </w:p>
        </w:tc>
        <w:tc>
          <w:tcPr>
            <w:tcW w:w="950" w:type="dxa"/>
            <w:tcBorders>
              <w:top w:val="nil"/>
              <w:left w:val="nil"/>
              <w:bottom w:val="single" w:sz="4" w:space="0" w:color="auto"/>
              <w:right w:val="single" w:sz="4" w:space="0" w:color="auto"/>
            </w:tcBorders>
            <w:shd w:val="clear" w:color="auto" w:fill="auto"/>
            <w:noWrap/>
            <w:hideMark/>
          </w:tcPr>
          <w:p w14:paraId="0F2C3CCF" w14:textId="77777777" w:rsidR="00BD3CD2" w:rsidRPr="006F0BB0" w:rsidRDefault="00BD3CD2" w:rsidP="00405695">
            <w:pPr>
              <w:jc w:val="right"/>
              <w:rPr>
                <w:sz w:val="18"/>
                <w:szCs w:val="18"/>
                <w:lang w:val="es-419" w:eastAsia="es-419"/>
              </w:rPr>
            </w:pPr>
            <w:r w:rsidRPr="006F0BB0">
              <w:rPr>
                <w:sz w:val="18"/>
                <w:szCs w:val="18"/>
                <w:lang w:val="es-419" w:eastAsia="es-419"/>
              </w:rPr>
              <w:t>14 971</w:t>
            </w:r>
          </w:p>
        </w:tc>
        <w:tc>
          <w:tcPr>
            <w:tcW w:w="1076" w:type="dxa"/>
            <w:tcBorders>
              <w:top w:val="nil"/>
              <w:left w:val="nil"/>
              <w:bottom w:val="single" w:sz="4" w:space="0" w:color="auto"/>
              <w:right w:val="single" w:sz="4" w:space="0" w:color="auto"/>
            </w:tcBorders>
            <w:shd w:val="clear" w:color="auto" w:fill="auto"/>
            <w:noWrap/>
            <w:hideMark/>
          </w:tcPr>
          <w:p w14:paraId="2F257C96" w14:textId="77777777" w:rsidR="00BD3CD2" w:rsidRPr="006F0BB0" w:rsidRDefault="00BD3CD2" w:rsidP="00405695">
            <w:pPr>
              <w:jc w:val="right"/>
              <w:rPr>
                <w:sz w:val="18"/>
                <w:szCs w:val="18"/>
                <w:lang w:val="es-419" w:eastAsia="es-419"/>
              </w:rPr>
            </w:pPr>
            <w:r w:rsidRPr="006F0BB0">
              <w:rPr>
                <w:sz w:val="18"/>
                <w:szCs w:val="18"/>
                <w:lang w:val="es-419" w:eastAsia="es-419"/>
              </w:rPr>
              <w:t>12 132</w:t>
            </w:r>
          </w:p>
        </w:tc>
        <w:tc>
          <w:tcPr>
            <w:tcW w:w="1034" w:type="dxa"/>
            <w:tcBorders>
              <w:top w:val="nil"/>
              <w:left w:val="nil"/>
              <w:bottom w:val="single" w:sz="4" w:space="0" w:color="auto"/>
              <w:right w:val="single" w:sz="4" w:space="0" w:color="auto"/>
            </w:tcBorders>
            <w:shd w:val="clear" w:color="auto" w:fill="auto"/>
            <w:noWrap/>
            <w:hideMark/>
          </w:tcPr>
          <w:p w14:paraId="4C29407C" w14:textId="77777777" w:rsidR="00BD3CD2" w:rsidRPr="006F0BB0" w:rsidRDefault="00BD3CD2" w:rsidP="00405695">
            <w:pPr>
              <w:jc w:val="right"/>
              <w:rPr>
                <w:sz w:val="18"/>
                <w:szCs w:val="18"/>
                <w:lang w:val="es-419" w:eastAsia="es-419"/>
              </w:rPr>
            </w:pPr>
            <w:r w:rsidRPr="006F0BB0">
              <w:rPr>
                <w:sz w:val="18"/>
                <w:szCs w:val="18"/>
                <w:lang w:val="es-419" w:eastAsia="es-419"/>
              </w:rPr>
              <w:t>18 741</w:t>
            </w:r>
          </w:p>
        </w:tc>
        <w:tc>
          <w:tcPr>
            <w:tcW w:w="1181" w:type="dxa"/>
            <w:tcBorders>
              <w:top w:val="nil"/>
              <w:left w:val="nil"/>
              <w:bottom w:val="single" w:sz="4" w:space="0" w:color="auto"/>
              <w:right w:val="single" w:sz="4" w:space="0" w:color="auto"/>
            </w:tcBorders>
            <w:shd w:val="clear" w:color="auto" w:fill="auto"/>
            <w:noWrap/>
            <w:hideMark/>
          </w:tcPr>
          <w:p w14:paraId="659BC583" w14:textId="77777777" w:rsidR="00BD3CD2" w:rsidRPr="006F0BB0" w:rsidRDefault="00BD3CD2" w:rsidP="00405695">
            <w:pPr>
              <w:jc w:val="right"/>
              <w:rPr>
                <w:sz w:val="18"/>
                <w:szCs w:val="18"/>
                <w:lang w:val="es-419" w:eastAsia="es-419"/>
              </w:rPr>
            </w:pPr>
            <w:r w:rsidRPr="006F0BB0">
              <w:rPr>
                <w:sz w:val="18"/>
                <w:szCs w:val="18"/>
                <w:lang w:val="es-419" w:eastAsia="es-419"/>
              </w:rPr>
              <w:t>79,9%</w:t>
            </w:r>
          </w:p>
        </w:tc>
      </w:tr>
      <w:tr w:rsidR="00BD3CD2" w:rsidRPr="006F0BB0" w14:paraId="6246AAA1"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E9C5F17" w14:textId="77777777" w:rsidR="00BD3CD2" w:rsidRPr="006F0BB0" w:rsidRDefault="00BD3CD2" w:rsidP="00405695">
            <w:pPr>
              <w:jc w:val="left"/>
              <w:rPr>
                <w:sz w:val="18"/>
                <w:szCs w:val="18"/>
                <w:lang w:val="es-419" w:eastAsia="es-419"/>
              </w:rPr>
            </w:pPr>
            <w:r w:rsidRPr="006F0BB0">
              <w:rPr>
                <w:sz w:val="18"/>
                <w:szCs w:val="18"/>
                <w:lang w:val="es-419" w:eastAsia="es-419"/>
              </w:rPr>
              <w:t>Palau</w:t>
            </w:r>
          </w:p>
        </w:tc>
        <w:tc>
          <w:tcPr>
            <w:tcW w:w="950" w:type="dxa"/>
            <w:tcBorders>
              <w:top w:val="nil"/>
              <w:left w:val="nil"/>
              <w:bottom w:val="single" w:sz="4" w:space="0" w:color="auto"/>
              <w:right w:val="single" w:sz="4" w:space="0" w:color="auto"/>
            </w:tcBorders>
            <w:shd w:val="clear" w:color="auto" w:fill="auto"/>
            <w:noWrap/>
            <w:hideMark/>
          </w:tcPr>
          <w:p w14:paraId="1FF89B45" w14:textId="77777777" w:rsidR="00BD3CD2" w:rsidRPr="006F0BB0" w:rsidRDefault="00BD3CD2" w:rsidP="00405695">
            <w:pPr>
              <w:jc w:val="right"/>
              <w:rPr>
                <w:sz w:val="18"/>
                <w:szCs w:val="18"/>
                <w:lang w:val="es-419" w:eastAsia="es-419"/>
              </w:rPr>
            </w:pPr>
            <w:r w:rsidRPr="006F0BB0">
              <w:rPr>
                <w:sz w:val="18"/>
                <w:szCs w:val="18"/>
                <w:lang w:val="es-419" w:eastAsia="es-419"/>
              </w:rPr>
              <w:t>6 436</w:t>
            </w:r>
          </w:p>
        </w:tc>
        <w:tc>
          <w:tcPr>
            <w:tcW w:w="950" w:type="dxa"/>
            <w:tcBorders>
              <w:top w:val="nil"/>
              <w:left w:val="nil"/>
              <w:bottom w:val="single" w:sz="4" w:space="0" w:color="auto"/>
              <w:right w:val="single" w:sz="4" w:space="0" w:color="auto"/>
            </w:tcBorders>
            <w:shd w:val="clear" w:color="auto" w:fill="auto"/>
            <w:noWrap/>
            <w:hideMark/>
          </w:tcPr>
          <w:p w14:paraId="1F697C76" w14:textId="77777777" w:rsidR="00BD3CD2" w:rsidRPr="006F0BB0" w:rsidRDefault="00BD3CD2" w:rsidP="00405695">
            <w:pPr>
              <w:jc w:val="right"/>
              <w:rPr>
                <w:sz w:val="18"/>
                <w:szCs w:val="18"/>
                <w:lang w:val="es-419" w:eastAsia="es-419"/>
              </w:rPr>
            </w:pPr>
            <w:r w:rsidRPr="006F0BB0">
              <w:rPr>
                <w:sz w:val="18"/>
                <w:szCs w:val="18"/>
                <w:lang w:val="es-419" w:eastAsia="es-419"/>
              </w:rPr>
              <w:t>6 565</w:t>
            </w:r>
          </w:p>
        </w:tc>
        <w:tc>
          <w:tcPr>
            <w:tcW w:w="950" w:type="dxa"/>
            <w:tcBorders>
              <w:top w:val="nil"/>
              <w:left w:val="nil"/>
              <w:bottom w:val="single" w:sz="4" w:space="0" w:color="auto"/>
              <w:right w:val="single" w:sz="4" w:space="0" w:color="auto"/>
            </w:tcBorders>
            <w:shd w:val="clear" w:color="auto" w:fill="auto"/>
            <w:noWrap/>
            <w:hideMark/>
          </w:tcPr>
          <w:p w14:paraId="2CD87EE7" w14:textId="77777777" w:rsidR="00BD3CD2" w:rsidRPr="006F0BB0" w:rsidRDefault="00BD3CD2" w:rsidP="00405695">
            <w:pPr>
              <w:jc w:val="right"/>
              <w:rPr>
                <w:sz w:val="18"/>
                <w:szCs w:val="18"/>
                <w:lang w:val="es-419" w:eastAsia="es-419"/>
              </w:rPr>
            </w:pPr>
            <w:r w:rsidRPr="006F0BB0">
              <w:rPr>
                <w:sz w:val="18"/>
                <w:szCs w:val="18"/>
                <w:lang w:val="es-419" w:eastAsia="es-419"/>
              </w:rPr>
              <w:t>6 696</w:t>
            </w:r>
          </w:p>
        </w:tc>
        <w:tc>
          <w:tcPr>
            <w:tcW w:w="978" w:type="dxa"/>
            <w:tcBorders>
              <w:top w:val="nil"/>
              <w:left w:val="nil"/>
              <w:bottom w:val="single" w:sz="4" w:space="0" w:color="auto"/>
              <w:right w:val="single" w:sz="4" w:space="0" w:color="auto"/>
            </w:tcBorders>
            <w:shd w:val="clear" w:color="auto" w:fill="auto"/>
            <w:noWrap/>
            <w:hideMark/>
          </w:tcPr>
          <w:p w14:paraId="08893B10" w14:textId="77777777" w:rsidR="00BD3CD2" w:rsidRPr="006F0BB0" w:rsidRDefault="00BD3CD2" w:rsidP="00405695">
            <w:pPr>
              <w:jc w:val="right"/>
              <w:rPr>
                <w:sz w:val="18"/>
                <w:szCs w:val="18"/>
                <w:lang w:val="es-419" w:eastAsia="es-419"/>
              </w:rPr>
            </w:pPr>
            <w:r w:rsidRPr="006F0BB0">
              <w:rPr>
                <w:sz w:val="18"/>
                <w:szCs w:val="18"/>
                <w:lang w:val="es-419" w:eastAsia="es-419"/>
              </w:rPr>
              <w:t>6 830</w:t>
            </w:r>
          </w:p>
        </w:tc>
        <w:tc>
          <w:tcPr>
            <w:tcW w:w="950" w:type="dxa"/>
            <w:tcBorders>
              <w:top w:val="nil"/>
              <w:left w:val="nil"/>
              <w:bottom w:val="single" w:sz="4" w:space="0" w:color="auto"/>
              <w:right w:val="single" w:sz="4" w:space="0" w:color="auto"/>
            </w:tcBorders>
            <w:shd w:val="clear" w:color="auto" w:fill="auto"/>
            <w:noWrap/>
            <w:hideMark/>
          </w:tcPr>
          <w:p w14:paraId="13AB91CF" w14:textId="77777777" w:rsidR="00BD3CD2" w:rsidRPr="006F0BB0" w:rsidRDefault="00BD3CD2" w:rsidP="00405695">
            <w:pPr>
              <w:jc w:val="right"/>
              <w:rPr>
                <w:sz w:val="18"/>
                <w:szCs w:val="18"/>
                <w:lang w:val="es-419" w:eastAsia="es-419"/>
              </w:rPr>
            </w:pPr>
            <w:r w:rsidRPr="006F0BB0">
              <w:rPr>
                <w:sz w:val="18"/>
                <w:szCs w:val="18"/>
                <w:lang w:val="es-419" w:eastAsia="es-419"/>
              </w:rPr>
              <w:t>7 513</w:t>
            </w:r>
          </w:p>
        </w:tc>
        <w:tc>
          <w:tcPr>
            <w:tcW w:w="950" w:type="dxa"/>
            <w:tcBorders>
              <w:top w:val="nil"/>
              <w:left w:val="nil"/>
              <w:bottom w:val="single" w:sz="4" w:space="0" w:color="auto"/>
              <w:right w:val="single" w:sz="4" w:space="0" w:color="auto"/>
            </w:tcBorders>
            <w:shd w:val="clear" w:color="auto" w:fill="auto"/>
            <w:noWrap/>
            <w:hideMark/>
          </w:tcPr>
          <w:p w14:paraId="38056022" w14:textId="77777777" w:rsidR="00BD3CD2" w:rsidRPr="006F0BB0" w:rsidRDefault="00BD3CD2" w:rsidP="00405695">
            <w:pPr>
              <w:jc w:val="right"/>
              <w:rPr>
                <w:sz w:val="18"/>
                <w:szCs w:val="18"/>
                <w:lang w:val="es-419" w:eastAsia="es-419"/>
              </w:rPr>
            </w:pPr>
            <w:r w:rsidRPr="006F0BB0">
              <w:rPr>
                <w:sz w:val="18"/>
                <w:szCs w:val="18"/>
                <w:lang w:val="es-419" w:eastAsia="es-419"/>
              </w:rPr>
              <w:t>8 264</w:t>
            </w:r>
          </w:p>
        </w:tc>
        <w:tc>
          <w:tcPr>
            <w:tcW w:w="1076" w:type="dxa"/>
            <w:tcBorders>
              <w:top w:val="nil"/>
              <w:left w:val="nil"/>
              <w:bottom w:val="single" w:sz="4" w:space="0" w:color="auto"/>
              <w:right w:val="single" w:sz="4" w:space="0" w:color="auto"/>
            </w:tcBorders>
            <w:shd w:val="clear" w:color="auto" w:fill="auto"/>
            <w:noWrap/>
            <w:hideMark/>
          </w:tcPr>
          <w:p w14:paraId="4145B917" w14:textId="77777777" w:rsidR="00BD3CD2" w:rsidRPr="006F0BB0" w:rsidRDefault="00BD3CD2" w:rsidP="00405695">
            <w:pPr>
              <w:jc w:val="right"/>
              <w:rPr>
                <w:sz w:val="18"/>
                <w:szCs w:val="18"/>
                <w:lang w:val="es-419" w:eastAsia="es-419"/>
              </w:rPr>
            </w:pPr>
            <w:r w:rsidRPr="006F0BB0">
              <w:rPr>
                <w:sz w:val="18"/>
                <w:szCs w:val="18"/>
                <w:lang w:val="es-419" w:eastAsia="es-419"/>
              </w:rPr>
              <w:t>6 697</w:t>
            </w:r>
          </w:p>
        </w:tc>
        <w:tc>
          <w:tcPr>
            <w:tcW w:w="1034" w:type="dxa"/>
            <w:tcBorders>
              <w:top w:val="nil"/>
              <w:left w:val="nil"/>
              <w:bottom w:val="single" w:sz="4" w:space="0" w:color="auto"/>
              <w:right w:val="single" w:sz="4" w:space="0" w:color="auto"/>
            </w:tcBorders>
            <w:shd w:val="clear" w:color="auto" w:fill="auto"/>
            <w:noWrap/>
            <w:hideMark/>
          </w:tcPr>
          <w:p w14:paraId="2ADA7ECC" w14:textId="77777777" w:rsidR="00BD3CD2" w:rsidRPr="006F0BB0" w:rsidRDefault="00BD3CD2" w:rsidP="00405695">
            <w:pPr>
              <w:jc w:val="right"/>
              <w:rPr>
                <w:sz w:val="18"/>
                <w:szCs w:val="18"/>
                <w:lang w:val="es-419" w:eastAsia="es-419"/>
              </w:rPr>
            </w:pPr>
            <w:r w:rsidRPr="006F0BB0">
              <w:rPr>
                <w:sz w:val="18"/>
                <w:szCs w:val="18"/>
                <w:lang w:val="es-419" w:eastAsia="es-419"/>
              </w:rPr>
              <w:t>10 191</w:t>
            </w:r>
          </w:p>
        </w:tc>
        <w:tc>
          <w:tcPr>
            <w:tcW w:w="1181" w:type="dxa"/>
            <w:tcBorders>
              <w:top w:val="nil"/>
              <w:left w:val="nil"/>
              <w:bottom w:val="single" w:sz="4" w:space="0" w:color="auto"/>
              <w:right w:val="single" w:sz="4" w:space="0" w:color="auto"/>
            </w:tcBorders>
            <w:shd w:val="clear" w:color="auto" w:fill="auto"/>
            <w:noWrap/>
            <w:hideMark/>
          </w:tcPr>
          <w:p w14:paraId="1B3F30FA" w14:textId="77777777" w:rsidR="00BD3CD2" w:rsidRPr="006F0BB0" w:rsidRDefault="00BD3CD2" w:rsidP="00405695">
            <w:pPr>
              <w:jc w:val="right"/>
              <w:rPr>
                <w:sz w:val="18"/>
                <w:szCs w:val="18"/>
                <w:lang w:val="es-419" w:eastAsia="es-419"/>
              </w:rPr>
            </w:pPr>
            <w:r w:rsidRPr="006F0BB0">
              <w:rPr>
                <w:sz w:val="18"/>
                <w:szCs w:val="18"/>
                <w:lang w:val="es-419" w:eastAsia="es-419"/>
              </w:rPr>
              <w:t>81,1%</w:t>
            </w:r>
          </w:p>
        </w:tc>
      </w:tr>
      <w:tr w:rsidR="00BD3CD2" w:rsidRPr="006F0BB0" w14:paraId="707EC6A2"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C0CCB16" w14:textId="77777777" w:rsidR="00BD3CD2" w:rsidRPr="006F0BB0" w:rsidRDefault="00BD3CD2" w:rsidP="00405695">
            <w:pPr>
              <w:jc w:val="left"/>
              <w:rPr>
                <w:sz w:val="18"/>
                <w:szCs w:val="18"/>
                <w:lang w:val="es-419" w:eastAsia="es-419"/>
              </w:rPr>
            </w:pPr>
            <w:r w:rsidRPr="006F0BB0">
              <w:rPr>
                <w:sz w:val="18"/>
                <w:szCs w:val="18"/>
                <w:lang w:val="es-419" w:eastAsia="es-419"/>
              </w:rPr>
              <w:t>Vanuatu</w:t>
            </w:r>
          </w:p>
        </w:tc>
        <w:tc>
          <w:tcPr>
            <w:tcW w:w="950" w:type="dxa"/>
            <w:tcBorders>
              <w:top w:val="nil"/>
              <w:left w:val="nil"/>
              <w:bottom w:val="single" w:sz="4" w:space="0" w:color="auto"/>
              <w:right w:val="single" w:sz="4" w:space="0" w:color="auto"/>
            </w:tcBorders>
            <w:shd w:val="clear" w:color="auto" w:fill="auto"/>
            <w:noWrap/>
            <w:hideMark/>
          </w:tcPr>
          <w:p w14:paraId="21D7FAB6" w14:textId="77777777" w:rsidR="00BD3CD2" w:rsidRPr="006F0BB0" w:rsidRDefault="00BD3CD2" w:rsidP="00405695">
            <w:pPr>
              <w:jc w:val="right"/>
              <w:rPr>
                <w:sz w:val="18"/>
                <w:szCs w:val="18"/>
                <w:lang w:val="es-419" w:eastAsia="es-419"/>
              </w:rPr>
            </w:pPr>
            <w:r w:rsidRPr="006F0BB0">
              <w:rPr>
                <w:sz w:val="18"/>
                <w:szCs w:val="18"/>
                <w:lang w:val="es-419" w:eastAsia="es-419"/>
              </w:rPr>
              <w:t>11 351</w:t>
            </w:r>
          </w:p>
        </w:tc>
        <w:tc>
          <w:tcPr>
            <w:tcW w:w="950" w:type="dxa"/>
            <w:tcBorders>
              <w:top w:val="nil"/>
              <w:left w:val="nil"/>
              <w:bottom w:val="single" w:sz="4" w:space="0" w:color="auto"/>
              <w:right w:val="single" w:sz="4" w:space="0" w:color="auto"/>
            </w:tcBorders>
            <w:shd w:val="clear" w:color="auto" w:fill="auto"/>
            <w:noWrap/>
            <w:hideMark/>
          </w:tcPr>
          <w:p w14:paraId="75B9EB49" w14:textId="77777777" w:rsidR="00BD3CD2" w:rsidRPr="006F0BB0" w:rsidRDefault="00BD3CD2" w:rsidP="00405695">
            <w:pPr>
              <w:jc w:val="right"/>
              <w:rPr>
                <w:sz w:val="18"/>
                <w:szCs w:val="18"/>
                <w:lang w:val="es-419" w:eastAsia="es-419"/>
              </w:rPr>
            </w:pPr>
            <w:r w:rsidRPr="006F0BB0">
              <w:rPr>
                <w:sz w:val="18"/>
                <w:szCs w:val="18"/>
                <w:lang w:val="es-419" w:eastAsia="es-419"/>
              </w:rPr>
              <w:t>11 578</w:t>
            </w:r>
          </w:p>
        </w:tc>
        <w:tc>
          <w:tcPr>
            <w:tcW w:w="950" w:type="dxa"/>
            <w:tcBorders>
              <w:top w:val="nil"/>
              <w:left w:val="nil"/>
              <w:bottom w:val="single" w:sz="4" w:space="0" w:color="auto"/>
              <w:right w:val="single" w:sz="4" w:space="0" w:color="auto"/>
            </w:tcBorders>
            <w:shd w:val="clear" w:color="auto" w:fill="auto"/>
            <w:noWrap/>
            <w:hideMark/>
          </w:tcPr>
          <w:p w14:paraId="7884412F" w14:textId="77777777" w:rsidR="00BD3CD2" w:rsidRPr="006F0BB0" w:rsidRDefault="00BD3CD2" w:rsidP="00405695">
            <w:pPr>
              <w:jc w:val="right"/>
              <w:rPr>
                <w:sz w:val="18"/>
                <w:szCs w:val="18"/>
                <w:lang w:val="es-419" w:eastAsia="es-419"/>
              </w:rPr>
            </w:pPr>
            <w:r w:rsidRPr="006F0BB0">
              <w:rPr>
                <w:sz w:val="18"/>
                <w:szCs w:val="18"/>
                <w:lang w:val="es-419" w:eastAsia="es-419"/>
              </w:rPr>
              <w:t>11 810</w:t>
            </w:r>
          </w:p>
        </w:tc>
        <w:tc>
          <w:tcPr>
            <w:tcW w:w="978" w:type="dxa"/>
            <w:tcBorders>
              <w:top w:val="nil"/>
              <w:left w:val="nil"/>
              <w:bottom w:val="single" w:sz="4" w:space="0" w:color="auto"/>
              <w:right w:val="single" w:sz="4" w:space="0" w:color="auto"/>
            </w:tcBorders>
            <w:shd w:val="clear" w:color="auto" w:fill="auto"/>
            <w:noWrap/>
            <w:hideMark/>
          </w:tcPr>
          <w:p w14:paraId="04C5970C" w14:textId="77777777" w:rsidR="00BD3CD2" w:rsidRPr="006F0BB0" w:rsidRDefault="00BD3CD2" w:rsidP="00405695">
            <w:pPr>
              <w:jc w:val="right"/>
              <w:rPr>
                <w:sz w:val="18"/>
                <w:szCs w:val="18"/>
                <w:lang w:val="es-419" w:eastAsia="es-419"/>
              </w:rPr>
            </w:pPr>
            <w:r w:rsidRPr="006F0BB0">
              <w:rPr>
                <w:sz w:val="18"/>
                <w:szCs w:val="18"/>
                <w:lang w:val="es-419" w:eastAsia="es-419"/>
              </w:rPr>
              <w:t>12 046</w:t>
            </w:r>
          </w:p>
        </w:tc>
        <w:tc>
          <w:tcPr>
            <w:tcW w:w="950" w:type="dxa"/>
            <w:tcBorders>
              <w:top w:val="nil"/>
              <w:left w:val="nil"/>
              <w:bottom w:val="single" w:sz="4" w:space="0" w:color="auto"/>
              <w:right w:val="single" w:sz="4" w:space="0" w:color="auto"/>
            </w:tcBorders>
            <w:shd w:val="clear" w:color="auto" w:fill="auto"/>
            <w:noWrap/>
            <w:hideMark/>
          </w:tcPr>
          <w:p w14:paraId="2B405B49" w14:textId="77777777" w:rsidR="00BD3CD2" w:rsidRPr="006F0BB0" w:rsidRDefault="00BD3CD2" w:rsidP="00405695">
            <w:pPr>
              <w:jc w:val="right"/>
              <w:rPr>
                <w:sz w:val="18"/>
                <w:szCs w:val="18"/>
                <w:lang w:val="es-419" w:eastAsia="es-419"/>
              </w:rPr>
            </w:pPr>
            <w:r w:rsidRPr="006F0BB0">
              <w:rPr>
                <w:sz w:val="18"/>
                <w:szCs w:val="18"/>
                <w:lang w:val="es-419" w:eastAsia="es-419"/>
              </w:rPr>
              <w:t>13 250</w:t>
            </w:r>
          </w:p>
        </w:tc>
        <w:tc>
          <w:tcPr>
            <w:tcW w:w="950" w:type="dxa"/>
            <w:tcBorders>
              <w:top w:val="nil"/>
              <w:left w:val="nil"/>
              <w:bottom w:val="single" w:sz="4" w:space="0" w:color="auto"/>
              <w:right w:val="single" w:sz="4" w:space="0" w:color="auto"/>
            </w:tcBorders>
            <w:shd w:val="clear" w:color="auto" w:fill="auto"/>
            <w:noWrap/>
            <w:hideMark/>
          </w:tcPr>
          <w:p w14:paraId="5EFAD4A3" w14:textId="77777777" w:rsidR="00BD3CD2" w:rsidRPr="006F0BB0" w:rsidRDefault="00BD3CD2" w:rsidP="00405695">
            <w:pPr>
              <w:jc w:val="right"/>
              <w:rPr>
                <w:sz w:val="18"/>
                <w:szCs w:val="18"/>
                <w:lang w:val="es-419" w:eastAsia="es-419"/>
              </w:rPr>
            </w:pPr>
            <w:r w:rsidRPr="006F0BB0">
              <w:rPr>
                <w:sz w:val="18"/>
                <w:szCs w:val="18"/>
                <w:lang w:val="es-419" w:eastAsia="es-419"/>
              </w:rPr>
              <w:t>14 575</w:t>
            </w:r>
          </w:p>
        </w:tc>
        <w:tc>
          <w:tcPr>
            <w:tcW w:w="1076" w:type="dxa"/>
            <w:tcBorders>
              <w:top w:val="nil"/>
              <w:left w:val="nil"/>
              <w:bottom w:val="single" w:sz="4" w:space="0" w:color="auto"/>
              <w:right w:val="single" w:sz="4" w:space="0" w:color="auto"/>
            </w:tcBorders>
            <w:shd w:val="clear" w:color="auto" w:fill="auto"/>
            <w:noWrap/>
            <w:hideMark/>
          </w:tcPr>
          <w:p w14:paraId="57BC583D" w14:textId="77777777" w:rsidR="00BD3CD2" w:rsidRPr="006F0BB0" w:rsidRDefault="00BD3CD2" w:rsidP="00405695">
            <w:pPr>
              <w:jc w:val="right"/>
              <w:rPr>
                <w:sz w:val="18"/>
                <w:szCs w:val="18"/>
                <w:lang w:val="es-419" w:eastAsia="es-419"/>
              </w:rPr>
            </w:pPr>
            <w:r w:rsidRPr="006F0BB0">
              <w:rPr>
                <w:sz w:val="18"/>
                <w:szCs w:val="18"/>
                <w:lang w:val="es-419" w:eastAsia="es-419"/>
              </w:rPr>
              <w:t>11 811</w:t>
            </w:r>
          </w:p>
        </w:tc>
        <w:tc>
          <w:tcPr>
            <w:tcW w:w="1034" w:type="dxa"/>
            <w:tcBorders>
              <w:top w:val="nil"/>
              <w:left w:val="nil"/>
              <w:bottom w:val="single" w:sz="4" w:space="0" w:color="auto"/>
              <w:right w:val="single" w:sz="4" w:space="0" w:color="auto"/>
            </w:tcBorders>
            <w:shd w:val="clear" w:color="auto" w:fill="auto"/>
            <w:noWrap/>
            <w:hideMark/>
          </w:tcPr>
          <w:p w14:paraId="6F9212FE" w14:textId="77777777" w:rsidR="00BD3CD2" w:rsidRPr="006F0BB0" w:rsidRDefault="00BD3CD2" w:rsidP="00405695">
            <w:pPr>
              <w:jc w:val="right"/>
              <w:rPr>
                <w:sz w:val="18"/>
                <w:szCs w:val="18"/>
                <w:lang w:val="es-419" w:eastAsia="es-419"/>
              </w:rPr>
            </w:pPr>
            <w:r w:rsidRPr="006F0BB0">
              <w:rPr>
                <w:sz w:val="18"/>
                <w:szCs w:val="18"/>
                <w:lang w:val="es-419" w:eastAsia="es-419"/>
              </w:rPr>
              <w:t>17 891</w:t>
            </w:r>
          </w:p>
        </w:tc>
        <w:tc>
          <w:tcPr>
            <w:tcW w:w="1181" w:type="dxa"/>
            <w:tcBorders>
              <w:top w:val="nil"/>
              <w:left w:val="nil"/>
              <w:bottom w:val="single" w:sz="4" w:space="0" w:color="auto"/>
              <w:right w:val="single" w:sz="4" w:space="0" w:color="auto"/>
            </w:tcBorders>
            <w:shd w:val="clear" w:color="auto" w:fill="auto"/>
            <w:noWrap/>
            <w:hideMark/>
          </w:tcPr>
          <w:p w14:paraId="51EF9D9F" w14:textId="77777777" w:rsidR="00BD3CD2" w:rsidRPr="006F0BB0" w:rsidRDefault="00BD3CD2" w:rsidP="00405695">
            <w:pPr>
              <w:jc w:val="right"/>
              <w:rPr>
                <w:sz w:val="18"/>
                <w:szCs w:val="18"/>
                <w:lang w:val="es-419" w:eastAsia="es-419"/>
              </w:rPr>
            </w:pPr>
            <w:r w:rsidRPr="006F0BB0">
              <w:rPr>
                <w:sz w:val="18"/>
                <w:szCs w:val="18"/>
                <w:lang w:val="es-419" w:eastAsia="es-419"/>
              </w:rPr>
              <w:t>81,5%</w:t>
            </w:r>
          </w:p>
        </w:tc>
      </w:tr>
      <w:tr w:rsidR="00BD3CD2" w:rsidRPr="006F0BB0" w14:paraId="04DCBBC9"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A9727F1" w14:textId="77777777" w:rsidR="00BD3CD2" w:rsidRPr="006F0BB0" w:rsidRDefault="00BD3CD2" w:rsidP="00405695">
            <w:pPr>
              <w:jc w:val="left"/>
              <w:rPr>
                <w:sz w:val="18"/>
                <w:szCs w:val="18"/>
                <w:lang w:val="es-419" w:eastAsia="es-419"/>
              </w:rPr>
            </w:pPr>
            <w:r w:rsidRPr="006F0BB0">
              <w:rPr>
                <w:sz w:val="18"/>
                <w:szCs w:val="18"/>
                <w:lang w:val="es-419" w:eastAsia="es-419"/>
              </w:rPr>
              <w:t>Togo</w:t>
            </w:r>
          </w:p>
        </w:tc>
        <w:tc>
          <w:tcPr>
            <w:tcW w:w="950" w:type="dxa"/>
            <w:tcBorders>
              <w:top w:val="nil"/>
              <w:left w:val="nil"/>
              <w:bottom w:val="single" w:sz="4" w:space="0" w:color="auto"/>
              <w:right w:val="single" w:sz="4" w:space="0" w:color="auto"/>
            </w:tcBorders>
            <w:shd w:val="clear" w:color="auto" w:fill="auto"/>
            <w:noWrap/>
            <w:hideMark/>
          </w:tcPr>
          <w:p w14:paraId="23E42264" w14:textId="77777777" w:rsidR="00BD3CD2" w:rsidRPr="006F0BB0" w:rsidRDefault="00BD3CD2" w:rsidP="00405695">
            <w:pPr>
              <w:jc w:val="right"/>
              <w:rPr>
                <w:sz w:val="18"/>
                <w:szCs w:val="18"/>
                <w:lang w:val="es-419" w:eastAsia="es-419"/>
              </w:rPr>
            </w:pPr>
            <w:r w:rsidRPr="006F0BB0">
              <w:rPr>
                <w:sz w:val="18"/>
                <w:szCs w:val="18"/>
                <w:lang w:val="es-419" w:eastAsia="es-419"/>
              </w:rPr>
              <w:t>797 321</w:t>
            </w:r>
          </w:p>
        </w:tc>
        <w:tc>
          <w:tcPr>
            <w:tcW w:w="950" w:type="dxa"/>
            <w:tcBorders>
              <w:top w:val="nil"/>
              <w:left w:val="nil"/>
              <w:bottom w:val="single" w:sz="4" w:space="0" w:color="auto"/>
              <w:right w:val="single" w:sz="4" w:space="0" w:color="auto"/>
            </w:tcBorders>
            <w:shd w:val="clear" w:color="auto" w:fill="auto"/>
            <w:noWrap/>
            <w:hideMark/>
          </w:tcPr>
          <w:p w14:paraId="02082801" w14:textId="77777777" w:rsidR="00BD3CD2" w:rsidRPr="006F0BB0" w:rsidRDefault="00BD3CD2" w:rsidP="00405695">
            <w:pPr>
              <w:jc w:val="right"/>
              <w:rPr>
                <w:sz w:val="18"/>
                <w:szCs w:val="18"/>
                <w:lang w:val="es-419" w:eastAsia="es-419"/>
              </w:rPr>
            </w:pPr>
            <w:r w:rsidRPr="006F0BB0">
              <w:rPr>
                <w:sz w:val="18"/>
                <w:szCs w:val="18"/>
                <w:lang w:val="es-419" w:eastAsia="es-419"/>
              </w:rPr>
              <w:t>813 267</w:t>
            </w:r>
          </w:p>
        </w:tc>
        <w:tc>
          <w:tcPr>
            <w:tcW w:w="950" w:type="dxa"/>
            <w:tcBorders>
              <w:top w:val="nil"/>
              <w:left w:val="nil"/>
              <w:bottom w:val="single" w:sz="4" w:space="0" w:color="auto"/>
              <w:right w:val="single" w:sz="4" w:space="0" w:color="auto"/>
            </w:tcBorders>
            <w:shd w:val="clear" w:color="auto" w:fill="auto"/>
            <w:noWrap/>
            <w:hideMark/>
          </w:tcPr>
          <w:p w14:paraId="0DF36165" w14:textId="77777777" w:rsidR="00BD3CD2" w:rsidRPr="006F0BB0" w:rsidRDefault="00BD3CD2" w:rsidP="00405695">
            <w:pPr>
              <w:jc w:val="right"/>
              <w:rPr>
                <w:sz w:val="18"/>
                <w:szCs w:val="18"/>
                <w:lang w:val="es-419" w:eastAsia="es-419"/>
              </w:rPr>
            </w:pPr>
            <w:r w:rsidRPr="006F0BB0">
              <w:rPr>
                <w:sz w:val="18"/>
                <w:szCs w:val="18"/>
                <w:lang w:val="es-419" w:eastAsia="es-419"/>
              </w:rPr>
              <w:t>829 533</w:t>
            </w:r>
          </w:p>
        </w:tc>
        <w:tc>
          <w:tcPr>
            <w:tcW w:w="978" w:type="dxa"/>
            <w:tcBorders>
              <w:top w:val="nil"/>
              <w:left w:val="nil"/>
              <w:bottom w:val="single" w:sz="4" w:space="0" w:color="auto"/>
              <w:right w:val="single" w:sz="4" w:space="0" w:color="auto"/>
            </w:tcBorders>
            <w:shd w:val="clear" w:color="auto" w:fill="auto"/>
            <w:noWrap/>
            <w:hideMark/>
          </w:tcPr>
          <w:p w14:paraId="4CEC078E" w14:textId="77777777" w:rsidR="00BD3CD2" w:rsidRPr="006F0BB0" w:rsidRDefault="00BD3CD2" w:rsidP="00405695">
            <w:pPr>
              <w:jc w:val="right"/>
              <w:rPr>
                <w:sz w:val="18"/>
                <w:szCs w:val="18"/>
                <w:lang w:val="es-419" w:eastAsia="es-419"/>
              </w:rPr>
            </w:pPr>
            <w:r w:rsidRPr="006F0BB0">
              <w:rPr>
                <w:sz w:val="18"/>
                <w:szCs w:val="18"/>
                <w:lang w:val="es-419" w:eastAsia="es-419"/>
              </w:rPr>
              <w:t>846 123</w:t>
            </w:r>
          </w:p>
        </w:tc>
        <w:tc>
          <w:tcPr>
            <w:tcW w:w="950" w:type="dxa"/>
            <w:tcBorders>
              <w:top w:val="nil"/>
              <w:left w:val="nil"/>
              <w:bottom w:val="single" w:sz="4" w:space="0" w:color="auto"/>
              <w:right w:val="single" w:sz="4" w:space="0" w:color="auto"/>
            </w:tcBorders>
            <w:shd w:val="clear" w:color="auto" w:fill="auto"/>
            <w:noWrap/>
            <w:hideMark/>
          </w:tcPr>
          <w:p w14:paraId="15EAB558" w14:textId="77777777" w:rsidR="00BD3CD2" w:rsidRPr="006F0BB0" w:rsidRDefault="00BD3CD2" w:rsidP="00405695">
            <w:pPr>
              <w:jc w:val="right"/>
              <w:rPr>
                <w:sz w:val="18"/>
                <w:szCs w:val="18"/>
                <w:lang w:val="es-419" w:eastAsia="es-419"/>
              </w:rPr>
            </w:pPr>
            <w:r w:rsidRPr="006F0BB0">
              <w:rPr>
                <w:sz w:val="18"/>
                <w:szCs w:val="18"/>
                <w:lang w:val="es-419" w:eastAsia="es-419"/>
              </w:rPr>
              <w:t>930 736</w:t>
            </w:r>
          </w:p>
        </w:tc>
        <w:tc>
          <w:tcPr>
            <w:tcW w:w="950" w:type="dxa"/>
            <w:tcBorders>
              <w:top w:val="nil"/>
              <w:left w:val="nil"/>
              <w:bottom w:val="single" w:sz="4" w:space="0" w:color="auto"/>
              <w:right w:val="single" w:sz="4" w:space="0" w:color="auto"/>
            </w:tcBorders>
            <w:shd w:val="clear" w:color="auto" w:fill="auto"/>
            <w:noWrap/>
            <w:hideMark/>
          </w:tcPr>
          <w:p w14:paraId="683BB3E1" w14:textId="77777777" w:rsidR="00BD3CD2" w:rsidRPr="006F0BB0" w:rsidRDefault="00BD3CD2" w:rsidP="00405695">
            <w:pPr>
              <w:jc w:val="right"/>
              <w:rPr>
                <w:sz w:val="18"/>
                <w:szCs w:val="18"/>
                <w:lang w:val="es-419" w:eastAsia="es-419"/>
              </w:rPr>
            </w:pPr>
            <w:r w:rsidRPr="006F0BB0">
              <w:rPr>
                <w:sz w:val="18"/>
                <w:szCs w:val="18"/>
                <w:lang w:val="es-419" w:eastAsia="es-419"/>
              </w:rPr>
              <w:t>1 023 809</w:t>
            </w:r>
          </w:p>
        </w:tc>
        <w:tc>
          <w:tcPr>
            <w:tcW w:w="1076" w:type="dxa"/>
            <w:tcBorders>
              <w:top w:val="nil"/>
              <w:left w:val="nil"/>
              <w:bottom w:val="single" w:sz="4" w:space="0" w:color="auto"/>
              <w:right w:val="single" w:sz="4" w:space="0" w:color="auto"/>
            </w:tcBorders>
            <w:shd w:val="clear" w:color="auto" w:fill="auto"/>
            <w:noWrap/>
            <w:hideMark/>
          </w:tcPr>
          <w:p w14:paraId="5570A072" w14:textId="77777777" w:rsidR="00BD3CD2" w:rsidRPr="006F0BB0" w:rsidRDefault="00BD3CD2" w:rsidP="00405695">
            <w:pPr>
              <w:jc w:val="right"/>
              <w:rPr>
                <w:sz w:val="18"/>
                <w:szCs w:val="18"/>
                <w:lang w:val="es-419" w:eastAsia="es-419"/>
              </w:rPr>
            </w:pPr>
            <w:r w:rsidRPr="006F0BB0">
              <w:rPr>
                <w:sz w:val="18"/>
                <w:szCs w:val="18"/>
                <w:lang w:val="es-419" w:eastAsia="es-419"/>
              </w:rPr>
              <w:t>829 641</w:t>
            </w:r>
          </w:p>
        </w:tc>
        <w:tc>
          <w:tcPr>
            <w:tcW w:w="1034" w:type="dxa"/>
            <w:tcBorders>
              <w:top w:val="nil"/>
              <w:left w:val="nil"/>
              <w:bottom w:val="single" w:sz="4" w:space="0" w:color="auto"/>
              <w:right w:val="single" w:sz="4" w:space="0" w:color="auto"/>
            </w:tcBorders>
            <w:shd w:val="clear" w:color="auto" w:fill="auto"/>
            <w:noWrap/>
            <w:hideMark/>
          </w:tcPr>
          <w:p w14:paraId="5CC809DB" w14:textId="77777777" w:rsidR="00BD3CD2" w:rsidRPr="006F0BB0" w:rsidRDefault="00BD3CD2" w:rsidP="00405695">
            <w:pPr>
              <w:jc w:val="right"/>
              <w:rPr>
                <w:sz w:val="18"/>
                <w:szCs w:val="18"/>
                <w:lang w:val="es-419" w:eastAsia="es-419"/>
              </w:rPr>
            </w:pPr>
            <w:r w:rsidRPr="006F0BB0">
              <w:rPr>
                <w:sz w:val="18"/>
                <w:szCs w:val="18"/>
                <w:lang w:val="es-419" w:eastAsia="es-419"/>
              </w:rPr>
              <w:t>1 256 222</w:t>
            </w:r>
          </w:p>
        </w:tc>
        <w:tc>
          <w:tcPr>
            <w:tcW w:w="1181" w:type="dxa"/>
            <w:tcBorders>
              <w:top w:val="nil"/>
              <w:left w:val="nil"/>
              <w:bottom w:val="single" w:sz="4" w:space="0" w:color="auto"/>
              <w:right w:val="single" w:sz="4" w:space="0" w:color="auto"/>
            </w:tcBorders>
            <w:shd w:val="clear" w:color="auto" w:fill="auto"/>
            <w:noWrap/>
            <w:hideMark/>
          </w:tcPr>
          <w:p w14:paraId="012F0B9A" w14:textId="77777777" w:rsidR="00BD3CD2" w:rsidRPr="006F0BB0" w:rsidRDefault="00BD3CD2" w:rsidP="00405695">
            <w:pPr>
              <w:jc w:val="right"/>
              <w:rPr>
                <w:sz w:val="18"/>
                <w:szCs w:val="18"/>
                <w:lang w:val="es-419" w:eastAsia="es-419"/>
              </w:rPr>
            </w:pPr>
            <w:r w:rsidRPr="006F0BB0">
              <w:rPr>
                <w:sz w:val="18"/>
                <w:szCs w:val="18"/>
                <w:lang w:val="es-419" w:eastAsia="es-419"/>
              </w:rPr>
              <w:t>81,5%</w:t>
            </w:r>
          </w:p>
        </w:tc>
      </w:tr>
      <w:tr w:rsidR="00BD3CD2" w:rsidRPr="006F0BB0" w14:paraId="422FDEF3"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31CC146" w14:textId="77777777" w:rsidR="00BD3CD2" w:rsidRPr="006F0BB0" w:rsidRDefault="00BD3CD2" w:rsidP="00405695">
            <w:pPr>
              <w:jc w:val="left"/>
              <w:rPr>
                <w:sz w:val="18"/>
                <w:szCs w:val="18"/>
                <w:lang w:val="es-419" w:eastAsia="es-419"/>
              </w:rPr>
            </w:pPr>
            <w:r w:rsidRPr="006F0BB0">
              <w:rPr>
                <w:sz w:val="18"/>
                <w:szCs w:val="18"/>
                <w:lang w:val="es-419" w:eastAsia="es-419"/>
              </w:rPr>
              <w:t>Sudáfrica</w:t>
            </w:r>
          </w:p>
        </w:tc>
        <w:tc>
          <w:tcPr>
            <w:tcW w:w="950" w:type="dxa"/>
            <w:tcBorders>
              <w:top w:val="nil"/>
              <w:left w:val="nil"/>
              <w:bottom w:val="single" w:sz="4" w:space="0" w:color="auto"/>
              <w:right w:val="single" w:sz="4" w:space="0" w:color="auto"/>
            </w:tcBorders>
            <w:shd w:val="clear" w:color="auto" w:fill="auto"/>
            <w:noWrap/>
            <w:hideMark/>
          </w:tcPr>
          <w:p w14:paraId="212F62B2" w14:textId="77777777" w:rsidR="00BD3CD2" w:rsidRPr="006F0BB0" w:rsidRDefault="00BD3CD2" w:rsidP="00405695">
            <w:pPr>
              <w:jc w:val="right"/>
              <w:rPr>
                <w:sz w:val="18"/>
                <w:szCs w:val="18"/>
                <w:lang w:val="es-419" w:eastAsia="es-419"/>
              </w:rPr>
            </w:pPr>
            <w:r w:rsidRPr="006F0BB0">
              <w:rPr>
                <w:sz w:val="18"/>
                <w:szCs w:val="18"/>
                <w:lang w:val="es-419" w:eastAsia="es-419"/>
              </w:rPr>
              <w:t>10 074 432</w:t>
            </w:r>
          </w:p>
        </w:tc>
        <w:tc>
          <w:tcPr>
            <w:tcW w:w="950" w:type="dxa"/>
            <w:tcBorders>
              <w:top w:val="nil"/>
              <w:left w:val="nil"/>
              <w:bottom w:val="single" w:sz="4" w:space="0" w:color="auto"/>
              <w:right w:val="single" w:sz="4" w:space="0" w:color="auto"/>
            </w:tcBorders>
            <w:shd w:val="clear" w:color="auto" w:fill="auto"/>
            <w:noWrap/>
            <w:hideMark/>
          </w:tcPr>
          <w:p w14:paraId="31EA0D0F" w14:textId="77777777" w:rsidR="00BD3CD2" w:rsidRPr="006F0BB0" w:rsidRDefault="00BD3CD2" w:rsidP="00405695">
            <w:pPr>
              <w:jc w:val="right"/>
              <w:rPr>
                <w:sz w:val="18"/>
                <w:szCs w:val="18"/>
                <w:lang w:val="es-419" w:eastAsia="es-419"/>
              </w:rPr>
            </w:pPr>
            <w:r w:rsidRPr="006F0BB0">
              <w:rPr>
                <w:sz w:val="18"/>
                <w:szCs w:val="18"/>
                <w:lang w:val="es-419" w:eastAsia="es-419"/>
              </w:rPr>
              <w:t>10 275 921</w:t>
            </w:r>
          </w:p>
        </w:tc>
        <w:tc>
          <w:tcPr>
            <w:tcW w:w="950" w:type="dxa"/>
            <w:tcBorders>
              <w:top w:val="nil"/>
              <w:left w:val="nil"/>
              <w:bottom w:val="single" w:sz="4" w:space="0" w:color="auto"/>
              <w:right w:val="single" w:sz="4" w:space="0" w:color="auto"/>
            </w:tcBorders>
            <w:shd w:val="clear" w:color="auto" w:fill="auto"/>
            <w:noWrap/>
            <w:hideMark/>
          </w:tcPr>
          <w:p w14:paraId="7B03D818" w14:textId="77777777" w:rsidR="00BD3CD2" w:rsidRPr="006F0BB0" w:rsidRDefault="00BD3CD2" w:rsidP="00405695">
            <w:pPr>
              <w:jc w:val="right"/>
              <w:rPr>
                <w:sz w:val="18"/>
                <w:szCs w:val="18"/>
                <w:lang w:val="es-419" w:eastAsia="es-419"/>
              </w:rPr>
            </w:pPr>
            <w:r w:rsidRPr="006F0BB0">
              <w:rPr>
                <w:sz w:val="18"/>
                <w:szCs w:val="18"/>
                <w:lang w:val="es-419" w:eastAsia="es-419"/>
              </w:rPr>
              <w:t>10 481 439</w:t>
            </w:r>
          </w:p>
        </w:tc>
        <w:tc>
          <w:tcPr>
            <w:tcW w:w="978" w:type="dxa"/>
            <w:tcBorders>
              <w:top w:val="nil"/>
              <w:left w:val="nil"/>
              <w:bottom w:val="single" w:sz="4" w:space="0" w:color="auto"/>
              <w:right w:val="single" w:sz="4" w:space="0" w:color="auto"/>
            </w:tcBorders>
            <w:shd w:val="clear" w:color="auto" w:fill="auto"/>
            <w:noWrap/>
            <w:hideMark/>
          </w:tcPr>
          <w:p w14:paraId="5D85F888" w14:textId="77777777" w:rsidR="00BD3CD2" w:rsidRPr="006F0BB0" w:rsidRDefault="00BD3CD2" w:rsidP="00405695">
            <w:pPr>
              <w:jc w:val="right"/>
              <w:rPr>
                <w:sz w:val="18"/>
                <w:szCs w:val="18"/>
                <w:lang w:val="es-419" w:eastAsia="es-419"/>
              </w:rPr>
            </w:pPr>
            <w:r w:rsidRPr="006F0BB0">
              <w:rPr>
                <w:sz w:val="18"/>
                <w:szCs w:val="18"/>
                <w:lang w:val="es-419" w:eastAsia="es-419"/>
              </w:rPr>
              <w:t>10 691 068</w:t>
            </w:r>
          </w:p>
        </w:tc>
        <w:tc>
          <w:tcPr>
            <w:tcW w:w="950" w:type="dxa"/>
            <w:tcBorders>
              <w:top w:val="nil"/>
              <w:left w:val="nil"/>
              <w:bottom w:val="single" w:sz="4" w:space="0" w:color="auto"/>
              <w:right w:val="single" w:sz="4" w:space="0" w:color="auto"/>
            </w:tcBorders>
            <w:shd w:val="clear" w:color="auto" w:fill="auto"/>
            <w:noWrap/>
            <w:hideMark/>
          </w:tcPr>
          <w:p w14:paraId="779C5989" w14:textId="77777777" w:rsidR="00BD3CD2" w:rsidRPr="006F0BB0" w:rsidRDefault="00BD3CD2" w:rsidP="00405695">
            <w:pPr>
              <w:jc w:val="right"/>
              <w:rPr>
                <w:sz w:val="18"/>
                <w:szCs w:val="18"/>
                <w:lang w:val="es-419" w:eastAsia="es-419"/>
              </w:rPr>
            </w:pPr>
            <w:r w:rsidRPr="006F0BB0">
              <w:rPr>
                <w:sz w:val="18"/>
                <w:szCs w:val="18"/>
                <w:lang w:val="es-419" w:eastAsia="es-419"/>
              </w:rPr>
              <w:t>11 760 175</w:t>
            </w:r>
          </w:p>
        </w:tc>
        <w:tc>
          <w:tcPr>
            <w:tcW w:w="950" w:type="dxa"/>
            <w:tcBorders>
              <w:top w:val="nil"/>
              <w:left w:val="nil"/>
              <w:bottom w:val="single" w:sz="4" w:space="0" w:color="auto"/>
              <w:right w:val="single" w:sz="4" w:space="0" w:color="auto"/>
            </w:tcBorders>
            <w:shd w:val="clear" w:color="auto" w:fill="auto"/>
            <w:noWrap/>
            <w:hideMark/>
          </w:tcPr>
          <w:p w14:paraId="4423DEB2" w14:textId="77777777" w:rsidR="00BD3CD2" w:rsidRPr="006F0BB0" w:rsidRDefault="00BD3CD2" w:rsidP="00405695">
            <w:pPr>
              <w:jc w:val="right"/>
              <w:rPr>
                <w:sz w:val="18"/>
                <w:szCs w:val="18"/>
                <w:lang w:val="es-419" w:eastAsia="es-419"/>
              </w:rPr>
            </w:pPr>
            <w:r w:rsidRPr="006F0BB0">
              <w:rPr>
                <w:sz w:val="18"/>
                <w:szCs w:val="18"/>
                <w:lang w:val="es-419" w:eastAsia="es-419"/>
              </w:rPr>
              <w:t>12 936 192</w:t>
            </w:r>
          </w:p>
        </w:tc>
        <w:tc>
          <w:tcPr>
            <w:tcW w:w="1076" w:type="dxa"/>
            <w:tcBorders>
              <w:top w:val="nil"/>
              <w:left w:val="nil"/>
              <w:bottom w:val="single" w:sz="4" w:space="0" w:color="auto"/>
              <w:right w:val="single" w:sz="4" w:space="0" w:color="auto"/>
            </w:tcBorders>
            <w:shd w:val="clear" w:color="auto" w:fill="auto"/>
            <w:noWrap/>
            <w:hideMark/>
          </w:tcPr>
          <w:p w14:paraId="2F232B4E" w14:textId="77777777" w:rsidR="00BD3CD2" w:rsidRPr="006F0BB0" w:rsidRDefault="00BD3CD2" w:rsidP="00405695">
            <w:pPr>
              <w:jc w:val="right"/>
              <w:rPr>
                <w:sz w:val="18"/>
                <w:szCs w:val="18"/>
                <w:lang w:val="es-419" w:eastAsia="es-419"/>
              </w:rPr>
            </w:pPr>
            <w:r w:rsidRPr="006F0BB0">
              <w:rPr>
                <w:sz w:val="18"/>
                <w:szCs w:val="18"/>
                <w:lang w:val="es-419" w:eastAsia="es-419"/>
              </w:rPr>
              <w:t>10 482 809</w:t>
            </w:r>
          </w:p>
        </w:tc>
        <w:tc>
          <w:tcPr>
            <w:tcW w:w="1034" w:type="dxa"/>
            <w:tcBorders>
              <w:top w:val="nil"/>
              <w:left w:val="nil"/>
              <w:bottom w:val="single" w:sz="4" w:space="0" w:color="auto"/>
              <w:right w:val="single" w:sz="4" w:space="0" w:color="auto"/>
            </w:tcBorders>
            <w:shd w:val="clear" w:color="auto" w:fill="auto"/>
            <w:noWrap/>
            <w:hideMark/>
          </w:tcPr>
          <w:p w14:paraId="7341249A" w14:textId="77777777" w:rsidR="00BD3CD2" w:rsidRPr="006F0BB0" w:rsidRDefault="00BD3CD2" w:rsidP="00405695">
            <w:pPr>
              <w:jc w:val="right"/>
              <w:rPr>
                <w:sz w:val="18"/>
                <w:szCs w:val="18"/>
                <w:lang w:val="es-419" w:eastAsia="es-419"/>
              </w:rPr>
            </w:pPr>
            <w:r w:rsidRPr="006F0BB0">
              <w:rPr>
                <w:sz w:val="18"/>
                <w:szCs w:val="18"/>
                <w:lang w:val="es-419" w:eastAsia="es-419"/>
              </w:rPr>
              <w:t>15 679 002</w:t>
            </w:r>
          </w:p>
        </w:tc>
        <w:tc>
          <w:tcPr>
            <w:tcW w:w="1181" w:type="dxa"/>
            <w:tcBorders>
              <w:top w:val="nil"/>
              <w:left w:val="nil"/>
              <w:bottom w:val="single" w:sz="4" w:space="0" w:color="auto"/>
              <w:right w:val="single" w:sz="4" w:space="0" w:color="auto"/>
            </w:tcBorders>
            <w:shd w:val="clear" w:color="auto" w:fill="auto"/>
            <w:noWrap/>
            <w:hideMark/>
          </w:tcPr>
          <w:p w14:paraId="25261CE9" w14:textId="77777777" w:rsidR="00BD3CD2" w:rsidRPr="006F0BB0" w:rsidRDefault="00BD3CD2" w:rsidP="00405695">
            <w:pPr>
              <w:jc w:val="right"/>
              <w:rPr>
                <w:sz w:val="18"/>
                <w:szCs w:val="18"/>
                <w:lang w:val="es-419" w:eastAsia="es-419"/>
              </w:rPr>
            </w:pPr>
            <w:r w:rsidRPr="006F0BB0">
              <w:rPr>
                <w:sz w:val="18"/>
                <w:szCs w:val="18"/>
                <w:lang w:val="es-419" w:eastAsia="es-419"/>
              </w:rPr>
              <w:t>82,5%</w:t>
            </w:r>
          </w:p>
        </w:tc>
      </w:tr>
      <w:tr w:rsidR="00BD3CD2" w:rsidRPr="006F0BB0" w14:paraId="5BEB351B"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188F4FB" w14:textId="77777777" w:rsidR="00BD3CD2" w:rsidRPr="006F0BB0" w:rsidRDefault="00BD3CD2" w:rsidP="00405695">
            <w:pPr>
              <w:jc w:val="left"/>
              <w:rPr>
                <w:sz w:val="18"/>
                <w:szCs w:val="18"/>
                <w:lang w:val="es-419" w:eastAsia="es-419"/>
              </w:rPr>
            </w:pPr>
            <w:r w:rsidRPr="006F0BB0">
              <w:rPr>
                <w:sz w:val="18"/>
                <w:szCs w:val="18"/>
                <w:lang w:val="es-419" w:eastAsia="es-419"/>
              </w:rPr>
              <w:t>Zambia</w:t>
            </w:r>
          </w:p>
        </w:tc>
        <w:tc>
          <w:tcPr>
            <w:tcW w:w="950" w:type="dxa"/>
            <w:tcBorders>
              <w:top w:val="nil"/>
              <w:left w:val="nil"/>
              <w:bottom w:val="single" w:sz="4" w:space="0" w:color="auto"/>
              <w:right w:val="single" w:sz="4" w:space="0" w:color="auto"/>
            </w:tcBorders>
            <w:shd w:val="clear" w:color="auto" w:fill="auto"/>
            <w:noWrap/>
            <w:hideMark/>
          </w:tcPr>
          <w:p w14:paraId="3E2B1FD2" w14:textId="77777777" w:rsidR="00BD3CD2" w:rsidRPr="006F0BB0" w:rsidRDefault="00BD3CD2" w:rsidP="00405695">
            <w:pPr>
              <w:jc w:val="right"/>
              <w:rPr>
                <w:sz w:val="18"/>
                <w:szCs w:val="18"/>
                <w:lang w:val="es-419" w:eastAsia="es-419"/>
              </w:rPr>
            </w:pPr>
            <w:r w:rsidRPr="006F0BB0">
              <w:rPr>
                <w:sz w:val="18"/>
                <w:szCs w:val="18"/>
                <w:lang w:val="es-419" w:eastAsia="es-419"/>
              </w:rPr>
              <w:t>208 794</w:t>
            </w:r>
          </w:p>
        </w:tc>
        <w:tc>
          <w:tcPr>
            <w:tcW w:w="950" w:type="dxa"/>
            <w:tcBorders>
              <w:top w:val="nil"/>
              <w:left w:val="nil"/>
              <w:bottom w:val="single" w:sz="4" w:space="0" w:color="auto"/>
              <w:right w:val="single" w:sz="4" w:space="0" w:color="auto"/>
            </w:tcBorders>
            <w:shd w:val="clear" w:color="auto" w:fill="auto"/>
            <w:noWrap/>
            <w:hideMark/>
          </w:tcPr>
          <w:p w14:paraId="17707E94" w14:textId="77777777" w:rsidR="00BD3CD2" w:rsidRPr="006F0BB0" w:rsidRDefault="00BD3CD2" w:rsidP="00405695">
            <w:pPr>
              <w:jc w:val="right"/>
              <w:rPr>
                <w:sz w:val="18"/>
                <w:szCs w:val="18"/>
                <w:lang w:val="es-419" w:eastAsia="es-419"/>
              </w:rPr>
            </w:pPr>
            <w:r w:rsidRPr="006F0BB0">
              <w:rPr>
                <w:sz w:val="18"/>
                <w:szCs w:val="18"/>
                <w:lang w:val="es-419" w:eastAsia="es-419"/>
              </w:rPr>
              <w:t>212 970</w:t>
            </w:r>
          </w:p>
        </w:tc>
        <w:tc>
          <w:tcPr>
            <w:tcW w:w="950" w:type="dxa"/>
            <w:tcBorders>
              <w:top w:val="nil"/>
              <w:left w:val="nil"/>
              <w:bottom w:val="single" w:sz="4" w:space="0" w:color="auto"/>
              <w:right w:val="single" w:sz="4" w:space="0" w:color="auto"/>
            </w:tcBorders>
            <w:shd w:val="clear" w:color="auto" w:fill="auto"/>
            <w:noWrap/>
            <w:hideMark/>
          </w:tcPr>
          <w:p w14:paraId="51B4AB96" w14:textId="77777777" w:rsidR="00BD3CD2" w:rsidRPr="006F0BB0" w:rsidRDefault="00BD3CD2" w:rsidP="00405695">
            <w:pPr>
              <w:jc w:val="right"/>
              <w:rPr>
                <w:sz w:val="18"/>
                <w:szCs w:val="18"/>
                <w:lang w:val="es-419" w:eastAsia="es-419"/>
              </w:rPr>
            </w:pPr>
            <w:r w:rsidRPr="006F0BB0">
              <w:rPr>
                <w:sz w:val="18"/>
                <w:szCs w:val="18"/>
                <w:lang w:val="es-419" w:eastAsia="es-419"/>
              </w:rPr>
              <w:t>217 230</w:t>
            </w:r>
          </w:p>
        </w:tc>
        <w:tc>
          <w:tcPr>
            <w:tcW w:w="978" w:type="dxa"/>
            <w:tcBorders>
              <w:top w:val="nil"/>
              <w:left w:val="nil"/>
              <w:bottom w:val="single" w:sz="4" w:space="0" w:color="auto"/>
              <w:right w:val="single" w:sz="4" w:space="0" w:color="auto"/>
            </w:tcBorders>
            <w:shd w:val="clear" w:color="auto" w:fill="auto"/>
            <w:noWrap/>
            <w:hideMark/>
          </w:tcPr>
          <w:p w14:paraId="1B277FB2" w14:textId="77777777" w:rsidR="00BD3CD2" w:rsidRPr="006F0BB0" w:rsidRDefault="00BD3CD2" w:rsidP="00405695">
            <w:pPr>
              <w:jc w:val="right"/>
              <w:rPr>
                <w:sz w:val="18"/>
                <w:szCs w:val="18"/>
                <w:lang w:val="es-419" w:eastAsia="es-419"/>
              </w:rPr>
            </w:pPr>
            <w:r w:rsidRPr="006F0BB0">
              <w:rPr>
                <w:sz w:val="18"/>
                <w:szCs w:val="18"/>
                <w:lang w:val="es-419" w:eastAsia="es-419"/>
              </w:rPr>
              <w:t>221 574</w:t>
            </w:r>
          </w:p>
        </w:tc>
        <w:tc>
          <w:tcPr>
            <w:tcW w:w="950" w:type="dxa"/>
            <w:tcBorders>
              <w:top w:val="nil"/>
              <w:left w:val="nil"/>
              <w:bottom w:val="single" w:sz="4" w:space="0" w:color="auto"/>
              <w:right w:val="single" w:sz="4" w:space="0" w:color="auto"/>
            </w:tcBorders>
            <w:shd w:val="clear" w:color="auto" w:fill="auto"/>
            <w:noWrap/>
            <w:hideMark/>
          </w:tcPr>
          <w:p w14:paraId="555AA036" w14:textId="77777777" w:rsidR="00BD3CD2" w:rsidRPr="006F0BB0" w:rsidRDefault="00BD3CD2" w:rsidP="00405695">
            <w:pPr>
              <w:jc w:val="right"/>
              <w:rPr>
                <w:sz w:val="18"/>
                <w:szCs w:val="18"/>
                <w:lang w:val="es-419" w:eastAsia="es-419"/>
              </w:rPr>
            </w:pPr>
            <w:r w:rsidRPr="006F0BB0">
              <w:rPr>
                <w:sz w:val="18"/>
                <w:szCs w:val="18"/>
                <w:lang w:val="es-419" w:eastAsia="es-419"/>
              </w:rPr>
              <w:t>243 732</w:t>
            </w:r>
          </w:p>
        </w:tc>
        <w:tc>
          <w:tcPr>
            <w:tcW w:w="950" w:type="dxa"/>
            <w:tcBorders>
              <w:top w:val="nil"/>
              <w:left w:val="nil"/>
              <w:bottom w:val="single" w:sz="4" w:space="0" w:color="auto"/>
              <w:right w:val="single" w:sz="4" w:space="0" w:color="auto"/>
            </w:tcBorders>
            <w:shd w:val="clear" w:color="auto" w:fill="auto"/>
            <w:noWrap/>
            <w:hideMark/>
          </w:tcPr>
          <w:p w14:paraId="10C11B93" w14:textId="77777777" w:rsidR="00BD3CD2" w:rsidRPr="006F0BB0" w:rsidRDefault="00BD3CD2" w:rsidP="00405695">
            <w:pPr>
              <w:jc w:val="right"/>
              <w:rPr>
                <w:sz w:val="18"/>
                <w:szCs w:val="18"/>
                <w:lang w:val="es-419" w:eastAsia="es-419"/>
              </w:rPr>
            </w:pPr>
            <w:r w:rsidRPr="006F0BB0">
              <w:rPr>
                <w:sz w:val="18"/>
                <w:szCs w:val="18"/>
                <w:lang w:val="es-419" w:eastAsia="es-419"/>
              </w:rPr>
              <w:t>268 105</w:t>
            </w:r>
          </w:p>
        </w:tc>
        <w:tc>
          <w:tcPr>
            <w:tcW w:w="1076" w:type="dxa"/>
            <w:tcBorders>
              <w:top w:val="nil"/>
              <w:left w:val="nil"/>
              <w:bottom w:val="single" w:sz="4" w:space="0" w:color="auto"/>
              <w:right w:val="single" w:sz="4" w:space="0" w:color="auto"/>
            </w:tcBorders>
            <w:shd w:val="clear" w:color="auto" w:fill="auto"/>
            <w:noWrap/>
            <w:hideMark/>
          </w:tcPr>
          <w:p w14:paraId="5B4B95B7" w14:textId="77777777" w:rsidR="00BD3CD2" w:rsidRPr="006F0BB0" w:rsidRDefault="00BD3CD2" w:rsidP="00405695">
            <w:pPr>
              <w:jc w:val="right"/>
              <w:rPr>
                <w:sz w:val="18"/>
                <w:szCs w:val="18"/>
                <w:lang w:val="es-419" w:eastAsia="es-419"/>
              </w:rPr>
            </w:pPr>
            <w:r w:rsidRPr="006F0BB0">
              <w:rPr>
                <w:sz w:val="18"/>
                <w:szCs w:val="18"/>
                <w:lang w:val="es-419" w:eastAsia="es-419"/>
              </w:rPr>
              <w:t>217 258</w:t>
            </w:r>
          </w:p>
        </w:tc>
        <w:tc>
          <w:tcPr>
            <w:tcW w:w="1034" w:type="dxa"/>
            <w:tcBorders>
              <w:top w:val="nil"/>
              <w:left w:val="nil"/>
              <w:bottom w:val="single" w:sz="4" w:space="0" w:color="auto"/>
              <w:right w:val="single" w:sz="4" w:space="0" w:color="auto"/>
            </w:tcBorders>
            <w:shd w:val="clear" w:color="auto" w:fill="auto"/>
            <w:noWrap/>
            <w:hideMark/>
          </w:tcPr>
          <w:p w14:paraId="7DBB79F9" w14:textId="77777777" w:rsidR="00BD3CD2" w:rsidRPr="006F0BB0" w:rsidRDefault="00BD3CD2" w:rsidP="00405695">
            <w:pPr>
              <w:jc w:val="right"/>
              <w:rPr>
                <w:sz w:val="18"/>
                <w:szCs w:val="18"/>
                <w:lang w:val="es-419" w:eastAsia="es-419"/>
              </w:rPr>
            </w:pPr>
            <w:r w:rsidRPr="006F0BB0">
              <w:rPr>
                <w:sz w:val="18"/>
                <w:szCs w:val="18"/>
                <w:lang w:val="es-419" w:eastAsia="es-419"/>
              </w:rPr>
              <w:t>323 084</w:t>
            </w:r>
          </w:p>
        </w:tc>
        <w:tc>
          <w:tcPr>
            <w:tcW w:w="1181" w:type="dxa"/>
            <w:tcBorders>
              <w:top w:val="nil"/>
              <w:left w:val="nil"/>
              <w:bottom w:val="single" w:sz="4" w:space="0" w:color="auto"/>
              <w:right w:val="single" w:sz="4" w:space="0" w:color="auto"/>
            </w:tcBorders>
            <w:shd w:val="clear" w:color="auto" w:fill="auto"/>
            <w:noWrap/>
            <w:hideMark/>
          </w:tcPr>
          <w:p w14:paraId="1C434643" w14:textId="77777777" w:rsidR="00BD3CD2" w:rsidRPr="006F0BB0" w:rsidRDefault="00BD3CD2" w:rsidP="00405695">
            <w:pPr>
              <w:jc w:val="right"/>
              <w:rPr>
                <w:sz w:val="18"/>
                <w:szCs w:val="18"/>
                <w:lang w:val="es-419" w:eastAsia="es-419"/>
              </w:rPr>
            </w:pPr>
            <w:r w:rsidRPr="006F0BB0">
              <w:rPr>
                <w:sz w:val="18"/>
                <w:szCs w:val="18"/>
                <w:lang w:val="es-419" w:eastAsia="es-419"/>
              </w:rPr>
              <w:t>83,0%</w:t>
            </w:r>
          </w:p>
        </w:tc>
      </w:tr>
      <w:tr w:rsidR="00BD3CD2" w:rsidRPr="006F0BB0" w14:paraId="536C84B6"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961328F" w14:textId="77777777" w:rsidR="00BD3CD2" w:rsidRPr="006F0BB0" w:rsidRDefault="00BD3CD2" w:rsidP="00405695">
            <w:pPr>
              <w:jc w:val="left"/>
              <w:rPr>
                <w:sz w:val="18"/>
                <w:szCs w:val="18"/>
                <w:lang w:val="es-419" w:eastAsia="es-419"/>
              </w:rPr>
            </w:pPr>
            <w:r w:rsidRPr="006F0BB0">
              <w:rPr>
                <w:sz w:val="18"/>
                <w:szCs w:val="18"/>
                <w:lang w:val="es-419" w:eastAsia="es-419"/>
              </w:rPr>
              <w:t>Senegal</w:t>
            </w:r>
          </w:p>
        </w:tc>
        <w:tc>
          <w:tcPr>
            <w:tcW w:w="950" w:type="dxa"/>
            <w:tcBorders>
              <w:top w:val="nil"/>
              <w:left w:val="nil"/>
              <w:bottom w:val="single" w:sz="4" w:space="0" w:color="auto"/>
              <w:right w:val="single" w:sz="4" w:space="0" w:color="auto"/>
            </w:tcBorders>
            <w:shd w:val="clear" w:color="auto" w:fill="auto"/>
            <w:noWrap/>
            <w:hideMark/>
          </w:tcPr>
          <w:p w14:paraId="50DD8B6A" w14:textId="77777777" w:rsidR="00BD3CD2" w:rsidRPr="006F0BB0" w:rsidRDefault="00BD3CD2" w:rsidP="00405695">
            <w:pPr>
              <w:jc w:val="right"/>
              <w:rPr>
                <w:sz w:val="18"/>
                <w:szCs w:val="18"/>
                <w:lang w:val="es-419" w:eastAsia="es-419"/>
              </w:rPr>
            </w:pPr>
            <w:r w:rsidRPr="006F0BB0">
              <w:rPr>
                <w:sz w:val="18"/>
                <w:szCs w:val="18"/>
                <w:lang w:val="es-419" w:eastAsia="es-419"/>
              </w:rPr>
              <w:t>1 541 337</w:t>
            </w:r>
          </w:p>
        </w:tc>
        <w:tc>
          <w:tcPr>
            <w:tcW w:w="950" w:type="dxa"/>
            <w:tcBorders>
              <w:top w:val="nil"/>
              <w:left w:val="nil"/>
              <w:bottom w:val="single" w:sz="4" w:space="0" w:color="auto"/>
              <w:right w:val="single" w:sz="4" w:space="0" w:color="auto"/>
            </w:tcBorders>
            <w:shd w:val="clear" w:color="auto" w:fill="auto"/>
            <w:noWrap/>
            <w:hideMark/>
          </w:tcPr>
          <w:p w14:paraId="5E3A37D3" w14:textId="77777777" w:rsidR="00BD3CD2" w:rsidRPr="006F0BB0" w:rsidRDefault="00BD3CD2" w:rsidP="00405695">
            <w:pPr>
              <w:jc w:val="right"/>
              <w:rPr>
                <w:sz w:val="18"/>
                <w:szCs w:val="18"/>
                <w:lang w:val="es-419" w:eastAsia="es-419"/>
              </w:rPr>
            </w:pPr>
            <w:r w:rsidRPr="006F0BB0">
              <w:rPr>
                <w:sz w:val="18"/>
                <w:szCs w:val="18"/>
                <w:lang w:val="es-419" w:eastAsia="es-419"/>
              </w:rPr>
              <w:t>1 572 164</w:t>
            </w:r>
          </w:p>
        </w:tc>
        <w:tc>
          <w:tcPr>
            <w:tcW w:w="950" w:type="dxa"/>
            <w:tcBorders>
              <w:top w:val="nil"/>
              <w:left w:val="nil"/>
              <w:bottom w:val="single" w:sz="4" w:space="0" w:color="auto"/>
              <w:right w:val="single" w:sz="4" w:space="0" w:color="auto"/>
            </w:tcBorders>
            <w:shd w:val="clear" w:color="auto" w:fill="auto"/>
            <w:noWrap/>
            <w:hideMark/>
          </w:tcPr>
          <w:p w14:paraId="7A7C7D14" w14:textId="77777777" w:rsidR="00BD3CD2" w:rsidRPr="006F0BB0" w:rsidRDefault="00BD3CD2" w:rsidP="00405695">
            <w:pPr>
              <w:jc w:val="right"/>
              <w:rPr>
                <w:sz w:val="18"/>
                <w:szCs w:val="18"/>
                <w:lang w:val="es-419" w:eastAsia="es-419"/>
              </w:rPr>
            </w:pPr>
            <w:r w:rsidRPr="006F0BB0">
              <w:rPr>
                <w:sz w:val="18"/>
                <w:szCs w:val="18"/>
                <w:lang w:val="es-419" w:eastAsia="es-419"/>
              </w:rPr>
              <w:t>1 603 607</w:t>
            </w:r>
          </w:p>
        </w:tc>
        <w:tc>
          <w:tcPr>
            <w:tcW w:w="978" w:type="dxa"/>
            <w:tcBorders>
              <w:top w:val="nil"/>
              <w:left w:val="nil"/>
              <w:bottom w:val="single" w:sz="4" w:space="0" w:color="auto"/>
              <w:right w:val="single" w:sz="4" w:space="0" w:color="auto"/>
            </w:tcBorders>
            <w:shd w:val="clear" w:color="auto" w:fill="auto"/>
            <w:noWrap/>
            <w:hideMark/>
          </w:tcPr>
          <w:p w14:paraId="14D769E5" w14:textId="77777777" w:rsidR="00BD3CD2" w:rsidRPr="006F0BB0" w:rsidRDefault="00BD3CD2" w:rsidP="00405695">
            <w:pPr>
              <w:jc w:val="right"/>
              <w:rPr>
                <w:sz w:val="18"/>
                <w:szCs w:val="18"/>
                <w:lang w:val="es-419" w:eastAsia="es-419"/>
              </w:rPr>
            </w:pPr>
            <w:r w:rsidRPr="006F0BB0">
              <w:rPr>
                <w:sz w:val="18"/>
                <w:szCs w:val="18"/>
                <w:lang w:val="es-419" w:eastAsia="es-419"/>
              </w:rPr>
              <w:t>1 635 679</w:t>
            </w:r>
          </w:p>
        </w:tc>
        <w:tc>
          <w:tcPr>
            <w:tcW w:w="950" w:type="dxa"/>
            <w:tcBorders>
              <w:top w:val="nil"/>
              <w:left w:val="nil"/>
              <w:bottom w:val="single" w:sz="4" w:space="0" w:color="auto"/>
              <w:right w:val="single" w:sz="4" w:space="0" w:color="auto"/>
            </w:tcBorders>
            <w:shd w:val="clear" w:color="auto" w:fill="auto"/>
            <w:noWrap/>
            <w:hideMark/>
          </w:tcPr>
          <w:p w14:paraId="270632F6" w14:textId="77777777" w:rsidR="00BD3CD2" w:rsidRPr="006F0BB0" w:rsidRDefault="00BD3CD2" w:rsidP="00405695">
            <w:pPr>
              <w:jc w:val="right"/>
              <w:rPr>
                <w:sz w:val="18"/>
                <w:szCs w:val="18"/>
                <w:lang w:val="es-419" w:eastAsia="es-419"/>
              </w:rPr>
            </w:pPr>
            <w:r w:rsidRPr="006F0BB0">
              <w:rPr>
                <w:sz w:val="18"/>
                <w:szCs w:val="18"/>
                <w:lang w:val="es-419" w:eastAsia="es-419"/>
              </w:rPr>
              <w:t>1 799 247</w:t>
            </w:r>
          </w:p>
        </w:tc>
        <w:tc>
          <w:tcPr>
            <w:tcW w:w="950" w:type="dxa"/>
            <w:tcBorders>
              <w:top w:val="nil"/>
              <w:left w:val="nil"/>
              <w:bottom w:val="single" w:sz="4" w:space="0" w:color="auto"/>
              <w:right w:val="single" w:sz="4" w:space="0" w:color="auto"/>
            </w:tcBorders>
            <w:shd w:val="clear" w:color="auto" w:fill="auto"/>
            <w:noWrap/>
            <w:hideMark/>
          </w:tcPr>
          <w:p w14:paraId="33DDC6C2" w14:textId="77777777" w:rsidR="00BD3CD2" w:rsidRPr="006F0BB0" w:rsidRDefault="00BD3CD2" w:rsidP="00405695">
            <w:pPr>
              <w:jc w:val="right"/>
              <w:rPr>
                <w:sz w:val="18"/>
                <w:szCs w:val="18"/>
                <w:lang w:val="es-419" w:eastAsia="es-419"/>
              </w:rPr>
            </w:pPr>
            <w:r w:rsidRPr="006F0BB0">
              <w:rPr>
                <w:sz w:val="18"/>
                <w:szCs w:val="18"/>
                <w:lang w:val="es-419" w:eastAsia="es-419"/>
              </w:rPr>
              <w:t>1 979 172</w:t>
            </w:r>
          </w:p>
        </w:tc>
        <w:tc>
          <w:tcPr>
            <w:tcW w:w="1076" w:type="dxa"/>
            <w:tcBorders>
              <w:top w:val="nil"/>
              <w:left w:val="nil"/>
              <w:bottom w:val="single" w:sz="4" w:space="0" w:color="auto"/>
              <w:right w:val="single" w:sz="4" w:space="0" w:color="auto"/>
            </w:tcBorders>
            <w:shd w:val="clear" w:color="auto" w:fill="auto"/>
            <w:noWrap/>
            <w:hideMark/>
          </w:tcPr>
          <w:p w14:paraId="5E1ECD94" w14:textId="77777777" w:rsidR="00BD3CD2" w:rsidRPr="006F0BB0" w:rsidRDefault="00BD3CD2" w:rsidP="00405695">
            <w:pPr>
              <w:jc w:val="right"/>
              <w:rPr>
                <w:sz w:val="18"/>
                <w:szCs w:val="18"/>
                <w:lang w:val="es-419" w:eastAsia="es-419"/>
              </w:rPr>
            </w:pPr>
            <w:r w:rsidRPr="006F0BB0">
              <w:rPr>
                <w:sz w:val="18"/>
                <w:szCs w:val="18"/>
                <w:lang w:val="es-419" w:eastAsia="es-419"/>
              </w:rPr>
              <w:t>1 603 817</w:t>
            </w:r>
          </w:p>
        </w:tc>
        <w:tc>
          <w:tcPr>
            <w:tcW w:w="1034" w:type="dxa"/>
            <w:tcBorders>
              <w:top w:val="nil"/>
              <w:left w:val="nil"/>
              <w:bottom w:val="single" w:sz="4" w:space="0" w:color="auto"/>
              <w:right w:val="single" w:sz="4" w:space="0" w:color="auto"/>
            </w:tcBorders>
            <w:shd w:val="clear" w:color="auto" w:fill="auto"/>
            <w:noWrap/>
            <w:hideMark/>
          </w:tcPr>
          <w:p w14:paraId="5EC17D15" w14:textId="77777777" w:rsidR="00BD3CD2" w:rsidRPr="006F0BB0" w:rsidRDefault="00BD3CD2" w:rsidP="00405695">
            <w:pPr>
              <w:jc w:val="right"/>
              <w:rPr>
                <w:sz w:val="18"/>
                <w:szCs w:val="18"/>
                <w:lang w:val="es-419" w:eastAsia="es-419"/>
              </w:rPr>
            </w:pPr>
            <w:r w:rsidRPr="006F0BB0">
              <w:rPr>
                <w:sz w:val="18"/>
                <w:szCs w:val="18"/>
                <w:lang w:val="es-419" w:eastAsia="es-419"/>
              </w:rPr>
              <w:t>2 377 107</w:t>
            </w:r>
          </w:p>
        </w:tc>
        <w:tc>
          <w:tcPr>
            <w:tcW w:w="1181" w:type="dxa"/>
            <w:tcBorders>
              <w:top w:val="nil"/>
              <w:left w:val="nil"/>
              <w:bottom w:val="single" w:sz="4" w:space="0" w:color="auto"/>
              <w:right w:val="single" w:sz="4" w:space="0" w:color="auto"/>
            </w:tcBorders>
            <w:shd w:val="clear" w:color="auto" w:fill="auto"/>
            <w:noWrap/>
            <w:hideMark/>
          </w:tcPr>
          <w:p w14:paraId="3FE8720F" w14:textId="77777777" w:rsidR="00BD3CD2" w:rsidRPr="006F0BB0" w:rsidRDefault="00BD3CD2" w:rsidP="00405695">
            <w:pPr>
              <w:jc w:val="right"/>
              <w:rPr>
                <w:sz w:val="18"/>
                <w:szCs w:val="18"/>
                <w:lang w:val="es-419" w:eastAsia="es-419"/>
              </w:rPr>
            </w:pPr>
            <w:r w:rsidRPr="006F0BB0">
              <w:rPr>
                <w:sz w:val="18"/>
                <w:szCs w:val="18"/>
                <w:lang w:val="es-419" w:eastAsia="es-419"/>
              </w:rPr>
              <w:t>83,3%</w:t>
            </w:r>
          </w:p>
        </w:tc>
      </w:tr>
      <w:tr w:rsidR="00BD3CD2" w:rsidRPr="006F0BB0" w14:paraId="7D997412"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52C1D1A" w14:textId="77777777" w:rsidR="00BD3CD2" w:rsidRPr="006F0BB0" w:rsidRDefault="00BD3CD2" w:rsidP="00405695">
            <w:pPr>
              <w:jc w:val="left"/>
              <w:rPr>
                <w:sz w:val="18"/>
                <w:szCs w:val="18"/>
                <w:lang w:val="es-419" w:eastAsia="es-419"/>
              </w:rPr>
            </w:pPr>
            <w:r w:rsidRPr="006F0BB0">
              <w:rPr>
                <w:sz w:val="18"/>
                <w:szCs w:val="18"/>
                <w:lang w:val="es-419" w:eastAsia="es-419"/>
              </w:rPr>
              <w:t>Barbados</w:t>
            </w:r>
          </w:p>
        </w:tc>
        <w:tc>
          <w:tcPr>
            <w:tcW w:w="950" w:type="dxa"/>
            <w:tcBorders>
              <w:top w:val="nil"/>
              <w:left w:val="nil"/>
              <w:bottom w:val="single" w:sz="4" w:space="0" w:color="auto"/>
              <w:right w:val="single" w:sz="4" w:space="0" w:color="auto"/>
            </w:tcBorders>
            <w:shd w:val="clear" w:color="auto" w:fill="auto"/>
            <w:noWrap/>
            <w:hideMark/>
          </w:tcPr>
          <w:p w14:paraId="08651FE7" w14:textId="77777777" w:rsidR="00BD3CD2" w:rsidRPr="006F0BB0" w:rsidRDefault="00BD3CD2" w:rsidP="00405695">
            <w:pPr>
              <w:jc w:val="right"/>
              <w:rPr>
                <w:sz w:val="18"/>
                <w:szCs w:val="18"/>
                <w:lang w:val="es-419" w:eastAsia="es-419"/>
              </w:rPr>
            </w:pPr>
            <w:r w:rsidRPr="006F0BB0">
              <w:rPr>
                <w:sz w:val="18"/>
                <w:szCs w:val="18"/>
                <w:lang w:val="es-419" w:eastAsia="es-419"/>
              </w:rPr>
              <w:t>158 343</w:t>
            </w:r>
          </w:p>
        </w:tc>
        <w:tc>
          <w:tcPr>
            <w:tcW w:w="950" w:type="dxa"/>
            <w:tcBorders>
              <w:top w:val="nil"/>
              <w:left w:val="nil"/>
              <w:bottom w:val="single" w:sz="4" w:space="0" w:color="auto"/>
              <w:right w:val="single" w:sz="4" w:space="0" w:color="auto"/>
            </w:tcBorders>
            <w:shd w:val="clear" w:color="auto" w:fill="auto"/>
            <w:noWrap/>
            <w:hideMark/>
          </w:tcPr>
          <w:p w14:paraId="2A858FE6" w14:textId="77777777" w:rsidR="00BD3CD2" w:rsidRPr="006F0BB0" w:rsidRDefault="00BD3CD2" w:rsidP="00405695">
            <w:pPr>
              <w:jc w:val="right"/>
              <w:rPr>
                <w:sz w:val="18"/>
                <w:szCs w:val="18"/>
                <w:lang w:val="es-419" w:eastAsia="es-419"/>
              </w:rPr>
            </w:pPr>
            <w:r w:rsidRPr="006F0BB0">
              <w:rPr>
                <w:sz w:val="18"/>
                <w:szCs w:val="18"/>
                <w:lang w:val="es-419" w:eastAsia="es-419"/>
              </w:rPr>
              <w:t>161 510</w:t>
            </w:r>
          </w:p>
        </w:tc>
        <w:tc>
          <w:tcPr>
            <w:tcW w:w="950" w:type="dxa"/>
            <w:tcBorders>
              <w:top w:val="nil"/>
              <w:left w:val="nil"/>
              <w:bottom w:val="single" w:sz="4" w:space="0" w:color="auto"/>
              <w:right w:val="single" w:sz="4" w:space="0" w:color="auto"/>
            </w:tcBorders>
            <w:shd w:val="clear" w:color="auto" w:fill="auto"/>
            <w:noWrap/>
            <w:hideMark/>
          </w:tcPr>
          <w:p w14:paraId="60EE401F" w14:textId="77777777" w:rsidR="00BD3CD2" w:rsidRPr="006F0BB0" w:rsidRDefault="00BD3CD2" w:rsidP="00405695">
            <w:pPr>
              <w:jc w:val="right"/>
              <w:rPr>
                <w:sz w:val="18"/>
                <w:szCs w:val="18"/>
                <w:lang w:val="es-419" w:eastAsia="es-419"/>
              </w:rPr>
            </w:pPr>
            <w:r w:rsidRPr="006F0BB0">
              <w:rPr>
                <w:sz w:val="18"/>
                <w:szCs w:val="18"/>
                <w:lang w:val="es-419" w:eastAsia="es-419"/>
              </w:rPr>
              <w:t>164 740</w:t>
            </w:r>
          </w:p>
        </w:tc>
        <w:tc>
          <w:tcPr>
            <w:tcW w:w="978" w:type="dxa"/>
            <w:tcBorders>
              <w:top w:val="nil"/>
              <w:left w:val="nil"/>
              <w:bottom w:val="single" w:sz="4" w:space="0" w:color="auto"/>
              <w:right w:val="single" w:sz="4" w:space="0" w:color="auto"/>
            </w:tcBorders>
            <w:shd w:val="clear" w:color="auto" w:fill="auto"/>
            <w:noWrap/>
            <w:hideMark/>
          </w:tcPr>
          <w:p w14:paraId="2F1ECFBC" w14:textId="77777777" w:rsidR="00BD3CD2" w:rsidRPr="006F0BB0" w:rsidRDefault="00BD3CD2" w:rsidP="00405695">
            <w:pPr>
              <w:jc w:val="right"/>
              <w:rPr>
                <w:sz w:val="18"/>
                <w:szCs w:val="18"/>
                <w:lang w:val="es-419" w:eastAsia="es-419"/>
              </w:rPr>
            </w:pPr>
            <w:r w:rsidRPr="006F0BB0">
              <w:rPr>
                <w:sz w:val="18"/>
                <w:szCs w:val="18"/>
                <w:lang w:val="es-419" w:eastAsia="es-419"/>
              </w:rPr>
              <w:t>168 035</w:t>
            </w:r>
          </w:p>
        </w:tc>
        <w:tc>
          <w:tcPr>
            <w:tcW w:w="950" w:type="dxa"/>
            <w:tcBorders>
              <w:top w:val="nil"/>
              <w:left w:val="nil"/>
              <w:bottom w:val="single" w:sz="4" w:space="0" w:color="auto"/>
              <w:right w:val="single" w:sz="4" w:space="0" w:color="auto"/>
            </w:tcBorders>
            <w:shd w:val="clear" w:color="auto" w:fill="auto"/>
            <w:noWrap/>
            <w:hideMark/>
          </w:tcPr>
          <w:p w14:paraId="4C143D68" w14:textId="77777777" w:rsidR="00BD3CD2" w:rsidRPr="006F0BB0" w:rsidRDefault="00BD3CD2" w:rsidP="00405695">
            <w:pPr>
              <w:jc w:val="right"/>
              <w:rPr>
                <w:sz w:val="18"/>
                <w:szCs w:val="18"/>
                <w:lang w:val="es-419" w:eastAsia="es-419"/>
              </w:rPr>
            </w:pPr>
            <w:r w:rsidRPr="006F0BB0">
              <w:rPr>
                <w:sz w:val="18"/>
                <w:szCs w:val="18"/>
                <w:lang w:val="es-419" w:eastAsia="es-419"/>
              </w:rPr>
              <w:t>184 838</w:t>
            </w:r>
          </w:p>
        </w:tc>
        <w:tc>
          <w:tcPr>
            <w:tcW w:w="950" w:type="dxa"/>
            <w:tcBorders>
              <w:top w:val="nil"/>
              <w:left w:val="nil"/>
              <w:bottom w:val="single" w:sz="4" w:space="0" w:color="auto"/>
              <w:right w:val="single" w:sz="4" w:space="0" w:color="auto"/>
            </w:tcBorders>
            <w:shd w:val="clear" w:color="auto" w:fill="auto"/>
            <w:noWrap/>
            <w:hideMark/>
          </w:tcPr>
          <w:p w14:paraId="3F849E04" w14:textId="77777777" w:rsidR="00BD3CD2" w:rsidRPr="006F0BB0" w:rsidRDefault="00BD3CD2" w:rsidP="00405695">
            <w:pPr>
              <w:jc w:val="right"/>
              <w:rPr>
                <w:sz w:val="18"/>
                <w:szCs w:val="18"/>
                <w:lang w:val="es-419" w:eastAsia="es-419"/>
              </w:rPr>
            </w:pPr>
            <w:r w:rsidRPr="006F0BB0">
              <w:rPr>
                <w:sz w:val="18"/>
                <w:szCs w:val="18"/>
                <w:lang w:val="es-419" w:eastAsia="es-419"/>
              </w:rPr>
              <w:t>203 322</w:t>
            </w:r>
          </w:p>
        </w:tc>
        <w:tc>
          <w:tcPr>
            <w:tcW w:w="1076" w:type="dxa"/>
            <w:tcBorders>
              <w:top w:val="nil"/>
              <w:left w:val="nil"/>
              <w:bottom w:val="single" w:sz="4" w:space="0" w:color="auto"/>
              <w:right w:val="single" w:sz="4" w:space="0" w:color="auto"/>
            </w:tcBorders>
            <w:shd w:val="clear" w:color="auto" w:fill="auto"/>
            <w:noWrap/>
            <w:hideMark/>
          </w:tcPr>
          <w:p w14:paraId="5DAED41F" w14:textId="77777777" w:rsidR="00BD3CD2" w:rsidRPr="006F0BB0" w:rsidRDefault="00BD3CD2" w:rsidP="00405695">
            <w:pPr>
              <w:jc w:val="right"/>
              <w:rPr>
                <w:sz w:val="18"/>
                <w:szCs w:val="18"/>
                <w:lang w:val="es-419" w:eastAsia="es-419"/>
              </w:rPr>
            </w:pPr>
            <w:r w:rsidRPr="006F0BB0">
              <w:rPr>
                <w:sz w:val="18"/>
                <w:szCs w:val="18"/>
                <w:lang w:val="es-419" w:eastAsia="es-419"/>
              </w:rPr>
              <w:t>164 762</w:t>
            </w:r>
          </w:p>
        </w:tc>
        <w:tc>
          <w:tcPr>
            <w:tcW w:w="1034" w:type="dxa"/>
            <w:tcBorders>
              <w:top w:val="nil"/>
              <w:left w:val="nil"/>
              <w:bottom w:val="single" w:sz="4" w:space="0" w:color="auto"/>
              <w:right w:val="single" w:sz="4" w:space="0" w:color="auto"/>
            </w:tcBorders>
            <w:shd w:val="clear" w:color="auto" w:fill="auto"/>
            <w:noWrap/>
            <w:hideMark/>
          </w:tcPr>
          <w:p w14:paraId="170C8CD8" w14:textId="77777777" w:rsidR="00BD3CD2" w:rsidRPr="006F0BB0" w:rsidRDefault="00BD3CD2" w:rsidP="00405695">
            <w:pPr>
              <w:jc w:val="right"/>
              <w:rPr>
                <w:sz w:val="18"/>
                <w:szCs w:val="18"/>
                <w:lang w:val="es-419" w:eastAsia="es-419"/>
              </w:rPr>
            </w:pPr>
            <w:r w:rsidRPr="006F0BB0">
              <w:rPr>
                <w:sz w:val="18"/>
                <w:szCs w:val="18"/>
                <w:lang w:val="es-419" w:eastAsia="es-419"/>
              </w:rPr>
              <w:t>243 937</w:t>
            </w:r>
          </w:p>
        </w:tc>
        <w:tc>
          <w:tcPr>
            <w:tcW w:w="1181" w:type="dxa"/>
            <w:tcBorders>
              <w:top w:val="nil"/>
              <w:left w:val="nil"/>
              <w:bottom w:val="single" w:sz="4" w:space="0" w:color="auto"/>
              <w:right w:val="single" w:sz="4" w:space="0" w:color="auto"/>
            </w:tcBorders>
            <w:shd w:val="clear" w:color="auto" w:fill="auto"/>
            <w:noWrap/>
            <w:hideMark/>
          </w:tcPr>
          <w:p w14:paraId="5783FD4E" w14:textId="77777777" w:rsidR="00BD3CD2" w:rsidRPr="006F0BB0" w:rsidRDefault="00BD3CD2" w:rsidP="00405695">
            <w:pPr>
              <w:jc w:val="right"/>
              <w:rPr>
                <w:sz w:val="18"/>
                <w:szCs w:val="18"/>
                <w:lang w:val="es-419" w:eastAsia="es-419"/>
              </w:rPr>
            </w:pPr>
            <w:r w:rsidRPr="006F0BB0">
              <w:rPr>
                <w:sz w:val="18"/>
                <w:szCs w:val="18"/>
                <w:lang w:val="es-419" w:eastAsia="es-419"/>
              </w:rPr>
              <w:t>83,4%</w:t>
            </w:r>
          </w:p>
        </w:tc>
      </w:tr>
      <w:tr w:rsidR="00BD3CD2" w:rsidRPr="006F0BB0" w14:paraId="297756B1"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306D579" w14:textId="77777777" w:rsidR="00BD3CD2" w:rsidRPr="006F0BB0" w:rsidRDefault="00BD3CD2" w:rsidP="00405695">
            <w:pPr>
              <w:jc w:val="left"/>
              <w:rPr>
                <w:sz w:val="18"/>
                <w:szCs w:val="18"/>
                <w:lang w:val="es-419" w:eastAsia="es-419"/>
              </w:rPr>
            </w:pPr>
            <w:r w:rsidRPr="006F0BB0">
              <w:rPr>
                <w:sz w:val="18"/>
                <w:szCs w:val="18"/>
                <w:lang w:val="es-419" w:eastAsia="es-419"/>
              </w:rPr>
              <w:t>República Dominicana</w:t>
            </w:r>
          </w:p>
        </w:tc>
        <w:tc>
          <w:tcPr>
            <w:tcW w:w="950" w:type="dxa"/>
            <w:tcBorders>
              <w:top w:val="nil"/>
              <w:left w:val="nil"/>
              <w:bottom w:val="single" w:sz="4" w:space="0" w:color="auto"/>
              <w:right w:val="single" w:sz="4" w:space="0" w:color="auto"/>
            </w:tcBorders>
            <w:shd w:val="clear" w:color="auto" w:fill="auto"/>
            <w:noWrap/>
            <w:hideMark/>
          </w:tcPr>
          <w:p w14:paraId="38382B0B" w14:textId="77777777" w:rsidR="00BD3CD2" w:rsidRPr="006F0BB0" w:rsidRDefault="00BD3CD2" w:rsidP="00405695">
            <w:pPr>
              <w:jc w:val="right"/>
              <w:rPr>
                <w:sz w:val="18"/>
                <w:szCs w:val="18"/>
                <w:lang w:val="es-419" w:eastAsia="es-419"/>
              </w:rPr>
            </w:pPr>
            <w:r w:rsidRPr="006F0BB0">
              <w:rPr>
                <w:sz w:val="18"/>
                <w:szCs w:val="18"/>
                <w:lang w:val="es-419" w:eastAsia="es-419"/>
              </w:rPr>
              <w:t>2 406 616</w:t>
            </w:r>
          </w:p>
        </w:tc>
        <w:tc>
          <w:tcPr>
            <w:tcW w:w="950" w:type="dxa"/>
            <w:tcBorders>
              <w:top w:val="nil"/>
              <w:left w:val="nil"/>
              <w:bottom w:val="single" w:sz="4" w:space="0" w:color="auto"/>
              <w:right w:val="single" w:sz="4" w:space="0" w:color="auto"/>
            </w:tcBorders>
            <w:shd w:val="clear" w:color="auto" w:fill="auto"/>
            <w:noWrap/>
            <w:hideMark/>
          </w:tcPr>
          <w:p w14:paraId="5DD825A8" w14:textId="77777777" w:rsidR="00BD3CD2" w:rsidRPr="006F0BB0" w:rsidRDefault="00BD3CD2" w:rsidP="00405695">
            <w:pPr>
              <w:jc w:val="right"/>
              <w:rPr>
                <w:sz w:val="18"/>
                <w:szCs w:val="18"/>
                <w:lang w:val="es-419" w:eastAsia="es-419"/>
              </w:rPr>
            </w:pPr>
            <w:r w:rsidRPr="006F0BB0">
              <w:rPr>
                <w:sz w:val="18"/>
                <w:szCs w:val="18"/>
                <w:lang w:val="es-419" w:eastAsia="es-419"/>
              </w:rPr>
              <w:t>2 454 748</w:t>
            </w:r>
          </w:p>
        </w:tc>
        <w:tc>
          <w:tcPr>
            <w:tcW w:w="950" w:type="dxa"/>
            <w:tcBorders>
              <w:top w:val="nil"/>
              <w:left w:val="nil"/>
              <w:bottom w:val="single" w:sz="4" w:space="0" w:color="auto"/>
              <w:right w:val="single" w:sz="4" w:space="0" w:color="auto"/>
            </w:tcBorders>
            <w:shd w:val="clear" w:color="auto" w:fill="auto"/>
            <w:noWrap/>
            <w:hideMark/>
          </w:tcPr>
          <w:p w14:paraId="482974A6" w14:textId="77777777" w:rsidR="00BD3CD2" w:rsidRPr="006F0BB0" w:rsidRDefault="00BD3CD2" w:rsidP="00405695">
            <w:pPr>
              <w:jc w:val="right"/>
              <w:rPr>
                <w:sz w:val="18"/>
                <w:szCs w:val="18"/>
                <w:lang w:val="es-419" w:eastAsia="es-419"/>
              </w:rPr>
            </w:pPr>
            <w:r w:rsidRPr="006F0BB0">
              <w:rPr>
                <w:sz w:val="18"/>
                <w:szCs w:val="18"/>
                <w:lang w:val="es-419" w:eastAsia="es-419"/>
              </w:rPr>
              <w:t>2 503 843</w:t>
            </w:r>
          </w:p>
        </w:tc>
        <w:tc>
          <w:tcPr>
            <w:tcW w:w="978" w:type="dxa"/>
            <w:tcBorders>
              <w:top w:val="nil"/>
              <w:left w:val="nil"/>
              <w:bottom w:val="single" w:sz="4" w:space="0" w:color="auto"/>
              <w:right w:val="single" w:sz="4" w:space="0" w:color="auto"/>
            </w:tcBorders>
            <w:shd w:val="clear" w:color="auto" w:fill="auto"/>
            <w:noWrap/>
            <w:hideMark/>
          </w:tcPr>
          <w:p w14:paraId="796CDD3E" w14:textId="77777777" w:rsidR="00BD3CD2" w:rsidRPr="006F0BB0" w:rsidRDefault="00BD3CD2" w:rsidP="00405695">
            <w:pPr>
              <w:jc w:val="right"/>
              <w:rPr>
                <w:sz w:val="18"/>
                <w:szCs w:val="18"/>
                <w:lang w:val="es-419" w:eastAsia="es-419"/>
              </w:rPr>
            </w:pPr>
            <w:r w:rsidRPr="006F0BB0">
              <w:rPr>
                <w:sz w:val="18"/>
                <w:szCs w:val="18"/>
                <w:lang w:val="es-419" w:eastAsia="es-419"/>
              </w:rPr>
              <w:t>2 553 920</w:t>
            </w:r>
          </w:p>
        </w:tc>
        <w:tc>
          <w:tcPr>
            <w:tcW w:w="950" w:type="dxa"/>
            <w:tcBorders>
              <w:top w:val="nil"/>
              <w:left w:val="nil"/>
              <w:bottom w:val="single" w:sz="4" w:space="0" w:color="auto"/>
              <w:right w:val="single" w:sz="4" w:space="0" w:color="auto"/>
            </w:tcBorders>
            <w:shd w:val="clear" w:color="auto" w:fill="auto"/>
            <w:noWrap/>
            <w:hideMark/>
          </w:tcPr>
          <w:p w14:paraId="607084AA" w14:textId="77777777" w:rsidR="00BD3CD2" w:rsidRPr="006F0BB0" w:rsidRDefault="00BD3CD2" w:rsidP="00405695">
            <w:pPr>
              <w:jc w:val="right"/>
              <w:rPr>
                <w:sz w:val="18"/>
                <w:szCs w:val="18"/>
                <w:lang w:val="es-419" w:eastAsia="es-419"/>
              </w:rPr>
            </w:pPr>
            <w:r w:rsidRPr="006F0BB0">
              <w:rPr>
                <w:sz w:val="18"/>
                <w:szCs w:val="18"/>
                <w:lang w:val="es-419" w:eastAsia="es-419"/>
              </w:rPr>
              <w:t>2 809 312</w:t>
            </w:r>
          </w:p>
        </w:tc>
        <w:tc>
          <w:tcPr>
            <w:tcW w:w="950" w:type="dxa"/>
            <w:tcBorders>
              <w:top w:val="nil"/>
              <w:left w:val="nil"/>
              <w:bottom w:val="single" w:sz="4" w:space="0" w:color="auto"/>
              <w:right w:val="single" w:sz="4" w:space="0" w:color="auto"/>
            </w:tcBorders>
            <w:shd w:val="clear" w:color="auto" w:fill="auto"/>
            <w:noWrap/>
            <w:hideMark/>
          </w:tcPr>
          <w:p w14:paraId="579E5263" w14:textId="77777777" w:rsidR="00BD3CD2" w:rsidRPr="006F0BB0" w:rsidRDefault="00BD3CD2" w:rsidP="00405695">
            <w:pPr>
              <w:jc w:val="right"/>
              <w:rPr>
                <w:sz w:val="18"/>
                <w:szCs w:val="18"/>
                <w:lang w:val="es-419" w:eastAsia="es-419"/>
              </w:rPr>
            </w:pPr>
            <w:r w:rsidRPr="006F0BB0">
              <w:rPr>
                <w:sz w:val="18"/>
                <w:szCs w:val="18"/>
                <w:lang w:val="es-419" w:eastAsia="es-419"/>
              </w:rPr>
              <w:t>3 090 243</w:t>
            </w:r>
          </w:p>
        </w:tc>
        <w:tc>
          <w:tcPr>
            <w:tcW w:w="1076" w:type="dxa"/>
            <w:tcBorders>
              <w:top w:val="nil"/>
              <w:left w:val="nil"/>
              <w:bottom w:val="single" w:sz="4" w:space="0" w:color="auto"/>
              <w:right w:val="single" w:sz="4" w:space="0" w:color="auto"/>
            </w:tcBorders>
            <w:shd w:val="clear" w:color="auto" w:fill="auto"/>
            <w:noWrap/>
            <w:hideMark/>
          </w:tcPr>
          <w:p w14:paraId="6FCB77A1" w14:textId="77777777" w:rsidR="00BD3CD2" w:rsidRPr="006F0BB0" w:rsidRDefault="00BD3CD2" w:rsidP="00405695">
            <w:pPr>
              <w:jc w:val="right"/>
              <w:rPr>
                <w:sz w:val="18"/>
                <w:szCs w:val="18"/>
                <w:lang w:val="es-419" w:eastAsia="es-419"/>
              </w:rPr>
            </w:pPr>
            <w:r w:rsidRPr="006F0BB0">
              <w:rPr>
                <w:sz w:val="18"/>
                <w:szCs w:val="18"/>
                <w:lang w:val="es-419" w:eastAsia="es-419"/>
              </w:rPr>
              <w:t>2 504 171</w:t>
            </w:r>
          </w:p>
        </w:tc>
        <w:tc>
          <w:tcPr>
            <w:tcW w:w="1034" w:type="dxa"/>
            <w:tcBorders>
              <w:top w:val="nil"/>
              <w:left w:val="nil"/>
              <w:bottom w:val="single" w:sz="4" w:space="0" w:color="auto"/>
              <w:right w:val="single" w:sz="4" w:space="0" w:color="auto"/>
            </w:tcBorders>
            <w:shd w:val="clear" w:color="auto" w:fill="auto"/>
            <w:noWrap/>
            <w:hideMark/>
          </w:tcPr>
          <w:p w14:paraId="6BB94942" w14:textId="77777777" w:rsidR="00BD3CD2" w:rsidRPr="006F0BB0" w:rsidRDefault="00BD3CD2" w:rsidP="00405695">
            <w:pPr>
              <w:jc w:val="right"/>
              <w:rPr>
                <w:sz w:val="18"/>
                <w:szCs w:val="18"/>
                <w:lang w:val="es-419" w:eastAsia="es-419"/>
              </w:rPr>
            </w:pPr>
            <w:r w:rsidRPr="006F0BB0">
              <w:rPr>
                <w:sz w:val="18"/>
                <w:szCs w:val="18"/>
                <w:lang w:val="es-419" w:eastAsia="es-419"/>
              </w:rPr>
              <w:t>3 585 030</w:t>
            </w:r>
          </w:p>
        </w:tc>
        <w:tc>
          <w:tcPr>
            <w:tcW w:w="1181" w:type="dxa"/>
            <w:tcBorders>
              <w:top w:val="nil"/>
              <w:left w:val="nil"/>
              <w:bottom w:val="single" w:sz="4" w:space="0" w:color="auto"/>
              <w:right w:val="single" w:sz="4" w:space="0" w:color="auto"/>
            </w:tcBorders>
            <w:shd w:val="clear" w:color="auto" w:fill="auto"/>
            <w:noWrap/>
            <w:hideMark/>
          </w:tcPr>
          <w:p w14:paraId="3E3C46DD" w14:textId="77777777" w:rsidR="00BD3CD2" w:rsidRPr="006F0BB0" w:rsidRDefault="00BD3CD2" w:rsidP="00405695">
            <w:pPr>
              <w:jc w:val="right"/>
              <w:rPr>
                <w:sz w:val="18"/>
                <w:szCs w:val="18"/>
                <w:lang w:val="es-419" w:eastAsia="es-419"/>
              </w:rPr>
            </w:pPr>
            <w:r w:rsidRPr="006F0BB0">
              <w:rPr>
                <w:sz w:val="18"/>
                <w:szCs w:val="18"/>
                <w:lang w:val="es-419" w:eastAsia="es-419"/>
              </w:rPr>
              <w:t>86,2%</w:t>
            </w:r>
          </w:p>
        </w:tc>
      </w:tr>
      <w:tr w:rsidR="00BD3CD2" w:rsidRPr="006F0BB0" w14:paraId="66F8C6C5"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24585F0" w14:textId="77777777" w:rsidR="00BD3CD2" w:rsidRPr="006F0BB0" w:rsidRDefault="00BD3CD2" w:rsidP="00405695">
            <w:pPr>
              <w:jc w:val="left"/>
              <w:rPr>
                <w:sz w:val="18"/>
                <w:szCs w:val="18"/>
                <w:lang w:val="es-419" w:eastAsia="es-419"/>
              </w:rPr>
            </w:pPr>
            <w:r w:rsidRPr="006F0BB0">
              <w:rPr>
                <w:sz w:val="18"/>
                <w:szCs w:val="18"/>
                <w:lang w:val="es-419" w:eastAsia="es-419"/>
              </w:rPr>
              <w:t>Fiji</w:t>
            </w:r>
          </w:p>
        </w:tc>
        <w:tc>
          <w:tcPr>
            <w:tcW w:w="950" w:type="dxa"/>
            <w:tcBorders>
              <w:top w:val="nil"/>
              <w:left w:val="nil"/>
              <w:bottom w:val="single" w:sz="4" w:space="0" w:color="auto"/>
              <w:right w:val="single" w:sz="4" w:space="0" w:color="auto"/>
            </w:tcBorders>
            <w:shd w:val="clear" w:color="auto" w:fill="auto"/>
            <w:noWrap/>
            <w:hideMark/>
          </w:tcPr>
          <w:p w14:paraId="20302686" w14:textId="77777777" w:rsidR="00BD3CD2" w:rsidRPr="006F0BB0" w:rsidRDefault="00BD3CD2" w:rsidP="00405695">
            <w:pPr>
              <w:jc w:val="right"/>
              <w:rPr>
                <w:sz w:val="18"/>
                <w:szCs w:val="18"/>
                <w:lang w:val="es-419" w:eastAsia="es-419"/>
              </w:rPr>
            </w:pPr>
            <w:r w:rsidRPr="006F0BB0">
              <w:rPr>
                <w:sz w:val="18"/>
                <w:szCs w:val="18"/>
                <w:lang w:val="es-419" w:eastAsia="es-419"/>
              </w:rPr>
              <w:t>280 203</w:t>
            </w:r>
          </w:p>
        </w:tc>
        <w:tc>
          <w:tcPr>
            <w:tcW w:w="950" w:type="dxa"/>
            <w:tcBorders>
              <w:top w:val="nil"/>
              <w:left w:val="nil"/>
              <w:bottom w:val="single" w:sz="4" w:space="0" w:color="auto"/>
              <w:right w:val="single" w:sz="4" w:space="0" w:color="auto"/>
            </w:tcBorders>
            <w:shd w:val="clear" w:color="auto" w:fill="auto"/>
            <w:noWrap/>
            <w:hideMark/>
          </w:tcPr>
          <w:p w14:paraId="7242B074" w14:textId="77777777" w:rsidR="00BD3CD2" w:rsidRPr="006F0BB0" w:rsidRDefault="00BD3CD2" w:rsidP="00405695">
            <w:pPr>
              <w:jc w:val="right"/>
              <w:rPr>
                <w:sz w:val="18"/>
                <w:szCs w:val="18"/>
                <w:lang w:val="es-419" w:eastAsia="es-419"/>
              </w:rPr>
            </w:pPr>
            <w:r w:rsidRPr="006F0BB0">
              <w:rPr>
                <w:sz w:val="18"/>
                <w:szCs w:val="18"/>
                <w:lang w:val="es-419" w:eastAsia="es-419"/>
              </w:rPr>
              <w:t>285 807</w:t>
            </w:r>
          </w:p>
        </w:tc>
        <w:tc>
          <w:tcPr>
            <w:tcW w:w="950" w:type="dxa"/>
            <w:tcBorders>
              <w:top w:val="nil"/>
              <w:left w:val="nil"/>
              <w:bottom w:val="single" w:sz="4" w:space="0" w:color="auto"/>
              <w:right w:val="single" w:sz="4" w:space="0" w:color="auto"/>
            </w:tcBorders>
            <w:shd w:val="clear" w:color="auto" w:fill="auto"/>
            <w:noWrap/>
            <w:hideMark/>
          </w:tcPr>
          <w:p w14:paraId="037840D0" w14:textId="77777777" w:rsidR="00BD3CD2" w:rsidRPr="006F0BB0" w:rsidRDefault="00BD3CD2" w:rsidP="00405695">
            <w:pPr>
              <w:jc w:val="right"/>
              <w:rPr>
                <w:sz w:val="18"/>
                <w:szCs w:val="18"/>
                <w:lang w:val="es-419" w:eastAsia="es-419"/>
              </w:rPr>
            </w:pPr>
            <w:r w:rsidRPr="006F0BB0">
              <w:rPr>
                <w:sz w:val="18"/>
                <w:szCs w:val="18"/>
                <w:lang w:val="es-419" w:eastAsia="es-419"/>
              </w:rPr>
              <w:t>291 523</w:t>
            </w:r>
          </w:p>
        </w:tc>
        <w:tc>
          <w:tcPr>
            <w:tcW w:w="978" w:type="dxa"/>
            <w:tcBorders>
              <w:top w:val="nil"/>
              <w:left w:val="nil"/>
              <w:bottom w:val="single" w:sz="4" w:space="0" w:color="auto"/>
              <w:right w:val="single" w:sz="4" w:space="0" w:color="auto"/>
            </w:tcBorders>
            <w:shd w:val="clear" w:color="auto" w:fill="auto"/>
            <w:noWrap/>
            <w:hideMark/>
          </w:tcPr>
          <w:p w14:paraId="375B29FB" w14:textId="77777777" w:rsidR="00BD3CD2" w:rsidRPr="006F0BB0" w:rsidRDefault="00BD3CD2" w:rsidP="00405695">
            <w:pPr>
              <w:jc w:val="right"/>
              <w:rPr>
                <w:sz w:val="18"/>
                <w:szCs w:val="18"/>
                <w:lang w:val="es-419" w:eastAsia="es-419"/>
              </w:rPr>
            </w:pPr>
            <w:r w:rsidRPr="006F0BB0">
              <w:rPr>
                <w:sz w:val="18"/>
                <w:szCs w:val="18"/>
                <w:lang w:val="es-419" w:eastAsia="es-419"/>
              </w:rPr>
              <w:t>297 354</w:t>
            </w:r>
          </w:p>
        </w:tc>
        <w:tc>
          <w:tcPr>
            <w:tcW w:w="950" w:type="dxa"/>
            <w:tcBorders>
              <w:top w:val="nil"/>
              <w:left w:val="nil"/>
              <w:bottom w:val="single" w:sz="4" w:space="0" w:color="auto"/>
              <w:right w:val="single" w:sz="4" w:space="0" w:color="auto"/>
            </w:tcBorders>
            <w:shd w:val="clear" w:color="auto" w:fill="auto"/>
            <w:noWrap/>
            <w:hideMark/>
          </w:tcPr>
          <w:p w14:paraId="3F66416C" w14:textId="77777777" w:rsidR="00BD3CD2" w:rsidRPr="006F0BB0" w:rsidRDefault="00BD3CD2" w:rsidP="00405695">
            <w:pPr>
              <w:jc w:val="right"/>
              <w:rPr>
                <w:sz w:val="18"/>
                <w:szCs w:val="18"/>
                <w:lang w:val="es-419" w:eastAsia="es-419"/>
              </w:rPr>
            </w:pPr>
            <w:r w:rsidRPr="006F0BB0">
              <w:rPr>
                <w:sz w:val="18"/>
                <w:szCs w:val="18"/>
                <w:lang w:val="es-419" w:eastAsia="es-419"/>
              </w:rPr>
              <w:t>327 089</w:t>
            </w:r>
          </w:p>
        </w:tc>
        <w:tc>
          <w:tcPr>
            <w:tcW w:w="950" w:type="dxa"/>
            <w:tcBorders>
              <w:top w:val="nil"/>
              <w:left w:val="nil"/>
              <w:bottom w:val="single" w:sz="4" w:space="0" w:color="auto"/>
              <w:right w:val="single" w:sz="4" w:space="0" w:color="auto"/>
            </w:tcBorders>
            <w:shd w:val="clear" w:color="auto" w:fill="auto"/>
            <w:noWrap/>
            <w:hideMark/>
          </w:tcPr>
          <w:p w14:paraId="50E8B1C3" w14:textId="77777777" w:rsidR="00BD3CD2" w:rsidRPr="006F0BB0" w:rsidRDefault="00BD3CD2" w:rsidP="00405695">
            <w:pPr>
              <w:jc w:val="right"/>
              <w:rPr>
                <w:sz w:val="18"/>
                <w:szCs w:val="18"/>
                <w:lang w:val="es-419" w:eastAsia="es-419"/>
              </w:rPr>
            </w:pPr>
            <w:r w:rsidRPr="006F0BB0">
              <w:rPr>
                <w:sz w:val="18"/>
                <w:szCs w:val="18"/>
                <w:lang w:val="es-419" w:eastAsia="es-419"/>
              </w:rPr>
              <w:t>359 798</w:t>
            </w:r>
          </w:p>
        </w:tc>
        <w:tc>
          <w:tcPr>
            <w:tcW w:w="1076" w:type="dxa"/>
            <w:tcBorders>
              <w:top w:val="nil"/>
              <w:left w:val="nil"/>
              <w:bottom w:val="single" w:sz="4" w:space="0" w:color="auto"/>
              <w:right w:val="single" w:sz="4" w:space="0" w:color="auto"/>
            </w:tcBorders>
            <w:shd w:val="clear" w:color="auto" w:fill="auto"/>
            <w:noWrap/>
            <w:hideMark/>
          </w:tcPr>
          <w:p w14:paraId="09F86467" w14:textId="77777777" w:rsidR="00BD3CD2" w:rsidRPr="006F0BB0" w:rsidRDefault="00BD3CD2" w:rsidP="00405695">
            <w:pPr>
              <w:jc w:val="right"/>
              <w:rPr>
                <w:sz w:val="18"/>
                <w:szCs w:val="18"/>
                <w:lang w:val="es-419" w:eastAsia="es-419"/>
              </w:rPr>
            </w:pPr>
            <w:r w:rsidRPr="006F0BB0">
              <w:rPr>
                <w:sz w:val="18"/>
                <w:szCs w:val="18"/>
                <w:lang w:val="es-419" w:eastAsia="es-419"/>
              </w:rPr>
              <w:t>291 561</w:t>
            </w:r>
          </w:p>
        </w:tc>
        <w:tc>
          <w:tcPr>
            <w:tcW w:w="1034" w:type="dxa"/>
            <w:tcBorders>
              <w:top w:val="nil"/>
              <w:left w:val="nil"/>
              <w:bottom w:val="single" w:sz="4" w:space="0" w:color="auto"/>
              <w:right w:val="single" w:sz="4" w:space="0" w:color="auto"/>
            </w:tcBorders>
            <w:shd w:val="clear" w:color="auto" w:fill="auto"/>
            <w:noWrap/>
            <w:hideMark/>
          </w:tcPr>
          <w:p w14:paraId="19307FBD" w14:textId="77777777" w:rsidR="00BD3CD2" w:rsidRPr="006F0BB0" w:rsidRDefault="00BD3CD2" w:rsidP="00405695">
            <w:pPr>
              <w:jc w:val="right"/>
              <w:rPr>
                <w:sz w:val="18"/>
                <w:szCs w:val="18"/>
                <w:lang w:val="es-419" w:eastAsia="es-419"/>
              </w:rPr>
            </w:pPr>
            <w:r w:rsidRPr="006F0BB0">
              <w:rPr>
                <w:sz w:val="18"/>
                <w:szCs w:val="18"/>
                <w:lang w:val="es-419" w:eastAsia="es-419"/>
              </w:rPr>
              <w:t>414 227</w:t>
            </w:r>
          </w:p>
        </w:tc>
        <w:tc>
          <w:tcPr>
            <w:tcW w:w="1181" w:type="dxa"/>
            <w:tcBorders>
              <w:top w:val="nil"/>
              <w:left w:val="nil"/>
              <w:bottom w:val="single" w:sz="4" w:space="0" w:color="auto"/>
              <w:right w:val="single" w:sz="4" w:space="0" w:color="auto"/>
            </w:tcBorders>
            <w:shd w:val="clear" w:color="auto" w:fill="auto"/>
            <w:noWrap/>
            <w:hideMark/>
          </w:tcPr>
          <w:p w14:paraId="74A1319A" w14:textId="77777777" w:rsidR="00BD3CD2" w:rsidRPr="006F0BB0" w:rsidRDefault="00BD3CD2" w:rsidP="00405695">
            <w:pPr>
              <w:jc w:val="right"/>
              <w:rPr>
                <w:sz w:val="18"/>
                <w:szCs w:val="18"/>
                <w:lang w:val="es-419" w:eastAsia="es-419"/>
              </w:rPr>
            </w:pPr>
            <w:r w:rsidRPr="006F0BB0">
              <w:rPr>
                <w:sz w:val="18"/>
                <w:szCs w:val="18"/>
                <w:lang w:val="es-419" w:eastAsia="es-419"/>
              </w:rPr>
              <w:t>86,9%</w:t>
            </w:r>
          </w:p>
        </w:tc>
      </w:tr>
      <w:tr w:rsidR="00BD3CD2" w:rsidRPr="006F0BB0" w14:paraId="1D4E224A"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0EE6E12" w14:textId="77777777" w:rsidR="00BD3CD2" w:rsidRPr="006F0BB0" w:rsidRDefault="00BD3CD2" w:rsidP="00405695">
            <w:pPr>
              <w:jc w:val="left"/>
              <w:rPr>
                <w:sz w:val="18"/>
                <w:szCs w:val="18"/>
                <w:lang w:val="es-419" w:eastAsia="es-419"/>
              </w:rPr>
            </w:pPr>
            <w:r w:rsidRPr="006F0BB0">
              <w:rPr>
                <w:sz w:val="18"/>
                <w:szCs w:val="18"/>
                <w:lang w:val="es-419" w:eastAsia="es-419"/>
              </w:rPr>
              <w:t>Santa Lucía</w:t>
            </w:r>
          </w:p>
        </w:tc>
        <w:tc>
          <w:tcPr>
            <w:tcW w:w="950" w:type="dxa"/>
            <w:tcBorders>
              <w:top w:val="nil"/>
              <w:left w:val="nil"/>
              <w:bottom w:val="single" w:sz="4" w:space="0" w:color="auto"/>
              <w:right w:val="single" w:sz="4" w:space="0" w:color="auto"/>
            </w:tcBorders>
            <w:shd w:val="clear" w:color="auto" w:fill="auto"/>
            <w:noWrap/>
            <w:hideMark/>
          </w:tcPr>
          <w:p w14:paraId="0601A812" w14:textId="77777777" w:rsidR="00BD3CD2" w:rsidRPr="006F0BB0" w:rsidRDefault="00BD3CD2" w:rsidP="00405695">
            <w:pPr>
              <w:jc w:val="right"/>
              <w:rPr>
                <w:sz w:val="18"/>
                <w:szCs w:val="18"/>
                <w:lang w:val="es-419" w:eastAsia="es-419"/>
              </w:rPr>
            </w:pPr>
            <w:r w:rsidRPr="006F0BB0">
              <w:rPr>
                <w:sz w:val="18"/>
                <w:szCs w:val="18"/>
                <w:lang w:val="es-419" w:eastAsia="es-419"/>
              </w:rPr>
              <w:t>54 429</w:t>
            </w:r>
          </w:p>
        </w:tc>
        <w:tc>
          <w:tcPr>
            <w:tcW w:w="950" w:type="dxa"/>
            <w:tcBorders>
              <w:top w:val="nil"/>
              <w:left w:val="nil"/>
              <w:bottom w:val="single" w:sz="4" w:space="0" w:color="auto"/>
              <w:right w:val="single" w:sz="4" w:space="0" w:color="auto"/>
            </w:tcBorders>
            <w:shd w:val="clear" w:color="auto" w:fill="auto"/>
            <w:noWrap/>
            <w:hideMark/>
          </w:tcPr>
          <w:p w14:paraId="08997403" w14:textId="77777777" w:rsidR="00BD3CD2" w:rsidRPr="006F0BB0" w:rsidRDefault="00BD3CD2" w:rsidP="00405695">
            <w:pPr>
              <w:jc w:val="right"/>
              <w:rPr>
                <w:sz w:val="18"/>
                <w:szCs w:val="18"/>
                <w:lang w:val="es-419" w:eastAsia="es-419"/>
              </w:rPr>
            </w:pPr>
            <w:r w:rsidRPr="006F0BB0">
              <w:rPr>
                <w:sz w:val="18"/>
                <w:szCs w:val="18"/>
                <w:lang w:val="es-419" w:eastAsia="es-419"/>
              </w:rPr>
              <w:t>55 518</w:t>
            </w:r>
          </w:p>
        </w:tc>
        <w:tc>
          <w:tcPr>
            <w:tcW w:w="950" w:type="dxa"/>
            <w:tcBorders>
              <w:top w:val="nil"/>
              <w:left w:val="nil"/>
              <w:bottom w:val="single" w:sz="4" w:space="0" w:color="auto"/>
              <w:right w:val="single" w:sz="4" w:space="0" w:color="auto"/>
            </w:tcBorders>
            <w:shd w:val="clear" w:color="auto" w:fill="auto"/>
            <w:noWrap/>
            <w:hideMark/>
          </w:tcPr>
          <w:p w14:paraId="020456C8" w14:textId="77777777" w:rsidR="00BD3CD2" w:rsidRPr="006F0BB0" w:rsidRDefault="00BD3CD2" w:rsidP="00405695">
            <w:pPr>
              <w:jc w:val="right"/>
              <w:rPr>
                <w:sz w:val="18"/>
                <w:szCs w:val="18"/>
                <w:lang w:val="es-419" w:eastAsia="es-419"/>
              </w:rPr>
            </w:pPr>
            <w:r w:rsidRPr="006F0BB0">
              <w:rPr>
                <w:sz w:val="18"/>
                <w:szCs w:val="18"/>
                <w:lang w:val="es-419" w:eastAsia="es-419"/>
              </w:rPr>
              <w:t>56 628</w:t>
            </w:r>
          </w:p>
        </w:tc>
        <w:tc>
          <w:tcPr>
            <w:tcW w:w="978" w:type="dxa"/>
            <w:tcBorders>
              <w:top w:val="nil"/>
              <w:left w:val="nil"/>
              <w:bottom w:val="single" w:sz="4" w:space="0" w:color="auto"/>
              <w:right w:val="single" w:sz="4" w:space="0" w:color="auto"/>
            </w:tcBorders>
            <w:shd w:val="clear" w:color="auto" w:fill="auto"/>
            <w:noWrap/>
            <w:hideMark/>
          </w:tcPr>
          <w:p w14:paraId="7B81F944" w14:textId="77777777" w:rsidR="00BD3CD2" w:rsidRPr="006F0BB0" w:rsidRDefault="00BD3CD2" w:rsidP="00405695">
            <w:pPr>
              <w:jc w:val="right"/>
              <w:rPr>
                <w:sz w:val="18"/>
                <w:szCs w:val="18"/>
                <w:lang w:val="es-419" w:eastAsia="es-419"/>
              </w:rPr>
            </w:pPr>
            <w:r w:rsidRPr="006F0BB0">
              <w:rPr>
                <w:sz w:val="18"/>
                <w:szCs w:val="18"/>
                <w:lang w:val="es-419" w:eastAsia="es-419"/>
              </w:rPr>
              <w:t>57 760</w:t>
            </w:r>
          </w:p>
        </w:tc>
        <w:tc>
          <w:tcPr>
            <w:tcW w:w="950" w:type="dxa"/>
            <w:tcBorders>
              <w:top w:val="nil"/>
              <w:left w:val="nil"/>
              <w:bottom w:val="single" w:sz="4" w:space="0" w:color="auto"/>
              <w:right w:val="single" w:sz="4" w:space="0" w:color="auto"/>
            </w:tcBorders>
            <w:shd w:val="clear" w:color="auto" w:fill="auto"/>
            <w:noWrap/>
            <w:hideMark/>
          </w:tcPr>
          <w:p w14:paraId="444491E7" w14:textId="77777777" w:rsidR="00BD3CD2" w:rsidRPr="006F0BB0" w:rsidRDefault="00BD3CD2" w:rsidP="00405695">
            <w:pPr>
              <w:jc w:val="right"/>
              <w:rPr>
                <w:sz w:val="18"/>
                <w:szCs w:val="18"/>
                <w:lang w:val="es-419" w:eastAsia="es-419"/>
              </w:rPr>
            </w:pPr>
            <w:r w:rsidRPr="006F0BB0">
              <w:rPr>
                <w:sz w:val="18"/>
                <w:szCs w:val="18"/>
                <w:lang w:val="es-419" w:eastAsia="es-419"/>
              </w:rPr>
              <w:t>63 537</w:t>
            </w:r>
          </w:p>
        </w:tc>
        <w:tc>
          <w:tcPr>
            <w:tcW w:w="950" w:type="dxa"/>
            <w:tcBorders>
              <w:top w:val="nil"/>
              <w:left w:val="nil"/>
              <w:bottom w:val="single" w:sz="4" w:space="0" w:color="auto"/>
              <w:right w:val="single" w:sz="4" w:space="0" w:color="auto"/>
            </w:tcBorders>
            <w:shd w:val="clear" w:color="auto" w:fill="auto"/>
            <w:noWrap/>
            <w:hideMark/>
          </w:tcPr>
          <w:p w14:paraId="159E2090" w14:textId="77777777" w:rsidR="00BD3CD2" w:rsidRPr="006F0BB0" w:rsidRDefault="00BD3CD2" w:rsidP="00405695">
            <w:pPr>
              <w:jc w:val="right"/>
              <w:rPr>
                <w:sz w:val="18"/>
                <w:szCs w:val="18"/>
                <w:lang w:val="es-419" w:eastAsia="es-419"/>
              </w:rPr>
            </w:pPr>
            <w:r w:rsidRPr="006F0BB0">
              <w:rPr>
                <w:sz w:val="18"/>
                <w:szCs w:val="18"/>
                <w:lang w:val="es-419" w:eastAsia="es-419"/>
              </w:rPr>
              <w:t>69 890</w:t>
            </w:r>
          </w:p>
        </w:tc>
        <w:tc>
          <w:tcPr>
            <w:tcW w:w="1076" w:type="dxa"/>
            <w:tcBorders>
              <w:top w:val="nil"/>
              <w:left w:val="nil"/>
              <w:bottom w:val="single" w:sz="4" w:space="0" w:color="auto"/>
              <w:right w:val="single" w:sz="4" w:space="0" w:color="auto"/>
            </w:tcBorders>
            <w:shd w:val="clear" w:color="auto" w:fill="auto"/>
            <w:noWrap/>
            <w:hideMark/>
          </w:tcPr>
          <w:p w14:paraId="6E53FF63" w14:textId="77777777" w:rsidR="00BD3CD2" w:rsidRPr="006F0BB0" w:rsidRDefault="00BD3CD2" w:rsidP="00405695">
            <w:pPr>
              <w:jc w:val="right"/>
              <w:rPr>
                <w:sz w:val="18"/>
                <w:szCs w:val="18"/>
                <w:lang w:val="es-419" w:eastAsia="es-419"/>
              </w:rPr>
            </w:pPr>
            <w:r w:rsidRPr="006F0BB0">
              <w:rPr>
                <w:sz w:val="18"/>
                <w:szCs w:val="18"/>
                <w:lang w:val="es-419" w:eastAsia="es-419"/>
              </w:rPr>
              <w:t>56 635</w:t>
            </w:r>
          </w:p>
        </w:tc>
        <w:tc>
          <w:tcPr>
            <w:tcW w:w="1034" w:type="dxa"/>
            <w:tcBorders>
              <w:top w:val="nil"/>
              <w:left w:val="nil"/>
              <w:bottom w:val="single" w:sz="4" w:space="0" w:color="auto"/>
              <w:right w:val="single" w:sz="4" w:space="0" w:color="auto"/>
            </w:tcBorders>
            <w:shd w:val="clear" w:color="auto" w:fill="auto"/>
            <w:noWrap/>
            <w:hideMark/>
          </w:tcPr>
          <w:p w14:paraId="27797952" w14:textId="77777777" w:rsidR="00BD3CD2" w:rsidRPr="006F0BB0" w:rsidRDefault="00BD3CD2" w:rsidP="00405695">
            <w:pPr>
              <w:jc w:val="right"/>
              <w:rPr>
                <w:sz w:val="18"/>
                <w:szCs w:val="18"/>
                <w:lang w:val="es-419" w:eastAsia="es-419"/>
              </w:rPr>
            </w:pPr>
            <w:r w:rsidRPr="006F0BB0">
              <w:rPr>
                <w:sz w:val="18"/>
                <w:szCs w:val="18"/>
                <w:lang w:val="es-419" w:eastAsia="es-419"/>
              </w:rPr>
              <w:t>79 648</w:t>
            </w:r>
          </w:p>
        </w:tc>
        <w:tc>
          <w:tcPr>
            <w:tcW w:w="1181" w:type="dxa"/>
            <w:tcBorders>
              <w:top w:val="nil"/>
              <w:left w:val="nil"/>
              <w:bottom w:val="single" w:sz="4" w:space="0" w:color="auto"/>
              <w:right w:val="single" w:sz="4" w:space="0" w:color="auto"/>
            </w:tcBorders>
            <w:shd w:val="clear" w:color="auto" w:fill="auto"/>
            <w:noWrap/>
            <w:hideMark/>
          </w:tcPr>
          <w:p w14:paraId="7A2FF81B" w14:textId="77777777" w:rsidR="00BD3CD2" w:rsidRPr="006F0BB0" w:rsidRDefault="00BD3CD2" w:rsidP="00405695">
            <w:pPr>
              <w:jc w:val="right"/>
              <w:rPr>
                <w:sz w:val="18"/>
                <w:szCs w:val="18"/>
                <w:lang w:val="es-419" w:eastAsia="es-419"/>
              </w:rPr>
            </w:pPr>
            <w:r w:rsidRPr="006F0BB0">
              <w:rPr>
                <w:sz w:val="18"/>
                <w:szCs w:val="18"/>
                <w:lang w:val="es-419" w:eastAsia="es-419"/>
              </w:rPr>
              <w:t>87,7%</w:t>
            </w:r>
          </w:p>
        </w:tc>
      </w:tr>
      <w:tr w:rsidR="00BD3CD2" w:rsidRPr="006F0BB0" w14:paraId="0A62E25D"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9863BBC" w14:textId="77777777" w:rsidR="00BD3CD2" w:rsidRPr="006F0BB0" w:rsidRDefault="00BD3CD2" w:rsidP="00405695">
            <w:pPr>
              <w:jc w:val="left"/>
              <w:rPr>
                <w:sz w:val="18"/>
                <w:szCs w:val="18"/>
                <w:lang w:val="es-419" w:eastAsia="es-419"/>
              </w:rPr>
            </w:pPr>
            <w:r w:rsidRPr="006F0BB0">
              <w:rPr>
                <w:sz w:val="18"/>
                <w:szCs w:val="18"/>
                <w:lang w:val="es-419" w:eastAsia="es-419"/>
              </w:rPr>
              <w:t>Colombia</w:t>
            </w:r>
          </w:p>
        </w:tc>
        <w:tc>
          <w:tcPr>
            <w:tcW w:w="950" w:type="dxa"/>
            <w:tcBorders>
              <w:top w:val="nil"/>
              <w:left w:val="nil"/>
              <w:bottom w:val="single" w:sz="4" w:space="0" w:color="auto"/>
              <w:right w:val="single" w:sz="4" w:space="0" w:color="auto"/>
            </w:tcBorders>
            <w:shd w:val="clear" w:color="auto" w:fill="auto"/>
            <w:noWrap/>
            <w:hideMark/>
          </w:tcPr>
          <w:p w14:paraId="0DAE86BF" w14:textId="77777777" w:rsidR="00BD3CD2" w:rsidRPr="006F0BB0" w:rsidRDefault="00BD3CD2" w:rsidP="00405695">
            <w:pPr>
              <w:jc w:val="right"/>
              <w:rPr>
                <w:sz w:val="18"/>
                <w:szCs w:val="18"/>
                <w:lang w:val="es-419" w:eastAsia="es-419"/>
              </w:rPr>
            </w:pPr>
            <w:r w:rsidRPr="006F0BB0">
              <w:rPr>
                <w:sz w:val="18"/>
                <w:szCs w:val="18"/>
                <w:lang w:val="es-419" w:eastAsia="es-419"/>
              </w:rPr>
              <w:t>5 270 350</w:t>
            </w:r>
          </w:p>
        </w:tc>
        <w:tc>
          <w:tcPr>
            <w:tcW w:w="950" w:type="dxa"/>
            <w:tcBorders>
              <w:top w:val="nil"/>
              <w:left w:val="nil"/>
              <w:bottom w:val="single" w:sz="4" w:space="0" w:color="auto"/>
              <w:right w:val="single" w:sz="4" w:space="0" w:color="auto"/>
            </w:tcBorders>
            <w:shd w:val="clear" w:color="auto" w:fill="auto"/>
            <w:noWrap/>
            <w:hideMark/>
          </w:tcPr>
          <w:p w14:paraId="7B7412FE" w14:textId="77777777" w:rsidR="00BD3CD2" w:rsidRPr="006F0BB0" w:rsidRDefault="00BD3CD2" w:rsidP="00405695">
            <w:pPr>
              <w:jc w:val="right"/>
              <w:rPr>
                <w:sz w:val="18"/>
                <w:szCs w:val="18"/>
                <w:lang w:val="es-419" w:eastAsia="es-419"/>
              </w:rPr>
            </w:pPr>
            <w:r w:rsidRPr="006F0BB0">
              <w:rPr>
                <w:sz w:val="18"/>
                <w:szCs w:val="18"/>
                <w:lang w:val="es-419" w:eastAsia="es-419"/>
              </w:rPr>
              <w:t>5 375 757</w:t>
            </w:r>
          </w:p>
        </w:tc>
        <w:tc>
          <w:tcPr>
            <w:tcW w:w="950" w:type="dxa"/>
            <w:tcBorders>
              <w:top w:val="nil"/>
              <w:left w:val="nil"/>
              <w:bottom w:val="single" w:sz="4" w:space="0" w:color="auto"/>
              <w:right w:val="single" w:sz="4" w:space="0" w:color="auto"/>
            </w:tcBorders>
            <w:shd w:val="clear" w:color="auto" w:fill="auto"/>
            <w:noWrap/>
            <w:hideMark/>
          </w:tcPr>
          <w:p w14:paraId="2F0990A9" w14:textId="77777777" w:rsidR="00BD3CD2" w:rsidRPr="006F0BB0" w:rsidRDefault="00BD3CD2" w:rsidP="00405695">
            <w:pPr>
              <w:jc w:val="right"/>
              <w:rPr>
                <w:sz w:val="18"/>
                <w:szCs w:val="18"/>
                <w:lang w:val="es-419" w:eastAsia="es-419"/>
              </w:rPr>
            </w:pPr>
            <w:r w:rsidRPr="006F0BB0">
              <w:rPr>
                <w:sz w:val="18"/>
                <w:szCs w:val="18"/>
                <w:lang w:val="es-419" w:eastAsia="es-419"/>
              </w:rPr>
              <w:t>5 483 272</w:t>
            </w:r>
          </w:p>
        </w:tc>
        <w:tc>
          <w:tcPr>
            <w:tcW w:w="978" w:type="dxa"/>
            <w:tcBorders>
              <w:top w:val="nil"/>
              <w:left w:val="nil"/>
              <w:bottom w:val="single" w:sz="4" w:space="0" w:color="auto"/>
              <w:right w:val="single" w:sz="4" w:space="0" w:color="auto"/>
            </w:tcBorders>
            <w:shd w:val="clear" w:color="auto" w:fill="auto"/>
            <w:noWrap/>
            <w:hideMark/>
          </w:tcPr>
          <w:p w14:paraId="1CFF7CF0" w14:textId="77777777" w:rsidR="00BD3CD2" w:rsidRPr="006F0BB0" w:rsidRDefault="00BD3CD2" w:rsidP="00405695">
            <w:pPr>
              <w:jc w:val="right"/>
              <w:rPr>
                <w:sz w:val="18"/>
                <w:szCs w:val="18"/>
                <w:lang w:val="es-419" w:eastAsia="es-419"/>
              </w:rPr>
            </w:pPr>
            <w:r w:rsidRPr="006F0BB0">
              <w:rPr>
                <w:sz w:val="18"/>
                <w:szCs w:val="18"/>
                <w:lang w:val="es-419" w:eastAsia="es-419"/>
              </w:rPr>
              <w:t>5 592 938</w:t>
            </w:r>
          </w:p>
        </w:tc>
        <w:tc>
          <w:tcPr>
            <w:tcW w:w="950" w:type="dxa"/>
            <w:tcBorders>
              <w:top w:val="nil"/>
              <w:left w:val="nil"/>
              <w:bottom w:val="single" w:sz="4" w:space="0" w:color="auto"/>
              <w:right w:val="single" w:sz="4" w:space="0" w:color="auto"/>
            </w:tcBorders>
            <w:shd w:val="clear" w:color="auto" w:fill="auto"/>
            <w:noWrap/>
            <w:hideMark/>
          </w:tcPr>
          <w:p w14:paraId="1068B8FD" w14:textId="77777777" w:rsidR="00BD3CD2" w:rsidRPr="006F0BB0" w:rsidRDefault="00BD3CD2" w:rsidP="00405695">
            <w:pPr>
              <w:jc w:val="right"/>
              <w:rPr>
                <w:sz w:val="18"/>
                <w:szCs w:val="18"/>
                <w:lang w:val="es-419" w:eastAsia="es-419"/>
              </w:rPr>
            </w:pPr>
            <w:r w:rsidRPr="006F0BB0">
              <w:rPr>
                <w:sz w:val="18"/>
                <w:szCs w:val="18"/>
                <w:lang w:val="es-419" w:eastAsia="es-419"/>
              </w:rPr>
              <w:t>6 152 231</w:t>
            </w:r>
          </w:p>
        </w:tc>
        <w:tc>
          <w:tcPr>
            <w:tcW w:w="950" w:type="dxa"/>
            <w:tcBorders>
              <w:top w:val="nil"/>
              <w:left w:val="nil"/>
              <w:bottom w:val="single" w:sz="4" w:space="0" w:color="auto"/>
              <w:right w:val="single" w:sz="4" w:space="0" w:color="auto"/>
            </w:tcBorders>
            <w:shd w:val="clear" w:color="auto" w:fill="auto"/>
            <w:noWrap/>
            <w:hideMark/>
          </w:tcPr>
          <w:p w14:paraId="1C8D856C" w14:textId="77777777" w:rsidR="00BD3CD2" w:rsidRPr="006F0BB0" w:rsidRDefault="00BD3CD2" w:rsidP="00405695">
            <w:pPr>
              <w:jc w:val="right"/>
              <w:rPr>
                <w:sz w:val="18"/>
                <w:szCs w:val="18"/>
                <w:lang w:val="es-419" w:eastAsia="es-419"/>
              </w:rPr>
            </w:pPr>
            <w:r w:rsidRPr="006F0BB0">
              <w:rPr>
                <w:sz w:val="18"/>
                <w:szCs w:val="18"/>
                <w:lang w:val="es-419" w:eastAsia="es-419"/>
              </w:rPr>
              <w:t>6 767 454</w:t>
            </w:r>
          </w:p>
        </w:tc>
        <w:tc>
          <w:tcPr>
            <w:tcW w:w="1076" w:type="dxa"/>
            <w:tcBorders>
              <w:top w:val="nil"/>
              <w:left w:val="nil"/>
              <w:bottom w:val="single" w:sz="4" w:space="0" w:color="auto"/>
              <w:right w:val="single" w:sz="4" w:space="0" w:color="auto"/>
            </w:tcBorders>
            <w:shd w:val="clear" w:color="auto" w:fill="auto"/>
            <w:noWrap/>
            <w:hideMark/>
          </w:tcPr>
          <w:p w14:paraId="7C444CF5" w14:textId="77777777" w:rsidR="00BD3CD2" w:rsidRPr="006F0BB0" w:rsidRDefault="00BD3CD2" w:rsidP="00405695">
            <w:pPr>
              <w:jc w:val="right"/>
              <w:rPr>
                <w:sz w:val="18"/>
                <w:szCs w:val="18"/>
                <w:lang w:val="es-419" w:eastAsia="es-419"/>
              </w:rPr>
            </w:pPr>
            <w:r w:rsidRPr="006F0BB0">
              <w:rPr>
                <w:sz w:val="18"/>
                <w:szCs w:val="18"/>
                <w:lang w:val="es-419" w:eastAsia="es-419"/>
              </w:rPr>
              <w:t>5 483 989</w:t>
            </w:r>
          </w:p>
        </w:tc>
        <w:tc>
          <w:tcPr>
            <w:tcW w:w="1034" w:type="dxa"/>
            <w:tcBorders>
              <w:top w:val="nil"/>
              <w:left w:val="nil"/>
              <w:bottom w:val="single" w:sz="4" w:space="0" w:color="auto"/>
              <w:right w:val="single" w:sz="4" w:space="0" w:color="auto"/>
            </w:tcBorders>
            <w:shd w:val="clear" w:color="auto" w:fill="auto"/>
            <w:noWrap/>
            <w:hideMark/>
          </w:tcPr>
          <w:p w14:paraId="63495334" w14:textId="77777777" w:rsidR="00BD3CD2" w:rsidRPr="006F0BB0" w:rsidRDefault="00BD3CD2" w:rsidP="00405695">
            <w:pPr>
              <w:jc w:val="right"/>
              <w:rPr>
                <w:sz w:val="18"/>
                <w:szCs w:val="18"/>
                <w:lang w:val="es-419" w:eastAsia="es-419"/>
              </w:rPr>
            </w:pPr>
            <w:r w:rsidRPr="006F0BB0">
              <w:rPr>
                <w:sz w:val="18"/>
                <w:szCs w:val="18"/>
                <w:lang w:val="es-419" w:eastAsia="es-419"/>
              </w:rPr>
              <w:t>7 666 053</w:t>
            </w:r>
          </w:p>
        </w:tc>
        <w:tc>
          <w:tcPr>
            <w:tcW w:w="1181" w:type="dxa"/>
            <w:tcBorders>
              <w:top w:val="nil"/>
              <w:left w:val="nil"/>
              <w:bottom w:val="single" w:sz="4" w:space="0" w:color="auto"/>
              <w:right w:val="single" w:sz="4" w:space="0" w:color="auto"/>
            </w:tcBorders>
            <w:shd w:val="clear" w:color="auto" w:fill="auto"/>
            <w:noWrap/>
            <w:hideMark/>
          </w:tcPr>
          <w:p w14:paraId="0F09EA01" w14:textId="77777777" w:rsidR="00BD3CD2" w:rsidRPr="006F0BB0" w:rsidRDefault="00BD3CD2" w:rsidP="00405695">
            <w:pPr>
              <w:jc w:val="right"/>
              <w:rPr>
                <w:sz w:val="18"/>
                <w:szCs w:val="18"/>
                <w:lang w:val="es-419" w:eastAsia="es-419"/>
              </w:rPr>
            </w:pPr>
            <w:r w:rsidRPr="006F0BB0">
              <w:rPr>
                <w:sz w:val="18"/>
                <w:szCs w:val="18"/>
                <w:lang w:val="es-419" w:eastAsia="es-419"/>
              </w:rPr>
              <w:t>88,3%</w:t>
            </w:r>
          </w:p>
        </w:tc>
      </w:tr>
      <w:tr w:rsidR="00BD3CD2" w:rsidRPr="006F0BB0" w14:paraId="3D228107"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E92AD88" w14:textId="77777777" w:rsidR="00BD3CD2" w:rsidRPr="006F0BB0" w:rsidRDefault="00BD3CD2" w:rsidP="00405695">
            <w:pPr>
              <w:jc w:val="left"/>
              <w:rPr>
                <w:sz w:val="18"/>
                <w:szCs w:val="18"/>
                <w:lang w:val="es-419" w:eastAsia="es-419"/>
              </w:rPr>
            </w:pPr>
            <w:r w:rsidRPr="006F0BB0">
              <w:rPr>
                <w:sz w:val="18"/>
                <w:szCs w:val="18"/>
                <w:lang w:val="es-419" w:eastAsia="es-419"/>
              </w:rPr>
              <w:t>Botswana</w:t>
            </w:r>
          </w:p>
        </w:tc>
        <w:tc>
          <w:tcPr>
            <w:tcW w:w="950" w:type="dxa"/>
            <w:tcBorders>
              <w:top w:val="nil"/>
              <w:left w:val="nil"/>
              <w:bottom w:val="single" w:sz="4" w:space="0" w:color="auto"/>
              <w:right w:val="single" w:sz="4" w:space="0" w:color="auto"/>
            </w:tcBorders>
            <w:shd w:val="clear" w:color="auto" w:fill="auto"/>
            <w:noWrap/>
            <w:hideMark/>
          </w:tcPr>
          <w:p w14:paraId="2C17E02C" w14:textId="77777777" w:rsidR="00BD3CD2" w:rsidRPr="006F0BB0" w:rsidRDefault="00BD3CD2" w:rsidP="00405695">
            <w:pPr>
              <w:jc w:val="right"/>
              <w:rPr>
                <w:sz w:val="18"/>
                <w:szCs w:val="18"/>
                <w:lang w:val="es-419" w:eastAsia="es-419"/>
              </w:rPr>
            </w:pPr>
            <w:r w:rsidRPr="006F0BB0">
              <w:rPr>
                <w:sz w:val="18"/>
                <w:szCs w:val="18"/>
                <w:lang w:val="es-419" w:eastAsia="es-419"/>
              </w:rPr>
              <w:t>574 066</w:t>
            </w:r>
          </w:p>
        </w:tc>
        <w:tc>
          <w:tcPr>
            <w:tcW w:w="950" w:type="dxa"/>
            <w:tcBorders>
              <w:top w:val="nil"/>
              <w:left w:val="nil"/>
              <w:bottom w:val="single" w:sz="4" w:space="0" w:color="auto"/>
              <w:right w:val="single" w:sz="4" w:space="0" w:color="auto"/>
            </w:tcBorders>
            <w:shd w:val="clear" w:color="auto" w:fill="auto"/>
            <w:noWrap/>
            <w:hideMark/>
          </w:tcPr>
          <w:p w14:paraId="2AFFC071" w14:textId="77777777" w:rsidR="00BD3CD2" w:rsidRPr="006F0BB0" w:rsidRDefault="00BD3CD2" w:rsidP="00405695">
            <w:pPr>
              <w:jc w:val="right"/>
              <w:rPr>
                <w:sz w:val="18"/>
                <w:szCs w:val="18"/>
                <w:lang w:val="es-419" w:eastAsia="es-419"/>
              </w:rPr>
            </w:pPr>
            <w:r w:rsidRPr="006F0BB0">
              <w:rPr>
                <w:sz w:val="18"/>
                <w:szCs w:val="18"/>
                <w:lang w:val="es-419" w:eastAsia="es-419"/>
              </w:rPr>
              <w:t>585 547</w:t>
            </w:r>
          </w:p>
        </w:tc>
        <w:tc>
          <w:tcPr>
            <w:tcW w:w="950" w:type="dxa"/>
            <w:tcBorders>
              <w:top w:val="nil"/>
              <w:left w:val="nil"/>
              <w:bottom w:val="single" w:sz="4" w:space="0" w:color="auto"/>
              <w:right w:val="single" w:sz="4" w:space="0" w:color="auto"/>
            </w:tcBorders>
            <w:shd w:val="clear" w:color="auto" w:fill="auto"/>
            <w:noWrap/>
            <w:hideMark/>
          </w:tcPr>
          <w:p w14:paraId="30867B54" w14:textId="77777777" w:rsidR="00BD3CD2" w:rsidRPr="006F0BB0" w:rsidRDefault="00BD3CD2" w:rsidP="00405695">
            <w:pPr>
              <w:jc w:val="right"/>
              <w:rPr>
                <w:sz w:val="18"/>
                <w:szCs w:val="18"/>
                <w:lang w:val="es-419" w:eastAsia="es-419"/>
              </w:rPr>
            </w:pPr>
            <w:r w:rsidRPr="006F0BB0">
              <w:rPr>
                <w:sz w:val="18"/>
                <w:szCs w:val="18"/>
                <w:lang w:val="es-419" w:eastAsia="es-419"/>
              </w:rPr>
              <w:t>597 258</w:t>
            </w:r>
          </w:p>
        </w:tc>
        <w:tc>
          <w:tcPr>
            <w:tcW w:w="978" w:type="dxa"/>
            <w:tcBorders>
              <w:top w:val="nil"/>
              <w:left w:val="nil"/>
              <w:bottom w:val="single" w:sz="4" w:space="0" w:color="auto"/>
              <w:right w:val="single" w:sz="4" w:space="0" w:color="auto"/>
            </w:tcBorders>
            <w:shd w:val="clear" w:color="auto" w:fill="auto"/>
            <w:noWrap/>
            <w:hideMark/>
          </w:tcPr>
          <w:p w14:paraId="32361BE9" w14:textId="77777777" w:rsidR="00BD3CD2" w:rsidRPr="006F0BB0" w:rsidRDefault="00BD3CD2" w:rsidP="00405695">
            <w:pPr>
              <w:jc w:val="right"/>
              <w:rPr>
                <w:sz w:val="18"/>
                <w:szCs w:val="18"/>
                <w:lang w:val="es-419" w:eastAsia="es-419"/>
              </w:rPr>
            </w:pPr>
            <w:r w:rsidRPr="006F0BB0">
              <w:rPr>
                <w:sz w:val="18"/>
                <w:szCs w:val="18"/>
                <w:lang w:val="es-419" w:eastAsia="es-419"/>
              </w:rPr>
              <w:t>609 203</w:t>
            </w:r>
          </w:p>
        </w:tc>
        <w:tc>
          <w:tcPr>
            <w:tcW w:w="950" w:type="dxa"/>
            <w:tcBorders>
              <w:top w:val="nil"/>
              <w:left w:val="nil"/>
              <w:bottom w:val="single" w:sz="4" w:space="0" w:color="auto"/>
              <w:right w:val="single" w:sz="4" w:space="0" w:color="auto"/>
            </w:tcBorders>
            <w:shd w:val="clear" w:color="auto" w:fill="auto"/>
            <w:noWrap/>
            <w:hideMark/>
          </w:tcPr>
          <w:p w14:paraId="60D97DAE" w14:textId="77777777" w:rsidR="00BD3CD2" w:rsidRPr="006F0BB0" w:rsidRDefault="00BD3CD2" w:rsidP="00405695">
            <w:pPr>
              <w:jc w:val="right"/>
              <w:rPr>
                <w:sz w:val="18"/>
                <w:szCs w:val="18"/>
                <w:lang w:val="es-419" w:eastAsia="es-419"/>
              </w:rPr>
            </w:pPr>
            <w:r w:rsidRPr="006F0BB0">
              <w:rPr>
                <w:sz w:val="18"/>
                <w:szCs w:val="18"/>
                <w:lang w:val="es-419" w:eastAsia="es-419"/>
              </w:rPr>
              <w:t>670 124</w:t>
            </w:r>
          </w:p>
        </w:tc>
        <w:tc>
          <w:tcPr>
            <w:tcW w:w="950" w:type="dxa"/>
            <w:tcBorders>
              <w:top w:val="nil"/>
              <w:left w:val="nil"/>
              <w:bottom w:val="single" w:sz="4" w:space="0" w:color="auto"/>
              <w:right w:val="single" w:sz="4" w:space="0" w:color="auto"/>
            </w:tcBorders>
            <w:shd w:val="clear" w:color="auto" w:fill="auto"/>
            <w:noWrap/>
            <w:hideMark/>
          </w:tcPr>
          <w:p w14:paraId="12B7535B" w14:textId="77777777" w:rsidR="00BD3CD2" w:rsidRPr="006F0BB0" w:rsidRDefault="00BD3CD2" w:rsidP="00405695">
            <w:pPr>
              <w:jc w:val="right"/>
              <w:rPr>
                <w:sz w:val="18"/>
                <w:szCs w:val="18"/>
                <w:lang w:val="es-419" w:eastAsia="es-419"/>
              </w:rPr>
            </w:pPr>
            <w:r w:rsidRPr="006F0BB0">
              <w:rPr>
                <w:sz w:val="18"/>
                <w:szCs w:val="18"/>
                <w:lang w:val="es-419" w:eastAsia="es-419"/>
              </w:rPr>
              <w:t>737 136</w:t>
            </w:r>
          </w:p>
        </w:tc>
        <w:tc>
          <w:tcPr>
            <w:tcW w:w="1076" w:type="dxa"/>
            <w:tcBorders>
              <w:top w:val="nil"/>
              <w:left w:val="nil"/>
              <w:bottom w:val="single" w:sz="4" w:space="0" w:color="auto"/>
              <w:right w:val="single" w:sz="4" w:space="0" w:color="auto"/>
            </w:tcBorders>
            <w:shd w:val="clear" w:color="auto" w:fill="auto"/>
            <w:noWrap/>
            <w:hideMark/>
          </w:tcPr>
          <w:p w14:paraId="1E05870D" w14:textId="77777777" w:rsidR="00BD3CD2" w:rsidRPr="006F0BB0" w:rsidRDefault="00BD3CD2" w:rsidP="00405695">
            <w:pPr>
              <w:jc w:val="right"/>
              <w:rPr>
                <w:sz w:val="18"/>
                <w:szCs w:val="18"/>
                <w:lang w:val="es-419" w:eastAsia="es-419"/>
              </w:rPr>
            </w:pPr>
            <w:r w:rsidRPr="006F0BB0">
              <w:rPr>
                <w:sz w:val="18"/>
                <w:szCs w:val="18"/>
                <w:lang w:val="es-419" w:eastAsia="es-419"/>
              </w:rPr>
              <w:t>597 336</w:t>
            </w:r>
          </w:p>
        </w:tc>
        <w:tc>
          <w:tcPr>
            <w:tcW w:w="1034" w:type="dxa"/>
            <w:tcBorders>
              <w:top w:val="nil"/>
              <w:left w:val="nil"/>
              <w:bottom w:val="single" w:sz="4" w:space="0" w:color="auto"/>
              <w:right w:val="single" w:sz="4" w:space="0" w:color="auto"/>
            </w:tcBorders>
            <w:shd w:val="clear" w:color="auto" w:fill="auto"/>
            <w:noWrap/>
            <w:hideMark/>
          </w:tcPr>
          <w:p w14:paraId="551AD204" w14:textId="77777777" w:rsidR="00BD3CD2" w:rsidRPr="006F0BB0" w:rsidRDefault="00BD3CD2" w:rsidP="00405695">
            <w:pPr>
              <w:jc w:val="right"/>
              <w:rPr>
                <w:sz w:val="18"/>
                <w:szCs w:val="18"/>
                <w:lang w:val="es-419" w:eastAsia="es-419"/>
              </w:rPr>
            </w:pPr>
            <w:r w:rsidRPr="006F0BB0">
              <w:rPr>
                <w:sz w:val="18"/>
                <w:szCs w:val="18"/>
                <w:lang w:val="es-419" w:eastAsia="es-419"/>
              </w:rPr>
              <w:t>832 683</w:t>
            </w:r>
          </w:p>
        </w:tc>
        <w:tc>
          <w:tcPr>
            <w:tcW w:w="1181" w:type="dxa"/>
            <w:tcBorders>
              <w:top w:val="nil"/>
              <w:left w:val="nil"/>
              <w:bottom w:val="single" w:sz="4" w:space="0" w:color="auto"/>
              <w:right w:val="single" w:sz="4" w:space="0" w:color="auto"/>
            </w:tcBorders>
            <w:shd w:val="clear" w:color="auto" w:fill="auto"/>
            <w:noWrap/>
            <w:hideMark/>
          </w:tcPr>
          <w:p w14:paraId="00F7CA8F" w14:textId="77777777" w:rsidR="00BD3CD2" w:rsidRPr="006F0BB0" w:rsidRDefault="00BD3CD2" w:rsidP="00405695">
            <w:pPr>
              <w:jc w:val="right"/>
              <w:rPr>
                <w:sz w:val="18"/>
                <w:szCs w:val="18"/>
                <w:lang w:val="es-419" w:eastAsia="es-419"/>
              </w:rPr>
            </w:pPr>
            <w:r w:rsidRPr="006F0BB0">
              <w:rPr>
                <w:sz w:val="18"/>
                <w:szCs w:val="18"/>
                <w:lang w:val="es-419" w:eastAsia="es-419"/>
              </w:rPr>
              <w:t>88,5%</w:t>
            </w:r>
          </w:p>
        </w:tc>
      </w:tr>
      <w:tr w:rsidR="00BD3CD2" w:rsidRPr="006F0BB0" w14:paraId="1382FF3C"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FBCC268" w14:textId="77777777" w:rsidR="00BD3CD2" w:rsidRPr="006F0BB0" w:rsidRDefault="00BD3CD2" w:rsidP="00405695">
            <w:pPr>
              <w:jc w:val="left"/>
              <w:rPr>
                <w:sz w:val="18"/>
                <w:szCs w:val="18"/>
                <w:lang w:val="es-419" w:eastAsia="es-419"/>
              </w:rPr>
            </w:pPr>
            <w:r w:rsidRPr="006F0BB0">
              <w:rPr>
                <w:sz w:val="18"/>
                <w:szCs w:val="18"/>
                <w:lang w:val="es-419" w:eastAsia="es-419"/>
              </w:rPr>
              <w:t>Paraguay</w:t>
            </w:r>
          </w:p>
        </w:tc>
        <w:tc>
          <w:tcPr>
            <w:tcW w:w="950" w:type="dxa"/>
            <w:tcBorders>
              <w:top w:val="nil"/>
              <w:left w:val="nil"/>
              <w:bottom w:val="single" w:sz="4" w:space="0" w:color="auto"/>
              <w:right w:val="single" w:sz="4" w:space="0" w:color="auto"/>
            </w:tcBorders>
            <w:shd w:val="clear" w:color="auto" w:fill="auto"/>
            <w:noWrap/>
            <w:hideMark/>
          </w:tcPr>
          <w:p w14:paraId="377B056B" w14:textId="77777777" w:rsidR="00BD3CD2" w:rsidRPr="006F0BB0" w:rsidRDefault="00BD3CD2" w:rsidP="00405695">
            <w:pPr>
              <w:jc w:val="right"/>
              <w:rPr>
                <w:sz w:val="18"/>
                <w:szCs w:val="18"/>
                <w:lang w:val="es-419" w:eastAsia="es-419"/>
              </w:rPr>
            </w:pPr>
            <w:r w:rsidRPr="006F0BB0">
              <w:rPr>
                <w:sz w:val="18"/>
                <w:szCs w:val="18"/>
                <w:lang w:val="es-419" w:eastAsia="es-419"/>
              </w:rPr>
              <w:t>934 649</w:t>
            </w:r>
          </w:p>
        </w:tc>
        <w:tc>
          <w:tcPr>
            <w:tcW w:w="950" w:type="dxa"/>
            <w:tcBorders>
              <w:top w:val="nil"/>
              <w:left w:val="nil"/>
              <w:bottom w:val="single" w:sz="4" w:space="0" w:color="auto"/>
              <w:right w:val="single" w:sz="4" w:space="0" w:color="auto"/>
            </w:tcBorders>
            <w:shd w:val="clear" w:color="auto" w:fill="auto"/>
            <w:noWrap/>
            <w:hideMark/>
          </w:tcPr>
          <w:p w14:paraId="058BBA9B" w14:textId="77777777" w:rsidR="00BD3CD2" w:rsidRPr="006F0BB0" w:rsidRDefault="00BD3CD2" w:rsidP="00405695">
            <w:pPr>
              <w:jc w:val="right"/>
              <w:rPr>
                <w:sz w:val="18"/>
                <w:szCs w:val="18"/>
                <w:lang w:val="es-419" w:eastAsia="es-419"/>
              </w:rPr>
            </w:pPr>
            <w:r w:rsidRPr="006F0BB0">
              <w:rPr>
                <w:sz w:val="18"/>
                <w:szCs w:val="18"/>
                <w:lang w:val="es-419" w:eastAsia="es-419"/>
              </w:rPr>
              <w:t>953 342</w:t>
            </w:r>
          </w:p>
        </w:tc>
        <w:tc>
          <w:tcPr>
            <w:tcW w:w="950" w:type="dxa"/>
            <w:tcBorders>
              <w:top w:val="nil"/>
              <w:left w:val="nil"/>
              <w:bottom w:val="single" w:sz="4" w:space="0" w:color="auto"/>
              <w:right w:val="single" w:sz="4" w:space="0" w:color="auto"/>
            </w:tcBorders>
            <w:shd w:val="clear" w:color="auto" w:fill="auto"/>
            <w:noWrap/>
            <w:hideMark/>
          </w:tcPr>
          <w:p w14:paraId="5C8292E4" w14:textId="77777777" w:rsidR="00BD3CD2" w:rsidRPr="006F0BB0" w:rsidRDefault="00BD3CD2" w:rsidP="00405695">
            <w:pPr>
              <w:jc w:val="right"/>
              <w:rPr>
                <w:sz w:val="18"/>
                <w:szCs w:val="18"/>
                <w:lang w:val="es-419" w:eastAsia="es-419"/>
              </w:rPr>
            </w:pPr>
            <w:r w:rsidRPr="006F0BB0">
              <w:rPr>
                <w:sz w:val="18"/>
                <w:szCs w:val="18"/>
                <w:lang w:val="es-419" w:eastAsia="es-419"/>
              </w:rPr>
              <w:t>972 409</w:t>
            </w:r>
          </w:p>
        </w:tc>
        <w:tc>
          <w:tcPr>
            <w:tcW w:w="978" w:type="dxa"/>
            <w:tcBorders>
              <w:top w:val="nil"/>
              <w:left w:val="nil"/>
              <w:bottom w:val="single" w:sz="4" w:space="0" w:color="auto"/>
              <w:right w:val="single" w:sz="4" w:space="0" w:color="auto"/>
            </w:tcBorders>
            <w:shd w:val="clear" w:color="auto" w:fill="auto"/>
            <w:noWrap/>
            <w:hideMark/>
          </w:tcPr>
          <w:p w14:paraId="184A12B7" w14:textId="77777777" w:rsidR="00BD3CD2" w:rsidRPr="006F0BB0" w:rsidRDefault="00BD3CD2" w:rsidP="00405695">
            <w:pPr>
              <w:jc w:val="right"/>
              <w:rPr>
                <w:sz w:val="18"/>
                <w:szCs w:val="18"/>
                <w:lang w:val="es-419" w:eastAsia="es-419"/>
              </w:rPr>
            </w:pPr>
            <w:r w:rsidRPr="006F0BB0">
              <w:rPr>
                <w:sz w:val="18"/>
                <w:szCs w:val="18"/>
                <w:lang w:val="es-419" w:eastAsia="es-419"/>
              </w:rPr>
              <w:t>991 857</w:t>
            </w:r>
          </w:p>
        </w:tc>
        <w:tc>
          <w:tcPr>
            <w:tcW w:w="950" w:type="dxa"/>
            <w:tcBorders>
              <w:top w:val="nil"/>
              <w:left w:val="nil"/>
              <w:bottom w:val="single" w:sz="4" w:space="0" w:color="auto"/>
              <w:right w:val="single" w:sz="4" w:space="0" w:color="auto"/>
            </w:tcBorders>
            <w:shd w:val="clear" w:color="auto" w:fill="auto"/>
            <w:noWrap/>
            <w:hideMark/>
          </w:tcPr>
          <w:p w14:paraId="6CBCC0CF" w14:textId="77777777" w:rsidR="00BD3CD2" w:rsidRPr="006F0BB0" w:rsidRDefault="00BD3CD2" w:rsidP="00405695">
            <w:pPr>
              <w:jc w:val="right"/>
              <w:rPr>
                <w:sz w:val="18"/>
                <w:szCs w:val="18"/>
                <w:lang w:val="es-419" w:eastAsia="es-419"/>
              </w:rPr>
            </w:pPr>
            <w:r w:rsidRPr="006F0BB0">
              <w:rPr>
                <w:sz w:val="18"/>
                <w:szCs w:val="18"/>
                <w:lang w:val="es-419" w:eastAsia="es-419"/>
              </w:rPr>
              <w:t>1 091 043</w:t>
            </w:r>
          </w:p>
        </w:tc>
        <w:tc>
          <w:tcPr>
            <w:tcW w:w="950" w:type="dxa"/>
            <w:tcBorders>
              <w:top w:val="nil"/>
              <w:left w:val="nil"/>
              <w:bottom w:val="single" w:sz="4" w:space="0" w:color="auto"/>
              <w:right w:val="single" w:sz="4" w:space="0" w:color="auto"/>
            </w:tcBorders>
            <w:shd w:val="clear" w:color="auto" w:fill="auto"/>
            <w:noWrap/>
            <w:hideMark/>
          </w:tcPr>
          <w:p w14:paraId="203DA63C" w14:textId="77777777" w:rsidR="00BD3CD2" w:rsidRPr="006F0BB0" w:rsidRDefault="00BD3CD2" w:rsidP="00405695">
            <w:pPr>
              <w:jc w:val="right"/>
              <w:rPr>
                <w:sz w:val="18"/>
                <w:szCs w:val="18"/>
                <w:lang w:val="es-419" w:eastAsia="es-419"/>
              </w:rPr>
            </w:pPr>
            <w:r w:rsidRPr="006F0BB0">
              <w:rPr>
                <w:sz w:val="18"/>
                <w:szCs w:val="18"/>
                <w:lang w:val="es-419" w:eastAsia="es-419"/>
              </w:rPr>
              <w:t>1 200 147</w:t>
            </w:r>
          </w:p>
        </w:tc>
        <w:tc>
          <w:tcPr>
            <w:tcW w:w="1076" w:type="dxa"/>
            <w:tcBorders>
              <w:top w:val="nil"/>
              <w:left w:val="nil"/>
              <w:bottom w:val="single" w:sz="4" w:space="0" w:color="auto"/>
              <w:right w:val="single" w:sz="4" w:space="0" w:color="auto"/>
            </w:tcBorders>
            <w:shd w:val="clear" w:color="auto" w:fill="auto"/>
            <w:noWrap/>
            <w:hideMark/>
          </w:tcPr>
          <w:p w14:paraId="781F07F6" w14:textId="77777777" w:rsidR="00BD3CD2" w:rsidRPr="006F0BB0" w:rsidRDefault="00BD3CD2" w:rsidP="00405695">
            <w:pPr>
              <w:jc w:val="right"/>
              <w:rPr>
                <w:sz w:val="18"/>
                <w:szCs w:val="18"/>
                <w:lang w:val="es-419" w:eastAsia="es-419"/>
              </w:rPr>
            </w:pPr>
            <w:r w:rsidRPr="006F0BB0">
              <w:rPr>
                <w:sz w:val="18"/>
                <w:szCs w:val="18"/>
                <w:lang w:val="es-419" w:eastAsia="es-419"/>
              </w:rPr>
              <w:t>972 536</w:t>
            </w:r>
          </w:p>
        </w:tc>
        <w:tc>
          <w:tcPr>
            <w:tcW w:w="1034" w:type="dxa"/>
            <w:tcBorders>
              <w:top w:val="nil"/>
              <w:left w:val="nil"/>
              <w:bottom w:val="single" w:sz="4" w:space="0" w:color="auto"/>
              <w:right w:val="single" w:sz="4" w:space="0" w:color="auto"/>
            </w:tcBorders>
            <w:shd w:val="clear" w:color="auto" w:fill="auto"/>
            <w:noWrap/>
            <w:hideMark/>
          </w:tcPr>
          <w:p w14:paraId="59816319" w14:textId="77777777" w:rsidR="00BD3CD2" w:rsidRPr="006F0BB0" w:rsidRDefault="00BD3CD2" w:rsidP="00405695">
            <w:pPr>
              <w:jc w:val="right"/>
              <w:rPr>
                <w:sz w:val="18"/>
                <w:szCs w:val="18"/>
                <w:lang w:val="es-419" w:eastAsia="es-419"/>
              </w:rPr>
            </w:pPr>
            <w:r w:rsidRPr="006F0BB0">
              <w:rPr>
                <w:sz w:val="18"/>
                <w:szCs w:val="18"/>
                <w:lang w:val="es-419" w:eastAsia="es-419"/>
              </w:rPr>
              <w:t>1 351 609</w:t>
            </w:r>
          </w:p>
        </w:tc>
        <w:tc>
          <w:tcPr>
            <w:tcW w:w="1181" w:type="dxa"/>
            <w:tcBorders>
              <w:top w:val="nil"/>
              <w:left w:val="nil"/>
              <w:bottom w:val="single" w:sz="4" w:space="0" w:color="auto"/>
              <w:right w:val="single" w:sz="4" w:space="0" w:color="auto"/>
            </w:tcBorders>
            <w:shd w:val="clear" w:color="auto" w:fill="auto"/>
            <w:noWrap/>
            <w:hideMark/>
          </w:tcPr>
          <w:p w14:paraId="53C3A44D" w14:textId="77777777" w:rsidR="00BD3CD2" w:rsidRPr="006F0BB0" w:rsidRDefault="00BD3CD2" w:rsidP="00405695">
            <w:pPr>
              <w:jc w:val="right"/>
              <w:rPr>
                <w:sz w:val="18"/>
                <w:szCs w:val="18"/>
                <w:lang w:val="es-419" w:eastAsia="es-419"/>
              </w:rPr>
            </w:pPr>
            <w:r w:rsidRPr="006F0BB0">
              <w:rPr>
                <w:sz w:val="18"/>
                <w:szCs w:val="18"/>
                <w:lang w:val="es-419" w:eastAsia="es-419"/>
              </w:rPr>
              <w:t>88,8%</w:t>
            </w:r>
          </w:p>
        </w:tc>
      </w:tr>
      <w:tr w:rsidR="00BD3CD2" w:rsidRPr="006F0BB0" w14:paraId="7C22D01F"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3864B6F" w14:textId="77777777" w:rsidR="00BD3CD2" w:rsidRPr="006F0BB0" w:rsidRDefault="00BD3CD2" w:rsidP="00405695">
            <w:pPr>
              <w:jc w:val="left"/>
              <w:rPr>
                <w:sz w:val="18"/>
                <w:szCs w:val="18"/>
                <w:lang w:val="es-419" w:eastAsia="es-419"/>
              </w:rPr>
            </w:pPr>
            <w:r w:rsidRPr="006F0BB0">
              <w:rPr>
                <w:sz w:val="18"/>
                <w:szCs w:val="18"/>
                <w:lang w:val="es-419" w:eastAsia="es-419"/>
              </w:rPr>
              <w:t>Pakistán</w:t>
            </w:r>
          </w:p>
        </w:tc>
        <w:tc>
          <w:tcPr>
            <w:tcW w:w="950" w:type="dxa"/>
            <w:tcBorders>
              <w:top w:val="nil"/>
              <w:left w:val="nil"/>
              <w:bottom w:val="single" w:sz="4" w:space="0" w:color="auto"/>
              <w:right w:val="single" w:sz="4" w:space="0" w:color="auto"/>
            </w:tcBorders>
            <w:shd w:val="clear" w:color="auto" w:fill="auto"/>
            <w:noWrap/>
            <w:hideMark/>
          </w:tcPr>
          <w:p w14:paraId="7208A25C" w14:textId="77777777" w:rsidR="00BD3CD2" w:rsidRPr="006F0BB0" w:rsidRDefault="00BD3CD2" w:rsidP="00405695">
            <w:pPr>
              <w:jc w:val="right"/>
              <w:rPr>
                <w:sz w:val="18"/>
                <w:szCs w:val="18"/>
                <w:lang w:val="es-419" w:eastAsia="es-419"/>
              </w:rPr>
            </w:pPr>
            <w:r w:rsidRPr="006F0BB0">
              <w:rPr>
                <w:sz w:val="18"/>
                <w:szCs w:val="18"/>
                <w:lang w:val="es-419" w:eastAsia="es-419"/>
              </w:rPr>
              <w:t>7 435 247</w:t>
            </w:r>
          </w:p>
        </w:tc>
        <w:tc>
          <w:tcPr>
            <w:tcW w:w="950" w:type="dxa"/>
            <w:tcBorders>
              <w:top w:val="nil"/>
              <w:left w:val="nil"/>
              <w:bottom w:val="single" w:sz="4" w:space="0" w:color="auto"/>
              <w:right w:val="single" w:sz="4" w:space="0" w:color="auto"/>
            </w:tcBorders>
            <w:shd w:val="clear" w:color="auto" w:fill="auto"/>
            <w:noWrap/>
            <w:hideMark/>
          </w:tcPr>
          <w:p w14:paraId="504996BC" w14:textId="77777777" w:rsidR="00BD3CD2" w:rsidRPr="006F0BB0" w:rsidRDefault="00BD3CD2" w:rsidP="00405695">
            <w:pPr>
              <w:jc w:val="right"/>
              <w:rPr>
                <w:sz w:val="18"/>
                <w:szCs w:val="18"/>
                <w:lang w:val="es-419" w:eastAsia="es-419"/>
              </w:rPr>
            </w:pPr>
            <w:r w:rsidRPr="006F0BB0">
              <w:rPr>
                <w:sz w:val="18"/>
                <w:szCs w:val="18"/>
                <w:lang w:val="es-419" w:eastAsia="es-419"/>
              </w:rPr>
              <w:t>7 583 952</w:t>
            </w:r>
          </w:p>
        </w:tc>
        <w:tc>
          <w:tcPr>
            <w:tcW w:w="950" w:type="dxa"/>
            <w:tcBorders>
              <w:top w:val="nil"/>
              <w:left w:val="nil"/>
              <w:bottom w:val="single" w:sz="4" w:space="0" w:color="auto"/>
              <w:right w:val="single" w:sz="4" w:space="0" w:color="auto"/>
            </w:tcBorders>
            <w:shd w:val="clear" w:color="auto" w:fill="auto"/>
            <w:noWrap/>
            <w:hideMark/>
          </w:tcPr>
          <w:p w14:paraId="3228991E" w14:textId="77777777" w:rsidR="00BD3CD2" w:rsidRPr="006F0BB0" w:rsidRDefault="00BD3CD2" w:rsidP="00405695">
            <w:pPr>
              <w:jc w:val="right"/>
              <w:rPr>
                <w:sz w:val="18"/>
                <w:szCs w:val="18"/>
                <w:lang w:val="es-419" w:eastAsia="es-419"/>
              </w:rPr>
            </w:pPr>
            <w:r w:rsidRPr="006F0BB0">
              <w:rPr>
                <w:sz w:val="18"/>
                <w:szCs w:val="18"/>
                <w:lang w:val="es-419" w:eastAsia="es-419"/>
              </w:rPr>
              <w:t>7 735 631</w:t>
            </w:r>
          </w:p>
        </w:tc>
        <w:tc>
          <w:tcPr>
            <w:tcW w:w="978" w:type="dxa"/>
            <w:tcBorders>
              <w:top w:val="nil"/>
              <w:left w:val="nil"/>
              <w:bottom w:val="single" w:sz="4" w:space="0" w:color="auto"/>
              <w:right w:val="single" w:sz="4" w:space="0" w:color="auto"/>
            </w:tcBorders>
            <w:shd w:val="clear" w:color="auto" w:fill="auto"/>
            <w:noWrap/>
            <w:hideMark/>
          </w:tcPr>
          <w:p w14:paraId="5A86E02D" w14:textId="77777777" w:rsidR="00BD3CD2" w:rsidRPr="006F0BB0" w:rsidRDefault="00BD3CD2" w:rsidP="00405695">
            <w:pPr>
              <w:jc w:val="right"/>
              <w:rPr>
                <w:sz w:val="18"/>
                <w:szCs w:val="18"/>
                <w:lang w:val="es-419" w:eastAsia="es-419"/>
              </w:rPr>
            </w:pPr>
            <w:r w:rsidRPr="006F0BB0">
              <w:rPr>
                <w:sz w:val="18"/>
                <w:szCs w:val="18"/>
                <w:lang w:val="es-419" w:eastAsia="es-419"/>
              </w:rPr>
              <w:t>7 890 344</w:t>
            </w:r>
          </w:p>
        </w:tc>
        <w:tc>
          <w:tcPr>
            <w:tcW w:w="950" w:type="dxa"/>
            <w:tcBorders>
              <w:top w:val="nil"/>
              <w:left w:val="nil"/>
              <w:bottom w:val="single" w:sz="4" w:space="0" w:color="auto"/>
              <w:right w:val="single" w:sz="4" w:space="0" w:color="auto"/>
            </w:tcBorders>
            <w:shd w:val="clear" w:color="auto" w:fill="auto"/>
            <w:noWrap/>
            <w:hideMark/>
          </w:tcPr>
          <w:p w14:paraId="0352F4BE" w14:textId="77777777" w:rsidR="00BD3CD2" w:rsidRPr="006F0BB0" w:rsidRDefault="00BD3CD2" w:rsidP="00405695">
            <w:pPr>
              <w:jc w:val="right"/>
              <w:rPr>
                <w:sz w:val="18"/>
                <w:szCs w:val="18"/>
                <w:lang w:val="es-419" w:eastAsia="es-419"/>
              </w:rPr>
            </w:pPr>
            <w:r w:rsidRPr="006F0BB0">
              <w:rPr>
                <w:sz w:val="18"/>
                <w:szCs w:val="18"/>
                <w:lang w:val="es-419" w:eastAsia="es-419"/>
              </w:rPr>
              <w:t>8 679 378</w:t>
            </w:r>
          </w:p>
        </w:tc>
        <w:tc>
          <w:tcPr>
            <w:tcW w:w="950" w:type="dxa"/>
            <w:tcBorders>
              <w:top w:val="nil"/>
              <w:left w:val="nil"/>
              <w:bottom w:val="single" w:sz="4" w:space="0" w:color="auto"/>
              <w:right w:val="single" w:sz="4" w:space="0" w:color="auto"/>
            </w:tcBorders>
            <w:shd w:val="clear" w:color="auto" w:fill="auto"/>
            <w:noWrap/>
            <w:hideMark/>
          </w:tcPr>
          <w:p w14:paraId="2083E110" w14:textId="77777777" w:rsidR="00BD3CD2" w:rsidRPr="006F0BB0" w:rsidRDefault="00BD3CD2" w:rsidP="00405695">
            <w:pPr>
              <w:jc w:val="right"/>
              <w:rPr>
                <w:sz w:val="18"/>
                <w:szCs w:val="18"/>
                <w:lang w:val="es-419" w:eastAsia="es-419"/>
              </w:rPr>
            </w:pPr>
            <w:r w:rsidRPr="006F0BB0">
              <w:rPr>
                <w:sz w:val="18"/>
                <w:szCs w:val="18"/>
                <w:lang w:val="es-419" w:eastAsia="es-419"/>
              </w:rPr>
              <w:t>9 547 316</w:t>
            </w:r>
          </w:p>
        </w:tc>
        <w:tc>
          <w:tcPr>
            <w:tcW w:w="1076" w:type="dxa"/>
            <w:tcBorders>
              <w:top w:val="nil"/>
              <w:left w:val="nil"/>
              <w:bottom w:val="single" w:sz="4" w:space="0" w:color="auto"/>
              <w:right w:val="single" w:sz="4" w:space="0" w:color="auto"/>
            </w:tcBorders>
            <w:shd w:val="clear" w:color="auto" w:fill="auto"/>
            <w:noWrap/>
            <w:hideMark/>
          </w:tcPr>
          <w:p w14:paraId="7E5DD397" w14:textId="77777777" w:rsidR="00BD3CD2" w:rsidRPr="006F0BB0" w:rsidRDefault="00BD3CD2" w:rsidP="00405695">
            <w:pPr>
              <w:jc w:val="right"/>
              <w:rPr>
                <w:sz w:val="18"/>
                <w:szCs w:val="18"/>
                <w:lang w:val="es-419" w:eastAsia="es-419"/>
              </w:rPr>
            </w:pPr>
            <w:r w:rsidRPr="006F0BB0">
              <w:rPr>
                <w:sz w:val="18"/>
                <w:szCs w:val="18"/>
                <w:lang w:val="es-419" w:eastAsia="es-419"/>
              </w:rPr>
              <w:t>7 736 642</w:t>
            </w:r>
          </w:p>
        </w:tc>
        <w:tc>
          <w:tcPr>
            <w:tcW w:w="1034" w:type="dxa"/>
            <w:tcBorders>
              <w:top w:val="nil"/>
              <w:left w:val="nil"/>
              <w:bottom w:val="single" w:sz="4" w:space="0" w:color="auto"/>
              <w:right w:val="single" w:sz="4" w:space="0" w:color="auto"/>
            </w:tcBorders>
            <w:shd w:val="clear" w:color="auto" w:fill="auto"/>
            <w:noWrap/>
            <w:hideMark/>
          </w:tcPr>
          <w:p w14:paraId="708B4236" w14:textId="77777777" w:rsidR="00BD3CD2" w:rsidRPr="006F0BB0" w:rsidRDefault="00BD3CD2" w:rsidP="00405695">
            <w:pPr>
              <w:jc w:val="right"/>
              <w:rPr>
                <w:sz w:val="18"/>
                <w:szCs w:val="18"/>
                <w:lang w:val="es-419" w:eastAsia="es-419"/>
              </w:rPr>
            </w:pPr>
            <w:r w:rsidRPr="006F0BB0">
              <w:rPr>
                <w:sz w:val="18"/>
                <w:szCs w:val="18"/>
                <w:lang w:val="es-419" w:eastAsia="es-419"/>
              </w:rPr>
              <w:t>10 682 481</w:t>
            </w:r>
          </w:p>
        </w:tc>
        <w:tc>
          <w:tcPr>
            <w:tcW w:w="1181" w:type="dxa"/>
            <w:tcBorders>
              <w:top w:val="nil"/>
              <w:left w:val="nil"/>
              <w:bottom w:val="single" w:sz="4" w:space="0" w:color="auto"/>
              <w:right w:val="single" w:sz="4" w:space="0" w:color="auto"/>
            </w:tcBorders>
            <w:shd w:val="clear" w:color="auto" w:fill="auto"/>
            <w:noWrap/>
            <w:hideMark/>
          </w:tcPr>
          <w:p w14:paraId="29780349" w14:textId="77777777" w:rsidR="00BD3CD2" w:rsidRPr="006F0BB0" w:rsidRDefault="00BD3CD2" w:rsidP="00405695">
            <w:pPr>
              <w:jc w:val="right"/>
              <w:rPr>
                <w:sz w:val="18"/>
                <w:szCs w:val="18"/>
                <w:lang w:val="es-419" w:eastAsia="es-419"/>
              </w:rPr>
            </w:pPr>
            <w:r w:rsidRPr="006F0BB0">
              <w:rPr>
                <w:sz w:val="18"/>
                <w:szCs w:val="18"/>
                <w:lang w:val="es-419" w:eastAsia="es-419"/>
              </w:rPr>
              <w:t>89,4%</w:t>
            </w:r>
          </w:p>
        </w:tc>
      </w:tr>
      <w:tr w:rsidR="00BD3CD2" w:rsidRPr="006F0BB0" w14:paraId="4AA98B28"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E9735D6" w14:textId="77777777" w:rsidR="00BD3CD2" w:rsidRPr="006F0BB0" w:rsidRDefault="00BD3CD2" w:rsidP="00405695">
            <w:pPr>
              <w:jc w:val="left"/>
              <w:rPr>
                <w:sz w:val="18"/>
                <w:szCs w:val="18"/>
                <w:lang w:val="es-419" w:eastAsia="es-419"/>
              </w:rPr>
            </w:pPr>
            <w:r w:rsidRPr="006F0BB0">
              <w:rPr>
                <w:sz w:val="18"/>
                <w:szCs w:val="18"/>
                <w:lang w:val="es-419" w:eastAsia="es-419"/>
              </w:rPr>
              <w:t>Guyana</w:t>
            </w:r>
          </w:p>
        </w:tc>
        <w:tc>
          <w:tcPr>
            <w:tcW w:w="950" w:type="dxa"/>
            <w:tcBorders>
              <w:top w:val="nil"/>
              <w:left w:val="nil"/>
              <w:bottom w:val="single" w:sz="4" w:space="0" w:color="auto"/>
              <w:right w:val="single" w:sz="4" w:space="0" w:color="auto"/>
            </w:tcBorders>
            <w:shd w:val="clear" w:color="auto" w:fill="auto"/>
            <w:noWrap/>
            <w:hideMark/>
          </w:tcPr>
          <w:p w14:paraId="69F94741" w14:textId="77777777" w:rsidR="00BD3CD2" w:rsidRPr="006F0BB0" w:rsidRDefault="00BD3CD2" w:rsidP="00405695">
            <w:pPr>
              <w:jc w:val="right"/>
              <w:rPr>
                <w:sz w:val="18"/>
                <w:szCs w:val="18"/>
                <w:lang w:val="es-419" w:eastAsia="es-419"/>
              </w:rPr>
            </w:pPr>
            <w:r w:rsidRPr="006F0BB0">
              <w:rPr>
                <w:sz w:val="18"/>
                <w:szCs w:val="18"/>
                <w:lang w:val="es-419" w:eastAsia="es-419"/>
              </w:rPr>
              <w:t>92 782</w:t>
            </w:r>
          </w:p>
        </w:tc>
        <w:tc>
          <w:tcPr>
            <w:tcW w:w="950" w:type="dxa"/>
            <w:tcBorders>
              <w:top w:val="nil"/>
              <w:left w:val="nil"/>
              <w:bottom w:val="single" w:sz="4" w:space="0" w:color="auto"/>
              <w:right w:val="single" w:sz="4" w:space="0" w:color="auto"/>
            </w:tcBorders>
            <w:shd w:val="clear" w:color="auto" w:fill="auto"/>
            <w:noWrap/>
            <w:hideMark/>
          </w:tcPr>
          <w:p w14:paraId="1B2F73C3" w14:textId="77777777" w:rsidR="00BD3CD2" w:rsidRPr="006F0BB0" w:rsidRDefault="00BD3CD2" w:rsidP="00405695">
            <w:pPr>
              <w:jc w:val="right"/>
              <w:rPr>
                <w:sz w:val="18"/>
                <w:szCs w:val="18"/>
                <w:lang w:val="es-419" w:eastAsia="es-419"/>
              </w:rPr>
            </w:pPr>
            <w:r w:rsidRPr="006F0BB0">
              <w:rPr>
                <w:sz w:val="18"/>
                <w:szCs w:val="18"/>
                <w:lang w:val="es-419" w:eastAsia="es-419"/>
              </w:rPr>
              <w:t>94 638</w:t>
            </w:r>
          </w:p>
        </w:tc>
        <w:tc>
          <w:tcPr>
            <w:tcW w:w="950" w:type="dxa"/>
            <w:tcBorders>
              <w:top w:val="nil"/>
              <w:left w:val="nil"/>
              <w:bottom w:val="single" w:sz="4" w:space="0" w:color="auto"/>
              <w:right w:val="single" w:sz="4" w:space="0" w:color="auto"/>
            </w:tcBorders>
            <w:shd w:val="clear" w:color="auto" w:fill="auto"/>
            <w:noWrap/>
            <w:hideMark/>
          </w:tcPr>
          <w:p w14:paraId="0678CFF1" w14:textId="77777777" w:rsidR="00BD3CD2" w:rsidRPr="006F0BB0" w:rsidRDefault="00BD3CD2" w:rsidP="00405695">
            <w:pPr>
              <w:jc w:val="right"/>
              <w:rPr>
                <w:sz w:val="18"/>
                <w:szCs w:val="18"/>
                <w:lang w:val="es-419" w:eastAsia="es-419"/>
              </w:rPr>
            </w:pPr>
            <w:r w:rsidRPr="006F0BB0">
              <w:rPr>
                <w:sz w:val="18"/>
                <w:szCs w:val="18"/>
                <w:lang w:val="es-419" w:eastAsia="es-419"/>
              </w:rPr>
              <w:t>96 530</w:t>
            </w:r>
          </w:p>
        </w:tc>
        <w:tc>
          <w:tcPr>
            <w:tcW w:w="978" w:type="dxa"/>
            <w:tcBorders>
              <w:top w:val="nil"/>
              <w:left w:val="nil"/>
              <w:bottom w:val="single" w:sz="4" w:space="0" w:color="auto"/>
              <w:right w:val="single" w:sz="4" w:space="0" w:color="auto"/>
            </w:tcBorders>
            <w:shd w:val="clear" w:color="auto" w:fill="auto"/>
            <w:noWrap/>
            <w:hideMark/>
          </w:tcPr>
          <w:p w14:paraId="63CE0AB1" w14:textId="77777777" w:rsidR="00BD3CD2" w:rsidRPr="006F0BB0" w:rsidRDefault="00BD3CD2" w:rsidP="00405695">
            <w:pPr>
              <w:jc w:val="right"/>
              <w:rPr>
                <w:sz w:val="18"/>
                <w:szCs w:val="18"/>
                <w:lang w:val="es-419" w:eastAsia="es-419"/>
              </w:rPr>
            </w:pPr>
            <w:r w:rsidRPr="006F0BB0">
              <w:rPr>
                <w:sz w:val="18"/>
                <w:szCs w:val="18"/>
                <w:lang w:val="es-419" w:eastAsia="es-419"/>
              </w:rPr>
              <w:t>98 461</w:t>
            </w:r>
          </w:p>
        </w:tc>
        <w:tc>
          <w:tcPr>
            <w:tcW w:w="950" w:type="dxa"/>
            <w:tcBorders>
              <w:top w:val="nil"/>
              <w:left w:val="nil"/>
              <w:bottom w:val="single" w:sz="4" w:space="0" w:color="auto"/>
              <w:right w:val="single" w:sz="4" w:space="0" w:color="auto"/>
            </w:tcBorders>
            <w:shd w:val="clear" w:color="auto" w:fill="auto"/>
            <w:noWrap/>
            <w:hideMark/>
          </w:tcPr>
          <w:p w14:paraId="727D26B4" w14:textId="77777777" w:rsidR="00BD3CD2" w:rsidRPr="006F0BB0" w:rsidRDefault="00BD3CD2" w:rsidP="00405695">
            <w:pPr>
              <w:jc w:val="right"/>
              <w:rPr>
                <w:sz w:val="18"/>
                <w:szCs w:val="18"/>
                <w:lang w:val="es-419" w:eastAsia="es-419"/>
              </w:rPr>
            </w:pPr>
            <w:r w:rsidRPr="006F0BB0">
              <w:rPr>
                <w:sz w:val="18"/>
                <w:szCs w:val="18"/>
                <w:lang w:val="es-419" w:eastAsia="es-419"/>
              </w:rPr>
              <w:t>108 307</w:t>
            </w:r>
          </w:p>
        </w:tc>
        <w:tc>
          <w:tcPr>
            <w:tcW w:w="950" w:type="dxa"/>
            <w:tcBorders>
              <w:top w:val="nil"/>
              <w:left w:val="nil"/>
              <w:bottom w:val="single" w:sz="4" w:space="0" w:color="auto"/>
              <w:right w:val="single" w:sz="4" w:space="0" w:color="auto"/>
            </w:tcBorders>
            <w:shd w:val="clear" w:color="auto" w:fill="auto"/>
            <w:noWrap/>
            <w:hideMark/>
          </w:tcPr>
          <w:p w14:paraId="4642B1A4" w14:textId="77777777" w:rsidR="00BD3CD2" w:rsidRPr="006F0BB0" w:rsidRDefault="00BD3CD2" w:rsidP="00405695">
            <w:pPr>
              <w:jc w:val="right"/>
              <w:rPr>
                <w:sz w:val="18"/>
                <w:szCs w:val="18"/>
                <w:lang w:val="es-419" w:eastAsia="es-419"/>
              </w:rPr>
            </w:pPr>
            <w:r w:rsidRPr="006F0BB0">
              <w:rPr>
                <w:sz w:val="18"/>
                <w:szCs w:val="18"/>
                <w:lang w:val="es-419" w:eastAsia="es-419"/>
              </w:rPr>
              <w:t>119 138</w:t>
            </w:r>
          </w:p>
        </w:tc>
        <w:tc>
          <w:tcPr>
            <w:tcW w:w="1076" w:type="dxa"/>
            <w:tcBorders>
              <w:top w:val="nil"/>
              <w:left w:val="nil"/>
              <w:bottom w:val="single" w:sz="4" w:space="0" w:color="auto"/>
              <w:right w:val="single" w:sz="4" w:space="0" w:color="auto"/>
            </w:tcBorders>
            <w:shd w:val="clear" w:color="auto" w:fill="auto"/>
            <w:noWrap/>
            <w:hideMark/>
          </w:tcPr>
          <w:p w14:paraId="07A5A9F0" w14:textId="77777777" w:rsidR="00BD3CD2" w:rsidRPr="006F0BB0" w:rsidRDefault="00BD3CD2" w:rsidP="00405695">
            <w:pPr>
              <w:jc w:val="right"/>
              <w:rPr>
                <w:sz w:val="18"/>
                <w:szCs w:val="18"/>
                <w:lang w:val="es-419" w:eastAsia="es-419"/>
              </w:rPr>
            </w:pPr>
            <w:r w:rsidRPr="006F0BB0">
              <w:rPr>
                <w:sz w:val="18"/>
                <w:szCs w:val="18"/>
                <w:lang w:val="es-419" w:eastAsia="es-419"/>
              </w:rPr>
              <w:t>96 543</w:t>
            </w:r>
          </w:p>
        </w:tc>
        <w:tc>
          <w:tcPr>
            <w:tcW w:w="1034" w:type="dxa"/>
            <w:tcBorders>
              <w:top w:val="nil"/>
              <w:left w:val="nil"/>
              <w:bottom w:val="single" w:sz="4" w:space="0" w:color="auto"/>
              <w:right w:val="single" w:sz="4" w:space="0" w:color="auto"/>
            </w:tcBorders>
            <w:shd w:val="clear" w:color="auto" w:fill="auto"/>
            <w:noWrap/>
            <w:hideMark/>
          </w:tcPr>
          <w:p w14:paraId="797508FE" w14:textId="77777777" w:rsidR="00BD3CD2" w:rsidRPr="006F0BB0" w:rsidRDefault="00BD3CD2" w:rsidP="00405695">
            <w:pPr>
              <w:jc w:val="right"/>
              <w:rPr>
                <w:sz w:val="18"/>
                <w:szCs w:val="18"/>
                <w:lang w:val="es-419" w:eastAsia="es-419"/>
              </w:rPr>
            </w:pPr>
            <w:r w:rsidRPr="006F0BB0">
              <w:rPr>
                <w:sz w:val="18"/>
                <w:szCs w:val="18"/>
                <w:lang w:val="es-419" w:eastAsia="es-419"/>
              </w:rPr>
              <w:t>133 033</w:t>
            </w:r>
          </w:p>
        </w:tc>
        <w:tc>
          <w:tcPr>
            <w:tcW w:w="1181" w:type="dxa"/>
            <w:tcBorders>
              <w:top w:val="nil"/>
              <w:left w:val="nil"/>
              <w:bottom w:val="single" w:sz="4" w:space="0" w:color="auto"/>
              <w:right w:val="single" w:sz="4" w:space="0" w:color="auto"/>
            </w:tcBorders>
            <w:shd w:val="clear" w:color="auto" w:fill="auto"/>
            <w:noWrap/>
            <w:hideMark/>
          </w:tcPr>
          <w:p w14:paraId="19E6E9F1" w14:textId="77777777" w:rsidR="00BD3CD2" w:rsidRPr="006F0BB0" w:rsidRDefault="00BD3CD2" w:rsidP="00405695">
            <w:pPr>
              <w:jc w:val="right"/>
              <w:rPr>
                <w:sz w:val="18"/>
                <w:szCs w:val="18"/>
                <w:lang w:val="es-419" w:eastAsia="es-419"/>
              </w:rPr>
            </w:pPr>
            <w:r w:rsidRPr="006F0BB0">
              <w:rPr>
                <w:sz w:val="18"/>
                <w:szCs w:val="18"/>
                <w:lang w:val="es-419" w:eastAsia="es-419"/>
              </w:rPr>
              <w:t>89,6%</w:t>
            </w:r>
          </w:p>
        </w:tc>
      </w:tr>
      <w:tr w:rsidR="00BD3CD2" w:rsidRPr="006F0BB0" w14:paraId="30C60DF8"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54C57BE" w14:textId="77777777" w:rsidR="00BD3CD2" w:rsidRPr="006F0BB0" w:rsidRDefault="00BD3CD2" w:rsidP="00405695">
            <w:pPr>
              <w:jc w:val="left"/>
              <w:rPr>
                <w:sz w:val="18"/>
                <w:szCs w:val="18"/>
                <w:lang w:val="es-419" w:eastAsia="es-419"/>
              </w:rPr>
            </w:pPr>
            <w:r w:rsidRPr="006F0BB0">
              <w:rPr>
                <w:sz w:val="18"/>
                <w:szCs w:val="18"/>
                <w:lang w:val="es-419" w:eastAsia="es-419"/>
              </w:rPr>
              <w:t>Zimbabwe</w:t>
            </w:r>
          </w:p>
        </w:tc>
        <w:tc>
          <w:tcPr>
            <w:tcW w:w="950" w:type="dxa"/>
            <w:tcBorders>
              <w:top w:val="nil"/>
              <w:left w:val="nil"/>
              <w:bottom w:val="single" w:sz="4" w:space="0" w:color="auto"/>
              <w:right w:val="single" w:sz="4" w:space="0" w:color="auto"/>
            </w:tcBorders>
            <w:shd w:val="clear" w:color="auto" w:fill="auto"/>
            <w:noWrap/>
            <w:hideMark/>
          </w:tcPr>
          <w:p w14:paraId="3CCF088A" w14:textId="77777777" w:rsidR="00BD3CD2" w:rsidRPr="006F0BB0" w:rsidRDefault="00BD3CD2" w:rsidP="00405695">
            <w:pPr>
              <w:jc w:val="right"/>
              <w:rPr>
                <w:sz w:val="18"/>
                <w:szCs w:val="18"/>
                <w:lang w:val="es-419" w:eastAsia="es-419"/>
              </w:rPr>
            </w:pPr>
            <w:r w:rsidRPr="006F0BB0">
              <w:rPr>
                <w:sz w:val="18"/>
                <w:szCs w:val="18"/>
                <w:lang w:val="es-419" w:eastAsia="es-419"/>
              </w:rPr>
              <w:t>1 024 385</w:t>
            </w:r>
          </w:p>
        </w:tc>
        <w:tc>
          <w:tcPr>
            <w:tcW w:w="950" w:type="dxa"/>
            <w:tcBorders>
              <w:top w:val="nil"/>
              <w:left w:val="nil"/>
              <w:bottom w:val="single" w:sz="4" w:space="0" w:color="auto"/>
              <w:right w:val="single" w:sz="4" w:space="0" w:color="auto"/>
            </w:tcBorders>
            <w:shd w:val="clear" w:color="auto" w:fill="auto"/>
            <w:noWrap/>
            <w:hideMark/>
          </w:tcPr>
          <w:p w14:paraId="6D875AEA" w14:textId="77777777" w:rsidR="00BD3CD2" w:rsidRPr="006F0BB0" w:rsidRDefault="00BD3CD2" w:rsidP="00405695">
            <w:pPr>
              <w:jc w:val="right"/>
              <w:rPr>
                <w:sz w:val="18"/>
                <w:szCs w:val="18"/>
                <w:lang w:val="es-419" w:eastAsia="es-419"/>
              </w:rPr>
            </w:pPr>
            <w:r w:rsidRPr="006F0BB0">
              <w:rPr>
                <w:sz w:val="18"/>
                <w:szCs w:val="18"/>
                <w:lang w:val="es-419" w:eastAsia="es-419"/>
              </w:rPr>
              <w:t>1 044 873</w:t>
            </w:r>
          </w:p>
        </w:tc>
        <w:tc>
          <w:tcPr>
            <w:tcW w:w="950" w:type="dxa"/>
            <w:tcBorders>
              <w:top w:val="nil"/>
              <w:left w:val="nil"/>
              <w:bottom w:val="single" w:sz="4" w:space="0" w:color="auto"/>
              <w:right w:val="single" w:sz="4" w:space="0" w:color="auto"/>
            </w:tcBorders>
            <w:shd w:val="clear" w:color="auto" w:fill="auto"/>
            <w:noWrap/>
            <w:hideMark/>
          </w:tcPr>
          <w:p w14:paraId="7CB7B977" w14:textId="77777777" w:rsidR="00BD3CD2" w:rsidRPr="006F0BB0" w:rsidRDefault="00BD3CD2" w:rsidP="00405695">
            <w:pPr>
              <w:jc w:val="right"/>
              <w:rPr>
                <w:sz w:val="18"/>
                <w:szCs w:val="18"/>
                <w:lang w:val="es-419" w:eastAsia="es-419"/>
              </w:rPr>
            </w:pPr>
            <w:r w:rsidRPr="006F0BB0">
              <w:rPr>
                <w:sz w:val="18"/>
                <w:szCs w:val="18"/>
                <w:lang w:val="es-419" w:eastAsia="es-419"/>
              </w:rPr>
              <w:t>1 065 770</w:t>
            </w:r>
          </w:p>
        </w:tc>
        <w:tc>
          <w:tcPr>
            <w:tcW w:w="978" w:type="dxa"/>
            <w:tcBorders>
              <w:top w:val="nil"/>
              <w:left w:val="nil"/>
              <w:bottom w:val="single" w:sz="4" w:space="0" w:color="auto"/>
              <w:right w:val="single" w:sz="4" w:space="0" w:color="auto"/>
            </w:tcBorders>
            <w:shd w:val="clear" w:color="auto" w:fill="auto"/>
            <w:noWrap/>
            <w:hideMark/>
          </w:tcPr>
          <w:p w14:paraId="2F53112D" w14:textId="77777777" w:rsidR="00BD3CD2" w:rsidRPr="006F0BB0" w:rsidRDefault="00BD3CD2" w:rsidP="00405695">
            <w:pPr>
              <w:jc w:val="right"/>
              <w:rPr>
                <w:sz w:val="18"/>
                <w:szCs w:val="18"/>
                <w:lang w:val="es-419" w:eastAsia="es-419"/>
              </w:rPr>
            </w:pPr>
            <w:r w:rsidRPr="006F0BB0">
              <w:rPr>
                <w:sz w:val="18"/>
                <w:szCs w:val="18"/>
                <w:lang w:val="es-419" w:eastAsia="es-419"/>
              </w:rPr>
              <w:t>1 087 086</w:t>
            </w:r>
          </w:p>
        </w:tc>
        <w:tc>
          <w:tcPr>
            <w:tcW w:w="950" w:type="dxa"/>
            <w:tcBorders>
              <w:top w:val="nil"/>
              <w:left w:val="nil"/>
              <w:bottom w:val="single" w:sz="4" w:space="0" w:color="auto"/>
              <w:right w:val="single" w:sz="4" w:space="0" w:color="auto"/>
            </w:tcBorders>
            <w:shd w:val="clear" w:color="auto" w:fill="auto"/>
            <w:noWrap/>
            <w:hideMark/>
          </w:tcPr>
          <w:p w14:paraId="20C6CA6F" w14:textId="77777777" w:rsidR="00BD3CD2" w:rsidRPr="006F0BB0" w:rsidRDefault="00BD3CD2" w:rsidP="00405695">
            <w:pPr>
              <w:jc w:val="right"/>
              <w:rPr>
                <w:sz w:val="18"/>
                <w:szCs w:val="18"/>
                <w:lang w:val="es-419" w:eastAsia="es-419"/>
              </w:rPr>
            </w:pPr>
            <w:r w:rsidRPr="006F0BB0">
              <w:rPr>
                <w:sz w:val="18"/>
                <w:szCs w:val="18"/>
                <w:lang w:val="es-419" w:eastAsia="es-419"/>
              </w:rPr>
              <w:t>1 195 794</w:t>
            </w:r>
          </w:p>
        </w:tc>
        <w:tc>
          <w:tcPr>
            <w:tcW w:w="950" w:type="dxa"/>
            <w:tcBorders>
              <w:top w:val="nil"/>
              <w:left w:val="nil"/>
              <w:bottom w:val="single" w:sz="4" w:space="0" w:color="auto"/>
              <w:right w:val="single" w:sz="4" w:space="0" w:color="auto"/>
            </w:tcBorders>
            <w:shd w:val="clear" w:color="auto" w:fill="auto"/>
            <w:noWrap/>
            <w:hideMark/>
          </w:tcPr>
          <w:p w14:paraId="0550CB0F" w14:textId="77777777" w:rsidR="00BD3CD2" w:rsidRPr="006F0BB0" w:rsidRDefault="00BD3CD2" w:rsidP="00405695">
            <w:pPr>
              <w:jc w:val="right"/>
              <w:rPr>
                <w:sz w:val="18"/>
                <w:szCs w:val="18"/>
                <w:lang w:val="es-419" w:eastAsia="es-419"/>
              </w:rPr>
            </w:pPr>
            <w:r w:rsidRPr="006F0BB0">
              <w:rPr>
                <w:sz w:val="18"/>
                <w:szCs w:val="18"/>
                <w:lang w:val="es-419" w:eastAsia="es-419"/>
              </w:rPr>
              <w:t>1 315 374</w:t>
            </w:r>
          </w:p>
        </w:tc>
        <w:tc>
          <w:tcPr>
            <w:tcW w:w="1076" w:type="dxa"/>
            <w:tcBorders>
              <w:top w:val="nil"/>
              <w:left w:val="nil"/>
              <w:bottom w:val="single" w:sz="4" w:space="0" w:color="auto"/>
              <w:right w:val="single" w:sz="4" w:space="0" w:color="auto"/>
            </w:tcBorders>
            <w:shd w:val="clear" w:color="auto" w:fill="auto"/>
            <w:noWrap/>
            <w:hideMark/>
          </w:tcPr>
          <w:p w14:paraId="078AC3E9" w14:textId="77777777" w:rsidR="00BD3CD2" w:rsidRPr="006F0BB0" w:rsidRDefault="00BD3CD2" w:rsidP="00405695">
            <w:pPr>
              <w:jc w:val="right"/>
              <w:rPr>
                <w:sz w:val="18"/>
                <w:szCs w:val="18"/>
                <w:lang w:val="es-419" w:eastAsia="es-419"/>
              </w:rPr>
            </w:pPr>
            <w:r w:rsidRPr="006F0BB0">
              <w:rPr>
                <w:sz w:val="18"/>
                <w:szCs w:val="18"/>
                <w:lang w:val="es-419" w:eastAsia="es-419"/>
              </w:rPr>
              <w:t>1 065 909</w:t>
            </w:r>
          </w:p>
        </w:tc>
        <w:tc>
          <w:tcPr>
            <w:tcW w:w="1034" w:type="dxa"/>
            <w:tcBorders>
              <w:top w:val="nil"/>
              <w:left w:val="nil"/>
              <w:bottom w:val="single" w:sz="4" w:space="0" w:color="auto"/>
              <w:right w:val="single" w:sz="4" w:space="0" w:color="auto"/>
            </w:tcBorders>
            <w:shd w:val="clear" w:color="auto" w:fill="auto"/>
            <w:noWrap/>
            <w:hideMark/>
          </w:tcPr>
          <w:p w14:paraId="718A83BB" w14:textId="77777777" w:rsidR="00BD3CD2" w:rsidRPr="006F0BB0" w:rsidRDefault="00BD3CD2" w:rsidP="00405695">
            <w:pPr>
              <w:jc w:val="right"/>
              <w:rPr>
                <w:sz w:val="18"/>
                <w:szCs w:val="18"/>
                <w:lang w:val="es-419" w:eastAsia="es-419"/>
              </w:rPr>
            </w:pPr>
            <w:r w:rsidRPr="006F0BB0">
              <w:rPr>
                <w:sz w:val="18"/>
                <w:szCs w:val="18"/>
                <w:lang w:val="es-419" w:eastAsia="es-419"/>
              </w:rPr>
              <w:t>1 430 411</w:t>
            </w:r>
          </w:p>
        </w:tc>
        <w:tc>
          <w:tcPr>
            <w:tcW w:w="1181" w:type="dxa"/>
            <w:tcBorders>
              <w:top w:val="nil"/>
              <w:left w:val="nil"/>
              <w:bottom w:val="single" w:sz="4" w:space="0" w:color="auto"/>
              <w:right w:val="single" w:sz="4" w:space="0" w:color="auto"/>
            </w:tcBorders>
            <w:shd w:val="clear" w:color="auto" w:fill="auto"/>
            <w:noWrap/>
            <w:hideMark/>
          </w:tcPr>
          <w:p w14:paraId="69EC7EB6" w14:textId="77777777" w:rsidR="00BD3CD2" w:rsidRPr="006F0BB0" w:rsidRDefault="00BD3CD2" w:rsidP="00405695">
            <w:pPr>
              <w:jc w:val="right"/>
              <w:rPr>
                <w:sz w:val="18"/>
                <w:szCs w:val="18"/>
                <w:lang w:val="es-419" w:eastAsia="es-419"/>
              </w:rPr>
            </w:pPr>
            <w:r w:rsidRPr="006F0BB0">
              <w:rPr>
                <w:sz w:val="18"/>
                <w:szCs w:val="18"/>
                <w:lang w:val="es-419" w:eastAsia="es-419"/>
              </w:rPr>
              <w:t>92,0%</w:t>
            </w:r>
          </w:p>
        </w:tc>
      </w:tr>
      <w:tr w:rsidR="00BD3CD2" w:rsidRPr="006F0BB0" w14:paraId="164E0E2F"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912B49E" w14:textId="77777777" w:rsidR="00BD3CD2" w:rsidRPr="006F0BB0" w:rsidRDefault="00BD3CD2" w:rsidP="00405695">
            <w:pPr>
              <w:jc w:val="left"/>
              <w:rPr>
                <w:sz w:val="18"/>
                <w:szCs w:val="18"/>
                <w:lang w:val="es-419" w:eastAsia="es-419"/>
              </w:rPr>
            </w:pPr>
            <w:r w:rsidRPr="006F0BB0">
              <w:rPr>
                <w:sz w:val="18"/>
                <w:szCs w:val="18"/>
                <w:lang w:val="es-419" w:eastAsia="es-419"/>
              </w:rPr>
              <w:t>Guinea</w:t>
            </w:r>
          </w:p>
        </w:tc>
        <w:tc>
          <w:tcPr>
            <w:tcW w:w="950" w:type="dxa"/>
            <w:tcBorders>
              <w:top w:val="nil"/>
              <w:left w:val="nil"/>
              <w:bottom w:val="single" w:sz="4" w:space="0" w:color="auto"/>
              <w:right w:val="single" w:sz="4" w:space="0" w:color="auto"/>
            </w:tcBorders>
            <w:shd w:val="clear" w:color="auto" w:fill="auto"/>
            <w:noWrap/>
            <w:hideMark/>
          </w:tcPr>
          <w:p w14:paraId="1DA7DCDB" w14:textId="77777777" w:rsidR="00BD3CD2" w:rsidRPr="006F0BB0" w:rsidRDefault="00BD3CD2" w:rsidP="00405695">
            <w:pPr>
              <w:jc w:val="right"/>
              <w:rPr>
                <w:sz w:val="18"/>
                <w:szCs w:val="18"/>
                <w:lang w:val="es-419" w:eastAsia="es-419"/>
              </w:rPr>
            </w:pPr>
            <w:r w:rsidRPr="006F0BB0">
              <w:rPr>
                <w:sz w:val="18"/>
                <w:szCs w:val="18"/>
                <w:lang w:val="es-419" w:eastAsia="es-419"/>
              </w:rPr>
              <w:t>1 391 166</w:t>
            </w:r>
          </w:p>
        </w:tc>
        <w:tc>
          <w:tcPr>
            <w:tcW w:w="950" w:type="dxa"/>
            <w:tcBorders>
              <w:top w:val="nil"/>
              <w:left w:val="nil"/>
              <w:bottom w:val="single" w:sz="4" w:space="0" w:color="auto"/>
              <w:right w:val="single" w:sz="4" w:space="0" w:color="auto"/>
            </w:tcBorders>
            <w:shd w:val="clear" w:color="auto" w:fill="auto"/>
            <w:noWrap/>
            <w:hideMark/>
          </w:tcPr>
          <w:p w14:paraId="4BD06DAA" w14:textId="77777777" w:rsidR="00BD3CD2" w:rsidRPr="006F0BB0" w:rsidRDefault="00BD3CD2" w:rsidP="00405695">
            <w:pPr>
              <w:jc w:val="right"/>
              <w:rPr>
                <w:sz w:val="18"/>
                <w:szCs w:val="18"/>
                <w:lang w:val="es-419" w:eastAsia="es-419"/>
              </w:rPr>
            </w:pPr>
            <w:r w:rsidRPr="006F0BB0">
              <w:rPr>
                <w:sz w:val="18"/>
                <w:szCs w:val="18"/>
                <w:lang w:val="es-419" w:eastAsia="es-419"/>
              </w:rPr>
              <w:t>1 418 989</w:t>
            </w:r>
          </w:p>
        </w:tc>
        <w:tc>
          <w:tcPr>
            <w:tcW w:w="950" w:type="dxa"/>
            <w:tcBorders>
              <w:top w:val="nil"/>
              <w:left w:val="nil"/>
              <w:bottom w:val="single" w:sz="4" w:space="0" w:color="auto"/>
              <w:right w:val="single" w:sz="4" w:space="0" w:color="auto"/>
            </w:tcBorders>
            <w:shd w:val="clear" w:color="auto" w:fill="auto"/>
            <w:noWrap/>
            <w:hideMark/>
          </w:tcPr>
          <w:p w14:paraId="160BDDC4" w14:textId="77777777" w:rsidR="00BD3CD2" w:rsidRPr="006F0BB0" w:rsidRDefault="00BD3CD2" w:rsidP="00405695">
            <w:pPr>
              <w:jc w:val="right"/>
              <w:rPr>
                <w:sz w:val="18"/>
                <w:szCs w:val="18"/>
                <w:lang w:val="es-419" w:eastAsia="es-419"/>
              </w:rPr>
            </w:pPr>
            <w:r w:rsidRPr="006F0BB0">
              <w:rPr>
                <w:sz w:val="18"/>
                <w:szCs w:val="18"/>
                <w:lang w:val="es-419" w:eastAsia="es-419"/>
              </w:rPr>
              <w:t>1 447 369</w:t>
            </w:r>
          </w:p>
        </w:tc>
        <w:tc>
          <w:tcPr>
            <w:tcW w:w="978" w:type="dxa"/>
            <w:tcBorders>
              <w:top w:val="nil"/>
              <w:left w:val="nil"/>
              <w:bottom w:val="single" w:sz="4" w:space="0" w:color="auto"/>
              <w:right w:val="single" w:sz="4" w:space="0" w:color="auto"/>
            </w:tcBorders>
            <w:shd w:val="clear" w:color="auto" w:fill="auto"/>
            <w:noWrap/>
            <w:hideMark/>
          </w:tcPr>
          <w:p w14:paraId="604754DC" w14:textId="77777777" w:rsidR="00BD3CD2" w:rsidRPr="006F0BB0" w:rsidRDefault="00BD3CD2" w:rsidP="00405695">
            <w:pPr>
              <w:jc w:val="right"/>
              <w:rPr>
                <w:sz w:val="18"/>
                <w:szCs w:val="18"/>
                <w:lang w:val="es-419" w:eastAsia="es-419"/>
              </w:rPr>
            </w:pPr>
            <w:r w:rsidRPr="006F0BB0">
              <w:rPr>
                <w:sz w:val="18"/>
                <w:szCs w:val="18"/>
                <w:lang w:val="es-419" w:eastAsia="es-419"/>
              </w:rPr>
              <w:t>1 476 316</w:t>
            </w:r>
          </w:p>
        </w:tc>
        <w:tc>
          <w:tcPr>
            <w:tcW w:w="950" w:type="dxa"/>
            <w:tcBorders>
              <w:top w:val="nil"/>
              <w:left w:val="nil"/>
              <w:bottom w:val="single" w:sz="4" w:space="0" w:color="auto"/>
              <w:right w:val="single" w:sz="4" w:space="0" w:color="auto"/>
            </w:tcBorders>
            <w:shd w:val="clear" w:color="auto" w:fill="auto"/>
            <w:noWrap/>
            <w:hideMark/>
          </w:tcPr>
          <w:p w14:paraId="2B8F5FA7" w14:textId="77777777" w:rsidR="00BD3CD2" w:rsidRPr="006F0BB0" w:rsidRDefault="00BD3CD2" w:rsidP="00405695">
            <w:pPr>
              <w:jc w:val="right"/>
              <w:rPr>
                <w:sz w:val="18"/>
                <w:szCs w:val="18"/>
                <w:lang w:val="es-419" w:eastAsia="es-419"/>
              </w:rPr>
            </w:pPr>
            <w:r w:rsidRPr="006F0BB0">
              <w:rPr>
                <w:sz w:val="18"/>
                <w:szCs w:val="18"/>
                <w:lang w:val="es-419" w:eastAsia="es-419"/>
              </w:rPr>
              <w:t>1 623 948</w:t>
            </w:r>
          </w:p>
        </w:tc>
        <w:tc>
          <w:tcPr>
            <w:tcW w:w="950" w:type="dxa"/>
            <w:tcBorders>
              <w:top w:val="nil"/>
              <w:left w:val="nil"/>
              <w:bottom w:val="single" w:sz="4" w:space="0" w:color="auto"/>
              <w:right w:val="single" w:sz="4" w:space="0" w:color="auto"/>
            </w:tcBorders>
            <w:shd w:val="clear" w:color="auto" w:fill="auto"/>
            <w:noWrap/>
            <w:hideMark/>
          </w:tcPr>
          <w:p w14:paraId="36555A71" w14:textId="77777777" w:rsidR="00BD3CD2" w:rsidRPr="006F0BB0" w:rsidRDefault="00BD3CD2" w:rsidP="00405695">
            <w:pPr>
              <w:jc w:val="right"/>
              <w:rPr>
                <w:sz w:val="18"/>
                <w:szCs w:val="18"/>
                <w:lang w:val="es-419" w:eastAsia="es-419"/>
              </w:rPr>
            </w:pPr>
            <w:r w:rsidRPr="006F0BB0">
              <w:rPr>
                <w:sz w:val="18"/>
                <w:szCs w:val="18"/>
                <w:lang w:val="es-419" w:eastAsia="es-419"/>
              </w:rPr>
              <w:t>1 786 342</w:t>
            </w:r>
          </w:p>
        </w:tc>
        <w:tc>
          <w:tcPr>
            <w:tcW w:w="1076" w:type="dxa"/>
            <w:tcBorders>
              <w:top w:val="nil"/>
              <w:left w:val="nil"/>
              <w:bottom w:val="single" w:sz="4" w:space="0" w:color="auto"/>
              <w:right w:val="single" w:sz="4" w:space="0" w:color="auto"/>
            </w:tcBorders>
            <w:shd w:val="clear" w:color="auto" w:fill="auto"/>
            <w:noWrap/>
            <w:hideMark/>
          </w:tcPr>
          <w:p w14:paraId="037B738D" w14:textId="77777777" w:rsidR="00BD3CD2" w:rsidRPr="006F0BB0" w:rsidRDefault="00BD3CD2" w:rsidP="00405695">
            <w:pPr>
              <w:jc w:val="right"/>
              <w:rPr>
                <w:sz w:val="18"/>
                <w:szCs w:val="18"/>
                <w:lang w:val="es-419" w:eastAsia="es-419"/>
              </w:rPr>
            </w:pPr>
            <w:r w:rsidRPr="006F0BB0">
              <w:rPr>
                <w:sz w:val="18"/>
                <w:szCs w:val="18"/>
                <w:lang w:val="es-419" w:eastAsia="es-419"/>
              </w:rPr>
              <w:t>1 447 558</w:t>
            </w:r>
          </w:p>
        </w:tc>
        <w:tc>
          <w:tcPr>
            <w:tcW w:w="1034" w:type="dxa"/>
            <w:tcBorders>
              <w:top w:val="nil"/>
              <w:left w:val="nil"/>
              <w:bottom w:val="single" w:sz="4" w:space="0" w:color="auto"/>
              <w:right w:val="single" w:sz="4" w:space="0" w:color="auto"/>
            </w:tcBorders>
            <w:shd w:val="clear" w:color="auto" w:fill="auto"/>
            <w:noWrap/>
            <w:hideMark/>
          </w:tcPr>
          <w:p w14:paraId="320C9B2D" w14:textId="77777777" w:rsidR="00BD3CD2" w:rsidRPr="006F0BB0" w:rsidRDefault="00BD3CD2" w:rsidP="00405695">
            <w:pPr>
              <w:jc w:val="right"/>
              <w:rPr>
                <w:sz w:val="18"/>
                <w:szCs w:val="18"/>
                <w:lang w:val="es-419" w:eastAsia="es-419"/>
              </w:rPr>
            </w:pPr>
            <w:r w:rsidRPr="006F0BB0">
              <w:rPr>
                <w:sz w:val="18"/>
                <w:szCs w:val="18"/>
                <w:lang w:val="es-419" w:eastAsia="es-419"/>
              </w:rPr>
              <w:t>1 931 205</w:t>
            </w:r>
          </w:p>
        </w:tc>
        <w:tc>
          <w:tcPr>
            <w:tcW w:w="1181" w:type="dxa"/>
            <w:tcBorders>
              <w:top w:val="nil"/>
              <w:left w:val="nil"/>
              <w:bottom w:val="single" w:sz="4" w:space="0" w:color="auto"/>
              <w:right w:val="single" w:sz="4" w:space="0" w:color="auto"/>
            </w:tcBorders>
            <w:shd w:val="clear" w:color="auto" w:fill="auto"/>
            <w:noWrap/>
            <w:hideMark/>
          </w:tcPr>
          <w:p w14:paraId="28A9D49B" w14:textId="77777777" w:rsidR="00BD3CD2" w:rsidRPr="006F0BB0" w:rsidRDefault="00BD3CD2" w:rsidP="00405695">
            <w:pPr>
              <w:jc w:val="right"/>
              <w:rPr>
                <w:sz w:val="18"/>
                <w:szCs w:val="18"/>
                <w:lang w:val="es-419" w:eastAsia="es-419"/>
              </w:rPr>
            </w:pPr>
            <w:r w:rsidRPr="006F0BB0">
              <w:rPr>
                <w:sz w:val="18"/>
                <w:szCs w:val="18"/>
                <w:lang w:val="es-419" w:eastAsia="es-419"/>
              </w:rPr>
              <w:t>92,5%</w:t>
            </w:r>
          </w:p>
        </w:tc>
      </w:tr>
      <w:tr w:rsidR="00BD3CD2" w:rsidRPr="006F0BB0" w14:paraId="1C7EE046"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B82ECAD" w14:textId="77777777" w:rsidR="00BD3CD2" w:rsidRPr="006F0BB0" w:rsidRDefault="00BD3CD2" w:rsidP="00405695">
            <w:pPr>
              <w:jc w:val="left"/>
              <w:rPr>
                <w:sz w:val="18"/>
                <w:szCs w:val="18"/>
                <w:lang w:val="es-419" w:eastAsia="es-419"/>
              </w:rPr>
            </w:pPr>
            <w:r w:rsidRPr="006F0BB0">
              <w:rPr>
                <w:sz w:val="18"/>
                <w:szCs w:val="18"/>
                <w:lang w:val="es-419" w:eastAsia="es-419"/>
              </w:rPr>
              <w:t>Madagascar</w:t>
            </w:r>
          </w:p>
        </w:tc>
        <w:tc>
          <w:tcPr>
            <w:tcW w:w="950" w:type="dxa"/>
            <w:tcBorders>
              <w:top w:val="nil"/>
              <w:left w:val="nil"/>
              <w:bottom w:val="single" w:sz="4" w:space="0" w:color="auto"/>
              <w:right w:val="single" w:sz="4" w:space="0" w:color="auto"/>
            </w:tcBorders>
            <w:shd w:val="clear" w:color="auto" w:fill="auto"/>
            <w:noWrap/>
            <w:hideMark/>
          </w:tcPr>
          <w:p w14:paraId="78BE8D40" w14:textId="77777777" w:rsidR="00BD3CD2" w:rsidRPr="006F0BB0" w:rsidRDefault="00BD3CD2" w:rsidP="00405695">
            <w:pPr>
              <w:jc w:val="right"/>
              <w:rPr>
                <w:sz w:val="18"/>
                <w:szCs w:val="18"/>
                <w:lang w:val="es-419" w:eastAsia="es-419"/>
              </w:rPr>
            </w:pPr>
            <w:r w:rsidRPr="006F0BB0">
              <w:rPr>
                <w:sz w:val="18"/>
                <w:szCs w:val="18"/>
                <w:lang w:val="es-419" w:eastAsia="es-419"/>
              </w:rPr>
              <w:t>1 558 144</w:t>
            </w:r>
          </w:p>
        </w:tc>
        <w:tc>
          <w:tcPr>
            <w:tcW w:w="950" w:type="dxa"/>
            <w:tcBorders>
              <w:top w:val="nil"/>
              <w:left w:val="nil"/>
              <w:bottom w:val="single" w:sz="4" w:space="0" w:color="auto"/>
              <w:right w:val="single" w:sz="4" w:space="0" w:color="auto"/>
            </w:tcBorders>
            <w:shd w:val="clear" w:color="auto" w:fill="auto"/>
            <w:noWrap/>
            <w:hideMark/>
          </w:tcPr>
          <w:p w14:paraId="413DB960" w14:textId="77777777" w:rsidR="00BD3CD2" w:rsidRPr="006F0BB0" w:rsidRDefault="00BD3CD2" w:rsidP="00405695">
            <w:pPr>
              <w:jc w:val="right"/>
              <w:rPr>
                <w:sz w:val="18"/>
                <w:szCs w:val="18"/>
                <w:lang w:val="es-419" w:eastAsia="es-419"/>
              </w:rPr>
            </w:pPr>
            <w:r w:rsidRPr="006F0BB0">
              <w:rPr>
                <w:sz w:val="18"/>
                <w:szCs w:val="18"/>
                <w:lang w:val="es-419" w:eastAsia="es-419"/>
              </w:rPr>
              <w:t>1 589 306</w:t>
            </w:r>
          </w:p>
        </w:tc>
        <w:tc>
          <w:tcPr>
            <w:tcW w:w="950" w:type="dxa"/>
            <w:tcBorders>
              <w:top w:val="nil"/>
              <w:left w:val="nil"/>
              <w:bottom w:val="single" w:sz="4" w:space="0" w:color="auto"/>
              <w:right w:val="single" w:sz="4" w:space="0" w:color="auto"/>
            </w:tcBorders>
            <w:shd w:val="clear" w:color="auto" w:fill="auto"/>
            <w:noWrap/>
            <w:hideMark/>
          </w:tcPr>
          <w:p w14:paraId="77FD6BB7" w14:textId="77777777" w:rsidR="00BD3CD2" w:rsidRPr="006F0BB0" w:rsidRDefault="00BD3CD2" w:rsidP="00405695">
            <w:pPr>
              <w:jc w:val="right"/>
              <w:rPr>
                <w:sz w:val="18"/>
                <w:szCs w:val="18"/>
                <w:lang w:val="es-419" w:eastAsia="es-419"/>
              </w:rPr>
            </w:pPr>
            <w:r w:rsidRPr="006F0BB0">
              <w:rPr>
                <w:sz w:val="18"/>
                <w:szCs w:val="18"/>
                <w:lang w:val="es-419" w:eastAsia="es-419"/>
              </w:rPr>
              <w:t>1 621 093</w:t>
            </w:r>
          </w:p>
        </w:tc>
        <w:tc>
          <w:tcPr>
            <w:tcW w:w="978" w:type="dxa"/>
            <w:tcBorders>
              <w:top w:val="nil"/>
              <w:left w:val="nil"/>
              <w:bottom w:val="single" w:sz="4" w:space="0" w:color="auto"/>
              <w:right w:val="single" w:sz="4" w:space="0" w:color="auto"/>
            </w:tcBorders>
            <w:shd w:val="clear" w:color="auto" w:fill="auto"/>
            <w:noWrap/>
            <w:hideMark/>
          </w:tcPr>
          <w:p w14:paraId="501A557F" w14:textId="77777777" w:rsidR="00BD3CD2" w:rsidRPr="006F0BB0" w:rsidRDefault="00BD3CD2" w:rsidP="00405695">
            <w:pPr>
              <w:jc w:val="right"/>
              <w:rPr>
                <w:sz w:val="18"/>
                <w:szCs w:val="18"/>
                <w:lang w:val="es-419" w:eastAsia="es-419"/>
              </w:rPr>
            </w:pPr>
            <w:r w:rsidRPr="006F0BB0">
              <w:rPr>
                <w:sz w:val="18"/>
                <w:szCs w:val="18"/>
                <w:lang w:val="es-419" w:eastAsia="es-419"/>
              </w:rPr>
              <w:t>1 653 514</w:t>
            </w:r>
          </w:p>
        </w:tc>
        <w:tc>
          <w:tcPr>
            <w:tcW w:w="950" w:type="dxa"/>
            <w:tcBorders>
              <w:top w:val="nil"/>
              <w:left w:val="nil"/>
              <w:bottom w:val="single" w:sz="4" w:space="0" w:color="auto"/>
              <w:right w:val="single" w:sz="4" w:space="0" w:color="auto"/>
            </w:tcBorders>
            <w:shd w:val="clear" w:color="auto" w:fill="auto"/>
            <w:noWrap/>
            <w:hideMark/>
          </w:tcPr>
          <w:p w14:paraId="1D4ED975" w14:textId="77777777" w:rsidR="00BD3CD2" w:rsidRPr="006F0BB0" w:rsidRDefault="00BD3CD2" w:rsidP="00405695">
            <w:pPr>
              <w:jc w:val="right"/>
              <w:rPr>
                <w:sz w:val="18"/>
                <w:szCs w:val="18"/>
                <w:lang w:val="es-419" w:eastAsia="es-419"/>
              </w:rPr>
            </w:pPr>
            <w:r w:rsidRPr="006F0BB0">
              <w:rPr>
                <w:sz w:val="18"/>
                <w:szCs w:val="18"/>
                <w:lang w:val="es-419" w:eastAsia="es-419"/>
              </w:rPr>
              <w:t>1 818 866</w:t>
            </w:r>
          </w:p>
        </w:tc>
        <w:tc>
          <w:tcPr>
            <w:tcW w:w="950" w:type="dxa"/>
            <w:tcBorders>
              <w:top w:val="nil"/>
              <w:left w:val="nil"/>
              <w:bottom w:val="single" w:sz="4" w:space="0" w:color="auto"/>
              <w:right w:val="single" w:sz="4" w:space="0" w:color="auto"/>
            </w:tcBorders>
            <w:shd w:val="clear" w:color="auto" w:fill="auto"/>
            <w:noWrap/>
            <w:hideMark/>
          </w:tcPr>
          <w:p w14:paraId="74F91BB1" w14:textId="77777777" w:rsidR="00BD3CD2" w:rsidRPr="006F0BB0" w:rsidRDefault="00BD3CD2" w:rsidP="00405695">
            <w:pPr>
              <w:jc w:val="right"/>
              <w:rPr>
                <w:sz w:val="18"/>
                <w:szCs w:val="18"/>
                <w:lang w:val="es-419" w:eastAsia="es-419"/>
              </w:rPr>
            </w:pPr>
            <w:r w:rsidRPr="006F0BB0">
              <w:rPr>
                <w:sz w:val="18"/>
                <w:szCs w:val="18"/>
                <w:lang w:val="es-419" w:eastAsia="es-419"/>
              </w:rPr>
              <w:t>2 000 752</w:t>
            </w:r>
          </w:p>
        </w:tc>
        <w:tc>
          <w:tcPr>
            <w:tcW w:w="1076" w:type="dxa"/>
            <w:tcBorders>
              <w:top w:val="nil"/>
              <w:left w:val="nil"/>
              <w:bottom w:val="single" w:sz="4" w:space="0" w:color="auto"/>
              <w:right w:val="single" w:sz="4" w:space="0" w:color="auto"/>
            </w:tcBorders>
            <w:shd w:val="clear" w:color="auto" w:fill="auto"/>
            <w:noWrap/>
            <w:hideMark/>
          </w:tcPr>
          <w:p w14:paraId="13A84C5D" w14:textId="77777777" w:rsidR="00BD3CD2" w:rsidRPr="006F0BB0" w:rsidRDefault="00BD3CD2" w:rsidP="00405695">
            <w:pPr>
              <w:jc w:val="right"/>
              <w:rPr>
                <w:sz w:val="18"/>
                <w:szCs w:val="18"/>
                <w:lang w:val="es-419" w:eastAsia="es-419"/>
              </w:rPr>
            </w:pPr>
            <w:r w:rsidRPr="006F0BB0">
              <w:rPr>
                <w:sz w:val="18"/>
                <w:szCs w:val="18"/>
                <w:lang w:val="es-419" w:eastAsia="es-419"/>
              </w:rPr>
              <w:t>1 621 305</w:t>
            </w:r>
          </w:p>
        </w:tc>
        <w:tc>
          <w:tcPr>
            <w:tcW w:w="1034" w:type="dxa"/>
            <w:tcBorders>
              <w:top w:val="nil"/>
              <w:left w:val="nil"/>
              <w:bottom w:val="single" w:sz="4" w:space="0" w:color="auto"/>
              <w:right w:val="single" w:sz="4" w:space="0" w:color="auto"/>
            </w:tcBorders>
            <w:shd w:val="clear" w:color="auto" w:fill="auto"/>
            <w:noWrap/>
            <w:hideMark/>
          </w:tcPr>
          <w:p w14:paraId="3A865763" w14:textId="77777777" w:rsidR="00BD3CD2" w:rsidRPr="006F0BB0" w:rsidRDefault="00BD3CD2" w:rsidP="00405695">
            <w:pPr>
              <w:jc w:val="right"/>
              <w:rPr>
                <w:sz w:val="18"/>
                <w:szCs w:val="18"/>
                <w:lang w:val="es-419" w:eastAsia="es-419"/>
              </w:rPr>
            </w:pPr>
            <w:r w:rsidRPr="006F0BB0">
              <w:rPr>
                <w:sz w:val="18"/>
                <w:szCs w:val="18"/>
                <w:lang w:val="es-419" w:eastAsia="es-419"/>
              </w:rPr>
              <w:t>2 154 118</w:t>
            </w:r>
          </w:p>
        </w:tc>
        <w:tc>
          <w:tcPr>
            <w:tcW w:w="1181" w:type="dxa"/>
            <w:tcBorders>
              <w:top w:val="nil"/>
              <w:left w:val="nil"/>
              <w:bottom w:val="single" w:sz="4" w:space="0" w:color="auto"/>
              <w:right w:val="single" w:sz="4" w:space="0" w:color="auto"/>
            </w:tcBorders>
            <w:shd w:val="clear" w:color="auto" w:fill="auto"/>
            <w:noWrap/>
            <w:hideMark/>
          </w:tcPr>
          <w:p w14:paraId="4ED3555E" w14:textId="77777777" w:rsidR="00BD3CD2" w:rsidRPr="006F0BB0" w:rsidRDefault="00BD3CD2" w:rsidP="00405695">
            <w:pPr>
              <w:jc w:val="right"/>
              <w:rPr>
                <w:sz w:val="18"/>
                <w:szCs w:val="18"/>
                <w:lang w:val="es-419" w:eastAsia="es-419"/>
              </w:rPr>
            </w:pPr>
            <w:r w:rsidRPr="006F0BB0">
              <w:rPr>
                <w:sz w:val="18"/>
                <w:szCs w:val="18"/>
                <w:lang w:val="es-419" w:eastAsia="es-419"/>
              </w:rPr>
              <w:t>92,9%</w:t>
            </w:r>
          </w:p>
        </w:tc>
      </w:tr>
      <w:tr w:rsidR="00BD3CD2" w:rsidRPr="006F0BB0" w14:paraId="38BBCBA4"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A6EB133" w14:textId="77777777" w:rsidR="00BD3CD2" w:rsidRPr="006F0BB0" w:rsidRDefault="00BD3CD2" w:rsidP="00405695">
            <w:pPr>
              <w:jc w:val="left"/>
              <w:rPr>
                <w:sz w:val="18"/>
                <w:szCs w:val="18"/>
                <w:lang w:val="es-419" w:eastAsia="es-419"/>
              </w:rPr>
            </w:pPr>
            <w:r w:rsidRPr="006F0BB0">
              <w:rPr>
                <w:sz w:val="18"/>
                <w:szCs w:val="18"/>
                <w:lang w:val="es-419" w:eastAsia="es-419"/>
              </w:rPr>
              <w:t>Trinidad y Tabago</w:t>
            </w:r>
          </w:p>
        </w:tc>
        <w:tc>
          <w:tcPr>
            <w:tcW w:w="950" w:type="dxa"/>
            <w:tcBorders>
              <w:top w:val="nil"/>
              <w:left w:val="nil"/>
              <w:bottom w:val="single" w:sz="4" w:space="0" w:color="auto"/>
              <w:right w:val="single" w:sz="4" w:space="0" w:color="auto"/>
            </w:tcBorders>
            <w:shd w:val="clear" w:color="auto" w:fill="auto"/>
            <w:noWrap/>
            <w:hideMark/>
          </w:tcPr>
          <w:p w14:paraId="1390CE37" w14:textId="77777777" w:rsidR="00BD3CD2" w:rsidRPr="006F0BB0" w:rsidRDefault="00BD3CD2" w:rsidP="00405695">
            <w:pPr>
              <w:jc w:val="right"/>
              <w:rPr>
                <w:sz w:val="18"/>
                <w:szCs w:val="18"/>
                <w:lang w:val="es-419" w:eastAsia="es-419"/>
              </w:rPr>
            </w:pPr>
            <w:r w:rsidRPr="006F0BB0">
              <w:rPr>
                <w:sz w:val="18"/>
                <w:szCs w:val="18"/>
                <w:lang w:val="es-419" w:eastAsia="es-419"/>
              </w:rPr>
              <w:t>2 755 910</w:t>
            </w:r>
          </w:p>
        </w:tc>
        <w:tc>
          <w:tcPr>
            <w:tcW w:w="950" w:type="dxa"/>
            <w:tcBorders>
              <w:top w:val="nil"/>
              <w:left w:val="nil"/>
              <w:bottom w:val="single" w:sz="4" w:space="0" w:color="auto"/>
              <w:right w:val="single" w:sz="4" w:space="0" w:color="auto"/>
            </w:tcBorders>
            <w:shd w:val="clear" w:color="auto" w:fill="auto"/>
            <w:noWrap/>
            <w:hideMark/>
          </w:tcPr>
          <w:p w14:paraId="3543E1E8" w14:textId="77777777" w:rsidR="00BD3CD2" w:rsidRPr="006F0BB0" w:rsidRDefault="00BD3CD2" w:rsidP="00405695">
            <w:pPr>
              <w:jc w:val="right"/>
              <w:rPr>
                <w:sz w:val="18"/>
                <w:szCs w:val="18"/>
                <w:lang w:val="es-419" w:eastAsia="es-419"/>
              </w:rPr>
            </w:pPr>
            <w:r w:rsidRPr="006F0BB0">
              <w:rPr>
                <w:sz w:val="18"/>
                <w:szCs w:val="18"/>
                <w:lang w:val="es-419" w:eastAsia="es-419"/>
              </w:rPr>
              <w:t>2 811 028</w:t>
            </w:r>
          </w:p>
        </w:tc>
        <w:tc>
          <w:tcPr>
            <w:tcW w:w="950" w:type="dxa"/>
            <w:tcBorders>
              <w:top w:val="nil"/>
              <w:left w:val="nil"/>
              <w:bottom w:val="single" w:sz="4" w:space="0" w:color="auto"/>
              <w:right w:val="single" w:sz="4" w:space="0" w:color="auto"/>
            </w:tcBorders>
            <w:shd w:val="clear" w:color="auto" w:fill="auto"/>
            <w:noWrap/>
            <w:hideMark/>
          </w:tcPr>
          <w:p w14:paraId="083E5787" w14:textId="77777777" w:rsidR="00BD3CD2" w:rsidRPr="006F0BB0" w:rsidRDefault="00BD3CD2" w:rsidP="00405695">
            <w:pPr>
              <w:jc w:val="right"/>
              <w:rPr>
                <w:sz w:val="18"/>
                <w:szCs w:val="18"/>
                <w:lang w:val="es-419" w:eastAsia="es-419"/>
              </w:rPr>
            </w:pPr>
            <w:r w:rsidRPr="006F0BB0">
              <w:rPr>
                <w:sz w:val="18"/>
                <w:szCs w:val="18"/>
                <w:lang w:val="es-419" w:eastAsia="es-419"/>
              </w:rPr>
              <w:t>2 867 249</w:t>
            </w:r>
          </w:p>
        </w:tc>
        <w:tc>
          <w:tcPr>
            <w:tcW w:w="978" w:type="dxa"/>
            <w:tcBorders>
              <w:top w:val="nil"/>
              <w:left w:val="nil"/>
              <w:bottom w:val="single" w:sz="4" w:space="0" w:color="auto"/>
              <w:right w:val="single" w:sz="4" w:space="0" w:color="auto"/>
            </w:tcBorders>
            <w:shd w:val="clear" w:color="auto" w:fill="auto"/>
            <w:noWrap/>
            <w:hideMark/>
          </w:tcPr>
          <w:p w14:paraId="5AB08C24" w14:textId="77777777" w:rsidR="00BD3CD2" w:rsidRPr="006F0BB0" w:rsidRDefault="00BD3CD2" w:rsidP="00405695">
            <w:pPr>
              <w:jc w:val="right"/>
              <w:rPr>
                <w:sz w:val="18"/>
                <w:szCs w:val="18"/>
                <w:lang w:val="es-419" w:eastAsia="es-419"/>
              </w:rPr>
            </w:pPr>
            <w:r w:rsidRPr="006F0BB0">
              <w:rPr>
                <w:sz w:val="18"/>
                <w:szCs w:val="18"/>
                <w:lang w:val="es-419" w:eastAsia="es-419"/>
              </w:rPr>
              <w:t>2 924 594</w:t>
            </w:r>
          </w:p>
        </w:tc>
        <w:tc>
          <w:tcPr>
            <w:tcW w:w="950" w:type="dxa"/>
            <w:tcBorders>
              <w:top w:val="nil"/>
              <w:left w:val="nil"/>
              <w:bottom w:val="single" w:sz="4" w:space="0" w:color="auto"/>
              <w:right w:val="single" w:sz="4" w:space="0" w:color="auto"/>
            </w:tcBorders>
            <w:shd w:val="clear" w:color="auto" w:fill="auto"/>
            <w:noWrap/>
            <w:hideMark/>
          </w:tcPr>
          <w:p w14:paraId="41FD2076" w14:textId="77777777" w:rsidR="00BD3CD2" w:rsidRPr="006F0BB0" w:rsidRDefault="00BD3CD2" w:rsidP="00405695">
            <w:pPr>
              <w:jc w:val="right"/>
              <w:rPr>
                <w:sz w:val="18"/>
                <w:szCs w:val="18"/>
                <w:lang w:val="es-419" w:eastAsia="es-419"/>
              </w:rPr>
            </w:pPr>
            <w:r w:rsidRPr="006F0BB0">
              <w:rPr>
                <w:sz w:val="18"/>
                <w:szCs w:val="18"/>
                <w:lang w:val="es-419" w:eastAsia="es-419"/>
              </w:rPr>
              <w:t>3 217 053</w:t>
            </w:r>
          </w:p>
        </w:tc>
        <w:tc>
          <w:tcPr>
            <w:tcW w:w="950" w:type="dxa"/>
            <w:tcBorders>
              <w:top w:val="nil"/>
              <w:left w:val="nil"/>
              <w:bottom w:val="single" w:sz="4" w:space="0" w:color="auto"/>
              <w:right w:val="single" w:sz="4" w:space="0" w:color="auto"/>
            </w:tcBorders>
            <w:shd w:val="clear" w:color="auto" w:fill="auto"/>
            <w:noWrap/>
            <w:hideMark/>
          </w:tcPr>
          <w:p w14:paraId="26D3317A" w14:textId="77777777" w:rsidR="00BD3CD2" w:rsidRPr="006F0BB0" w:rsidRDefault="00BD3CD2" w:rsidP="00405695">
            <w:pPr>
              <w:jc w:val="right"/>
              <w:rPr>
                <w:sz w:val="18"/>
                <w:szCs w:val="18"/>
                <w:lang w:val="es-419" w:eastAsia="es-419"/>
              </w:rPr>
            </w:pPr>
            <w:r w:rsidRPr="006F0BB0">
              <w:rPr>
                <w:sz w:val="18"/>
                <w:szCs w:val="18"/>
                <w:lang w:val="es-419" w:eastAsia="es-419"/>
              </w:rPr>
              <w:t>3 538 758</w:t>
            </w:r>
          </w:p>
        </w:tc>
        <w:tc>
          <w:tcPr>
            <w:tcW w:w="1076" w:type="dxa"/>
            <w:tcBorders>
              <w:top w:val="nil"/>
              <w:left w:val="nil"/>
              <w:bottom w:val="single" w:sz="4" w:space="0" w:color="auto"/>
              <w:right w:val="single" w:sz="4" w:space="0" w:color="auto"/>
            </w:tcBorders>
            <w:shd w:val="clear" w:color="auto" w:fill="auto"/>
            <w:noWrap/>
            <w:hideMark/>
          </w:tcPr>
          <w:p w14:paraId="0F1DCA4C" w14:textId="77777777" w:rsidR="00BD3CD2" w:rsidRPr="006F0BB0" w:rsidRDefault="00BD3CD2" w:rsidP="00405695">
            <w:pPr>
              <w:jc w:val="right"/>
              <w:rPr>
                <w:sz w:val="18"/>
                <w:szCs w:val="18"/>
                <w:lang w:val="es-419" w:eastAsia="es-419"/>
              </w:rPr>
            </w:pPr>
            <w:r w:rsidRPr="006F0BB0">
              <w:rPr>
                <w:sz w:val="18"/>
                <w:szCs w:val="18"/>
                <w:lang w:val="es-419" w:eastAsia="es-419"/>
              </w:rPr>
              <w:t>2 867 624</w:t>
            </w:r>
          </w:p>
        </w:tc>
        <w:tc>
          <w:tcPr>
            <w:tcW w:w="1034" w:type="dxa"/>
            <w:tcBorders>
              <w:top w:val="nil"/>
              <w:left w:val="nil"/>
              <w:bottom w:val="single" w:sz="4" w:space="0" w:color="auto"/>
              <w:right w:val="single" w:sz="4" w:space="0" w:color="auto"/>
            </w:tcBorders>
            <w:shd w:val="clear" w:color="auto" w:fill="auto"/>
            <w:noWrap/>
            <w:hideMark/>
          </w:tcPr>
          <w:p w14:paraId="04E68933" w14:textId="77777777" w:rsidR="00BD3CD2" w:rsidRPr="006F0BB0" w:rsidRDefault="00BD3CD2" w:rsidP="00405695">
            <w:pPr>
              <w:jc w:val="right"/>
              <w:rPr>
                <w:sz w:val="18"/>
                <w:szCs w:val="18"/>
                <w:lang w:val="es-419" w:eastAsia="es-419"/>
              </w:rPr>
            </w:pPr>
            <w:r w:rsidRPr="006F0BB0">
              <w:rPr>
                <w:sz w:val="18"/>
                <w:szCs w:val="18"/>
                <w:lang w:val="es-419" w:eastAsia="es-419"/>
              </w:rPr>
              <w:t>3 798 334</w:t>
            </w:r>
          </w:p>
        </w:tc>
        <w:tc>
          <w:tcPr>
            <w:tcW w:w="1181" w:type="dxa"/>
            <w:tcBorders>
              <w:top w:val="nil"/>
              <w:left w:val="nil"/>
              <w:bottom w:val="single" w:sz="4" w:space="0" w:color="auto"/>
              <w:right w:val="single" w:sz="4" w:space="0" w:color="auto"/>
            </w:tcBorders>
            <w:shd w:val="clear" w:color="auto" w:fill="auto"/>
            <w:noWrap/>
            <w:hideMark/>
          </w:tcPr>
          <w:p w14:paraId="1B2A16DD" w14:textId="77777777" w:rsidR="00BD3CD2" w:rsidRPr="006F0BB0" w:rsidRDefault="00BD3CD2" w:rsidP="00405695">
            <w:pPr>
              <w:jc w:val="right"/>
              <w:rPr>
                <w:sz w:val="18"/>
                <w:szCs w:val="18"/>
                <w:lang w:val="es-419" w:eastAsia="es-419"/>
              </w:rPr>
            </w:pPr>
            <w:r w:rsidRPr="006F0BB0">
              <w:rPr>
                <w:sz w:val="18"/>
                <w:szCs w:val="18"/>
                <w:lang w:val="es-419" w:eastAsia="es-419"/>
              </w:rPr>
              <w:t>93,2%</w:t>
            </w:r>
          </w:p>
        </w:tc>
      </w:tr>
      <w:tr w:rsidR="00BD3CD2" w:rsidRPr="006F0BB0" w14:paraId="03D96D9C"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78024A1" w14:textId="77777777" w:rsidR="00BD3CD2" w:rsidRPr="006F0BB0" w:rsidRDefault="00BD3CD2" w:rsidP="00405695">
            <w:pPr>
              <w:jc w:val="left"/>
              <w:rPr>
                <w:sz w:val="18"/>
                <w:szCs w:val="18"/>
                <w:lang w:val="es-419" w:eastAsia="es-419"/>
              </w:rPr>
            </w:pPr>
            <w:r w:rsidRPr="006F0BB0">
              <w:rPr>
                <w:sz w:val="18"/>
                <w:szCs w:val="18"/>
                <w:lang w:val="es-419" w:eastAsia="es-419"/>
              </w:rPr>
              <w:t>Benín</w:t>
            </w:r>
          </w:p>
        </w:tc>
        <w:tc>
          <w:tcPr>
            <w:tcW w:w="950" w:type="dxa"/>
            <w:tcBorders>
              <w:top w:val="nil"/>
              <w:left w:val="nil"/>
              <w:bottom w:val="single" w:sz="4" w:space="0" w:color="auto"/>
              <w:right w:val="single" w:sz="4" w:space="0" w:color="auto"/>
            </w:tcBorders>
            <w:shd w:val="clear" w:color="auto" w:fill="auto"/>
            <w:noWrap/>
            <w:hideMark/>
          </w:tcPr>
          <w:p w14:paraId="2A09E3FF" w14:textId="77777777" w:rsidR="00BD3CD2" w:rsidRPr="006F0BB0" w:rsidRDefault="00BD3CD2" w:rsidP="00405695">
            <w:pPr>
              <w:jc w:val="right"/>
              <w:rPr>
                <w:sz w:val="18"/>
                <w:szCs w:val="18"/>
                <w:lang w:val="es-419" w:eastAsia="es-419"/>
              </w:rPr>
            </w:pPr>
            <w:r w:rsidRPr="006F0BB0">
              <w:rPr>
                <w:sz w:val="18"/>
                <w:szCs w:val="18"/>
                <w:lang w:val="es-419" w:eastAsia="es-419"/>
              </w:rPr>
              <w:t>1 507 956</w:t>
            </w:r>
          </w:p>
        </w:tc>
        <w:tc>
          <w:tcPr>
            <w:tcW w:w="950" w:type="dxa"/>
            <w:tcBorders>
              <w:top w:val="nil"/>
              <w:left w:val="nil"/>
              <w:bottom w:val="single" w:sz="4" w:space="0" w:color="auto"/>
              <w:right w:val="single" w:sz="4" w:space="0" w:color="auto"/>
            </w:tcBorders>
            <w:shd w:val="clear" w:color="auto" w:fill="auto"/>
            <w:noWrap/>
            <w:hideMark/>
          </w:tcPr>
          <w:p w14:paraId="587C6741" w14:textId="77777777" w:rsidR="00BD3CD2" w:rsidRPr="006F0BB0" w:rsidRDefault="00BD3CD2" w:rsidP="00405695">
            <w:pPr>
              <w:jc w:val="right"/>
              <w:rPr>
                <w:sz w:val="18"/>
                <w:szCs w:val="18"/>
                <w:lang w:val="es-419" w:eastAsia="es-419"/>
              </w:rPr>
            </w:pPr>
            <w:r w:rsidRPr="006F0BB0">
              <w:rPr>
                <w:sz w:val="18"/>
                <w:szCs w:val="18"/>
                <w:lang w:val="es-419" w:eastAsia="es-419"/>
              </w:rPr>
              <w:t>1 538 115</w:t>
            </w:r>
          </w:p>
        </w:tc>
        <w:tc>
          <w:tcPr>
            <w:tcW w:w="950" w:type="dxa"/>
            <w:tcBorders>
              <w:top w:val="nil"/>
              <w:left w:val="nil"/>
              <w:bottom w:val="single" w:sz="4" w:space="0" w:color="auto"/>
              <w:right w:val="single" w:sz="4" w:space="0" w:color="auto"/>
            </w:tcBorders>
            <w:shd w:val="clear" w:color="auto" w:fill="auto"/>
            <w:noWrap/>
            <w:hideMark/>
          </w:tcPr>
          <w:p w14:paraId="37921C9A" w14:textId="77777777" w:rsidR="00BD3CD2" w:rsidRPr="006F0BB0" w:rsidRDefault="00BD3CD2" w:rsidP="00405695">
            <w:pPr>
              <w:jc w:val="right"/>
              <w:rPr>
                <w:sz w:val="18"/>
                <w:szCs w:val="18"/>
                <w:lang w:val="es-419" w:eastAsia="es-419"/>
              </w:rPr>
            </w:pPr>
            <w:r w:rsidRPr="006F0BB0">
              <w:rPr>
                <w:sz w:val="18"/>
                <w:szCs w:val="18"/>
                <w:lang w:val="es-419" w:eastAsia="es-419"/>
              </w:rPr>
              <w:t>1 568 877</w:t>
            </w:r>
          </w:p>
        </w:tc>
        <w:tc>
          <w:tcPr>
            <w:tcW w:w="978" w:type="dxa"/>
            <w:tcBorders>
              <w:top w:val="nil"/>
              <w:left w:val="nil"/>
              <w:bottom w:val="single" w:sz="4" w:space="0" w:color="auto"/>
              <w:right w:val="single" w:sz="4" w:space="0" w:color="auto"/>
            </w:tcBorders>
            <w:shd w:val="clear" w:color="auto" w:fill="auto"/>
            <w:noWrap/>
            <w:hideMark/>
          </w:tcPr>
          <w:p w14:paraId="7B6020AD" w14:textId="77777777" w:rsidR="00BD3CD2" w:rsidRPr="006F0BB0" w:rsidRDefault="00BD3CD2" w:rsidP="00405695">
            <w:pPr>
              <w:jc w:val="right"/>
              <w:rPr>
                <w:sz w:val="18"/>
                <w:szCs w:val="18"/>
                <w:lang w:val="es-419" w:eastAsia="es-419"/>
              </w:rPr>
            </w:pPr>
            <w:r w:rsidRPr="006F0BB0">
              <w:rPr>
                <w:sz w:val="18"/>
                <w:szCs w:val="18"/>
                <w:lang w:val="es-419" w:eastAsia="es-419"/>
              </w:rPr>
              <w:t>1 600 255</w:t>
            </w:r>
          </w:p>
        </w:tc>
        <w:tc>
          <w:tcPr>
            <w:tcW w:w="950" w:type="dxa"/>
            <w:tcBorders>
              <w:top w:val="nil"/>
              <w:left w:val="nil"/>
              <w:bottom w:val="single" w:sz="4" w:space="0" w:color="auto"/>
              <w:right w:val="single" w:sz="4" w:space="0" w:color="auto"/>
            </w:tcBorders>
            <w:shd w:val="clear" w:color="auto" w:fill="auto"/>
            <w:noWrap/>
            <w:hideMark/>
          </w:tcPr>
          <w:p w14:paraId="31D279CB" w14:textId="77777777" w:rsidR="00BD3CD2" w:rsidRPr="006F0BB0" w:rsidRDefault="00BD3CD2" w:rsidP="00405695">
            <w:pPr>
              <w:jc w:val="right"/>
              <w:rPr>
                <w:sz w:val="18"/>
                <w:szCs w:val="18"/>
                <w:lang w:val="es-419" w:eastAsia="es-419"/>
              </w:rPr>
            </w:pPr>
            <w:r w:rsidRPr="006F0BB0">
              <w:rPr>
                <w:sz w:val="18"/>
                <w:szCs w:val="18"/>
                <w:lang w:val="es-419" w:eastAsia="es-419"/>
              </w:rPr>
              <w:t>1 760 280</w:t>
            </w:r>
          </w:p>
        </w:tc>
        <w:tc>
          <w:tcPr>
            <w:tcW w:w="950" w:type="dxa"/>
            <w:tcBorders>
              <w:top w:val="nil"/>
              <w:left w:val="nil"/>
              <w:bottom w:val="single" w:sz="4" w:space="0" w:color="auto"/>
              <w:right w:val="single" w:sz="4" w:space="0" w:color="auto"/>
            </w:tcBorders>
            <w:shd w:val="clear" w:color="auto" w:fill="auto"/>
            <w:noWrap/>
            <w:hideMark/>
          </w:tcPr>
          <w:p w14:paraId="72973EC7" w14:textId="77777777" w:rsidR="00BD3CD2" w:rsidRPr="006F0BB0" w:rsidRDefault="00BD3CD2" w:rsidP="00405695">
            <w:pPr>
              <w:jc w:val="right"/>
              <w:rPr>
                <w:sz w:val="18"/>
                <w:szCs w:val="18"/>
                <w:lang w:val="es-419" w:eastAsia="es-419"/>
              </w:rPr>
            </w:pPr>
            <w:r w:rsidRPr="006F0BB0">
              <w:rPr>
                <w:sz w:val="18"/>
                <w:szCs w:val="18"/>
                <w:lang w:val="es-419" w:eastAsia="es-419"/>
              </w:rPr>
              <w:t>1 936 309</w:t>
            </w:r>
          </w:p>
        </w:tc>
        <w:tc>
          <w:tcPr>
            <w:tcW w:w="1076" w:type="dxa"/>
            <w:tcBorders>
              <w:top w:val="nil"/>
              <w:left w:val="nil"/>
              <w:bottom w:val="single" w:sz="4" w:space="0" w:color="auto"/>
              <w:right w:val="single" w:sz="4" w:space="0" w:color="auto"/>
            </w:tcBorders>
            <w:shd w:val="clear" w:color="auto" w:fill="auto"/>
            <w:noWrap/>
            <w:hideMark/>
          </w:tcPr>
          <w:p w14:paraId="2F5056EC" w14:textId="77777777" w:rsidR="00BD3CD2" w:rsidRPr="006F0BB0" w:rsidRDefault="00BD3CD2" w:rsidP="00405695">
            <w:pPr>
              <w:jc w:val="right"/>
              <w:rPr>
                <w:sz w:val="18"/>
                <w:szCs w:val="18"/>
                <w:lang w:val="es-419" w:eastAsia="es-419"/>
              </w:rPr>
            </w:pPr>
            <w:r w:rsidRPr="006F0BB0">
              <w:rPr>
                <w:sz w:val="18"/>
                <w:szCs w:val="18"/>
                <w:lang w:val="es-419" w:eastAsia="es-419"/>
              </w:rPr>
              <w:t>1 569 083</w:t>
            </w:r>
          </w:p>
        </w:tc>
        <w:tc>
          <w:tcPr>
            <w:tcW w:w="1034" w:type="dxa"/>
            <w:tcBorders>
              <w:top w:val="nil"/>
              <w:left w:val="nil"/>
              <w:bottom w:val="single" w:sz="4" w:space="0" w:color="auto"/>
              <w:right w:val="single" w:sz="4" w:space="0" w:color="auto"/>
            </w:tcBorders>
            <w:shd w:val="clear" w:color="auto" w:fill="auto"/>
            <w:noWrap/>
            <w:hideMark/>
          </w:tcPr>
          <w:p w14:paraId="382374AD" w14:textId="77777777" w:rsidR="00BD3CD2" w:rsidRPr="006F0BB0" w:rsidRDefault="00BD3CD2" w:rsidP="00405695">
            <w:pPr>
              <w:jc w:val="right"/>
              <w:rPr>
                <w:sz w:val="18"/>
                <w:szCs w:val="18"/>
                <w:lang w:val="es-419" w:eastAsia="es-419"/>
              </w:rPr>
            </w:pPr>
            <w:r w:rsidRPr="006F0BB0">
              <w:rPr>
                <w:sz w:val="18"/>
                <w:szCs w:val="18"/>
                <w:lang w:val="es-419" w:eastAsia="es-419"/>
              </w:rPr>
              <w:t>2 077 931</w:t>
            </w:r>
          </w:p>
        </w:tc>
        <w:tc>
          <w:tcPr>
            <w:tcW w:w="1181" w:type="dxa"/>
            <w:tcBorders>
              <w:top w:val="nil"/>
              <w:left w:val="nil"/>
              <w:bottom w:val="single" w:sz="4" w:space="0" w:color="auto"/>
              <w:right w:val="single" w:sz="4" w:space="0" w:color="auto"/>
            </w:tcBorders>
            <w:shd w:val="clear" w:color="auto" w:fill="auto"/>
            <w:noWrap/>
            <w:hideMark/>
          </w:tcPr>
          <w:p w14:paraId="433FDBA0" w14:textId="77777777" w:rsidR="00BD3CD2" w:rsidRPr="006F0BB0" w:rsidRDefault="00BD3CD2" w:rsidP="00405695">
            <w:pPr>
              <w:jc w:val="right"/>
              <w:rPr>
                <w:sz w:val="18"/>
                <w:szCs w:val="18"/>
                <w:lang w:val="es-419" w:eastAsia="es-419"/>
              </w:rPr>
            </w:pPr>
            <w:r w:rsidRPr="006F0BB0">
              <w:rPr>
                <w:sz w:val="18"/>
                <w:szCs w:val="18"/>
                <w:lang w:val="es-419" w:eastAsia="es-419"/>
              </w:rPr>
              <w:t>93,2%</w:t>
            </w:r>
          </w:p>
        </w:tc>
      </w:tr>
      <w:tr w:rsidR="00BD3CD2" w:rsidRPr="006F0BB0" w14:paraId="44FA0AFE"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74E9D0A" w14:textId="77777777" w:rsidR="00BD3CD2" w:rsidRPr="006F0BB0" w:rsidRDefault="00BD3CD2" w:rsidP="00405695">
            <w:pPr>
              <w:jc w:val="left"/>
              <w:rPr>
                <w:sz w:val="18"/>
                <w:szCs w:val="18"/>
                <w:lang w:val="es-419" w:eastAsia="es-419"/>
              </w:rPr>
            </w:pPr>
            <w:r w:rsidRPr="006F0BB0">
              <w:rPr>
                <w:sz w:val="18"/>
                <w:szCs w:val="18"/>
                <w:lang w:val="es-419" w:eastAsia="es-419"/>
              </w:rPr>
              <w:t>Omán</w:t>
            </w:r>
          </w:p>
        </w:tc>
        <w:tc>
          <w:tcPr>
            <w:tcW w:w="950" w:type="dxa"/>
            <w:tcBorders>
              <w:top w:val="nil"/>
              <w:left w:val="nil"/>
              <w:bottom w:val="single" w:sz="4" w:space="0" w:color="auto"/>
              <w:right w:val="single" w:sz="4" w:space="0" w:color="auto"/>
            </w:tcBorders>
            <w:shd w:val="clear" w:color="auto" w:fill="auto"/>
            <w:noWrap/>
            <w:hideMark/>
          </w:tcPr>
          <w:p w14:paraId="2DEB5848" w14:textId="77777777" w:rsidR="00BD3CD2" w:rsidRPr="006F0BB0" w:rsidRDefault="00BD3CD2" w:rsidP="00405695">
            <w:pPr>
              <w:jc w:val="right"/>
              <w:rPr>
                <w:sz w:val="18"/>
                <w:szCs w:val="18"/>
                <w:lang w:val="es-419" w:eastAsia="es-419"/>
              </w:rPr>
            </w:pPr>
            <w:r w:rsidRPr="006F0BB0">
              <w:rPr>
                <w:sz w:val="18"/>
                <w:szCs w:val="18"/>
                <w:lang w:val="es-419" w:eastAsia="es-419"/>
              </w:rPr>
              <w:t>1 988 072</w:t>
            </w:r>
          </w:p>
        </w:tc>
        <w:tc>
          <w:tcPr>
            <w:tcW w:w="950" w:type="dxa"/>
            <w:tcBorders>
              <w:top w:val="nil"/>
              <w:left w:val="nil"/>
              <w:bottom w:val="single" w:sz="4" w:space="0" w:color="auto"/>
              <w:right w:val="single" w:sz="4" w:space="0" w:color="auto"/>
            </w:tcBorders>
            <w:shd w:val="clear" w:color="auto" w:fill="auto"/>
            <w:noWrap/>
            <w:hideMark/>
          </w:tcPr>
          <w:p w14:paraId="38A69F38" w14:textId="77777777" w:rsidR="00BD3CD2" w:rsidRPr="006F0BB0" w:rsidRDefault="00BD3CD2" w:rsidP="00405695">
            <w:pPr>
              <w:jc w:val="right"/>
              <w:rPr>
                <w:sz w:val="18"/>
                <w:szCs w:val="18"/>
                <w:lang w:val="es-419" w:eastAsia="es-419"/>
              </w:rPr>
            </w:pPr>
            <w:r w:rsidRPr="006F0BB0">
              <w:rPr>
                <w:sz w:val="18"/>
                <w:szCs w:val="18"/>
                <w:lang w:val="es-419" w:eastAsia="es-419"/>
              </w:rPr>
              <w:t>2 027 833</w:t>
            </w:r>
          </w:p>
        </w:tc>
        <w:tc>
          <w:tcPr>
            <w:tcW w:w="950" w:type="dxa"/>
            <w:tcBorders>
              <w:top w:val="nil"/>
              <w:left w:val="nil"/>
              <w:bottom w:val="single" w:sz="4" w:space="0" w:color="auto"/>
              <w:right w:val="single" w:sz="4" w:space="0" w:color="auto"/>
            </w:tcBorders>
            <w:shd w:val="clear" w:color="auto" w:fill="auto"/>
            <w:noWrap/>
            <w:hideMark/>
          </w:tcPr>
          <w:p w14:paraId="6B36F1BF" w14:textId="77777777" w:rsidR="00BD3CD2" w:rsidRPr="006F0BB0" w:rsidRDefault="00BD3CD2" w:rsidP="00405695">
            <w:pPr>
              <w:jc w:val="right"/>
              <w:rPr>
                <w:sz w:val="18"/>
                <w:szCs w:val="18"/>
                <w:lang w:val="es-419" w:eastAsia="es-419"/>
              </w:rPr>
            </w:pPr>
            <w:r w:rsidRPr="006F0BB0">
              <w:rPr>
                <w:sz w:val="18"/>
                <w:szCs w:val="18"/>
                <w:lang w:val="es-419" w:eastAsia="es-419"/>
              </w:rPr>
              <w:t>2 068 390</w:t>
            </w:r>
          </w:p>
        </w:tc>
        <w:tc>
          <w:tcPr>
            <w:tcW w:w="978" w:type="dxa"/>
            <w:tcBorders>
              <w:top w:val="nil"/>
              <w:left w:val="nil"/>
              <w:bottom w:val="single" w:sz="4" w:space="0" w:color="auto"/>
              <w:right w:val="single" w:sz="4" w:space="0" w:color="auto"/>
            </w:tcBorders>
            <w:shd w:val="clear" w:color="auto" w:fill="auto"/>
            <w:noWrap/>
            <w:hideMark/>
          </w:tcPr>
          <w:p w14:paraId="35E51463" w14:textId="77777777" w:rsidR="00BD3CD2" w:rsidRPr="006F0BB0" w:rsidRDefault="00BD3CD2" w:rsidP="00405695">
            <w:pPr>
              <w:jc w:val="right"/>
              <w:rPr>
                <w:sz w:val="18"/>
                <w:szCs w:val="18"/>
                <w:lang w:val="es-419" w:eastAsia="es-419"/>
              </w:rPr>
            </w:pPr>
            <w:r w:rsidRPr="006F0BB0">
              <w:rPr>
                <w:sz w:val="18"/>
                <w:szCs w:val="18"/>
                <w:lang w:val="es-419" w:eastAsia="es-419"/>
              </w:rPr>
              <w:t>2 109 758</w:t>
            </w:r>
          </w:p>
        </w:tc>
        <w:tc>
          <w:tcPr>
            <w:tcW w:w="950" w:type="dxa"/>
            <w:tcBorders>
              <w:top w:val="nil"/>
              <w:left w:val="nil"/>
              <w:bottom w:val="single" w:sz="4" w:space="0" w:color="auto"/>
              <w:right w:val="single" w:sz="4" w:space="0" w:color="auto"/>
            </w:tcBorders>
            <w:shd w:val="clear" w:color="auto" w:fill="auto"/>
            <w:noWrap/>
            <w:hideMark/>
          </w:tcPr>
          <w:p w14:paraId="304BF84D" w14:textId="77777777" w:rsidR="00BD3CD2" w:rsidRPr="006F0BB0" w:rsidRDefault="00BD3CD2" w:rsidP="00405695">
            <w:pPr>
              <w:jc w:val="right"/>
              <w:rPr>
                <w:sz w:val="18"/>
                <w:szCs w:val="18"/>
                <w:lang w:val="es-419" w:eastAsia="es-419"/>
              </w:rPr>
            </w:pPr>
            <w:r w:rsidRPr="006F0BB0">
              <w:rPr>
                <w:sz w:val="18"/>
                <w:szCs w:val="18"/>
                <w:lang w:val="es-419" w:eastAsia="es-419"/>
              </w:rPr>
              <w:t>2 320 734</w:t>
            </w:r>
          </w:p>
        </w:tc>
        <w:tc>
          <w:tcPr>
            <w:tcW w:w="950" w:type="dxa"/>
            <w:tcBorders>
              <w:top w:val="nil"/>
              <w:left w:val="nil"/>
              <w:bottom w:val="single" w:sz="4" w:space="0" w:color="auto"/>
              <w:right w:val="single" w:sz="4" w:space="0" w:color="auto"/>
            </w:tcBorders>
            <w:shd w:val="clear" w:color="auto" w:fill="auto"/>
            <w:noWrap/>
            <w:hideMark/>
          </w:tcPr>
          <w:p w14:paraId="6D816FBF" w14:textId="77777777" w:rsidR="00BD3CD2" w:rsidRPr="006F0BB0" w:rsidRDefault="00BD3CD2" w:rsidP="00405695">
            <w:pPr>
              <w:jc w:val="right"/>
              <w:rPr>
                <w:sz w:val="18"/>
                <w:szCs w:val="18"/>
                <w:lang w:val="es-419" w:eastAsia="es-419"/>
              </w:rPr>
            </w:pPr>
            <w:r w:rsidRPr="006F0BB0">
              <w:rPr>
                <w:sz w:val="18"/>
                <w:szCs w:val="18"/>
                <w:lang w:val="es-419" w:eastAsia="es-419"/>
              </w:rPr>
              <w:t>2 552 807</w:t>
            </w:r>
          </w:p>
        </w:tc>
        <w:tc>
          <w:tcPr>
            <w:tcW w:w="1076" w:type="dxa"/>
            <w:tcBorders>
              <w:top w:val="nil"/>
              <w:left w:val="nil"/>
              <w:bottom w:val="single" w:sz="4" w:space="0" w:color="auto"/>
              <w:right w:val="single" w:sz="4" w:space="0" w:color="auto"/>
            </w:tcBorders>
            <w:shd w:val="clear" w:color="auto" w:fill="auto"/>
            <w:noWrap/>
            <w:hideMark/>
          </w:tcPr>
          <w:p w14:paraId="19A8E10F" w14:textId="77777777" w:rsidR="00BD3CD2" w:rsidRPr="006F0BB0" w:rsidRDefault="00BD3CD2" w:rsidP="00405695">
            <w:pPr>
              <w:jc w:val="right"/>
              <w:rPr>
                <w:sz w:val="18"/>
                <w:szCs w:val="18"/>
                <w:lang w:val="es-419" w:eastAsia="es-419"/>
              </w:rPr>
            </w:pPr>
            <w:r w:rsidRPr="006F0BB0">
              <w:rPr>
                <w:sz w:val="18"/>
                <w:szCs w:val="18"/>
                <w:lang w:val="es-419" w:eastAsia="es-419"/>
              </w:rPr>
              <w:t>2 068 660</w:t>
            </w:r>
          </w:p>
        </w:tc>
        <w:tc>
          <w:tcPr>
            <w:tcW w:w="1034" w:type="dxa"/>
            <w:tcBorders>
              <w:top w:val="nil"/>
              <w:left w:val="nil"/>
              <w:bottom w:val="single" w:sz="4" w:space="0" w:color="auto"/>
              <w:right w:val="single" w:sz="4" w:space="0" w:color="auto"/>
            </w:tcBorders>
            <w:shd w:val="clear" w:color="auto" w:fill="auto"/>
            <w:noWrap/>
            <w:hideMark/>
          </w:tcPr>
          <w:p w14:paraId="7ECEBADC" w14:textId="77777777" w:rsidR="00BD3CD2" w:rsidRPr="006F0BB0" w:rsidRDefault="00BD3CD2" w:rsidP="00405695">
            <w:pPr>
              <w:jc w:val="right"/>
              <w:rPr>
                <w:sz w:val="18"/>
                <w:szCs w:val="18"/>
                <w:lang w:val="es-419" w:eastAsia="es-419"/>
              </w:rPr>
            </w:pPr>
            <w:r w:rsidRPr="006F0BB0">
              <w:rPr>
                <w:sz w:val="18"/>
                <w:szCs w:val="18"/>
                <w:lang w:val="es-419" w:eastAsia="es-419"/>
              </w:rPr>
              <w:t>2 723 984</w:t>
            </w:r>
          </w:p>
        </w:tc>
        <w:tc>
          <w:tcPr>
            <w:tcW w:w="1181" w:type="dxa"/>
            <w:tcBorders>
              <w:top w:val="nil"/>
              <w:left w:val="nil"/>
              <w:bottom w:val="single" w:sz="4" w:space="0" w:color="auto"/>
              <w:right w:val="single" w:sz="4" w:space="0" w:color="auto"/>
            </w:tcBorders>
            <w:shd w:val="clear" w:color="auto" w:fill="auto"/>
            <w:noWrap/>
            <w:hideMark/>
          </w:tcPr>
          <w:p w14:paraId="5BE395E3" w14:textId="77777777" w:rsidR="00BD3CD2" w:rsidRPr="006F0BB0" w:rsidRDefault="00BD3CD2" w:rsidP="00405695">
            <w:pPr>
              <w:jc w:val="right"/>
              <w:rPr>
                <w:sz w:val="18"/>
                <w:szCs w:val="18"/>
                <w:lang w:val="es-419" w:eastAsia="es-419"/>
              </w:rPr>
            </w:pPr>
            <w:r w:rsidRPr="006F0BB0">
              <w:rPr>
                <w:sz w:val="18"/>
                <w:szCs w:val="18"/>
                <w:lang w:val="es-419" w:eastAsia="es-419"/>
              </w:rPr>
              <w:t>93,7%</w:t>
            </w:r>
          </w:p>
        </w:tc>
      </w:tr>
      <w:tr w:rsidR="00BD3CD2" w:rsidRPr="006F0BB0" w14:paraId="25A7B702"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78490D5" w14:textId="77777777" w:rsidR="00BD3CD2" w:rsidRPr="006F0BB0" w:rsidRDefault="00BD3CD2" w:rsidP="00405695">
            <w:pPr>
              <w:jc w:val="left"/>
              <w:rPr>
                <w:sz w:val="18"/>
                <w:szCs w:val="18"/>
                <w:lang w:val="es-419" w:eastAsia="es-419"/>
              </w:rPr>
            </w:pPr>
            <w:r w:rsidRPr="006F0BB0">
              <w:rPr>
                <w:sz w:val="18"/>
                <w:szCs w:val="18"/>
                <w:lang w:val="es-419" w:eastAsia="es-419"/>
              </w:rPr>
              <w:t>Suriname</w:t>
            </w:r>
          </w:p>
        </w:tc>
        <w:tc>
          <w:tcPr>
            <w:tcW w:w="950" w:type="dxa"/>
            <w:tcBorders>
              <w:top w:val="nil"/>
              <w:left w:val="nil"/>
              <w:bottom w:val="single" w:sz="4" w:space="0" w:color="auto"/>
              <w:right w:val="single" w:sz="4" w:space="0" w:color="auto"/>
            </w:tcBorders>
            <w:shd w:val="clear" w:color="auto" w:fill="auto"/>
            <w:noWrap/>
            <w:hideMark/>
          </w:tcPr>
          <w:p w14:paraId="43B51E0F" w14:textId="77777777" w:rsidR="00BD3CD2" w:rsidRPr="006F0BB0" w:rsidRDefault="00BD3CD2" w:rsidP="00405695">
            <w:pPr>
              <w:jc w:val="right"/>
              <w:rPr>
                <w:sz w:val="18"/>
                <w:szCs w:val="18"/>
                <w:lang w:val="es-419" w:eastAsia="es-419"/>
              </w:rPr>
            </w:pPr>
            <w:r w:rsidRPr="006F0BB0">
              <w:rPr>
                <w:sz w:val="18"/>
                <w:szCs w:val="18"/>
                <w:lang w:val="es-419" w:eastAsia="es-419"/>
              </w:rPr>
              <w:t>132 696</w:t>
            </w:r>
          </w:p>
        </w:tc>
        <w:tc>
          <w:tcPr>
            <w:tcW w:w="950" w:type="dxa"/>
            <w:tcBorders>
              <w:top w:val="nil"/>
              <w:left w:val="nil"/>
              <w:bottom w:val="single" w:sz="4" w:space="0" w:color="auto"/>
              <w:right w:val="single" w:sz="4" w:space="0" w:color="auto"/>
            </w:tcBorders>
            <w:shd w:val="clear" w:color="auto" w:fill="auto"/>
            <w:noWrap/>
            <w:hideMark/>
          </w:tcPr>
          <w:p w14:paraId="164F07C2" w14:textId="77777777" w:rsidR="00BD3CD2" w:rsidRPr="006F0BB0" w:rsidRDefault="00BD3CD2" w:rsidP="00405695">
            <w:pPr>
              <w:jc w:val="right"/>
              <w:rPr>
                <w:sz w:val="18"/>
                <w:szCs w:val="18"/>
                <w:lang w:val="es-419" w:eastAsia="es-419"/>
              </w:rPr>
            </w:pPr>
            <w:r w:rsidRPr="006F0BB0">
              <w:rPr>
                <w:sz w:val="18"/>
                <w:szCs w:val="18"/>
                <w:lang w:val="es-419" w:eastAsia="es-419"/>
              </w:rPr>
              <w:t>135 350</w:t>
            </w:r>
          </w:p>
        </w:tc>
        <w:tc>
          <w:tcPr>
            <w:tcW w:w="950" w:type="dxa"/>
            <w:tcBorders>
              <w:top w:val="nil"/>
              <w:left w:val="nil"/>
              <w:bottom w:val="single" w:sz="4" w:space="0" w:color="auto"/>
              <w:right w:val="single" w:sz="4" w:space="0" w:color="auto"/>
            </w:tcBorders>
            <w:shd w:val="clear" w:color="auto" w:fill="auto"/>
            <w:noWrap/>
            <w:hideMark/>
          </w:tcPr>
          <w:p w14:paraId="70E95CF0" w14:textId="77777777" w:rsidR="00BD3CD2" w:rsidRPr="006F0BB0" w:rsidRDefault="00BD3CD2" w:rsidP="00405695">
            <w:pPr>
              <w:jc w:val="right"/>
              <w:rPr>
                <w:sz w:val="18"/>
                <w:szCs w:val="18"/>
                <w:lang w:val="es-419" w:eastAsia="es-419"/>
              </w:rPr>
            </w:pPr>
            <w:r w:rsidRPr="006F0BB0">
              <w:rPr>
                <w:sz w:val="18"/>
                <w:szCs w:val="18"/>
                <w:lang w:val="es-419" w:eastAsia="es-419"/>
              </w:rPr>
              <w:t>138 057</w:t>
            </w:r>
          </w:p>
        </w:tc>
        <w:tc>
          <w:tcPr>
            <w:tcW w:w="978" w:type="dxa"/>
            <w:tcBorders>
              <w:top w:val="nil"/>
              <w:left w:val="nil"/>
              <w:bottom w:val="single" w:sz="4" w:space="0" w:color="auto"/>
              <w:right w:val="single" w:sz="4" w:space="0" w:color="auto"/>
            </w:tcBorders>
            <w:shd w:val="clear" w:color="auto" w:fill="auto"/>
            <w:noWrap/>
            <w:hideMark/>
          </w:tcPr>
          <w:p w14:paraId="439F5D9F" w14:textId="77777777" w:rsidR="00BD3CD2" w:rsidRPr="006F0BB0" w:rsidRDefault="00BD3CD2" w:rsidP="00405695">
            <w:pPr>
              <w:jc w:val="right"/>
              <w:rPr>
                <w:sz w:val="18"/>
                <w:szCs w:val="18"/>
                <w:lang w:val="es-419" w:eastAsia="es-419"/>
              </w:rPr>
            </w:pPr>
            <w:r w:rsidRPr="006F0BB0">
              <w:rPr>
                <w:sz w:val="18"/>
                <w:szCs w:val="18"/>
                <w:lang w:val="es-419" w:eastAsia="es-419"/>
              </w:rPr>
              <w:t>140 818</w:t>
            </w:r>
          </w:p>
        </w:tc>
        <w:tc>
          <w:tcPr>
            <w:tcW w:w="950" w:type="dxa"/>
            <w:tcBorders>
              <w:top w:val="nil"/>
              <w:left w:val="nil"/>
              <w:bottom w:val="single" w:sz="4" w:space="0" w:color="auto"/>
              <w:right w:val="single" w:sz="4" w:space="0" w:color="auto"/>
            </w:tcBorders>
            <w:shd w:val="clear" w:color="auto" w:fill="auto"/>
            <w:noWrap/>
            <w:hideMark/>
          </w:tcPr>
          <w:p w14:paraId="53D76F1B" w14:textId="77777777" w:rsidR="00BD3CD2" w:rsidRPr="006F0BB0" w:rsidRDefault="00BD3CD2" w:rsidP="00405695">
            <w:pPr>
              <w:jc w:val="right"/>
              <w:rPr>
                <w:sz w:val="18"/>
                <w:szCs w:val="18"/>
                <w:lang w:val="es-419" w:eastAsia="es-419"/>
              </w:rPr>
            </w:pPr>
            <w:r w:rsidRPr="006F0BB0">
              <w:rPr>
                <w:sz w:val="18"/>
                <w:szCs w:val="18"/>
                <w:lang w:val="es-419" w:eastAsia="es-419"/>
              </w:rPr>
              <w:t>154 900</w:t>
            </w:r>
          </w:p>
        </w:tc>
        <w:tc>
          <w:tcPr>
            <w:tcW w:w="950" w:type="dxa"/>
            <w:tcBorders>
              <w:top w:val="nil"/>
              <w:left w:val="nil"/>
              <w:bottom w:val="single" w:sz="4" w:space="0" w:color="auto"/>
              <w:right w:val="single" w:sz="4" w:space="0" w:color="auto"/>
            </w:tcBorders>
            <w:shd w:val="clear" w:color="auto" w:fill="auto"/>
            <w:noWrap/>
            <w:hideMark/>
          </w:tcPr>
          <w:p w14:paraId="0ACE508E" w14:textId="77777777" w:rsidR="00BD3CD2" w:rsidRPr="006F0BB0" w:rsidRDefault="00BD3CD2" w:rsidP="00405695">
            <w:pPr>
              <w:jc w:val="right"/>
              <w:rPr>
                <w:sz w:val="18"/>
                <w:szCs w:val="18"/>
                <w:lang w:val="es-419" w:eastAsia="es-419"/>
              </w:rPr>
            </w:pPr>
            <w:r w:rsidRPr="006F0BB0">
              <w:rPr>
                <w:sz w:val="18"/>
                <w:szCs w:val="18"/>
                <w:lang w:val="es-419" w:eastAsia="es-419"/>
              </w:rPr>
              <w:t>170 390</w:t>
            </w:r>
          </w:p>
        </w:tc>
        <w:tc>
          <w:tcPr>
            <w:tcW w:w="1076" w:type="dxa"/>
            <w:tcBorders>
              <w:top w:val="nil"/>
              <w:left w:val="nil"/>
              <w:bottom w:val="single" w:sz="4" w:space="0" w:color="auto"/>
              <w:right w:val="single" w:sz="4" w:space="0" w:color="auto"/>
            </w:tcBorders>
            <w:shd w:val="clear" w:color="auto" w:fill="auto"/>
            <w:noWrap/>
            <w:hideMark/>
          </w:tcPr>
          <w:p w14:paraId="27F500B9" w14:textId="77777777" w:rsidR="00BD3CD2" w:rsidRPr="006F0BB0" w:rsidRDefault="00BD3CD2" w:rsidP="00405695">
            <w:pPr>
              <w:jc w:val="right"/>
              <w:rPr>
                <w:sz w:val="18"/>
                <w:szCs w:val="18"/>
                <w:lang w:val="es-419" w:eastAsia="es-419"/>
              </w:rPr>
            </w:pPr>
            <w:r w:rsidRPr="006F0BB0">
              <w:rPr>
                <w:sz w:val="18"/>
                <w:szCs w:val="18"/>
                <w:lang w:val="es-419" w:eastAsia="es-419"/>
              </w:rPr>
              <w:t>138 075</w:t>
            </w:r>
          </w:p>
        </w:tc>
        <w:tc>
          <w:tcPr>
            <w:tcW w:w="1034" w:type="dxa"/>
            <w:tcBorders>
              <w:top w:val="nil"/>
              <w:left w:val="nil"/>
              <w:bottom w:val="single" w:sz="4" w:space="0" w:color="auto"/>
              <w:right w:val="single" w:sz="4" w:space="0" w:color="auto"/>
            </w:tcBorders>
            <w:shd w:val="clear" w:color="auto" w:fill="auto"/>
            <w:noWrap/>
            <w:hideMark/>
          </w:tcPr>
          <w:p w14:paraId="7D298854" w14:textId="77777777" w:rsidR="00BD3CD2" w:rsidRPr="006F0BB0" w:rsidRDefault="00BD3CD2" w:rsidP="00405695">
            <w:pPr>
              <w:jc w:val="right"/>
              <w:rPr>
                <w:sz w:val="18"/>
                <w:szCs w:val="18"/>
                <w:lang w:val="es-419" w:eastAsia="es-419"/>
              </w:rPr>
            </w:pPr>
            <w:r w:rsidRPr="006F0BB0">
              <w:rPr>
                <w:sz w:val="18"/>
                <w:szCs w:val="18"/>
                <w:lang w:val="es-419" w:eastAsia="es-419"/>
              </w:rPr>
              <w:t>180 468</w:t>
            </w:r>
          </w:p>
        </w:tc>
        <w:tc>
          <w:tcPr>
            <w:tcW w:w="1181" w:type="dxa"/>
            <w:tcBorders>
              <w:top w:val="nil"/>
              <w:left w:val="nil"/>
              <w:bottom w:val="single" w:sz="4" w:space="0" w:color="auto"/>
              <w:right w:val="single" w:sz="4" w:space="0" w:color="auto"/>
            </w:tcBorders>
            <w:shd w:val="clear" w:color="auto" w:fill="auto"/>
            <w:noWrap/>
            <w:hideMark/>
          </w:tcPr>
          <w:p w14:paraId="3D5FF786" w14:textId="77777777" w:rsidR="00BD3CD2" w:rsidRPr="006F0BB0" w:rsidRDefault="00BD3CD2" w:rsidP="00405695">
            <w:pPr>
              <w:jc w:val="right"/>
              <w:rPr>
                <w:sz w:val="18"/>
                <w:szCs w:val="18"/>
                <w:lang w:val="es-419" w:eastAsia="es-419"/>
              </w:rPr>
            </w:pPr>
            <w:r w:rsidRPr="006F0BB0">
              <w:rPr>
                <w:sz w:val="18"/>
                <w:szCs w:val="18"/>
                <w:lang w:val="es-419" w:eastAsia="es-419"/>
              </w:rPr>
              <w:t>94,4%</w:t>
            </w:r>
          </w:p>
        </w:tc>
      </w:tr>
      <w:tr w:rsidR="00BD3CD2" w:rsidRPr="006F0BB0" w14:paraId="0FF70FAF"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E248DB6" w14:textId="77777777" w:rsidR="00BD3CD2" w:rsidRPr="006F0BB0" w:rsidRDefault="00BD3CD2" w:rsidP="00405695">
            <w:pPr>
              <w:jc w:val="left"/>
              <w:rPr>
                <w:sz w:val="18"/>
                <w:szCs w:val="18"/>
                <w:lang w:val="es-419" w:eastAsia="es-419"/>
              </w:rPr>
            </w:pPr>
            <w:r w:rsidRPr="006F0BB0">
              <w:rPr>
                <w:sz w:val="18"/>
                <w:szCs w:val="18"/>
                <w:lang w:val="es-419" w:eastAsia="es-419"/>
              </w:rPr>
              <w:t>Etiopía</w:t>
            </w:r>
          </w:p>
        </w:tc>
        <w:tc>
          <w:tcPr>
            <w:tcW w:w="950" w:type="dxa"/>
            <w:tcBorders>
              <w:top w:val="nil"/>
              <w:left w:val="nil"/>
              <w:bottom w:val="single" w:sz="4" w:space="0" w:color="auto"/>
              <w:right w:val="single" w:sz="4" w:space="0" w:color="auto"/>
            </w:tcBorders>
            <w:shd w:val="clear" w:color="auto" w:fill="auto"/>
            <w:noWrap/>
            <w:hideMark/>
          </w:tcPr>
          <w:p w14:paraId="4B5D4B9E" w14:textId="77777777" w:rsidR="00BD3CD2" w:rsidRPr="006F0BB0" w:rsidRDefault="00BD3CD2" w:rsidP="00405695">
            <w:pPr>
              <w:jc w:val="right"/>
              <w:rPr>
                <w:sz w:val="18"/>
                <w:szCs w:val="18"/>
                <w:lang w:val="es-419" w:eastAsia="es-419"/>
              </w:rPr>
            </w:pPr>
            <w:r w:rsidRPr="006F0BB0">
              <w:rPr>
                <w:sz w:val="18"/>
                <w:szCs w:val="18"/>
                <w:lang w:val="es-419" w:eastAsia="es-419"/>
              </w:rPr>
              <w:t>369 744</w:t>
            </w:r>
          </w:p>
        </w:tc>
        <w:tc>
          <w:tcPr>
            <w:tcW w:w="950" w:type="dxa"/>
            <w:tcBorders>
              <w:top w:val="nil"/>
              <w:left w:val="nil"/>
              <w:bottom w:val="single" w:sz="4" w:space="0" w:color="auto"/>
              <w:right w:val="single" w:sz="4" w:space="0" w:color="auto"/>
            </w:tcBorders>
            <w:shd w:val="clear" w:color="auto" w:fill="auto"/>
            <w:noWrap/>
            <w:hideMark/>
          </w:tcPr>
          <w:p w14:paraId="552AD7B2" w14:textId="77777777" w:rsidR="00BD3CD2" w:rsidRPr="006F0BB0" w:rsidRDefault="00BD3CD2" w:rsidP="00405695">
            <w:pPr>
              <w:jc w:val="right"/>
              <w:rPr>
                <w:sz w:val="18"/>
                <w:szCs w:val="18"/>
                <w:lang w:val="es-419" w:eastAsia="es-419"/>
              </w:rPr>
            </w:pPr>
            <w:r w:rsidRPr="006F0BB0">
              <w:rPr>
                <w:sz w:val="18"/>
                <w:szCs w:val="18"/>
                <w:lang w:val="es-419" w:eastAsia="es-419"/>
              </w:rPr>
              <w:t>377 139</w:t>
            </w:r>
          </w:p>
        </w:tc>
        <w:tc>
          <w:tcPr>
            <w:tcW w:w="950" w:type="dxa"/>
            <w:tcBorders>
              <w:top w:val="nil"/>
              <w:left w:val="nil"/>
              <w:bottom w:val="single" w:sz="4" w:space="0" w:color="auto"/>
              <w:right w:val="single" w:sz="4" w:space="0" w:color="auto"/>
            </w:tcBorders>
            <w:shd w:val="clear" w:color="auto" w:fill="auto"/>
            <w:noWrap/>
            <w:hideMark/>
          </w:tcPr>
          <w:p w14:paraId="67A1A5B2" w14:textId="77777777" w:rsidR="00BD3CD2" w:rsidRPr="006F0BB0" w:rsidRDefault="00BD3CD2" w:rsidP="00405695">
            <w:pPr>
              <w:jc w:val="right"/>
              <w:rPr>
                <w:sz w:val="18"/>
                <w:szCs w:val="18"/>
                <w:lang w:val="es-419" w:eastAsia="es-419"/>
              </w:rPr>
            </w:pPr>
            <w:r w:rsidRPr="006F0BB0">
              <w:rPr>
                <w:sz w:val="18"/>
                <w:szCs w:val="18"/>
                <w:lang w:val="es-419" w:eastAsia="es-419"/>
              </w:rPr>
              <w:t>384 682</w:t>
            </w:r>
          </w:p>
        </w:tc>
        <w:tc>
          <w:tcPr>
            <w:tcW w:w="978" w:type="dxa"/>
            <w:tcBorders>
              <w:top w:val="nil"/>
              <w:left w:val="nil"/>
              <w:bottom w:val="single" w:sz="4" w:space="0" w:color="auto"/>
              <w:right w:val="single" w:sz="4" w:space="0" w:color="auto"/>
            </w:tcBorders>
            <w:shd w:val="clear" w:color="auto" w:fill="auto"/>
            <w:noWrap/>
            <w:hideMark/>
          </w:tcPr>
          <w:p w14:paraId="3F5E9C4B" w14:textId="77777777" w:rsidR="00BD3CD2" w:rsidRPr="006F0BB0" w:rsidRDefault="00BD3CD2" w:rsidP="00405695">
            <w:pPr>
              <w:jc w:val="right"/>
              <w:rPr>
                <w:sz w:val="18"/>
                <w:szCs w:val="18"/>
                <w:lang w:val="es-419" w:eastAsia="es-419"/>
              </w:rPr>
            </w:pPr>
            <w:r w:rsidRPr="006F0BB0">
              <w:rPr>
                <w:sz w:val="18"/>
                <w:szCs w:val="18"/>
                <w:lang w:val="es-419" w:eastAsia="es-419"/>
              </w:rPr>
              <w:t>392 375</w:t>
            </w:r>
          </w:p>
        </w:tc>
        <w:tc>
          <w:tcPr>
            <w:tcW w:w="950" w:type="dxa"/>
            <w:tcBorders>
              <w:top w:val="nil"/>
              <w:left w:val="nil"/>
              <w:bottom w:val="single" w:sz="4" w:space="0" w:color="auto"/>
              <w:right w:val="single" w:sz="4" w:space="0" w:color="auto"/>
            </w:tcBorders>
            <w:shd w:val="clear" w:color="auto" w:fill="auto"/>
            <w:noWrap/>
            <w:hideMark/>
          </w:tcPr>
          <w:p w14:paraId="2B9EC20A" w14:textId="77777777" w:rsidR="00BD3CD2" w:rsidRPr="006F0BB0" w:rsidRDefault="00BD3CD2" w:rsidP="00405695">
            <w:pPr>
              <w:jc w:val="right"/>
              <w:rPr>
                <w:sz w:val="18"/>
                <w:szCs w:val="18"/>
                <w:lang w:val="es-419" w:eastAsia="es-419"/>
              </w:rPr>
            </w:pPr>
            <w:r w:rsidRPr="006F0BB0">
              <w:rPr>
                <w:sz w:val="18"/>
                <w:szCs w:val="18"/>
                <w:lang w:val="es-419" w:eastAsia="es-419"/>
              </w:rPr>
              <w:t>431 613</w:t>
            </w:r>
          </w:p>
        </w:tc>
        <w:tc>
          <w:tcPr>
            <w:tcW w:w="950" w:type="dxa"/>
            <w:tcBorders>
              <w:top w:val="nil"/>
              <w:left w:val="nil"/>
              <w:bottom w:val="single" w:sz="4" w:space="0" w:color="auto"/>
              <w:right w:val="single" w:sz="4" w:space="0" w:color="auto"/>
            </w:tcBorders>
            <w:shd w:val="clear" w:color="auto" w:fill="auto"/>
            <w:noWrap/>
            <w:hideMark/>
          </w:tcPr>
          <w:p w14:paraId="0486B67B" w14:textId="77777777" w:rsidR="00BD3CD2" w:rsidRPr="006F0BB0" w:rsidRDefault="00BD3CD2" w:rsidP="00405695">
            <w:pPr>
              <w:jc w:val="right"/>
              <w:rPr>
                <w:sz w:val="18"/>
                <w:szCs w:val="18"/>
                <w:lang w:val="es-419" w:eastAsia="es-419"/>
              </w:rPr>
            </w:pPr>
            <w:r w:rsidRPr="006F0BB0">
              <w:rPr>
                <w:sz w:val="18"/>
                <w:szCs w:val="18"/>
                <w:lang w:val="es-419" w:eastAsia="es-419"/>
              </w:rPr>
              <w:t>474 774</w:t>
            </w:r>
          </w:p>
        </w:tc>
        <w:tc>
          <w:tcPr>
            <w:tcW w:w="1076" w:type="dxa"/>
            <w:tcBorders>
              <w:top w:val="nil"/>
              <w:left w:val="nil"/>
              <w:bottom w:val="single" w:sz="4" w:space="0" w:color="auto"/>
              <w:right w:val="single" w:sz="4" w:space="0" w:color="auto"/>
            </w:tcBorders>
            <w:shd w:val="clear" w:color="auto" w:fill="auto"/>
            <w:noWrap/>
            <w:hideMark/>
          </w:tcPr>
          <w:p w14:paraId="3F132CAE" w14:textId="77777777" w:rsidR="00BD3CD2" w:rsidRPr="006F0BB0" w:rsidRDefault="00BD3CD2" w:rsidP="00405695">
            <w:pPr>
              <w:jc w:val="right"/>
              <w:rPr>
                <w:sz w:val="18"/>
                <w:szCs w:val="18"/>
                <w:lang w:val="es-419" w:eastAsia="es-419"/>
              </w:rPr>
            </w:pPr>
            <w:r w:rsidRPr="006F0BB0">
              <w:rPr>
                <w:sz w:val="18"/>
                <w:szCs w:val="18"/>
                <w:lang w:val="es-419" w:eastAsia="es-419"/>
              </w:rPr>
              <w:t>384 732</w:t>
            </w:r>
          </w:p>
        </w:tc>
        <w:tc>
          <w:tcPr>
            <w:tcW w:w="1034" w:type="dxa"/>
            <w:tcBorders>
              <w:top w:val="nil"/>
              <w:left w:val="nil"/>
              <w:bottom w:val="single" w:sz="4" w:space="0" w:color="auto"/>
              <w:right w:val="single" w:sz="4" w:space="0" w:color="auto"/>
            </w:tcBorders>
            <w:shd w:val="clear" w:color="auto" w:fill="auto"/>
            <w:noWrap/>
            <w:hideMark/>
          </w:tcPr>
          <w:p w14:paraId="5DA5D831" w14:textId="77777777" w:rsidR="00BD3CD2" w:rsidRPr="006F0BB0" w:rsidRDefault="00BD3CD2" w:rsidP="00405695">
            <w:pPr>
              <w:jc w:val="right"/>
              <w:rPr>
                <w:sz w:val="18"/>
                <w:szCs w:val="18"/>
                <w:lang w:val="es-419" w:eastAsia="es-419"/>
              </w:rPr>
            </w:pPr>
            <w:r w:rsidRPr="006F0BB0">
              <w:rPr>
                <w:sz w:val="18"/>
                <w:szCs w:val="18"/>
                <w:lang w:val="es-419" w:eastAsia="es-419"/>
              </w:rPr>
              <w:t>502 382</w:t>
            </w:r>
          </w:p>
        </w:tc>
        <w:tc>
          <w:tcPr>
            <w:tcW w:w="1181" w:type="dxa"/>
            <w:tcBorders>
              <w:top w:val="nil"/>
              <w:left w:val="nil"/>
              <w:bottom w:val="single" w:sz="4" w:space="0" w:color="auto"/>
              <w:right w:val="single" w:sz="4" w:space="0" w:color="auto"/>
            </w:tcBorders>
            <w:shd w:val="clear" w:color="auto" w:fill="auto"/>
            <w:noWrap/>
            <w:hideMark/>
          </w:tcPr>
          <w:p w14:paraId="3E63A67E" w14:textId="77777777" w:rsidR="00BD3CD2" w:rsidRPr="006F0BB0" w:rsidRDefault="00BD3CD2" w:rsidP="00405695">
            <w:pPr>
              <w:jc w:val="right"/>
              <w:rPr>
                <w:sz w:val="18"/>
                <w:szCs w:val="18"/>
                <w:lang w:val="es-419" w:eastAsia="es-419"/>
              </w:rPr>
            </w:pPr>
            <w:r w:rsidRPr="006F0BB0">
              <w:rPr>
                <w:sz w:val="18"/>
                <w:szCs w:val="18"/>
                <w:lang w:val="es-419" w:eastAsia="es-419"/>
              </w:rPr>
              <w:t>94,5%</w:t>
            </w:r>
          </w:p>
        </w:tc>
      </w:tr>
      <w:tr w:rsidR="00BD3CD2" w:rsidRPr="006F0BB0" w14:paraId="55DD58F1"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421733C" w14:textId="77777777" w:rsidR="00BD3CD2" w:rsidRPr="006F0BB0" w:rsidRDefault="00BD3CD2" w:rsidP="00405695">
            <w:pPr>
              <w:jc w:val="left"/>
              <w:rPr>
                <w:sz w:val="18"/>
                <w:szCs w:val="18"/>
                <w:lang w:val="es-419" w:eastAsia="es-419"/>
              </w:rPr>
            </w:pPr>
            <w:r w:rsidRPr="006F0BB0">
              <w:rPr>
                <w:sz w:val="18"/>
                <w:szCs w:val="18"/>
                <w:lang w:val="es-419" w:eastAsia="es-419"/>
              </w:rPr>
              <w:t>Panamá</w:t>
            </w:r>
          </w:p>
        </w:tc>
        <w:tc>
          <w:tcPr>
            <w:tcW w:w="950" w:type="dxa"/>
            <w:tcBorders>
              <w:top w:val="nil"/>
              <w:left w:val="nil"/>
              <w:bottom w:val="single" w:sz="4" w:space="0" w:color="auto"/>
              <w:right w:val="single" w:sz="4" w:space="0" w:color="auto"/>
            </w:tcBorders>
            <w:shd w:val="clear" w:color="auto" w:fill="auto"/>
            <w:noWrap/>
            <w:hideMark/>
          </w:tcPr>
          <w:p w14:paraId="624E8349" w14:textId="77777777" w:rsidR="00BD3CD2" w:rsidRPr="006F0BB0" w:rsidRDefault="00BD3CD2" w:rsidP="00405695">
            <w:pPr>
              <w:jc w:val="right"/>
              <w:rPr>
                <w:sz w:val="18"/>
                <w:szCs w:val="18"/>
                <w:lang w:val="es-419" w:eastAsia="es-419"/>
              </w:rPr>
            </w:pPr>
            <w:r w:rsidRPr="006F0BB0">
              <w:rPr>
                <w:sz w:val="18"/>
                <w:szCs w:val="18"/>
                <w:lang w:val="es-419" w:eastAsia="es-419"/>
              </w:rPr>
              <w:t>1 565 901</w:t>
            </w:r>
          </w:p>
        </w:tc>
        <w:tc>
          <w:tcPr>
            <w:tcW w:w="950" w:type="dxa"/>
            <w:tcBorders>
              <w:top w:val="nil"/>
              <w:left w:val="nil"/>
              <w:bottom w:val="single" w:sz="4" w:space="0" w:color="auto"/>
              <w:right w:val="single" w:sz="4" w:space="0" w:color="auto"/>
            </w:tcBorders>
            <w:shd w:val="clear" w:color="auto" w:fill="auto"/>
            <w:noWrap/>
            <w:hideMark/>
          </w:tcPr>
          <w:p w14:paraId="790F7416" w14:textId="77777777" w:rsidR="00BD3CD2" w:rsidRPr="006F0BB0" w:rsidRDefault="00BD3CD2" w:rsidP="00405695">
            <w:pPr>
              <w:jc w:val="right"/>
              <w:rPr>
                <w:sz w:val="18"/>
                <w:szCs w:val="18"/>
                <w:lang w:val="es-419" w:eastAsia="es-419"/>
              </w:rPr>
            </w:pPr>
            <w:r w:rsidRPr="006F0BB0">
              <w:rPr>
                <w:sz w:val="18"/>
                <w:szCs w:val="18"/>
                <w:lang w:val="es-419" w:eastAsia="es-419"/>
              </w:rPr>
              <w:t>1 597 219</w:t>
            </w:r>
          </w:p>
        </w:tc>
        <w:tc>
          <w:tcPr>
            <w:tcW w:w="950" w:type="dxa"/>
            <w:tcBorders>
              <w:top w:val="nil"/>
              <w:left w:val="nil"/>
              <w:bottom w:val="single" w:sz="4" w:space="0" w:color="auto"/>
              <w:right w:val="single" w:sz="4" w:space="0" w:color="auto"/>
            </w:tcBorders>
            <w:shd w:val="clear" w:color="auto" w:fill="auto"/>
            <w:noWrap/>
            <w:hideMark/>
          </w:tcPr>
          <w:p w14:paraId="60E577C3" w14:textId="77777777" w:rsidR="00BD3CD2" w:rsidRPr="006F0BB0" w:rsidRDefault="00BD3CD2" w:rsidP="00405695">
            <w:pPr>
              <w:jc w:val="right"/>
              <w:rPr>
                <w:sz w:val="18"/>
                <w:szCs w:val="18"/>
                <w:lang w:val="es-419" w:eastAsia="es-419"/>
              </w:rPr>
            </w:pPr>
            <w:r w:rsidRPr="006F0BB0">
              <w:rPr>
                <w:sz w:val="18"/>
                <w:szCs w:val="18"/>
                <w:lang w:val="es-419" w:eastAsia="es-419"/>
              </w:rPr>
              <w:t>1 629 163</w:t>
            </w:r>
          </w:p>
        </w:tc>
        <w:tc>
          <w:tcPr>
            <w:tcW w:w="978" w:type="dxa"/>
            <w:tcBorders>
              <w:top w:val="nil"/>
              <w:left w:val="nil"/>
              <w:bottom w:val="single" w:sz="4" w:space="0" w:color="auto"/>
              <w:right w:val="single" w:sz="4" w:space="0" w:color="auto"/>
            </w:tcBorders>
            <w:shd w:val="clear" w:color="auto" w:fill="auto"/>
            <w:noWrap/>
            <w:hideMark/>
          </w:tcPr>
          <w:p w14:paraId="5E3052C6" w14:textId="77777777" w:rsidR="00BD3CD2" w:rsidRPr="006F0BB0" w:rsidRDefault="00BD3CD2" w:rsidP="00405695">
            <w:pPr>
              <w:jc w:val="right"/>
              <w:rPr>
                <w:sz w:val="18"/>
                <w:szCs w:val="18"/>
                <w:lang w:val="es-419" w:eastAsia="es-419"/>
              </w:rPr>
            </w:pPr>
            <w:r w:rsidRPr="006F0BB0">
              <w:rPr>
                <w:sz w:val="18"/>
                <w:szCs w:val="18"/>
                <w:lang w:val="es-419" w:eastAsia="es-419"/>
              </w:rPr>
              <w:t>1 661 747</w:t>
            </w:r>
          </w:p>
        </w:tc>
        <w:tc>
          <w:tcPr>
            <w:tcW w:w="950" w:type="dxa"/>
            <w:tcBorders>
              <w:top w:val="nil"/>
              <w:left w:val="nil"/>
              <w:bottom w:val="single" w:sz="4" w:space="0" w:color="auto"/>
              <w:right w:val="single" w:sz="4" w:space="0" w:color="auto"/>
            </w:tcBorders>
            <w:shd w:val="clear" w:color="auto" w:fill="auto"/>
            <w:noWrap/>
            <w:hideMark/>
          </w:tcPr>
          <w:p w14:paraId="7EE45516" w14:textId="77777777" w:rsidR="00BD3CD2" w:rsidRPr="006F0BB0" w:rsidRDefault="00BD3CD2" w:rsidP="00405695">
            <w:pPr>
              <w:jc w:val="right"/>
              <w:rPr>
                <w:sz w:val="18"/>
                <w:szCs w:val="18"/>
                <w:lang w:val="es-419" w:eastAsia="es-419"/>
              </w:rPr>
            </w:pPr>
            <w:r w:rsidRPr="006F0BB0">
              <w:rPr>
                <w:sz w:val="18"/>
                <w:szCs w:val="18"/>
                <w:lang w:val="es-419" w:eastAsia="es-419"/>
              </w:rPr>
              <w:t>1 827 921</w:t>
            </w:r>
          </w:p>
        </w:tc>
        <w:tc>
          <w:tcPr>
            <w:tcW w:w="950" w:type="dxa"/>
            <w:tcBorders>
              <w:top w:val="nil"/>
              <w:left w:val="nil"/>
              <w:bottom w:val="single" w:sz="4" w:space="0" w:color="auto"/>
              <w:right w:val="single" w:sz="4" w:space="0" w:color="auto"/>
            </w:tcBorders>
            <w:shd w:val="clear" w:color="auto" w:fill="auto"/>
            <w:noWrap/>
            <w:hideMark/>
          </w:tcPr>
          <w:p w14:paraId="18A1210F" w14:textId="77777777" w:rsidR="00BD3CD2" w:rsidRPr="006F0BB0" w:rsidRDefault="00BD3CD2" w:rsidP="00405695">
            <w:pPr>
              <w:jc w:val="right"/>
              <w:rPr>
                <w:sz w:val="18"/>
                <w:szCs w:val="18"/>
                <w:lang w:val="es-419" w:eastAsia="es-419"/>
              </w:rPr>
            </w:pPr>
            <w:r w:rsidRPr="006F0BB0">
              <w:rPr>
                <w:sz w:val="18"/>
                <w:szCs w:val="18"/>
                <w:lang w:val="es-419" w:eastAsia="es-419"/>
              </w:rPr>
              <w:t>2 010 713</w:t>
            </w:r>
          </w:p>
        </w:tc>
        <w:tc>
          <w:tcPr>
            <w:tcW w:w="1076" w:type="dxa"/>
            <w:tcBorders>
              <w:top w:val="nil"/>
              <w:left w:val="nil"/>
              <w:bottom w:val="single" w:sz="4" w:space="0" w:color="auto"/>
              <w:right w:val="single" w:sz="4" w:space="0" w:color="auto"/>
            </w:tcBorders>
            <w:shd w:val="clear" w:color="auto" w:fill="auto"/>
            <w:noWrap/>
            <w:hideMark/>
          </w:tcPr>
          <w:p w14:paraId="787DFDDC" w14:textId="77777777" w:rsidR="00BD3CD2" w:rsidRPr="006F0BB0" w:rsidRDefault="00BD3CD2" w:rsidP="00405695">
            <w:pPr>
              <w:jc w:val="right"/>
              <w:rPr>
                <w:sz w:val="18"/>
                <w:szCs w:val="18"/>
                <w:lang w:val="es-419" w:eastAsia="es-419"/>
              </w:rPr>
            </w:pPr>
            <w:r w:rsidRPr="006F0BB0">
              <w:rPr>
                <w:sz w:val="18"/>
                <w:szCs w:val="18"/>
                <w:lang w:val="es-419" w:eastAsia="es-419"/>
              </w:rPr>
              <w:t>1 629 376</w:t>
            </w:r>
          </w:p>
        </w:tc>
        <w:tc>
          <w:tcPr>
            <w:tcW w:w="1034" w:type="dxa"/>
            <w:tcBorders>
              <w:top w:val="nil"/>
              <w:left w:val="nil"/>
              <w:bottom w:val="single" w:sz="4" w:space="0" w:color="auto"/>
              <w:right w:val="single" w:sz="4" w:space="0" w:color="auto"/>
            </w:tcBorders>
            <w:shd w:val="clear" w:color="auto" w:fill="auto"/>
            <w:noWrap/>
            <w:hideMark/>
          </w:tcPr>
          <w:p w14:paraId="1480D0B8" w14:textId="77777777" w:rsidR="00BD3CD2" w:rsidRPr="006F0BB0" w:rsidRDefault="00BD3CD2" w:rsidP="00405695">
            <w:pPr>
              <w:jc w:val="right"/>
              <w:rPr>
                <w:sz w:val="18"/>
                <w:szCs w:val="18"/>
                <w:lang w:val="es-419" w:eastAsia="es-419"/>
              </w:rPr>
            </w:pPr>
            <w:r w:rsidRPr="006F0BB0">
              <w:rPr>
                <w:sz w:val="18"/>
                <w:szCs w:val="18"/>
                <w:lang w:val="es-419" w:eastAsia="es-419"/>
              </w:rPr>
              <w:t>2 118 968</w:t>
            </w:r>
          </w:p>
        </w:tc>
        <w:tc>
          <w:tcPr>
            <w:tcW w:w="1181" w:type="dxa"/>
            <w:tcBorders>
              <w:top w:val="nil"/>
              <w:left w:val="nil"/>
              <w:bottom w:val="single" w:sz="4" w:space="0" w:color="auto"/>
              <w:right w:val="single" w:sz="4" w:space="0" w:color="auto"/>
            </w:tcBorders>
            <w:shd w:val="clear" w:color="auto" w:fill="auto"/>
            <w:noWrap/>
            <w:hideMark/>
          </w:tcPr>
          <w:p w14:paraId="2CD3D69F" w14:textId="77777777" w:rsidR="00BD3CD2" w:rsidRPr="006F0BB0" w:rsidRDefault="00BD3CD2" w:rsidP="00405695">
            <w:pPr>
              <w:jc w:val="right"/>
              <w:rPr>
                <w:sz w:val="18"/>
                <w:szCs w:val="18"/>
                <w:lang w:val="es-419" w:eastAsia="es-419"/>
              </w:rPr>
            </w:pPr>
            <w:r w:rsidRPr="006F0BB0">
              <w:rPr>
                <w:sz w:val="18"/>
                <w:szCs w:val="18"/>
                <w:lang w:val="es-419" w:eastAsia="es-419"/>
              </w:rPr>
              <w:t>94,9%</w:t>
            </w:r>
          </w:p>
        </w:tc>
      </w:tr>
      <w:tr w:rsidR="00BD3CD2" w:rsidRPr="006F0BB0" w14:paraId="5A4FD69B"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7AA04D2" w14:textId="77777777" w:rsidR="00BD3CD2" w:rsidRPr="006F0BB0" w:rsidRDefault="00BD3CD2" w:rsidP="00405695">
            <w:pPr>
              <w:jc w:val="left"/>
              <w:rPr>
                <w:sz w:val="18"/>
                <w:szCs w:val="18"/>
                <w:lang w:val="es-419" w:eastAsia="es-419"/>
              </w:rPr>
            </w:pPr>
            <w:r w:rsidRPr="006F0BB0">
              <w:rPr>
                <w:sz w:val="18"/>
                <w:szCs w:val="18"/>
                <w:lang w:val="es-419" w:eastAsia="es-419"/>
              </w:rPr>
              <w:t>Filipinas</w:t>
            </w:r>
          </w:p>
        </w:tc>
        <w:tc>
          <w:tcPr>
            <w:tcW w:w="950" w:type="dxa"/>
            <w:tcBorders>
              <w:top w:val="nil"/>
              <w:left w:val="nil"/>
              <w:bottom w:val="single" w:sz="4" w:space="0" w:color="auto"/>
              <w:right w:val="single" w:sz="4" w:space="0" w:color="auto"/>
            </w:tcBorders>
            <w:shd w:val="clear" w:color="auto" w:fill="auto"/>
            <w:noWrap/>
            <w:hideMark/>
          </w:tcPr>
          <w:p w14:paraId="4087BC03" w14:textId="77777777" w:rsidR="00BD3CD2" w:rsidRPr="006F0BB0" w:rsidRDefault="00BD3CD2" w:rsidP="00405695">
            <w:pPr>
              <w:jc w:val="right"/>
              <w:rPr>
                <w:sz w:val="18"/>
                <w:szCs w:val="18"/>
                <w:lang w:val="es-419" w:eastAsia="es-419"/>
              </w:rPr>
            </w:pPr>
            <w:r w:rsidRPr="006F0BB0">
              <w:rPr>
                <w:sz w:val="18"/>
                <w:szCs w:val="18"/>
                <w:lang w:val="es-419" w:eastAsia="es-419"/>
              </w:rPr>
              <w:t>8 143 976</w:t>
            </w:r>
          </w:p>
        </w:tc>
        <w:tc>
          <w:tcPr>
            <w:tcW w:w="950" w:type="dxa"/>
            <w:tcBorders>
              <w:top w:val="nil"/>
              <w:left w:val="nil"/>
              <w:bottom w:val="single" w:sz="4" w:space="0" w:color="auto"/>
              <w:right w:val="single" w:sz="4" w:space="0" w:color="auto"/>
            </w:tcBorders>
            <w:shd w:val="clear" w:color="auto" w:fill="auto"/>
            <w:noWrap/>
            <w:hideMark/>
          </w:tcPr>
          <w:p w14:paraId="3244A31F" w14:textId="77777777" w:rsidR="00BD3CD2" w:rsidRPr="006F0BB0" w:rsidRDefault="00BD3CD2" w:rsidP="00405695">
            <w:pPr>
              <w:jc w:val="right"/>
              <w:rPr>
                <w:sz w:val="18"/>
                <w:szCs w:val="18"/>
                <w:lang w:val="es-419" w:eastAsia="es-419"/>
              </w:rPr>
            </w:pPr>
            <w:r w:rsidRPr="006F0BB0">
              <w:rPr>
                <w:sz w:val="18"/>
                <w:szCs w:val="18"/>
                <w:lang w:val="es-419" w:eastAsia="es-419"/>
              </w:rPr>
              <w:t>8 306 856</w:t>
            </w:r>
          </w:p>
        </w:tc>
        <w:tc>
          <w:tcPr>
            <w:tcW w:w="950" w:type="dxa"/>
            <w:tcBorders>
              <w:top w:val="nil"/>
              <w:left w:val="nil"/>
              <w:bottom w:val="single" w:sz="4" w:space="0" w:color="auto"/>
              <w:right w:val="single" w:sz="4" w:space="0" w:color="auto"/>
            </w:tcBorders>
            <w:shd w:val="clear" w:color="auto" w:fill="auto"/>
            <w:noWrap/>
            <w:hideMark/>
          </w:tcPr>
          <w:p w14:paraId="0E32A28C" w14:textId="77777777" w:rsidR="00BD3CD2" w:rsidRPr="006F0BB0" w:rsidRDefault="00BD3CD2" w:rsidP="00405695">
            <w:pPr>
              <w:jc w:val="right"/>
              <w:rPr>
                <w:sz w:val="18"/>
                <w:szCs w:val="18"/>
                <w:lang w:val="es-419" w:eastAsia="es-419"/>
              </w:rPr>
            </w:pPr>
            <w:r w:rsidRPr="006F0BB0">
              <w:rPr>
                <w:sz w:val="18"/>
                <w:szCs w:val="18"/>
                <w:lang w:val="es-419" w:eastAsia="es-419"/>
              </w:rPr>
              <w:t>8 472 993</w:t>
            </w:r>
          </w:p>
        </w:tc>
        <w:tc>
          <w:tcPr>
            <w:tcW w:w="978" w:type="dxa"/>
            <w:tcBorders>
              <w:top w:val="nil"/>
              <w:left w:val="nil"/>
              <w:bottom w:val="single" w:sz="4" w:space="0" w:color="auto"/>
              <w:right w:val="single" w:sz="4" w:space="0" w:color="auto"/>
            </w:tcBorders>
            <w:shd w:val="clear" w:color="auto" w:fill="auto"/>
            <w:noWrap/>
            <w:hideMark/>
          </w:tcPr>
          <w:p w14:paraId="479296DF" w14:textId="77777777" w:rsidR="00BD3CD2" w:rsidRPr="006F0BB0" w:rsidRDefault="00BD3CD2" w:rsidP="00405695">
            <w:pPr>
              <w:jc w:val="right"/>
              <w:rPr>
                <w:sz w:val="18"/>
                <w:szCs w:val="18"/>
                <w:lang w:val="es-419" w:eastAsia="es-419"/>
              </w:rPr>
            </w:pPr>
            <w:r w:rsidRPr="006F0BB0">
              <w:rPr>
                <w:sz w:val="18"/>
                <w:szCs w:val="18"/>
                <w:lang w:val="es-419" w:eastAsia="es-419"/>
              </w:rPr>
              <w:t>8 642 452</w:t>
            </w:r>
          </w:p>
        </w:tc>
        <w:tc>
          <w:tcPr>
            <w:tcW w:w="950" w:type="dxa"/>
            <w:tcBorders>
              <w:top w:val="nil"/>
              <w:left w:val="nil"/>
              <w:bottom w:val="single" w:sz="4" w:space="0" w:color="auto"/>
              <w:right w:val="single" w:sz="4" w:space="0" w:color="auto"/>
            </w:tcBorders>
            <w:shd w:val="clear" w:color="auto" w:fill="auto"/>
            <w:noWrap/>
            <w:hideMark/>
          </w:tcPr>
          <w:p w14:paraId="5DB2C3D3" w14:textId="77777777" w:rsidR="00BD3CD2" w:rsidRPr="006F0BB0" w:rsidRDefault="00BD3CD2" w:rsidP="00405695">
            <w:pPr>
              <w:jc w:val="right"/>
              <w:rPr>
                <w:sz w:val="18"/>
                <w:szCs w:val="18"/>
                <w:lang w:val="es-419" w:eastAsia="es-419"/>
              </w:rPr>
            </w:pPr>
            <w:r w:rsidRPr="006F0BB0">
              <w:rPr>
                <w:sz w:val="18"/>
                <w:szCs w:val="18"/>
                <w:lang w:val="es-419" w:eastAsia="es-419"/>
              </w:rPr>
              <w:t>9 506 698</w:t>
            </w:r>
          </w:p>
        </w:tc>
        <w:tc>
          <w:tcPr>
            <w:tcW w:w="950" w:type="dxa"/>
            <w:tcBorders>
              <w:top w:val="nil"/>
              <w:left w:val="nil"/>
              <w:bottom w:val="single" w:sz="4" w:space="0" w:color="auto"/>
              <w:right w:val="single" w:sz="4" w:space="0" w:color="auto"/>
            </w:tcBorders>
            <w:shd w:val="clear" w:color="auto" w:fill="auto"/>
            <w:noWrap/>
            <w:hideMark/>
          </w:tcPr>
          <w:p w14:paraId="2E0F5530" w14:textId="77777777" w:rsidR="00BD3CD2" w:rsidRPr="006F0BB0" w:rsidRDefault="00BD3CD2" w:rsidP="00405695">
            <w:pPr>
              <w:jc w:val="right"/>
              <w:rPr>
                <w:sz w:val="18"/>
                <w:szCs w:val="18"/>
                <w:lang w:val="es-419" w:eastAsia="es-419"/>
              </w:rPr>
            </w:pPr>
            <w:r w:rsidRPr="006F0BB0">
              <w:rPr>
                <w:sz w:val="18"/>
                <w:szCs w:val="18"/>
                <w:lang w:val="es-419" w:eastAsia="es-419"/>
              </w:rPr>
              <w:t>10 457 368</w:t>
            </w:r>
          </w:p>
        </w:tc>
        <w:tc>
          <w:tcPr>
            <w:tcW w:w="1076" w:type="dxa"/>
            <w:tcBorders>
              <w:top w:val="nil"/>
              <w:left w:val="nil"/>
              <w:bottom w:val="single" w:sz="4" w:space="0" w:color="auto"/>
              <w:right w:val="single" w:sz="4" w:space="0" w:color="auto"/>
            </w:tcBorders>
            <w:shd w:val="clear" w:color="auto" w:fill="auto"/>
            <w:noWrap/>
            <w:hideMark/>
          </w:tcPr>
          <w:p w14:paraId="1D43DC9E" w14:textId="77777777" w:rsidR="00BD3CD2" w:rsidRPr="006F0BB0" w:rsidRDefault="00BD3CD2" w:rsidP="00405695">
            <w:pPr>
              <w:jc w:val="right"/>
              <w:rPr>
                <w:sz w:val="18"/>
                <w:szCs w:val="18"/>
                <w:lang w:val="es-419" w:eastAsia="es-419"/>
              </w:rPr>
            </w:pPr>
            <w:r w:rsidRPr="006F0BB0">
              <w:rPr>
                <w:sz w:val="18"/>
                <w:szCs w:val="18"/>
                <w:lang w:val="es-419" w:eastAsia="es-419"/>
              </w:rPr>
              <w:t>8 474 100</w:t>
            </w:r>
          </w:p>
        </w:tc>
        <w:tc>
          <w:tcPr>
            <w:tcW w:w="1034" w:type="dxa"/>
            <w:tcBorders>
              <w:top w:val="nil"/>
              <w:left w:val="nil"/>
              <w:bottom w:val="single" w:sz="4" w:space="0" w:color="auto"/>
              <w:right w:val="single" w:sz="4" w:space="0" w:color="auto"/>
            </w:tcBorders>
            <w:shd w:val="clear" w:color="auto" w:fill="auto"/>
            <w:noWrap/>
            <w:hideMark/>
          </w:tcPr>
          <w:p w14:paraId="4F736C7E" w14:textId="77777777" w:rsidR="00BD3CD2" w:rsidRPr="006F0BB0" w:rsidRDefault="00BD3CD2" w:rsidP="00405695">
            <w:pPr>
              <w:jc w:val="right"/>
              <w:rPr>
                <w:sz w:val="18"/>
                <w:szCs w:val="18"/>
                <w:lang w:val="es-419" w:eastAsia="es-419"/>
              </w:rPr>
            </w:pPr>
            <w:r w:rsidRPr="006F0BB0">
              <w:rPr>
                <w:sz w:val="18"/>
                <w:szCs w:val="18"/>
                <w:lang w:val="es-419" w:eastAsia="es-419"/>
              </w:rPr>
              <w:t>11 003 341</w:t>
            </w:r>
          </w:p>
        </w:tc>
        <w:tc>
          <w:tcPr>
            <w:tcW w:w="1181" w:type="dxa"/>
            <w:tcBorders>
              <w:top w:val="nil"/>
              <w:left w:val="nil"/>
              <w:bottom w:val="single" w:sz="4" w:space="0" w:color="auto"/>
              <w:right w:val="single" w:sz="4" w:space="0" w:color="auto"/>
            </w:tcBorders>
            <w:shd w:val="clear" w:color="auto" w:fill="auto"/>
            <w:noWrap/>
            <w:hideMark/>
          </w:tcPr>
          <w:p w14:paraId="1A160879" w14:textId="77777777" w:rsidR="00BD3CD2" w:rsidRPr="006F0BB0" w:rsidRDefault="00BD3CD2" w:rsidP="00405695">
            <w:pPr>
              <w:jc w:val="right"/>
              <w:rPr>
                <w:sz w:val="18"/>
                <w:szCs w:val="18"/>
                <w:lang w:val="es-419" w:eastAsia="es-419"/>
              </w:rPr>
            </w:pPr>
            <w:r w:rsidRPr="006F0BB0">
              <w:rPr>
                <w:sz w:val="18"/>
                <w:szCs w:val="18"/>
                <w:lang w:val="es-419" w:eastAsia="es-419"/>
              </w:rPr>
              <w:t>95,0%</w:t>
            </w:r>
          </w:p>
        </w:tc>
      </w:tr>
      <w:tr w:rsidR="00BD3CD2" w:rsidRPr="006F0BB0" w14:paraId="67A3992D"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3E8F18B" w14:textId="77777777" w:rsidR="00BD3CD2" w:rsidRPr="006F0BB0" w:rsidRDefault="00BD3CD2" w:rsidP="00405695">
            <w:pPr>
              <w:jc w:val="left"/>
              <w:rPr>
                <w:sz w:val="18"/>
                <w:szCs w:val="18"/>
                <w:lang w:val="es-419" w:eastAsia="es-419"/>
              </w:rPr>
            </w:pPr>
            <w:r w:rsidRPr="006F0BB0">
              <w:rPr>
                <w:sz w:val="18"/>
                <w:szCs w:val="18"/>
                <w:lang w:val="es-419" w:eastAsia="es-419"/>
              </w:rPr>
              <w:t>República Democrática Popular Lao</w:t>
            </w:r>
          </w:p>
        </w:tc>
        <w:tc>
          <w:tcPr>
            <w:tcW w:w="950" w:type="dxa"/>
            <w:tcBorders>
              <w:top w:val="nil"/>
              <w:left w:val="nil"/>
              <w:bottom w:val="single" w:sz="4" w:space="0" w:color="auto"/>
              <w:right w:val="single" w:sz="4" w:space="0" w:color="auto"/>
            </w:tcBorders>
            <w:shd w:val="clear" w:color="auto" w:fill="auto"/>
            <w:noWrap/>
            <w:hideMark/>
          </w:tcPr>
          <w:p w14:paraId="5A87374A" w14:textId="77777777" w:rsidR="00BD3CD2" w:rsidRPr="006F0BB0" w:rsidRDefault="00BD3CD2" w:rsidP="00405695">
            <w:pPr>
              <w:jc w:val="right"/>
              <w:rPr>
                <w:sz w:val="18"/>
                <w:szCs w:val="18"/>
                <w:lang w:val="es-419" w:eastAsia="es-419"/>
              </w:rPr>
            </w:pPr>
            <w:r w:rsidRPr="006F0BB0">
              <w:rPr>
                <w:sz w:val="18"/>
                <w:szCs w:val="18"/>
                <w:lang w:val="es-419" w:eastAsia="es-419"/>
              </w:rPr>
              <w:t>159 041</w:t>
            </w:r>
          </w:p>
        </w:tc>
        <w:tc>
          <w:tcPr>
            <w:tcW w:w="950" w:type="dxa"/>
            <w:tcBorders>
              <w:top w:val="nil"/>
              <w:left w:val="nil"/>
              <w:bottom w:val="single" w:sz="4" w:space="0" w:color="auto"/>
              <w:right w:val="single" w:sz="4" w:space="0" w:color="auto"/>
            </w:tcBorders>
            <w:shd w:val="clear" w:color="auto" w:fill="auto"/>
            <w:noWrap/>
            <w:hideMark/>
          </w:tcPr>
          <w:p w14:paraId="1060EAE7" w14:textId="77777777" w:rsidR="00BD3CD2" w:rsidRPr="006F0BB0" w:rsidRDefault="00BD3CD2" w:rsidP="00405695">
            <w:pPr>
              <w:jc w:val="right"/>
              <w:rPr>
                <w:sz w:val="18"/>
                <w:szCs w:val="18"/>
                <w:lang w:val="es-419" w:eastAsia="es-419"/>
              </w:rPr>
            </w:pPr>
            <w:r w:rsidRPr="006F0BB0">
              <w:rPr>
                <w:sz w:val="18"/>
                <w:szCs w:val="18"/>
                <w:lang w:val="es-419" w:eastAsia="es-419"/>
              </w:rPr>
              <w:t>162 222</w:t>
            </w:r>
          </w:p>
        </w:tc>
        <w:tc>
          <w:tcPr>
            <w:tcW w:w="950" w:type="dxa"/>
            <w:tcBorders>
              <w:top w:val="nil"/>
              <w:left w:val="nil"/>
              <w:bottom w:val="single" w:sz="4" w:space="0" w:color="auto"/>
              <w:right w:val="single" w:sz="4" w:space="0" w:color="auto"/>
            </w:tcBorders>
            <w:shd w:val="clear" w:color="auto" w:fill="auto"/>
            <w:noWrap/>
            <w:hideMark/>
          </w:tcPr>
          <w:p w14:paraId="71204B4C" w14:textId="77777777" w:rsidR="00BD3CD2" w:rsidRPr="006F0BB0" w:rsidRDefault="00BD3CD2" w:rsidP="00405695">
            <w:pPr>
              <w:jc w:val="right"/>
              <w:rPr>
                <w:sz w:val="18"/>
                <w:szCs w:val="18"/>
                <w:lang w:val="es-419" w:eastAsia="es-419"/>
              </w:rPr>
            </w:pPr>
            <w:r w:rsidRPr="006F0BB0">
              <w:rPr>
                <w:sz w:val="18"/>
                <w:szCs w:val="18"/>
                <w:lang w:val="es-419" w:eastAsia="es-419"/>
              </w:rPr>
              <w:t>165 466</w:t>
            </w:r>
          </w:p>
        </w:tc>
        <w:tc>
          <w:tcPr>
            <w:tcW w:w="978" w:type="dxa"/>
            <w:tcBorders>
              <w:top w:val="nil"/>
              <w:left w:val="nil"/>
              <w:bottom w:val="single" w:sz="4" w:space="0" w:color="auto"/>
              <w:right w:val="single" w:sz="4" w:space="0" w:color="auto"/>
            </w:tcBorders>
            <w:shd w:val="clear" w:color="auto" w:fill="auto"/>
            <w:noWrap/>
            <w:hideMark/>
          </w:tcPr>
          <w:p w14:paraId="7EF5A954" w14:textId="77777777" w:rsidR="00BD3CD2" w:rsidRPr="006F0BB0" w:rsidRDefault="00BD3CD2" w:rsidP="00405695">
            <w:pPr>
              <w:jc w:val="right"/>
              <w:rPr>
                <w:sz w:val="18"/>
                <w:szCs w:val="18"/>
                <w:lang w:val="es-419" w:eastAsia="es-419"/>
              </w:rPr>
            </w:pPr>
            <w:r w:rsidRPr="006F0BB0">
              <w:rPr>
                <w:sz w:val="18"/>
                <w:szCs w:val="18"/>
                <w:lang w:val="es-419" w:eastAsia="es-419"/>
              </w:rPr>
              <w:t>168 776</w:t>
            </w:r>
          </w:p>
        </w:tc>
        <w:tc>
          <w:tcPr>
            <w:tcW w:w="950" w:type="dxa"/>
            <w:tcBorders>
              <w:top w:val="nil"/>
              <w:left w:val="nil"/>
              <w:bottom w:val="single" w:sz="4" w:space="0" w:color="auto"/>
              <w:right w:val="single" w:sz="4" w:space="0" w:color="auto"/>
            </w:tcBorders>
            <w:shd w:val="clear" w:color="auto" w:fill="auto"/>
            <w:noWrap/>
            <w:hideMark/>
          </w:tcPr>
          <w:p w14:paraId="316DEC22" w14:textId="77777777" w:rsidR="00BD3CD2" w:rsidRPr="006F0BB0" w:rsidRDefault="00BD3CD2" w:rsidP="00405695">
            <w:pPr>
              <w:jc w:val="right"/>
              <w:rPr>
                <w:sz w:val="18"/>
                <w:szCs w:val="18"/>
                <w:lang w:val="es-419" w:eastAsia="es-419"/>
              </w:rPr>
            </w:pPr>
            <w:r w:rsidRPr="006F0BB0">
              <w:rPr>
                <w:sz w:val="18"/>
                <w:szCs w:val="18"/>
                <w:lang w:val="es-419" w:eastAsia="es-419"/>
              </w:rPr>
              <w:t>185 653</w:t>
            </w:r>
          </w:p>
        </w:tc>
        <w:tc>
          <w:tcPr>
            <w:tcW w:w="950" w:type="dxa"/>
            <w:tcBorders>
              <w:top w:val="nil"/>
              <w:left w:val="nil"/>
              <w:bottom w:val="single" w:sz="4" w:space="0" w:color="auto"/>
              <w:right w:val="single" w:sz="4" w:space="0" w:color="auto"/>
            </w:tcBorders>
            <w:shd w:val="clear" w:color="auto" w:fill="auto"/>
            <w:noWrap/>
            <w:hideMark/>
          </w:tcPr>
          <w:p w14:paraId="6108AE7D" w14:textId="77777777" w:rsidR="00BD3CD2" w:rsidRPr="006F0BB0" w:rsidRDefault="00BD3CD2" w:rsidP="00405695">
            <w:pPr>
              <w:jc w:val="right"/>
              <w:rPr>
                <w:sz w:val="18"/>
                <w:szCs w:val="18"/>
                <w:lang w:val="es-419" w:eastAsia="es-419"/>
              </w:rPr>
            </w:pPr>
            <w:r w:rsidRPr="006F0BB0">
              <w:rPr>
                <w:sz w:val="18"/>
                <w:szCs w:val="18"/>
                <w:lang w:val="es-419" w:eastAsia="es-419"/>
              </w:rPr>
              <w:t>204 218</w:t>
            </w:r>
          </w:p>
        </w:tc>
        <w:tc>
          <w:tcPr>
            <w:tcW w:w="1076" w:type="dxa"/>
            <w:tcBorders>
              <w:top w:val="nil"/>
              <w:left w:val="nil"/>
              <w:bottom w:val="single" w:sz="4" w:space="0" w:color="auto"/>
              <w:right w:val="single" w:sz="4" w:space="0" w:color="auto"/>
            </w:tcBorders>
            <w:shd w:val="clear" w:color="auto" w:fill="auto"/>
            <w:noWrap/>
            <w:hideMark/>
          </w:tcPr>
          <w:p w14:paraId="251ADEF5" w14:textId="77777777" w:rsidR="00BD3CD2" w:rsidRPr="006F0BB0" w:rsidRDefault="00BD3CD2" w:rsidP="00405695">
            <w:pPr>
              <w:jc w:val="right"/>
              <w:rPr>
                <w:sz w:val="18"/>
                <w:szCs w:val="18"/>
                <w:lang w:val="es-419" w:eastAsia="es-419"/>
              </w:rPr>
            </w:pPr>
            <w:r w:rsidRPr="006F0BB0">
              <w:rPr>
                <w:sz w:val="18"/>
                <w:szCs w:val="18"/>
                <w:lang w:val="es-419" w:eastAsia="es-419"/>
              </w:rPr>
              <w:t>165 488</w:t>
            </w:r>
          </w:p>
        </w:tc>
        <w:tc>
          <w:tcPr>
            <w:tcW w:w="1034" w:type="dxa"/>
            <w:tcBorders>
              <w:top w:val="nil"/>
              <w:left w:val="nil"/>
              <w:bottom w:val="single" w:sz="4" w:space="0" w:color="auto"/>
              <w:right w:val="single" w:sz="4" w:space="0" w:color="auto"/>
            </w:tcBorders>
            <w:shd w:val="clear" w:color="auto" w:fill="auto"/>
            <w:noWrap/>
            <w:hideMark/>
          </w:tcPr>
          <w:p w14:paraId="12E825EA" w14:textId="77777777" w:rsidR="00BD3CD2" w:rsidRPr="006F0BB0" w:rsidRDefault="00BD3CD2" w:rsidP="00405695">
            <w:pPr>
              <w:jc w:val="right"/>
              <w:rPr>
                <w:sz w:val="18"/>
                <w:szCs w:val="18"/>
                <w:lang w:val="es-419" w:eastAsia="es-419"/>
              </w:rPr>
            </w:pPr>
            <w:r w:rsidRPr="006F0BB0">
              <w:rPr>
                <w:sz w:val="18"/>
                <w:szCs w:val="18"/>
                <w:lang w:val="es-419" w:eastAsia="es-419"/>
              </w:rPr>
              <w:t>214 813</w:t>
            </w:r>
          </w:p>
        </w:tc>
        <w:tc>
          <w:tcPr>
            <w:tcW w:w="1181" w:type="dxa"/>
            <w:tcBorders>
              <w:top w:val="nil"/>
              <w:left w:val="nil"/>
              <w:bottom w:val="single" w:sz="4" w:space="0" w:color="auto"/>
              <w:right w:val="single" w:sz="4" w:space="0" w:color="auto"/>
            </w:tcBorders>
            <w:shd w:val="clear" w:color="auto" w:fill="auto"/>
            <w:noWrap/>
            <w:hideMark/>
          </w:tcPr>
          <w:p w14:paraId="6F032B5E" w14:textId="77777777" w:rsidR="00BD3CD2" w:rsidRPr="006F0BB0" w:rsidRDefault="00BD3CD2" w:rsidP="00405695">
            <w:pPr>
              <w:jc w:val="right"/>
              <w:rPr>
                <w:sz w:val="18"/>
                <w:szCs w:val="18"/>
                <w:lang w:val="es-419" w:eastAsia="es-419"/>
              </w:rPr>
            </w:pPr>
            <w:r w:rsidRPr="006F0BB0">
              <w:rPr>
                <w:sz w:val="18"/>
                <w:szCs w:val="18"/>
                <w:lang w:val="es-419" w:eastAsia="es-419"/>
              </w:rPr>
              <w:t>95,1%</w:t>
            </w:r>
          </w:p>
        </w:tc>
      </w:tr>
      <w:tr w:rsidR="00BD3CD2" w:rsidRPr="006F0BB0" w14:paraId="1B9E0113"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A384012" w14:textId="77777777" w:rsidR="00BD3CD2" w:rsidRPr="006F0BB0" w:rsidRDefault="00BD3CD2" w:rsidP="00405695">
            <w:pPr>
              <w:jc w:val="left"/>
              <w:rPr>
                <w:sz w:val="18"/>
                <w:szCs w:val="18"/>
                <w:lang w:val="es-419" w:eastAsia="es-419"/>
              </w:rPr>
            </w:pPr>
            <w:r w:rsidRPr="006F0BB0">
              <w:rPr>
                <w:sz w:val="18"/>
                <w:szCs w:val="18"/>
                <w:lang w:val="es-419" w:eastAsia="es-419"/>
              </w:rPr>
              <w:t>Turquía</w:t>
            </w:r>
          </w:p>
        </w:tc>
        <w:tc>
          <w:tcPr>
            <w:tcW w:w="950" w:type="dxa"/>
            <w:tcBorders>
              <w:top w:val="nil"/>
              <w:left w:val="nil"/>
              <w:bottom w:val="single" w:sz="4" w:space="0" w:color="auto"/>
              <w:right w:val="single" w:sz="4" w:space="0" w:color="auto"/>
            </w:tcBorders>
            <w:shd w:val="clear" w:color="auto" w:fill="auto"/>
            <w:noWrap/>
            <w:hideMark/>
          </w:tcPr>
          <w:p w14:paraId="2AFEBB85" w14:textId="77777777" w:rsidR="00BD3CD2" w:rsidRPr="006F0BB0" w:rsidRDefault="00BD3CD2" w:rsidP="00405695">
            <w:pPr>
              <w:jc w:val="right"/>
              <w:rPr>
                <w:sz w:val="18"/>
                <w:szCs w:val="18"/>
                <w:lang w:val="es-419" w:eastAsia="es-419"/>
              </w:rPr>
            </w:pPr>
            <w:r w:rsidRPr="006F0BB0">
              <w:rPr>
                <w:sz w:val="18"/>
                <w:szCs w:val="18"/>
                <w:lang w:val="es-419" w:eastAsia="es-419"/>
              </w:rPr>
              <w:t>28 156 692</w:t>
            </w:r>
          </w:p>
        </w:tc>
        <w:tc>
          <w:tcPr>
            <w:tcW w:w="950" w:type="dxa"/>
            <w:tcBorders>
              <w:top w:val="nil"/>
              <w:left w:val="nil"/>
              <w:bottom w:val="single" w:sz="4" w:space="0" w:color="auto"/>
              <w:right w:val="single" w:sz="4" w:space="0" w:color="auto"/>
            </w:tcBorders>
            <w:shd w:val="clear" w:color="auto" w:fill="auto"/>
            <w:noWrap/>
            <w:hideMark/>
          </w:tcPr>
          <w:p w14:paraId="096CB403" w14:textId="77777777" w:rsidR="00BD3CD2" w:rsidRPr="006F0BB0" w:rsidRDefault="00BD3CD2" w:rsidP="00405695">
            <w:pPr>
              <w:jc w:val="right"/>
              <w:rPr>
                <w:sz w:val="18"/>
                <w:szCs w:val="18"/>
                <w:lang w:val="es-419" w:eastAsia="es-419"/>
              </w:rPr>
            </w:pPr>
            <w:r w:rsidRPr="006F0BB0">
              <w:rPr>
                <w:sz w:val="18"/>
                <w:szCs w:val="18"/>
                <w:lang w:val="es-419" w:eastAsia="es-419"/>
              </w:rPr>
              <w:t>28 719 826</w:t>
            </w:r>
          </w:p>
        </w:tc>
        <w:tc>
          <w:tcPr>
            <w:tcW w:w="950" w:type="dxa"/>
            <w:tcBorders>
              <w:top w:val="nil"/>
              <w:left w:val="nil"/>
              <w:bottom w:val="single" w:sz="4" w:space="0" w:color="auto"/>
              <w:right w:val="single" w:sz="4" w:space="0" w:color="auto"/>
            </w:tcBorders>
            <w:shd w:val="clear" w:color="auto" w:fill="auto"/>
            <w:noWrap/>
            <w:hideMark/>
          </w:tcPr>
          <w:p w14:paraId="2A4290A3" w14:textId="77777777" w:rsidR="00BD3CD2" w:rsidRPr="006F0BB0" w:rsidRDefault="00BD3CD2" w:rsidP="00405695">
            <w:pPr>
              <w:jc w:val="right"/>
              <w:rPr>
                <w:sz w:val="18"/>
                <w:szCs w:val="18"/>
                <w:lang w:val="es-419" w:eastAsia="es-419"/>
              </w:rPr>
            </w:pPr>
            <w:r w:rsidRPr="006F0BB0">
              <w:rPr>
                <w:sz w:val="18"/>
                <w:szCs w:val="18"/>
                <w:lang w:val="es-419" w:eastAsia="es-419"/>
              </w:rPr>
              <w:t>29 294 222</w:t>
            </w:r>
          </w:p>
        </w:tc>
        <w:tc>
          <w:tcPr>
            <w:tcW w:w="978" w:type="dxa"/>
            <w:tcBorders>
              <w:top w:val="nil"/>
              <w:left w:val="nil"/>
              <w:bottom w:val="single" w:sz="4" w:space="0" w:color="auto"/>
              <w:right w:val="single" w:sz="4" w:space="0" w:color="auto"/>
            </w:tcBorders>
            <w:shd w:val="clear" w:color="auto" w:fill="auto"/>
            <w:noWrap/>
            <w:hideMark/>
          </w:tcPr>
          <w:p w14:paraId="56B383DF" w14:textId="77777777" w:rsidR="00BD3CD2" w:rsidRPr="006F0BB0" w:rsidRDefault="00BD3CD2" w:rsidP="00405695">
            <w:pPr>
              <w:jc w:val="right"/>
              <w:rPr>
                <w:sz w:val="18"/>
                <w:szCs w:val="18"/>
                <w:lang w:val="es-419" w:eastAsia="es-419"/>
              </w:rPr>
            </w:pPr>
            <w:r w:rsidRPr="006F0BB0">
              <w:rPr>
                <w:sz w:val="18"/>
                <w:szCs w:val="18"/>
                <w:lang w:val="es-419" w:eastAsia="es-419"/>
              </w:rPr>
              <w:t>29 880 107</w:t>
            </w:r>
          </w:p>
        </w:tc>
        <w:tc>
          <w:tcPr>
            <w:tcW w:w="950" w:type="dxa"/>
            <w:tcBorders>
              <w:top w:val="nil"/>
              <w:left w:val="nil"/>
              <w:bottom w:val="single" w:sz="4" w:space="0" w:color="auto"/>
              <w:right w:val="single" w:sz="4" w:space="0" w:color="auto"/>
            </w:tcBorders>
            <w:shd w:val="clear" w:color="auto" w:fill="auto"/>
            <w:noWrap/>
            <w:hideMark/>
          </w:tcPr>
          <w:p w14:paraId="3FD6E6DE" w14:textId="77777777" w:rsidR="00BD3CD2" w:rsidRPr="006F0BB0" w:rsidRDefault="00BD3CD2" w:rsidP="00405695">
            <w:pPr>
              <w:jc w:val="right"/>
              <w:rPr>
                <w:sz w:val="18"/>
                <w:szCs w:val="18"/>
                <w:lang w:val="es-419" w:eastAsia="es-419"/>
              </w:rPr>
            </w:pPr>
            <w:r w:rsidRPr="006F0BB0">
              <w:rPr>
                <w:sz w:val="18"/>
                <w:szCs w:val="18"/>
                <w:lang w:val="es-419" w:eastAsia="es-419"/>
              </w:rPr>
              <w:t>32 868 117</w:t>
            </w:r>
          </w:p>
        </w:tc>
        <w:tc>
          <w:tcPr>
            <w:tcW w:w="950" w:type="dxa"/>
            <w:tcBorders>
              <w:top w:val="nil"/>
              <w:left w:val="nil"/>
              <w:bottom w:val="single" w:sz="4" w:space="0" w:color="auto"/>
              <w:right w:val="single" w:sz="4" w:space="0" w:color="auto"/>
            </w:tcBorders>
            <w:shd w:val="clear" w:color="auto" w:fill="auto"/>
            <w:noWrap/>
            <w:hideMark/>
          </w:tcPr>
          <w:p w14:paraId="326398DB" w14:textId="77777777" w:rsidR="00BD3CD2" w:rsidRPr="006F0BB0" w:rsidRDefault="00BD3CD2" w:rsidP="00405695">
            <w:pPr>
              <w:jc w:val="right"/>
              <w:rPr>
                <w:sz w:val="18"/>
                <w:szCs w:val="18"/>
                <w:lang w:val="es-419" w:eastAsia="es-419"/>
              </w:rPr>
            </w:pPr>
            <w:r w:rsidRPr="006F0BB0">
              <w:rPr>
                <w:sz w:val="18"/>
                <w:szCs w:val="18"/>
                <w:lang w:val="es-419" w:eastAsia="es-419"/>
              </w:rPr>
              <w:t>36 154 929</w:t>
            </w:r>
          </w:p>
        </w:tc>
        <w:tc>
          <w:tcPr>
            <w:tcW w:w="1076" w:type="dxa"/>
            <w:tcBorders>
              <w:top w:val="nil"/>
              <w:left w:val="nil"/>
              <w:bottom w:val="single" w:sz="4" w:space="0" w:color="auto"/>
              <w:right w:val="single" w:sz="4" w:space="0" w:color="auto"/>
            </w:tcBorders>
            <w:shd w:val="clear" w:color="auto" w:fill="auto"/>
            <w:noWrap/>
            <w:hideMark/>
          </w:tcPr>
          <w:p w14:paraId="31EBEAF7" w14:textId="77777777" w:rsidR="00BD3CD2" w:rsidRPr="006F0BB0" w:rsidRDefault="00BD3CD2" w:rsidP="00405695">
            <w:pPr>
              <w:jc w:val="right"/>
              <w:rPr>
                <w:sz w:val="18"/>
                <w:szCs w:val="18"/>
                <w:lang w:val="es-419" w:eastAsia="es-419"/>
              </w:rPr>
            </w:pPr>
            <w:r w:rsidRPr="006F0BB0">
              <w:rPr>
                <w:sz w:val="18"/>
                <w:szCs w:val="18"/>
                <w:lang w:val="es-419" w:eastAsia="es-419"/>
              </w:rPr>
              <w:t>29 298 052</w:t>
            </w:r>
          </w:p>
        </w:tc>
        <w:tc>
          <w:tcPr>
            <w:tcW w:w="1034" w:type="dxa"/>
            <w:tcBorders>
              <w:top w:val="nil"/>
              <w:left w:val="nil"/>
              <w:bottom w:val="single" w:sz="4" w:space="0" w:color="auto"/>
              <w:right w:val="single" w:sz="4" w:space="0" w:color="auto"/>
            </w:tcBorders>
            <w:shd w:val="clear" w:color="auto" w:fill="auto"/>
            <w:noWrap/>
            <w:hideMark/>
          </w:tcPr>
          <w:p w14:paraId="42A1E4AA" w14:textId="77777777" w:rsidR="00BD3CD2" w:rsidRPr="006F0BB0" w:rsidRDefault="00BD3CD2" w:rsidP="00405695">
            <w:pPr>
              <w:jc w:val="right"/>
              <w:rPr>
                <w:sz w:val="18"/>
                <w:szCs w:val="18"/>
                <w:lang w:val="es-419" w:eastAsia="es-419"/>
              </w:rPr>
            </w:pPr>
            <w:r w:rsidRPr="006F0BB0">
              <w:rPr>
                <w:sz w:val="18"/>
                <w:szCs w:val="18"/>
                <w:lang w:val="es-419" w:eastAsia="es-419"/>
              </w:rPr>
              <w:t>37 952 223</w:t>
            </w:r>
          </w:p>
        </w:tc>
        <w:tc>
          <w:tcPr>
            <w:tcW w:w="1181" w:type="dxa"/>
            <w:tcBorders>
              <w:top w:val="nil"/>
              <w:left w:val="nil"/>
              <w:bottom w:val="single" w:sz="4" w:space="0" w:color="auto"/>
              <w:right w:val="single" w:sz="4" w:space="0" w:color="auto"/>
            </w:tcBorders>
            <w:shd w:val="clear" w:color="auto" w:fill="auto"/>
            <w:noWrap/>
            <w:hideMark/>
          </w:tcPr>
          <w:p w14:paraId="57CE2CEA" w14:textId="77777777" w:rsidR="00BD3CD2" w:rsidRPr="006F0BB0" w:rsidRDefault="00BD3CD2" w:rsidP="00405695">
            <w:pPr>
              <w:jc w:val="right"/>
              <w:rPr>
                <w:sz w:val="18"/>
                <w:szCs w:val="18"/>
                <w:lang w:val="es-419" w:eastAsia="es-419"/>
              </w:rPr>
            </w:pPr>
            <w:r w:rsidRPr="006F0BB0">
              <w:rPr>
                <w:sz w:val="18"/>
                <w:szCs w:val="18"/>
                <w:lang w:val="es-419" w:eastAsia="es-419"/>
              </w:rPr>
              <w:t>95,3%</w:t>
            </w:r>
          </w:p>
        </w:tc>
      </w:tr>
      <w:tr w:rsidR="00BD3CD2" w:rsidRPr="006F0BB0" w14:paraId="46D068C2"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79BF73E" w14:textId="77777777" w:rsidR="00BD3CD2" w:rsidRPr="006F0BB0" w:rsidRDefault="00BD3CD2" w:rsidP="00405695">
            <w:pPr>
              <w:jc w:val="left"/>
              <w:rPr>
                <w:sz w:val="18"/>
                <w:szCs w:val="18"/>
                <w:lang w:val="es-419" w:eastAsia="es-419"/>
              </w:rPr>
            </w:pPr>
            <w:r w:rsidRPr="006F0BB0">
              <w:rPr>
                <w:sz w:val="18"/>
                <w:szCs w:val="18"/>
                <w:lang w:val="es-419" w:eastAsia="es-419"/>
              </w:rPr>
              <w:t>Brasil</w:t>
            </w:r>
          </w:p>
        </w:tc>
        <w:tc>
          <w:tcPr>
            <w:tcW w:w="950" w:type="dxa"/>
            <w:tcBorders>
              <w:top w:val="nil"/>
              <w:left w:val="nil"/>
              <w:bottom w:val="single" w:sz="4" w:space="0" w:color="auto"/>
              <w:right w:val="single" w:sz="4" w:space="0" w:color="auto"/>
            </w:tcBorders>
            <w:shd w:val="clear" w:color="auto" w:fill="auto"/>
            <w:noWrap/>
            <w:hideMark/>
          </w:tcPr>
          <w:p w14:paraId="5568C7FC" w14:textId="77777777" w:rsidR="00BD3CD2" w:rsidRPr="006F0BB0" w:rsidRDefault="00BD3CD2" w:rsidP="00405695">
            <w:pPr>
              <w:jc w:val="right"/>
              <w:rPr>
                <w:sz w:val="18"/>
                <w:szCs w:val="18"/>
                <w:lang w:val="es-419" w:eastAsia="es-419"/>
              </w:rPr>
            </w:pPr>
            <w:r w:rsidRPr="006F0BB0">
              <w:rPr>
                <w:sz w:val="18"/>
                <w:szCs w:val="18"/>
                <w:lang w:val="es-419" w:eastAsia="es-419"/>
              </w:rPr>
              <w:t>65 627 001</w:t>
            </w:r>
          </w:p>
        </w:tc>
        <w:tc>
          <w:tcPr>
            <w:tcW w:w="950" w:type="dxa"/>
            <w:tcBorders>
              <w:top w:val="nil"/>
              <w:left w:val="nil"/>
              <w:bottom w:val="single" w:sz="4" w:space="0" w:color="auto"/>
              <w:right w:val="single" w:sz="4" w:space="0" w:color="auto"/>
            </w:tcBorders>
            <w:shd w:val="clear" w:color="auto" w:fill="auto"/>
            <w:noWrap/>
            <w:hideMark/>
          </w:tcPr>
          <w:p w14:paraId="2FCCECCF" w14:textId="77777777" w:rsidR="00BD3CD2" w:rsidRPr="006F0BB0" w:rsidRDefault="00BD3CD2" w:rsidP="00405695">
            <w:pPr>
              <w:jc w:val="right"/>
              <w:rPr>
                <w:sz w:val="18"/>
                <w:szCs w:val="18"/>
                <w:lang w:val="es-419" w:eastAsia="es-419"/>
              </w:rPr>
            </w:pPr>
            <w:r w:rsidRPr="006F0BB0">
              <w:rPr>
                <w:sz w:val="18"/>
                <w:szCs w:val="18"/>
                <w:lang w:val="es-419" w:eastAsia="es-419"/>
              </w:rPr>
              <w:t>66 939 541</w:t>
            </w:r>
          </w:p>
        </w:tc>
        <w:tc>
          <w:tcPr>
            <w:tcW w:w="950" w:type="dxa"/>
            <w:tcBorders>
              <w:top w:val="nil"/>
              <w:left w:val="nil"/>
              <w:bottom w:val="single" w:sz="4" w:space="0" w:color="auto"/>
              <w:right w:val="single" w:sz="4" w:space="0" w:color="auto"/>
            </w:tcBorders>
            <w:shd w:val="clear" w:color="auto" w:fill="auto"/>
            <w:noWrap/>
            <w:hideMark/>
          </w:tcPr>
          <w:p w14:paraId="63A58801" w14:textId="77777777" w:rsidR="00BD3CD2" w:rsidRPr="006F0BB0" w:rsidRDefault="00BD3CD2" w:rsidP="00405695">
            <w:pPr>
              <w:jc w:val="right"/>
              <w:rPr>
                <w:sz w:val="18"/>
                <w:szCs w:val="18"/>
                <w:lang w:val="es-419" w:eastAsia="es-419"/>
              </w:rPr>
            </w:pPr>
            <w:r w:rsidRPr="006F0BB0">
              <w:rPr>
                <w:sz w:val="18"/>
                <w:szCs w:val="18"/>
                <w:lang w:val="es-419" w:eastAsia="es-419"/>
              </w:rPr>
              <w:t>68 278 332</w:t>
            </w:r>
          </w:p>
        </w:tc>
        <w:tc>
          <w:tcPr>
            <w:tcW w:w="978" w:type="dxa"/>
            <w:tcBorders>
              <w:top w:val="nil"/>
              <w:left w:val="nil"/>
              <w:bottom w:val="single" w:sz="4" w:space="0" w:color="auto"/>
              <w:right w:val="single" w:sz="4" w:space="0" w:color="auto"/>
            </w:tcBorders>
            <w:shd w:val="clear" w:color="auto" w:fill="auto"/>
            <w:noWrap/>
            <w:hideMark/>
          </w:tcPr>
          <w:p w14:paraId="605F8127" w14:textId="77777777" w:rsidR="00BD3CD2" w:rsidRPr="006F0BB0" w:rsidRDefault="00BD3CD2" w:rsidP="00405695">
            <w:pPr>
              <w:jc w:val="right"/>
              <w:rPr>
                <w:sz w:val="18"/>
                <w:szCs w:val="18"/>
                <w:lang w:val="es-419" w:eastAsia="es-419"/>
              </w:rPr>
            </w:pPr>
            <w:r w:rsidRPr="006F0BB0">
              <w:rPr>
                <w:sz w:val="18"/>
                <w:szCs w:val="18"/>
                <w:lang w:val="es-419" w:eastAsia="es-419"/>
              </w:rPr>
              <w:t>69 643 898</w:t>
            </w:r>
          </w:p>
        </w:tc>
        <w:tc>
          <w:tcPr>
            <w:tcW w:w="950" w:type="dxa"/>
            <w:tcBorders>
              <w:top w:val="nil"/>
              <w:left w:val="nil"/>
              <w:bottom w:val="single" w:sz="4" w:space="0" w:color="auto"/>
              <w:right w:val="single" w:sz="4" w:space="0" w:color="auto"/>
            </w:tcBorders>
            <w:shd w:val="clear" w:color="auto" w:fill="auto"/>
            <w:noWrap/>
            <w:hideMark/>
          </w:tcPr>
          <w:p w14:paraId="4AEA997F" w14:textId="77777777" w:rsidR="00BD3CD2" w:rsidRPr="006F0BB0" w:rsidRDefault="00BD3CD2" w:rsidP="00405695">
            <w:pPr>
              <w:jc w:val="right"/>
              <w:rPr>
                <w:sz w:val="18"/>
                <w:szCs w:val="18"/>
                <w:lang w:val="es-419" w:eastAsia="es-419"/>
              </w:rPr>
            </w:pPr>
            <w:r w:rsidRPr="006F0BB0">
              <w:rPr>
                <w:sz w:val="18"/>
                <w:szCs w:val="18"/>
                <w:lang w:val="es-419" w:eastAsia="es-419"/>
              </w:rPr>
              <w:t>76 608 288</w:t>
            </w:r>
          </w:p>
        </w:tc>
        <w:tc>
          <w:tcPr>
            <w:tcW w:w="950" w:type="dxa"/>
            <w:tcBorders>
              <w:top w:val="nil"/>
              <w:left w:val="nil"/>
              <w:bottom w:val="single" w:sz="4" w:space="0" w:color="auto"/>
              <w:right w:val="single" w:sz="4" w:space="0" w:color="auto"/>
            </w:tcBorders>
            <w:shd w:val="clear" w:color="auto" w:fill="auto"/>
            <w:noWrap/>
            <w:hideMark/>
          </w:tcPr>
          <w:p w14:paraId="250F7F4B" w14:textId="77777777" w:rsidR="00BD3CD2" w:rsidRPr="006F0BB0" w:rsidRDefault="00BD3CD2" w:rsidP="00405695">
            <w:pPr>
              <w:jc w:val="right"/>
              <w:rPr>
                <w:sz w:val="18"/>
                <w:szCs w:val="18"/>
                <w:lang w:val="es-419" w:eastAsia="es-419"/>
              </w:rPr>
            </w:pPr>
            <w:r w:rsidRPr="006F0BB0">
              <w:rPr>
                <w:sz w:val="18"/>
                <w:szCs w:val="18"/>
                <w:lang w:val="es-419" w:eastAsia="es-419"/>
              </w:rPr>
              <w:t>84 269 117</w:t>
            </w:r>
          </w:p>
        </w:tc>
        <w:tc>
          <w:tcPr>
            <w:tcW w:w="1076" w:type="dxa"/>
            <w:tcBorders>
              <w:top w:val="nil"/>
              <w:left w:val="nil"/>
              <w:bottom w:val="single" w:sz="4" w:space="0" w:color="auto"/>
              <w:right w:val="single" w:sz="4" w:space="0" w:color="auto"/>
            </w:tcBorders>
            <w:shd w:val="clear" w:color="auto" w:fill="auto"/>
            <w:noWrap/>
            <w:hideMark/>
          </w:tcPr>
          <w:p w14:paraId="5E933823" w14:textId="77777777" w:rsidR="00BD3CD2" w:rsidRPr="006F0BB0" w:rsidRDefault="00BD3CD2" w:rsidP="00405695">
            <w:pPr>
              <w:jc w:val="right"/>
              <w:rPr>
                <w:sz w:val="18"/>
                <w:szCs w:val="18"/>
                <w:lang w:val="es-419" w:eastAsia="es-419"/>
              </w:rPr>
            </w:pPr>
            <w:r w:rsidRPr="006F0BB0">
              <w:rPr>
                <w:sz w:val="18"/>
                <w:szCs w:val="18"/>
                <w:lang w:val="es-419" w:eastAsia="es-419"/>
              </w:rPr>
              <w:t>68 287 257</w:t>
            </w:r>
          </w:p>
        </w:tc>
        <w:tc>
          <w:tcPr>
            <w:tcW w:w="1034" w:type="dxa"/>
            <w:tcBorders>
              <w:top w:val="nil"/>
              <w:left w:val="nil"/>
              <w:bottom w:val="single" w:sz="4" w:space="0" w:color="auto"/>
              <w:right w:val="single" w:sz="4" w:space="0" w:color="auto"/>
            </w:tcBorders>
            <w:shd w:val="clear" w:color="auto" w:fill="auto"/>
            <w:noWrap/>
            <w:hideMark/>
          </w:tcPr>
          <w:p w14:paraId="50DD7307" w14:textId="77777777" w:rsidR="00BD3CD2" w:rsidRPr="006F0BB0" w:rsidRDefault="00BD3CD2" w:rsidP="00405695">
            <w:pPr>
              <w:jc w:val="right"/>
              <w:rPr>
                <w:sz w:val="18"/>
                <w:szCs w:val="18"/>
                <w:lang w:val="es-419" w:eastAsia="es-419"/>
              </w:rPr>
            </w:pPr>
            <w:r w:rsidRPr="006F0BB0">
              <w:rPr>
                <w:sz w:val="18"/>
                <w:szCs w:val="18"/>
                <w:lang w:val="es-419" w:eastAsia="es-419"/>
              </w:rPr>
              <w:t>87 593 820</w:t>
            </w:r>
          </w:p>
        </w:tc>
        <w:tc>
          <w:tcPr>
            <w:tcW w:w="1181" w:type="dxa"/>
            <w:tcBorders>
              <w:top w:val="nil"/>
              <w:left w:val="nil"/>
              <w:bottom w:val="single" w:sz="4" w:space="0" w:color="auto"/>
              <w:right w:val="single" w:sz="4" w:space="0" w:color="auto"/>
            </w:tcBorders>
            <w:shd w:val="clear" w:color="auto" w:fill="auto"/>
            <w:noWrap/>
            <w:hideMark/>
          </w:tcPr>
          <w:p w14:paraId="5A92A4FD" w14:textId="77777777" w:rsidR="00BD3CD2" w:rsidRPr="006F0BB0" w:rsidRDefault="00BD3CD2" w:rsidP="00405695">
            <w:pPr>
              <w:jc w:val="right"/>
              <w:rPr>
                <w:sz w:val="18"/>
                <w:szCs w:val="18"/>
                <w:lang w:val="es-419" w:eastAsia="es-419"/>
              </w:rPr>
            </w:pPr>
            <w:r w:rsidRPr="006F0BB0">
              <w:rPr>
                <w:sz w:val="18"/>
                <w:szCs w:val="18"/>
                <w:lang w:val="es-419" w:eastAsia="es-419"/>
              </w:rPr>
              <w:t>96,2%</w:t>
            </w:r>
          </w:p>
        </w:tc>
      </w:tr>
      <w:tr w:rsidR="00BD3CD2" w:rsidRPr="006F0BB0" w14:paraId="50FCE007"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44FB511" w14:textId="77777777" w:rsidR="00BD3CD2" w:rsidRPr="006F0BB0" w:rsidRDefault="00BD3CD2" w:rsidP="00405695">
            <w:pPr>
              <w:jc w:val="left"/>
              <w:rPr>
                <w:sz w:val="18"/>
                <w:szCs w:val="18"/>
                <w:lang w:val="es-419" w:eastAsia="es-419"/>
              </w:rPr>
            </w:pPr>
            <w:r w:rsidRPr="006F0BB0">
              <w:rPr>
                <w:sz w:val="18"/>
                <w:szCs w:val="18"/>
                <w:lang w:val="es-419" w:eastAsia="es-419"/>
              </w:rPr>
              <w:t>Mauricio</w:t>
            </w:r>
          </w:p>
        </w:tc>
        <w:tc>
          <w:tcPr>
            <w:tcW w:w="950" w:type="dxa"/>
            <w:tcBorders>
              <w:top w:val="nil"/>
              <w:left w:val="nil"/>
              <w:bottom w:val="single" w:sz="4" w:space="0" w:color="auto"/>
              <w:right w:val="single" w:sz="4" w:space="0" w:color="auto"/>
            </w:tcBorders>
            <w:shd w:val="clear" w:color="auto" w:fill="auto"/>
            <w:noWrap/>
            <w:hideMark/>
          </w:tcPr>
          <w:p w14:paraId="40E217CE" w14:textId="77777777" w:rsidR="00BD3CD2" w:rsidRPr="006F0BB0" w:rsidRDefault="00BD3CD2" w:rsidP="00405695">
            <w:pPr>
              <w:jc w:val="right"/>
              <w:rPr>
                <w:sz w:val="18"/>
                <w:szCs w:val="18"/>
                <w:lang w:val="es-419" w:eastAsia="es-419"/>
              </w:rPr>
            </w:pPr>
            <w:r w:rsidRPr="006F0BB0">
              <w:rPr>
                <w:sz w:val="18"/>
                <w:szCs w:val="18"/>
                <w:lang w:val="es-419" w:eastAsia="es-419"/>
              </w:rPr>
              <w:t>587 594</w:t>
            </w:r>
          </w:p>
        </w:tc>
        <w:tc>
          <w:tcPr>
            <w:tcW w:w="950" w:type="dxa"/>
            <w:tcBorders>
              <w:top w:val="nil"/>
              <w:left w:val="nil"/>
              <w:bottom w:val="single" w:sz="4" w:space="0" w:color="auto"/>
              <w:right w:val="single" w:sz="4" w:space="0" w:color="auto"/>
            </w:tcBorders>
            <w:shd w:val="clear" w:color="auto" w:fill="auto"/>
            <w:noWrap/>
            <w:hideMark/>
          </w:tcPr>
          <w:p w14:paraId="3CB81061" w14:textId="77777777" w:rsidR="00BD3CD2" w:rsidRPr="006F0BB0" w:rsidRDefault="00BD3CD2" w:rsidP="00405695">
            <w:pPr>
              <w:jc w:val="right"/>
              <w:rPr>
                <w:sz w:val="18"/>
                <w:szCs w:val="18"/>
                <w:lang w:val="es-419" w:eastAsia="es-419"/>
              </w:rPr>
            </w:pPr>
            <w:r w:rsidRPr="006F0BB0">
              <w:rPr>
                <w:sz w:val="18"/>
                <w:szCs w:val="18"/>
                <w:lang w:val="es-419" w:eastAsia="es-419"/>
              </w:rPr>
              <w:t>599 346</w:t>
            </w:r>
          </w:p>
        </w:tc>
        <w:tc>
          <w:tcPr>
            <w:tcW w:w="950" w:type="dxa"/>
            <w:tcBorders>
              <w:top w:val="nil"/>
              <w:left w:val="nil"/>
              <w:bottom w:val="single" w:sz="4" w:space="0" w:color="auto"/>
              <w:right w:val="single" w:sz="4" w:space="0" w:color="auto"/>
            </w:tcBorders>
            <w:shd w:val="clear" w:color="auto" w:fill="auto"/>
            <w:noWrap/>
            <w:hideMark/>
          </w:tcPr>
          <w:p w14:paraId="7C592B35" w14:textId="77777777" w:rsidR="00BD3CD2" w:rsidRPr="006F0BB0" w:rsidRDefault="00BD3CD2" w:rsidP="00405695">
            <w:pPr>
              <w:jc w:val="right"/>
              <w:rPr>
                <w:sz w:val="18"/>
                <w:szCs w:val="18"/>
                <w:lang w:val="es-419" w:eastAsia="es-419"/>
              </w:rPr>
            </w:pPr>
            <w:r w:rsidRPr="006F0BB0">
              <w:rPr>
                <w:sz w:val="18"/>
                <w:szCs w:val="18"/>
                <w:lang w:val="es-419" w:eastAsia="es-419"/>
              </w:rPr>
              <w:t>611 333</w:t>
            </w:r>
          </w:p>
        </w:tc>
        <w:tc>
          <w:tcPr>
            <w:tcW w:w="978" w:type="dxa"/>
            <w:tcBorders>
              <w:top w:val="nil"/>
              <w:left w:val="nil"/>
              <w:bottom w:val="single" w:sz="4" w:space="0" w:color="auto"/>
              <w:right w:val="single" w:sz="4" w:space="0" w:color="auto"/>
            </w:tcBorders>
            <w:shd w:val="clear" w:color="auto" w:fill="auto"/>
            <w:noWrap/>
            <w:hideMark/>
          </w:tcPr>
          <w:p w14:paraId="03DB8585" w14:textId="77777777" w:rsidR="00BD3CD2" w:rsidRPr="006F0BB0" w:rsidRDefault="00BD3CD2" w:rsidP="00405695">
            <w:pPr>
              <w:jc w:val="right"/>
              <w:rPr>
                <w:sz w:val="18"/>
                <w:szCs w:val="18"/>
                <w:lang w:val="es-419" w:eastAsia="es-419"/>
              </w:rPr>
            </w:pPr>
            <w:r w:rsidRPr="006F0BB0">
              <w:rPr>
                <w:sz w:val="18"/>
                <w:szCs w:val="18"/>
                <w:lang w:val="es-419" w:eastAsia="es-419"/>
              </w:rPr>
              <w:t>623 559</w:t>
            </w:r>
          </w:p>
        </w:tc>
        <w:tc>
          <w:tcPr>
            <w:tcW w:w="950" w:type="dxa"/>
            <w:tcBorders>
              <w:top w:val="nil"/>
              <w:left w:val="nil"/>
              <w:bottom w:val="single" w:sz="4" w:space="0" w:color="auto"/>
              <w:right w:val="single" w:sz="4" w:space="0" w:color="auto"/>
            </w:tcBorders>
            <w:shd w:val="clear" w:color="auto" w:fill="auto"/>
            <w:noWrap/>
            <w:hideMark/>
          </w:tcPr>
          <w:p w14:paraId="179DFD23" w14:textId="77777777" w:rsidR="00BD3CD2" w:rsidRPr="006F0BB0" w:rsidRDefault="00BD3CD2" w:rsidP="00405695">
            <w:pPr>
              <w:jc w:val="right"/>
              <w:rPr>
                <w:sz w:val="18"/>
                <w:szCs w:val="18"/>
                <w:lang w:val="es-419" w:eastAsia="es-419"/>
              </w:rPr>
            </w:pPr>
            <w:r w:rsidRPr="006F0BB0">
              <w:rPr>
                <w:sz w:val="18"/>
                <w:szCs w:val="18"/>
                <w:lang w:val="es-419" w:eastAsia="es-419"/>
              </w:rPr>
              <w:t>685 915</w:t>
            </w:r>
          </w:p>
        </w:tc>
        <w:tc>
          <w:tcPr>
            <w:tcW w:w="950" w:type="dxa"/>
            <w:tcBorders>
              <w:top w:val="nil"/>
              <w:left w:val="nil"/>
              <w:bottom w:val="single" w:sz="4" w:space="0" w:color="auto"/>
              <w:right w:val="single" w:sz="4" w:space="0" w:color="auto"/>
            </w:tcBorders>
            <w:shd w:val="clear" w:color="auto" w:fill="auto"/>
            <w:noWrap/>
            <w:hideMark/>
          </w:tcPr>
          <w:p w14:paraId="2304D593" w14:textId="77777777" w:rsidR="00BD3CD2" w:rsidRPr="006F0BB0" w:rsidRDefault="00BD3CD2" w:rsidP="00405695">
            <w:pPr>
              <w:jc w:val="right"/>
              <w:rPr>
                <w:sz w:val="18"/>
                <w:szCs w:val="18"/>
                <w:lang w:val="es-419" w:eastAsia="es-419"/>
              </w:rPr>
            </w:pPr>
            <w:r w:rsidRPr="006F0BB0">
              <w:rPr>
                <w:sz w:val="18"/>
                <w:szCs w:val="18"/>
                <w:lang w:val="es-419" w:eastAsia="es-419"/>
              </w:rPr>
              <w:t>754 507</w:t>
            </w:r>
          </w:p>
        </w:tc>
        <w:tc>
          <w:tcPr>
            <w:tcW w:w="1076" w:type="dxa"/>
            <w:tcBorders>
              <w:top w:val="nil"/>
              <w:left w:val="nil"/>
              <w:bottom w:val="single" w:sz="4" w:space="0" w:color="auto"/>
              <w:right w:val="single" w:sz="4" w:space="0" w:color="auto"/>
            </w:tcBorders>
            <w:shd w:val="clear" w:color="auto" w:fill="auto"/>
            <w:noWrap/>
            <w:hideMark/>
          </w:tcPr>
          <w:p w14:paraId="0B82222D" w14:textId="77777777" w:rsidR="00BD3CD2" w:rsidRPr="006F0BB0" w:rsidRDefault="00BD3CD2" w:rsidP="00405695">
            <w:pPr>
              <w:jc w:val="right"/>
              <w:rPr>
                <w:sz w:val="18"/>
                <w:szCs w:val="18"/>
                <w:lang w:val="es-419" w:eastAsia="es-419"/>
              </w:rPr>
            </w:pPr>
            <w:r w:rsidRPr="006F0BB0">
              <w:rPr>
                <w:sz w:val="18"/>
                <w:szCs w:val="18"/>
                <w:lang w:val="es-419" w:eastAsia="es-419"/>
              </w:rPr>
              <w:t>611 413</w:t>
            </w:r>
          </w:p>
        </w:tc>
        <w:tc>
          <w:tcPr>
            <w:tcW w:w="1034" w:type="dxa"/>
            <w:tcBorders>
              <w:top w:val="nil"/>
              <w:left w:val="nil"/>
              <w:bottom w:val="single" w:sz="4" w:space="0" w:color="auto"/>
              <w:right w:val="single" w:sz="4" w:space="0" w:color="auto"/>
            </w:tcBorders>
            <w:shd w:val="clear" w:color="auto" w:fill="auto"/>
            <w:noWrap/>
            <w:hideMark/>
          </w:tcPr>
          <w:p w14:paraId="1A65CD8D" w14:textId="77777777" w:rsidR="00BD3CD2" w:rsidRPr="006F0BB0" w:rsidRDefault="00BD3CD2" w:rsidP="00405695">
            <w:pPr>
              <w:jc w:val="right"/>
              <w:rPr>
                <w:sz w:val="18"/>
                <w:szCs w:val="18"/>
                <w:lang w:val="es-419" w:eastAsia="es-419"/>
              </w:rPr>
            </w:pPr>
            <w:r w:rsidRPr="006F0BB0">
              <w:rPr>
                <w:sz w:val="18"/>
                <w:szCs w:val="18"/>
                <w:lang w:val="es-419" w:eastAsia="es-419"/>
              </w:rPr>
              <w:t>780 574</w:t>
            </w:r>
          </w:p>
        </w:tc>
        <w:tc>
          <w:tcPr>
            <w:tcW w:w="1181" w:type="dxa"/>
            <w:tcBorders>
              <w:top w:val="nil"/>
              <w:left w:val="nil"/>
              <w:bottom w:val="single" w:sz="4" w:space="0" w:color="auto"/>
              <w:right w:val="single" w:sz="4" w:space="0" w:color="auto"/>
            </w:tcBorders>
            <w:shd w:val="clear" w:color="auto" w:fill="auto"/>
            <w:noWrap/>
            <w:hideMark/>
          </w:tcPr>
          <w:p w14:paraId="4E8B4C59" w14:textId="77777777" w:rsidR="00BD3CD2" w:rsidRPr="006F0BB0" w:rsidRDefault="00BD3CD2" w:rsidP="00405695">
            <w:pPr>
              <w:jc w:val="right"/>
              <w:rPr>
                <w:sz w:val="18"/>
                <w:szCs w:val="18"/>
                <w:lang w:val="es-419" w:eastAsia="es-419"/>
              </w:rPr>
            </w:pPr>
            <w:r w:rsidRPr="006F0BB0">
              <w:rPr>
                <w:sz w:val="18"/>
                <w:szCs w:val="18"/>
                <w:lang w:val="es-419" w:eastAsia="es-419"/>
              </w:rPr>
              <w:t>96,7%</w:t>
            </w:r>
          </w:p>
        </w:tc>
      </w:tr>
      <w:tr w:rsidR="00BD3CD2" w:rsidRPr="006F0BB0" w14:paraId="4A5C46C9"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02B4363" w14:textId="77777777" w:rsidR="00BD3CD2" w:rsidRPr="006F0BB0" w:rsidRDefault="00BD3CD2" w:rsidP="00405695">
            <w:pPr>
              <w:jc w:val="left"/>
              <w:rPr>
                <w:sz w:val="18"/>
                <w:szCs w:val="18"/>
                <w:lang w:val="es-419" w:eastAsia="es-419"/>
              </w:rPr>
            </w:pPr>
            <w:r w:rsidRPr="006F0BB0">
              <w:rPr>
                <w:sz w:val="18"/>
                <w:szCs w:val="18"/>
                <w:lang w:val="es-419" w:eastAsia="es-419"/>
              </w:rPr>
              <w:t>Perú</w:t>
            </w:r>
          </w:p>
        </w:tc>
        <w:tc>
          <w:tcPr>
            <w:tcW w:w="950" w:type="dxa"/>
            <w:tcBorders>
              <w:top w:val="nil"/>
              <w:left w:val="nil"/>
              <w:bottom w:val="single" w:sz="4" w:space="0" w:color="auto"/>
              <w:right w:val="single" w:sz="4" w:space="0" w:color="auto"/>
            </w:tcBorders>
            <w:shd w:val="clear" w:color="auto" w:fill="auto"/>
            <w:noWrap/>
            <w:hideMark/>
          </w:tcPr>
          <w:p w14:paraId="66C4F472" w14:textId="77777777" w:rsidR="00BD3CD2" w:rsidRPr="006F0BB0" w:rsidRDefault="00BD3CD2" w:rsidP="00405695">
            <w:pPr>
              <w:jc w:val="right"/>
              <w:rPr>
                <w:sz w:val="18"/>
                <w:szCs w:val="18"/>
                <w:lang w:val="es-419" w:eastAsia="es-419"/>
              </w:rPr>
            </w:pPr>
            <w:r w:rsidRPr="006F0BB0">
              <w:rPr>
                <w:sz w:val="18"/>
                <w:szCs w:val="18"/>
                <w:lang w:val="es-419" w:eastAsia="es-419"/>
              </w:rPr>
              <w:t>1 910 807</w:t>
            </w:r>
          </w:p>
        </w:tc>
        <w:tc>
          <w:tcPr>
            <w:tcW w:w="950" w:type="dxa"/>
            <w:tcBorders>
              <w:top w:val="nil"/>
              <w:left w:val="nil"/>
              <w:bottom w:val="single" w:sz="4" w:space="0" w:color="auto"/>
              <w:right w:val="single" w:sz="4" w:space="0" w:color="auto"/>
            </w:tcBorders>
            <w:shd w:val="clear" w:color="auto" w:fill="auto"/>
            <w:noWrap/>
            <w:hideMark/>
          </w:tcPr>
          <w:p w14:paraId="2CE29E32" w14:textId="77777777" w:rsidR="00BD3CD2" w:rsidRPr="006F0BB0" w:rsidRDefault="00BD3CD2" w:rsidP="00405695">
            <w:pPr>
              <w:jc w:val="right"/>
              <w:rPr>
                <w:sz w:val="18"/>
                <w:szCs w:val="18"/>
                <w:lang w:val="es-419" w:eastAsia="es-419"/>
              </w:rPr>
            </w:pPr>
            <w:r w:rsidRPr="006F0BB0">
              <w:rPr>
                <w:sz w:val="18"/>
                <w:szCs w:val="18"/>
                <w:lang w:val="es-419" w:eastAsia="es-419"/>
              </w:rPr>
              <w:t>1 949 023</w:t>
            </w:r>
          </w:p>
        </w:tc>
        <w:tc>
          <w:tcPr>
            <w:tcW w:w="950" w:type="dxa"/>
            <w:tcBorders>
              <w:top w:val="nil"/>
              <w:left w:val="nil"/>
              <w:bottom w:val="single" w:sz="4" w:space="0" w:color="auto"/>
              <w:right w:val="single" w:sz="4" w:space="0" w:color="auto"/>
            </w:tcBorders>
            <w:shd w:val="clear" w:color="auto" w:fill="auto"/>
            <w:noWrap/>
            <w:hideMark/>
          </w:tcPr>
          <w:p w14:paraId="0CDBA368" w14:textId="77777777" w:rsidR="00BD3CD2" w:rsidRPr="006F0BB0" w:rsidRDefault="00BD3CD2" w:rsidP="00405695">
            <w:pPr>
              <w:jc w:val="right"/>
              <w:rPr>
                <w:sz w:val="18"/>
                <w:szCs w:val="18"/>
                <w:lang w:val="es-419" w:eastAsia="es-419"/>
              </w:rPr>
            </w:pPr>
            <w:r w:rsidRPr="006F0BB0">
              <w:rPr>
                <w:sz w:val="18"/>
                <w:szCs w:val="18"/>
                <w:lang w:val="es-419" w:eastAsia="es-419"/>
              </w:rPr>
              <w:t>1 988 004</w:t>
            </w:r>
          </w:p>
        </w:tc>
        <w:tc>
          <w:tcPr>
            <w:tcW w:w="978" w:type="dxa"/>
            <w:tcBorders>
              <w:top w:val="nil"/>
              <w:left w:val="nil"/>
              <w:bottom w:val="single" w:sz="4" w:space="0" w:color="auto"/>
              <w:right w:val="single" w:sz="4" w:space="0" w:color="auto"/>
            </w:tcBorders>
            <w:shd w:val="clear" w:color="auto" w:fill="auto"/>
            <w:noWrap/>
            <w:hideMark/>
          </w:tcPr>
          <w:p w14:paraId="61188BF2" w14:textId="77777777" w:rsidR="00BD3CD2" w:rsidRPr="006F0BB0" w:rsidRDefault="00BD3CD2" w:rsidP="00405695">
            <w:pPr>
              <w:jc w:val="right"/>
              <w:rPr>
                <w:sz w:val="18"/>
                <w:szCs w:val="18"/>
                <w:lang w:val="es-419" w:eastAsia="es-419"/>
              </w:rPr>
            </w:pPr>
            <w:r w:rsidRPr="006F0BB0">
              <w:rPr>
                <w:sz w:val="18"/>
                <w:szCs w:val="18"/>
                <w:lang w:val="es-419" w:eastAsia="es-419"/>
              </w:rPr>
              <w:t>2 027 764</w:t>
            </w:r>
          </w:p>
        </w:tc>
        <w:tc>
          <w:tcPr>
            <w:tcW w:w="950" w:type="dxa"/>
            <w:tcBorders>
              <w:top w:val="nil"/>
              <w:left w:val="nil"/>
              <w:bottom w:val="single" w:sz="4" w:space="0" w:color="auto"/>
              <w:right w:val="single" w:sz="4" w:space="0" w:color="auto"/>
            </w:tcBorders>
            <w:shd w:val="clear" w:color="auto" w:fill="auto"/>
            <w:noWrap/>
            <w:hideMark/>
          </w:tcPr>
          <w:p w14:paraId="05BDA17A" w14:textId="77777777" w:rsidR="00BD3CD2" w:rsidRPr="006F0BB0" w:rsidRDefault="00BD3CD2" w:rsidP="00405695">
            <w:pPr>
              <w:jc w:val="right"/>
              <w:rPr>
                <w:sz w:val="18"/>
                <w:szCs w:val="18"/>
                <w:lang w:val="es-419" w:eastAsia="es-419"/>
              </w:rPr>
            </w:pPr>
            <w:r w:rsidRPr="006F0BB0">
              <w:rPr>
                <w:sz w:val="18"/>
                <w:szCs w:val="18"/>
                <w:lang w:val="es-419" w:eastAsia="es-419"/>
              </w:rPr>
              <w:t>2 230 540</w:t>
            </w:r>
          </w:p>
        </w:tc>
        <w:tc>
          <w:tcPr>
            <w:tcW w:w="950" w:type="dxa"/>
            <w:tcBorders>
              <w:top w:val="nil"/>
              <w:left w:val="nil"/>
              <w:bottom w:val="single" w:sz="4" w:space="0" w:color="auto"/>
              <w:right w:val="single" w:sz="4" w:space="0" w:color="auto"/>
            </w:tcBorders>
            <w:shd w:val="clear" w:color="auto" w:fill="auto"/>
            <w:noWrap/>
            <w:hideMark/>
          </w:tcPr>
          <w:p w14:paraId="56E881A3" w14:textId="77777777" w:rsidR="00BD3CD2" w:rsidRPr="006F0BB0" w:rsidRDefault="00BD3CD2" w:rsidP="00405695">
            <w:pPr>
              <w:jc w:val="right"/>
              <w:rPr>
                <w:sz w:val="18"/>
                <w:szCs w:val="18"/>
                <w:lang w:val="es-419" w:eastAsia="es-419"/>
              </w:rPr>
            </w:pPr>
            <w:r w:rsidRPr="006F0BB0">
              <w:rPr>
                <w:sz w:val="18"/>
                <w:szCs w:val="18"/>
                <w:lang w:val="es-419" w:eastAsia="es-419"/>
              </w:rPr>
              <w:t>2 453 594</w:t>
            </w:r>
          </w:p>
        </w:tc>
        <w:tc>
          <w:tcPr>
            <w:tcW w:w="1076" w:type="dxa"/>
            <w:tcBorders>
              <w:top w:val="nil"/>
              <w:left w:val="nil"/>
              <w:bottom w:val="single" w:sz="4" w:space="0" w:color="auto"/>
              <w:right w:val="single" w:sz="4" w:space="0" w:color="auto"/>
            </w:tcBorders>
            <w:shd w:val="clear" w:color="auto" w:fill="auto"/>
            <w:noWrap/>
            <w:hideMark/>
          </w:tcPr>
          <w:p w14:paraId="30C22C86" w14:textId="77777777" w:rsidR="00BD3CD2" w:rsidRPr="006F0BB0" w:rsidRDefault="00BD3CD2" w:rsidP="00405695">
            <w:pPr>
              <w:jc w:val="right"/>
              <w:rPr>
                <w:sz w:val="18"/>
                <w:szCs w:val="18"/>
                <w:lang w:val="es-419" w:eastAsia="es-419"/>
              </w:rPr>
            </w:pPr>
            <w:r w:rsidRPr="006F0BB0">
              <w:rPr>
                <w:sz w:val="18"/>
                <w:szCs w:val="18"/>
                <w:lang w:val="es-419" w:eastAsia="es-419"/>
              </w:rPr>
              <w:t>1 988 263</w:t>
            </w:r>
          </w:p>
        </w:tc>
        <w:tc>
          <w:tcPr>
            <w:tcW w:w="1034" w:type="dxa"/>
            <w:tcBorders>
              <w:top w:val="nil"/>
              <w:left w:val="nil"/>
              <w:bottom w:val="single" w:sz="4" w:space="0" w:color="auto"/>
              <w:right w:val="single" w:sz="4" w:space="0" w:color="auto"/>
            </w:tcBorders>
            <w:shd w:val="clear" w:color="auto" w:fill="auto"/>
            <w:noWrap/>
            <w:hideMark/>
          </w:tcPr>
          <w:p w14:paraId="2432D025" w14:textId="77777777" w:rsidR="00BD3CD2" w:rsidRPr="006F0BB0" w:rsidRDefault="00BD3CD2" w:rsidP="00405695">
            <w:pPr>
              <w:jc w:val="right"/>
              <w:rPr>
                <w:sz w:val="18"/>
                <w:szCs w:val="18"/>
                <w:lang w:val="es-419" w:eastAsia="es-419"/>
              </w:rPr>
            </w:pPr>
            <w:r w:rsidRPr="006F0BB0">
              <w:rPr>
                <w:sz w:val="18"/>
                <w:szCs w:val="18"/>
                <w:lang w:val="es-419" w:eastAsia="es-419"/>
              </w:rPr>
              <w:t>2 532 897</w:t>
            </w:r>
          </w:p>
        </w:tc>
        <w:tc>
          <w:tcPr>
            <w:tcW w:w="1181" w:type="dxa"/>
            <w:tcBorders>
              <w:top w:val="nil"/>
              <w:left w:val="nil"/>
              <w:bottom w:val="single" w:sz="4" w:space="0" w:color="auto"/>
              <w:right w:val="single" w:sz="4" w:space="0" w:color="auto"/>
            </w:tcBorders>
            <w:shd w:val="clear" w:color="auto" w:fill="auto"/>
            <w:noWrap/>
            <w:hideMark/>
          </w:tcPr>
          <w:p w14:paraId="4C67EF83" w14:textId="77777777" w:rsidR="00BD3CD2" w:rsidRPr="006F0BB0" w:rsidRDefault="00BD3CD2" w:rsidP="00405695">
            <w:pPr>
              <w:jc w:val="right"/>
              <w:rPr>
                <w:sz w:val="18"/>
                <w:szCs w:val="18"/>
                <w:lang w:val="es-419" w:eastAsia="es-419"/>
              </w:rPr>
            </w:pPr>
            <w:r w:rsidRPr="006F0BB0">
              <w:rPr>
                <w:sz w:val="18"/>
                <w:szCs w:val="18"/>
                <w:lang w:val="es-419" w:eastAsia="es-419"/>
              </w:rPr>
              <w:t>96,9%</w:t>
            </w:r>
          </w:p>
        </w:tc>
      </w:tr>
      <w:tr w:rsidR="00BD3CD2" w:rsidRPr="006F0BB0" w14:paraId="2FF18CE4"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11470D3" w14:textId="77777777" w:rsidR="00BD3CD2" w:rsidRPr="006F0BB0" w:rsidRDefault="00BD3CD2" w:rsidP="00405695">
            <w:pPr>
              <w:jc w:val="left"/>
              <w:rPr>
                <w:sz w:val="18"/>
                <w:szCs w:val="18"/>
                <w:lang w:val="es-419" w:eastAsia="es-419"/>
              </w:rPr>
            </w:pPr>
            <w:r w:rsidRPr="006F0BB0">
              <w:rPr>
                <w:sz w:val="18"/>
                <w:szCs w:val="18"/>
                <w:lang w:val="es-419" w:eastAsia="es-419"/>
              </w:rPr>
              <w:t>Islas Cook</w:t>
            </w:r>
          </w:p>
        </w:tc>
        <w:tc>
          <w:tcPr>
            <w:tcW w:w="950" w:type="dxa"/>
            <w:tcBorders>
              <w:top w:val="nil"/>
              <w:left w:val="nil"/>
              <w:bottom w:val="single" w:sz="4" w:space="0" w:color="auto"/>
              <w:right w:val="single" w:sz="4" w:space="0" w:color="auto"/>
            </w:tcBorders>
            <w:shd w:val="clear" w:color="auto" w:fill="auto"/>
            <w:noWrap/>
            <w:hideMark/>
          </w:tcPr>
          <w:p w14:paraId="18392665" w14:textId="77777777" w:rsidR="00BD3CD2" w:rsidRPr="006F0BB0" w:rsidRDefault="00BD3CD2" w:rsidP="00405695">
            <w:pPr>
              <w:jc w:val="right"/>
              <w:rPr>
                <w:sz w:val="18"/>
                <w:szCs w:val="18"/>
                <w:lang w:val="es-419" w:eastAsia="es-419"/>
              </w:rPr>
            </w:pPr>
            <w:r w:rsidRPr="006F0BB0">
              <w:rPr>
                <w:sz w:val="18"/>
                <w:szCs w:val="18"/>
                <w:lang w:val="es-419" w:eastAsia="es-419"/>
              </w:rPr>
              <w:t>3 757</w:t>
            </w:r>
          </w:p>
        </w:tc>
        <w:tc>
          <w:tcPr>
            <w:tcW w:w="950" w:type="dxa"/>
            <w:tcBorders>
              <w:top w:val="nil"/>
              <w:left w:val="nil"/>
              <w:bottom w:val="single" w:sz="4" w:space="0" w:color="auto"/>
              <w:right w:val="single" w:sz="4" w:space="0" w:color="auto"/>
            </w:tcBorders>
            <w:shd w:val="clear" w:color="auto" w:fill="auto"/>
            <w:noWrap/>
            <w:hideMark/>
          </w:tcPr>
          <w:p w14:paraId="6382BF11" w14:textId="77777777" w:rsidR="00BD3CD2" w:rsidRPr="006F0BB0" w:rsidRDefault="00BD3CD2" w:rsidP="00405695">
            <w:pPr>
              <w:jc w:val="right"/>
              <w:rPr>
                <w:sz w:val="18"/>
                <w:szCs w:val="18"/>
                <w:lang w:val="es-419" w:eastAsia="es-419"/>
              </w:rPr>
            </w:pPr>
            <w:r w:rsidRPr="006F0BB0">
              <w:rPr>
                <w:sz w:val="18"/>
                <w:szCs w:val="18"/>
                <w:lang w:val="es-419" w:eastAsia="es-419"/>
              </w:rPr>
              <w:t>3 832</w:t>
            </w:r>
          </w:p>
        </w:tc>
        <w:tc>
          <w:tcPr>
            <w:tcW w:w="950" w:type="dxa"/>
            <w:tcBorders>
              <w:top w:val="nil"/>
              <w:left w:val="nil"/>
              <w:bottom w:val="single" w:sz="4" w:space="0" w:color="auto"/>
              <w:right w:val="single" w:sz="4" w:space="0" w:color="auto"/>
            </w:tcBorders>
            <w:shd w:val="clear" w:color="auto" w:fill="auto"/>
            <w:noWrap/>
            <w:hideMark/>
          </w:tcPr>
          <w:p w14:paraId="29E8C8DE" w14:textId="77777777" w:rsidR="00BD3CD2" w:rsidRPr="006F0BB0" w:rsidRDefault="00BD3CD2" w:rsidP="00405695">
            <w:pPr>
              <w:jc w:val="right"/>
              <w:rPr>
                <w:sz w:val="18"/>
                <w:szCs w:val="18"/>
                <w:lang w:val="es-419" w:eastAsia="es-419"/>
              </w:rPr>
            </w:pPr>
            <w:r w:rsidRPr="006F0BB0">
              <w:rPr>
                <w:sz w:val="18"/>
                <w:szCs w:val="18"/>
                <w:lang w:val="es-419" w:eastAsia="es-419"/>
              </w:rPr>
              <w:t>3 909</w:t>
            </w:r>
          </w:p>
        </w:tc>
        <w:tc>
          <w:tcPr>
            <w:tcW w:w="978" w:type="dxa"/>
            <w:tcBorders>
              <w:top w:val="nil"/>
              <w:left w:val="nil"/>
              <w:bottom w:val="single" w:sz="4" w:space="0" w:color="auto"/>
              <w:right w:val="single" w:sz="4" w:space="0" w:color="auto"/>
            </w:tcBorders>
            <w:shd w:val="clear" w:color="auto" w:fill="auto"/>
            <w:noWrap/>
            <w:hideMark/>
          </w:tcPr>
          <w:p w14:paraId="626EB062" w14:textId="77777777" w:rsidR="00BD3CD2" w:rsidRPr="006F0BB0" w:rsidRDefault="00BD3CD2" w:rsidP="00405695">
            <w:pPr>
              <w:jc w:val="right"/>
              <w:rPr>
                <w:sz w:val="18"/>
                <w:szCs w:val="18"/>
                <w:lang w:val="es-419" w:eastAsia="es-419"/>
              </w:rPr>
            </w:pPr>
            <w:r w:rsidRPr="006F0BB0">
              <w:rPr>
                <w:sz w:val="18"/>
                <w:szCs w:val="18"/>
                <w:lang w:val="es-419" w:eastAsia="es-419"/>
              </w:rPr>
              <w:t>3 987</w:t>
            </w:r>
          </w:p>
        </w:tc>
        <w:tc>
          <w:tcPr>
            <w:tcW w:w="950" w:type="dxa"/>
            <w:tcBorders>
              <w:top w:val="nil"/>
              <w:left w:val="nil"/>
              <w:bottom w:val="single" w:sz="4" w:space="0" w:color="auto"/>
              <w:right w:val="single" w:sz="4" w:space="0" w:color="auto"/>
            </w:tcBorders>
            <w:shd w:val="clear" w:color="auto" w:fill="auto"/>
            <w:noWrap/>
            <w:hideMark/>
          </w:tcPr>
          <w:p w14:paraId="4B71813C" w14:textId="77777777" w:rsidR="00BD3CD2" w:rsidRPr="006F0BB0" w:rsidRDefault="00BD3CD2" w:rsidP="00405695">
            <w:pPr>
              <w:jc w:val="right"/>
              <w:rPr>
                <w:sz w:val="18"/>
                <w:szCs w:val="18"/>
                <w:lang w:val="es-419" w:eastAsia="es-419"/>
              </w:rPr>
            </w:pPr>
            <w:r w:rsidRPr="006F0BB0">
              <w:rPr>
                <w:sz w:val="18"/>
                <w:szCs w:val="18"/>
                <w:lang w:val="es-419" w:eastAsia="es-419"/>
              </w:rPr>
              <w:t>4 386</w:t>
            </w:r>
          </w:p>
        </w:tc>
        <w:tc>
          <w:tcPr>
            <w:tcW w:w="950" w:type="dxa"/>
            <w:tcBorders>
              <w:top w:val="nil"/>
              <w:left w:val="nil"/>
              <w:bottom w:val="single" w:sz="4" w:space="0" w:color="auto"/>
              <w:right w:val="single" w:sz="4" w:space="0" w:color="auto"/>
            </w:tcBorders>
            <w:shd w:val="clear" w:color="auto" w:fill="auto"/>
            <w:noWrap/>
            <w:hideMark/>
          </w:tcPr>
          <w:p w14:paraId="5C77A845" w14:textId="77777777" w:rsidR="00BD3CD2" w:rsidRPr="006F0BB0" w:rsidRDefault="00BD3CD2" w:rsidP="00405695">
            <w:pPr>
              <w:jc w:val="right"/>
              <w:rPr>
                <w:sz w:val="18"/>
                <w:szCs w:val="18"/>
                <w:lang w:val="es-419" w:eastAsia="es-419"/>
              </w:rPr>
            </w:pPr>
            <w:r w:rsidRPr="006F0BB0">
              <w:rPr>
                <w:sz w:val="18"/>
                <w:szCs w:val="18"/>
                <w:lang w:val="es-419" w:eastAsia="es-419"/>
              </w:rPr>
              <w:t>4 824</w:t>
            </w:r>
          </w:p>
        </w:tc>
        <w:tc>
          <w:tcPr>
            <w:tcW w:w="1076" w:type="dxa"/>
            <w:tcBorders>
              <w:top w:val="nil"/>
              <w:left w:val="nil"/>
              <w:bottom w:val="single" w:sz="4" w:space="0" w:color="auto"/>
              <w:right w:val="single" w:sz="4" w:space="0" w:color="auto"/>
            </w:tcBorders>
            <w:shd w:val="clear" w:color="auto" w:fill="auto"/>
            <w:noWrap/>
            <w:hideMark/>
          </w:tcPr>
          <w:p w14:paraId="757F5839" w14:textId="77777777" w:rsidR="00BD3CD2" w:rsidRPr="006F0BB0" w:rsidRDefault="00BD3CD2" w:rsidP="00405695">
            <w:pPr>
              <w:jc w:val="right"/>
              <w:rPr>
                <w:sz w:val="18"/>
                <w:szCs w:val="18"/>
                <w:lang w:val="es-419" w:eastAsia="es-419"/>
              </w:rPr>
            </w:pPr>
            <w:r w:rsidRPr="006F0BB0">
              <w:rPr>
                <w:sz w:val="18"/>
                <w:szCs w:val="18"/>
                <w:lang w:val="es-419" w:eastAsia="es-419"/>
              </w:rPr>
              <w:t>3 909</w:t>
            </w:r>
          </w:p>
        </w:tc>
        <w:tc>
          <w:tcPr>
            <w:tcW w:w="1034" w:type="dxa"/>
            <w:tcBorders>
              <w:top w:val="nil"/>
              <w:left w:val="nil"/>
              <w:bottom w:val="single" w:sz="4" w:space="0" w:color="auto"/>
              <w:right w:val="single" w:sz="4" w:space="0" w:color="auto"/>
            </w:tcBorders>
            <w:shd w:val="clear" w:color="auto" w:fill="auto"/>
            <w:noWrap/>
            <w:hideMark/>
          </w:tcPr>
          <w:p w14:paraId="316877E5" w14:textId="77777777" w:rsidR="00BD3CD2" w:rsidRPr="006F0BB0" w:rsidRDefault="00BD3CD2" w:rsidP="00405695">
            <w:pPr>
              <w:jc w:val="right"/>
              <w:rPr>
                <w:sz w:val="18"/>
                <w:szCs w:val="18"/>
                <w:lang w:val="es-419" w:eastAsia="es-419"/>
              </w:rPr>
            </w:pPr>
            <w:r w:rsidRPr="006F0BB0">
              <w:rPr>
                <w:sz w:val="18"/>
                <w:szCs w:val="18"/>
                <w:lang w:val="es-419" w:eastAsia="es-419"/>
              </w:rPr>
              <w:t>4 958</w:t>
            </w:r>
          </w:p>
        </w:tc>
        <w:tc>
          <w:tcPr>
            <w:tcW w:w="1181" w:type="dxa"/>
            <w:tcBorders>
              <w:top w:val="nil"/>
              <w:left w:val="nil"/>
              <w:bottom w:val="single" w:sz="4" w:space="0" w:color="auto"/>
              <w:right w:val="single" w:sz="4" w:space="0" w:color="auto"/>
            </w:tcBorders>
            <w:shd w:val="clear" w:color="auto" w:fill="auto"/>
            <w:noWrap/>
            <w:hideMark/>
          </w:tcPr>
          <w:p w14:paraId="0FCC6955" w14:textId="77777777" w:rsidR="00BD3CD2" w:rsidRPr="006F0BB0" w:rsidRDefault="00BD3CD2" w:rsidP="00405695">
            <w:pPr>
              <w:jc w:val="right"/>
              <w:rPr>
                <w:sz w:val="18"/>
                <w:szCs w:val="18"/>
                <w:lang w:val="es-419" w:eastAsia="es-419"/>
              </w:rPr>
            </w:pPr>
            <w:r w:rsidRPr="006F0BB0">
              <w:rPr>
                <w:sz w:val="18"/>
                <w:szCs w:val="18"/>
                <w:lang w:val="es-419" w:eastAsia="es-419"/>
              </w:rPr>
              <w:t>97,3%</w:t>
            </w:r>
          </w:p>
        </w:tc>
      </w:tr>
      <w:tr w:rsidR="00BD3CD2" w:rsidRPr="006F0BB0" w14:paraId="24C6B959"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0B6C458" w14:textId="77777777" w:rsidR="00BD3CD2" w:rsidRPr="006F0BB0" w:rsidRDefault="00BD3CD2" w:rsidP="00405695">
            <w:pPr>
              <w:jc w:val="left"/>
              <w:rPr>
                <w:sz w:val="18"/>
                <w:szCs w:val="18"/>
                <w:lang w:val="es-419" w:eastAsia="es-419"/>
              </w:rPr>
            </w:pPr>
            <w:r w:rsidRPr="006F0BB0">
              <w:rPr>
                <w:sz w:val="18"/>
                <w:szCs w:val="18"/>
                <w:lang w:val="es-419" w:eastAsia="es-419"/>
              </w:rPr>
              <w:t>Honduras</w:t>
            </w:r>
          </w:p>
        </w:tc>
        <w:tc>
          <w:tcPr>
            <w:tcW w:w="950" w:type="dxa"/>
            <w:tcBorders>
              <w:top w:val="nil"/>
              <w:left w:val="nil"/>
              <w:bottom w:val="single" w:sz="4" w:space="0" w:color="auto"/>
              <w:right w:val="single" w:sz="4" w:space="0" w:color="auto"/>
            </w:tcBorders>
            <w:shd w:val="clear" w:color="auto" w:fill="auto"/>
            <w:noWrap/>
            <w:hideMark/>
          </w:tcPr>
          <w:p w14:paraId="5E9742AD" w14:textId="77777777" w:rsidR="00BD3CD2" w:rsidRPr="006F0BB0" w:rsidRDefault="00BD3CD2" w:rsidP="00405695">
            <w:pPr>
              <w:jc w:val="right"/>
              <w:rPr>
                <w:sz w:val="18"/>
                <w:szCs w:val="18"/>
                <w:lang w:val="es-419" w:eastAsia="es-419"/>
              </w:rPr>
            </w:pPr>
            <w:r w:rsidRPr="006F0BB0">
              <w:rPr>
                <w:sz w:val="18"/>
                <w:szCs w:val="18"/>
                <w:lang w:val="es-419" w:eastAsia="es-419"/>
              </w:rPr>
              <w:t>1 431 079</w:t>
            </w:r>
          </w:p>
        </w:tc>
        <w:tc>
          <w:tcPr>
            <w:tcW w:w="950" w:type="dxa"/>
            <w:tcBorders>
              <w:top w:val="nil"/>
              <w:left w:val="nil"/>
              <w:bottom w:val="single" w:sz="4" w:space="0" w:color="auto"/>
              <w:right w:val="single" w:sz="4" w:space="0" w:color="auto"/>
            </w:tcBorders>
            <w:shd w:val="clear" w:color="auto" w:fill="auto"/>
            <w:noWrap/>
            <w:hideMark/>
          </w:tcPr>
          <w:p w14:paraId="6BE5D776" w14:textId="77777777" w:rsidR="00BD3CD2" w:rsidRPr="006F0BB0" w:rsidRDefault="00BD3CD2" w:rsidP="00405695">
            <w:pPr>
              <w:jc w:val="right"/>
              <w:rPr>
                <w:sz w:val="18"/>
                <w:szCs w:val="18"/>
                <w:lang w:val="es-419" w:eastAsia="es-419"/>
              </w:rPr>
            </w:pPr>
            <w:r w:rsidRPr="006F0BB0">
              <w:rPr>
                <w:sz w:val="18"/>
                <w:szCs w:val="18"/>
                <w:lang w:val="es-419" w:eastAsia="es-419"/>
              </w:rPr>
              <w:t>1 459 701</w:t>
            </w:r>
          </w:p>
        </w:tc>
        <w:tc>
          <w:tcPr>
            <w:tcW w:w="950" w:type="dxa"/>
            <w:tcBorders>
              <w:top w:val="nil"/>
              <w:left w:val="nil"/>
              <w:bottom w:val="single" w:sz="4" w:space="0" w:color="auto"/>
              <w:right w:val="single" w:sz="4" w:space="0" w:color="auto"/>
            </w:tcBorders>
            <w:shd w:val="clear" w:color="auto" w:fill="auto"/>
            <w:noWrap/>
            <w:hideMark/>
          </w:tcPr>
          <w:p w14:paraId="6B87CA4B" w14:textId="77777777" w:rsidR="00BD3CD2" w:rsidRPr="006F0BB0" w:rsidRDefault="00BD3CD2" w:rsidP="00405695">
            <w:pPr>
              <w:jc w:val="right"/>
              <w:rPr>
                <w:sz w:val="18"/>
                <w:szCs w:val="18"/>
                <w:lang w:val="es-419" w:eastAsia="es-419"/>
              </w:rPr>
            </w:pPr>
            <w:r w:rsidRPr="006F0BB0">
              <w:rPr>
                <w:sz w:val="18"/>
                <w:szCs w:val="18"/>
                <w:lang w:val="es-419" w:eastAsia="es-419"/>
              </w:rPr>
              <w:t>1 488 895</w:t>
            </w:r>
          </w:p>
        </w:tc>
        <w:tc>
          <w:tcPr>
            <w:tcW w:w="978" w:type="dxa"/>
            <w:tcBorders>
              <w:top w:val="nil"/>
              <w:left w:val="nil"/>
              <w:bottom w:val="single" w:sz="4" w:space="0" w:color="auto"/>
              <w:right w:val="single" w:sz="4" w:space="0" w:color="auto"/>
            </w:tcBorders>
            <w:shd w:val="clear" w:color="auto" w:fill="auto"/>
            <w:noWrap/>
            <w:hideMark/>
          </w:tcPr>
          <w:p w14:paraId="536885F9" w14:textId="77777777" w:rsidR="00BD3CD2" w:rsidRPr="006F0BB0" w:rsidRDefault="00BD3CD2" w:rsidP="00405695">
            <w:pPr>
              <w:jc w:val="right"/>
              <w:rPr>
                <w:sz w:val="18"/>
                <w:szCs w:val="18"/>
                <w:lang w:val="es-419" w:eastAsia="es-419"/>
              </w:rPr>
            </w:pPr>
            <w:r w:rsidRPr="006F0BB0">
              <w:rPr>
                <w:sz w:val="18"/>
                <w:szCs w:val="18"/>
                <w:lang w:val="es-419" w:eastAsia="es-419"/>
              </w:rPr>
              <w:t>1 518 672</w:t>
            </w:r>
          </w:p>
        </w:tc>
        <w:tc>
          <w:tcPr>
            <w:tcW w:w="950" w:type="dxa"/>
            <w:tcBorders>
              <w:top w:val="nil"/>
              <w:left w:val="nil"/>
              <w:bottom w:val="single" w:sz="4" w:space="0" w:color="auto"/>
              <w:right w:val="single" w:sz="4" w:space="0" w:color="auto"/>
            </w:tcBorders>
            <w:shd w:val="clear" w:color="auto" w:fill="auto"/>
            <w:noWrap/>
            <w:hideMark/>
          </w:tcPr>
          <w:p w14:paraId="6BE87C7E" w14:textId="77777777" w:rsidR="00BD3CD2" w:rsidRPr="006F0BB0" w:rsidRDefault="00BD3CD2" w:rsidP="00405695">
            <w:pPr>
              <w:jc w:val="right"/>
              <w:rPr>
                <w:sz w:val="18"/>
                <w:szCs w:val="18"/>
                <w:lang w:val="es-419" w:eastAsia="es-419"/>
              </w:rPr>
            </w:pPr>
            <w:r w:rsidRPr="006F0BB0">
              <w:rPr>
                <w:sz w:val="18"/>
                <w:szCs w:val="18"/>
                <w:lang w:val="es-419" w:eastAsia="es-419"/>
              </w:rPr>
              <w:t>1 670 540</w:t>
            </w:r>
          </w:p>
        </w:tc>
        <w:tc>
          <w:tcPr>
            <w:tcW w:w="950" w:type="dxa"/>
            <w:tcBorders>
              <w:top w:val="nil"/>
              <w:left w:val="nil"/>
              <w:bottom w:val="single" w:sz="4" w:space="0" w:color="auto"/>
              <w:right w:val="single" w:sz="4" w:space="0" w:color="auto"/>
            </w:tcBorders>
            <w:shd w:val="clear" w:color="auto" w:fill="auto"/>
            <w:noWrap/>
            <w:hideMark/>
          </w:tcPr>
          <w:p w14:paraId="50FCE236" w14:textId="77777777" w:rsidR="00BD3CD2" w:rsidRPr="006F0BB0" w:rsidRDefault="00BD3CD2" w:rsidP="00405695">
            <w:pPr>
              <w:jc w:val="right"/>
              <w:rPr>
                <w:sz w:val="18"/>
                <w:szCs w:val="18"/>
                <w:lang w:val="es-419" w:eastAsia="es-419"/>
              </w:rPr>
            </w:pPr>
            <w:r w:rsidRPr="006F0BB0">
              <w:rPr>
                <w:sz w:val="18"/>
                <w:szCs w:val="18"/>
                <w:lang w:val="es-419" w:eastAsia="es-419"/>
              </w:rPr>
              <w:t>1 837 594</w:t>
            </w:r>
          </w:p>
        </w:tc>
        <w:tc>
          <w:tcPr>
            <w:tcW w:w="1076" w:type="dxa"/>
            <w:tcBorders>
              <w:top w:val="nil"/>
              <w:left w:val="nil"/>
              <w:bottom w:val="single" w:sz="4" w:space="0" w:color="auto"/>
              <w:right w:val="single" w:sz="4" w:space="0" w:color="auto"/>
            </w:tcBorders>
            <w:shd w:val="clear" w:color="auto" w:fill="auto"/>
            <w:noWrap/>
            <w:hideMark/>
          </w:tcPr>
          <w:p w14:paraId="107F15F3" w14:textId="77777777" w:rsidR="00BD3CD2" w:rsidRPr="006F0BB0" w:rsidRDefault="00BD3CD2" w:rsidP="00405695">
            <w:pPr>
              <w:jc w:val="right"/>
              <w:rPr>
                <w:sz w:val="18"/>
                <w:szCs w:val="18"/>
                <w:lang w:val="es-419" w:eastAsia="es-419"/>
              </w:rPr>
            </w:pPr>
            <w:r w:rsidRPr="006F0BB0">
              <w:rPr>
                <w:sz w:val="18"/>
                <w:szCs w:val="18"/>
                <w:lang w:val="es-419" w:eastAsia="es-419"/>
              </w:rPr>
              <w:t>1 489 089</w:t>
            </w:r>
          </w:p>
        </w:tc>
        <w:tc>
          <w:tcPr>
            <w:tcW w:w="1034" w:type="dxa"/>
            <w:tcBorders>
              <w:top w:val="nil"/>
              <w:left w:val="nil"/>
              <w:bottom w:val="single" w:sz="4" w:space="0" w:color="auto"/>
              <w:right w:val="single" w:sz="4" w:space="0" w:color="auto"/>
            </w:tcBorders>
            <w:shd w:val="clear" w:color="auto" w:fill="auto"/>
            <w:noWrap/>
            <w:hideMark/>
          </w:tcPr>
          <w:p w14:paraId="7679C711" w14:textId="77777777" w:rsidR="00BD3CD2" w:rsidRPr="006F0BB0" w:rsidRDefault="00BD3CD2" w:rsidP="00405695">
            <w:pPr>
              <w:jc w:val="right"/>
              <w:rPr>
                <w:sz w:val="18"/>
                <w:szCs w:val="18"/>
                <w:lang w:val="es-419" w:eastAsia="es-419"/>
              </w:rPr>
            </w:pPr>
            <w:r w:rsidRPr="006F0BB0">
              <w:rPr>
                <w:sz w:val="18"/>
                <w:szCs w:val="18"/>
                <w:lang w:val="es-419" w:eastAsia="es-419"/>
              </w:rPr>
              <w:t>1 882 398</w:t>
            </w:r>
          </w:p>
        </w:tc>
        <w:tc>
          <w:tcPr>
            <w:tcW w:w="1181" w:type="dxa"/>
            <w:tcBorders>
              <w:top w:val="nil"/>
              <w:left w:val="nil"/>
              <w:bottom w:val="single" w:sz="4" w:space="0" w:color="auto"/>
              <w:right w:val="single" w:sz="4" w:space="0" w:color="auto"/>
            </w:tcBorders>
            <w:shd w:val="clear" w:color="auto" w:fill="auto"/>
            <w:noWrap/>
            <w:hideMark/>
          </w:tcPr>
          <w:p w14:paraId="38D6D56E" w14:textId="77777777" w:rsidR="00BD3CD2" w:rsidRPr="006F0BB0" w:rsidRDefault="00BD3CD2" w:rsidP="00405695">
            <w:pPr>
              <w:jc w:val="right"/>
              <w:rPr>
                <w:sz w:val="18"/>
                <w:szCs w:val="18"/>
                <w:lang w:val="es-419" w:eastAsia="es-419"/>
              </w:rPr>
            </w:pPr>
            <w:r w:rsidRPr="006F0BB0">
              <w:rPr>
                <w:sz w:val="18"/>
                <w:szCs w:val="18"/>
                <w:lang w:val="es-419" w:eastAsia="es-419"/>
              </w:rPr>
              <w:t>97,6%</w:t>
            </w:r>
          </w:p>
        </w:tc>
      </w:tr>
      <w:tr w:rsidR="00BD3CD2" w:rsidRPr="006F0BB0" w14:paraId="24CE80A8"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6C163BF" w14:textId="77777777" w:rsidR="00BD3CD2" w:rsidRPr="006F0BB0" w:rsidRDefault="00BD3CD2" w:rsidP="00405695">
            <w:pPr>
              <w:jc w:val="left"/>
              <w:rPr>
                <w:sz w:val="18"/>
                <w:szCs w:val="18"/>
                <w:lang w:val="es-419" w:eastAsia="es-419"/>
              </w:rPr>
            </w:pPr>
            <w:r w:rsidRPr="006F0BB0">
              <w:rPr>
                <w:sz w:val="18"/>
                <w:szCs w:val="18"/>
                <w:lang w:val="es-419" w:eastAsia="es-419"/>
              </w:rPr>
              <w:t>Gabón</w:t>
            </w:r>
          </w:p>
        </w:tc>
        <w:tc>
          <w:tcPr>
            <w:tcW w:w="950" w:type="dxa"/>
            <w:tcBorders>
              <w:top w:val="nil"/>
              <w:left w:val="nil"/>
              <w:bottom w:val="single" w:sz="4" w:space="0" w:color="auto"/>
              <w:right w:val="single" w:sz="4" w:space="0" w:color="auto"/>
            </w:tcBorders>
            <w:shd w:val="clear" w:color="auto" w:fill="auto"/>
            <w:noWrap/>
            <w:hideMark/>
          </w:tcPr>
          <w:p w14:paraId="741C7D1C" w14:textId="77777777" w:rsidR="00BD3CD2" w:rsidRPr="006F0BB0" w:rsidRDefault="00BD3CD2" w:rsidP="00405695">
            <w:pPr>
              <w:jc w:val="right"/>
              <w:rPr>
                <w:sz w:val="18"/>
                <w:szCs w:val="18"/>
                <w:lang w:val="es-419" w:eastAsia="es-419"/>
              </w:rPr>
            </w:pPr>
            <w:r w:rsidRPr="006F0BB0">
              <w:rPr>
                <w:sz w:val="18"/>
                <w:szCs w:val="18"/>
                <w:lang w:val="es-419" w:eastAsia="es-419"/>
              </w:rPr>
              <w:t>2 353 671</w:t>
            </w:r>
          </w:p>
        </w:tc>
        <w:tc>
          <w:tcPr>
            <w:tcW w:w="950" w:type="dxa"/>
            <w:tcBorders>
              <w:top w:val="nil"/>
              <w:left w:val="nil"/>
              <w:bottom w:val="single" w:sz="4" w:space="0" w:color="auto"/>
              <w:right w:val="single" w:sz="4" w:space="0" w:color="auto"/>
            </w:tcBorders>
            <w:shd w:val="clear" w:color="auto" w:fill="auto"/>
            <w:noWrap/>
            <w:hideMark/>
          </w:tcPr>
          <w:p w14:paraId="03F89C94" w14:textId="77777777" w:rsidR="00BD3CD2" w:rsidRPr="006F0BB0" w:rsidRDefault="00BD3CD2" w:rsidP="00405695">
            <w:pPr>
              <w:jc w:val="right"/>
              <w:rPr>
                <w:sz w:val="18"/>
                <w:szCs w:val="18"/>
                <w:lang w:val="es-419" w:eastAsia="es-419"/>
              </w:rPr>
            </w:pPr>
            <w:r w:rsidRPr="006F0BB0">
              <w:rPr>
                <w:sz w:val="18"/>
                <w:szCs w:val="18"/>
                <w:lang w:val="es-419" w:eastAsia="es-419"/>
              </w:rPr>
              <w:t>2 400 744</w:t>
            </w:r>
          </w:p>
        </w:tc>
        <w:tc>
          <w:tcPr>
            <w:tcW w:w="950" w:type="dxa"/>
            <w:tcBorders>
              <w:top w:val="nil"/>
              <w:left w:val="nil"/>
              <w:bottom w:val="single" w:sz="4" w:space="0" w:color="auto"/>
              <w:right w:val="single" w:sz="4" w:space="0" w:color="auto"/>
            </w:tcBorders>
            <w:shd w:val="clear" w:color="auto" w:fill="auto"/>
            <w:noWrap/>
            <w:hideMark/>
          </w:tcPr>
          <w:p w14:paraId="739B818D" w14:textId="77777777" w:rsidR="00BD3CD2" w:rsidRPr="006F0BB0" w:rsidRDefault="00BD3CD2" w:rsidP="00405695">
            <w:pPr>
              <w:jc w:val="right"/>
              <w:rPr>
                <w:sz w:val="18"/>
                <w:szCs w:val="18"/>
                <w:lang w:val="es-419" w:eastAsia="es-419"/>
              </w:rPr>
            </w:pPr>
            <w:r w:rsidRPr="006F0BB0">
              <w:rPr>
                <w:sz w:val="18"/>
                <w:szCs w:val="18"/>
                <w:lang w:val="es-419" w:eastAsia="es-419"/>
              </w:rPr>
              <w:t>2 448 759</w:t>
            </w:r>
          </w:p>
        </w:tc>
        <w:tc>
          <w:tcPr>
            <w:tcW w:w="978" w:type="dxa"/>
            <w:tcBorders>
              <w:top w:val="nil"/>
              <w:left w:val="nil"/>
              <w:bottom w:val="single" w:sz="4" w:space="0" w:color="auto"/>
              <w:right w:val="single" w:sz="4" w:space="0" w:color="auto"/>
            </w:tcBorders>
            <w:shd w:val="clear" w:color="auto" w:fill="auto"/>
            <w:noWrap/>
            <w:hideMark/>
          </w:tcPr>
          <w:p w14:paraId="2FC5E95F" w14:textId="77777777" w:rsidR="00BD3CD2" w:rsidRPr="006F0BB0" w:rsidRDefault="00BD3CD2" w:rsidP="00405695">
            <w:pPr>
              <w:jc w:val="right"/>
              <w:rPr>
                <w:sz w:val="18"/>
                <w:szCs w:val="18"/>
                <w:lang w:val="es-419" w:eastAsia="es-419"/>
              </w:rPr>
            </w:pPr>
            <w:r w:rsidRPr="006F0BB0">
              <w:rPr>
                <w:sz w:val="18"/>
                <w:szCs w:val="18"/>
                <w:lang w:val="es-419" w:eastAsia="es-419"/>
              </w:rPr>
              <w:t>2 497 734</w:t>
            </w:r>
          </w:p>
        </w:tc>
        <w:tc>
          <w:tcPr>
            <w:tcW w:w="950" w:type="dxa"/>
            <w:tcBorders>
              <w:top w:val="nil"/>
              <w:left w:val="nil"/>
              <w:bottom w:val="single" w:sz="4" w:space="0" w:color="auto"/>
              <w:right w:val="single" w:sz="4" w:space="0" w:color="auto"/>
            </w:tcBorders>
            <w:shd w:val="clear" w:color="auto" w:fill="auto"/>
            <w:noWrap/>
            <w:hideMark/>
          </w:tcPr>
          <w:p w14:paraId="5696B1C2" w14:textId="77777777" w:rsidR="00BD3CD2" w:rsidRPr="006F0BB0" w:rsidRDefault="00BD3CD2" w:rsidP="00405695">
            <w:pPr>
              <w:jc w:val="right"/>
              <w:rPr>
                <w:sz w:val="18"/>
                <w:szCs w:val="18"/>
                <w:lang w:val="es-419" w:eastAsia="es-419"/>
              </w:rPr>
            </w:pPr>
            <w:r w:rsidRPr="006F0BB0">
              <w:rPr>
                <w:sz w:val="18"/>
                <w:szCs w:val="18"/>
                <w:lang w:val="es-419" w:eastAsia="es-419"/>
              </w:rPr>
              <w:t>2 747 508</w:t>
            </w:r>
          </w:p>
        </w:tc>
        <w:tc>
          <w:tcPr>
            <w:tcW w:w="950" w:type="dxa"/>
            <w:tcBorders>
              <w:top w:val="nil"/>
              <w:left w:val="nil"/>
              <w:bottom w:val="single" w:sz="4" w:space="0" w:color="auto"/>
              <w:right w:val="single" w:sz="4" w:space="0" w:color="auto"/>
            </w:tcBorders>
            <w:shd w:val="clear" w:color="auto" w:fill="auto"/>
            <w:noWrap/>
            <w:hideMark/>
          </w:tcPr>
          <w:p w14:paraId="6E2E4DEB" w14:textId="77777777" w:rsidR="00BD3CD2" w:rsidRPr="006F0BB0" w:rsidRDefault="00BD3CD2" w:rsidP="00405695">
            <w:pPr>
              <w:jc w:val="right"/>
              <w:rPr>
                <w:sz w:val="18"/>
                <w:szCs w:val="18"/>
                <w:lang w:val="es-419" w:eastAsia="es-419"/>
              </w:rPr>
            </w:pPr>
            <w:r w:rsidRPr="006F0BB0">
              <w:rPr>
                <w:sz w:val="18"/>
                <w:szCs w:val="18"/>
                <w:lang w:val="es-419" w:eastAsia="es-419"/>
              </w:rPr>
              <w:t>3 022 259</w:t>
            </w:r>
          </w:p>
        </w:tc>
        <w:tc>
          <w:tcPr>
            <w:tcW w:w="1076" w:type="dxa"/>
            <w:tcBorders>
              <w:top w:val="nil"/>
              <w:left w:val="nil"/>
              <w:bottom w:val="single" w:sz="4" w:space="0" w:color="auto"/>
              <w:right w:val="single" w:sz="4" w:space="0" w:color="auto"/>
            </w:tcBorders>
            <w:shd w:val="clear" w:color="auto" w:fill="auto"/>
            <w:noWrap/>
            <w:hideMark/>
          </w:tcPr>
          <w:p w14:paraId="0170268A" w14:textId="77777777" w:rsidR="00BD3CD2" w:rsidRPr="006F0BB0" w:rsidRDefault="00BD3CD2" w:rsidP="00405695">
            <w:pPr>
              <w:jc w:val="right"/>
              <w:rPr>
                <w:sz w:val="18"/>
                <w:szCs w:val="18"/>
                <w:lang w:val="es-419" w:eastAsia="es-419"/>
              </w:rPr>
            </w:pPr>
            <w:r w:rsidRPr="006F0BB0">
              <w:rPr>
                <w:sz w:val="18"/>
                <w:szCs w:val="18"/>
                <w:lang w:val="es-419" w:eastAsia="es-419"/>
              </w:rPr>
              <w:t>2 449 079</w:t>
            </w:r>
          </w:p>
        </w:tc>
        <w:tc>
          <w:tcPr>
            <w:tcW w:w="1034" w:type="dxa"/>
            <w:tcBorders>
              <w:top w:val="nil"/>
              <w:left w:val="nil"/>
              <w:bottom w:val="single" w:sz="4" w:space="0" w:color="auto"/>
              <w:right w:val="single" w:sz="4" w:space="0" w:color="auto"/>
            </w:tcBorders>
            <w:shd w:val="clear" w:color="auto" w:fill="auto"/>
            <w:noWrap/>
            <w:hideMark/>
          </w:tcPr>
          <w:p w14:paraId="46831A7B" w14:textId="77777777" w:rsidR="00BD3CD2" w:rsidRPr="006F0BB0" w:rsidRDefault="00BD3CD2" w:rsidP="00405695">
            <w:pPr>
              <w:jc w:val="right"/>
              <w:rPr>
                <w:sz w:val="18"/>
                <w:szCs w:val="18"/>
                <w:lang w:val="es-419" w:eastAsia="es-419"/>
              </w:rPr>
            </w:pPr>
            <w:r w:rsidRPr="006F0BB0">
              <w:rPr>
                <w:sz w:val="18"/>
                <w:szCs w:val="18"/>
                <w:lang w:val="es-419" w:eastAsia="es-419"/>
              </w:rPr>
              <w:t>3 094 919</w:t>
            </w:r>
          </w:p>
        </w:tc>
        <w:tc>
          <w:tcPr>
            <w:tcW w:w="1181" w:type="dxa"/>
            <w:tcBorders>
              <w:top w:val="nil"/>
              <w:left w:val="nil"/>
              <w:bottom w:val="single" w:sz="4" w:space="0" w:color="auto"/>
              <w:right w:val="single" w:sz="4" w:space="0" w:color="auto"/>
            </w:tcBorders>
            <w:shd w:val="clear" w:color="auto" w:fill="auto"/>
            <w:noWrap/>
            <w:hideMark/>
          </w:tcPr>
          <w:p w14:paraId="2E9BA9D1" w14:textId="77777777" w:rsidR="00BD3CD2" w:rsidRPr="006F0BB0" w:rsidRDefault="00BD3CD2" w:rsidP="00405695">
            <w:pPr>
              <w:jc w:val="right"/>
              <w:rPr>
                <w:sz w:val="18"/>
                <w:szCs w:val="18"/>
                <w:lang w:val="es-419" w:eastAsia="es-419"/>
              </w:rPr>
            </w:pPr>
            <w:r w:rsidRPr="006F0BB0">
              <w:rPr>
                <w:sz w:val="18"/>
                <w:szCs w:val="18"/>
                <w:lang w:val="es-419" w:eastAsia="es-419"/>
              </w:rPr>
              <w:t>97,7%</w:t>
            </w:r>
          </w:p>
        </w:tc>
      </w:tr>
      <w:tr w:rsidR="00BD3CD2" w:rsidRPr="006F0BB0" w14:paraId="50EE64A1"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12A7CAF" w14:textId="77777777" w:rsidR="00BD3CD2" w:rsidRPr="006F0BB0" w:rsidRDefault="00BD3CD2" w:rsidP="00405695">
            <w:pPr>
              <w:jc w:val="left"/>
              <w:rPr>
                <w:sz w:val="18"/>
                <w:szCs w:val="18"/>
                <w:lang w:val="es-419" w:eastAsia="es-419"/>
              </w:rPr>
            </w:pPr>
            <w:r w:rsidRPr="006F0BB0">
              <w:rPr>
                <w:sz w:val="18"/>
                <w:szCs w:val="18"/>
                <w:lang w:val="es-419" w:eastAsia="es-419"/>
              </w:rPr>
              <w:t>México</w:t>
            </w:r>
          </w:p>
        </w:tc>
        <w:tc>
          <w:tcPr>
            <w:tcW w:w="950" w:type="dxa"/>
            <w:tcBorders>
              <w:top w:val="nil"/>
              <w:left w:val="nil"/>
              <w:bottom w:val="single" w:sz="4" w:space="0" w:color="auto"/>
              <w:right w:val="single" w:sz="4" w:space="0" w:color="auto"/>
            </w:tcBorders>
            <w:shd w:val="clear" w:color="auto" w:fill="auto"/>
            <w:noWrap/>
            <w:hideMark/>
          </w:tcPr>
          <w:p w14:paraId="75FDFC45" w14:textId="77777777" w:rsidR="00BD3CD2" w:rsidRPr="006F0BB0" w:rsidRDefault="00BD3CD2" w:rsidP="00405695">
            <w:pPr>
              <w:jc w:val="right"/>
              <w:rPr>
                <w:sz w:val="18"/>
                <w:szCs w:val="18"/>
                <w:lang w:val="es-419" w:eastAsia="es-419"/>
              </w:rPr>
            </w:pPr>
            <w:r w:rsidRPr="006F0BB0">
              <w:rPr>
                <w:sz w:val="18"/>
                <w:szCs w:val="18"/>
                <w:lang w:val="es-419" w:eastAsia="es-419"/>
              </w:rPr>
              <w:t>50 263 972</w:t>
            </w:r>
          </w:p>
        </w:tc>
        <w:tc>
          <w:tcPr>
            <w:tcW w:w="950" w:type="dxa"/>
            <w:tcBorders>
              <w:top w:val="nil"/>
              <w:left w:val="nil"/>
              <w:bottom w:val="single" w:sz="4" w:space="0" w:color="auto"/>
              <w:right w:val="single" w:sz="4" w:space="0" w:color="auto"/>
            </w:tcBorders>
            <w:shd w:val="clear" w:color="auto" w:fill="auto"/>
            <w:noWrap/>
            <w:hideMark/>
          </w:tcPr>
          <w:p w14:paraId="2BC3D3D6" w14:textId="77777777" w:rsidR="00BD3CD2" w:rsidRPr="006F0BB0" w:rsidRDefault="00BD3CD2" w:rsidP="00405695">
            <w:pPr>
              <w:jc w:val="right"/>
              <w:rPr>
                <w:sz w:val="18"/>
                <w:szCs w:val="18"/>
                <w:lang w:val="es-419" w:eastAsia="es-419"/>
              </w:rPr>
            </w:pPr>
            <w:r w:rsidRPr="006F0BB0">
              <w:rPr>
                <w:sz w:val="18"/>
                <w:szCs w:val="18"/>
                <w:lang w:val="es-419" w:eastAsia="es-419"/>
              </w:rPr>
              <w:t>51 269 251</w:t>
            </w:r>
          </w:p>
        </w:tc>
        <w:tc>
          <w:tcPr>
            <w:tcW w:w="950" w:type="dxa"/>
            <w:tcBorders>
              <w:top w:val="nil"/>
              <w:left w:val="nil"/>
              <w:bottom w:val="single" w:sz="4" w:space="0" w:color="auto"/>
              <w:right w:val="single" w:sz="4" w:space="0" w:color="auto"/>
            </w:tcBorders>
            <w:shd w:val="clear" w:color="auto" w:fill="auto"/>
            <w:noWrap/>
            <w:hideMark/>
          </w:tcPr>
          <w:p w14:paraId="12A27A75" w14:textId="77777777" w:rsidR="00BD3CD2" w:rsidRPr="006F0BB0" w:rsidRDefault="00BD3CD2" w:rsidP="00405695">
            <w:pPr>
              <w:jc w:val="right"/>
              <w:rPr>
                <w:sz w:val="18"/>
                <w:szCs w:val="18"/>
                <w:lang w:val="es-419" w:eastAsia="es-419"/>
              </w:rPr>
            </w:pPr>
            <w:r w:rsidRPr="006F0BB0">
              <w:rPr>
                <w:sz w:val="18"/>
                <w:szCs w:val="18"/>
                <w:lang w:val="es-419" w:eastAsia="es-419"/>
              </w:rPr>
              <w:t>52 294 636</w:t>
            </w:r>
          </w:p>
        </w:tc>
        <w:tc>
          <w:tcPr>
            <w:tcW w:w="978" w:type="dxa"/>
            <w:tcBorders>
              <w:top w:val="nil"/>
              <w:left w:val="nil"/>
              <w:bottom w:val="single" w:sz="4" w:space="0" w:color="auto"/>
              <w:right w:val="single" w:sz="4" w:space="0" w:color="auto"/>
            </w:tcBorders>
            <w:shd w:val="clear" w:color="auto" w:fill="auto"/>
            <w:noWrap/>
            <w:hideMark/>
          </w:tcPr>
          <w:p w14:paraId="7E409971" w14:textId="77777777" w:rsidR="00BD3CD2" w:rsidRPr="006F0BB0" w:rsidRDefault="00BD3CD2" w:rsidP="00405695">
            <w:pPr>
              <w:jc w:val="right"/>
              <w:rPr>
                <w:sz w:val="18"/>
                <w:szCs w:val="18"/>
                <w:lang w:val="es-419" w:eastAsia="es-419"/>
              </w:rPr>
            </w:pPr>
            <w:r w:rsidRPr="006F0BB0">
              <w:rPr>
                <w:sz w:val="18"/>
                <w:szCs w:val="18"/>
                <w:lang w:val="es-419" w:eastAsia="es-419"/>
              </w:rPr>
              <w:t>53 340 529</w:t>
            </w:r>
          </w:p>
        </w:tc>
        <w:tc>
          <w:tcPr>
            <w:tcW w:w="950" w:type="dxa"/>
            <w:tcBorders>
              <w:top w:val="nil"/>
              <w:left w:val="nil"/>
              <w:bottom w:val="single" w:sz="4" w:space="0" w:color="auto"/>
              <w:right w:val="single" w:sz="4" w:space="0" w:color="auto"/>
            </w:tcBorders>
            <w:shd w:val="clear" w:color="auto" w:fill="auto"/>
            <w:noWrap/>
            <w:hideMark/>
          </w:tcPr>
          <w:p w14:paraId="0F4B7412" w14:textId="77777777" w:rsidR="00BD3CD2" w:rsidRPr="006F0BB0" w:rsidRDefault="00BD3CD2" w:rsidP="00405695">
            <w:pPr>
              <w:jc w:val="right"/>
              <w:rPr>
                <w:sz w:val="18"/>
                <w:szCs w:val="18"/>
                <w:lang w:val="es-419" w:eastAsia="es-419"/>
              </w:rPr>
            </w:pPr>
            <w:r w:rsidRPr="006F0BB0">
              <w:rPr>
                <w:sz w:val="18"/>
                <w:szCs w:val="18"/>
                <w:lang w:val="es-419" w:eastAsia="es-419"/>
              </w:rPr>
              <w:t>58 674 582</w:t>
            </w:r>
          </w:p>
        </w:tc>
        <w:tc>
          <w:tcPr>
            <w:tcW w:w="950" w:type="dxa"/>
            <w:tcBorders>
              <w:top w:val="nil"/>
              <w:left w:val="nil"/>
              <w:bottom w:val="single" w:sz="4" w:space="0" w:color="auto"/>
              <w:right w:val="single" w:sz="4" w:space="0" w:color="auto"/>
            </w:tcBorders>
            <w:shd w:val="clear" w:color="auto" w:fill="auto"/>
            <w:noWrap/>
            <w:hideMark/>
          </w:tcPr>
          <w:p w14:paraId="5CB09F4B" w14:textId="77777777" w:rsidR="00BD3CD2" w:rsidRPr="006F0BB0" w:rsidRDefault="00BD3CD2" w:rsidP="00405695">
            <w:pPr>
              <w:jc w:val="right"/>
              <w:rPr>
                <w:sz w:val="18"/>
                <w:szCs w:val="18"/>
                <w:lang w:val="es-419" w:eastAsia="es-419"/>
              </w:rPr>
            </w:pPr>
            <w:r w:rsidRPr="006F0BB0">
              <w:rPr>
                <w:sz w:val="18"/>
                <w:szCs w:val="18"/>
                <w:lang w:val="es-419" w:eastAsia="es-419"/>
              </w:rPr>
              <w:t>64 542 040</w:t>
            </w:r>
          </w:p>
        </w:tc>
        <w:tc>
          <w:tcPr>
            <w:tcW w:w="1076" w:type="dxa"/>
            <w:tcBorders>
              <w:top w:val="nil"/>
              <w:left w:val="nil"/>
              <w:bottom w:val="single" w:sz="4" w:space="0" w:color="auto"/>
              <w:right w:val="single" w:sz="4" w:space="0" w:color="auto"/>
            </w:tcBorders>
            <w:shd w:val="clear" w:color="auto" w:fill="auto"/>
            <w:noWrap/>
            <w:hideMark/>
          </w:tcPr>
          <w:p w14:paraId="7EDBE865" w14:textId="77777777" w:rsidR="00BD3CD2" w:rsidRPr="006F0BB0" w:rsidRDefault="00BD3CD2" w:rsidP="00405695">
            <w:pPr>
              <w:jc w:val="right"/>
              <w:rPr>
                <w:sz w:val="18"/>
                <w:szCs w:val="18"/>
                <w:lang w:val="es-419" w:eastAsia="es-419"/>
              </w:rPr>
            </w:pPr>
            <w:r w:rsidRPr="006F0BB0">
              <w:rPr>
                <w:sz w:val="18"/>
                <w:szCs w:val="18"/>
                <w:lang w:val="es-419" w:eastAsia="es-419"/>
              </w:rPr>
              <w:t>52 301 472</w:t>
            </w:r>
          </w:p>
        </w:tc>
        <w:tc>
          <w:tcPr>
            <w:tcW w:w="1034" w:type="dxa"/>
            <w:tcBorders>
              <w:top w:val="nil"/>
              <w:left w:val="nil"/>
              <w:bottom w:val="single" w:sz="4" w:space="0" w:color="auto"/>
              <w:right w:val="single" w:sz="4" w:space="0" w:color="auto"/>
            </w:tcBorders>
            <w:shd w:val="clear" w:color="auto" w:fill="auto"/>
            <w:noWrap/>
            <w:hideMark/>
          </w:tcPr>
          <w:p w14:paraId="556F56F6" w14:textId="77777777" w:rsidR="00BD3CD2" w:rsidRPr="006F0BB0" w:rsidRDefault="00BD3CD2" w:rsidP="00405695">
            <w:pPr>
              <w:jc w:val="right"/>
              <w:rPr>
                <w:sz w:val="18"/>
                <w:szCs w:val="18"/>
                <w:lang w:val="es-419" w:eastAsia="es-419"/>
              </w:rPr>
            </w:pPr>
            <w:r w:rsidRPr="006F0BB0">
              <w:rPr>
                <w:sz w:val="18"/>
                <w:szCs w:val="18"/>
                <w:lang w:val="es-419" w:eastAsia="es-419"/>
              </w:rPr>
              <w:t>65 327 456</w:t>
            </w:r>
          </w:p>
        </w:tc>
        <w:tc>
          <w:tcPr>
            <w:tcW w:w="1181" w:type="dxa"/>
            <w:tcBorders>
              <w:top w:val="nil"/>
              <w:left w:val="nil"/>
              <w:bottom w:val="single" w:sz="4" w:space="0" w:color="auto"/>
              <w:right w:val="single" w:sz="4" w:space="0" w:color="auto"/>
            </w:tcBorders>
            <w:shd w:val="clear" w:color="auto" w:fill="auto"/>
            <w:noWrap/>
            <w:hideMark/>
          </w:tcPr>
          <w:p w14:paraId="2B680757" w14:textId="77777777" w:rsidR="00BD3CD2" w:rsidRPr="006F0BB0" w:rsidRDefault="00BD3CD2" w:rsidP="00405695">
            <w:pPr>
              <w:jc w:val="right"/>
              <w:rPr>
                <w:sz w:val="18"/>
                <w:szCs w:val="18"/>
                <w:lang w:val="es-419" w:eastAsia="es-419"/>
              </w:rPr>
            </w:pPr>
            <w:r w:rsidRPr="006F0BB0">
              <w:rPr>
                <w:sz w:val="18"/>
                <w:szCs w:val="18"/>
                <w:lang w:val="es-419" w:eastAsia="es-419"/>
              </w:rPr>
              <w:t>98,8%</w:t>
            </w:r>
          </w:p>
        </w:tc>
      </w:tr>
      <w:tr w:rsidR="00BD3CD2" w:rsidRPr="006F0BB0" w14:paraId="7785062B"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4974E07" w14:textId="77777777" w:rsidR="00BD3CD2" w:rsidRPr="006F0BB0" w:rsidRDefault="00BD3CD2" w:rsidP="00405695">
            <w:pPr>
              <w:jc w:val="left"/>
              <w:rPr>
                <w:sz w:val="18"/>
                <w:szCs w:val="18"/>
                <w:lang w:val="es-419" w:eastAsia="es-419"/>
              </w:rPr>
            </w:pPr>
            <w:r w:rsidRPr="006F0BB0">
              <w:rPr>
                <w:sz w:val="18"/>
                <w:szCs w:val="18"/>
                <w:lang w:val="es-419" w:eastAsia="es-419"/>
              </w:rPr>
              <w:t>Cuba</w:t>
            </w:r>
          </w:p>
        </w:tc>
        <w:tc>
          <w:tcPr>
            <w:tcW w:w="950" w:type="dxa"/>
            <w:tcBorders>
              <w:top w:val="nil"/>
              <w:left w:val="nil"/>
              <w:bottom w:val="single" w:sz="4" w:space="0" w:color="auto"/>
              <w:right w:val="single" w:sz="4" w:space="0" w:color="auto"/>
            </w:tcBorders>
            <w:shd w:val="clear" w:color="auto" w:fill="auto"/>
            <w:noWrap/>
            <w:hideMark/>
          </w:tcPr>
          <w:p w14:paraId="1B993EB5" w14:textId="77777777" w:rsidR="00BD3CD2" w:rsidRPr="006F0BB0" w:rsidRDefault="00BD3CD2" w:rsidP="00405695">
            <w:pPr>
              <w:jc w:val="right"/>
              <w:rPr>
                <w:sz w:val="18"/>
                <w:szCs w:val="18"/>
                <w:lang w:val="es-419" w:eastAsia="es-419"/>
              </w:rPr>
            </w:pPr>
            <w:r w:rsidRPr="006F0BB0">
              <w:rPr>
                <w:sz w:val="18"/>
                <w:szCs w:val="18"/>
                <w:lang w:val="es-419" w:eastAsia="es-419"/>
              </w:rPr>
              <w:t>1 254 931</w:t>
            </w:r>
          </w:p>
        </w:tc>
        <w:tc>
          <w:tcPr>
            <w:tcW w:w="950" w:type="dxa"/>
            <w:tcBorders>
              <w:top w:val="nil"/>
              <w:left w:val="nil"/>
              <w:bottom w:val="single" w:sz="4" w:space="0" w:color="auto"/>
              <w:right w:val="single" w:sz="4" w:space="0" w:color="auto"/>
            </w:tcBorders>
            <w:shd w:val="clear" w:color="auto" w:fill="auto"/>
            <w:noWrap/>
            <w:hideMark/>
          </w:tcPr>
          <w:p w14:paraId="61076943" w14:textId="77777777" w:rsidR="00BD3CD2" w:rsidRPr="006F0BB0" w:rsidRDefault="00BD3CD2" w:rsidP="00405695">
            <w:pPr>
              <w:jc w:val="right"/>
              <w:rPr>
                <w:sz w:val="18"/>
                <w:szCs w:val="18"/>
                <w:lang w:val="es-419" w:eastAsia="es-419"/>
              </w:rPr>
            </w:pPr>
            <w:r w:rsidRPr="006F0BB0">
              <w:rPr>
                <w:sz w:val="18"/>
                <w:szCs w:val="18"/>
                <w:lang w:val="es-419" w:eastAsia="es-419"/>
              </w:rPr>
              <w:t>1 280 030</w:t>
            </w:r>
          </w:p>
        </w:tc>
        <w:tc>
          <w:tcPr>
            <w:tcW w:w="950" w:type="dxa"/>
            <w:tcBorders>
              <w:top w:val="nil"/>
              <w:left w:val="nil"/>
              <w:bottom w:val="single" w:sz="4" w:space="0" w:color="auto"/>
              <w:right w:val="single" w:sz="4" w:space="0" w:color="auto"/>
            </w:tcBorders>
            <w:shd w:val="clear" w:color="auto" w:fill="auto"/>
            <w:noWrap/>
            <w:hideMark/>
          </w:tcPr>
          <w:p w14:paraId="745E226D" w14:textId="77777777" w:rsidR="00BD3CD2" w:rsidRPr="006F0BB0" w:rsidRDefault="00BD3CD2" w:rsidP="00405695">
            <w:pPr>
              <w:jc w:val="right"/>
              <w:rPr>
                <w:sz w:val="18"/>
                <w:szCs w:val="18"/>
                <w:lang w:val="es-419" w:eastAsia="es-419"/>
              </w:rPr>
            </w:pPr>
            <w:r w:rsidRPr="006F0BB0">
              <w:rPr>
                <w:sz w:val="18"/>
                <w:szCs w:val="18"/>
                <w:lang w:val="es-419" w:eastAsia="es-419"/>
              </w:rPr>
              <w:t>1 305 630</w:t>
            </w:r>
          </w:p>
        </w:tc>
        <w:tc>
          <w:tcPr>
            <w:tcW w:w="978" w:type="dxa"/>
            <w:tcBorders>
              <w:top w:val="nil"/>
              <w:left w:val="nil"/>
              <w:bottom w:val="single" w:sz="4" w:space="0" w:color="auto"/>
              <w:right w:val="single" w:sz="4" w:space="0" w:color="auto"/>
            </w:tcBorders>
            <w:shd w:val="clear" w:color="auto" w:fill="auto"/>
            <w:noWrap/>
            <w:hideMark/>
          </w:tcPr>
          <w:p w14:paraId="5A5BAFCC" w14:textId="77777777" w:rsidR="00BD3CD2" w:rsidRPr="006F0BB0" w:rsidRDefault="00BD3CD2" w:rsidP="00405695">
            <w:pPr>
              <w:jc w:val="right"/>
              <w:rPr>
                <w:sz w:val="18"/>
                <w:szCs w:val="18"/>
                <w:lang w:val="es-419" w:eastAsia="es-419"/>
              </w:rPr>
            </w:pPr>
            <w:r w:rsidRPr="006F0BB0">
              <w:rPr>
                <w:sz w:val="18"/>
                <w:szCs w:val="18"/>
                <w:lang w:val="es-419" w:eastAsia="es-419"/>
              </w:rPr>
              <w:t>1 331 743</w:t>
            </w:r>
          </w:p>
        </w:tc>
        <w:tc>
          <w:tcPr>
            <w:tcW w:w="950" w:type="dxa"/>
            <w:tcBorders>
              <w:top w:val="nil"/>
              <w:left w:val="nil"/>
              <w:bottom w:val="single" w:sz="4" w:space="0" w:color="auto"/>
              <w:right w:val="single" w:sz="4" w:space="0" w:color="auto"/>
            </w:tcBorders>
            <w:shd w:val="clear" w:color="auto" w:fill="auto"/>
            <w:noWrap/>
            <w:hideMark/>
          </w:tcPr>
          <w:p w14:paraId="0A741D39" w14:textId="77777777" w:rsidR="00BD3CD2" w:rsidRPr="006F0BB0" w:rsidRDefault="00BD3CD2" w:rsidP="00405695">
            <w:pPr>
              <w:jc w:val="right"/>
              <w:rPr>
                <w:sz w:val="18"/>
                <w:szCs w:val="18"/>
                <w:lang w:val="es-419" w:eastAsia="es-419"/>
              </w:rPr>
            </w:pPr>
            <w:r w:rsidRPr="006F0BB0">
              <w:rPr>
                <w:sz w:val="18"/>
                <w:szCs w:val="18"/>
                <w:lang w:val="es-419" w:eastAsia="es-419"/>
              </w:rPr>
              <w:t>1 464 917</w:t>
            </w:r>
          </w:p>
        </w:tc>
        <w:tc>
          <w:tcPr>
            <w:tcW w:w="950" w:type="dxa"/>
            <w:tcBorders>
              <w:top w:val="nil"/>
              <w:left w:val="nil"/>
              <w:bottom w:val="single" w:sz="4" w:space="0" w:color="auto"/>
              <w:right w:val="single" w:sz="4" w:space="0" w:color="auto"/>
            </w:tcBorders>
            <w:shd w:val="clear" w:color="auto" w:fill="auto"/>
            <w:noWrap/>
            <w:hideMark/>
          </w:tcPr>
          <w:p w14:paraId="2391CDB4" w14:textId="77777777" w:rsidR="00BD3CD2" w:rsidRPr="006F0BB0" w:rsidRDefault="00BD3CD2" w:rsidP="00405695">
            <w:pPr>
              <w:jc w:val="right"/>
              <w:rPr>
                <w:sz w:val="18"/>
                <w:szCs w:val="18"/>
                <w:lang w:val="es-419" w:eastAsia="es-419"/>
              </w:rPr>
            </w:pPr>
            <w:r w:rsidRPr="006F0BB0">
              <w:rPr>
                <w:sz w:val="18"/>
                <w:szCs w:val="18"/>
                <w:lang w:val="es-419" w:eastAsia="es-419"/>
              </w:rPr>
              <w:t>1 611 409</w:t>
            </w:r>
          </w:p>
        </w:tc>
        <w:tc>
          <w:tcPr>
            <w:tcW w:w="1076" w:type="dxa"/>
            <w:tcBorders>
              <w:top w:val="nil"/>
              <w:left w:val="nil"/>
              <w:bottom w:val="single" w:sz="4" w:space="0" w:color="auto"/>
              <w:right w:val="single" w:sz="4" w:space="0" w:color="auto"/>
            </w:tcBorders>
            <w:shd w:val="clear" w:color="auto" w:fill="auto"/>
            <w:noWrap/>
            <w:hideMark/>
          </w:tcPr>
          <w:p w14:paraId="2B8D3C7F" w14:textId="77777777" w:rsidR="00BD3CD2" w:rsidRPr="006F0BB0" w:rsidRDefault="00BD3CD2" w:rsidP="00405695">
            <w:pPr>
              <w:jc w:val="right"/>
              <w:rPr>
                <w:sz w:val="18"/>
                <w:szCs w:val="18"/>
                <w:lang w:val="es-419" w:eastAsia="es-419"/>
              </w:rPr>
            </w:pPr>
            <w:r w:rsidRPr="006F0BB0">
              <w:rPr>
                <w:sz w:val="18"/>
                <w:szCs w:val="18"/>
                <w:lang w:val="es-419" w:eastAsia="es-419"/>
              </w:rPr>
              <w:t>1 305 801</w:t>
            </w:r>
          </w:p>
        </w:tc>
        <w:tc>
          <w:tcPr>
            <w:tcW w:w="1034" w:type="dxa"/>
            <w:tcBorders>
              <w:top w:val="nil"/>
              <w:left w:val="nil"/>
              <w:bottom w:val="single" w:sz="4" w:space="0" w:color="auto"/>
              <w:right w:val="single" w:sz="4" w:space="0" w:color="auto"/>
            </w:tcBorders>
            <w:shd w:val="clear" w:color="auto" w:fill="auto"/>
            <w:noWrap/>
            <w:hideMark/>
          </w:tcPr>
          <w:p w14:paraId="6456A043" w14:textId="77777777" w:rsidR="00BD3CD2" w:rsidRPr="006F0BB0" w:rsidRDefault="00BD3CD2" w:rsidP="00405695">
            <w:pPr>
              <w:jc w:val="right"/>
              <w:rPr>
                <w:sz w:val="18"/>
                <w:szCs w:val="18"/>
                <w:lang w:val="es-419" w:eastAsia="es-419"/>
              </w:rPr>
            </w:pPr>
            <w:r w:rsidRPr="006F0BB0">
              <w:rPr>
                <w:sz w:val="18"/>
                <w:szCs w:val="18"/>
                <w:lang w:val="es-419" w:eastAsia="es-419"/>
              </w:rPr>
              <w:t>1 622 234</w:t>
            </w:r>
          </w:p>
        </w:tc>
        <w:tc>
          <w:tcPr>
            <w:tcW w:w="1181" w:type="dxa"/>
            <w:tcBorders>
              <w:top w:val="nil"/>
              <w:left w:val="nil"/>
              <w:bottom w:val="single" w:sz="4" w:space="0" w:color="auto"/>
              <w:right w:val="single" w:sz="4" w:space="0" w:color="auto"/>
            </w:tcBorders>
            <w:shd w:val="clear" w:color="auto" w:fill="auto"/>
            <w:noWrap/>
            <w:hideMark/>
          </w:tcPr>
          <w:p w14:paraId="6A4F1928" w14:textId="77777777" w:rsidR="00BD3CD2" w:rsidRPr="006F0BB0" w:rsidRDefault="00BD3CD2" w:rsidP="00405695">
            <w:pPr>
              <w:jc w:val="right"/>
              <w:rPr>
                <w:sz w:val="18"/>
                <w:szCs w:val="18"/>
                <w:lang w:val="es-419" w:eastAsia="es-419"/>
              </w:rPr>
            </w:pPr>
            <w:r w:rsidRPr="006F0BB0">
              <w:rPr>
                <w:sz w:val="18"/>
                <w:szCs w:val="18"/>
                <w:lang w:val="es-419" w:eastAsia="es-419"/>
              </w:rPr>
              <w:t>99,3%</w:t>
            </w:r>
          </w:p>
        </w:tc>
      </w:tr>
      <w:tr w:rsidR="00BD3CD2" w:rsidRPr="006F0BB0" w14:paraId="01AA7564"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54A9C60" w14:textId="77777777" w:rsidR="00BD3CD2" w:rsidRPr="006F0BB0" w:rsidRDefault="00BD3CD2" w:rsidP="00405695">
            <w:pPr>
              <w:jc w:val="left"/>
              <w:rPr>
                <w:sz w:val="18"/>
                <w:szCs w:val="18"/>
                <w:lang w:val="es-419" w:eastAsia="es-419"/>
              </w:rPr>
            </w:pPr>
            <w:r w:rsidRPr="006F0BB0">
              <w:rPr>
                <w:sz w:val="18"/>
                <w:szCs w:val="18"/>
                <w:lang w:val="es-419" w:eastAsia="es-419"/>
              </w:rPr>
              <w:t>Chile</w:t>
            </w:r>
          </w:p>
        </w:tc>
        <w:tc>
          <w:tcPr>
            <w:tcW w:w="950" w:type="dxa"/>
            <w:tcBorders>
              <w:top w:val="nil"/>
              <w:left w:val="nil"/>
              <w:bottom w:val="single" w:sz="4" w:space="0" w:color="auto"/>
              <w:right w:val="single" w:sz="4" w:space="0" w:color="auto"/>
            </w:tcBorders>
            <w:shd w:val="clear" w:color="auto" w:fill="auto"/>
            <w:noWrap/>
            <w:hideMark/>
          </w:tcPr>
          <w:p w14:paraId="5A5DF959" w14:textId="77777777" w:rsidR="00BD3CD2" w:rsidRPr="006F0BB0" w:rsidRDefault="00BD3CD2" w:rsidP="00405695">
            <w:pPr>
              <w:jc w:val="right"/>
              <w:rPr>
                <w:sz w:val="18"/>
                <w:szCs w:val="18"/>
                <w:lang w:val="es-419" w:eastAsia="es-419"/>
              </w:rPr>
            </w:pPr>
            <w:r w:rsidRPr="006F0BB0">
              <w:rPr>
                <w:sz w:val="18"/>
                <w:szCs w:val="18"/>
                <w:lang w:val="es-419" w:eastAsia="es-419"/>
              </w:rPr>
              <w:t>4 763 686</w:t>
            </w:r>
          </w:p>
        </w:tc>
        <w:tc>
          <w:tcPr>
            <w:tcW w:w="950" w:type="dxa"/>
            <w:tcBorders>
              <w:top w:val="nil"/>
              <w:left w:val="nil"/>
              <w:bottom w:val="single" w:sz="4" w:space="0" w:color="auto"/>
              <w:right w:val="single" w:sz="4" w:space="0" w:color="auto"/>
            </w:tcBorders>
            <w:shd w:val="clear" w:color="auto" w:fill="auto"/>
            <w:noWrap/>
            <w:hideMark/>
          </w:tcPr>
          <w:p w14:paraId="6233A971" w14:textId="77777777" w:rsidR="00BD3CD2" w:rsidRPr="006F0BB0" w:rsidRDefault="00BD3CD2" w:rsidP="00405695">
            <w:pPr>
              <w:jc w:val="right"/>
              <w:rPr>
                <w:sz w:val="18"/>
                <w:szCs w:val="18"/>
                <w:lang w:val="es-419" w:eastAsia="es-419"/>
              </w:rPr>
            </w:pPr>
            <w:r w:rsidRPr="006F0BB0">
              <w:rPr>
                <w:sz w:val="18"/>
                <w:szCs w:val="18"/>
                <w:lang w:val="es-419" w:eastAsia="es-419"/>
              </w:rPr>
              <w:t>4 858 960</w:t>
            </w:r>
          </w:p>
        </w:tc>
        <w:tc>
          <w:tcPr>
            <w:tcW w:w="950" w:type="dxa"/>
            <w:tcBorders>
              <w:top w:val="nil"/>
              <w:left w:val="nil"/>
              <w:bottom w:val="single" w:sz="4" w:space="0" w:color="auto"/>
              <w:right w:val="single" w:sz="4" w:space="0" w:color="auto"/>
            </w:tcBorders>
            <w:shd w:val="clear" w:color="auto" w:fill="auto"/>
            <w:noWrap/>
            <w:hideMark/>
          </w:tcPr>
          <w:p w14:paraId="72F83348" w14:textId="77777777" w:rsidR="00BD3CD2" w:rsidRPr="006F0BB0" w:rsidRDefault="00BD3CD2" w:rsidP="00405695">
            <w:pPr>
              <w:jc w:val="right"/>
              <w:rPr>
                <w:sz w:val="18"/>
                <w:szCs w:val="18"/>
                <w:lang w:val="es-419" w:eastAsia="es-419"/>
              </w:rPr>
            </w:pPr>
            <w:r w:rsidRPr="006F0BB0">
              <w:rPr>
                <w:sz w:val="18"/>
                <w:szCs w:val="18"/>
                <w:lang w:val="es-419" w:eastAsia="es-419"/>
              </w:rPr>
              <w:t>4 956 139</w:t>
            </w:r>
          </w:p>
        </w:tc>
        <w:tc>
          <w:tcPr>
            <w:tcW w:w="978" w:type="dxa"/>
            <w:tcBorders>
              <w:top w:val="nil"/>
              <w:left w:val="nil"/>
              <w:bottom w:val="single" w:sz="4" w:space="0" w:color="auto"/>
              <w:right w:val="single" w:sz="4" w:space="0" w:color="auto"/>
            </w:tcBorders>
            <w:shd w:val="clear" w:color="auto" w:fill="auto"/>
            <w:noWrap/>
            <w:hideMark/>
          </w:tcPr>
          <w:p w14:paraId="36D44C30" w14:textId="77777777" w:rsidR="00BD3CD2" w:rsidRPr="006F0BB0" w:rsidRDefault="00BD3CD2" w:rsidP="00405695">
            <w:pPr>
              <w:jc w:val="right"/>
              <w:rPr>
                <w:sz w:val="18"/>
                <w:szCs w:val="18"/>
                <w:lang w:val="es-419" w:eastAsia="es-419"/>
              </w:rPr>
            </w:pPr>
            <w:r w:rsidRPr="006F0BB0">
              <w:rPr>
                <w:sz w:val="18"/>
                <w:szCs w:val="18"/>
                <w:lang w:val="es-419" w:eastAsia="es-419"/>
              </w:rPr>
              <w:t>5 055 262</w:t>
            </w:r>
          </w:p>
        </w:tc>
        <w:tc>
          <w:tcPr>
            <w:tcW w:w="950" w:type="dxa"/>
            <w:tcBorders>
              <w:top w:val="nil"/>
              <w:left w:val="nil"/>
              <w:bottom w:val="single" w:sz="4" w:space="0" w:color="auto"/>
              <w:right w:val="single" w:sz="4" w:space="0" w:color="auto"/>
            </w:tcBorders>
            <w:shd w:val="clear" w:color="auto" w:fill="auto"/>
            <w:noWrap/>
            <w:hideMark/>
          </w:tcPr>
          <w:p w14:paraId="097BB12C" w14:textId="77777777" w:rsidR="00BD3CD2" w:rsidRPr="006F0BB0" w:rsidRDefault="00BD3CD2" w:rsidP="00405695">
            <w:pPr>
              <w:jc w:val="right"/>
              <w:rPr>
                <w:sz w:val="18"/>
                <w:szCs w:val="18"/>
                <w:lang w:val="es-419" w:eastAsia="es-419"/>
              </w:rPr>
            </w:pPr>
            <w:r w:rsidRPr="006F0BB0">
              <w:rPr>
                <w:sz w:val="18"/>
                <w:szCs w:val="18"/>
                <w:lang w:val="es-419" w:eastAsia="es-419"/>
              </w:rPr>
              <w:t>5 560 788</w:t>
            </w:r>
          </w:p>
        </w:tc>
        <w:tc>
          <w:tcPr>
            <w:tcW w:w="950" w:type="dxa"/>
            <w:tcBorders>
              <w:top w:val="nil"/>
              <w:left w:val="nil"/>
              <w:bottom w:val="single" w:sz="4" w:space="0" w:color="auto"/>
              <w:right w:val="single" w:sz="4" w:space="0" w:color="auto"/>
            </w:tcBorders>
            <w:shd w:val="clear" w:color="auto" w:fill="auto"/>
            <w:noWrap/>
            <w:hideMark/>
          </w:tcPr>
          <w:p w14:paraId="69488F64" w14:textId="77777777" w:rsidR="00BD3CD2" w:rsidRPr="006F0BB0" w:rsidRDefault="00BD3CD2" w:rsidP="00405695">
            <w:pPr>
              <w:jc w:val="right"/>
              <w:rPr>
                <w:sz w:val="18"/>
                <w:szCs w:val="18"/>
                <w:lang w:val="es-419" w:eastAsia="es-419"/>
              </w:rPr>
            </w:pPr>
            <w:r w:rsidRPr="006F0BB0">
              <w:rPr>
                <w:sz w:val="18"/>
                <w:szCs w:val="18"/>
                <w:lang w:val="es-419" w:eastAsia="es-419"/>
              </w:rPr>
              <w:t>6 116 867</w:t>
            </w:r>
          </w:p>
        </w:tc>
        <w:tc>
          <w:tcPr>
            <w:tcW w:w="1076" w:type="dxa"/>
            <w:tcBorders>
              <w:top w:val="nil"/>
              <w:left w:val="nil"/>
              <w:bottom w:val="single" w:sz="4" w:space="0" w:color="auto"/>
              <w:right w:val="single" w:sz="4" w:space="0" w:color="auto"/>
            </w:tcBorders>
            <w:shd w:val="clear" w:color="auto" w:fill="auto"/>
            <w:noWrap/>
            <w:hideMark/>
          </w:tcPr>
          <w:p w14:paraId="1FB1E831" w14:textId="77777777" w:rsidR="00BD3CD2" w:rsidRPr="006F0BB0" w:rsidRDefault="00BD3CD2" w:rsidP="00405695">
            <w:pPr>
              <w:jc w:val="right"/>
              <w:rPr>
                <w:sz w:val="18"/>
                <w:szCs w:val="18"/>
                <w:lang w:val="es-419" w:eastAsia="es-419"/>
              </w:rPr>
            </w:pPr>
            <w:r w:rsidRPr="006F0BB0">
              <w:rPr>
                <w:sz w:val="18"/>
                <w:szCs w:val="18"/>
                <w:lang w:val="es-419" w:eastAsia="es-419"/>
              </w:rPr>
              <w:t>4 956 787</w:t>
            </w:r>
          </w:p>
        </w:tc>
        <w:tc>
          <w:tcPr>
            <w:tcW w:w="1034" w:type="dxa"/>
            <w:tcBorders>
              <w:top w:val="nil"/>
              <w:left w:val="nil"/>
              <w:bottom w:val="single" w:sz="4" w:space="0" w:color="auto"/>
              <w:right w:val="single" w:sz="4" w:space="0" w:color="auto"/>
            </w:tcBorders>
            <w:shd w:val="clear" w:color="auto" w:fill="auto"/>
            <w:noWrap/>
            <w:hideMark/>
          </w:tcPr>
          <w:p w14:paraId="072552C1" w14:textId="77777777" w:rsidR="00BD3CD2" w:rsidRPr="006F0BB0" w:rsidRDefault="00BD3CD2" w:rsidP="00405695">
            <w:pPr>
              <w:jc w:val="right"/>
              <w:rPr>
                <w:sz w:val="18"/>
                <w:szCs w:val="18"/>
                <w:lang w:val="es-419" w:eastAsia="es-419"/>
              </w:rPr>
            </w:pPr>
            <w:r w:rsidRPr="006F0BB0">
              <w:rPr>
                <w:sz w:val="18"/>
                <w:szCs w:val="18"/>
                <w:lang w:val="es-419" w:eastAsia="es-419"/>
              </w:rPr>
              <w:t>6 150 432</w:t>
            </w:r>
          </w:p>
        </w:tc>
        <w:tc>
          <w:tcPr>
            <w:tcW w:w="1181" w:type="dxa"/>
            <w:tcBorders>
              <w:top w:val="nil"/>
              <w:left w:val="nil"/>
              <w:bottom w:val="single" w:sz="4" w:space="0" w:color="auto"/>
              <w:right w:val="single" w:sz="4" w:space="0" w:color="auto"/>
            </w:tcBorders>
            <w:shd w:val="clear" w:color="auto" w:fill="auto"/>
            <w:noWrap/>
            <w:hideMark/>
          </w:tcPr>
          <w:p w14:paraId="3DE47D5F" w14:textId="77777777" w:rsidR="00BD3CD2" w:rsidRPr="006F0BB0" w:rsidRDefault="00BD3CD2" w:rsidP="00405695">
            <w:pPr>
              <w:jc w:val="right"/>
              <w:rPr>
                <w:sz w:val="18"/>
                <w:szCs w:val="18"/>
                <w:lang w:val="es-419" w:eastAsia="es-419"/>
              </w:rPr>
            </w:pPr>
            <w:r w:rsidRPr="006F0BB0">
              <w:rPr>
                <w:sz w:val="18"/>
                <w:szCs w:val="18"/>
                <w:lang w:val="es-419" w:eastAsia="es-419"/>
              </w:rPr>
              <w:t>99,5%</w:t>
            </w:r>
          </w:p>
        </w:tc>
      </w:tr>
      <w:tr w:rsidR="00BD3CD2" w:rsidRPr="006F0BB0" w14:paraId="4196E208"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3662292" w14:textId="77777777" w:rsidR="00BD3CD2" w:rsidRPr="006F0BB0" w:rsidRDefault="00BD3CD2" w:rsidP="00405695">
            <w:pPr>
              <w:jc w:val="left"/>
              <w:rPr>
                <w:sz w:val="18"/>
                <w:szCs w:val="18"/>
                <w:lang w:val="es-419" w:eastAsia="es-419"/>
              </w:rPr>
            </w:pPr>
            <w:r w:rsidRPr="006F0BB0">
              <w:rPr>
                <w:sz w:val="18"/>
                <w:szCs w:val="18"/>
                <w:lang w:val="es-419" w:eastAsia="es-419"/>
              </w:rPr>
              <w:t>Kirguistán</w:t>
            </w:r>
          </w:p>
        </w:tc>
        <w:tc>
          <w:tcPr>
            <w:tcW w:w="950" w:type="dxa"/>
            <w:tcBorders>
              <w:top w:val="nil"/>
              <w:left w:val="nil"/>
              <w:bottom w:val="single" w:sz="4" w:space="0" w:color="auto"/>
              <w:right w:val="single" w:sz="4" w:space="0" w:color="auto"/>
            </w:tcBorders>
            <w:shd w:val="clear" w:color="auto" w:fill="auto"/>
            <w:noWrap/>
            <w:hideMark/>
          </w:tcPr>
          <w:p w14:paraId="0048F916" w14:textId="77777777" w:rsidR="00BD3CD2" w:rsidRPr="006F0BB0" w:rsidRDefault="00BD3CD2" w:rsidP="00405695">
            <w:pPr>
              <w:jc w:val="right"/>
              <w:rPr>
                <w:sz w:val="18"/>
                <w:szCs w:val="18"/>
                <w:lang w:val="es-419" w:eastAsia="es-419"/>
              </w:rPr>
            </w:pPr>
            <w:r w:rsidRPr="006F0BB0">
              <w:rPr>
                <w:sz w:val="18"/>
                <w:szCs w:val="18"/>
                <w:lang w:val="es-419" w:eastAsia="es-419"/>
              </w:rPr>
              <w:t>304 301</w:t>
            </w:r>
          </w:p>
        </w:tc>
        <w:tc>
          <w:tcPr>
            <w:tcW w:w="950" w:type="dxa"/>
            <w:tcBorders>
              <w:top w:val="nil"/>
              <w:left w:val="nil"/>
              <w:bottom w:val="single" w:sz="4" w:space="0" w:color="auto"/>
              <w:right w:val="single" w:sz="4" w:space="0" w:color="auto"/>
            </w:tcBorders>
            <w:shd w:val="clear" w:color="auto" w:fill="auto"/>
            <w:noWrap/>
            <w:hideMark/>
          </w:tcPr>
          <w:p w14:paraId="0A887463" w14:textId="77777777" w:rsidR="00BD3CD2" w:rsidRPr="006F0BB0" w:rsidRDefault="00BD3CD2" w:rsidP="00405695">
            <w:pPr>
              <w:jc w:val="right"/>
              <w:rPr>
                <w:sz w:val="18"/>
                <w:szCs w:val="18"/>
                <w:lang w:val="es-419" w:eastAsia="es-419"/>
              </w:rPr>
            </w:pPr>
            <w:r w:rsidRPr="006F0BB0">
              <w:rPr>
                <w:sz w:val="18"/>
                <w:szCs w:val="18"/>
                <w:lang w:val="es-419" w:eastAsia="es-419"/>
              </w:rPr>
              <w:t>310 387</w:t>
            </w:r>
          </w:p>
        </w:tc>
        <w:tc>
          <w:tcPr>
            <w:tcW w:w="950" w:type="dxa"/>
            <w:tcBorders>
              <w:top w:val="nil"/>
              <w:left w:val="nil"/>
              <w:bottom w:val="single" w:sz="4" w:space="0" w:color="auto"/>
              <w:right w:val="single" w:sz="4" w:space="0" w:color="auto"/>
            </w:tcBorders>
            <w:shd w:val="clear" w:color="auto" w:fill="auto"/>
            <w:noWrap/>
            <w:hideMark/>
          </w:tcPr>
          <w:p w14:paraId="2FE5B56A" w14:textId="77777777" w:rsidR="00BD3CD2" w:rsidRPr="006F0BB0" w:rsidRDefault="00BD3CD2" w:rsidP="00405695">
            <w:pPr>
              <w:jc w:val="right"/>
              <w:rPr>
                <w:sz w:val="18"/>
                <w:szCs w:val="18"/>
                <w:lang w:val="es-419" w:eastAsia="es-419"/>
              </w:rPr>
            </w:pPr>
            <w:r w:rsidRPr="006F0BB0">
              <w:rPr>
                <w:sz w:val="18"/>
                <w:szCs w:val="18"/>
                <w:lang w:val="es-419" w:eastAsia="es-419"/>
              </w:rPr>
              <w:t>316 595</w:t>
            </w:r>
          </w:p>
        </w:tc>
        <w:tc>
          <w:tcPr>
            <w:tcW w:w="978" w:type="dxa"/>
            <w:tcBorders>
              <w:top w:val="nil"/>
              <w:left w:val="nil"/>
              <w:bottom w:val="single" w:sz="4" w:space="0" w:color="auto"/>
              <w:right w:val="single" w:sz="4" w:space="0" w:color="auto"/>
            </w:tcBorders>
            <w:shd w:val="clear" w:color="auto" w:fill="auto"/>
            <w:noWrap/>
            <w:hideMark/>
          </w:tcPr>
          <w:p w14:paraId="1A6D6E58" w14:textId="77777777" w:rsidR="00BD3CD2" w:rsidRPr="006F0BB0" w:rsidRDefault="00BD3CD2" w:rsidP="00405695">
            <w:pPr>
              <w:jc w:val="right"/>
              <w:rPr>
                <w:sz w:val="18"/>
                <w:szCs w:val="18"/>
                <w:lang w:val="es-419" w:eastAsia="es-419"/>
              </w:rPr>
            </w:pPr>
            <w:r w:rsidRPr="006F0BB0">
              <w:rPr>
                <w:sz w:val="18"/>
                <w:szCs w:val="18"/>
                <w:lang w:val="es-419" w:eastAsia="es-419"/>
              </w:rPr>
              <w:t>322 927</w:t>
            </w:r>
          </w:p>
        </w:tc>
        <w:tc>
          <w:tcPr>
            <w:tcW w:w="950" w:type="dxa"/>
            <w:tcBorders>
              <w:top w:val="nil"/>
              <w:left w:val="nil"/>
              <w:bottom w:val="single" w:sz="4" w:space="0" w:color="auto"/>
              <w:right w:val="single" w:sz="4" w:space="0" w:color="auto"/>
            </w:tcBorders>
            <w:shd w:val="clear" w:color="auto" w:fill="auto"/>
            <w:noWrap/>
            <w:hideMark/>
          </w:tcPr>
          <w:p w14:paraId="732EF2EB" w14:textId="77777777" w:rsidR="00BD3CD2" w:rsidRPr="006F0BB0" w:rsidRDefault="00BD3CD2" w:rsidP="00405695">
            <w:pPr>
              <w:jc w:val="right"/>
              <w:rPr>
                <w:sz w:val="18"/>
                <w:szCs w:val="18"/>
                <w:lang w:val="es-419" w:eastAsia="es-419"/>
              </w:rPr>
            </w:pPr>
            <w:r w:rsidRPr="006F0BB0">
              <w:rPr>
                <w:sz w:val="18"/>
                <w:szCs w:val="18"/>
                <w:lang w:val="es-419" w:eastAsia="es-419"/>
              </w:rPr>
              <w:t>355 219</w:t>
            </w:r>
          </w:p>
        </w:tc>
        <w:tc>
          <w:tcPr>
            <w:tcW w:w="950" w:type="dxa"/>
            <w:tcBorders>
              <w:top w:val="nil"/>
              <w:left w:val="nil"/>
              <w:bottom w:val="single" w:sz="4" w:space="0" w:color="auto"/>
              <w:right w:val="single" w:sz="4" w:space="0" w:color="auto"/>
            </w:tcBorders>
            <w:shd w:val="clear" w:color="auto" w:fill="auto"/>
            <w:noWrap/>
            <w:hideMark/>
          </w:tcPr>
          <w:p w14:paraId="6B2A101D" w14:textId="77777777" w:rsidR="00BD3CD2" w:rsidRPr="006F0BB0" w:rsidRDefault="00BD3CD2" w:rsidP="00405695">
            <w:pPr>
              <w:jc w:val="right"/>
              <w:rPr>
                <w:sz w:val="18"/>
                <w:szCs w:val="18"/>
                <w:lang w:val="es-419" w:eastAsia="es-419"/>
              </w:rPr>
            </w:pPr>
            <w:r w:rsidRPr="006F0BB0">
              <w:rPr>
                <w:sz w:val="18"/>
                <w:szCs w:val="18"/>
                <w:lang w:val="es-419" w:eastAsia="es-419"/>
              </w:rPr>
              <w:t>390 741</w:t>
            </w:r>
          </w:p>
        </w:tc>
        <w:tc>
          <w:tcPr>
            <w:tcW w:w="1076" w:type="dxa"/>
            <w:tcBorders>
              <w:top w:val="nil"/>
              <w:left w:val="nil"/>
              <w:bottom w:val="single" w:sz="4" w:space="0" w:color="auto"/>
              <w:right w:val="single" w:sz="4" w:space="0" w:color="auto"/>
            </w:tcBorders>
            <w:shd w:val="clear" w:color="auto" w:fill="auto"/>
            <w:noWrap/>
            <w:hideMark/>
          </w:tcPr>
          <w:p w14:paraId="47B9145B" w14:textId="77777777" w:rsidR="00BD3CD2" w:rsidRPr="006F0BB0" w:rsidRDefault="00BD3CD2" w:rsidP="00405695">
            <w:pPr>
              <w:jc w:val="right"/>
              <w:rPr>
                <w:sz w:val="18"/>
                <w:szCs w:val="18"/>
                <w:lang w:val="es-419" w:eastAsia="es-419"/>
              </w:rPr>
            </w:pPr>
            <w:r w:rsidRPr="006F0BB0">
              <w:rPr>
                <w:sz w:val="18"/>
                <w:szCs w:val="18"/>
                <w:lang w:val="es-419" w:eastAsia="es-419"/>
              </w:rPr>
              <w:t>316 636</w:t>
            </w:r>
          </w:p>
        </w:tc>
        <w:tc>
          <w:tcPr>
            <w:tcW w:w="1034" w:type="dxa"/>
            <w:tcBorders>
              <w:top w:val="nil"/>
              <w:left w:val="nil"/>
              <w:bottom w:val="single" w:sz="4" w:space="0" w:color="auto"/>
              <w:right w:val="single" w:sz="4" w:space="0" w:color="auto"/>
            </w:tcBorders>
            <w:shd w:val="clear" w:color="auto" w:fill="auto"/>
            <w:noWrap/>
            <w:hideMark/>
          </w:tcPr>
          <w:p w14:paraId="224ECF96" w14:textId="77777777" w:rsidR="00BD3CD2" w:rsidRPr="006F0BB0" w:rsidRDefault="00BD3CD2" w:rsidP="00405695">
            <w:pPr>
              <w:jc w:val="right"/>
              <w:rPr>
                <w:sz w:val="18"/>
                <w:szCs w:val="18"/>
                <w:lang w:val="es-419" w:eastAsia="es-419"/>
              </w:rPr>
            </w:pPr>
            <w:r w:rsidRPr="006F0BB0">
              <w:rPr>
                <w:sz w:val="18"/>
                <w:szCs w:val="18"/>
                <w:lang w:val="es-419" w:eastAsia="es-419"/>
              </w:rPr>
              <w:t>391 179</w:t>
            </w:r>
          </w:p>
        </w:tc>
        <w:tc>
          <w:tcPr>
            <w:tcW w:w="1181" w:type="dxa"/>
            <w:tcBorders>
              <w:top w:val="nil"/>
              <w:left w:val="nil"/>
              <w:bottom w:val="single" w:sz="4" w:space="0" w:color="auto"/>
              <w:right w:val="single" w:sz="4" w:space="0" w:color="auto"/>
            </w:tcBorders>
            <w:shd w:val="clear" w:color="auto" w:fill="auto"/>
            <w:noWrap/>
            <w:hideMark/>
          </w:tcPr>
          <w:p w14:paraId="447E6FE1" w14:textId="77777777" w:rsidR="00BD3CD2" w:rsidRPr="006F0BB0" w:rsidRDefault="00BD3CD2" w:rsidP="00405695">
            <w:pPr>
              <w:jc w:val="right"/>
              <w:rPr>
                <w:sz w:val="18"/>
                <w:szCs w:val="18"/>
                <w:lang w:val="es-419" w:eastAsia="es-419"/>
              </w:rPr>
            </w:pPr>
            <w:r w:rsidRPr="006F0BB0">
              <w:rPr>
                <w:sz w:val="18"/>
                <w:szCs w:val="18"/>
                <w:lang w:val="es-419" w:eastAsia="es-419"/>
              </w:rPr>
              <w:t>99,9%</w:t>
            </w:r>
          </w:p>
        </w:tc>
      </w:tr>
      <w:tr w:rsidR="00BD3CD2" w:rsidRPr="006F0BB0" w14:paraId="50724BF4"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46A17D5" w14:textId="77777777" w:rsidR="00BD3CD2" w:rsidRPr="006F0BB0" w:rsidRDefault="00BD3CD2" w:rsidP="00405695">
            <w:pPr>
              <w:jc w:val="left"/>
              <w:rPr>
                <w:sz w:val="18"/>
                <w:szCs w:val="18"/>
                <w:lang w:val="es-419" w:eastAsia="es-419"/>
              </w:rPr>
            </w:pPr>
            <w:r w:rsidRPr="006F0BB0">
              <w:rPr>
                <w:sz w:val="18"/>
                <w:szCs w:val="18"/>
                <w:lang w:val="es-419" w:eastAsia="es-419"/>
              </w:rPr>
              <w:t>Namibia</w:t>
            </w:r>
          </w:p>
        </w:tc>
        <w:tc>
          <w:tcPr>
            <w:tcW w:w="950" w:type="dxa"/>
            <w:tcBorders>
              <w:top w:val="nil"/>
              <w:left w:val="nil"/>
              <w:bottom w:val="single" w:sz="4" w:space="0" w:color="auto"/>
              <w:right w:val="single" w:sz="4" w:space="0" w:color="auto"/>
            </w:tcBorders>
            <w:shd w:val="clear" w:color="auto" w:fill="auto"/>
            <w:noWrap/>
            <w:hideMark/>
          </w:tcPr>
          <w:p w14:paraId="052138CC" w14:textId="77777777" w:rsidR="00BD3CD2" w:rsidRPr="006F0BB0" w:rsidRDefault="00BD3CD2" w:rsidP="00405695">
            <w:pPr>
              <w:jc w:val="right"/>
              <w:rPr>
                <w:sz w:val="18"/>
                <w:szCs w:val="18"/>
                <w:lang w:val="es-419" w:eastAsia="es-419"/>
              </w:rPr>
            </w:pPr>
            <w:r w:rsidRPr="006F0BB0">
              <w:rPr>
                <w:sz w:val="18"/>
                <w:szCs w:val="18"/>
                <w:lang w:val="es-419" w:eastAsia="es-419"/>
              </w:rPr>
              <w:t>729 875</w:t>
            </w:r>
          </w:p>
        </w:tc>
        <w:tc>
          <w:tcPr>
            <w:tcW w:w="950" w:type="dxa"/>
            <w:tcBorders>
              <w:top w:val="nil"/>
              <w:left w:val="nil"/>
              <w:bottom w:val="single" w:sz="4" w:space="0" w:color="auto"/>
              <w:right w:val="single" w:sz="4" w:space="0" w:color="auto"/>
            </w:tcBorders>
            <w:shd w:val="clear" w:color="auto" w:fill="auto"/>
            <w:noWrap/>
            <w:hideMark/>
          </w:tcPr>
          <w:p w14:paraId="668CAB98" w14:textId="77777777" w:rsidR="00BD3CD2" w:rsidRPr="006F0BB0" w:rsidRDefault="00BD3CD2" w:rsidP="00405695">
            <w:pPr>
              <w:jc w:val="right"/>
              <w:rPr>
                <w:sz w:val="18"/>
                <w:szCs w:val="18"/>
                <w:lang w:val="es-419" w:eastAsia="es-419"/>
              </w:rPr>
            </w:pPr>
            <w:r w:rsidRPr="006F0BB0">
              <w:rPr>
                <w:sz w:val="18"/>
                <w:szCs w:val="18"/>
                <w:lang w:val="es-419" w:eastAsia="es-419"/>
              </w:rPr>
              <w:t>744 473</w:t>
            </w:r>
          </w:p>
        </w:tc>
        <w:tc>
          <w:tcPr>
            <w:tcW w:w="950" w:type="dxa"/>
            <w:tcBorders>
              <w:top w:val="nil"/>
              <w:left w:val="nil"/>
              <w:bottom w:val="single" w:sz="4" w:space="0" w:color="auto"/>
              <w:right w:val="single" w:sz="4" w:space="0" w:color="auto"/>
            </w:tcBorders>
            <w:shd w:val="clear" w:color="auto" w:fill="auto"/>
            <w:noWrap/>
            <w:hideMark/>
          </w:tcPr>
          <w:p w14:paraId="3D9FDCFB" w14:textId="77777777" w:rsidR="00BD3CD2" w:rsidRPr="006F0BB0" w:rsidRDefault="00BD3CD2" w:rsidP="00405695">
            <w:pPr>
              <w:jc w:val="right"/>
              <w:rPr>
                <w:sz w:val="18"/>
                <w:szCs w:val="18"/>
                <w:lang w:val="es-419" w:eastAsia="es-419"/>
              </w:rPr>
            </w:pPr>
            <w:r w:rsidRPr="006F0BB0">
              <w:rPr>
                <w:sz w:val="18"/>
                <w:szCs w:val="18"/>
                <w:lang w:val="es-419" w:eastAsia="es-419"/>
              </w:rPr>
              <w:t>759 362</w:t>
            </w:r>
          </w:p>
        </w:tc>
        <w:tc>
          <w:tcPr>
            <w:tcW w:w="978" w:type="dxa"/>
            <w:tcBorders>
              <w:top w:val="nil"/>
              <w:left w:val="nil"/>
              <w:bottom w:val="single" w:sz="4" w:space="0" w:color="auto"/>
              <w:right w:val="single" w:sz="4" w:space="0" w:color="auto"/>
            </w:tcBorders>
            <w:shd w:val="clear" w:color="auto" w:fill="auto"/>
            <w:noWrap/>
            <w:hideMark/>
          </w:tcPr>
          <w:p w14:paraId="38ED5F34" w14:textId="77777777" w:rsidR="00BD3CD2" w:rsidRPr="006F0BB0" w:rsidRDefault="00BD3CD2" w:rsidP="00405695">
            <w:pPr>
              <w:jc w:val="right"/>
              <w:rPr>
                <w:sz w:val="18"/>
                <w:szCs w:val="18"/>
                <w:lang w:val="es-419" w:eastAsia="es-419"/>
              </w:rPr>
            </w:pPr>
            <w:r w:rsidRPr="006F0BB0">
              <w:rPr>
                <w:sz w:val="18"/>
                <w:szCs w:val="18"/>
                <w:lang w:val="es-419" w:eastAsia="es-419"/>
              </w:rPr>
              <w:t>774 549</w:t>
            </w:r>
          </w:p>
        </w:tc>
        <w:tc>
          <w:tcPr>
            <w:tcW w:w="950" w:type="dxa"/>
            <w:tcBorders>
              <w:top w:val="nil"/>
              <w:left w:val="nil"/>
              <w:bottom w:val="single" w:sz="4" w:space="0" w:color="auto"/>
              <w:right w:val="single" w:sz="4" w:space="0" w:color="auto"/>
            </w:tcBorders>
            <w:shd w:val="clear" w:color="auto" w:fill="auto"/>
            <w:noWrap/>
            <w:hideMark/>
          </w:tcPr>
          <w:p w14:paraId="056A1573" w14:textId="77777777" w:rsidR="00BD3CD2" w:rsidRPr="006F0BB0" w:rsidRDefault="00BD3CD2" w:rsidP="00405695">
            <w:pPr>
              <w:jc w:val="right"/>
              <w:rPr>
                <w:sz w:val="18"/>
                <w:szCs w:val="18"/>
                <w:lang w:val="es-419" w:eastAsia="es-419"/>
              </w:rPr>
            </w:pPr>
            <w:r w:rsidRPr="006F0BB0">
              <w:rPr>
                <w:sz w:val="18"/>
                <w:szCs w:val="18"/>
                <w:lang w:val="es-419" w:eastAsia="es-419"/>
              </w:rPr>
              <w:t>852 004</w:t>
            </w:r>
          </w:p>
        </w:tc>
        <w:tc>
          <w:tcPr>
            <w:tcW w:w="950" w:type="dxa"/>
            <w:tcBorders>
              <w:top w:val="nil"/>
              <w:left w:val="nil"/>
              <w:bottom w:val="single" w:sz="4" w:space="0" w:color="auto"/>
              <w:right w:val="single" w:sz="4" w:space="0" w:color="auto"/>
            </w:tcBorders>
            <w:shd w:val="clear" w:color="auto" w:fill="auto"/>
            <w:noWrap/>
            <w:hideMark/>
          </w:tcPr>
          <w:p w14:paraId="51C5A229" w14:textId="77777777" w:rsidR="00BD3CD2" w:rsidRPr="006F0BB0" w:rsidRDefault="00BD3CD2" w:rsidP="00405695">
            <w:pPr>
              <w:jc w:val="right"/>
              <w:rPr>
                <w:sz w:val="18"/>
                <w:szCs w:val="18"/>
                <w:lang w:val="es-419" w:eastAsia="es-419"/>
              </w:rPr>
            </w:pPr>
            <w:r w:rsidRPr="006F0BB0">
              <w:rPr>
                <w:sz w:val="18"/>
                <w:szCs w:val="18"/>
                <w:lang w:val="es-419" w:eastAsia="es-419"/>
              </w:rPr>
              <w:t>937 205</w:t>
            </w:r>
          </w:p>
        </w:tc>
        <w:tc>
          <w:tcPr>
            <w:tcW w:w="1076" w:type="dxa"/>
            <w:tcBorders>
              <w:top w:val="nil"/>
              <w:left w:val="nil"/>
              <w:bottom w:val="single" w:sz="4" w:space="0" w:color="auto"/>
              <w:right w:val="single" w:sz="4" w:space="0" w:color="auto"/>
            </w:tcBorders>
            <w:shd w:val="clear" w:color="auto" w:fill="auto"/>
            <w:noWrap/>
            <w:hideMark/>
          </w:tcPr>
          <w:p w14:paraId="25EAE061" w14:textId="77777777" w:rsidR="00BD3CD2" w:rsidRPr="006F0BB0" w:rsidRDefault="00BD3CD2" w:rsidP="00405695">
            <w:pPr>
              <w:jc w:val="right"/>
              <w:rPr>
                <w:sz w:val="18"/>
                <w:szCs w:val="18"/>
                <w:lang w:val="es-419" w:eastAsia="es-419"/>
              </w:rPr>
            </w:pPr>
            <w:r w:rsidRPr="006F0BB0">
              <w:rPr>
                <w:sz w:val="18"/>
                <w:szCs w:val="18"/>
                <w:lang w:val="es-419" w:eastAsia="es-419"/>
              </w:rPr>
              <w:t>759 461</w:t>
            </w:r>
          </w:p>
        </w:tc>
        <w:tc>
          <w:tcPr>
            <w:tcW w:w="1034" w:type="dxa"/>
            <w:tcBorders>
              <w:top w:val="nil"/>
              <w:left w:val="nil"/>
              <w:bottom w:val="single" w:sz="4" w:space="0" w:color="auto"/>
              <w:right w:val="single" w:sz="4" w:space="0" w:color="auto"/>
            </w:tcBorders>
            <w:shd w:val="clear" w:color="auto" w:fill="auto"/>
            <w:noWrap/>
            <w:hideMark/>
          </w:tcPr>
          <w:p w14:paraId="3EAEA8C7" w14:textId="77777777" w:rsidR="00BD3CD2" w:rsidRPr="006F0BB0" w:rsidRDefault="00BD3CD2" w:rsidP="00405695">
            <w:pPr>
              <w:jc w:val="right"/>
              <w:rPr>
                <w:sz w:val="18"/>
                <w:szCs w:val="18"/>
                <w:lang w:val="es-419" w:eastAsia="es-419"/>
              </w:rPr>
            </w:pPr>
            <w:r w:rsidRPr="006F0BB0">
              <w:rPr>
                <w:sz w:val="18"/>
                <w:szCs w:val="18"/>
                <w:lang w:val="es-419" w:eastAsia="es-419"/>
              </w:rPr>
              <w:t>933 961</w:t>
            </w:r>
          </w:p>
        </w:tc>
        <w:tc>
          <w:tcPr>
            <w:tcW w:w="1181" w:type="dxa"/>
            <w:tcBorders>
              <w:top w:val="nil"/>
              <w:left w:val="nil"/>
              <w:bottom w:val="single" w:sz="4" w:space="0" w:color="auto"/>
              <w:right w:val="single" w:sz="4" w:space="0" w:color="auto"/>
            </w:tcBorders>
            <w:shd w:val="clear" w:color="auto" w:fill="auto"/>
            <w:noWrap/>
            <w:hideMark/>
          </w:tcPr>
          <w:p w14:paraId="4D8DB555" w14:textId="77777777" w:rsidR="00BD3CD2" w:rsidRPr="006F0BB0" w:rsidRDefault="00BD3CD2" w:rsidP="00405695">
            <w:pPr>
              <w:jc w:val="right"/>
              <w:rPr>
                <w:sz w:val="18"/>
                <w:szCs w:val="18"/>
                <w:lang w:val="es-419" w:eastAsia="es-419"/>
              </w:rPr>
            </w:pPr>
            <w:r w:rsidRPr="006F0BB0">
              <w:rPr>
                <w:sz w:val="18"/>
                <w:szCs w:val="18"/>
                <w:lang w:val="es-419" w:eastAsia="es-419"/>
              </w:rPr>
              <w:t>100,3%</w:t>
            </w:r>
          </w:p>
        </w:tc>
      </w:tr>
      <w:tr w:rsidR="00BD3CD2" w:rsidRPr="006F0BB0" w14:paraId="51168A22"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BD8B3D2" w14:textId="77777777" w:rsidR="00BD3CD2" w:rsidRPr="006F0BB0" w:rsidRDefault="00BD3CD2" w:rsidP="00405695">
            <w:pPr>
              <w:jc w:val="left"/>
              <w:rPr>
                <w:sz w:val="18"/>
                <w:szCs w:val="18"/>
                <w:lang w:val="es-419" w:eastAsia="es-419"/>
              </w:rPr>
            </w:pPr>
            <w:r w:rsidRPr="006F0BB0">
              <w:rPr>
                <w:sz w:val="18"/>
                <w:szCs w:val="18"/>
                <w:lang w:val="es-419" w:eastAsia="es-419"/>
              </w:rPr>
              <w:t>Maldivas</w:t>
            </w:r>
          </w:p>
        </w:tc>
        <w:tc>
          <w:tcPr>
            <w:tcW w:w="950" w:type="dxa"/>
            <w:tcBorders>
              <w:top w:val="nil"/>
              <w:left w:val="nil"/>
              <w:bottom w:val="single" w:sz="4" w:space="0" w:color="auto"/>
              <w:right w:val="single" w:sz="4" w:space="0" w:color="auto"/>
            </w:tcBorders>
            <w:shd w:val="clear" w:color="auto" w:fill="auto"/>
            <w:noWrap/>
            <w:hideMark/>
          </w:tcPr>
          <w:p w14:paraId="53775382" w14:textId="77777777" w:rsidR="00BD3CD2" w:rsidRPr="006F0BB0" w:rsidRDefault="00BD3CD2" w:rsidP="00405695">
            <w:pPr>
              <w:jc w:val="right"/>
              <w:rPr>
                <w:sz w:val="18"/>
                <w:szCs w:val="18"/>
                <w:lang w:val="es-419" w:eastAsia="es-419"/>
              </w:rPr>
            </w:pPr>
            <w:r w:rsidRPr="006F0BB0">
              <w:rPr>
                <w:sz w:val="18"/>
                <w:szCs w:val="18"/>
                <w:lang w:val="es-419" w:eastAsia="es-419"/>
              </w:rPr>
              <w:t>358 171</w:t>
            </w:r>
          </w:p>
        </w:tc>
        <w:tc>
          <w:tcPr>
            <w:tcW w:w="950" w:type="dxa"/>
            <w:tcBorders>
              <w:top w:val="nil"/>
              <w:left w:val="nil"/>
              <w:bottom w:val="single" w:sz="4" w:space="0" w:color="auto"/>
              <w:right w:val="single" w:sz="4" w:space="0" w:color="auto"/>
            </w:tcBorders>
            <w:shd w:val="clear" w:color="auto" w:fill="auto"/>
            <w:noWrap/>
            <w:hideMark/>
          </w:tcPr>
          <w:p w14:paraId="23CB825D" w14:textId="77777777" w:rsidR="00BD3CD2" w:rsidRPr="006F0BB0" w:rsidRDefault="00BD3CD2" w:rsidP="00405695">
            <w:pPr>
              <w:jc w:val="right"/>
              <w:rPr>
                <w:sz w:val="18"/>
                <w:szCs w:val="18"/>
                <w:lang w:val="es-419" w:eastAsia="es-419"/>
              </w:rPr>
            </w:pPr>
            <w:r w:rsidRPr="006F0BB0">
              <w:rPr>
                <w:sz w:val="18"/>
                <w:szCs w:val="18"/>
                <w:lang w:val="es-419" w:eastAsia="es-419"/>
              </w:rPr>
              <w:t>365 334</w:t>
            </w:r>
          </w:p>
        </w:tc>
        <w:tc>
          <w:tcPr>
            <w:tcW w:w="950" w:type="dxa"/>
            <w:tcBorders>
              <w:top w:val="nil"/>
              <w:left w:val="nil"/>
              <w:bottom w:val="single" w:sz="4" w:space="0" w:color="auto"/>
              <w:right w:val="single" w:sz="4" w:space="0" w:color="auto"/>
            </w:tcBorders>
            <w:shd w:val="clear" w:color="auto" w:fill="auto"/>
            <w:noWrap/>
            <w:hideMark/>
          </w:tcPr>
          <w:p w14:paraId="5154DEFC" w14:textId="77777777" w:rsidR="00BD3CD2" w:rsidRPr="006F0BB0" w:rsidRDefault="00BD3CD2" w:rsidP="00405695">
            <w:pPr>
              <w:jc w:val="right"/>
              <w:rPr>
                <w:sz w:val="18"/>
                <w:szCs w:val="18"/>
                <w:lang w:val="es-419" w:eastAsia="es-419"/>
              </w:rPr>
            </w:pPr>
            <w:r w:rsidRPr="006F0BB0">
              <w:rPr>
                <w:sz w:val="18"/>
                <w:szCs w:val="18"/>
                <w:lang w:val="es-419" w:eastAsia="es-419"/>
              </w:rPr>
              <w:t>372 641</w:t>
            </w:r>
          </w:p>
        </w:tc>
        <w:tc>
          <w:tcPr>
            <w:tcW w:w="978" w:type="dxa"/>
            <w:tcBorders>
              <w:top w:val="nil"/>
              <w:left w:val="nil"/>
              <w:bottom w:val="single" w:sz="4" w:space="0" w:color="auto"/>
              <w:right w:val="single" w:sz="4" w:space="0" w:color="auto"/>
            </w:tcBorders>
            <w:shd w:val="clear" w:color="auto" w:fill="auto"/>
            <w:noWrap/>
            <w:hideMark/>
          </w:tcPr>
          <w:p w14:paraId="3FFB420A" w14:textId="77777777" w:rsidR="00BD3CD2" w:rsidRPr="006F0BB0" w:rsidRDefault="00BD3CD2" w:rsidP="00405695">
            <w:pPr>
              <w:jc w:val="right"/>
              <w:rPr>
                <w:sz w:val="18"/>
                <w:szCs w:val="18"/>
                <w:lang w:val="es-419" w:eastAsia="es-419"/>
              </w:rPr>
            </w:pPr>
            <w:r w:rsidRPr="006F0BB0">
              <w:rPr>
                <w:sz w:val="18"/>
                <w:szCs w:val="18"/>
                <w:lang w:val="es-419" w:eastAsia="es-419"/>
              </w:rPr>
              <w:t>380 094</w:t>
            </w:r>
          </w:p>
        </w:tc>
        <w:tc>
          <w:tcPr>
            <w:tcW w:w="950" w:type="dxa"/>
            <w:tcBorders>
              <w:top w:val="nil"/>
              <w:left w:val="nil"/>
              <w:bottom w:val="single" w:sz="4" w:space="0" w:color="auto"/>
              <w:right w:val="single" w:sz="4" w:space="0" w:color="auto"/>
            </w:tcBorders>
            <w:shd w:val="clear" w:color="auto" w:fill="auto"/>
            <w:noWrap/>
            <w:hideMark/>
          </w:tcPr>
          <w:p w14:paraId="252140F7" w14:textId="77777777" w:rsidR="00BD3CD2" w:rsidRPr="006F0BB0" w:rsidRDefault="00BD3CD2" w:rsidP="00405695">
            <w:pPr>
              <w:jc w:val="right"/>
              <w:rPr>
                <w:sz w:val="18"/>
                <w:szCs w:val="18"/>
                <w:lang w:val="es-419" w:eastAsia="es-419"/>
              </w:rPr>
            </w:pPr>
            <w:r w:rsidRPr="006F0BB0">
              <w:rPr>
                <w:sz w:val="18"/>
                <w:szCs w:val="18"/>
                <w:lang w:val="es-419" w:eastAsia="es-419"/>
              </w:rPr>
              <w:t>418 103</w:t>
            </w:r>
          </w:p>
        </w:tc>
        <w:tc>
          <w:tcPr>
            <w:tcW w:w="950" w:type="dxa"/>
            <w:tcBorders>
              <w:top w:val="nil"/>
              <w:left w:val="nil"/>
              <w:bottom w:val="single" w:sz="4" w:space="0" w:color="auto"/>
              <w:right w:val="single" w:sz="4" w:space="0" w:color="auto"/>
            </w:tcBorders>
            <w:shd w:val="clear" w:color="auto" w:fill="auto"/>
            <w:noWrap/>
            <w:hideMark/>
          </w:tcPr>
          <w:p w14:paraId="07C61A93" w14:textId="77777777" w:rsidR="00BD3CD2" w:rsidRPr="006F0BB0" w:rsidRDefault="00BD3CD2" w:rsidP="00405695">
            <w:pPr>
              <w:jc w:val="right"/>
              <w:rPr>
                <w:sz w:val="18"/>
                <w:szCs w:val="18"/>
                <w:lang w:val="es-419" w:eastAsia="es-419"/>
              </w:rPr>
            </w:pPr>
            <w:r w:rsidRPr="006F0BB0">
              <w:rPr>
                <w:sz w:val="18"/>
                <w:szCs w:val="18"/>
                <w:lang w:val="es-419" w:eastAsia="es-419"/>
              </w:rPr>
              <w:t>459 914</w:t>
            </w:r>
          </w:p>
        </w:tc>
        <w:tc>
          <w:tcPr>
            <w:tcW w:w="1076" w:type="dxa"/>
            <w:tcBorders>
              <w:top w:val="nil"/>
              <w:left w:val="nil"/>
              <w:bottom w:val="single" w:sz="4" w:space="0" w:color="auto"/>
              <w:right w:val="single" w:sz="4" w:space="0" w:color="auto"/>
            </w:tcBorders>
            <w:shd w:val="clear" w:color="auto" w:fill="auto"/>
            <w:noWrap/>
            <w:hideMark/>
          </w:tcPr>
          <w:p w14:paraId="55F640E2" w14:textId="77777777" w:rsidR="00BD3CD2" w:rsidRPr="006F0BB0" w:rsidRDefault="00BD3CD2" w:rsidP="00405695">
            <w:pPr>
              <w:jc w:val="right"/>
              <w:rPr>
                <w:sz w:val="18"/>
                <w:szCs w:val="18"/>
                <w:lang w:val="es-419" w:eastAsia="es-419"/>
              </w:rPr>
            </w:pPr>
            <w:r w:rsidRPr="006F0BB0">
              <w:rPr>
                <w:sz w:val="18"/>
                <w:szCs w:val="18"/>
                <w:lang w:val="es-419" w:eastAsia="es-419"/>
              </w:rPr>
              <w:t>372 690</w:t>
            </w:r>
          </w:p>
        </w:tc>
        <w:tc>
          <w:tcPr>
            <w:tcW w:w="1034" w:type="dxa"/>
            <w:tcBorders>
              <w:top w:val="nil"/>
              <w:left w:val="nil"/>
              <w:bottom w:val="single" w:sz="4" w:space="0" w:color="auto"/>
              <w:right w:val="single" w:sz="4" w:space="0" w:color="auto"/>
            </w:tcBorders>
            <w:shd w:val="clear" w:color="auto" w:fill="auto"/>
            <w:noWrap/>
            <w:hideMark/>
          </w:tcPr>
          <w:p w14:paraId="632402E1" w14:textId="77777777" w:rsidR="00BD3CD2" w:rsidRPr="006F0BB0" w:rsidRDefault="00BD3CD2" w:rsidP="00405695">
            <w:pPr>
              <w:jc w:val="right"/>
              <w:rPr>
                <w:sz w:val="18"/>
                <w:szCs w:val="18"/>
                <w:lang w:val="es-419" w:eastAsia="es-419"/>
              </w:rPr>
            </w:pPr>
            <w:r w:rsidRPr="006F0BB0">
              <w:rPr>
                <w:sz w:val="18"/>
                <w:szCs w:val="18"/>
                <w:lang w:val="es-419" w:eastAsia="es-419"/>
              </w:rPr>
              <w:t>458 238</w:t>
            </w:r>
          </w:p>
        </w:tc>
        <w:tc>
          <w:tcPr>
            <w:tcW w:w="1181" w:type="dxa"/>
            <w:tcBorders>
              <w:top w:val="nil"/>
              <w:left w:val="nil"/>
              <w:bottom w:val="single" w:sz="4" w:space="0" w:color="auto"/>
              <w:right w:val="single" w:sz="4" w:space="0" w:color="auto"/>
            </w:tcBorders>
            <w:shd w:val="clear" w:color="auto" w:fill="auto"/>
            <w:noWrap/>
            <w:hideMark/>
          </w:tcPr>
          <w:p w14:paraId="778F5757" w14:textId="77777777" w:rsidR="00BD3CD2" w:rsidRPr="006F0BB0" w:rsidRDefault="00BD3CD2" w:rsidP="00405695">
            <w:pPr>
              <w:jc w:val="right"/>
              <w:rPr>
                <w:sz w:val="18"/>
                <w:szCs w:val="18"/>
                <w:lang w:val="es-419" w:eastAsia="es-419"/>
              </w:rPr>
            </w:pPr>
            <w:r w:rsidRPr="006F0BB0">
              <w:rPr>
                <w:sz w:val="18"/>
                <w:szCs w:val="18"/>
                <w:lang w:val="es-419" w:eastAsia="es-419"/>
              </w:rPr>
              <w:t>100,4%</w:t>
            </w:r>
          </w:p>
        </w:tc>
      </w:tr>
      <w:tr w:rsidR="00BD3CD2" w:rsidRPr="006F0BB0" w14:paraId="1DF40511"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8BE18FC" w14:textId="77777777" w:rsidR="00BD3CD2" w:rsidRPr="006F0BB0" w:rsidRDefault="00BD3CD2" w:rsidP="00405695">
            <w:pPr>
              <w:jc w:val="left"/>
              <w:rPr>
                <w:sz w:val="18"/>
                <w:szCs w:val="18"/>
                <w:lang w:val="es-419" w:eastAsia="es-419"/>
              </w:rPr>
            </w:pPr>
            <w:r w:rsidRPr="006F0BB0">
              <w:rPr>
                <w:sz w:val="18"/>
                <w:szCs w:val="18"/>
                <w:lang w:val="es-419" w:eastAsia="es-419"/>
              </w:rPr>
              <w:t>Nicaragua</w:t>
            </w:r>
          </w:p>
        </w:tc>
        <w:tc>
          <w:tcPr>
            <w:tcW w:w="950" w:type="dxa"/>
            <w:tcBorders>
              <w:top w:val="nil"/>
              <w:left w:val="nil"/>
              <w:bottom w:val="single" w:sz="4" w:space="0" w:color="auto"/>
              <w:right w:val="single" w:sz="4" w:space="0" w:color="auto"/>
            </w:tcBorders>
            <w:shd w:val="clear" w:color="auto" w:fill="auto"/>
            <w:noWrap/>
            <w:hideMark/>
          </w:tcPr>
          <w:p w14:paraId="5FD16532" w14:textId="77777777" w:rsidR="00BD3CD2" w:rsidRPr="006F0BB0" w:rsidRDefault="00BD3CD2" w:rsidP="00405695">
            <w:pPr>
              <w:jc w:val="right"/>
              <w:rPr>
                <w:sz w:val="18"/>
                <w:szCs w:val="18"/>
                <w:lang w:val="es-419" w:eastAsia="es-419"/>
              </w:rPr>
            </w:pPr>
            <w:r w:rsidRPr="006F0BB0">
              <w:rPr>
                <w:sz w:val="18"/>
                <w:szCs w:val="18"/>
                <w:lang w:val="es-419" w:eastAsia="es-419"/>
              </w:rPr>
              <w:t>558 528</w:t>
            </w:r>
          </w:p>
        </w:tc>
        <w:tc>
          <w:tcPr>
            <w:tcW w:w="950" w:type="dxa"/>
            <w:tcBorders>
              <w:top w:val="nil"/>
              <w:left w:val="nil"/>
              <w:bottom w:val="single" w:sz="4" w:space="0" w:color="auto"/>
              <w:right w:val="single" w:sz="4" w:space="0" w:color="auto"/>
            </w:tcBorders>
            <w:shd w:val="clear" w:color="auto" w:fill="auto"/>
            <w:noWrap/>
            <w:hideMark/>
          </w:tcPr>
          <w:p w14:paraId="7F240D58" w14:textId="77777777" w:rsidR="00BD3CD2" w:rsidRPr="006F0BB0" w:rsidRDefault="00BD3CD2" w:rsidP="00405695">
            <w:pPr>
              <w:jc w:val="right"/>
              <w:rPr>
                <w:sz w:val="18"/>
                <w:szCs w:val="18"/>
                <w:lang w:val="es-419" w:eastAsia="es-419"/>
              </w:rPr>
            </w:pPr>
            <w:r w:rsidRPr="006F0BB0">
              <w:rPr>
                <w:sz w:val="18"/>
                <w:szCs w:val="18"/>
                <w:lang w:val="es-419" w:eastAsia="es-419"/>
              </w:rPr>
              <w:t>569 699</w:t>
            </w:r>
          </w:p>
        </w:tc>
        <w:tc>
          <w:tcPr>
            <w:tcW w:w="950" w:type="dxa"/>
            <w:tcBorders>
              <w:top w:val="nil"/>
              <w:left w:val="nil"/>
              <w:bottom w:val="single" w:sz="4" w:space="0" w:color="auto"/>
              <w:right w:val="single" w:sz="4" w:space="0" w:color="auto"/>
            </w:tcBorders>
            <w:shd w:val="clear" w:color="auto" w:fill="auto"/>
            <w:noWrap/>
            <w:hideMark/>
          </w:tcPr>
          <w:p w14:paraId="2520F589" w14:textId="77777777" w:rsidR="00BD3CD2" w:rsidRPr="006F0BB0" w:rsidRDefault="00BD3CD2" w:rsidP="00405695">
            <w:pPr>
              <w:jc w:val="right"/>
              <w:rPr>
                <w:sz w:val="18"/>
                <w:szCs w:val="18"/>
                <w:lang w:val="es-419" w:eastAsia="es-419"/>
              </w:rPr>
            </w:pPr>
            <w:r w:rsidRPr="006F0BB0">
              <w:rPr>
                <w:sz w:val="18"/>
                <w:szCs w:val="18"/>
                <w:lang w:val="es-419" w:eastAsia="es-419"/>
              </w:rPr>
              <w:t>581 093</w:t>
            </w:r>
          </w:p>
        </w:tc>
        <w:tc>
          <w:tcPr>
            <w:tcW w:w="978" w:type="dxa"/>
            <w:tcBorders>
              <w:top w:val="nil"/>
              <w:left w:val="nil"/>
              <w:bottom w:val="single" w:sz="4" w:space="0" w:color="auto"/>
              <w:right w:val="single" w:sz="4" w:space="0" w:color="auto"/>
            </w:tcBorders>
            <w:shd w:val="clear" w:color="auto" w:fill="auto"/>
            <w:noWrap/>
            <w:hideMark/>
          </w:tcPr>
          <w:p w14:paraId="7C785950" w14:textId="77777777" w:rsidR="00BD3CD2" w:rsidRPr="006F0BB0" w:rsidRDefault="00BD3CD2" w:rsidP="00405695">
            <w:pPr>
              <w:jc w:val="right"/>
              <w:rPr>
                <w:sz w:val="18"/>
                <w:szCs w:val="18"/>
                <w:lang w:val="es-419" w:eastAsia="es-419"/>
              </w:rPr>
            </w:pPr>
            <w:r w:rsidRPr="006F0BB0">
              <w:rPr>
                <w:sz w:val="18"/>
                <w:szCs w:val="18"/>
                <w:lang w:val="es-419" w:eastAsia="es-419"/>
              </w:rPr>
              <w:t>592 714</w:t>
            </w:r>
          </w:p>
        </w:tc>
        <w:tc>
          <w:tcPr>
            <w:tcW w:w="950" w:type="dxa"/>
            <w:tcBorders>
              <w:top w:val="nil"/>
              <w:left w:val="nil"/>
              <w:bottom w:val="single" w:sz="4" w:space="0" w:color="auto"/>
              <w:right w:val="single" w:sz="4" w:space="0" w:color="auto"/>
            </w:tcBorders>
            <w:shd w:val="clear" w:color="auto" w:fill="auto"/>
            <w:noWrap/>
            <w:hideMark/>
          </w:tcPr>
          <w:p w14:paraId="30075C62" w14:textId="77777777" w:rsidR="00BD3CD2" w:rsidRPr="006F0BB0" w:rsidRDefault="00BD3CD2" w:rsidP="00405695">
            <w:pPr>
              <w:jc w:val="right"/>
              <w:rPr>
                <w:sz w:val="18"/>
                <w:szCs w:val="18"/>
                <w:lang w:val="es-419" w:eastAsia="es-419"/>
              </w:rPr>
            </w:pPr>
            <w:r w:rsidRPr="006F0BB0">
              <w:rPr>
                <w:sz w:val="18"/>
                <w:szCs w:val="18"/>
                <w:lang w:val="es-419" w:eastAsia="es-419"/>
              </w:rPr>
              <w:t>651 986</w:t>
            </w:r>
          </w:p>
        </w:tc>
        <w:tc>
          <w:tcPr>
            <w:tcW w:w="950" w:type="dxa"/>
            <w:tcBorders>
              <w:top w:val="nil"/>
              <w:left w:val="nil"/>
              <w:bottom w:val="single" w:sz="4" w:space="0" w:color="auto"/>
              <w:right w:val="single" w:sz="4" w:space="0" w:color="auto"/>
            </w:tcBorders>
            <w:shd w:val="clear" w:color="auto" w:fill="auto"/>
            <w:noWrap/>
            <w:hideMark/>
          </w:tcPr>
          <w:p w14:paraId="256FDB11" w14:textId="77777777" w:rsidR="00BD3CD2" w:rsidRPr="006F0BB0" w:rsidRDefault="00BD3CD2" w:rsidP="00405695">
            <w:pPr>
              <w:jc w:val="right"/>
              <w:rPr>
                <w:sz w:val="18"/>
                <w:szCs w:val="18"/>
                <w:lang w:val="es-419" w:eastAsia="es-419"/>
              </w:rPr>
            </w:pPr>
            <w:r w:rsidRPr="006F0BB0">
              <w:rPr>
                <w:sz w:val="18"/>
                <w:szCs w:val="18"/>
                <w:lang w:val="es-419" w:eastAsia="es-419"/>
              </w:rPr>
              <w:t>717 184</w:t>
            </w:r>
          </w:p>
        </w:tc>
        <w:tc>
          <w:tcPr>
            <w:tcW w:w="1076" w:type="dxa"/>
            <w:tcBorders>
              <w:top w:val="nil"/>
              <w:left w:val="nil"/>
              <w:bottom w:val="single" w:sz="4" w:space="0" w:color="auto"/>
              <w:right w:val="single" w:sz="4" w:space="0" w:color="auto"/>
            </w:tcBorders>
            <w:shd w:val="clear" w:color="auto" w:fill="auto"/>
            <w:noWrap/>
            <w:hideMark/>
          </w:tcPr>
          <w:p w14:paraId="4F33EF3F" w14:textId="77777777" w:rsidR="00BD3CD2" w:rsidRPr="006F0BB0" w:rsidRDefault="00BD3CD2" w:rsidP="00405695">
            <w:pPr>
              <w:jc w:val="right"/>
              <w:rPr>
                <w:sz w:val="18"/>
                <w:szCs w:val="18"/>
                <w:lang w:val="es-419" w:eastAsia="es-419"/>
              </w:rPr>
            </w:pPr>
            <w:r w:rsidRPr="006F0BB0">
              <w:rPr>
                <w:sz w:val="18"/>
                <w:szCs w:val="18"/>
                <w:lang w:val="es-419" w:eastAsia="es-419"/>
              </w:rPr>
              <w:t>581 168</w:t>
            </w:r>
          </w:p>
        </w:tc>
        <w:tc>
          <w:tcPr>
            <w:tcW w:w="1034" w:type="dxa"/>
            <w:tcBorders>
              <w:top w:val="nil"/>
              <w:left w:val="nil"/>
              <w:bottom w:val="single" w:sz="4" w:space="0" w:color="auto"/>
              <w:right w:val="single" w:sz="4" w:space="0" w:color="auto"/>
            </w:tcBorders>
            <w:shd w:val="clear" w:color="auto" w:fill="auto"/>
            <w:noWrap/>
            <w:hideMark/>
          </w:tcPr>
          <w:p w14:paraId="166E1616" w14:textId="77777777" w:rsidR="00BD3CD2" w:rsidRPr="006F0BB0" w:rsidRDefault="00BD3CD2" w:rsidP="00405695">
            <w:pPr>
              <w:jc w:val="right"/>
              <w:rPr>
                <w:sz w:val="18"/>
                <w:szCs w:val="18"/>
                <w:lang w:val="es-419" w:eastAsia="es-419"/>
              </w:rPr>
            </w:pPr>
            <w:r w:rsidRPr="006F0BB0">
              <w:rPr>
                <w:sz w:val="18"/>
                <w:szCs w:val="18"/>
                <w:lang w:val="es-419" w:eastAsia="es-419"/>
              </w:rPr>
              <w:t>714 476</w:t>
            </w:r>
          </w:p>
        </w:tc>
        <w:tc>
          <w:tcPr>
            <w:tcW w:w="1181" w:type="dxa"/>
            <w:tcBorders>
              <w:top w:val="nil"/>
              <w:left w:val="nil"/>
              <w:bottom w:val="single" w:sz="4" w:space="0" w:color="auto"/>
              <w:right w:val="single" w:sz="4" w:space="0" w:color="auto"/>
            </w:tcBorders>
            <w:shd w:val="clear" w:color="auto" w:fill="auto"/>
            <w:noWrap/>
            <w:hideMark/>
          </w:tcPr>
          <w:p w14:paraId="18520770" w14:textId="77777777" w:rsidR="00BD3CD2" w:rsidRPr="006F0BB0" w:rsidRDefault="00BD3CD2" w:rsidP="00405695">
            <w:pPr>
              <w:jc w:val="right"/>
              <w:rPr>
                <w:sz w:val="18"/>
                <w:szCs w:val="18"/>
                <w:lang w:val="es-419" w:eastAsia="es-419"/>
              </w:rPr>
            </w:pPr>
            <w:r w:rsidRPr="006F0BB0">
              <w:rPr>
                <w:sz w:val="18"/>
                <w:szCs w:val="18"/>
                <w:lang w:val="es-419" w:eastAsia="es-419"/>
              </w:rPr>
              <w:t>100,4%</w:t>
            </w:r>
          </w:p>
        </w:tc>
      </w:tr>
      <w:tr w:rsidR="00BD3CD2" w:rsidRPr="006F0BB0" w14:paraId="563DB297"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5732B8D" w14:textId="77777777" w:rsidR="00BD3CD2" w:rsidRPr="006F0BB0" w:rsidRDefault="00BD3CD2" w:rsidP="00405695">
            <w:pPr>
              <w:jc w:val="left"/>
              <w:rPr>
                <w:sz w:val="18"/>
                <w:szCs w:val="18"/>
                <w:lang w:val="es-419" w:eastAsia="es-419"/>
              </w:rPr>
            </w:pPr>
            <w:r w:rsidRPr="006F0BB0">
              <w:rPr>
                <w:sz w:val="18"/>
                <w:szCs w:val="18"/>
                <w:lang w:val="es-419" w:eastAsia="es-419"/>
              </w:rPr>
              <w:t>Costa Rica</w:t>
            </w:r>
          </w:p>
        </w:tc>
        <w:tc>
          <w:tcPr>
            <w:tcW w:w="950" w:type="dxa"/>
            <w:tcBorders>
              <w:top w:val="nil"/>
              <w:left w:val="nil"/>
              <w:bottom w:val="single" w:sz="4" w:space="0" w:color="auto"/>
              <w:right w:val="single" w:sz="4" w:space="0" w:color="auto"/>
            </w:tcBorders>
            <w:shd w:val="clear" w:color="auto" w:fill="auto"/>
            <w:noWrap/>
            <w:hideMark/>
          </w:tcPr>
          <w:p w14:paraId="1E5A99EA" w14:textId="77777777" w:rsidR="00BD3CD2" w:rsidRPr="006F0BB0" w:rsidRDefault="00BD3CD2" w:rsidP="00405695">
            <w:pPr>
              <w:jc w:val="right"/>
              <w:rPr>
                <w:sz w:val="18"/>
                <w:szCs w:val="18"/>
                <w:lang w:val="es-419" w:eastAsia="es-419"/>
              </w:rPr>
            </w:pPr>
            <w:r w:rsidRPr="006F0BB0">
              <w:rPr>
                <w:sz w:val="18"/>
                <w:szCs w:val="18"/>
                <w:lang w:val="es-419" w:eastAsia="es-419"/>
              </w:rPr>
              <w:t>1 099 195</w:t>
            </w:r>
          </w:p>
        </w:tc>
        <w:tc>
          <w:tcPr>
            <w:tcW w:w="950" w:type="dxa"/>
            <w:tcBorders>
              <w:top w:val="nil"/>
              <w:left w:val="nil"/>
              <w:bottom w:val="single" w:sz="4" w:space="0" w:color="auto"/>
              <w:right w:val="single" w:sz="4" w:space="0" w:color="auto"/>
            </w:tcBorders>
            <w:shd w:val="clear" w:color="auto" w:fill="auto"/>
            <w:noWrap/>
            <w:hideMark/>
          </w:tcPr>
          <w:p w14:paraId="14CF69BF" w14:textId="77777777" w:rsidR="00BD3CD2" w:rsidRPr="006F0BB0" w:rsidRDefault="00BD3CD2" w:rsidP="00405695">
            <w:pPr>
              <w:jc w:val="right"/>
              <w:rPr>
                <w:sz w:val="18"/>
                <w:szCs w:val="18"/>
                <w:lang w:val="es-419" w:eastAsia="es-419"/>
              </w:rPr>
            </w:pPr>
            <w:r w:rsidRPr="006F0BB0">
              <w:rPr>
                <w:sz w:val="18"/>
                <w:szCs w:val="18"/>
                <w:lang w:val="es-419" w:eastAsia="es-419"/>
              </w:rPr>
              <w:t>1 121 179</w:t>
            </w:r>
          </w:p>
        </w:tc>
        <w:tc>
          <w:tcPr>
            <w:tcW w:w="950" w:type="dxa"/>
            <w:tcBorders>
              <w:top w:val="nil"/>
              <w:left w:val="nil"/>
              <w:bottom w:val="single" w:sz="4" w:space="0" w:color="auto"/>
              <w:right w:val="single" w:sz="4" w:space="0" w:color="auto"/>
            </w:tcBorders>
            <w:shd w:val="clear" w:color="auto" w:fill="auto"/>
            <w:noWrap/>
            <w:hideMark/>
          </w:tcPr>
          <w:p w14:paraId="74187FA7" w14:textId="77777777" w:rsidR="00BD3CD2" w:rsidRPr="006F0BB0" w:rsidRDefault="00BD3CD2" w:rsidP="00405695">
            <w:pPr>
              <w:jc w:val="right"/>
              <w:rPr>
                <w:sz w:val="18"/>
                <w:szCs w:val="18"/>
                <w:lang w:val="es-419" w:eastAsia="es-419"/>
              </w:rPr>
            </w:pPr>
            <w:r w:rsidRPr="006F0BB0">
              <w:rPr>
                <w:sz w:val="18"/>
                <w:szCs w:val="18"/>
                <w:lang w:val="es-419" w:eastAsia="es-419"/>
              </w:rPr>
              <w:t>1 143 602</w:t>
            </w:r>
          </w:p>
        </w:tc>
        <w:tc>
          <w:tcPr>
            <w:tcW w:w="978" w:type="dxa"/>
            <w:tcBorders>
              <w:top w:val="nil"/>
              <w:left w:val="nil"/>
              <w:bottom w:val="single" w:sz="4" w:space="0" w:color="auto"/>
              <w:right w:val="single" w:sz="4" w:space="0" w:color="auto"/>
            </w:tcBorders>
            <w:shd w:val="clear" w:color="auto" w:fill="auto"/>
            <w:noWrap/>
            <w:hideMark/>
          </w:tcPr>
          <w:p w14:paraId="6AE61D81" w14:textId="77777777" w:rsidR="00BD3CD2" w:rsidRPr="006F0BB0" w:rsidRDefault="00BD3CD2" w:rsidP="00405695">
            <w:pPr>
              <w:jc w:val="right"/>
              <w:rPr>
                <w:sz w:val="18"/>
                <w:szCs w:val="18"/>
                <w:lang w:val="es-419" w:eastAsia="es-419"/>
              </w:rPr>
            </w:pPr>
            <w:r w:rsidRPr="006F0BB0">
              <w:rPr>
                <w:sz w:val="18"/>
                <w:szCs w:val="18"/>
                <w:lang w:val="es-419" w:eastAsia="es-419"/>
              </w:rPr>
              <w:t>1 166 475</w:t>
            </w:r>
          </w:p>
        </w:tc>
        <w:tc>
          <w:tcPr>
            <w:tcW w:w="950" w:type="dxa"/>
            <w:tcBorders>
              <w:top w:val="nil"/>
              <w:left w:val="nil"/>
              <w:bottom w:val="single" w:sz="4" w:space="0" w:color="auto"/>
              <w:right w:val="single" w:sz="4" w:space="0" w:color="auto"/>
            </w:tcBorders>
            <w:shd w:val="clear" w:color="auto" w:fill="auto"/>
            <w:noWrap/>
            <w:hideMark/>
          </w:tcPr>
          <w:p w14:paraId="1906D72D" w14:textId="77777777" w:rsidR="00BD3CD2" w:rsidRPr="006F0BB0" w:rsidRDefault="00BD3CD2" w:rsidP="00405695">
            <w:pPr>
              <w:jc w:val="right"/>
              <w:rPr>
                <w:sz w:val="18"/>
                <w:szCs w:val="18"/>
                <w:lang w:val="es-419" w:eastAsia="es-419"/>
              </w:rPr>
            </w:pPr>
            <w:r w:rsidRPr="006F0BB0">
              <w:rPr>
                <w:sz w:val="18"/>
                <w:szCs w:val="18"/>
                <w:lang w:val="es-419" w:eastAsia="es-419"/>
              </w:rPr>
              <w:t>1 283 122</w:t>
            </w:r>
          </w:p>
        </w:tc>
        <w:tc>
          <w:tcPr>
            <w:tcW w:w="950" w:type="dxa"/>
            <w:tcBorders>
              <w:top w:val="nil"/>
              <w:left w:val="nil"/>
              <w:bottom w:val="single" w:sz="4" w:space="0" w:color="auto"/>
              <w:right w:val="single" w:sz="4" w:space="0" w:color="auto"/>
            </w:tcBorders>
            <w:shd w:val="clear" w:color="auto" w:fill="auto"/>
            <w:noWrap/>
            <w:hideMark/>
          </w:tcPr>
          <w:p w14:paraId="36798FD2" w14:textId="77777777" w:rsidR="00BD3CD2" w:rsidRPr="006F0BB0" w:rsidRDefault="00BD3CD2" w:rsidP="00405695">
            <w:pPr>
              <w:jc w:val="right"/>
              <w:rPr>
                <w:sz w:val="18"/>
                <w:szCs w:val="18"/>
                <w:lang w:val="es-419" w:eastAsia="es-419"/>
              </w:rPr>
            </w:pPr>
            <w:r w:rsidRPr="006F0BB0">
              <w:rPr>
                <w:sz w:val="18"/>
                <w:szCs w:val="18"/>
                <w:lang w:val="es-419" w:eastAsia="es-419"/>
              </w:rPr>
              <w:t>1 411 434</w:t>
            </w:r>
          </w:p>
        </w:tc>
        <w:tc>
          <w:tcPr>
            <w:tcW w:w="1076" w:type="dxa"/>
            <w:tcBorders>
              <w:top w:val="nil"/>
              <w:left w:val="nil"/>
              <w:bottom w:val="single" w:sz="4" w:space="0" w:color="auto"/>
              <w:right w:val="single" w:sz="4" w:space="0" w:color="auto"/>
            </w:tcBorders>
            <w:shd w:val="clear" w:color="auto" w:fill="auto"/>
            <w:noWrap/>
            <w:hideMark/>
          </w:tcPr>
          <w:p w14:paraId="708F4726" w14:textId="77777777" w:rsidR="00BD3CD2" w:rsidRPr="006F0BB0" w:rsidRDefault="00BD3CD2" w:rsidP="00405695">
            <w:pPr>
              <w:jc w:val="right"/>
              <w:rPr>
                <w:sz w:val="18"/>
                <w:szCs w:val="18"/>
                <w:lang w:val="es-419" w:eastAsia="es-419"/>
              </w:rPr>
            </w:pPr>
            <w:r w:rsidRPr="006F0BB0">
              <w:rPr>
                <w:sz w:val="18"/>
                <w:szCs w:val="18"/>
                <w:lang w:val="es-419" w:eastAsia="es-419"/>
              </w:rPr>
              <w:t>1 143 752</w:t>
            </w:r>
          </w:p>
        </w:tc>
        <w:tc>
          <w:tcPr>
            <w:tcW w:w="1034" w:type="dxa"/>
            <w:tcBorders>
              <w:top w:val="nil"/>
              <w:left w:val="nil"/>
              <w:bottom w:val="single" w:sz="4" w:space="0" w:color="auto"/>
              <w:right w:val="single" w:sz="4" w:space="0" w:color="auto"/>
            </w:tcBorders>
            <w:shd w:val="clear" w:color="auto" w:fill="auto"/>
            <w:noWrap/>
            <w:hideMark/>
          </w:tcPr>
          <w:p w14:paraId="43A9712B" w14:textId="77777777" w:rsidR="00BD3CD2" w:rsidRPr="006F0BB0" w:rsidRDefault="00BD3CD2" w:rsidP="00405695">
            <w:pPr>
              <w:jc w:val="right"/>
              <w:rPr>
                <w:sz w:val="18"/>
                <w:szCs w:val="18"/>
                <w:lang w:val="es-419" w:eastAsia="es-419"/>
              </w:rPr>
            </w:pPr>
            <w:r w:rsidRPr="006F0BB0">
              <w:rPr>
                <w:sz w:val="18"/>
                <w:szCs w:val="18"/>
                <w:lang w:val="es-419" w:eastAsia="es-419"/>
              </w:rPr>
              <w:t>1 382 354</w:t>
            </w:r>
          </w:p>
        </w:tc>
        <w:tc>
          <w:tcPr>
            <w:tcW w:w="1181" w:type="dxa"/>
            <w:tcBorders>
              <w:top w:val="nil"/>
              <w:left w:val="nil"/>
              <w:bottom w:val="single" w:sz="4" w:space="0" w:color="auto"/>
              <w:right w:val="single" w:sz="4" w:space="0" w:color="auto"/>
            </w:tcBorders>
            <w:shd w:val="clear" w:color="auto" w:fill="auto"/>
            <w:noWrap/>
            <w:hideMark/>
          </w:tcPr>
          <w:p w14:paraId="56675BE8" w14:textId="77777777" w:rsidR="00BD3CD2" w:rsidRPr="006F0BB0" w:rsidRDefault="00BD3CD2" w:rsidP="00405695">
            <w:pPr>
              <w:jc w:val="right"/>
              <w:rPr>
                <w:sz w:val="18"/>
                <w:szCs w:val="18"/>
                <w:lang w:val="es-419" w:eastAsia="es-419"/>
              </w:rPr>
            </w:pPr>
            <w:r w:rsidRPr="006F0BB0">
              <w:rPr>
                <w:sz w:val="18"/>
                <w:szCs w:val="18"/>
                <w:lang w:val="es-419" w:eastAsia="es-419"/>
              </w:rPr>
              <w:t>102,1%</w:t>
            </w:r>
          </w:p>
        </w:tc>
      </w:tr>
      <w:tr w:rsidR="00BD3CD2" w:rsidRPr="006F0BB0" w14:paraId="6774F631"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7F9267F" w14:textId="77777777" w:rsidR="00BD3CD2" w:rsidRPr="006F0BB0" w:rsidRDefault="00BD3CD2" w:rsidP="00405695">
            <w:pPr>
              <w:jc w:val="left"/>
              <w:rPr>
                <w:sz w:val="18"/>
                <w:szCs w:val="18"/>
                <w:lang w:val="es-419" w:eastAsia="es-419"/>
              </w:rPr>
            </w:pPr>
            <w:r w:rsidRPr="006F0BB0">
              <w:rPr>
                <w:sz w:val="18"/>
                <w:szCs w:val="18"/>
                <w:lang w:val="es-419" w:eastAsia="es-419"/>
              </w:rPr>
              <w:t>Samoa</w:t>
            </w:r>
          </w:p>
        </w:tc>
        <w:tc>
          <w:tcPr>
            <w:tcW w:w="950" w:type="dxa"/>
            <w:tcBorders>
              <w:top w:val="nil"/>
              <w:left w:val="nil"/>
              <w:bottom w:val="single" w:sz="4" w:space="0" w:color="auto"/>
              <w:right w:val="single" w:sz="4" w:space="0" w:color="auto"/>
            </w:tcBorders>
            <w:shd w:val="clear" w:color="auto" w:fill="auto"/>
            <w:noWrap/>
            <w:hideMark/>
          </w:tcPr>
          <w:p w14:paraId="4C468F3B" w14:textId="77777777" w:rsidR="00BD3CD2" w:rsidRPr="006F0BB0" w:rsidRDefault="00BD3CD2" w:rsidP="00405695">
            <w:pPr>
              <w:jc w:val="right"/>
              <w:rPr>
                <w:sz w:val="18"/>
                <w:szCs w:val="18"/>
                <w:lang w:val="es-419" w:eastAsia="es-419"/>
              </w:rPr>
            </w:pPr>
            <w:r w:rsidRPr="006F0BB0">
              <w:rPr>
                <w:sz w:val="18"/>
                <w:szCs w:val="18"/>
                <w:lang w:val="es-419" w:eastAsia="es-419"/>
              </w:rPr>
              <w:t>25 170</w:t>
            </w:r>
          </w:p>
        </w:tc>
        <w:tc>
          <w:tcPr>
            <w:tcW w:w="950" w:type="dxa"/>
            <w:tcBorders>
              <w:top w:val="nil"/>
              <w:left w:val="nil"/>
              <w:bottom w:val="single" w:sz="4" w:space="0" w:color="auto"/>
              <w:right w:val="single" w:sz="4" w:space="0" w:color="auto"/>
            </w:tcBorders>
            <w:shd w:val="clear" w:color="auto" w:fill="auto"/>
            <w:noWrap/>
            <w:hideMark/>
          </w:tcPr>
          <w:p w14:paraId="49F1B402" w14:textId="77777777" w:rsidR="00BD3CD2" w:rsidRPr="006F0BB0" w:rsidRDefault="00BD3CD2" w:rsidP="00405695">
            <w:pPr>
              <w:jc w:val="right"/>
              <w:rPr>
                <w:sz w:val="18"/>
                <w:szCs w:val="18"/>
                <w:lang w:val="es-419" w:eastAsia="es-419"/>
              </w:rPr>
            </w:pPr>
            <w:r w:rsidRPr="006F0BB0">
              <w:rPr>
                <w:sz w:val="18"/>
                <w:szCs w:val="18"/>
                <w:lang w:val="es-419" w:eastAsia="es-419"/>
              </w:rPr>
              <w:t>25 673</w:t>
            </w:r>
          </w:p>
        </w:tc>
        <w:tc>
          <w:tcPr>
            <w:tcW w:w="950" w:type="dxa"/>
            <w:tcBorders>
              <w:top w:val="nil"/>
              <w:left w:val="nil"/>
              <w:bottom w:val="single" w:sz="4" w:space="0" w:color="auto"/>
              <w:right w:val="single" w:sz="4" w:space="0" w:color="auto"/>
            </w:tcBorders>
            <w:shd w:val="clear" w:color="auto" w:fill="auto"/>
            <w:noWrap/>
            <w:hideMark/>
          </w:tcPr>
          <w:p w14:paraId="589387F1" w14:textId="77777777" w:rsidR="00BD3CD2" w:rsidRPr="006F0BB0" w:rsidRDefault="00BD3CD2" w:rsidP="00405695">
            <w:pPr>
              <w:jc w:val="right"/>
              <w:rPr>
                <w:sz w:val="18"/>
                <w:szCs w:val="18"/>
                <w:lang w:val="es-419" w:eastAsia="es-419"/>
              </w:rPr>
            </w:pPr>
            <w:r w:rsidRPr="006F0BB0">
              <w:rPr>
                <w:sz w:val="18"/>
                <w:szCs w:val="18"/>
                <w:lang w:val="es-419" w:eastAsia="es-419"/>
              </w:rPr>
              <w:t>26 187</w:t>
            </w:r>
          </w:p>
        </w:tc>
        <w:tc>
          <w:tcPr>
            <w:tcW w:w="978" w:type="dxa"/>
            <w:tcBorders>
              <w:top w:val="nil"/>
              <w:left w:val="nil"/>
              <w:bottom w:val="single" w:sz="4" w:space="0" w:color="auto"/>
              <w:right w:val="single" w:sz="4" w:space="0" w:color="auto"/>
            </w:tcBorders>
            <w:shd w:val="clear" w:color="auto" w:fill="auto"/>
            <w:noWrap/>
            <w:hideMark/>
          </w:tcPr>
          <w:p w14:paraId="2ED312E0" w14:textId="77777777" w:rsidR="00BD3CD2" w:rsidRPr="006F0BB0" w:rsidRDefault="00BD3CD2" w:rsidP="00405695">
            <w:pPr>
              <w:jc w:val="right"/>
              <w:rPr>
                <w:sz w:val="18"/>
                <w:szCs w:val="18"/>
                <w:lang w:val="es-419" w:eastAsia="es-419"/>
              </w:rPr>
            </w:pPr>
            <w:r w:rsidRPr="006F0BB0">
              <w:rPr>
                <w:sz w:val="18"/>
                <w:szCs w:val="18"/>
                <w:lang w:val="es-419" w:eastAsia="es-419"/>
              </w:rPr>
              <w:t>26 711</w:t>
            </w:r>
          </w:p>
        </w:tc>
        <w:tc>
          <w:tcPr>
            <w:tcW w:w="950" w:type="dxa"/>
            <w:tcBorders>
              <w:top w:val="nil"/>
              <w:left w:val="nil"/>
              <w:bottom w:val="single" w:sz="4" w:space="0" w:color="auto"/>
              <w:right w:val="single" w:sz="4" w:space="0" w:color="auto"/>
            </w:tcBorders>
            <w:shd w:val="clear" w:color="auto" w:fill="auto"/>
            <w:noWrap/>
            <w:hideMark/>
          </w:tcPr>
          <w:p w14:paraId="7287EB8C" w14:textId="77777777" w:rsidR="00BD3CD2" w:rsidRPr="006F0BB0" w:rsidRDefault="00BD3CD2" w:rsidP="00405695">
            <w:pPr>
              <w:jc w:val="right"/>
              <w:rPr>
                <w:sz w:val="18"/>
                <w:szCs w:val="18"/>
                <w:lang w:val="es-419" w:eastAsia="es-419"/>
              </w:rPr>
            </w:pPr>
            <w:r w:rsidRPr="006F0BB0">
              <w:rPr>
                <w:sz w:val="18"/>
                <w:szCs w:val="18"/>
                <w:lang w:val="es-419" w:eastAsia="es-419"/>
              </w:rPr>
              <w:t>29 382</w:t>
            </w:r>
          </w:p>
        </w:tc>
        <w:tc>
          <w:tcPr>
            <w:tcW w:w="950" w:type="dxa"/>
            <w:tcBorders>
              <w:top w:val="nil"/>
              <w:left w:val="nil"/>
              <w:bottom w:val="single" w:sz="4" w:space="0" w:color="auto"/>
              <w:right w:val="single" w:sz="4" w:space="0" w:color="auto"/>
            </w:tcBorders>
            <w:shd w:val="clear" w:color="auto" w:fill="auto"/>
            <w:noWrap/>
            <w:hideMark/>
          </w:tcPr>
          <w:p w14:paraId="63644155" w14:textId="77777777" w:rsidR="00BD3CD2" w:rsidRPr="006F0BB0" w:rsidRDefault="00BD3CD2" w:rsidP="00405695">
            <w:pPr>
              <w:jc w:val="right"/>
              <w:rPr>
                <w:sz w:val="18"/>
                <w:szCs w:val="18"/>
                <w:lang w:val="es-419" w:eastAsia="es-419"/>
              </w:rPr>
            </w:pPr>
            <w:r w:rsidRPr="006F0BB0">
              <w:rPr>
                <w:sz w:val="18"/>
                <w:szCs w:val="18"/>
                <w:lang w:val="es-419" w:eastAsia="es-419"/>
              </w:rPr>
              <w:t>32 320</w:t>
            </w:r>
          </w:p>
        </w:tc>
        <w:tc>
          <w:tcPr>
            <w:tcW w:w="1076" w:type="dxa"/>
            <w:tcBorders>
              <w:top w:val="nil"/>
              <w:left w:val="nil"/>
              <w:bottom w:val="single" w:sz="4" w:space="0" w:color="auto"/>
              <w:right w:val="single" w:sz="4" w:space="0" w:color="auto"/>
            </w:tcBorders>
            <w:shd w:val="clear" w:color="auto" w:fill="auto"/>
            <w:noWrap/>
            <w:hideMark/>
          </w:tcPr>
          <w:p w14:paraId="182B543D" w14:textId="77777777" w:rsidR="00BD3CD2" w:rsidRPr="006F0BB0" w:rsidRDefault="00BD3CD2" w:rsidP="00405695">
            <w:pPr>
              <w:jc w:val="right"/>
              <w:rPr>
                <w:sz w:val="18"/>
                <w:szCs w:val="18"/>
                <w:lang w:val="es-419" w:eastAsia="es-419"/>
              </w:rPr>
            </w:pPr>
            <w:r w:rsidRPr="006F0BB0">
              <w:rPr>
                <w:sz w:val="18"/>
                <w:szCs w:val="18"/>
                <w:lang w:val="es-419" w:eastAsia="es-419"/>
              </w:rPr>
              <w:t>26 190</w:t>
            </w:r>
          </w:p>
        </w:tc>
        <w:tc>
          <w:tcPr>
            <w:tcW w:w="1034" w:type="dxa"/>
            <w:tcBorders>
              <w:top w:val="nil"/>
              <w:left w:val="nil"/>
              <w:bottom w:val="single" w:sz="4" w:space="0" w:color="auto"/>
              <w:right w:val="single" w:sz="4" w:space="0" w:color="auto"/>
            </w:tcBorders>
            <w:shd w:val="clear" w:color="auto" w:fill="auto"/>
            <w:noWrap/>
            <w:hideMark/>
          </w:tcPr>
          <w:p w14:paraId="514B7363" w14:textId="77777777" w:rsidR="00BD3CD2" w:rsidRPr="006F0BB0" w:rsidRDefault="00BD3CD2" w:rsidP="00405695">
            <w:pPr>
              <w:jc w:val="right"/>
              <w:rPr>
                <w:sz w:val="18"/>
                <w:szCs w:val="18"/>
                <w:lang w:val="es-419" w:eastAsia="es-419"/>
              </w:rPr>
            </w:pPr>
            <w:r w:rsidRPr="006F0BB0">
              <w:rPr>
                <w:sz w:val="18"/>
                <w:szCs w:val="18"/>
                <w:lang w:val="es-419" w:eastAsia="es-419"/>
              </w:rPr>
              <w:t>31 602</w:t>
            </w:r>
          </w:p>
        </w:tc>
        <w:tc>
          <w:tcPr>
            <w:tcW w:w="1181" w:type="dxa"/>
            <w:tcBorders>
              <w:top w:val="nil"/>
              <w:left w:val="nil"/>
              <w:bottom w:val="single" w:sz="4" w:space="0" w:color="auto"/>
              <w:right w:val="single" w:sz="4" w:space="0" w:color="auto"/>
            </w:tcBorders>
            <w:shd w:val="clear" w:color="auto" w:fill="auto"/>
            <w:noWrap/>
            <w:hideMark/>
          </w:tcPr>
          <w:p w14:paraId="569684E4" w14:textId="77777777" w:rsidR="00BD3CD2" w:rsidRPr="006F0BB0" w:rsidRDefault="00BD3CD2" w:rsidP="00405695">
            <w:pPr>
              <w:jc w:val="right"/>
              <w:rPr>
                <w:sz w:val="18"/>
                <w:szCs w:val="18"/>
                <w:lang w:val="es-419" w:eastAsia="es-419"/>
              </w:rPr>
            </w:pPr>
            <w:r w:rsidRPr="006F0BB0">
              <w:rPr>
                <w:sz w:val="18"/>
                <w:szCs w:val="18"/>
                <w:lang w:val="es-419" w:eastAsia="es-419"/>
              </w:rPr>
              <w:t>102,3%</w:t>
            </w:r>
          </w:p>
        </w:tc>
      </w:tr>
      <w:tr w:rsidR="00BD3CD2" w:rsidRPr="006F0BB0" w14:paraId="3F2FDD61"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D15AE10" w14:textId="77777777" w:rsidR="00BD3CD2" w:rsidRPr="006F0BB0" w:rsidRDefault="00BD3CD2" w:rsidP="00405695">
            <w:pPr>
              <w:ind w:right="-90"/>
              <w:jc w:val="left"/>
              <w:rPr>
                <w:sz w:val="18"/>
                <w:szCs w:val="18"/>
                <w:lang w:val="es-419" w:eastAsia="es-419"/>
              </w:rPr>
            </w:pPr>
            <w:r w:rsidRPr="006F0BB0">
              <w:rPr>
                <w:sz w:val="18"/>
                <w:szCs w:val="18"/>
                <w:lang w:val="es-419" w:eastAsia="es-419"/>
              </w:rPr>
              <w:t>Micronesia (Estados Federados de)</w:t>
            </w:r>
          </w:p>
        </w:tc>
        <w:tc>
          <w:tcPr>
            <w:tcW w:w="950" w:type="dxa"/>
            <w:tcBorders>
              <w:top w:val="nil"/>
              <w:left w:val="nil"/>
              <w:bottom w:val="single" w:sz="4" w:space="0" w:color="auto"/>
              <w:right w:val="single" w:sz="4" w:space="0" w:color="auto"/>
            </w:tcBorders>
            <w:shd w:val="clear" w:color="auto" w:fill="auto"/>
            <w:noWrap/>
            <w:hideMark/>
          </w:tcPr>
          <w:p w14:paraId="13C363BF" w14:textId="77777777" w:rsidR="00BD3CD2" w:rsidRPr="006F0BB0" w:rsidRDefault="00BD3CD2" w:rsidP="00405695">
            <w:pPr>
              <w:jc w:val="right"/>
              <w:rPr>
                <w:sz w:val="18"/>
                <w:szCs w:val="18"/>
                <w:lang w:val="es-419" w:eastAsia="es-419"/>
              </w:rPr>
            </w:pPr>
            <w:r w:rsidRPr="006F0BB0">
              <w:rPr>
                <w:sz w:val="18"/>
                <w:szCs w:val="18"/>
                <w:lang w:val="es-419" w:eastAsia="es-419"/>
              </w:rPr>
              <w:t>14 020</w:t>
            </w:r>
          </w:p>
        </w:tc>
        <w:tc>
          <w:tcPr>
            <w:tcW w:w="950" w:type="dxa"/>
            <w:tcBorders>
              <w:top w:val="nil"/>
              <w:left w:val="nil"/>
              <w:bottom w:val="single" w:sz="4" w:space="0" w:color="auto"/>
              <w:right w:val="single" w:sz="4" w:space="0" w:color="auto"/>
            </w:tcBorders>
            <w:shd w:val="clear" w:color="auto" w:fill="auto"/>
            <w:noWrap/>
            <w:hideMark/>
          </w:tcPr>
          <w:p w14:paraId="49D65840" w14:textId="77777777" w:rsidR="00BD3CD2" w:rsidRPr="006F0BB0" w:rsidRDefault="00BD3CD2" w:rsidP="00405695">
            <w:pPr>
              <w:jc w:val="right"/>
              <w:rPr>
                <w:sz w:val="18"/>
                <w:szCs w:val="18"/>
                <w:lang w:val="es-419" w:eastAsia="es-419"/>
              </w:rPr>
            </w:pPr>
            <w:r w:rsidRPr="006F0BB0">
              <w:rPr>
                <w:sz w:val="18"/>
                <w:szCs w:val="18"/>
                <w:lang w:val="es-419" w:eastAsia="es-419"/>
              </w:rPr>
              <w:t>14 300</w:t>
            </w:r>
          </w:p>
        </w:tc>
        <w:tc>
          <w:tcPr>
            <w:tcW w:w="950" w:type="dxa"/>
            <w:tcBorders>
              <w:top w:val="nil"/>
              <w:left w:val="nil"/>
              <w:bottom w:val="single" w:sz="4" w:space="0" w:color="auto"/>
              <w:right w:val="single" w:sz="4" w:space="0" w:color="auto"/>
            </w:tcBorders>
            <w:shd w:val="clear" w:color="auto" w:fill="auto"/>
            <w:noWrap/>
            <w:hideMark/>
          </w:tcPr>
          <w:p w14:paraId="3F045C20" w14:textId="77777777" w:rsidR="00BD3CD2" w:rsidRPr="006F0BB0" w:rsidRDefault="00BD3CD2" w:rsidP="00405695">
            <w:pPr>
              <w:jc w:val="right"/>
              <w:rPr>
                <w:sz w:val="18"/>
                <w:szCs w:val="18"/>
                <w:lang w:val="es-419" w:eastAsia="es-419"/>
              </w:rPr>
            </w:pPr>
            <w:r w:rsidRPr="006F0BB0">
              <w:rPr>
                <w:sz w:val="18"/>
                <w:szCs w:val="18"/>
                <w:lang w:val="es-419" w:eastAsia="es-419"/>
              </w:rPr>
              <w:t>14 586</w:t>
            </w:r>
          </w:p>
        </w:tc>
        <w:tc>
          <w:tcPr>
            <w:tcW w:w="978" w:type="dxa"/>
            <w:tcBorders>
              <w:top w:val="nil"/>
              <w:left w:val="nil"/>
              <w:bottom w:val="single" w:sz="4" w:space="0" w:color="auto"/>
              <w:right w:val="single" w:sz="4" w:space="0" w:color="auto"/>
            </w:tcBorders>
            <w:shd w:val="clear" w:color="auto" w:fill="auto"/>
            <w:noWrap/>
            <w:hideMark/>
          </w:tcPr>
          <w:p w14:paraId="254F1F67" w14:textId="77777777" w:rsidR="00BD3CD2" w:rsidRPr="006F0BB0" w:rsidRDefault="00BD3CD2" w:rsidP="00405695">
            <w:pPr>
              <w:jc w:val="right"/>
              <w:rPr>
                <w:sz w:val="18"/>
                <w:szCs w:val="18"/>
                <w:lang w:val="es-419" w:eastAsia="es-419"/>
              </w:rPr>
            </w:pPr>
            <w:r w:rsidRPr="006F0BB0">
              <w:rPr>
                <w:sz w:val="18"/>
                <w:szCs w:val="18"/>
                <w:lang w:val="es-419" w:eastAsia="es-419"/>
              </w:rPr>
              <w:t>14 878</w:t>
            </w:r>
          </w:p>
        </w:tc>
        <w:tc>
          <w:tcPr>
            <w:tcW w:w="950" w:type="dxa"/>
            <w:tcBorders>
              <w:top w:val="nil"/>
              <w:left w:val="nil"/>
              <w:bottom w:val="single" w:sz="4" w:space="0" w:color="auto"/>
              <w:right w:val="single" w:sz="4" w:space="0" w:color="auto"/>
            </w:tcBorders>
            <w:shd w:val="clear" w:color="auto" w:fill="auto"/>
            <w:noWrap/>
            <w:hideMark/>
          </w:tcPr>
          <w:p w14:paraId="67747BD8" w14:textId="77777777" w:rsidR="00BD3CD2" w:rsidRPr="006F0BB0" w:rsidRDefault="00BD3CD2" w:rsidP="00405695">
            <w:pPr>
              <w:jc w:val="right"/>
              <w:rPr>
                <w:sz w:val="18"/>
                <w:szCs w:val="18"/>
                <w:lang w:val="es-419" w:eastAsia="es-419"/>
              </w:rPr>
            </w:pPr>
            <w:r w:rsidRPr="006F0BB0">
              <w:rPr>
                <w:sz w:val="18"/>
                <w:szCs w:val="18"/>
                <w:lang w:val="es-419" w:eastAsia="es-419"/>
              </w:rPr>
              <w:t>16 366</w:t>
            </w:r>
          </w:p>
        </w:tc>
        <w:tc>
          <w:tcPr>
            <w:tcW w:w="950" w:type="dxa"/>
            <w:tcBorders>
              <w:top w:val="nil"/>
              <w:left w:val="nil"/>
              <w:bottom w:val="single" w:sz="4" w:space="0" w:color="auto"/>
              <w:right w:val="single" w:sz="4" w:space="0" w:color="auto"/>
            </w:tcBorders>
            <w:shd w:val="clear" w:color="auto" w:fill="auto"/>
            <w:noWrap/>
            <w:hideMark/>
          </w:tcPr>
          <w:p w14:paraId="7AC00DF8" w14:textId="77777777" w:rsidR="00BD3CD2" w:rsidRPr="006F0BB0" w:rsidRDefault="00BD3CD2" w:rsidP="00405695">
            <w:pPr>
              <w:jc w:val="right"/>
              <w:rPr>
                <w:sz w:val="18"/>
                <w:szCs w:val="18"/>
                <w:lang w:val="es-419" w:eastAsia="es-419"/>
              </w:rPr>
            </w:pPr>
            <w:r w:rsidRPr="006F0BB0">
              <w:rPr>
                <w:sz w:val="18"/>
                <w:szCs w:val="18"/>
                <w:lang w:val="es-419" w:eastAsia="es-419"/>
              </w:rPr>
              <w:t>18 003</w:t>
            </w:r>
          </w:p>
        </w:tc>
        <w:tc>
          <w:tcPr>
            <w:tcW w:w="1076" w:type="dxa"/>
            <w:tcBorders>
              <w:top w:val="nil"/>
              <w:left w:val="nil"/>
              <w:bottom w:val="single" w:sz="4" w:space="0" w:color="auto"/>
              <w:right w:val="single" w:sz="4" w:space="0" w:color="auto"/>
            </w:tcBorders>
            <w:shd w:val="clear" w:color="auto" w:fill="auto"/>
            <w:noWrap/>
            <w:hideMark/>
          </w:tcPr>
          <w:p w14:paraId="34E4D0A4" w14:textId="77777777" w:rsidR="00BD3CD2" w:rsidRPr="006F0BB0" w:rsidRDefault="00BD3CD2" w:rsidP="00405695">
            <w:pPr>
              <w:jc w:val="right"/>
              <w:rPr>
                <w:sz w:val="18"/>
                <w:szCs w:val="18"/>
                <w:lang w:val="es-419" w:eastAsia="es-419"/>
              </w:rPr>
            </w:pPr>
            <w:r w:rsidRPr="006F0BB0">
              <w:rPr>
                <w:sz w:val="18"/>
                <w:szCs w:val="18"/>
                <w:lang w:val="es-419" w:eastAsia="es-419"/>
              </w:rPr>
              <w:t>14 588</w:t>
            </w:r>
          </w:p>
        </w:tc>
        <w:tc>
          <w:tcPr>
            <w:tcW w:w="1034" w:type="dxa"/>
            <w:tcBorders>
              <w:top w:val="nil"/>
              <w:left w:val="nil"/>
              <w:bottom w:val="single" w:sz="4" w:space="0" w:color="auto"/>
              <w:right w:val="single" w:sz="4" w:space="0" w:color="auto"/>
            </w:tcBorders>
            <w:shd w:val="clear" w:color="auto" w:fill="auto"/>
            <w:noWrap/>
            <w:hideMark/>
          </w:tcPr>
          <w:p w14:paraId="4924ECA2" w14:textId="77777777" w:rsidR="00BD3CD2" w:rsidRPr="006F0BB0" w:rsidRDefault="00BD3CD2" w:rsidP="00405695">
            <w:pPr>
              <w:jc w:val="right"/>
              <w:rPr>
                <w:sz w:val="18"/>
                <w:szCs w:val="18"/>
                <w:lang w:val="es-419" w:eastAsia="es-419"/>
              </w:rPr>
            </w:pPr>
            <w:r w:rsidRPr="006F0BB0">
              <w:rPr>
                <w:sz w:val="18"/>
                <w:szCs w:val="18"/>
                <w:lang w:val="es-419" w:eastAsia="es-419"/>
              </w:rPr>
              <w:t>17 514</w:t>
            </w:r>
          </w:p>
        </w:tc>
        <w:tc>
          <w:tcPr>
            <w:tcW w:w="1181" w:type="dxa"/>
            <w:tcBorders>
              <w:top w:val="nil"/>
              <w:left w:val="nil"/>
              <w:bottom w:val="single" w:sz="4" w:space="0" w:color="auto"/>
              <w:right w:val="single" w:sz="4" w:space="0" w:color="auto"/>
            </w:tcBorders>
            <w:shd w:val="clear" w:color="auto" w:fill="auto"/>
            <w:noWrap/>
            <w:hideMark/>
          </w:tcPr>
          <w:p w14:paraId="2896E084" w14:textId="77777777" w:rsidR="00BD3CD2" w:rsidRPr="006F0BB0" w:rsidRDefault="00BD3CD2" w:rsidP="00405695">
            <w:pPr>
              <w:jc w:val="right"/>
              <w:rPr>
                <w:sz w:val="18"/>
                <w:szCs w:val="18"/>
                <w:lang w:val="es-419" w:eastAsia="es-419"/>
              </w:rPr>
            </w:pPr>
            <w:r w:rsidRPr="006F0BB0">
              <w:rPr>
                <w:sz w:val="18"/>
                <w:szCs w:val="18"/>
                <w:lang w:val="es-419" w:eastAsia="es-419"/>
              </w:rPr>
              <w:t>102,8%</w:t>
            </w:r>
          </w:p>
        </w:tc>
      </w:tr>
      <w:tr w:rsidR="00BD3CD2" w:rsidRPr="006F0BB0" w14:paraId="0C956DDF"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A4C9946" w14:textId="77777777" w:rsidR="00BD3CD2" w:rsidRPr="006F0BB0" w:rsidRDefault="00BD3CD2" w:rsidP="00405695">
            <w:pPr>
              <w:jc w:val="left"/>
              <w:rPr>
                <w:sz w:val="18"/>
                <w:szCs w:val="18"/>
                <w:lang w:val="es-419" w:eastAsia="es-419"/>
              </w:rPr>
            </w:pPr>
            <w:r w:rsidRPr="006F0BB0">
              <w:rPr>
                <w:sz w:val="18"/>
                <w:szCs w:val="18"/>
                <w:lang w:val="es-419" w:eastAsia="es-419"/>
              </w:rPr>
              <w:t>Kiribati</w:t>
            </w:r>
          </w:p>
        </w:tc>
        <w:tc>
          <w:tcPr>
            <w:tcW w:w="950" w:type="dxa"/>
            <w:tcBorders>
              <w:top w:val="nil"/>
              <w:left w:val="nil"/>
              <w:bottom w:val="single" w:sz="4" w:space="0" w:color="auto"/>
              <w:right w:val="single" w:sz="4" w:space="0" w:color="auto"/>
            </w:tcBorders>
            <w:shd w:val="clear" w:color="auto" w:fill="auto"/>
            <w:noWrap/>
            <w:hideMark/>
          </w:tcPr>
          <w:p w14:paraId="57A0CD66" w14:textId="77777777" w:rsidR="00BD3CD2" w:rsidRPr="006F0BB0" w:rsidRDefault="00BD3CD2" w:rsidP="00405695">
            <w:pPr>
              <w:jc w:val="right"/>
              <w:rPr>
                <w:sz w:val="18"/>
                <w:szCs w:val="18"/>
                <w:lang w:val="es-419" w:eastAsia="es-419"/>
              </w:rPr>
            </w:pPr>
            <w:r w:rsidRPr="006F0BB0">
              <w:rPr>
                <w:sz w:val="18"/>
                <w:szCs w:val="18"/>
                <w:lang w:val="es-419" w:eastAsia="es-419"/>
              </w:rPr>
              <w:t>5 572</w:t>
            </w:r>
          </w:p>
        </w:tc>
        <w:tc>
          <w:tcPr>
            <w:tcW w:w="950" w:type="dxa"/>
            <w:tcBorders>
              <w:top w:val="nil"/>
              <w:left w:val="nil"/>
              <w:bottom w:val="single" w:sz="4" w:space="0" w:color="auto"/>
              <w:right w:val="single" w:sz="4" w:space="0" w:color="auto"/>
            </w:tcBorders>
            <w:shd w:val="clear" w:color="auto" w:fill="auto"/>
            <w:noWrap/>
            <w:hideMark/>
          </w:tcPr>
          <w:p w14:paraId="4EF49A05" w14:textId="77777777" w:rsidR="00BD3CD2" w:rsidRPr="006F0BB0" w:rsidRDefault="00BD3CD2" w:rsidP="00405695">
            <w:pPr>
              <w:jc w:val="right"/>
              <w:rPr>
                <w:sz w:val="18"/>
                <w:szCs w:val="18"/>
                <w:lang w:val="es-419" w:eastAsia="es-419"/>
              </w:rPr>
            </w:pPr>
            <w:r w:rsidRPr="006F0BB0">
              <w:rPr>
                <w:sz w:val="18"/>
                <w:szCs w:val="18"/>
                <w:lang w:val="es-419" w:eastAsia="es-419"/>
              </w:rPr>
              <w:t>5 683</w:t>
            </w:r>
          </w:p>
        </w:tc>
        <w:tc>
          <w:tcPr>
            <w:tcW w:w="950" w:type="dxa"/>
            <w:tcBorders>
              <w:top w:val="nil"/>
              <w:left w:val="nil"/>
              <w:bottom w:val="single" w:sz="4" w:space="0" w:color="auto"/>
              <w:right w:val="single" w:sz="4" w:space="0" w:color="auto"/>
            </w:tcBorders>
            <w:shd w:val="clear" w:color="auto" w:fill="auto"/>
            <w:noWrap/>
            <w:hideMark/>
          </w:tcPr>
          <w:p w14:paraId="18C59519" w14:textId="77777777" w:rsidR="00BD3CD2" w:rsidRPr="006F0BB0" w:rsidRDefault="00BD3CD2" w:rsidP="00405695">
            <w:pPr>
              <w:jc w:val="right"/>
              <w:rPr>
                <w:sz w:val="18"/>
                <w:szCs w:val="18"/>
                <w:lang w:val="es-419" w:eastAsia="es-419"/>
              </w:rPr>
            </w:pPr>
            <w:r w:rsidRPr="006F0BB0">
              <w:rPr>
                <w:sz w:val="18"/>
                <w:szCs w:val="18"/>
                <w:lang w:val="es-419" w:eastAsia="es-419"/>
              </w:rPr>
              <w:t>5 797</w:t>
            </w:r>
          </w:p>
        </w:tc>
        <w:tc>
          <w:tcPr>
            <w:tcW w:w="978" w:type="dxa"/>
            <w:tcBorders>
              <w:top w:val="nil"/>
              <w:left w:val="nil"/>
              <w:bottom w:val="single" w:sz="4" w:space="0" w:color="auto"/>
              <w:right w:val="single" w:sz="4" w:space="0" w:color="auto"/>
            </w:tcBorders>
            <w:shd w:val="clear" w:color="auto" w:fill="auto"/>
            <w:noWrap/>
            <w:hideMark/>
          </w:tcPr>
          <w:p w14:paraId="6EF5AD68" w14:textId="77777777" w:rsidR="00BD3CD2" w:rsidRPr="006F0BB0" w:rsidRDefault="00BD3CD2" w:rsidP="00405695">
            <w:pPr>
              <w:jc w:val="right"/>
              <w:rPr>
                <w:sz w:val="18"/>
                <w:szCs w:val="18"/>
                <w:lang w:val="es-419" w:eastAsia="es-419"/>
              </w:rPr>
            </w:pPr>
            <w:r w:rsidRPr="006F0BB0">
              <w:rPr>
                <w:sz w:val="18"/>
                <w:szCs w:val="18"/>
                <w:lang w:val="es-419" w:eastAsia="es-419"/>
              </w:rPr>
              <w:t>5 913</w:t>
            </w:r>
          </w:p>
        </w:tc>
        <w:tc>
          <w:tcPr>
            <w:tcW w:w="950" w:type="dxa"/>
            <w:tcBorders>
              <w:top w:val="nil"/>
              <w:left w:val="nil"/>
              <w:bottom w:val="single" w:sz="4" w:space="0" w:color="auto"/>
              <w:right w:val="single" w:sz="4" w:space="0" w:color="auto"/>
            </w:tcBorders>
            <w:shd w:val="clear" w:color="auto" w:fill="auto"/>
            <w:noWrap/>
            <w:hideMark/>
          </w:tcPr>
          <w:p w14:paraId="620A5A00" w14:textId="77777777" w:rsidR="00BD3CD2" w:rsidRPr="006F0BB0" w:rsidRDefault="00BD3CD2" w:rsidP="00405695">
            <w:pPr>
              <w:jc w:val="right"/>
              <w:rPr>
                <w:sz w:val="18"/>
                <w:szCs w:val="18"/>
                <w:lang w:val="es-419" w:eastAsia="es-419"/>
              </w:rPr>
            </w:pPr>
            <w:r w:rsidRPr="006F0BB0">
              <w:rPr>
                <w:sz w:val="18"/>
                <w:szCs w:val="18"/>
                <w:lang w:val="es-419" w:eastAsia="es-419"/>
              </w:rPr>
              <w:t>6 504</w:t>
            </w:r>
          </w:p>
        </w:tc>
        <w:tc>
          <w:tcPr>
            <w:tcW w:w="950" w:type="dxa"/>
            <w:tcBorders>
              <w:top w:val="nil"/>
              <w:left w:val="nil"/>
              <w:bottom w:val="single" w:sz="4" w:space="0" w:color="auto"/>
              <w:right w:val="single" w:sz="4" w:space="0" w:color="auto"/>
            </w:tcBorders>
            <w:shd w:val="clear" w:color="auto" w:fill="auto"/>
            <w:noWrap/>
            <w:hideMark/>
          </w:tcPr>
          <w:p w14:paraId="422BAF81" w14:textId="77777777" w:rsidR="00BD3CD2" w:rsidRPr="006F0BB0" w:rsidRDefault="00BD3CD2" w:rsidP="00405695">
            <w:pPr>
              <w:jc w:val="right"/>
              <w:rPr>
                <w:sz w:val="18"/>
                <w:szCs w:val="18"/>
                <w:lang w:val="es-419" w:eastAsia="es-419"/>
              </w:rPr>
            </w:pPr>
            <w:r w:rsidRPr="006F0BB0">
              <w:rPr>
                <w:sz w:val="18"/>
                <w:szCs w:val="18"/>
                <w:lang w:val="es-419" w:eastAsia="es-419"/>
              </w:rPr>
              <w:t>7 155</w:t>
            </w:r>
          </w:p>
        </w:tc>
        <w:tc>
          <w:tcPr>
            <w:tcW w:w="1076" w:type="dxa"/>
            <w:tcBorders>
              <w:top w:val="nil"/>
              <w:left w:val="nil"/>
              <w:bottom w:val="single" w:sz="4" w:space="0" w:color="auto"/>
              <w:right w:val="single" w:sz="4" w:space="0" w:color="auto"/>
            </w:tcBorders>
            <w:shd w:val="clear" w:color="auto" w:fill="auto"/>
            <w:noWrap/>
            <w:hideMark/>
          </w:tcPr>
          <w:p w14:paraId="20F8CB38" w14:textId="77777777" w:rsidR="00BD3CD2" w:rsidRPr="006F0BB0" w:rsidRDefault="00BD3CD2" w:rsidP="00405695">
            <w:pPr>
              <w:jc w:val="right"/>
              <w:rPr>
                <w:sz w:val="18"/>
                <w:szCs w:val="18"/>
                <w:lang w:val="es-419" w:eastAsia="es-419"/>
              </w:rPr>
            </w:pPr>
            <w:r w:rsidRPr="006F0BB0">
              <w:rPr>
                <w:sz w:val="18"/>
                <w:szCs w:val="18"/>
                <w:lang w:val="es-419" w:eastAsia="es-419"/>
              </w:rPr>
              <w:t>5 798</w:t>
            </w:r>
          </w:p>
        </w:tc>
        <w:tc>
          <w:tcPr>
            <w:tcW w:w="1034" w:type="dxa"/>
            <w:tcBorders>
              <w:top w:val="nil"/>
              <w:left w:val="nil"/>
              <w:bottom w:val="single" w:sz="4" w:space="0" w:color="auto"/>
              <w:right w:val="single" w:sz="4" w:space="0" w:color="auto"/>
            </w:tcBorders>
            <w:shd w:val="clear" w:color="auto" w:fill="auto"/>
            <w:noWrap/>
            <w:hideMark/>
          </w:tcPr>
          <w:p w14:paraId="0398F7A4" w14:textId="77777777" w:rsidR="00BD3CD2" w:rsidRPr="006F0BB0" w:rsidRDefault="00BD3CD2" w:rsidP="00405695">
            <w:pPr>
              <w:jc w:val="right"/>
              <w:rPr>
                <w:sz w:val="18"/>
                <w:szCs w:val="18"/>
                <w:lang w:val="es-419" w:eastAsia="es-419"/>
              </w:rPr>
            </w:pPr>
            <w:r w:rsidRPr="006F0BB0">
              <w:rPr>
                <w:sz w:val="18"/>
                <w:szCs w:val="18"/>
                <w:lang w:val="es-419" w:eastAsia="es-419"/>
              </w:rPr>
              <w:t>6 939</w:t>
            </w:r>
          </w:p>
        </w:tc>
        <w:tc>
          <w:tcPr>
            <w:tcW w:w="1181" w:type="dxa"/>
            <w:tcBorders>
              <w:top w:val="nil"/>
              <w:left w:val="nil"/>
              <w:bottom w:val="single" w:sz="4" w:space="0" w:color="auto"/>
              <w:right w:val="single" w:sz="4" w:space="0" w:color="auto"/>
            </w:tcBorders>
            <w:shd w:val="clear" w:color="auto" w:fill="auto"/>
            <w:noWrap/>
            <w:hideMark/>
          </w:tcPr>
          <w:p w14:paraId="1E610F52" w14:textId="77777777" w:rsidR="00BD3CD2" w:rsidRPr="006F0BB0" w:rsidRDefault="00BD3CD2" w:rsidP="00405695">
            <w:pPr>
              <w:jc w:val="right"/>
              <w:rPr>
                <w:sz w:val="18"/>
                <w:szCs w:val="18"/>
                <w:lang w:val="es-419" w:eastAsia="es-419"/>
              </w:rPr>
            </w:pPr>
            <w:r w:rsidRPr="006F0BB0">
              <w:rPr>
                <w:sz w:val="18"/>
                <w:szCs w:val="18"/>
                <w:lang w:val="es-419" w:eastAsia="es-419"/>
              </w:rPr>
              <w:t>103,1%</w:t>
            </w:r>
          </w:p>
        </w:tc>
      </w:tr>
      <w:tr w:rsidR="00BD3CD2" w:rsidRPr="006F0BB0" w14:paraId="1CFAAF07"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BA4B683" w14:textId="77777777" w:rsidR="00BD3CD2" w:rsidRPr="006F0BB0" w:rsidRDefault="00BD3CD2" w:rsidP="00405695">
            <w:pPr>
              <w:jc w:val="left"/>
              <w:rPr>
                <w:sz w:val="18"/>
                <w:szCs w:val="18"/>
                <w:lang w:val="es-419" w:eastAsia="es-419"/>
              </w:rPr>
            </w:pPr>
            <w:r w:rsidRPr="006F0BB0">
              <w:rPr>
                <w:sz w:val="18"/>
                <w:szCs w:val="18"/>
                <w:lang w:val="es-419" w:eastAsia="es-419"/>
              </w:rPr>
              <w:t>Ecuador</w:t>
            </w:r>
          </w:p>
        </w:tc>
        <w:tc>
          <w:tcPr>
            <w:tcW w:w="950" w:type="dxa"/>
            <w:tcBorders>
              <w:top w:val="nil"/>
              <w:left w:val="nil"/>
              <w:bottom w:val="single" w:sz="4" w:space="0" w:color="auto"/>
              <w:right w:val="single" w:sz="4" w:space="0" w:color="auto"/>
            </w:tcBorders>
            <w:shd w:val="clear" w:color="auto" w:fill="auto"/>
            <w:noWrap/>
            <w:hideMark/>
          </w:tcPr>
          <w:p w14:paraId="58FAA9C3" w14:textId="77777777" w:rsidR="00BD3CD2" w:rsidRPr="006F0BB0" w:rsidRDefault="00BD3CD2" w:rsidP="00405695">
            <w:pPr>
              <w:jc w:val="right"/>
              <w:rPr>
                <w:sz w:val="18"/>
                <w:szCs w:val="18"/>
                <w:lang w:val="es-419" w:eastAsia="es-419"/>
              </w:rPr>
            </w:pPr>
            <w:r w:rsidRPr="006F0BB0">
              <w:rPr>
                <w:sz w:val="18"/>
                <w:szCs w:val="18"/>
                <w:lang w:val="es-419" w:eastAsia="es-419"/>
              </w:rPr>
              <w:t>2 370 319</w:t>
            </w:r>
          </w:p>
        </w:tc>
        <w:tc>
          <w:tcPr>
            <w:tcW w:w="950" w:type="dxa"/>
            <w:tcBorders>
              <w:top w:val="nil"/>
              <w:left w:val="nil"/>
              <w:bottom w:val="single" w:sz="4" w:space="0" w:color="auto"/>
              <w:right w:val="single" w:sz="4" w:space="0" w:color="auto"/>
            </w:tcBorders>
            <w:shd w:val="clear" w:color="auto" w:fill="auto"/>
            <w:noWrap/>
            <w:hideMark/>
          </w:tcPr>
          <w:p w14:paraId="234F8671" w14:textId="77777777" w:rsidR="00BD3CD2" w:rsidRPr="006F0BB0" w:rsidRDefault="00BD3CD2" w:rsidP="00405695">
            <w:pPr>
              <w:jc w:val="right"/>
              <w:rPr>
                <w:sz w:val="18"/>
                <w:szCs w:val="18"/>
                <w:lang w:val="es-419" w:eastAsia="es-419"/>
              </w:rPr>
            </w:pPr>
            <w:r w:rsidRPr="006F0BB0">
              <w:rPr>
                <w:sz w:val="18"/>
                <w:szCs w:val="18"/>
                <w:lang w:val="es-419" w:eastAsia="es-419"/>
              </w:rPr>
              <w:t>2 417 725</w:t>
            </w:r>
          </w:p>
        </w:tc>
        <w:tc>
          <w:tcPr>
            <w:tcW w:w="950" w:type="dxa"/>
            <w:tcBorders>
              <w:top w:val="nil"/>
              <w:left w:val="nil"/>
              <w:bottom w:val="single" w:sz="4" w:space="0" w:color="auto"/>
              <w:right w:val="single" w:sz="4" w:space="0" w:color="auto"/>
            </w:tcBorders>
            <w:shd w:val="clear" w:color="auto" w:fill="auto"/>
            <w:noWrap/>
            <w:hideMark/>
          </w:tcPr>
          <w:p w14:paraId="3CE56668" w14:textId="77777777" w:rsidR="00BD3CD2" w:rsidRPr="006F0BB0" w:rsidRDefault="00BD3CD2" w:rsidP="00405695">
            <w:pPr>
              <w:jc w:val="right"/>
              <w:rPr>
                <w:sz w:val="18"/>
                <w:szCs w:val="18"/>
                <w:lang w:val="es-419" w:eastAsia="es-419"/>
              </w:rPr>
            </w:pPr>
            <w:r w:rsidRPr="006F0BB0">
              <w:rPr>
                <w:sz w:val="18"/>
                <w:szCs w:val="18"/>
                <w:lang w:val="es-419" w:eastAsia="es-419"/>
              </w:rPr>
              <w:t>2 466 080</w:t>
            </w:r>
          </w:p>
        </w:tc>
        <w:tc>
          <w:tcPr>
            <w:tcW w:w="978" w:type="dxa"/>
            <w:tcBorders>
              <w:top w:val="nil"/>
              <w:left w:val="nil"/>
              <w:bottom w:val="single" w:sz="4" w:space="0" w:color="auto"/>
              <w:right w:val="single" w:sz="4" w:space="0" w:color="auto"/>
            </w:tcBorders>
            <w:shd w:val="clear" w:color="auto" w:fill="auto"/>
            <w:noWrap/>
            <w:hideMark/>
          </w:tcPr>
          <w:p w14:paraId="479676F4" w14:textId="77777777" w:rsidR="00BD3CD2" w:rsidRPr="006F0BB0" w:rsidRDefault="00BD3CD2" w:rsidP="00405695">
            <w:pPr>
              <w:jc w:val="right"/>
              <w:rPr>
                <w:sz w:val="18"/>
                <w:szCs w:val="18"/>
                <w:lang w:val="es-419" w:eastAsia="es-419"/>
              </w:rPr>
            </w:pPr>
            <w:r w:rsidRPr="006F0BB0">
              <w:rPr>
                <w:sz w:val="18"/>
                <w:szCs w:val="18"/>
                <w:lang w:val="es-419" w:eastAsia="es-419"/>
              </w:rPr>
              <w:t>2 515 401</w:t>
            </w:r>
          </w:p>
        </w:tc>
        <w:tc>
          <w:tcPr>
            <w:tcW w:w="950" w:type="dxa"/>
            <w:tcBorders>
              <w:top w:val="nil"/>
              <w:left w:val="nil"/>
              <w:bottom w:val="single" w:sz="4" w:space="0" w:color="auto"/>
              <w:right w:val="single" w:sz="4" w:space="0" w:color="auto"/>
            </w:tcBorders>
            <w:shd w:val="clear" w:color="auto" w:fill="auto"/>
            <w:noWrap/>
            <w:hideMark/>
          </w:tcPr>
          <w:p w14:paraId="725E39F1" w14:textId="77777777" w:rsidR="00BD3CD2" w:rsidRPr="006F0BB0" w:rsidRDefault="00BD3CD2" w:rsidP="00405695">
            <w:pPr>
              <w:jc w:val="right"/>
              <w:rPr>
                <w:sz w:val="18"/>
                <w:szCs w:val="18"/>
                <w:lang w:val="es-419" w:eastAsia="es-419"/>
              </w:rPr>
            </w:pPr>
            <w:r w:rsidRPr="006F0BB0">
              <w:rPr>
                <w:sz w:val="18"/>
                <w:szCs w:val="18"/>
                <w:lang w:val="es-419" w:eastAsia="es-419"/>
              </w:rPr>
              <w:t>2 766 942</w:t>
            </w:r>
          </w:p>
        </w:tc>
        <w:tc>
          <w:tcPr>
            <w:tcW w:w="950" w:type="dxa"/>
            <w:tcBorders>
              <w:top w:val="nil"/>
              <w:left w:val="nil"/>
              <w:bottom w:val="single" w:sz="4" w:space="0" w:color="auto"/>
              <w:right w:val="single" w:sz="4" w:space="0" w:color="auto"/>
            </w:tcBorders>
            <w:shd w:val="clear" w:color="auto" w:fill="auto"/>
            <w:noWrap/>
            <w:hideMark/>
          </w:tcPr>
          <w:p w14:paraId="23E1C172" w14:textId="77777777" w:rsidR="00BD3CD2" w:rsidRPr="006F0BB0" w:rsidRDefault="00BD3CD2" w:rsidP="00405695">
            <w:pPr>
              <w:jc w:val="right"/>
              <w:rPr>
                <w:sz w:val="18"/>
                <w:szCs w:val="18"/>
                <w:lang w:val="es-419" w:eastAsia="es-419"/>
              </w:rPr>
            </w:pPr>
            <w:r w:rsidRPr="006F0BB0">
              <w:rPr>
                <w:sz w:val="18"/>
                <w:szCs w:val="18"/>
                <w:lang w:val="es-419" w:eastAsia="es-419"/>
              </w:rPr>
              <w:t>3 043 636</w:t>
            </w:r>
          </w:p>
        </w:tc>
        <w:tc>
          <w:tcPr>
            <w:tcW w:w="1076" w:type="dxa"/>
            <w:tcBorders>
              <w:top w:val="nil"/>
              <w:left w:val="nil"/>
              <w:bottom w:val="single" w:sz="4" w:space="0" w:color="auto"/>
              <w:right w:val="single" w:sz="4" w:space="0" w:color="auto"/>
            </w:tcBorders>
            <w:shd w:val="clear" w:color="auto" w:fill="auto"/>
            <w:noWrap/>
            <w:hideMark/>
          </w:tcPr>
          <w:p w14:paraId="26C705A9" w14:textId="77777777" w:rsidR="00BD3CD2" w:rsidRPr="006F0BB0" w:rsidRDefault="00BD3CD2" w:rsidP="00405695">
            <w:pPr>
              <w:jc w:val="right"/>
              <w:rPr>
                <w:sz w:val="18"/>
                <w:szCs w:val="18"/>
                <w:lang w:val="es-419" w:eastAsia="es-419"/>
              </w:rPr>
            </w:pPr>
            <w:r w:rsidRPr="006F0BB0">
              <w:rPr>
                <w:sz w:val="18"/>
                <w:szCs w:val="18"/>
                <w:lang w:val="es-419" w:eastAsia="es-419"/>
              </w:rPr>
              <w:t>2 466 402</w:t>
            </w:r>
          </w:p>
        </w:tc>
        <w:tc>
          <w:tcPr>
            <w:tcW w:w="1034" w:type="dxa"/>
            <w:tcBorders>
              <w:top w:val="nil"/>
              <w:left w:val="nil"/>
              <w:bottom w:val="single" w:sz="4" w:space="0" w:color="auto"/>
              <w:right w:val="single" w:sz="4" w:space="0" w:color="auto"/>
            </w:tcBorders>
            <w:shd w:val="clear" w:color="auto" w:fill="auto"/>
            <w:noWrap/>
            <w:hideMark/>
          </w:tcPr>
          <w:p w14:paraId="3C30F6AB" w14:textId="77777777" w:rsidR="00BD3CD2" w:rsidRPr="006F0BB0" w:rsidRDefault="00BD3CD2" w:rsidP="00405695">
            <w:pPr>
              <w:jc w:val="right"/>
              <w:rPr>
                <w:sz w:val="18"/>
                <w:szCs w:val="18"/>
                <w:lang w:val="es-419" w:eastAsia="es-419"/>
              </w:rPr>
            </w:pPr>
            <w:r w:rsidRPr="006F0BB0">
              <w:rPr>
                <w:sz w:val="18"/>
                <w:szCs w:val="18"/>
                <w:lang w:val="es-419" w:eastAsia="es-419"/>
              </w:rPr>
              <w:t>2 947 540</w:t>
            </w:r>
          </w:p>
        </w:tc>
        <w:tc>
          <w:tcPr>
            <w:tcW w:w="1181" w:type="dxa"/>
            <w:tcBorders>
              <w:top w:val="nil"/>
              <w:left w:val="nil"/>
              <w:bottom w:val="single" w:sz="4" w:space="0" w:color="auto"/>
              <w:right w:val="single" w:sz="4" w:space="0" w:color="auto"/>
            </w:tcBorders>
            <w:shd w:val="clear" w:color="auto" w:fill="auto"/>
            <w:noWrap/>
            <w:hideMark/>
          </w:tcPr>
          <w:p w14:paraId="3D73C288" w14:textId="77777777" w:rsidR="00BD3CD2" w:rsidRPr="006F0BB0" w:rsidRDefault="00BD3CD2" w:rsidP="00405695">
            <w:pPr>
              <w:jc w:val="right"/>
              <w:rPr>
                <w:sz w:val="18"/>
                <w:szCs w:val="18"/>
                <w:lang w:val="es-419" w:eastAsia="es-419"/>
              </w:rPr>
            </w:pPr>
            <w:r w:rsidRPr="006F0BB0">
              <w:rPr>
                <w:sz w:val="18"/>
                <w:szCs w:val="18"/>
                <w:lang w:val="es-419" w:eastAsia="es-419"/>
              </w:rPr>
              <w:t>103,3%</w:t>
            </w:r>
          </w:p>
        </w:tc>
      </w:tr>
      <w:tr w:rsidR="00BD3CD2" w:rsidRPr="006F0BB0" w14:paraId="23D184FF"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8196E4B" w14:textId="77777777" w:rsidR="00BD3CD2" w:rsidRPr="006F0BB0" w:rsidRDefault="00BD3CD2" w:rsidP="00405695">
            <w:pPr>
              <w:jc w:val="left"/>
              <w:rPr>
                <w:sz w:val="18"/>
                <w:szCs w:val="18"/>
                <w:lang w:val="es-419" w:eastAsia="es-419"/>
              </w:rPr>
            </w:pPr>
            <w:r w:rsidRPr="006F0BB0">
              <w:rPr>
                <w:sz w:val="18"/>
                <w:szCs w:val="18"/>
                <w:lang w:val="es-419" w:eastAsia="es-419"/>
              </w:rPr>
              <w:t>Níger</w:t>
            </w:r>
          </w:p>
        </w:tc>
        <w:tc>
          <w:tcPr>
            <w:tcW w:w="950" w:type="dxa"/>
            <w:tcBorders>
              <w:top w:val="nil"/>
              <w:left w:val="nil"/>
              <w:bottom w:val="single" w:sz="4" w:space="0" w:color="auto"/>
              <w:right w:val="single" w:sz="4" w:space="0" w:color="auto"/>
            </w:tcBorders>
            <w:shd w:val="clear" w:color="auto" w:fill="auto"/>
            <w:noWrap/>
            <w:hideMark/>
          </w:tcPr>
          <w:p w14:paraId="62A90969" w14:textId="77777777" w:rsidR="00BD3CD2" w:rsidRPr="006F0BB0" w:rsidRDefault="00BD3CD2" w:rsidP="00405695">
            <w:pPr>
              <w:jc w:val="right"/>
              <w:rPr>
                <w:sz w:val="18"/>
                <w:szCs w:val="18"/>
                <w:lang w:val="es-419" w:eastAsia="es-419"/>
              </w:rPr>
            </w:pPr>
            <w:r w:rsidRPr="006F0BB0">
              <w:rPr>
                <w:sz w:val="18"/>
                <w:szCs w:val="18"/>
                <w:lang w:val="es-419" w:eastAsia="es-419"/>
              </w:rPr>
              <w:t>1 730 118</w:t>
            </w:r>
          </w:p>
        </w:tc>
        <w:tc>
          <w:tcPr>
            <w:tcW w:w="950" w:type="dxa"/>
            <w:tcBorders>
              <w:top w:val="nil"/>
              <w:left w:val="nil"/>
              <w:bottom w:val="single" w:sz="4" w:space="0" w:color="auto"/>
              <w:right w:val="single" w:sz="4" w:space="0" w:color="auto"/>
            </w:tcBorders>
            <w:shd w:val="clear" w:color="auto" w:fill="auto"/>
            <w:noWrap/>
            <w:hideMark/>
          </w:tcPr>
          <w:p w14:paraId="09DAFD01" w14:textId="77777777" w:rsidR="00BD3CD2" w:rsidRPr="006F0BB0" w:rsidRDefault="00BD3CD2" w:rsidP="00405695">
            <w:pPr>
              <w:jc w:val="right"/>
              <w:rPr>
                <w:sz w:val="18"/>
                <w:szCs w:val="18"/>
                <w:lang w:val="es-419" w:eastAsia="es-419"/>
              </w:rPr>
            </w:pPr>
            <w:r w:rsidRPr="006F0BB0">
              <w:rPr>
                <w:sz w:val="18"/>
                <w:szCs w:val="18"/>
                <w:lang w:val="es-419" w:eastAsia="es-419"/>
              </w:rPr>
              <w:t>1 764 720</w:t>
            </w:r>
          </w:p>
        </w:tc>
        <w:tc>
          <w:tcPr>
            <w:tcW w:w="950" w:type="dxa"/>
            <w:tcBorders>
              <w:top w:val="nil"/>
              <w:left w:val="nil"/>
              <w:bottom w:val="single" w:sz="4" w:space="0" w:color="auto"/>
              <w:right w:val="single" w:sz="4" w:space="0" w:color="auto"/>
            </w:tcBorders>
            <w:shd w:val="clear" w:color="auto" w:fill="auto"/>
            <w:noWrap/>
            <w:hideMark/>
          </w:tcPr>
          <w:p w14:paraId="3128CC82" w14:textId="77777777" w:rsidR="00BD3CD2" w:rsidRPr="006F0BB0" w:rsidRDefault="00BD3CD2" w:rsidP="00405695">
            <w:pPr>
              <w:jc w:val="right"/>
              <w:rPr>
                <w:sz w:val="18"/>
                <w:szCs w:val="18"/>
                <w:lang w:val="es-419" w:eastAsia="es-419"/>
              </w:rPr>
            </w:pPr>
            <w:r w:rsidRPr="006F0BB0">
              <w:rPr>
                <w:sz w:val="18"/>
                <w:szCs w:val="18"/>
                <w:lang w:val="es-419" w:eastAsia="es-419"/>
              </w:rPr>
              <w:t>1 800 015</w:t>
            </w:r>
          </w:p>
        </w:tc>
        <w:tc>
          <w:tcPr>
            <w:tcW w:w="978" w:type="dxa"/>
            <w:tcBorders>
              <w:top w:val="nil"/>
              <w:left w:val="nil"/>
              <w:bottom w:val="single" w:sz="4" w:space="0" w:color="auto"/>
              <w:right w:val="single" w:sz="4" w:space="0" w:color="auto"/>
            </w:tcBorders>
            <w:shd w:val="clear" w:color="auto" w:fill="auto"/>
            <w:noWrap/>
            <w:hideMark/>
          </w:tcPr>
          <w:p w14:paraId="053A5319" w14:textId="77777777" w:rsidR="00BD3CD2" w:rsidRPr="006F0BB0" w:rsidRDefault="00BD3CD2" w:rsidP="00405695">
            <w:pPr>
              <w:jc w:val="right"/>
              <w:rPr>
                <w:sz w:val="18"/>
                <w:szCs w:val="18"/>
                <w:lang w:val="es-419" w:eastAsia="es-419"/>
              </w:rPr>
            </w:pPr>
            <w:r w:rsidRPr="006F0BB0">
              <w:rPr>
                <w:sz w:val="18"/>
                <w:szCs w:val="18"/>
                <w:lang w:val="es-419" w:eastAsia="es-419"/>
              </w:rPr>
              <w:t>1 836 015</w:t>
            </w:r>
          </w:p>
        </w:tc>
        <w:tc>
          <w:tcPr>
            <w:tcW w:w="950" w:type="dxa"/>
            <w:tcBorders>
              <w:top w:val="nil"/>
              <w:left w:val="nil"/>
              <w:bottom w:val="single" w:sz="4" w:space="0" w:color="auto"/>
              <w:right w:val="single" w:sz="4" w:space="0" w:color="auto"/>
            </w:tcBorders>
            <w:shd w:val="clear" w:color="auto" w:fill="auto"/>
            <w:noWrap/>
            <w:hideMark/>
          </w:tcPr>
          <w:p w14:paraId="29929E94" w14:textId="77777777" w:rsidR="00BD3CD2" w:rsidRPr="006F0BB0" w:rsidRDefault="00BD3CD2" w:rsidP="00405695">
            <w:pPr>
              <w:jc w:val="right"/>
              <w:rPr>
                <w:sz w:val="18"/>
                <w:szCs w:val="18"/>
                <w:lang w:val="es-419" w:eastAsia="es-419"/>
              </w:rPr>
            </w:pPr>
            <w:r w:rsidRPr="006F0BB0">
              <w:rPr>
                <w:sz w:val="18"/>
                <w:szCs w:val="18"/>
                <w:lang w:val="es-419" w:eastAsia="es-419"/>
              </w:rPr>
              <w:t>2 019 617</w:t>
            </w:r>
          </w:p>
        </w:tc>
        <w:tc>
          <w:tcPr>
            <w:tcW w:w="950" w:type="dxa"/>
            <w:tcBorders>
              <w:top w:val="nil"/>
              <w:left w:val="nil"/>
              <w:bottom w:val="single" w:sz="4" w:space="0" w:color="auto"/>
              <w:right w:val="single" w:sz="4" w:space="0" w:color="auto"/>
            </w:tcBorders>
            <w:shd w:val="clear" w:color="auto" w:fill="auto"/>
            <w:noWrap/>
            <w:hideMark/>
          </w:tcPr>
          <w:p w14:paraId="78DA6BF4" w14:textId="77777777" w:rsidR="00BD3CD2" w:rsidRPr="006F0BB0" w:rsidRDefault="00BD3CD2" w:rsidP="00405695">
            <w:pPr>
              <w:jc w:val="right"/>
              <w:rPr>
                <w:sz w:val="18"/>
                <w:szCs w:val="18"/>
                <w:lang w:val="es-419" w:eastAsia="es-419"/>
              </w:rPr>
            </w:pPr>
            <w:r w:rsidRPr="006F0BB0">
              <w:rPr>
                <w:sz w:val="18"/>
                <w:szCs w:val="18"/>
                <w:lang w:val="es-419" w:eastAsia="es-419"/>
              </w:rPr>
              <w:t>2 221 578</w:t>
            </w:r>
          </w:p>
        </w:tc>
        <w:tc>
          <w:tcPr>
            <w:tcW w:w="1076" w:type="dxa"/>
            <w:tcBorders>
              <w:top w:val="nil"/>
              <w:left w:val="nil"/>
              <w:bottom w:val="single" w:sz="4" w:space="0" w:color="auto"/>
              <w:right w:val="single" w:sz="4" w:space="0" w:color="auto"/>
            </w:tcBorders>
            <w:shd w:val="clear" w:color="auto" w:fill="auto"/>
            <w:noWrap/>
            <w:hideMark/>
          </w:tcPr>
          <w:p w14:paraId="6E6C67D3" w14:textId="77777777" w:rsidR="00BD3CD2" w:rsidRPr="006F0BB0" w:rsidRDefault="00BD3CD2" w:rsidP="00405695">
            <w:pPr>
              <w:jc w:val="right"/>
              <w:rPr>
                <w:sz w:val="18"/>
                <w:szCs w:val="18"/>
                <w:lang w:val="es-419" w:eastAsia="es-419"/>
              </w:rPr>
            </w:pPr>
            <w:r w:rsidRPr="006F0BB0">
              <w:rPr>
                <w:sz w:val="18"/>
                <w:szCs w:val="18"/>
                <w:lang w:val="es-419" w:eastAsia="es-419"/>
              </w:rPr>
              <w:t>1 800 250</w:t>
            </w:r>
          </w:p>
        </w:tc>
        <w:tc>
          <w:tcPr>
            <w:tcW w:w="1034" w:type="dxa"/>
            <w:tcBorders>
              <w:top w:val="nil"/>
              <w:left w:val="nil"/>
              <w:bottom w:val="single" w:sz="4" w:space="0" w:color="auto"/>
              <w:right w:val="single" w:sz="4" w:space="0" w:color="auto"/>
            </w:tcBorders>
            <w:shd w:val="clear" w:color="auto" w:fill="auto"/>
            <w:noWrap/>
            <w:hideMark/>
          </w:tcPr>
          <w:p w14:paraId="4FD7F0FA" w14:textId="77777777" w:rsidR="00BD3CD2" w:rsidRPr="006F0BB0" w:rsidRDefault="00BD3CD2" w:rsidP="00405695">
            <w:pPr>
              <w:jc w:val="right"/>
              <w:rPr>
                <w:sz w:val="18"/>
                <w:szCs w:val="18"/>
                <w:lang w:val="es-419" w:eastAsia="es-419"/>
              </w:rPr>
            </w:pPr>
            <w:r w:rsidRPr="006F0BB0">
              <w:rPr>
                <w:sz w:val="18"/>
                <w:szCs w:val="18"/>
                <w:lang w:val="es-419" w:eastAsia="es-419"/>
              </w:rPr>
              <w:t>2 141 888</w:t>
            </w:r>
          </w:p>
        </w:tc>
        <w:tc>
          <w:tcPr>
            <w:tcW w:w="1181" w:type="dxa"/>
            <w:tcBorders>
              <w:top w:val="nil"/>
              <w:left w:val="nil"/>
              <w:bottom w:val="single" w:sz="4" w:space="0" w:color="auto"/>
              <w:right w:val="single" w:sz="4" w:space="0" w:color="auto"/>
            </w:tcBorders>
            <w:shd w:val="clear" w:color="auto" w:fill="auto"/>
            <w:noWrap/>
            <w:hideMark/>
          </w:tcPr>
          <w:p w14:paraId="2A44933E" w14:textId="77777777" w:rsidR="00BD3CD2" w:rsidRPr="006F0BB0" w:rsidRDefault="00BD3CD2" w:rsidP="00405695">
            <w:pPr>
              <w:jc w:val="right"/>
              <w:rPr>
                <w:sz w:val="18"/>
                <w:szCs w:val="18"/>
                <w:lang w:val="es-419" w:eastAsia="es-419"/>
              </w:rPr>
            </w:pPr>
            <w:r w:rsidRPr="006F0BB0">
              <w:rPr>
                <w:sz w:val="18"/>
                <w:szCs w:val="18"/>
                <w:lang w:val="es-419" w:eastAsia="es-419"/>
              </w:rPr>
              <w:t>103,7%</w:t>
            </w:r>
          </w:p>
        </w:tc>
      </w:tr>
      <w:tr w:rsidR="00BD3CD2" w:rsidRPr="006F0BB0" w14:paraId="407ECED3"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7E7EB73" w14:textId="77777777" w:rsidR="00BD3CD2" w:rsidRPr="006F0BB0" w:rsidRDefault="00BD3CD2" w:rsidP="00405695">
            <w:pPr>
              <w:jc w:val="left"/>
              <w:rPr>
                <w:sz w:val="18"/>
                <w:szCs w:val="18"/>
                <w:lang w:val="es-ES" w:eastAsia="es-419"/>
              </w:rPr>
            </w:pPr>
            <w:r w:rsidRPr="006F0BB0">
              <w:rPr>
                <w:sz w:val="18"/>
                <w:szCs w:val="18"/>
                <w:lang w:val="es-ES" w:eastAsia="es-419"/>
              </w:rPr>
              <w:t>San Vicente y las Granadinas</w:t>
            </w:r>
          </w:p>
        </w:tc>
        <w:tc>
          <w:tcPr>
            <w:tcW w:w="950" w:type="dxa"/>
            <w:tcBorders>
              <w:top w:val="nil"/>
              <w:left w:val="nil"/>
              <w:bottom w:val="single" w:sz="4" w:space="0" w:color="auto"/>
              <w:right w:val="single" w:sz="4" w:space="0" w:color="auto"/>
            </w:tcBorders>
            <w:shd w:val="clear" w:color="auto" w:fill="auto"/>
            <w:noWrap/>
            <w:hideMark/>
          </w:tcPr>
          <w:p w14:paraId="57407930" w14:textId="77777777" w:rsidR="00BD3CD2" w:rsidRPr="006F0BB0" w:rsidRDefault="00BD3CD2" w:rsidP="00405695">
            <w:pPr>
              <w:jc w:val="right"/>
              <w:rPr>
                <w:sz w:val="18"/>
                <w:szCs w:val="18"/>
                <w:lang w:val="es-419" w:eastAsia="es-419"/>
              </w:rPr>
            </w:pPr>
            <w:r w:rsidRPr="006F0BB0">
              <w:rPr>
                <w:sz w:val="18"/>
                <w:szCs w:val="18"/>
                <w:lang w:val="es-419" w:eastAsia="es-419"/>
              </w:rPr>
              <w:t>30 664</w:t>
            </w:r>
          </w:p>
        </w:tc>
        <w:tc>
          <w:tcPr>
            <w:tcW w:w="950" w:type="dxa"/>
            <w:tcBorders>
              <w:top w:val="nil"/>
              <w:left w:val="nil"/>
              <w:bottom w:val="single" w:sz="4" w:space="0" w:color="auto"/>
              <w:right w:val="single" w:sz="4" w:space="0" w:color="auto"/>
            </w:tcBorders>
            <w:shd w:val="clear" w:color="auto" w:fill="auto"/>
            <w:noWrap/>
            <w:hideMark/>
          </w:tcPr>
          <w:p w14:paraId="5F75FB2E" w14:textId="77777777" w:rsidR="00BD3CD2" w:rsidRPr="006F0BB0" w:rsidRDefault="00BD3CD2" w:rsidP="00405695">
            <w:pPr>
              <w:jc w:val="right"/>
              <w:rPr>
                <w:sz w:val="18"/>
                <w:szCs w:val="18"/>
                <w:lang w:val="es-419" w:eastAsia="es-419"/>
              </w:rPr>
            </w:pPr>
            <w:r w:rsidRPr="006F0BB0">
              <w:rPr>
                <w:sz w:val="18"/>
                <w:szCs w:val="18"/>
                <w:lang w:val="es-419" w:eastAsia="es-419"/>
              </w:rPr>
              <w:t>31 277</w:t>
            </w:r>
          </w:p>
        </w:tc>
        <w:tc>
          <w:tcPr>
            <w:tcW w:w="950" w:type="dxa"/>
            <w:tcBorders>
              <w:top w:val="nil"/>
              <w:left w:val="nil"/>
              <w:bottom w:val="single" w:sz="4" w:space="0" w:color="auto"/>
              <w:right w:val="single" w:sz="4" w:space="0" w:color="auto"/>
            </w:tcBorders>
            <w:shd w:val="clear" w:color="auto" w:fill="auto"/>
            <w:noWrap/>
            <w:hideMark/>
          </w:tcPr>
          <w:p w14:paraId="4C31FE42" w14:textId="77777777" w:rsidR="00BD3CD2" w:rsidRPr="006F0BB0" w:rsidRDefault="00BD3CD2" w:rsidP="00405695">
            <w:pPr>
              <w:jc w:val="right"/>
              <w:rPr>
                <w:sz w:val="18"/>
                <w:szCs w:val="18"/>
                <w:lang w:val="es-419" w:eastAsia="es-419"/>
              </w:rPr>
            </w:pPr>
            <w:r w:rsidRPr="006F0BB0">
              <w:rPr>
                <w:sz w:val="18"/>
                <w:szCs w:val="18"/>
                <w:lang w:val="es-419" w:eastAsia="es-419"/>
              </w:rPr>
              <w:t>31 903</w:t>
            </w:r>
          </w:p>
        </w:tc>
        <w:tc>
          <w:tcPr>
            <w:tcW w:w="978" w:type="dxa"/>
            <w:tcBorders>
              <w:top w:val="nil"/>
              <w:left w:val="nil"/>
              <w:bottom w:val="single" w:sz="4" w:space="0" w:color="auto"/>
              <w:right w:val="single" w:sz="4" w:space="0" w:color="auto"/>
            </w:tcBorders>
            <w:shd w:val="clear" w:color="auto" w:fill="auto"/>
            <w:noWrap/>
            <w:hideMark/>
          </w:tcPr>
          <w:p w14:paraId="34F40F0E" w14:textId="77777777" w:rsidR="00BD3CD2" w:rsidRPr="006F0BB0" w:rsidRDefault="00BD3CD2" w:rsidP="00405695">
            <w:pPr>
              <w:jc w:val="right"/>
              <w:rPr>
                <w:sz w:val="18"/>
                <w:szCs w:val="18"/>
                <w:lang w:val="es-419" w:eastAsia="es-419"/>
              </w:rPr>
            </w:pPr>
            <w:r w:rsidRPr="006F0BB0">
              <w:rPr>
                <w:sz w:val="18"/>
                <w:szCs w:val="18"/>
                <w:lang w:val="es-419" w:eastAsia="es-419"/>
              </w:rPr>
              <w:t>32 541</w:t>
            </w:r>
          </w:p>
        </w:tc>
        <w:tc>
          <w:tcPr>
            <w:tcW w:w="950" w:type="dxa"/>
            <w:tcBorders>
              <w:top w:val="nil"/>
              <w:left w:val="nil"/>
              <w:bottom w:val="single" w:sz="4" w:space="0" w:color="auto"/>
              <w:right w:val="single" w:sz="4" w:space="0" w:color="auto"/>
            </w:tcBorders>
            <w:shd w:val="clear" w:color="auto" w:fill="auto"/>
            <w:noWrap/>
            <w:hideMark/>
          </w:tcPr>
          <w:p w14:paraId="11F26734" w14:textId="77777777" w:rsidR="00BD3CD2" w:rsidRPr="006F0BB0" w:rsidRDefault="00BD3CD2" w:rsidP="00405695">
            <w:pPr>
              <w:jc w:val="right"/>
              <w:rPr>
                <w:sz w:val="18"/>
                <w:szCs w:val="18"/>
                <w:lang w:val="es-419" w:eastAsia="es-419"/>
              </w:rPr>
            </w:pPr>
            <w:r w:rsidRPr="006F0BB0">
              <w:rPr>
                <w:sz w:val="18"/>
                <w:szCs w:val="18"/>
                <w:lang w:val="es-419" w:eastAsia="es-419"/>
              </w:rPr>
              <w:t>35 795</w:t>
            </w:r>
          </w:p>
        </w:tc>
        <w:tc>
          <w:tcPr>
            <w:tcW w:w="950" w:type="dxa"/>
            <w:tcBorders>
              <w:top w:val="nil"/>
              <w:left w:val="nil"/>
              <w:bottom w:val="single" w:sz="4" w:space="0" w:color="auto"/>
              <w:right w:val="single" w:sz="4" w:space="0" w:color="auto"/>
            </w:tcBorders>
            <w:shd w:val="clear" w:color="auto" w:fill="auto"/>
            <w:noWrap/>
            <w:hideMark/>
          </w:tcPr>
          <w:p w14:paraId="1B6DE493" w14:textId="77777777" w:rsidR="00BD3CD2" w:rsidRPr="006F0BB0" w:rsidRDefault="00BD3CD2" w:rsidP="00405695">
            <w:pPr>
              <w:jc w:val="right"/>
              <w:rPr>
                <w:sz w:val="18"/>
                <w:szCs w:val="18"/>
                <w:lang w:val="es-419" w:eastAsia="es-419"/>
              </w:rPr>
            </w:pPr>
            <w:r w:rsidRPr="006F0BB0">
              <w:rPr>
                <w:sz w:val="18"/>
                <w:szCs w:val="18"/>
                <w:lang w:val="es-419" w:eastAsia="es-419"/>
              </w:rPr>
              <w:t>39 374</w:t>
            </w:r>
          </w:p>
        </w:tc>
        <w:tc>
          <w:tcPr>
            <w:tcW w:w="1076" w:type="dxa"/>
            <w:tcBorders>
              <w:top w:val="nil"/>
              <w:left w:val="nil"/>
              <w:bottom w:val="single" w:sz="4" w:space="0" w:color="auto"/>
              <w:right w:val="single" w:sz="4" w:space="0" w:color="auto"/>
            </w:tcBorders>
            <w:shd w:val="clear" w:color="auto" w:fill="auto"/>
            <w:noWrap/>
            <w:hideMark/>
          </w:tcPr>
          <w:p w14:paraId="61E69518" w14:textId="77777777" w:rsidR="00BD3CD2" w:rsidRPr="006F0BB0" w:rsidRDefault="00BD3CD2" w:rsidP="00405695">
            <w:pPr>
              <w:jc w:val="right"/>
              <w:rPr>
                <w:sz w:val="18"/>
                <w:szCs w:val="18"/>
                <w:lang w:val="es-419" w:eastAsia="es-419"/>
              </w:rPr>
            </w:pPr>
            <w:r w:rsidRPr="006F0BB0">
              <w:rPr>
                <w:sz w:val="18"/>
                <w:szCs w:val="18"/>
                <w:lang w:val="es-419" w:eastAsia="es-419"/>
              </w:rPr>
              <w:t>31 907</w:t>
            </w:r>
          </w:p>
        </w:tc>
        <w:tc>
          <w:tcPr>
            <w:tcW w:w="1034" w:type="dxa"/>
            <w:tcBorders>
              <w:top w:val="nil"/>
              <w:left w:val="nil"/>
              <w:bottom w:val="single" w:sz="4" w:space="0" w:color="auto"/>
              <w:right w:val="single" w:sz="4" w:space="0" w:color="auto"/>
            </w:tcBorders>
            <w:shd w:val="clear" w:color="auto" w:fill="auto"/>
            <w:noWrap/>
            <w:hideMark/>
          </w:tcPr>
          <w:p w14:paraId="65F2B4AD" w14:textId="77777777" w:rsidR="00BD3CD2" w:rsidRPr="006F0BB0" w:rsidRDefault="00BD3CD2" w:rsidP="00405695">
            <w:pPr>
              <w:jc w:val="right"/>
              <w:rPr>
                <w:sz w:val="18"/>
                <w:szCs w:val="18"/>
                <w:lang w:val="es-419" w:eastAsia="es-419"/>
              </w:rPr>
            </w:pPr>
            <w:r w:rsidRPr="006F0BB0">
              <w:rPr>
                <w:sz w:val="18"/>
                <w:szCs w:val="18"/>
                <w:lang w:val="es-419" w:eastAsia="es-419"/>
              </w:rPr>
              <w:t>37 943</w:t>
            </w:r>
          </w:p>
        </w:tc>
        <w:tc>
          <w:tcPr>
            <w:tcW w:w="1181" w:type="dxa"/>
            <w:tcBorders>
              <w:top w:val="nil"/>
              <w:left w:val="nil"/>
              <w:bottom w:val="single" w:sz="4" w:space="0" w:color="auto"/>
              <w:right w:val="single" w:sz="4" w:space="0" w:color="auto"/>
            </w:tcBorders>
            <w:shd w:val="clear" w:color="auto" w:fill="auto"/>
            <w:noWrap/>
            <w:hideMark/>
          </w:tcPr>
          <w:p w14:paraId="2B0A2D76" w14:textId="77777777" w:rsidR="00BD3CD2" w:rsidRPr="006F0BB0" w:rsidRDefault="00BD3CD2" w:rsidP="00405695">
            <w:pPr>
              <w:jc w:val="right"/>
              <w:rPr>
                <w:sz w:val="18"/>
                <w:szCs w:val="18"/>
                <w:lang w:val="es-419" w:eastAsia="es-419"/>
              </w:rPr>
            </w:pPr>
            <w:r w:rsidRPr="006F0BB0">
              <w:rPr>
                <w:sz w:val="18"/>
                <w:szCs w:val="18"/>
                <w:lang w:val="es-419" w:eastAsia="es-419"/>
              </w:rPr>
              <w:t>103,8%</w:t>
            </w:r>
          </w:p>
        </w:tc>
      </w:tr>
      <w:tr w:rsidR="00BD3CD2" w:rsidRPr="006F0BB0" w14:paraId="6D4D2595"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BD14F04" w14:textId="77777777" w:rsidR="00BD3CD2" w:rsidRPr="006F0BB0" w:rsidRDefault="00BD3CD2" w:rsidP="00405695">
            <w:pPr>
              <w:jc w:val="left"/>
              <w:rPr>
                <w:sz w:val="18"/>
                <w:szCs w:val="18"/>
                <w:lang w:val="es-419" w:eastAsia="es-419"/>
              </w:rPr>
            </w:pPr>
            <w:r w:rsidRPr="006F0BB0">
              <w:rPr>
                <w:sz w:val="18"/>
                <w:szCs w:val="18"/>
                <w:lang w:val="es-419" w:eastAsia="es-419"/>
              </w:rPr>
              <w:t>Uganda</w:t>
            </w:r>
          </w:p>
        </w:tc>
        <w:tc>
          <w:tcPr>
            <w:tcW w:w="950" w:type="dxa"/>
            <w:tcBorders>
              <w:top w:val="nil"/>
              <w:left w:val="nil"/>
              <w:bottom w:val="single" w:sz="4" w:space="0" w:color="auto"/>
              <w:right w:val="single" w:sz="4" w:space="0" w:color="auto"/>
            </w:tcBorders>
            <w:shd w:val="clear" w:color="auto" w:fill="auto"/>
            <w:noWrap/>
            <w:hideMark/>
          </w:tcPr>
          <w:p w14:paraId="07D1288B" w14:textId="77777777" w:rsidR="00BD3CD2" w:rsidRPr="006F0BB0" w:rsidRDefault="00BD3CD2" w:rsidP="00405695">
            <w:pPr>
              <w:jc w:val="right"/>
              <w:rPr>
                <w:sz w:val="18"/>
                <w:szCs w:val="18"/>
                <w:lang w:val="es-419" w:eastAsia="es-419"/>
              </w:rPr>
            </w:pPr>
            <w:r w:rsidRPr="006F0BB0">
              <w:rPr>
                <w:sz w:val="18"/>
                <w:szCs w:val="18"/>
                <w:lang w:val="es-419" w:eastAsia="es-419"/>
              </w:rPr>
              <w:t>21 480</w:t>
            </w:r>
          </w:p>
        </w:tc>
        <w:tc>
          <w:tcPr>
            <w:tcW w:w="950" w:type="dxa"/>
            <w:tcBorders>
              <w:top w:val="nil"/>
              <w:left w:val="nil"/>
              <w:bottom w:val="single" w:sz="4" w:space="0" w:color="auto"/>
              <w:right w:val="single" w:sz="4" w:space="0" w:color="auto"/>
            </w:tcBorders>
            <w:shd w:val="clear" w:color="auto" w:fill="auto"/>
            <w:noWrap/>
            <w:hideMark/>
          </w:tcPr>
          <w:p w14:paraId="7E0D1909" w14:textId="77777777" w:rsidR="00BD3CD2" w:rsidRPr="006F0BB0" w:rsidRDefault="00BD3CD2" w:rsidP="00405695">
            <w:pPr>
              <w:jc w:val="right"/>
              <w:rPr>
                <w:sz w:val="18"/>
                <w:szCs w:val="18"/>
                <w:lang w:val="es-419" w:eastAsia="es-419"/>
              </w:rPr>
            </w:pPr>
            <w:r w:rsidRPr="006F0BB0">
              <w:rPr>
                <w:sz w:val="18"/>
                <w:szCs w:val="18"/>
                <w:lang w:val="es-419" w:eastAsia="es-419"/>
              </w:rPr>
              <w:t>21 910</w:t>
            </w:r>
          </w:p>
        </w:tc>
        <w:tc>
          <w:tcPr>
            <w:tcW w:w="950" w:type="dxa"/>
            <w:tcBorders>
              <w:top w:val="nil"/>
              <w:left w:val="nil"/>
              <w:bottom w:val="single" w:sz="4" w:space="0" w:color="auto"/>
              <w:right w:val="single" w:sz="4" w:space="0" w:color="auto"/>
            </w:tcBorders>
            <w:shd w:val="clear" w:color="auto" w:fill="auto"/>
            <w:noWrap/>
            <w:hideMark/>
          </w:tcPr>
          <w:p w14:paraId="5786657B" w14:textId="77777777" w:rsidR="00BD3CD2" w:rsidRPr="006F0BB0" w:rsidRDefault="00BD3CD2" w:rsidP="00405695">
            <w:pPr>
              <w:jc w:val="right"/>
              <w:rPr>
                <w:sz w:val="18"/>
                <w:szCs w:val="18"/>
                <w:lang w:val="es-419" w:eastAsia="es-419"/>
              </w:rPr>
            </w:pPr>
            <w:r w:rsidRPr="006F0BB0">
              <w:rPr>
                <w:sz w:val="18"/>
                <w:szCs w:val="18"/>
                <w:lang w:val="es-419" w:eastAsia="es-419"/>
              </w:rPr>
              <w:t>22 348</w:t>
            </w:r>
          </w:p>
        </w:tc>
        <w:tc>
          <w:tcPr>
            <w:tcW w:w="978" w:type="dxa"/>
            <w:tcBorders>
              <w:top w:val="nil"/>
              <w:left w:val="nil"/>
              <w:bottom w:val="single" w:sz="4" w:space="0" w:color="auto"/>
              <w:right w:val="single" w:sz="4" w:space="0" w:color="auto"/>
            </w:tcBorders>
            <w:shd w:val="clear" w:color="auto" w:fill="auto"/>
            <w:noWrap/>
            <w:hideMark/>
          </w:tcPr>
          <w:p w14:paraId="59EFF939" w14:textId="77777777" w:rsidR="00BD3CD2" w:rsidRPr="006F0BB0" w:rsidRDefault="00BD3CD2" w:rsidP="00405695">
            <w:pPr>
              <w:jc w:val="right"/>
              <w:rPr>
                <w:sz w:val="18"/>
                <w:szCs w:val="18"/>
                <w:lang w:val="es-419" w:eastAsia="es-419"/>
              </w:rPr>
            </w:pPr>
            <w:r w:rsidRPr="006F0BB0">
              <w:rPr>
                <w:sz w:val="18"/>
                <w:szCs w:val="18"/>
                <w:lang w:val="es-419" w:eastAsia="es-419"/>
              </w:rPr>
              <w:t>22 795</w:t>
            </w:r>
          </w:p>
        </w:tc>
        <w:tc>
          <w:tcPr>
            <w:tcW w:w="950" w:type="dxa"/>
            <w:tcBorders>
              <w:top w:val="nil"/>
              <w:left w:val="nil"/>
              <w:bottom w:val="single" w:sz="4" w:space="0" w:color="auto"/>
              <w:right w:val="single" w:sz="4" w:space="0" w:color="auto"/>
            </w:tcBorders>
            <w:shd w:val="clear" w:color="auto" w:fill="auto"/>
            <w:noWrap/>
            <w:hideMark/>
          </w:tcPr>
          <w:p w14:paraId="6638DBDE" w14:textId="77777777" w:rsidR="00BD3CD2" w:rsidRPr="006F0BB0" w:rsidRDefault="00BD3CD2" w:rsidP="00405695">
            <w:pPr>
              <w:jc w:val="right"/>
              <w:rPr>
                <w:sz w:val="18"/>
                <w:szCs w:val="18"/>
                <w:lang w:val="es-419" w:eastAsia="es-419"/>
              </w:rPr>
            </w:pPr>
            <w:r w:rsidRPr="006F0BB0">
              <w:rPr>
                <w:sz w:val="18"/>
                <w:szCs w:val="18"/>
                <w:lang w:val="es-419" w:eastAsia="es-419"/>
              </w:rPr>
              <w:t>25 074</w:t>
            </w:r>
          </w:p>
        </w:tc>
        <w:tc>
          <w:tcPr>
            <w:tcW w:w="950" w:type="dxa"/>
            <w:tcBorders>
              <w:top w:val="nil"/>
              <w:left w:val="nil"/>
              <w:bottom w:val="single" w:sz="4" w:space="0" w:color="auto"/>
              <w:right w:val="single" w:sz="4" w:space="0" w:color="auto"/>
            </w:tcBorders>
            <w:shd w:val="clear" w:color="auto" w:fill="auto"/>
            <w:noWrap/>
            <w:hideMark/>
          </w:tcPr>
          <w:p w14:paraId="2E57BD86" w14:textId="77777777" w:rsidR="00BD3CD2" w:rsidRPr="006F0BB0" w:rsidRDefault="00BD3CD2" w:rsidP="00405695">
            <w:pPr>
              <w:jc w:val="right"/>
              <w:rPr>
                <w:sz w:val="18"/>
                <w:szCs w:val="18"/>
                <w:lang w:val="es-419" w:eastAsia="es-419"/>
              </w:rPr>
            </w:pPr>
            <w:r w:rsidRPr="006F0BB0">
              <w:rPr>
                <w:sz w:val="18"/>
                <w:szCs w:val="18"/>
                <w:lang w:val="es-419" w:eastAsia="es-419"/>
              </w:rPr>
              <w:t>27 582</w:t>
            </w:r>
          </w:p>
        </w:tc>
        <w:tc>
          <w:tcPr>
            <w:tcW w:w="1076" w:type="dxa"/>
            <w:tcBorders>
              <w:top w:val="nil"/>
              <w:left w:val="nil"/>
              <w:bottom w:val="single" w:sz="4" w:space="0" w:color="auto"/>
              <w:right w:val="single" w:sz="4" w:space="0" w:color="auto"/>
            </w:tcBorders>
            <w:shd w:val="clear" w:color="auto" w:fill="auto"/>
            <w:noWrap/>
            <w:hideMark/>
          </w:tcPr>
          <w:p w14:paraId="770E8A67" w14:textId="77777777" w:rsidR="00BD3CD2" w:rsidRPr="006F0BB0" w:rsidRDefault="00BD3CD2" w:rsidP="00405695">
            <w:pPr>
              <w:jc w:val="right"/>
              <w:rPr>
                <w:sz w:val="18"/>
                <w:szCs w:val="18"/>
                <w:lang w:val="es-419" w:eastAsia="es-419"/>
              </w:rPr>
            </w:pPr>
            <w:r w:rsidRPr="006F0BB0">
              <w:rPr>
                <w:sz w:val="18"/>
                <w:szCs w:val="18"/>
                <w:lang w:val="es-419" w:eastAsia="es-419"/>
              </w:rPr>
              <w:t>22 351</w:t>
            </w:r>
          </w:p>
        </w:tc>
        <w:tc>
          <w:tcPr>
            <w:tcW w:w="1034" w:type="dxa"/>
            <w:tcBorders>
              <w:top w:val="nil"/>
              <w:left w:val="nil"/>
              <w:bottom w:val="single" w:sz="4" w:space="0" w:color="auto"/>
              <w:right w:val="single" w:sz="4" w:space="0" w:color="auto"/>
            </w:tcBorders>
            <w:shd w:val="clear" w:color="auto" w:fill="auto"/>
            <w:noWrap/>
            <w:hideMark/>
          </w:tcPr>
          <w:p w14:paraId="03E091A0" w14:textId="77777777" w:rsidR="00BD3CD2" w:rsidRPr="006F0BB0" w:rsidRDefault="00BD3CD2" w:rsidP="00405695">
            <w:pPr>
              <w:jc w:val="right"/>
              <w:rPr>
                <w:sz w:val="18"/>
                <w:szCs w:val="18"/>
                <w:lang w:val="es-419" w:eastAsia="es-419"/>
              </w:rPr>
            </w:pPr>
            <w:r w:rsidRPr="006F0BB0">
              <w:rPr>
                <w:sz w:val="18"/>
                <w:szCs w:val="18"/>
                <w:lang w:val="es-419" w:eastAsia="es-419"/>
              </w:rPr>
              <w:t>25 493</w:t>
            </w:r>
          </w:p>
        </w:tc>
        <w:tc>
          <w:tcPr>
            <w:tcW w:w="1181" w:type="dxa"/>
            <w:tcBorders>
              <w:top w:val="nil"/>
              <w:left w:val="nil"/>
              <w:bottom w:val="single" w:sz="4" w:space="0" w:color="auto"/>
              <w:right w:val="single" w:sz="4" w:space="0" w:color="auto"/>
            </w:tcBorders>
            <w:shd w:val="clear" w:color="auto" w:fill="auto"/>
            <w:noWrap/>
            <w:hideMark/>
          </w:tcPr>
          <w:p w14:paraId="593F5282" w14:textId="77777777" w:rsidR="00BD3CD2" w:rsidRPr="006F0BB0" w:rsidRDefault="00BD3CD2" w:rsidP="00405695">
            <w:pPr>
              <w:jc w:val="right"/>
              <w:rPr>
                <w:sz w:val="18"/>
                <w:szCs w:val="18"/>
                <w:lang w:val="es-419" w:eastAsia="es-419"/>
              </w:rPr>
            </w:pPr>
            <w:r w:rsidRPr="006F0BB0">
              <w:rPr>
                <w:sz w:val="18"/>
                <w:szCs w:val="18"/>
                <w:lang w:val="es-419" w:eastAsia="es-419"/>
              </w:rPr>
              <w:t>108,2%</w:t>
            </w:r>
          </w:p>
        </w:tc>
      </w:tr>
      <w:tr w:rsidR="00BD3CD2" w:rsidRPr="006F0BB0" w14:paraId="45F7B2E3"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3A7B599" w14:textId="77777777" w:rsidR="00BD3CD2" w:rsidRPr="006F0BB0" w:rsidRDefault="00BD3CD2" w:rsidP="00405695">
            <w:pPr>
              <w:ind w:right="-91"/>
              <w:jc w:val="left"/>
              <w:rPr>
                <w:sz w:val="18"/>
                <w:szCs w:val="18"/>
                <w:lang w:val="es-419" w:eastAsia="es-419"/>
              </w:rPr>
            </w:pPr>
            <w:r w:rsidRPr="006F0BB0">
              <w:rPr>
                <w:sz w:val="18"/>
                <w:szCs w:val="18"/>
                <w:lang w:val="es-419" w:eastAsia="es-419"/>
              </w:rPr>
              <w:t>Bolivia (Estado Plurinacional de)</w:t>
            </w:r>
          </w:p>
        </w:tc>
        <w:tc>
          <w:tcPr>
            <w:tcW w:w="950" w:type="dxa"/>
            <w:tcBorders>
              <w:top w:val="nil"/>
              <w:left w:val="nil"/>
              <w:bottom w:val="single" w:sz="4" w:space="0" w:color="auto"/>
              <w:right w:val="single" w:sz="4" w:space="0" w:color="auto"/>
            </w:tcBorders>
            <w:shd w:val="clear" w:color="auto" w:fill="auto"/>
            <w:noWrap/>
            <w:hideMark/>
          </w:tcPr>
          <w:p w14:paraId="13EE7ACA" w14:textId="77777777" w:rsidR="00BD3CD2" w:rsidRPr="006F0BB0" w:rsidRDefault="00BD3CD2" w:rsidP="00405695">
            <w:pPr>
              <w:jc w:val="right"/>
              <w:rPr>
                <w:sz w:val="18"/>
                <w:szCs w:val="18"/>
                <w:lang w:val="es-419" w:eastAsia="es-419"/>
              </w:rPr>
            </w:pPr>
            <w:r w:rsidRPr="006F0BB0">
              <w:rPr>
                <w:sz w:val="18"/>
                <w:szCs w:val="18"/>
                <w:lang w:val="es-419" w:eastAsia="es-419"/>
              </w:rPr>
              <w:t>773 894</w:t>
            </w:r>
          </w:p>
        </w:tc>
        <w:tc>
          <w:tcPr>
            <w:tcW w:w="950" w:type="dxa"/>
            <w:tcBorders>
              <w:top w:val="nil"/>
              <w:left w:val="nil"/>
              <w:bottom w:val="single" w:sz="4" w:space="0" w:color="auto"/>
              <w:right w:val="single" w:sz="4" w:space="0" w:color="auto"/>
            </w:tcBorders>
            <w:shd w:val="clear" w:color="auto" w:fill="auto"/>
            <w:noWrap/>
            <w:hideMark/>
          </w:tcPr>
          <w:p w14:paraId="3EE94072" w14:textId="77777777" w:rsidR="00BD3CD2" w:rsidRPr="006F0BB0" w:rsidRDefault="00BD3CD2" w:rsidP="00405695">
            <w:pPr>
              <w:jc w:val="right"/>
              <w:rPr>
                <w:sz w:val="18"/>
                <w:szCs w:val="18"/>
                <w:lang w:val="es-419" w:eastAsia="es-419"/>
              </w:rPr>
            </w:pPr>
            <w:r w:rsidRPr="006F0BB0">
              <w:rPr>
                <w:sz w:val="18"/>
                <w:szCs w:val="18"/>
                <w:lang w:val="es-419" w:eastAsia="es-419"/>
              </w:rPr>
              <w:t>789 372</w:t>
            </w:r>
          </w:p>
        </w:tc>
        <w:tc>
          <w:tcPr>
            <w:tcW w:w="950" w:type="dxa"/>
            <w:tcBorders>
              <w:top w:val="nil"/>
              <w:left w:val="nil"/>
              <w:bottom w:val="single" w:sz="4" w:space="0" w:color="auto"/>
              <w:right w:val="single" w:sz="4" w:space="0" w:color="auto"/>
            </w:tcBorders>
            <w:shd w:val="clear" w:color="auto" w:fill="auto"/>
            <w:noWrap/>
            <w:hideMark/>
          </w:tcPr>
          <w:p w14:paraId="155A1D93" w14:textId="77777777" w:rsidR="00BD3CD2" w:rsidRPr="006F0BB0" w:rsidRDefault="00BD3CD2" w:rsidP="00405695">
            <w:pPr>
              <w:jc w:val="right"/>
              <w:rPr>
                <w:sz w:val="18"/>
                <w:szCs w:val="18"/>
                <w:lang w:val="es-419" w:eastAsia="es-419"/>
              </w:rPr>
            </w:pPr>
            <w:r w:rsidRPr="006F0BB0">
              <w:rPr>
                <w:sz w:val="18"/>
                <w:szCs w:val="18"/>
                <w:lang w:val="es-419" w:eastAsia="es-419"/>
              </w:rPr>
              <w:t>805 160</w:t>
            </w:r>
          </w:p>
        </w:tc>
        <w:tc>
          <w:tcPr>
            <w:tcW w:w="978" w:type="dxa"/>
            <w:tcBorders>
              <w:top w:val="nil"/>
              <w:left w:val="nil"/>
              <w:bottom w:val="single" w:sz="4" w:space="0" w:color="auto"/>
              <w:right w:val="single" w:sz="4" w:space="0" w:color="auto"/>
            </w:tcBorders>
            <w:shd w:val="clear" w:color="auto" w:fill="auto"/>
            <w:noWrap/>
            <w:hideMark/>
          </w:tcPr>
          <w:p w14:paraId="3D2D40CE" w14:textId="77777777" w:rsidR="00BD3CD2" w:rsidRPr="006F0BB0" w:rsidRDefault="00BD3CD2" w:rsidP="00405695">
            <w:pPr>
              <w:jc w:val="right"/>
              <w:rPr>
                <w:sz w:val="18"/>
                <w:szCs w:val="18"/>
                <w:lang w:val="es-419" w:eastAsia="es-419"/>
              </w:rPr>
            </w:pPr>
            <w:r w:rsidRPr="006F0BB0">
              <w:rPr>
                <w:sz w:val="18"/>
                <w:szCs w:val="18"/>
                <w:lang w:val="es-419" w:eastAsia="es-419"/>
              </w:rPr>
              <w:t>821 263</w:t>
            </w:r>
          </w:p>
        </w:tc>
        <w:tc>
          <w:tcPr>
            <w:tcW w:w="950" w:type="dxa"/>
            <w:tcBorders>
              <w:top w:val="nil"/>
              <w:left w:val="nil"/>
              <w:bottom w:val="single" w:sz="4" w:space="0" w:color="auto"/>
              <w:right w:val="single" w:sz="4" w:space="0" w:color="auto"/>
            </w:tcBorders>
            <w:shd w:val="clear" w:color="auto" w:fill="auto"/>
            <w:noWrap/>
            <w:hideMark/>
          </w:tcPr>
          <w:p w14:paraId="0C1C05B7" w14:textId="77777777" w:rsidR="00BD3CD2" w:rsidRPr="006F0BB0" w:rsidRDefault="00BD3CD2" w:rsidP="00405695">
            <w:pPr>
              <w:jc w:val="right"/>
              <w:rPr>
                <w:sz w:val="18"/>
                <w:szCs w:val="18"/>
                <w:lang w:val="es-419" w:eastAsia="es-419"/>
              </w:rPr>
            </w:pPr>
            <w:r w:rsidRPr="006F0BB0">
              <w:rPr>
                <w:sz w:val="18"/>
                <w:szCs w:val="18"/>
                <w:lang w:val="es-419" w:eastAsia="es-419"/>
              </w:rPr>
              <w:t>903 389</w:t>
            </w:r>
          </w:p>
        </w:tc>
        <w:tc>
          <w:tcPr>
            <w:tcW w:w="950" w:type="dxa"/>
            <w:tcBorders>
              <w:top w:val="nil"/>
              <w:left w:val="nil"/>
              <w:bottom w:val="single" w:sz="4" w:space="0" w:color="auto"/>
              <w:right w:val="single" w:sz="4" w:space="0" w:color="auto"/>
            </w:tcBorders>
            <w:shd w:val="clear" w:color="auto" w:fill="auto"/>
            <w:noWrap/>
            <w:hideMark/>
          </w:tcPr>
          <w:p w14:paraId="2A140005" w14:textId="77777777" w:rsidR="00BD3CD2" w:rsidRPr="006F0BB0" w:rsidRDefault="00BD3CD2" w:rsidP="00405695">
            <w:pPr>
              <w:jc w:val="right"/>
              <w:rPr>
                <w:sz w:val="18"/>
                <w:szCs w:val="18"/>
                <w:lang w:val="es-419" w:eastAsia="es-419"/>
              </w:rPr>
            </w:pPr>
            <w:r w:rsidRPr="006F0BB0">
              <w:rPr>
                <w:sz w:val="18"/>
                <w:szCs w:val="18"/>
                <w:lang w:val="es-419" w:eastAsia="es-419"/>
              </w:rPr>
              <w:t>993 728</w:t>
            </w:r>
          </w:p>
        </w:tc>
        <w:tc>
          <w:tcPr>
            <w:tcW w:w="1076" w:type="dxa"/>
            <w:tcBorders>
              <w:top w:val="nil"/>
              <w:left w:val="nil"/>
              <w:bottom w:val="single" w:sz="4" w:space="0" w:color="auto"/>
              <w:right w:val="single" w:sz="4" w:space="0" w:color="auto"/>
            </w:tcBorders>
            <w:shd w:val="clear" w:color="auto" w:fill="auto"/>
            <w:noWrap/>
            <w:hideMark/>
          </w:tcPr>
          <w:p w14:paraId="5C517EAE" w14:textId="77777777" w:rsidR="00BD3CD2" w:rsidRPr="006F0BB0" w:rsidRDefault="00BD3CD2" w:rsidP="00405695">
            <w:pPr>
              <w:jc w:val="right"/>
              <w:rPr>
                <w:sz w:val="18"/>
                <w:szCs w:val="18"/>
                <w:lang w:val="es-419" w:eastAsia="es-419"/>
              </w:rPr>
            </w:pPr>
            <w:r w:rsidRPr="006F0BB0">
              <w:rPr>
                <w:sz w:val="18"/>
                <w:szCs w:val="18"/>
                <w:lang w:val="es-419" w:eastAsia="es-419"/>
              </w:rPr>
              <w:t>805 265</w:t>
            </w:r>
          </w:p>
        </w:tc>
        <w:tc>
          <w:tcPr>
            <w:tcW w:w="1034" w:type="dxa"/>
            <w:tcBorders>
              <w:top w:val="nil"/>
              <w:left w:val="nil"/>
              <w:bottom w:val="single" w:sz="4" w:space="0" w:color="auto"/>
              <w:right w:val="single" w:sz="4" w:space="0" w:color="auto"/>
            </w:tcBorders>
            <w:shd w:val="clear" w:color="auto" w:fill="auto"/>
            <w:noWrap/>
            <w:hideMark/>
          </w:tcPr>
          <w:p w14:paraId="3D75C243" w14:textId="77777777" w:rsidR="00BD3CD2" w:rsidRPr="006F0BB0" w:rsidRDefault="00BD3CD2" w:rsidP="00405695">
            <w:pPr>
              <w:jc w:val="right"/>
              <w:rPr>
                <w:sz w:val="18"/>
                <w:szCs w:val="18"/>
                <w:lang w:val="es-419" w:eastAsia="es-419"/>
              </w:rPr>
            </w:pPr>
            <w:r w:rsidRPr="006F0BB0">
              <w:rPr>
                <w:sz w:val="18"/>
                <w:szCs w:val="18"/>
                <w:lang w:val="es-419" w:eastAsia="es-419"/>
              </w:rPr>
              <w:t>917 796</w:t>
            </w:r>
          </w:p>
        </w:tc>
        <w:tc>
          <w:tcPr>
            <w:tcW w:w="1181" w:type="dxa"/>
            <w:tcBorders>
              <w:top w:val="nil"/>
              <w:left w:val="nil"/>
              <w:bottom w:val="single" w:sz="4" w:space="0" w:color="auto"/>
              <w:right w:val="single" w:sz="4" w:space="0" w:color="auto"/>
            </w:tcBorders>
            <w:shd w:val="clear" w:color="auto" w:fill="auto"/>
            <w:noWrap/>
            <w:hideMark/>
          </w:tcPr>
          <w:p w14:paraId="69AA5124" w14:textId="77777777" w:rsidR="00BD3CD2" w:rsidRPr="006F0BB0" w:rsidRDefault="00BD3CD2" w:rsidP="00405695">
            <w:pPr>
              <w:jc w:val="right"/>
              <w:rPr>
                <w:sz w:val="18"/>
                <w:szCs w:val="18"/>
                <w:lang w:val="es-419" w:eastAsia="es-419"/>
              </w:rPr>
            </w:pPr>
            <w:r w:rsidRPr="006F0BB0">
              <w:rPr>
                <w:sz w:val="18"/>
                <w:szCs w:val="18"/>
                <w:lang w:val="es-419" w:eastAsia="es-419"/>
              </w:rPr>
              <w:t>108,3%</w:t>
            </w:r>
          </w:p>
        </w:tc>
      </w:tr>
      <w:tr w:rsidR="00BD3CD2" w:rsidRPr="006F0BB0" w14:paraId="6B3117B1"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A967C04" w14:textId="77777777" w:rsidR="00BD3CD2" w:rsidRPr="006F0BB0" w:rsidRDefault="00BD3CD2" w:rsidP="00405695">
            <w:pPr>
              <w:jc w:val="left"/>
              <w:rPr>
                <w:sz w:val="18"/>
                <w:szCs w:val="18"/>
                <w:lang w:val="es-419" w:eastAsia="es-419"/>
              </w:rPr>
            </w:pPr>
            <w:r w:rsidRPr="006F0BB0">
              <w:rPr>
                <w:sz w:val="18"/>
                <w:szCs w:val="18"/>
                <w:lang w:val="es-419" w:eastAsia="es-419"/>
              </w:rPr>
              <w:t>Guatemala</w:t>
            </w:r>
          </w:p>
        </w:tc>
        <w:tc>
          <w:tcPr>
            <w:tcW w:w="950" w:type="dxa"/>
            <w:tcBorders>
              <w:top w:val="nil"/>
              <w:left w:val="nil"/>
              <w:bottom w:val="single" w:sz="4" w:space="0" w:color="auto"/>
              <w:right w:val="single" w:sz="4" w:space="0" w:color="auto"/>
            </w:tcBorders>
            <w:shd w:val="clear" w:color="auto" w:fill="auto"/>
            <w:noWrap/>
            <w:hideMark/>
          </w:tcPr>
          <w:p w14:paraId="0A207F39" w14:textId="77777777" w:rsidR="00BD3CD2" w:rsidRPr="006F0BB0" w:rsidRDefault="00BD3CD2" w:rsidP="00405695">
            <w:pPr>
              <w:jc w:val="right"/>
              <w:rPr>
                <w:sz w:val="18"/>
                <w:szCs w:val="18"/>
                <w:lang w:val="es-419" w:eastAsia="es-419"/>
              </w:rPr>
            </w:pPr>
            <w:r w:rsidRPr="006F0BB0">
              <w:rPr>
                <w:sz w:val="18"/>
                <w:szCs w:val="18"/>
                <w:lang w:val="es-419" w:eastAsia="es-419"/>
              </w:rPr>
              <w:t>1 169 662</w:t>
            </w:r>
          </w:p>
        </w:tc>
        <w:tc>
          <w:tcPr>
            <w:tcW w:w="950" w:type="dxa"/>
            <w:tcBorders>
              <w:top w:val="nil"/>
              <w:left w:val="nil"/>
              <w:bottom w:val="single" w:sz="4" w:space="0" w:color="auto"/>
              <w:right w:val="single" w:sz="4" w:space="0" w:color="auto"/>
            </w:tcBorders>
            <w:shd w:val="clear" w:color="auto" w:fill="auto"/>
            <w:noWrap/>
            <w:hideMark/>
          </w:tcPr>
          <w:p w14:paraId="1BBD520D" w14:textId="77777777" w:rsidR="00BD3CD2" w:rsidRPr="006F0BB0" w:rsidRDefault="00BD3CD2" w:rsidP="00405695">
            <w:pPr>
              <w:jc w:val="right"/>
              <w:rPr>
                <w:sz w:val="18"/>
                <w:szCs w:val="18"/>
                <w:lang w:val="es-419" w:eastAsia="es-419"/>
              </w:rPr>
            </w:pPr>
            <w:r w:rsidRPr="006F0BB0">
              <w:rPr>
                <w:sz w:val="18"/>
                <w:szCs w:val="18"/>
                <w:lang w:val="es-419" w:eastAsia="es-419"/>
              </w:rPr>
              <w:t>1 193 055</w:t>
            </w:r>
          </w:p>
        </w:tc>
        <w:tc>
          <w:tcPr>
            <w:tcW w:w="950" w:type="dxa"/>
            <w:tcBorders>
              <w:top w:val="nil"/>
              <w:left w:val="nil"/>
              <w:bottom w:val="single" w:sz="4" w:space="0" w:color="auto"/>
              <w:right w:val="single" w:sz="4" w:space="0" w:color="auto"/>
            </w:tcBorders>
            <w:shd w:val="clear" w:color="auto" w:fill="auto"/>
            <w:noWrap/>
            <w:hideMark/>
          </w:tcPr>
          <w:p w14:paraId="490173DF" w14:textId="77777777" w:rsidR="00BD3CD2" w:rsidRPr="006F0BB0" w:rsidRDefault="00BD3CD2" w:rsidP="00405695">
            <w:pPr>
              <w:jc w:val="right"/>
              <w:rPr>
                <w:sz w:val="18"/>
                <w:szCs w:val="18"/>
                <w:lang w:val="es-419" w:eastAsia="es-419"/>
              </w:rPr>
            </w:pPr>
            <w:r w:rsidRPr="006F0BB0">
              <w:rPr>
                <w:sz w:val="18"/>
                <w:szCs w:val="18"/>
                <w:lang w:val="es-419" w:eastAsia="es-419"/>
              </w:rPr>
              <w:t>1 216 916</w:t>
            </w:r>
          </w:p>
        </w:tc>
        <w:tc>
          <w:tcPr>
            <w:tcW w:w="978" w:type="dxa"/>
            <w:tcBorders>
              <w:top w:val="nil"/>
              <w:left w:val="nil"/>
              <w:bottom w:val="single" w:sz="4" w:space="0" w:color="auto"/>
              <w:right w:val="single" w:sz="4" w:space="0" w:color="auto"/>
            </w:tcBorders>
            <w:shd w:val="clear" w:color="auto" w:fill="auto"/>
            <w:noWrap/>
            <w:hideMark/>
          </w:tcPr>
          <w:p w14:paraId="57C6FFDC" w14:textId="77777777" w:rsidR="00BD3CD2" w:rsidRPr="006F0BB0" w:rsidRDefault="00BD3CD2" w:rsidP="00405695">
            <w:pPr>
              <w:jc w:val="right"/>
              <w:rPr>
                <w:sz w:val="18"/>
                <w:szCs w:val="18"/>
                <w:lang w:val="es-419" w:eastAsia="es-419"/>
              </w:rPr>
            </w:pPr>
            <w:r w:rsidRPr="006F0BB0">
              <w:rPr>
                <w:sz w:val="18"/>
                <w:szCs w:val="18"/>
                <w:lang w:val="es-419" w:eastAsia="es-419"/>
              </w:rPr>
              <w:t>1 241 255</w:t>
            </w:r>
          </w:p>
        </w:tc>
        <w:tc>
          <w:tcPr>
            <w:tcW w:w="950" w:type="dxa"/>
            <w:tcBorders>
              <w:top w:val="nil"/>
              <w:left w:val="nil"/>
              <w:bottom w:val="single" w:sz="4" w:space="0" w:color="auto"/>
              <w:right w:val="single" w:sz="4" w:space="0" w:color="auto"/>
            </w:tcBorders>
            <w:shd w:val="clear" w:color="auto" w:fill="auto"/>
            <w:noWrap/>
            <w:hideMark/>
          </w:tcPr>
          <w:p w14:paraId="08529090" w14:textId="77777777" w:rsidR="00BD3CD2" w:rsidRPr="006F0BB0" w:rsidRDefault="00BD3CD2" w:rsidP="00405695">
            <w:pPr>
              <w:jc w:val="right"/>
              <w:rPr>
                <w:sz w:val="18"/>
                <w:szCs w:val="18"/>
                <w:lang w:val="es-419" w:eastAsia="es-419"/>
              </w:rPr>
            </w:pPr>
            <w:r w:rsidRPr="006F0BB0">
              <w:rPr>
                <w:sz w:val="18"/>
                <w:szCs w:val="18"/>
                <w:lang w:val="es-419" w:eastAsia="es-419"/>
              </w:rPr>
              <w:t>1 365 380</w:t>
            </w:r>
          </w:p>
        </w:tc>
        <w:tc>
          <w:tcPr>
            <w:tcW w:w="950" w:type="dxa"/>
            <w:tcBorders>
              <w:top w:val="nil"/>
              <w:left w:val="nil"/>
              <w:bottom w:val="single" w:sz="4" w:space="0" w:color="auto"/>
              <w:right w:val="single" w:sz="4" w:space="0" w:color="auto"/>
            </w:tcBorders>
            <w:shd w:val="clear" w:color="auto" w:fill="auto"/>
            <w:noWrap/>
            <w:hideMark/>
          </w:tcPr>
          <w:p w14:paraId="62809E88" w14:textId="77777777" w:rsidR="00BD3CD2" w:rsidRPr="006F0BB0" w:rsidRDefault="00BD3CD2" w:rsidP="00405695">
            <w:pPr>
              <w:jc w:val="right"/>
              <w:rPr>
                <w:sz w:val="18"/>
                <w:szCs w:val="18"/>
                <w:lang w:val="es-419" w:eastAsia="es-419"/>
              </w:rPr>
            </w:pPr>
            <w:r w:rsidRPr="006F0BB0">
              <w:rPr>
                <w:sz w:val="18"/>
                <w:szCs w:val="18"/>
                <w:lang w:val="es-419" w:eastAsia="es-419"/>
              </w:rPr>
              <w:t>1 501 918</w:t>
            </w:r>
          </w:p>
        </w:tc>
        <w:tc>
          <w:tcPr>
            <w:tcW w:w="1076" w:type="dxa"/>
            <w:tcBorders>
              <w:top w:val="nil"/>
              <w:left w:val="nil"/>
              <w:bottom w:val="single" w:sz="4" w:space="0" w:color="auto"/>
              <w:right w:val="single" w:sz="4" w:space="0" w:color="auto"/>
            </w:tcBorders>
            <w:shd w:val="clear" w:color="auto" w:fill="auto"/>
            <w:noWrap/>
            <w:hideMark/>
          </w:tcPr>
          <w:p w14:paraId="7B4EA669" w14:textId="77777777" w:rsidR="00BD3CD2" w:rsidRPr="006F0BB0" w:rsidRDefault="00BD3CD2" w:rsidP="00405695">
            <w:pPr>
              <w:jc w:val="right"/>
              <w:rPr>
                <w:sz w:val="18"/>
                <w:szCs w:val="18"/>
                <w:lang w:val="es-419" w:eastAsia="es-419"/>
              </w:rPr>
            </w:pPr>
            <w:r w:rsidRPr="006F0BB0">
              <w:rPr>
                <w:sz w:val="18"/>
                <w:szCs w:val="18"/>
                <w:lang w:val="es-419" w:eastAsia="es-419"/>
              </w:rPr>
              <w:t>1 217 075</w:t>
            </w:r>
          </w:p>
        </w:tc>
        <w:tc>
          <w:tcPr>
            <w:tcW w:w="1034" w:type="dxa"/>
            <w:tcBorders>
              <w:top w:val="nil"/>
              <w:left w:val="nil"/>
              <w:bottom w:val="single" w:sz="4" w:space="0" w:color="auto"/>
              <w:right w:val="single" w:sz="4" w:space="0" w:color="auto"/>
            </w:tcBorders>
            <w:shd w:val="clear" w:color="auto" w:fill="auto"/>
            <w:noWrap/>
            <w:hideMark/>
          </w:tcPr>
          <w:p w14:paraId="135316A3" w14:textId="77777777" w:rsidR="00BD3CD2" w:rsidRPr="006F0BB0" w:rsidRDefault="00BD3CD2" w:rsidP="00405695">
            <w:pPr>
              <w:jc w:val="right"/>
              <w:rPr>
                <w:sz w:val="18"/>
                <w:szCs w:val="18"/>
                <w:lang w:val="es-419" w:eastAsia="es-419"/>
              </w:rPr>
            </w:pPr>
            <w:r w:rsidRPr="006F0BB0">
              <w:rPr>
                <w:sz w:val="18"/>
                <w:szCs w:val="18"/>
                <w:lang w:val="es-419" w:eastAsia="es-419"/>
              </w:rPr>
              <w:t>1 373 638</w:t>
            </w:r>
          </w:p>
        </w:tc>
        <w:tc>
          <w:tcPr>
            <w:tcW w:w="1181" w:type="dxa"/>
            <w:tcBorders>
              <w:top w:val="nil"/>
              <w:left w:val="nil"/>
              <w:bottom w:val="single" w:sz="4" w:space="0" w:color="auto"/>
              <w:right w:val="single" w:sz="4" w:space="0" w:color="auto"/>
            </w:tcBorders>
            <w:shd w:val="clear" w:color="auto" w:fill="auto"/>
            <w:noWrap/>
            <w:hideMark/>
          </w:tcPr>
          <w:p w14:paraId="759834DE" w14:textId="77777777" w:rsidR="00BD3CD2" w:rsidRPr="006F0BB0" w:rsidRDefault="00BD3CD2" w:rsidP="00405695">
            <w:pPr>
              <w:jc w:val="right"/>
              <w:rPr>
                <w:sz w:val="18"/>
                <w:szCs w:val="18"/>
                <w:lang w:val="es-419" w:eastAsia="es-419"/>
              </w:rPr>
            </w:pPr>
            <w:r w:rsidRPr="006F0BB0">
              <w:rPr>
                <w:sz w:val="18"/>
                <w:szCs w:val="18"/>
                <w:lang w:val="es-419" w:eastAsia="es-419"/>
              </w:rPr>
              <w:t>109,3%</w:t>
            </w:r>
          </w:p>
        </w:tc>
      </w:tr>
      <w:tr w:rsidR="00BD3CD2" w:rsidRPr="006F0BB0" w14:paraId="34B3C9B1"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566C2A2" w14:textId="77777777" w:rsidR="00BD3CD2" w:rsidRPr="006F0BB0" w:rsidRDefault="00BD3CD2" w:rsidP="00405695">
            <w:pPr>
              <w:jc w:val="left"/>
              <w:rPr>
                <w:sz w:val="18"/>
                <w:szCs w:val="18"/>
                <w:lang w:val="es-419" w:eastAsia="es-419"/>
              </w:rPr>
            </w:pPr>
            <w:r w:rsidRPr="006F0BB0">
              <w:rPr>
                <w:sz w:val="18"/>
                <w:szCs w:val="18"/>
                <w:lang w:val="es-419" w:eastAsia="es-419"/>
              </w:rPr>
              <w:t>Seychelles</w:t>
            </w:r>
          </w:p>
        </w:tc>
        <w:tc>
          <w:tcPr>
            <w:tcW w:w="950" w:type="dxa"/>
            <w:tcBorders>
              <w:top w:val="nil"/>
              <w:left w:val="nil"/>
              <w:bottom w:val="single" w:sz="4" w:space="0" w:color="auto"/>
              <w:right w:val="single" w:sz="4" w:space="0" w:color="auto"/>
            </w:tcBorders>
            <w:shd w:val="clear" w:color="auto" w:fill="auto"/>
            <w:noWrap/>
            <w:hideMark/>
          </w:tcPr>
          <w:p w14:paraId="624598E4" w14:textId="77777777" w:rsidR="00BD3CD2" w:rsidRPr="006F0BB0" w:rsidRDefault="00BD3CD2" w:rsidP="00405695">
            <w:pPr>
              <w:jc w:val="right"/>
              <w:rPr>
                <w:sz w:val="18"/>
                <w:szCs w:val="18"/>
                <w:lang w:val="es-419" w:eastAsia="es-419"/>
              </w:rPr>
            </w:pPr>
            <w:r w:rsidRPr="006F0BB0">
              <w:rPr>
                <w:sz w:val="18"/>
                <w:szCs w:val="18"/>
                <w:lang w:val="es-419" w:eastAsia="es-419"/>
              </w:rPr>
              <w:t>227 367</w:t>
            </w:r>
          </w:p>
        </w:tc>
        <w:tc>
          <w:tcPr>
            <w:tcW w:w="950" w:type="dxa"/>
            <w:tcBorders>
              <w:top w:val="nil"/>
              <w:left w:val="nil"/>
              <w:bottom w:val="single" w:sz="4" w:space="0" w:color="auto"/>
              <w:right w:val="single" w:sz="4" w:space="0" w:color="auto"/>
            </w:tcBorders>
            <w:shd w:val="clear" w:color="auto" w:fill="auto"/>
            <w:noWrap/>
            <w:hideMark/>
          </w:tcPr>
          <w:p w14:paraId="23074D14" w14:textId="77777777" w:rsidR="00BD3CD2" w:rsidRPr="006F0BB0" w:rsidRDefault="00BD3CD2" w:rsidP="00405695">
            <w:pPr>
              <w:jc w:val="right"/>
              <w:rPr>
                <w:sz w:val="18"/>
                <w:szCs w:val="18"/>
                <w:lang w:val="es-419" w:eastAsia="es-419"/>
              </w:rPr>
            </w:pPr>
            <w:r w:rsidRPr="006F0BB0">
              <w:rPr>
                <w:sz w:val="18"/>
                <w:szCs w:val="18"/>
                <w:lang w:val="es-419" w:eastAsia="es-419"/>
              </w:rPr>
              <w:t>231 914</w:t>
            </w:r>
          </w:p>
        </w:tc>
        <w:tc>
          <w:tcPr>
            <w:tcW w:w="950" w:type="dxa"/>
            <w:tcBorders>
              <w:top w:val="nil"/>
              <w:left w:val="nil"/>
              <w:bottom w:val="single" w:sz="4" w:space="0" w:color="auto"/>
              <w:right w:val="single" w:sz="4" w:space="0" w:color="auto"/>
            </w:tcBorders>
            <w:shd w:val="clear" w:color="auto" w:fill="auto"/>
            <w:noWrap/>
            <w:hideMark/>
          </w:tcPr>
          <w:p w14:paraId="6A24C178" w14:textId="77777777" w:rsidR="00BD3CD2" w:rsidRPr="006F0BB0" w:rsidRDefault="00BD3CD2" w:rsidP="00405695">
            <w:pPr>
              <w:jc w:val="right"/>
              <w:rPr>
                <w:sz w:val="18"/>
                <w:szCs w:val="18"/>
                <w:lang w:val="es-419" w:eastAsia="es-419"/>
              </w:rPr>
            </w:pPr>
            <w:r w:rsidRPr="006F0BB0">
              <w:rPr>
                <w:sz w:val="18"/>
                <w:szCs w:val="18"/>
                <w:lang w:val="es-419" w:eastAsia="es-419"/>
              </w:rPr>
              <w:t>236 553</w:t>
            </w:r>
          </w:p>
        </w:tc>
        <w:tc>
          <w:tcPr>
            <w:tcW w:w="978" w:type="dxa"/>
            <w:tcBorders>
              <w:top w:val="nil"/>
              <w:left w:val="nil"/>
              <w:bottom w:val="single" w:sz="4" w:space="0" w:color="auto"/>
              <w:right w:val="single" w:sz="4" w:space="0" w:color="auto"/>
            </w:tcBorders>
            <w:shd w:val="clear" w:color="auto" w:fill="auto"/>
            <w:noWrap/>
            <w:hideMark/>
          </w:tcPr>
          <w:p w14:paraId="1F1F0431" w14:textId="77777777" w:rsidR="00BD3CD2" w:rsidRPr="006F0BB0" w:rsidRDefault="00BD3CD2" w:rsidP="00405695">
            <w:pPr>
              <w:jc w:val="right"/>
              <w:rPr>
                <w:sz w:val="18"/>
                <w:szCs w:val="18"/>
                <w:lang w:val="es-419" w:eastAsia="es-419"/>
              </w:rPr>
            </w:pPr>
            <w:r w:rsidRPr="006F0BB0">
              <w:rPr>
                <w:sz w:val="18"/>
                <w:szCs w:val="18"/>
                <w:lang w:val="es-419" w:eastAsia="es-419"/>
              </w:rPr>
              <w:t>241 284</w:t>
            </w:r>
          </w:p>
        </w:tc>
        <w:tc>
          <w:tcPr>
            <w:tcW w:w="950" w:type="dxa"/>
            <w:tcBorders>
              <w:top w:val="nil"/>
              <w:left w:val="nil"/>
              <w:bottom w:val="single" w:sz="4" w:space="0" w:color="auto"/>
              <w:right w:val="single" w:sz="4" w:space="0" w:color="auto"/>
            </w:tcBorders>
            <w:shd w:val="clear" w:color="auto" w:fill="auto"/>
            <w:noWrap/>
            <w:hideMark/>
          </w:tcPr>
          <w:p w14:paraId="03F09F5A" w14:textId="77777777" w:rsidR="00BD3CD2" w:rsidRPr="006F0BB0" w:rsidRDefault="00BD3CD2" w:rsidP="00405695">
            <w:pPr>
              <w:jc w:val="right"/>
              <w:rPr>
                <w:sz w:val="18"/>
                <w:szCs w:val="18"/>
                <w:lang w:val="es-419" w:eastAsia="es-419"/>
              </w:rPr>
            </w:pPr>
            <w:r w:rsidRPr="006F0BB0">
              <w:rPr>
                <w:sz w:val="18"/>
                <w:szCs w:val="18"/>
                <w:lang w:val="es-419" w:eastAsia="es-419"/>
              </w:rPr>
              <w:t>265 412</w:t>
            </w:r>
          </w:p>
        </w:tc>
        <w:tc>
          <w:tcPr>
            <w:tcW w:w="950" w:type="dxa"/>
            <w:tcBorders>
              <w:top w:val="nil"/>
              <w:left w:val="nil"/>
              <w:bottom w:val="single" w:sz="4" w:space="0" w:color="auto"/>
              <w:right w:val="single" w:sz="4" w:space="0" w:color="auto"/>
            </w:tcBorders>
            <w:shd w:val="clear" w:color="auto" w:fill="auto"/>
            <w:noWrap/>
            <w:hideMark/>
          </w:tcPr>
          <w:p w14:paraId="411DE11D" w14:textId="77777777" w:rsidR="00BD3CD2" w:rsidRPr="006F0BB0" w:rsidRDefault="00BD3CD2" w:rsidP="00405695">
            <w:pPr>
              <w:jc w:val="right"/>
              <w:rPr>
                <w:sz w:val="18"/>
                <w:szCs w:val="18"/>
                <w:lang w:val="es-419" w:eastAsia="es-419"/>
              </w:rPr>
            </w:pPr>
            <w:r w:rsidRPr="006F0BB0">
              <w:rPr>
                <w:sz w:val="18"/>
                <w:szCs w:val="18"/>
                <w:lang w:val="es-419" w:eastAsia="es-419"/>
              </w:rPr>
              <w:t>291 953</w:t>
            </w:r>
          </w:p>
        </w:tc>
        <w:tc>
          <w:tcPr>
            <w:tcW w:w="1076" w:type="dxa"/>
            <w:tcBorders>
              <w:top w:val="nil"/>
              <w:left w:val="nil"/>
              <w:bottom w:val="single" w:sz="4" w:space="0" w:color="auto"/>
              <w:right w:val="single" w:sz="4" w:space="0" w:color="auto"/>
            </w:tcBorders>
            <w:shd w:val="clear" w:color="auto" w:fill="auto"/>
            <w:noWrap/>
            <w:hideMark/>
          </w:tcPr>
          <w:p w14:paraId="3251EFD3" w14:textId="77777777" w:rsidR="00BD3CD2" w:rsidRPr="006F0BB0" w:rsidRDefault="00BD3CD2" w:rsidP="00405695">
            <w:pPr>
              <w:jc w:val="right"/>
              <w:rPr>
                <w:sz w:val="18"/>
                <w:szCs w:val="18"/>
                <w:lang w:val="es-419" w:eastAsia="es-419"/>
              </w:rPr>
            </w:pPr>
            <w:r w:rsidRPr="006F0BB0">
              <w:rPr>
                <w:sz w:val="18"/>
                <w:szCs w:val="18"/>
                <w:lang w:val="es-419" w:eastAsia="es-419"/>
              </w:rPr>
              <w:t>236 584</w:t>
            </w:r>
          </w:p>
        </w:tc>
        <w:tc>
          <w:tcPr>
            <w:tcW w:w="1034" w:type="dxa"/>
            <w:tcBorders>
              <w:top w:val="nil"/>
              <w:left w:val="nil"/>
              <w:bottom w:val="single" w:sz="4" w:space="0" w:color="auto"/>
              <w:right w:val="single" w:sz="4" w:space="0" w:color="auto"/>
            </w:tcBorders>
            <w:shd w:val="clear" w:color="auto" w:fill="auto"/>
            <w:noWrap/>
            <w:hideMark/>
          </w:tcPr>
          <w:p w14:paraId="0C6A46C6" w14:textId="77777777" w:rsidR="00BD3CD2" w:rsidRPr="006F0BB0" w:rsidRDefault="00BD3CD2" w:rsidP="00405695">
            <w:pPr>
              <w:jc w:val="right"/>
              <w:rPr>
                <w:sz w:val="18"/>
                <w:szCs w:val="18"/>
                <w:lang w:val="es-419" w:eastAsia="es-419"/>
              </w:rPr>
            </w:pPr>
            <w:r w:rsidRPr="006F0BB0">
              <w:rPr>
                <w:sz w:val="18"/>
                <w:szCs w:val="18"/>
                <w:lang w:val="es-419" w:eastAsia="es-419"/>
              </w:rPr>
              <w:t>265 713</w:t>
            </w:r>
          </w:p>
        </w:tc>
        <w:tc>
          <w:tcPr>
            <w:tcW w:w="1181" w:type="dxa"/>
            <w:tcBorders>
              <w:top w:val="nil"/>
              <w:left w:val="nil"/>
              <w:bottom w:val="single" w:sz="4" w:space="0" w:color="auto"/>
              <w:right w:val="single" w:sz="4" w:space="0" w:color="auto"/>
            </w:tcBorders>
            <w:shd w:val="clear" w:color="auto" w:fill="auto"/>
            <w:noWrap/>
            <w:hideMark/>
          </w:tcPr>
          <w:p w14:paraId="6429DA97" w14:textId="77777777" w:rsidR="00BD3CD2" w:rsidRPr="006F0BB0" w:rsidRDefault="00BD3CD2" w:rsidP="00405695">
            <w:pPr>
              <w:jc w:val="right"/>
              <w:rPr>
                <w:sz w:val="18"/>
                <w:szCs w:val="18"/>
                <w:lang w:val="es-419" w:eastAsia="es-419"/>
              </w:rPr>
            </w:pPr>
            <w:r w:rsidRPr="006F0BB0">
              <w:rPr>
                <w:sz w:val="18"/>
                <w:szCs w:val="18"/>
                <w:lang w:val="es-419" w:eastAsia="es-419"/>
              </w:rPr>
              <w:t>109,9%</w:t>
            </w:r>
          </w:p>
        </w:tc>
      </w:tr>
      <w:tr w:rsidR="00BD3CD2" w:rsidRPr="006F0BB0" w14:paraId="0CC246F5"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04D6849" w14:textId="77777777" w:rsidR="00BD3CD2" w:rsidRPr="006F0BB0" w:rsidRDefault="00BD3CD2" w:rsidP="00405695">
            <w:pPr>
              <w:jc w:val="left"/>
              <w:rPr>
                <w:sz w:val="18"/>
                <w:szCs w:val="18"/>
                <w:lang w:val="es-419" w:eastAsia="es-419"/>
              </w:rPr>
            </w:pPr>
            <w:r w:rsidRPr="006F0BB0">
              <w:rPr>
                <w:sz w:val="18"/>
                <w:szCs w:val="18"/>
                <w:lang w:val="es-419" w:eastAsia="es-419"/>
              </w:rPr>
              <w:t>Rwanda</w:t>
            </w:r>
          </w:p>
        </w:tc>
        <w:tc>
          <w:tcPr>
            <w:tcW w:w="950" w:type="dxa"/>
            <w:tcBorders>
              <w:top w:val="nil"/>
              <w:left w:val="nil"/>
              <w:bottom w:val="single" w:sz="4" w:space="0" w:color="auto"/>
              <w:right w:val="single" w:sz="4" w:space="0" w:color="auto"/>
            </w:tcBorders>
            <w:shd w:val="clear" w:color="auto" w:fill="auto"/>
            <w:noWrap/>
            <w:hideMark/>
          </w:tcPr>
          <w:p w14:paraId="64A6A251" w14:textId="77777777" w:rsidR="00BD3CD2" w:rsidRPr="006F0BB0" w:rsidRDefault="00BD3CD2" w:rsidP="00405695">
            <w:pPr>
              <w:jc w:val="right"/>
              <w:rPr>
                <w:sz w:val="18"/>
                <w:szCs w:val="18"/>
                <w:lang w:val="es-419" w:eastAsia="es-419"/>
              </w:rPr>
            </w:pPr>
            <w:r w:rsidRPr="006F0BB0">
              <w:rPr>
                <w:sz w:val="18"/>
                <w:szCs w:val="18"/>
                <w:lang w:val="es-419" w:eastAsia="es-419"/>
              </w:rPr>
              <w:t>700 970</w:t>
            </w:r>
          </w:p>
        </w:tc>
        <w:tc>
          <w:tcPr>
            <w:tcW w:w="950" w:type="dxa"/>
            <w:tcBorders>
              <w:top w:val="nil"/>
              <w:left w:val="nil"/>
              <w:bottom w:val="single" w:sz="4" w:space="0" w:color="auto"/>
              <w:right w:val="single" w:sz="4" w:space="0" w:color="auto"/>
            </w:tcBorders>
            <w:shd w:val="clear" w:color="auto" w:fill="auto"/>
            <w:noWrap/>
            <w:hideMark/>
          </w:tcPr>
          <w:p w14:paraId="67ADE98C" w14:textId="77777777" w:rsidR="00BD3CD2" w:rsidRPr="006F0BB0" w:rsidRDefault="00BD3CD2" w:rsidP="00405695">
            <w:pPr>
              <w:jc w:val="right"/>
              <w:rPr>
                <w:sz w:val="18"/>
                <w:szCs w:val="18"/>
                <w:lang w:val="es-419" w:eastAsia="es-419"/>
              </w:rPr>
            </w:pPr>
            <w:r w:rsidRPr="006F0BB0">
              <w:rPr>
                <w:sz w:val="18"/>
                <w:szCs w:val="18"/>
                <w:lang w:val="es-419" w:eastAsia="es-419"/>
              </w:rPr>
              <w:t>714 989</w:t>
            </w:r>
          </w:p>
        </w:tc>
        <w:tc>
          <w:tcPr>
            <w:tcW w:w="950" w:type="dxa"/>
            <w:tcBorders>
              <w:top w:val="nil"/>
              <w:left w:val="nil"/>
              <w:bottom w:val="single" w:sz="4" w:space="0" w:color="auto"/>
              <w:right w:val="single" w:sz="4" w:space="0" w:color="auto"/>
            </w:tcBorders>
            <w:shd w:val="clear" w:color="auto" w:fill="auto"/>
            <w:noWrap/>
            <w:hideMark/>
          </w:tcPr>
          <w:p w14:paraId="15E57DD3" w14:textId="77777777" w:rsidR="00BD3CD2" w:rsidRPr="006F0BB0" w:rsidRDefault="00BD3CD2" w:rsidP="00405695">
            <w:pPr>
              <w:jc w:val="right"/>
              <w:rPr>
                <w:sz w:val="18"/>
                <w:szCs w:val="18"/>
                <w:lang w:val="es-419" w:eastAsia="es-419"/>
              </w:rPr>
            </w:pPr>
            <w:r w:rsidRPr="006F0BB0">
              <w:rPr>
                <w:sz w:val="18"/>
                <w:szCs w:val="18"/>
                <w:lang w:val="es-419" w:eastAsia="es-419"/>
              </w:rPr>
              <w:t>729 289</w:t>
            </w:r>
          </w:p>
        </w:tc>
        <w:tc>
          <w:tcPr>
            <w:tcW w:w="978" w:type="dxa"/>
            <w:tcBorders>
              <w:top w:val="nil"/>
              <w:left w:val="nil"/>
              <w:bottom w:val="single" w:sz="4" w:space="0" w:color="auto"/>
              <w:right w:val="single" w:sz="4" w:space="0" w:color="auto"/>
            </w:tcBorders>
            <w:shd w:val="clear" w:color="auto" w:fill="auto"/>
            <w:noWrap/>
            <w:hideMark/>
          </w:tcPr>
          <w:p w14:paraId="2018B297" w14:textId="77777777" w:rsidR="00BD3CD2" w:rsidRPr="006F0BB0" w:rsidRDefault="00BD3CD2" w:rsidP="00405695">
            <w:pPr>
              <w:jc w:val="right"/>
              <w:rPr>
                <w:sz w:val="18"/>
                <w:szCs w:val="18"/>
                <w:lang w:val="es-419" w:eastAsia="es-419"/>
              </w:rPr>
            </w:pPr>
            <w:r w:rsidRPr="006F0BB0">
              <w:rPr>
                <w:sz w:val="18"/>
                <w:szCs w:val="18"/>
                <w:lang w:val="es-419" w:eastAsia="es-419"/>
              </w:rPr>
              <w:t>743 875</w:t>
            </w:r>
          </w:p>
        </w:tc>
        <w:tc>
          <w:tcPr>
            <w:tcW w:w="950" w:type="dxa"/>
            <w:tcBorders>
              <w:top w:val="nil"/>
              <w:left w:val="nil"/>
              <w:bottom w:val="single" w:sz="4" w:space="0" w:color="auto"/>
              <w:right w:val="single" w:sz="4" w:space="0" w:color="auto"/>
            </w:tcBorders>
            <w:shd w:val="clear" w:color="auto" w:fill="auto"/>
            <w:noWrap/>
            <w:hideMark/>
          </w:tcPr>
          <w:p w14:paraId="6E880167" w14:textId="77777777" w:rsidR="00BD3CD2" w:rsidRPr="006F0BB0" w:rsidRDefault="00BD3CD2" w:rsidP="00405695">
            <w:pPr>
              <w:jc w:val="right"/>
              <w:rPr>
                <w:sz w:val="18"/>
                <w:szCs w:val="18"/>
                <w:lang w:val="es-419" w:eastAsia="es-419"/>
              </w:rPr>
            </w:pPr>
            <w:r w:rsidRPr="006F0BB0">
              <w:rPr>
                <w:sz w:val="18"/>
                <w:szCs w:val="18"/>
                <w:lang w:val="es-419" w:eastAsia="es-419"/>
              </w:rPr>
              <w:t>818 262</w:t>
            </w:r>
          </w:p>
        </w:tc>
        <w:tc>
          <w:tcPr>
            <w:tcW w:w="950" w:type="dxa"/>
            <w:tcBorders>
              <w:top w:val="nil"/>
              <w:left w:val="nil"/>
              <w:bottom w:val="single" w:sz="4" w:space="0" w:color="auto"/>
              <w:right w:val="single" w:sz="4" w:space="0" w:color="auto"/>
            </w:tcBorders>
            <w:shd w:val="clear" w:color="auto" w:fill="auto"/>
            <w:noWrap/>
            <w:hideMark/>
          </w:tcPr>
          <w:p w14:paraId="72AAAF3F" w14:textId="77777777" w:rsidR="00BD3CD2" w:rsidRPr="006F0BB0" w:rsidRDefault="00BD3CD2" w:rsidP="00405695">
            <w:pPr>
              <w:jc w:val="right"/>
              <w:rPr>
                <w:sz w:val="18"/>
                <w:szCs w:val="18"/>
                <w:lang w:val="es-419" w:eastAsia="es-419"/>
              </w:rPr>
            </w:pPr>
            <w:r w:rsidRPr="006F0BB0">
              <w:rPr>
                <w:sz w:val="18"/>
                <w:szCs w:val="18"/>
                <w:lang w:val="es-419" w:eastAsia="es-419"/>
              </w:rPr>
              <w:t>900 089</w:t>
            </w:r>
          </w:p>
        </w:tc>
        <w:tc>
          <w:tcPr>
            <w:tcW w:w="1076" w:type="dxa"/>
            <w:tcBorders>
              <w:top w:val="nil"/>
              <w:left w:val="nil"/>
              <w:bottom w:val="single" w:sz="4" w:space="0" w:color="auto"/>
              <w:right w:val="single" w:sz="4" w:space="0" w:color="auto"/>
            </w:tcBorders>
            <w:shd w:val="clear" w:color="auto" w:fill="auto"/>
            <w:noWrap/>
            <w:hideMark/>
          </w:tcPr>
          <w:p w14:paraId="1911F435" w14:textId="77777777" w:rsidR="00BD3CD2" w:rsidRPr="006F0BB0" w:rsidRDefault="00BD3CD2" w:rsidP="00405695">
            <w:pPr>
              <w:jc w:val="right"/>
              <w:rPr>
                <w:sz w:val="18"/>
                <w:szCs w:val="18"/>
                <w:lang w:val="es-419" w:eastAsia="es-419"/>
              </w:rPr>
            </w:pPr>
            <w:r w:rsidRPr="006F0BB0">
              <w:rPr>
                <w:sz w:val="18"/>
                <w:szCs w:val="18"/>
                <w:lang w:val="es-419" w:eastAsia="es-419"/>
              </w:rPr>
              <w:t>729 385</w:t>
            </w:r>
          </w:p>
        </w:tc>
        <w:tc>
          <w:tcPr>
            <w:tcW w:w="1034" w:type="dxa"/>
            <w:tcBorders>
              <w:top w:val="nil"/>
              <w:left w:val="nil"/>
              <w:bottom w:val="single" w:sz="4" w:space="0" w:color="auto"/>
              <w:right w:val="single" w:sz="4" w:space="0" w:color="auto"/>
            </w:tcBorders>
            <w:shd w:val="clear" w:color="auto" w:fill="auto"/>
            <w:noWrap/>
            <w:hideMark/>
          </w:tcPr>
          <w:p w14:paraId="60D25385" w14:textId="77777777" w:rsidR="00BD3CD2" w:rsidRPr="006F0BB0" w:rsidRDefault="00BD3CD2" w:rsidP="00405695">
            <w:pPr>
              <w:jc w:val="right"/>
              <w:rPr>
                <w:sz w:val="18"/>
                <w:szCs w:val="18"/>
                <w:lang w:val="es-419" w:eastAsia="es-419"/>
              </w:rPr>
            </w:pPr>
            <w:r w:rsidRPr="006F0BB0">
              <w:rPr>
                <w:sz w:val="18"/>
                <w:szCs w:val="18"/>
                <w:lang w:val="es-419" w:eastAsia="es-419"/>
              </w:rPr>
              <w:t>813 423</w:t>
            </w:r>
          </w:p>
        </w:tc>
        <w:tc>
          <w:tcPr>
            <w:tcW w:w="1181" w:type="dxa"/>
            <w:tcBorders>
              <w:top w:val="nil"/>
              <w:left w:val="nil"/>
              <w:bottom w:val="single" w:sz="4" w:space="0" w:color="auto"/>
              <w:right w:val="single" w:sz="4" w:space="0" w:color="auto"/>
            </w:tcBorders>
            <w:shd w:val="clear" w:color="auto" w:fill="auto"/>
            <w:noWrap/>
            <w:hideMark/>
          </w:tcPr>
          <w:p w14:paraId="7FDAECFB" w14:textId="77777777" w:rsidR="00BD3CD2" w:rsidRPr="006F0BB0" w:rsidRDefault="00BD3CD2" w:rsidP="00405695">
            <w:pPr>
              <w:jc w:val="right"/>
              <w:rPr>
                <w:sz w:val="18"/>
                <w:szCs w:val="18"/>
                <w:lang w:val="es-419" w:eastAsia="es-419"/>
              </w:rPr>
            </w:pPr>
            <w:r w:rsidRPr="006F0BB0">
              <w:rPr>
                <w:sz w:val="18"/>
                <w:szCs w:val="18"/>
                <w:lang w:val="es-419" w:eastAsia="es-419"/>
              </w:rPr>
              <w:t>110,7%</w:t>
            </w:r>
          </w:p>
        </w:tc>
      </w:tr>
      <w:tr w:rsidR="00BD3CD2" w:rsidRPr="006F0BB0" w14:paraId="67E4E990"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428DC87" w14:textId="77777777" w:rsidR="00BD3CD2" w:rsidRPr="006F0BB0" w:rsidRDefault="00BD3CD2" w:rsidP="00405695">
            <w:pPr>
              <w:jc w:val="left"/>
              <w:rPr>
                <w:sz w:val="18"/>
                <w:szCs w:val="18"/>
                <w:lang w:val="es-419" w:eastAsia="es-419"/>
              </w:rPr>
            </w:pPr>
            <w:r w:rsidRPr="006F0BB0">
              <w:rPr>
                <w:sz w:val="18"/>
                <w:szCs w:val="18"/>
                <w:lang w:val="es-419" w:eastAsia="es-419"/>
              </w:rPr>
              <w:t>Albania</w:t>
            </w:r>
          </w:p>
        </w:tc>
        <w:tc>
          <w:tcPr>
            <w:tcW w:w="950" w:type="dxa"/>
            <w:tcBorders>
              <w:top w:val="nil"/>
              <w:left w:val="nil"/>
              <w:bottom w:val="single" w:sz="4" w:space="0" w:color="auto"/>
              <w:right w:val="single" w:sz="4" w:space="0" w:color="auto"/>
            </w:tcBorders>
            <w:shd w:val="clear" w:color="auto" w:fill="auto"/>
            <w:noWrap/>
            <w:hideMark/>
          </w:tcPr>
          <w:p w14:paraId="7EA0F15E" w14:textId="77777777" w:rsidR="00BD3CD2" w:rsidRPr="006F0BB0" w:rsidRDefault="00BD3CD2" w:rsidP="00405695">
            <w:pPr>
              <w:jc w:val="right"/>
              <w:rPr>
                <w:sz w:val="18"/>
                <w:szCs w:val="18"/>
                <w:lang w:val="es-419" w:eastAsia="es-419"/>
              </w:rPr>
            </w:pPr>
            <w:r w:rsidRPr="006F0BB0">
              <w:rPr>
                <w:sz w:val="18"/>
                <w:szCs w:val="18"/>
                <w:lang w:val="es-419" w:eastAsia="es-419"/>
              </w:rPr>
              <w:t>1 091 972</w:t>
            </w:r>
          </w:p>
        </w:tc>
        <w:tc>
          <w:tcPr>
            <w:tcW w:w="950" w:type="dxa"/>
            <w:tcBorders>
              <w:top w:val="nil"/>
              <w:left w:val="nil"/>
              <w:bottom w:val="single" w:sz="4" w:space="0" w:color="auto"/>
              <w:right w:val="single" w:sz="4" w:space="0" w:color="auto"/>
            </w:tcBorders>
            <w:shd w:val="clear" w:color="auto" w:fill="auto"/>
            <w:noWrap/>
            <w:hideMark/>
          </w:tcPr>
          <w:p w14:paraId="7F58AA8A" w14:textId="77777777" w:rsidR="00BD3CD2" w:rsidRPr="006F0BB0" w:rsidRDefault="00BD3CD2" w:rsidP="00405695">
            <w:pPr>
              <w:jc w:val="right"/>
              <w:rPr>
                <w:sz w:val="18"/>
                <w:szCs w:val="18"/>
                <w:lang w:val="es-419" w:eastAsia="es-419"/>
              </w:rPr>
            </w:pPr>
            <w:r w:rsidRPr="006F0BB0">
              <w:rPr>
                <w:sz w:val="18"/>
                <w:szCs w:val="18"/>
                <w:lang w:val="es-419" w:eastAsia="es-419"/>
              </w:rPr>
              <w:t>1 113 811</w:t>
            </w:r>
          </w:p>
        </w:tc>
        <w:tc>
          <w:tcPr>
            <w:tcW w:w="950" w:type="dxa"/>
            <w:tcBorders>
              <w:top w:val="nil"/>
              <w:left w:val="nil"/>
              <w:bottom w:val="single" w:sz="4" w:space="0" w:color="auto"/>
              <w:right w:val="single" w:sz="4" w:space="0" w:color="auto"/>
            </w:tcBorders>
            <w:shd w:val="clear" w:color="auto" w:fill="auto"/>
            <w:noWrap/>
            <w:hideMark/>
          </w:tcPr>
          <w:p w14:paraId="07937908" w14:textId="77777777" w:rsidR="00BD3CD2" w:rsidRPr="006F0BB0" w:rsidRDefault="00BD3CD2" w:rsidP="00405695">
            <w:pPr>
              <w:jc w:val="right"/>
              <w:rPr>
                <w:sz w:val="18"/>
                <w:szCs w:val="18"/>
                <w:lang w:val="es-419" w:eastAsia="es-419"/>
              </w:rPr>
            </w:pPr>
            <w:r w:rsidRPr="006F0BB0">
              <w:rPr>
                <w:sz w:val="18"/>
                <w:szCs w:val="18"/>
                <w:lang w:val="es-419" w:eastAsia="es-419"/>
              </w:rPr>
              <w:t>1 136 088</w:t>
            </w:r>
          </w:p>
        </w:tc>
        <w:tc>
          <w:tcPr>
            <w:tcW w:w="978" w:type="dxa"/>
            <w:tcBorders>
              <w:top w:val="nil"/>
              <w:left w:val="nil"/>
              <w:bottom w:val="single" w:sz="4" w:space="0" w:color="auto"/>
              <w:right w:val="single" w:sz="4" w:space="0" w:color="auto"/>
            </w:tcBorders>
            <w:shd w:val="clear" w:color="auto" w:fill="auto"/>
            <w:noWrap/>
            <w:hideMark/>
          </w:tcPr>
          <w:p w14:paraId="3F96D5FD" w14:textId="77777777" w:rsidR="00BD3CD2" w:rsidRPr="006F0BB0" w:rsidRDefault="00BD3CD2" w:rsidP="00405695">
            <w:pPr>
              <w:jc w:val="right"/>
              <w:rPr>
                <w:sz w:val="18"/>
                <w:szCs w:val="18"/>
                <w:lang w:val="es-419" w:eastAsia="es-419"/>
              </w:rPr>
            </w:pPr>
            <w:r w:rsidRPr="006F0BB0">
              <w:rPr>
                <w:sz w:val="18"/>
                <w:szCs w:val="18"/>
                <w:lang w:val="es-419" w:eastAsia="es-419"/>
              </w:rPr>
              <w:t>1 158 809</w:t>
            </w:r>
          </w:p>
        </w:tc>
        <w:tc>
          <w:tcPr>
            <w:tcW w:w="950" w:type="dxa"/>
            <w:tcBorders>
              <w:top w:val="nil"/>
              <w:left w:val="nil"/>
              <w:bottom w:val="single" w:sz="4" w:space="0" w:color="auto"/>
              <w:right w:val="single" w:sz="4" w:space="0" w:color="auto"/>
            </w:tcBorders>
            <w:shd w:val="clear" w:color="auto" w:fill="auto"/>
            <w:noWrap/>
            <w:hideMark/>
          </w:tcPr>
          <w:p w14:paraId="189C1996" w14:textId="77777777" w:rsidR="00BD3CD2" w:rsidRPr="006F0BB0" w:rsidRDefault="00BD3CD2" w:rsidP="00405695">
            <w:pPr>
              <w:jc w:val="right"/>
              <w:rPr>
                <w:sz w:val="18"/>
                <w:szCs w:val="18"/>
                <w:lang w:val="es-419" w:eastAsia="es-419"/>
              </w:rPr>
            </w:pPr>
            <w:r w:rsidRPr="006F0BB0">
              <w:rPr>
                <w:sz w:val="18"/>
                <w:szCs w:val="18"/>
                <w:lang w:val="es-419" w:eastAsia="es-419"/>
              </w:rPr>
              <w:t>1 274 690</w:t>
            </w:r>
          </w:p>
        </w:tc>
        <w:tc>
          <w:tcPr>
            <w:tcW w:w="950" w:type="dxa"/>
            <w:tcBorders>
              <w:top w:val="nil"/>
              <w:left w:val="nil"/>
              <w:bottom w:val="single" w:sz="4" w:space="0" w:color="auto"/>
              <w:right w:val="single" w:sz="4" w:space="0" w:color="auto"/>
            </w:tcBorders>
            <w:shd w:val="clear" w:color="auto" w:fill="auto"/>
            <w:noWrap/>
            <w:hideMark/>
          </w:tcPr>
          <w:p w14:paraId="378E5EB1" w14:textId="77777777" w:rsidR="00BD3CD2" w:rsidRPr="006F0BB0" w:rsidRDefault="00BD3CD2" w:rsidP="00405695">
            <w:pPr>
              <w:jc w:val="right"/>
              <w:rPr>
                <w:sz w:val="18"/>
                <w:szCs w:val="18"/>
                <w:lang w:val="es-419" w:eastAsia="es-419"/>
              </w:rPr>
            </w:pPr>
            <w:r w:rsidRPr="006F0BB0">
              <w:rPr>
                <w:sz w:val="18"/>
                <w:szCs w:val="18"/>
                <w:lang w:val="es-419" w:eastAsia="es-419"/>
              </w:rPr>
              <w:t>1 402 159</w:t>
            </w:r>
          </w:p>
        </w:tc>
        <w:tc>
          <w:tcPr>
            <w:tcW w:w="1076" w:type="dxa"/>
            <w:tcBorders>
              <w:top w:val="nil"/>
              <w:left w:val="nil"/>
              <w:bottom w:val="single" w:sz="4" w:space="0" w:color="auto"/>
              <w:right w:val="single" w:sz="4" w:space="0" w:color="auto"/>
            </w:tcBorders>
            <w:shd w:val="clear" w:color="auto" w:fill="auto"/>
            <w:noWrap/>
            <w:hideMark/>
          </w:tcPr>
          <w:p w14:paraId="6BD385EA" w14:textId="77777777" w:rsidR="00BD3CD2" w:rsidRPr="006F0BB0" w:rsidRDefault="00BD3CD2" w:rsidP="00405695">
            <w:pPr>
              <w:jc w:val="right"/>
              <w:rPr>
                <w:sz w:val="18"/>
                <w:szCs w:val="18"/>
                <w:lang w:val="es-419" w:eastAsia="es-419"/>
              </w:rPr>
            </w:pPr>
            <w:r w:rsidRPr="006F0BB0">
              <w:rPr>
                <w:sz w:val="18"/>
                <w:szCs w:val="18"/>
                <w:lang w:val="es-419" w:eastAsia="es-419"/>
              </w:rPr>
              <w:t>1 136 236</w:t>
            </w:r>
          </w:p>
        </w:tc>
        <w:tc>
          <w:tcPr>
            <w:tcW w:w="1034" w:type="dxa"/>
            <w:tcBorders>
              <w:top w:val="nil"/>
              <w:left w:val="nil"/>
              <w:bottom w:val="single" w:sz="4" w:space="0" w:color="auto"/>
              <w:right w:val="single" w:sz="4" w:space="0" w:color="auto"/>
            </w:tcBorders>
            <w:shd w:val="clear" w:color="auto" w:fill="auto"/>
            <w:noWrap/>
            <w:hideMark/>
          </w:tcPr>
          <w:p w14:paraId="2CC54524" w14:textId="77777777" w:rsidR="00BD3CD2" w:rsidRPr="006F0BB0" w:rsidRDefault="00BD3CD2" w:rsidP="00405695">
            <w:pPr>
              <w:jc w:val="right"/>
              <w:rPr>
                <w:sz w:val="18"/>
                <w:szCs w:val="18"/>
                <w:lang w:val="es-419" w:eastAsia="es-419"/>
              </w:rPr>
            </w:pPr>
            <w:r w:rsidRPr="006F0BB0">
              <w:rPr>
                <w:sz w:val="18"/>
                <w:szCs w:val="18"/>
                <w:lang w:val="es-419" w:eastAsia="es-419"/>
              </w:rPr>
              <w:t>1 263 325</w:t>
            </w:r>
          </w:p>
        </w:tc>
        <w:tc>
          <w:tcPr>
            <w:tcW w:w="1181" w:type="dxa"/>
            <w:tcBorders>
              <w:top w:val="nil"/>
              <w:left w:val="nil"/>
              <w:bottom w:val="single" w:sz="4" w:space="0" w:color="auto"/>
              <w:right w:val="single" w:sz="4" w:space="0" w:color="auto"/>
            </w:tcBorders>
            <w:shd w:val="clear" w:color="auto" w:fill="auto"/>
            <w:noWrap/>
            <w:hideMark/>
          </w:tcPr>
          <w:p w14:paraId="26FA358B" w14:textId="77777777" w:rsidR="00BD3CD2" w:rsidRPr="006F0BB0" w:rsidRDefault="00BD3CD2" w:rsidP="00405695">
            <w:pPr>
              <w:jc w:val="right"/>
              <w:rPr>
                <w:sz w:val="18"/>
                <w:szCs w:val="18"/>
                <w:lang w:val="es-419" w:eastAsia="es-419"/>
              </w:rPr>
            </w:pPr>
            <w:r w:rsidRPr="006F0BB0">
              <w:rPr>
                <w:sz w:val="18"/>
                <w:szCs w:val="18"/>
                <w:lang w:val="es-419" w:eastAsia="es-419"/>
              </w:rPr>
              <w:t>111,0%</w:t>
            </w:r>
          </w:p>
        </w:tc>
      </w:tr>
      <w:tr w:rsidR="00BD3CD2" w:rsidRPr="006F0BB0" w14:paraId="3D6697F5"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3E131DF" w14:textId="77777777" w:rsidR="00BD3CD2" w:rsidRPr="006F0BB0" w:rsidRDefault="00BD3CD2" w:rsidP="00405695">
            <w:pPr>
              <w:jc w:val="left"/>
              <w:rPr>
                <w:sz w:val="18"/>
                <w:szCs w:val="18"/>
                <w:lang w:val="es-419" w:eastAsia="es-419"/>
              </w:rPr>
            </w:pPr>
            <w:r w:rsidRPr="006F0BB0">
              <w:rPr>
                <w:sz w:val="18"/>
                <w:szCs w:val="18"/>
                <w:lang w:val="es-419" w:eastAsia="es-419"/>
              </w:rPr>
              <w:t>Comoras</w:t>
            </w:r>
          </w:p>
        </w:tc>
        <w:tc>
          <w:tcPr>
            <w:tcW w:w="950" w:type="dxa"/>
            <w:tcBorders>
              <w:top w:val="nil"/>
              <w:left w:val="nil"/>
              <w:bottom w:val="single" w:sz="4" w:space="0" w:color="auto"/>
              <w:right w:val="single" w:sz="4" w:space="0" w:color="auto"/>
            </w:tcBorders>
            <w:shd w:val="clear" w:color="auto" w:fill="auto"/>
            <w:noWrap/>
            <w:hideMark/>
          </w:tcPr>
          <w:p w14:paraId="01431BD2" w14:textId="77777777" w:rsidR="00BD3CD2" w:rsidRPr="006F0BB0" w:rsidRDefault="00BD3CD2" w:rsidP="00405695">
            <w:pPr>
              <w:jc w:val="right"/>
              <w:rPr>
                <w:sz w:val="18"/>
                <w:szCs w:val="18"/>
                <w:lang w:val="es-419" w:eastAsia="es-419"/>
              </w:rPr>
            </w:pPr>
            <w:r w:rsidRPr="006F0BB0">
              <w:rPr>
                <w:sz w:val="18"/>
                <w:szCs w:val="18"/>
                <w:lang w:val="es-419" w:eastAsia="es-419"/>
              </w:rPr>
              <w:t>34 149</w:t>
            </w:r>
          </w:p>
        </w:tc>
        <w:tc>
          <w:tcPr>
            <w:tcW w:w="950" w:type="dxa"/>
            <w:tcBorders>
              <w:top w:val="nil"/>
              <w:left w:val="nil"/>
              <w:bottom w:val="single" w:sz="4" w:space="0" w:color="auto"/>
              <w:right w:val="single" w:sz="4" w:space="0" w:color="auto"/>
            </w:tcBorders>
            <w:shd w:val="clear" w:color="auto" w:fill="auto"/>
            <w:noWrap/>
            <w:hideMark/>
          </w:tcPr>
          <w:p w14:paraId="068EF8AC" w14:textId="77777777" w:rsidR="00BD3CD2" w:rsidRPr="006F0BB0" w:rsidRDefault="00BD3CD2" w:rsidP="00405695">
            <w:pPr>
              <w:jc w:val="right"/>
              <w:rPr>
                <w:sz w:val="18"/>
                <w:szCs w:val="18"/>
                <w:lang w:val="es-419" w:eastAsia="es-419"/>
              </w:rPr>
            </w:pPr>
            <w:r w:rsidRPr="006F0BB0">
              <w:rPr>
                <w:sz w:val="18"/>
                <w:szCs w:val="18"/>
                <w:lang w:val="es-419" w:eastAsia="es-419"/>
              </w:rPr>
              <w:t>34 832</w:t>
            </w:r>
          </w:p>
        </w:tc>
        <w:tc>
          <w:tcPr>
            <w:tcW w:w="950" w:type="dxa"/>
            <w:tcBorders>
              <w:top w:val="nil"/>
              <w:left w:val="nil"/>
              <w:bottom w:val="single" w:sz="4" w:space="0" w:color="auto"/>
              <w:right w:val="single" w:sz="4" w:space="0" w:color="auto"/>
            </w:tcBorders>
            <w:shd w:val="clear" w:color="auto" w:fill="auto"/>
            <w:noWrap/>
            <w:hideMark/>
          </w:tcPr>
          <w:p w14:paraId="35E68680" w14:textId="77777777" w:rsidR="00BD3CD2" w:rsidRPr="006F0BB0" w:rsidRDefault="00BD3CD2" w:rsidP="00405695">
            <w:pPr>
              <w:jc w:val="right"/>
              <w:rPr>
                <w:sz w:val="18"/>
                <w:szCs w:val="18"/>
                <w:lang w:val="es-419" w:eastAsia="es-419"/>
              </w:rPr>
            </w:pPr>
            <w:r w:rsidRPr="006F0BB0">
              <w:rPr>
                <w:sz w:val="18"/>
                <w:szCs w:val="18"/>
                <w:lang w:val="es-419" w:eastAsia="es-419"/>
              </w:rPr>
              <w:t>35 529</w:t>
            </w:r>
          </w:p>
        </w:tc>
        <w:tc>
          <w:tcPr>
            <w:tcW w:w="978" w:type="dxa"/>
            <w:tcBorders>
              <w:top w:val="nil"/>
              <w:left w:val="nil"/>
              <w:bottom w:val="single" w:sz="4" w:space="0" w:color="auto"/>
              <w:right w:val="single" w:sz="4" w:space="0" w:color="auto"/>
            </w:tcBorders>
            <w:shd w:val="clear" w:color="auto" w:fill="auto"/>
            <w:noWrap/>
            <w:hideMark/>
          </w:tcPr>
          <w:p w14:paraId="67C29B52" w14:textId="77777777" w:rsidR="00BD3CD2" w:rsidRPr="006F0BB0" w:rsidRDefault="00BD3CD2" w:rsidP="00405695">
            <w:pPr>
              <w:jc w:val="right"/>
              <w:rPr>
                <w:sz w:val="18"/>
                <w:szCs w:val="18"/>
                <w:lang w:val="es-419" w:eastAsia="es-419"/>
              </w:rPr>
            </w:pPr>
            <w:r w:rsidRPr="006F0BB0">
              <w:rPr>
                <w:sz w:val="18"/>
                <w:szCs w:val="18"/>
                <w:lang w:val="es-419" w:eastAsia="es-419"/>
              </w:rPr>
              <w:t>36 239</w:t>
            </w:r>
          </w:p>
        </w:tc>
        <w:tc>
          <w:tcPr>
            <w:tcW w:w="950" w:type="dxa"/>
            <w:tcBorders>
              <w:top w:val="nil"/>
              <w:left w:val="nil"/>
              <w:bottom w:val="single" w:sz="4" w:space="0" w:color="auto"/>
              <w:right w:val="single" w:sz="4" w:space="0" w:color="auto"/>
            </w:tcBorders>
            <w:shd w:val="clear" w:color="auto" w:fill="auto"/>
            <w:noWrap/>
            <w:hideMark/>
          </w:tcPr>
          <w:p w14:paraId="2FCD89EF" w14:textId="77777777" w:rsidR="00BD3CD2" w:rsidRPr="006F0BB0" w:rsidRDefault="00BD3CD2" w:rsidP="00405695">
            <w:pPr>
              <w:jc w:val="right"/>
              <w:rPr>
                <w:sz w:val="18"/>
                <w:szCs w:val="18"/>
                <w:lang w:val="es-419" w:eastAsia="es-419"/>
              </w:rPr>
            </w:pPr>
            <w:r w:rsidRPr="006F0BB0">
              <w:rPr>
                <w:sz w:val="18"/>
                <w:szCs w:val="18"/>
                <w:lang w:val="es-419" w:eastAsia="es-419"/>
              </w:rPr>
              <w:t>39 863</w:t>
            </w:r>
          </w:p>
        </w:tc>
        <w:tc>
          <w:tcPr>
            <w:tcW w:w="950" w:type="dxa"/>
            <w:tcBorders>
              <w:top w:val="nil"/>
              <w:left w:val="nil"/>
              <w:bottom w:val="single" w:sz="4" w:space="0" w:color="auto"/>
              <w:right w:val="single" w:sz="4" w:space="0" w:color="auto"/>
            </w:tcBorders>
            <w:shd w:val="clear" w:color="auto" w:fill="auto"/>
            <w:noWrap/>
            <w:hideMark/>
          </w:tcPr>
          <w:p w14:paraId="7B3153F0" w14:textId="77777777" w:rsidR="00BD3CD2" w:rsidRPr="006F0BB0" w:rsidRDefault="00BD3CD2" w:rsidP="00405695">
            <w:pPr>
              <w:jc w:val="right"/>
              <w:rPr>
                <w:sz w:val="18"/>
                <w:szCs w:val="18"/>
                <w:lang w:val="es-419" w:eastAsia="es-419"/>
              </w:rPr>
            </w:pPr>
            <w:r w:rsidRPr="006F0BB0">
              <w:rPr>
                <w:sz w:val="18"/>
                <w:szCs w:val="18"/>
                <w:lang w:val="es-419" w:eastAsia="es-419"/>
              </w:rPr>
              <w:t>43 849</w:t>
            </w:r>
          </w:p>
        </w:tc>
        <w:tc>
          <w:tcPr>
            <w:tcW w:w="1076" w:type="dxa"/>
            <w:tcBorders>
              <w:top w:val="nil"/>
              <w:left w:val="nil"/>
              <w:bottom w:val="single" w:sz="4" w:space="0" w:color="auto"/>
              <w:right w:val="single" w:sz="4" w:space="0" w:color="auto"/>
            </w:tcBorders>
            <w:shd w:val="clear" w:color="auto" w:fill="auto"/>
            <w:noWrap/>
            <w:hideMark/>
          </w:tcPr>
          <w:p w14:paraId="2E6E0E48" w14:textId="77777777" w:rsidR="00BD3CD2" w:rsidRPr="006F0BB0" w:rsidRDefault="00BD3CD2" w:rsidP="00405695">
            <w:pPr>
              <w:jc w:val="right"/>
              <w:rPr>
                <w:sz w:val="18"/>
                <w:szCs w:val="18"/>
                <w:lang w:val="es-419" w:eastAsia="es-419"/>
              </w:rPr>
            </w:pPr>
            <w:r w:rsidRPr="006F0BB0">
              <w:rPr>
                <w:sz w:val="18"/>
                <w:szCs w:val="18"/>
                <w:lang w:val="es-419" w:eastAsia="es-419"/>
              </w:rPr>
              <w:t>35 533</w:t>
            </w:r>
          </w:p>
        </w:tc>
        <w:tc>
          <w:tcPr>
            <w:tcW w:w="1034" w:type="dxa"/>
            <w:tcBorders>
              <w:top w:val="nil"/>
              <w:left w:val="nil"/>
              <w:bottom w:val="single" w:sz="4" w:space="0" w:color="auto"/>
              <w:right w:val="single" w:sz="4" w:space="0" w:color="auto"/>
            </w:tcBorders>
            <w:shd w:val="clear" w:color="auto" w:fill="auto"/>
            <w:noWrap/>
            <w:hideMark/>
          </w:tcPr>
          <w:p w14:paraId="4F26AFCE" w14:textId="77777777" w:rsidR="00BD3CD2" w:rsidRPr="006F0BB0" w:rsidRDefault="00BD3CD2" w:rsidP="00405695">
            <w:pPr>
              <w:jc w:val="right"/>
              <w:rPr>
                <w:sz w:val="18"/>
                <w:szCs w:val="18"/>
                <w:lang w:val="es-419" w:eastAsia="es-419"/>
              </w:rPr>
            </w:pPr>
            <w:r w:rsidRPr="006F0BB0">
              <w:rPr>
                <w:sz w:val="18"/>
                <w:szCs w:val="18"/>
                <w:lang w:val="es-419" w:eastAsia="es-419"/>
              </w:rPr>
              <w:t>38 451</w:t>
            </w:r>
          </w:p>
        </w:tc>
        <w:tc>
          <w:tcPr>
            <w:tcW w:w="1181" w:type="dxa"/>
            <w:tcBorders>
              <w:top w:val="nil"/>
              <w:left w:val="nil"/>
              <w:bottom w:val="single" w:sz="4" w:space="0" w:color="auto"/>
              <w:right w:val="single" w:sz="4" w:space="0" w:color="auto"/>
            </w:tcBorders>
            <w:shd w:val="clear" w:color="auto" w:fill="auto"/>
            <w:noWrap/>
            <w:hideMark/>
          </w:tcPr>
          <w:p w14:paraId="1A334EE6" w14:textId="77777777" w:rsidR="00BD3CD2" w:rsidRPr="006F0BB0" w:rsidRDefault="00BD3CD2" w:rsidP="00405695">
            <w:pPr>
              <w:jc w:val="right"/>
              <w:rPr>
                <w:sz w:val="18"/>
                <w:szCs w:val="18"/>
                <w:lang w:val="es-419" w:eastAsia="es-419"/>
              </w:rPr>
            </w:pPr>
            <w:r w:rsidRPr="006F0BB0">
              <w:rPr>
                <w:sz w:val="18"/>
                <w:szCs w:val="18"/>
                <w:lang w:val="es-419" w:eastAsia="es-419"/>
              </w:rPr>
              <w:t>114,0%</w:t>
            </w:r>
          </w:p>
        </w:tc>
      </w:tr>
      <w:tr w:rsidR="00BD3CD2" w:rsidRPr="006F0BB0" w14:paraId="11559E71"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3E07A02" w14:textId="77777777" w:rsidR="00BD3CD2" w:rsidRPr="006F0BB0" w:rsidRDefault="00BD3CD2" w:rsidP="00405695">
            <w:pPr>
              <w:jc w:val="left"/>
              <w:rPr>
                <w:sz w:val="18"/>
                <w:szCs w:val="18"/>
                <w:lang w:val="es-419" w:eastAsia="es-419"/>
              </w:rPr>
            </w:pPr>
            <w:r w:rsidRPr="006F0BB0">
              <w:rPr>
                <w:sz w:val="18"/>
                <w:szCs w:val="18"/>
                <w:lang w:val="es-419" w:eastAsia="es-419"/>
              </w:rPr>
              <w:t>Qatar</w:t>
            </w:r>
          </w:p>
        </w:tc>
        <w:tc>
          <w:tcPr>
            <w:tcW w:w="950" w:type="dxa"/>
            <w:tcBorders>
              <w:top w:val="nil"/>
              <w:left w:val="nil"/>
              <w:bottom w:val="single" w:sz="4" w:space="0" w:color="auto"/>
              <w:right w:val="single" w:sz="4" w:space="0" w:color="auto"/>
            </w:tcBorders>
            <w:shd w:val="clear" w:color="auto" w:fill="auto"/>
            <w:noWrap/>
            <w:hideMark/>
          </w:tcPr>
          <w:p w14:paraId="75B556B2" w14:textId="77777777" w:rsidR="00BD3CD2" w:rsidRPr="006F0BB0" w:rsidRDefault="00BD3CD2" w:rsidP="00405695">
            <w:pPr>
              <w:jc w:val="right"/>
              <w:rPr>
                <w:sz w:val="18"/>
                <w:szCs w:val="18"/>
                <w:lang w:val="es-419" w:eastAsia="es-419"/>
              </w:rPr>
            </w:pPr>
            <w:r w:rsidRPr="006F0BB0">
              <w:rPr>
                <w:sz w:val="18"/>
                <w:szCs w:val="18"/>
                <w:lang w:val="es-419" w:eastAsia="es-419"/>
              </w:rPr>
              <w:t>21 878 613</w:t>
            </w:r>
          </w:p>
        </w:tc>
        <w:tc>
          <w:tcPr>
            <w:tcW w:w="950" w:type="dxa"/>
            <w:tcBorders>
              <w:top w:val="nil"/>
              <w:left w:val="nil"/>
              <w:bottom w:val="single" w:sz="4" w:space="0" w:color="auto"/>
              <w:right w:val="single" w:sz="4" w:space="0" w:color="auto"/>
            </w:tcBorders>
            <w:shd w:val="clear" w:color="auto" w:fill="auto"/>
            <w:noWrap/>
            <w:hideMark/>
          </w:tcPr>
          <w:p w14:paraId="48CBDECD" w14:textId="77777777" w:rsidR="00BD3CD2" w:rsidRPr="006F0BB0" w:rsidRDefault="00BD3CD2" w:rsidP="00405695">
            <w:pPr>
              <w:jc w:val="right"/>
              <w:rPr>
                <w:sz w:val="18"/>
                <w:szCs w:val="18"/>
                <w:lang w:val="es-419" w:eastAsia="es-419"/>
              </w:rPr>
            </w:pPr>
            <w:r w:rsidRPr="006F0BB0">
              <w:rPr>
                <w:sz w:val="18"/>
                <w:szCs w:val="18"/>
                <w:lang w:val="es-419" w:eastAsia="es-419"/>
              </w:rPr>
              <w:t>22 316 185</w:t>
            </w:r>
          </w:p>
        </w:tc>
        <w:tc>
          <w:tcPr>
            <w:tcW w:w="950" w:type="dxa"/>
            <w:tcBorders>
              <w:top w:val="nil"/>
              <w:left w:val="nil"/>
              <w:bottom w:val="single" w:sz="4" w:space="0" w:color="auto"/>
              <w:right w:val="single" w:sz="4" w:space="0" w:color="auto"/>
            </w:tcBorders>
            <w:shd w:val="clear" w:color="auto" w:fill="auto"/>
            <w:noWrap/>
            <w:hideMark/>
          </w:tcPr>
          <w:p w14:paraId="502F4D4A" w14:textId="77777777" w:rsidR="00BD3CD2" w:rsidRPr="006F0BB0" w:rsidRDefault="00BD3CD2" w:rsidP="00405695">
            <w:pPr>
              <w:jc w:val="right"/>
              <w:rPr>
                <w:sz w:val="18"/>
                <w:szCs w:val="18"/>
                <w:lang w:val="es-419" w:eastAsia="es-419"/>
              </w:rPr>
            </w:pPr>
            <w:r w:rsidRPr="006F0BB0">
              <w:rPr>
                <w:sz w:val="18"/>
                <w:szCs w:val="18"/>
                <w:lang w:val="es-419" w:eastAsia="es-419"/>
              </w:rPr>
              <w:t>22 762 509</w:t>
            </w:r>
          </w:p>
        </w:tc>
        <w:tc>
          <w:tcPr>
            <w:tcW w:w="978" w:type="dxa"/>
            <w:tcBorders>
              <w:top w:val="nil"/>
              <w:left w:val="nil"/>
              <w:bottom w:val="single" w:sz="4" w:space="0" w:color="auto"/>
              <w:right w:val="single" w:sz="4" w:space="0" w:color="auto"/>
            </w:tcBorders>
            <w:shd w:val="clear" w:color="auto" w:fill="auto"/>
            <w:noWrap/>
            <w:hideMark/>
          </w:tcPr>
          <w:p w14:paraId="41B50286" w14:textId="77777777" w:rsidR="00BD3CD2" w:rsidRPr="006F0BB0" w:rsidRDefault="00BD3CD2" w:rsidP="00405695">
            <w:pPr>
              <w:jc w:val="right"/>
              <w:rPr>
                <w:sz w:val="18"/>
                <w:szCs w:val="18"/>
                <w:lang w:val="es-419" w:eastAsia="es-419"/>
              </w:rPr>
            </w:pPr>
            <w:r w:rsidRPr="006F0BB0">
              <w:rPr>
                <w:sz w:val="18"/>
                <w:szCs w:val="18"/>
                <w:lang w:val="es-419" w:eastAsia="es-419"/>
              </w:rPr>
              <w:t>23 217 759</w:t>
            </w:r>
          </w:p>
        </w:tc>
        <w:tc>
          <w:tcPr>
            <w:tcW w:w="950" w:type="dxa"/>
            <w:tcBorders>
              <w:top w:val="nil"/>
              <w:left w:val="nil"/>
              <w:bottom w:val="single" w:sz="4" w:space="0" w:color="auto"/>
              <w:right w:val="single" w:sz="4" w:space="0" w:color="auto"/>
            </w:tcBorders>
            <w:shd w:val="clear" w:color="auto" w:fill="auto"/>
            <w:noWrap/>
            <w:hideMark/>
          </w:tcPr>
          <w:p w14:paraId="582EA512" w14:textId="77777777" w:rsidR="00BD3CD2" w:rsidRPr="006F0BB0" w:rsidRDefault="00BD3CD2" w:rsidP="00405695">
            <w:pPr>
              <w:jc w:val="right"/>
              <w:rPr>
                <w:sz w:val="18"/>
                <w:szCs w:val="18"/>
                <w:lang w:val="es-419" w:eastAsia="es-419"/>
              </w:rPr>
            </w:pPr>
            <w:r w:rsidRPr="006F0BB0">
              <w:rPr>
                <w:sz w:val="18"/>
                <w:szCs w:val="18"/>
                <w:lang w:val="es-419" w:eastAsia="es-419"/>
              </w:rPr>
              <w:t>25 539 535</w:t>
            </w:r>
          </w:p>
        </w:tc>
        <w:tc>
          <w:tcPr>
            <w:tcW w:w="950" w:type="dxa"/>
            <w:tcBorders>
              <w:top w:val="nil"/>
              <w:left w:val="nil"/>
              <w:bottom w:val="single" w:sz="4" w:space="0" w:color="auto"/>
              <w:right w:val="single" w:sz="4" w:space="0" w:color="auto"/>
            </w:tcBorders>
            <w:shd w:val="clear" w:color="auto" w:fill="auto"/>
            <w:noWrap/>
            <w:hideMark/>
          </w:tcPr>
          <w:p w14:paraId="107F8DF1" w14:textId="77777777" w:rsidR="00BD3CD2" w:rsidRPr="006F0BB0" w:rsidRDefault="00BD3CD2" w:rsidP="00405695">
            <w:pPr>
              <w:jc w:val="right"/>
              <w:rPr>
                <w:sz w:val="18"/>
                <w:szCs w:val="18"/>
                <w:lang w:val="es-419" w:eastAsia="es-419"/>
              </w:rPr>
            </w:pPr>
            <w:r w:rsidRPr="006F0BB0">
              <w:rPr>
                <w:sz w:val="18"/>
                <w:szCs w:val="18"/>
                <w:lang w:val="es-419" w:eastAsia="es-419"/>
              </w:rPr>
              <w:t>28 093 488</w:t>
            </w:r>
          </w:p>
        </w:tc>
        <w:tc>
          <w:tcPr>
            <w:tcW w:w="1076" w:type="dxa"/>
            <w:tcBorders>
              <w:top w:val="nil"/>
              <w:left w:val="nil"/>
              <w:bottom w:val="single" w:sz="4" w:space="0" w:color="auto"/>
              <w:right w:val="single" w:sz="4" w:space="0" w:color="auto"/>
            </w:tcBorders>
            <w:shd w:val="clear" w:color="auto" w:fill="auto"/>
            <w:noWrap/>
            <w:hideMark/>
          </w:tcPr>
          <w:p w14:paraId="08750755" w14:textId="77777777" w:rsidR="00BD3CD2" w:rsidRPr="006F0BB0" w:rsidRDefault="00BD3CD2" w:rsidP="00405695">
            <w:pPr>
              <w:jc w:val="right"/>
              <w:rPr>
                <w:sz w:val="18"/>
                <w:szCs w:val="18"/>
                <w:lang w:val="es-419" w:eastAsia="es-419"/>
              </w:rPr>
            </w:pPr>
            <w:r w:rsidRPr="006F0BB0">
              <w:rPr>
                <w:sz w:val="18"/>
                <w:szCs w:val="18"/>
                <w:lang w:val="es-419" w:eastAsia="es-419"/>
              </w:rPr>
              <w:t>22 765 484</w:t>
            </w:r>
          </w:p>
        </w:tc>
        <w:tc>
          <w:tcPr>
            <w:tcW w:w="1034" w:type="dxa"/>
            <w:tcBorders>
              <w:top w:val="nil"/>
              <w:left w:val="nil"/>
              <w:bottom w:val="single" w:sz="4" w:space="0" w:color="auto"/>
              <w:right w:val="single" w:sz="4" w:space="0" w:color="auto"/>
            </w:tcBorders>
            <w:shd w:val="clear" w:color="auto" w:fill="auto"/>
            <w:noWrap/>
            <w:hideMark/>
          </w:tcPr>
          <w:p w14:paraId="0CA704E0" w14:textId="77777777" w:rsidR="00BD3CD2" w:rsidRPr="006F0BB0" w:rsidRDefault="00BD3CD2" w:rsidP="00405695">
            <w:pPr>
              <w:jc w:val="right"/>
              <w:rPr>
                <w:sz w:val="18"/>
                <w:szCs w:val="18"/>
                <w:lang w:val="es-419" w:eastAsia="es-419"/>
              </w:rPr>
            </w:pPr>
            <w:r w:rsidRPr="006F0BB0">
              <w:rPr>
                <w:sz w:val="18"/>
                <w:szCs w:val="18"/>
                <w:lang w:val="es-419" w:eastAsia="es-419"/>
              </w:rPr>
              <w:t>24 633 313</w:t>
            </w:r>
          </w:p>
        </w:tc>
        <w:tc>
          <w:tcPr>
            <w:tcW w:w="1181" w:type="dxa"/>
            <w:tcBorders>
              <w:top w:val="nil"/>
              <w:left w:val="nil"/>
              <w:bottom w:val="single" w:sz="4" w:space="0" w:color="auto"/>
              <w:right w:val="single" w:sz="4" w:space="0" w:color="auto"/>
            </w:tcBorders>
            <w:shd w:val="clear" w:color="auto" w:fill="auto"/>
            <w:noWrap/>
            <w:hideMark/>
          </w:tcPr>
          <w:p w14:paraId="7E72B34D" w14:textId="77777777" w:rsidR="00BD3CD2" w:rsidRPr="006F0BB0" w:rsidRDefault="00BD3CD2" w:rsidP="00405695">
            <w:pPr>
              <w:jc w:val="right"/>
              <w:rPr>
                <w:sz w:val="18"/>
                <w:szCs w:val="18"/>
                <w:lang w:val="es-419" w:eastAsia="es-419"/>
              </w:rPr>
            </w:pPr>
            <w:r w:rsidRPr="006F0BB0">
              <w:rPr>
                <w:sz w:val="18"/>
                <w:szCs w:val="18"/>
                <w:lang w:val="es-419" w:eastAsia="es-419"/>
              </w:rPr>
              <w:t>114,0%</w:t>
            </w:r>
          </w:p>
        </w:tc>
      </w:tr>
      <w:tr w:rsidR="00BD3CD2" w:rsidRPr="006F0BB0" w14:paraId="1607CF04"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CAC0622" w14:textId="77777777" w:rsidR="00BD3CD2" w:rsidRPr="006F0BB0" w:rsidRDefault="00BD3CD2" w:rsidP="00405695">
            <w:pPr>
              <w:jc w:val="left"/>
              <w:rPr>
                <w:sz w:val="18"/>
                <w:szCs w:val="18"/>
                <w:lang w:val="es-419" w:eastAsia="es-419"/>
              </w:rPr>
            </w:pPr>
            <w:r w:rsidRPr="006F0BB0">
              <w:rPr>
                <w:sz w:val="18"/>
                <w:szCs w:val="18"/>
                <w:lang w:val="es-419" w:eastAsia="es-419"/>
              </w:rPr>
              <w:t>Montenegro</w:t>
            </w:r>
          </w:p>
        </w:tc>
        <w:tc>
          <w:tcPr>
            <w:tcW w:w="950" w:type="dxa"/>
            <w:tcBorders>
              <w:top w:val="nil"/>
              <w:left w:val="nil"/>
              <w:bottom w:val="single" w:sz="4" w:space="0" w:color="auto"/>
              <w:right w:val="single" w:sz="4" w:space="0" w:color="auto"/>
            </w:tcBorders>
            <w:shd w:val="clear" w:color="auto" w:fill="auto"/>
            <w:noWrap/>
            <w:hideMark/>
          </w:tcPr>
          <w:p w14:paraId="0E73F8DB" w14:textId="77777777" w:rsidR="00BD3CD2" w:rsidRPr="006F0BB0" w:rsidRDefault="00BD3CD2" w:rsidP="00405695">
            <w:pPr>
              <w:jc w:val="right"/>
              <w:rPr>
                <w:sz w:val="18"/>
                <w:szCs w:val="18"/>
                <w:lang w:val="es-419" w:eastAsia="es-419"/>
              </w:rPr>
            </w:pPr>
            <w:r w:rsidRPr="006F0BB0">
              <w:rPr>
                <w:sz w:val="18"/>
                <w:szCs w:val="18"/>
                <w:lang w:val="es-419" w:eastAsia="es-419"/>
              </w:rPr>
              <w:t>192 898</w:t>
            </w:r>
          </w:p>
        </w:tc>
        <w:tc>
          <w:tcPr>
            <w:tcW w:w="950" w:type="dxa"/>
            <w:tcBorders>
              <w:top w:val="nil"/>
              <w:left w:val="nil"/>
              <w:bottom w:val="single" w:sz="4" w:space="0" w:color="auto"/>
              <w:right w:val="single" w:sz="4" w:space="0" w:color="auto"/>
            </w:tcBorders>
            <w:shd w:val="clear" w:color="auto" w:fill="auto"/>
            <w:noWrap/>
            <w:hideMark/>
          </w:tcPr>
          <w:p w14:paraId="121EAD5F" w14:textId="77777777" w:rsidR="00BD3CD2" w:rsidRPr="006F0BB0" w:rsidRDefault="00BD3CD2" w:rsidP="00405695">
            <w:pPr>
              <w:jc w:val="right"/>
              <w:rPr>
                <w:sz w:val="18"/>
                <w:szCs w:val="18"/>
                <w:lang w:val="es-419" w:eastAsia="es-419"/>
              </w:rPr>
            </w:pPr>
            <w:r w:rsidRPr="006F0BB0">
              <w:rPr>
                <w:sz w:val="18"/>
                <w:szCs w:val="18"/>
                <w:lang w:val="es-419" w:eastAsia="es-419"/>
              </w:rPr>
              <w:t>196 756</w:t>
            </w:r>
          </w:p>
        </w:tc>
        <w:tc>
          <w:tcPr>
            <w:tcW w:w="950" w:type="dxa"/>
            <w:tcBorders>
              <w:top w:val="nil"/>
              <w:left w:val="nil"/>
              <w:bottom w:val="single" w:sz="4" w:space="0" w:color="auto"/>
              <w:right w:val="single" w:sz="4" w:space="0" w:color="auto"/>
            </w:tcBorders>
            <w:shd w:val="clear" w:color="auto" w:fill="auto"/>
            <w:noWrap/>
            <w:hideMark/>
          </w:tcPr>
          <w:p w14:paraId="3DEDD7C0" w14:textId="77777777" w:rsidR="00BD3CD2" w:rsidRPr="006F0BB0" w:rsidRDefault="00BD3CD2" w:rsidP="00405695">
            <w:pPr>
              <w:jc w:val="right"/>
              <w:rPr>
                <w:sz w:val="18"/>
                <w:szCs w:val="18"/>
                <w:lang w:val="es-419" w:eastAsia="es-419"/>
              </w:rPr>
            </w:pPr>
            <w:r w:rsidRPr="006F0BB0">
              <w:rPr>
                <w:sz w:val="18"/>
                <w:szCs w:val="18"/>
                <w:lang w:val="es-419" w:eastAsia="es-419"/>
              </w:rPr>
              <w:t>200 691</w:t>
            </w:r>
          </w:p>
        </w:tc>
        <w:tc>
          <w:tcPr>
            <w:tcW w:w="978" w:type="dxa"/>
            <w:tcBorders>
              <w:top w:val="nil"/>
              <w:left w:val="nil"/>
              <w:bottom w:val="single" w:sz="4" w:space="0" w:color="auto"/>
              <w:right w:val="single" w:sz="4" w:space="0" w:color="auto"/>
            </w:tcBorders>
            <w:shd w:val="clear" w:color="auto" w:fill="auto"/>
            <w:noWrap/>
            <w:hideMark/>
          </w:tcPr>
          <w:p w14:paraId="687AAA1A" w14:textId="77777777" w:rsidR="00BD3CD2" w:rsidRPr="006F0BB0" w:rsidRDefault="00BD3CD2" w:rsidP="00405695">
            <w:pPr>
              <w:jc w:val="right"/>
              <w:rPr>
                <w:sz w:val="18"/>
                <w:szCs w:val="18"/>
                <w:lang w:val="es-419" w:eastAsia="es-419"/>
              </w:rPr>
            </w:pPr>
            <w:r w:rsidRPr="006F0BB0">
              <w:rPr>
                <w:sz w:val="18"/>
                <w:szCs w:val="18"/>
                <w:lang w:val="es-419" w:eastAsia="es-419"/>
              </w:rPr>
              <w:t>204 705</w:t>
            </w:r>
          </w:p>
        </w:tc>
        <w:tc>
          <w:tcPr>
            <w:tcW w:w="950" w:type="dxa"/>
            <w:tcBorders>
              <w:top w:val="nil"/>
              <w:left w:val="nil"/>
              <w:bottom w:val="single" w:sz="4" w:space="0" w:color="auto"/>
              <w:right w:val="single" w:sz="4" w:space="0" w:color="auto"/>
            </w:tcBorders>
            <w:shd w:val="clear" w:color="auto" w:fill="auto"/>
            <w:noWrap/>
            <w:hideMark/>
          </w:tcPr>
          <w:p w14:paraId="44DCA0FB" w14:textId="77777777" w:rsidR="00BD3CD2" w:rsidRPr="006F0BB0" w:rsidRDefault="00BD3CD2" w:rsidP="00405695">
            <w:pPr>
              <w:jc w:val="right"/>
              <w:rPr>
                <w:sz w:val="18"/>
                <w:szCs w:val="18"/>
                <w:lang w:val="es-419" w:eastAsia="es-419"/>
              </w:rPr>
            </w:pPr>
            <w:r w:rsidRPr="006F0BB0">
              <w:rPr>
                <w:sz w:val="18"/>
                <w:szCs w:val="18"/>
                <w:lang w:val="es-419" w:eastAsia="es-419"/>
              </w:rPr>
              <w:t>225 175</w:t>
            </w:r>
          </w:p>
        </w:tc>
        <w:tc>
          <w:tcPr>
            <w:tcW w:w="950" w:type="dxa"/>
            <w:tcBorders>
              <w:top w:val="nil"/>
              <w:left w:val="nil"/>
              <w:bottom w:val="single" w:sz="4" w:space="0" w:color="auto"/>
              <w:right w:val="single" w:sz="4" w:space="0" w:color="auto"/>
            </w:tcBorders>
            <w:shd w:val="clear" w:color="auto" w:fill="auto"/>
            <w:noWrap/>
            <w:hideMark/>
          </w:tcPr>
          <w:p w14:paraId="5F18887C" w14:textId="77777777" w:rsidR="00BD3CD2" w:rsidRPr="006F0BB0" w:rsidRDefault="00BD3CD2" w:rsidP="00405695">
            <w:pPr>
              <w:jc w:val="right"/>
              <w:rPr>
                <w:sz w:val="18"/>
                <w:szCs w:val="18"/>
                <w:lang w:val="es-419" w:eastAsia="es-419"/>
              </w:rPr>
            </w:pPr>
            <w:r w:rsidRPr="006F0BB0">
              <w:rPr>
                <w:sz w:val="18"/>
                <w:szCs w:val="18"/>
                <w:lang w:val="es-419" w:eastAsia="es-419"/>
              </w:rPr>
              <w:t>247 693</w:t>
            </w:r>
          </w:p>
        </w:tc>
        <w:tc>
          <w:tcPr>
            <w:tcW w:w="1076" w:type="dxa"/>
            <w:tcBorders>
              <w:top w:val="nil"/>
              <w:left w:val="nil"/>
              <w:bottom w:val="single" w:sz="4" w:space="0" w:color="auto"/>
              <w:right w:val="single" w:sz="4" w:space="0" w:color="auto"/>
            </w:tcBorders>
            <w:shd w:val="clear" w:color="auto" w:fill="auto"/>
            <w:noWrap/>
            <w:hideMark/>
          </w:tcPr>
          <w:p w14:paraId="4B38EBF1" w14:textId="77777777" w:rsidR="00BD3CD2" w:rsidRPr="006F0BB0" w:rsidRDefault="00BD3CD2" w:rsidP="00405695">
            <w:pPr>
              <w:jc w:val="right"/>
              <w:rPr>
                <w:sz w:val="18"/>
                <w:szCs w:val="18"/>
                <w:lang w:val="es-419" w:eastAsia="es-419"/>
              </w:rPr>
            </w:pPr>
            <w:r w:rsidRPr="006F0BB0">
              <w:rPr>
                <w:sz w:val="18"/>
                <w:szCs w:val="18"/>
                <w:lang w:val="es-419" w:eastAsia="es-419"/>
              </w:rPr>
              <w:t>200 717</w:t>
            </w:r>
          </w:p>
        </w:tc>
        <w:tc>
          <w:tcPr>
            <w:tcW w:w="1034" w:type="dxa"/>
            <w:tcBorders>
              <w:top w:val="nil"/>
              <w:left w:val="nil"/>
              <w:bottom w:val="single" w:sz="4" w:space="0" w:color="auto"/>
              <w:right w:val="single" w:sz="4" w:space="0" w:color="auto"/>
            </w:tcBorders>
            <w:shd w:val="clear" w:color="auto" w:fill="auto"/>
            <w:noWrap/>
            <w:hideMark/>
          </w:tcPr>
          <w:p w14:paraId="61C04FCB" w14:textId="77777777" w:rsidR="00BD3CD2" w:rsidRPr="006F0BB0" w:rsidRDefault="00BD3CD2" w:rsidP="00405695">
            <w:pPr>
              <w:jc w:val="right"/>
              <w:rPr>
                <w:sz w:val="18"/>
                <w:szCs w:val="18"/>
                <w:lang w:val="es-419" w:eastAsia="es-419"/>
              </w:rPr>
            </w:pPr>
            <w:r w:rsidRPr="006F0BB0">
              <w:rPr>
                <w:sz w:val="18"/>
                <w:szCs w:val="18"/>
                <w:lang w:val="es-419" w:eastAsia="es-419"/>
              </w:rPr>
              <w:t>217 041</w:t>
            </w:r>
          </w:p>
        </w:tc>
        <w:tc>
          <w:tcPr>
            <w:tcW w:w="1181" w:type="dxa"/>
            <w:tcBorders>
              <w:top w:val="nil"/>
              <w:left w:val="nil"/>
              <w:bottom w:val="single" w:sz="4" w:space="0" w:color="auto"/>
              <w:right w:val="single" w:sz="4" w:space="0" w:color="auto"/>
            </w:tcBorders>
            <w:shd w:val="clear" w:color="auto" w:fill="auto"/>
            <w:noWrap/>
            <w:hideMark/>
          </w:tcPr>
          <w:p w14:paraId="29C21762" w14:textId="77777777" w:rsidR="00BD3CD2" w:rsidRPr="006F0BB0" w:rsidRDefault="00BD3CD2" w:rsidP="00405695">
            <w:pPr>
              <w:jc w:val="right"/>
              <w:rPr>
                <w:sz w:val="18"/>
                <w:szCs w:val="18"/>
                <w:lang w:val="es-419" w:eastAsia="es-419"/>
              </w:rPr>
            </w:pPr>
            <w:r w:rsidRPr="006F0BB0">
              <w:rPr>
                <w:sz w:val="18"/>
                <w:szCs w:val="18"/>
                <w:lang w:val="es-419" w:eastAsia="es-419"/>
              </w:rPr>
              <w:t>114,1%</w:t>
            </w:r>
          </w:p>
        </w:tc>
      </w:tr>
      <w:tr w:rsidR="00BD3CD2" w:rsidRPr="006F0BB0" w14:paraId="69EE7259"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49D79B6" w14:textId="77777777" w:rsidR="00BD3CD2" w:rsidRPr="006F0BB0" w:rsidRDefault="00BD3CD2" w:rsidP="00405695">
            <w:pPr>
              <w:jc w:val="left"/>
              <w:rPr>
                <w:sz w:val="18"/>
                <w:szCs w:val="18"/>
                <w:lang w:val="es-419" w:eastAsia="es-419"/>
              </w:rPr>
            </w:pPr>
            <w:r w:rsidRPr="006F0BB0">
              <w:rPr>
                <w:sz w:val="18"/>
                <w:szCs w:val="18"/>
                <w:lang w:val="es-419" w:eastAsia="es-419"/>
              </w:rPr>
              <w:t>Cote d'Ivoire</w:t>
            </w:r>
          </w:p>
        </w:tc>
        <w:tc>
          <w:tcPr>
            <w:tcW w:w="950" w:type="dxa"/>
            <w:tcBorders>
              <w:top w:val="nil"/>
              <w:left w:val="nil"/>
              <w:bottom w:val="single" w:sz="4" w:space="0" w:color="auto"/>
              <w:right w:val="single" w:sz="4" w:space="0" w:color="auto"/>
            </w:tcBorders>
            <w:shd w:val="clear" w:color="auto" w:fill="auto"/>
            <w:noWrap/>
            <w:hideMark/>
          </w:tcPr>
          <w:p w14:paraId="685309DD" w14:textId="77777777" w:rsidR="00BD3CD2" w:rsidRPr="006F0BB0" w:rsidRDefault="00BD3CD2" w:rsidP="00405695">
            <w:pPr>
              <w:jc w:val="right"/>
              <w:rPr>
                <w:sz w:val="18"/>
                <w:szCs w:val="18"/>
                <w:lang w:val="es-419" w:eastAsia="es-419"/>
              </w:rPr>
            </w:pPr>
            <w:r w:rsidRPr="006F0BB0">
              <w:rPr>
                <w:sz w:val="18"/>
                <w:szCs w:val="18"/>
                <w:lang w:val="es-419" w:eastAsia="es-419"/>
              </w:rPr>
              <w:t>24 855 307</w:t>
            </w:r>
          </w:p>
        </w:tc>
        <w:tc>
          <w:tcPr>
            <w:tcW w:w="950" w:type="dxa"/>
            <w:tcBorders>
              <w:top w:val="nil"/>
              <w:left w:val="nil"/>
              <w:bottom w:val="single" w:sz="4" w:space="0" w:color="auto"/>
              <w:right w:val="single" w:sz="4" w:space="0" w:color="auto"/>
            </w:tcBorders>
            <w:shd w:val="clear" w:color="auto" w:fill="auto"/>
            <w:noWrap/>
            <w:hideMark/>
          </w:tcPr>
          <w:p w14:paraId="54AE5FD1" w14:textId="77777777" w:rsidR="00BD3CD2" w:rsidRPr="006F0BB0" w:rsidRDefault="00BD3CD2" w:rsidP="00405695">
            <w:pPr>
              <w:jc w:val="right"/>
              <w:rPr>
                <w:sz w:val="18"/>
                <w:szCs w:val="18"/>
                <w:lang w:val="es-419" w:eastAsia="es-419"/>
              </w:rPr>
            </w:pPr>
            <w:r w:rsidRPr="006F0BB0">
              <w:rPr>
                <w:sz w:val="18"/>
                <w:szCs w:val="18"/>
                <w:lang w:val="es-419" w:eastAsia="es-419"/>
              </w:rPr>
              <w:t>25 352 413</w:t>
            </w:r>
          </w:p>
        </w:tc>
        <w:tc>
          <w:tcPr>
            <w:tcW w:w="950" w:type="dxa"/>
            <w:tcBorders>
              <w:top w:val="nil"/>
              <w:left w:val="nil"/>
              <w:bottom w:val="single" w:sz="4" w:space="0" w:color="auto"/>
              <w:right w:val="single" w:sz="4" w:space="0" w:color="auto"/>
            </w:tcBorders>
            <w:shd w:val="clear" w:color="auto" w:fill="auto"/>
            <w:noWrap/>
            <w:hideMark/>
          </w:tcPr>
          <w:p w14:paraId="409EAA6B" w14:textId="77777777" w:rsidR="00BD3CD2" w:rsidRPr="006F0BB0" w:rsidRDefault="00BD3CD2" w:rsidP="00405695">
            <w:pPr>
              <w:jc w:val="right"/>
              <w:rPr>
                <w:sz w:val="18"/>
                <w:szCs w:val="18"/>
                <w:lang w:val="es-419" w:eastAsia="es-419"/>
              </w:rPr>
            </w:pPr>
            <w:r w:rsidRPr="006F0BB0">
              <w:rPr>
                <w:sz w:val="18"/>
                <w:szCs w:val="18"/>
                <w:lang w:val="es-419" w:eastAsia="es-419"/>
              </w:rPr>
              <w:t>25 859 461</w:t>
            </w:r>
          </w:p>
        </w:tc>
        <w:tc>
          <w:tcPr>
            <w:tcW w:w="978" w:type="dxa"/>
            <w:tcBorders>
              <w:top w:val="nil"/>
              <w:left w:val="nil"/>
              <w:bottom w:val="single" w:sz="4" w:space="0" w:color="auto"/>
              <w:right w:val="single" w:sz="4" w:space="0" w:color="auto"/>
            </w:tcBorders>
            <w:shd w:val="clear" w:color="auto" w:fill="auto"/>
            <w:noWrap/>
            <w:hideMark/>
          </w:tcPr>
          <w:p w14:paraId="21FCAE61" w14:textId="77777777" w:rsidR="00BD3CD2" w:rsidRPr="006F0BB0" w:rsidRDefault="00BD3CD2" w:rsidP="00405695">
            <w:pPr>
              <w:jc w:val="right"/>
              <w:rPr>
                <w:sz w:val="18"/>
                <w:szCs w:val="18"/>
                <w:lang w:val="es-419" w:eastAsia="es-419"/>
              </w:rPr>
            </w:pPr>
            <w:r w:rsidRPr="006F0BB0">
              <w:rPr>
                <w:sz w:val="18"/>
                <w:szCs w:val="18"/>
                <w:lang w:val="es-419" w:eastAsia="es-419"/>
              </w:rPr>
              <w:t>26 376 651</w:t>
            </w:r>
          </w:p>
        </w:tc>
        <w:tc>
          <w:tcPr>
            <w:tcW w:w="950" w:type="dxa"/>
            <w:tcBorders>
              <w:top w:val="nil"/>
              <w:left w:val="nil"/>
              <w:bottom w:val="single" w:sz="4" w:space="0" w:color="auto"/>
              <w:right w:val="single" w:sz="4" w:space="0" w:color="auto"/>
            </w:tcBorders>
            <w:shd w:val="clear" w:color="auto" w:fill="auto"/>
            <w:noWrap/>
            <w:hideMark/>
          </w:tcPr>
          <w:p w14:paraId="75BA7B1A" w14:textId="77777777" w:rsidR="00BD3CD2" w:rsidRPr="006F0BB0" w:rsidRDefault="00BD3CD2" w:rsidP="00405695">
            <w:pPr>
              <w:jc w:val="right"/>
              <w:rPr>
                <w:sz w:val="18"/>
                <w:szCs w:val="18"/>
                <w:lang w:val="es-419" w:eastAsia="es-419"/>
              </w:rPr>
            </w:pPr>
            <w:r w:rsidRPr="006F0BB0">
              <w:rPr>
                <w:sz w:val="18"/>
                <w:szCs w:val="18"/>
                <w:lang w:val="es-419" w:eastAsia="es-419"/>
              </w:rPr>
              <w:t>29 014 316</w:t>
            </w:r>
          </w:p>
        </w:tc>
        <w:tc>
          <w:tcPr>
            <w:tcW w:w="950" w:type="dxa"/>
            <w:tcBorders>
              <w:top w:val="nil"/>
              <w:left w:val="nil"/>
              <w:bottom w:val="single" w:sz="4" w:space="0" w:color="auto"/>
              <w:right w:val="single" w:sz="4" w:space="0" w:color="auto"/>
            </w:tcBorders>
            <w:shd w:val="clear" w:color="auto" w:fill="auto"/>
            <w:noWrap/>
            <w:hideMark/>
          </w:tcPr>
          <w:p w14:paraId="0E1199AC" w14:textId="77777777" w:rsidR="00BD3CD2" w:rsidRPr="006F0BB0" w:rsidRDefault="00BD3CD2" w:rsidP="00405695">
            <w:pPr>
              <w:jc w:val="right"/>
              <w:rPr>
                <w:sz w:val="18"/>
                <w:szCs w:val="18"/>
                <w:lang w:val="es-419" w:eastAsia="es-419"/>
              </w:rPr>
            </w:pPr>
            <w:r w:rsidRPr="006F0BB0">
              <w:rPr>
                <w:sz w:val="18"/>
                <w:szCs w:val="18"/>
                <w:lang w:val="es-419" w:eastAsia="es-419"/>
              </w:rPr>
              <w:t>31 915 747</w:t>
            </w:r>
          </w:p>
        </w:tc>
        <w:tc>
          <w:tcPr>
            <w:tcW w:w="1076" w:type="dxa"/>
            <w:tcBorders>
              <w:top w:val="nil"/>
              <w:left w:val="nil"/>
              <w:bottom w:val="single" w:sz="4" w:space="0" w:color="auto"/>
              <w:right w:val="single" w:sz="4" w:space="0" w:color="auto"/>
            </w:tcBorders>
            <w:shd w:val="clear" w:color="auto" w:fill="auto"/>
            <w:noWrap/>
            <w:hideMark/>
          </w:tcPr>
          <w:p w14:paraId="54410D76" w14:textId="77777777" w:rsidR="00BD3CD2" w:rsidRPr="006F0BB0" w:rsidRDefault="00BD3CD2" w:rsidP="00405695">
            <w:pPr>
              <w:jc w:val="right"/>
              <w:rPr>
                <w:sz w:val="18"/>
                <w:szCs w:val="18"/>
                <w:lang w:val="es-419" w:eastAsia="es-419"/>
              </w:rPr>
            </w:pPr>
            <w:r w:rsidRPr="006F0BB0">
              <w:rPr>
                <w:sz w:val="18"/>
                <w:szCs w:val="18"/>
                <w:lang w:val="es-419" w:eastAsia="es-419"/>
              </w:rPr>
              <w:t>25 862 842</w:t>
            </w:r>
          </w:p>
        </w:tc>
        <w:tc>
          <w:tcPr>
            <w:tcW w:w="1034" w:type="dxa"/>
            <w:tcBorders>
              <w:top w:val="nil"/>
              <w:left w:val="nil"/>
              <w:bottom w:val="single" w:sz="4" w:space="0" w:color="auto"/>
              <w:right w:val="single" w:sz="4" w:space="0" w:color="auto"/>
            </w:tcBorders>
            <w:shd w:val="clear" w:color="auto" w:fill="auto"/>
            <w:noWrap/>
            <w:hideMark/>
          </w:tcPr>
          <w:p w14:paraId="5EAE47A0" w14:textId="77777777" w:rsidR="00BD3CD2" w:rsidRPr="006F0BB0" w:rsidRDefault="00BD3CD2" w:rsidP="00405695">
            <w:pPr>
              <w:jc w:val="right"/>
              <w:rPr>
                <w:sz w:val="18"/>
                <w:szCs w:val="18"/>
                <w:lang w:val="es-419" w:eastAsia="es-419"/>
              </w:rPr>
            </w:pPr>
            <w:r w:rsidRPr="006F0BB0">
              <w:rPr>
                <w:sz w:val="18"/>
                <w:szCs w:val="18"/>
                <w:lang w:val="es-419" w:eastAsia="es-419"/>
              </w:rPr>
              <w:t>27 226 758</w:t>
            </w:r>
          </w:p>
        </w:tc>
        <w:tc>
          <w:tcPr>
            <w:tcW w:w="1181" w:type="dxa"/>
            <w:tcBorders>
              <w:top w:val="nil"/>
              <w:left w:val="nil"/>
              <w:bottom w:val="single" w:sz="4" w:space="0" w:color="auto"/>
              <w:right w:val="single" w:sz="4" w:space="0" w:color="auto"/>
            </w:tcBorders>
            <w:shd w:val="clear" w:color="auto" w:fill="auto"/>
            <w:noWrap/>
            <w:hideMark/>
          </w:tcPr>
          <w:p w14:paraId="5EFEA435" w14:textId="77777777" w:rsidR="00BD3CD2" w:rsidRPr="006F0BB0" w:rsidRDefault="00BD3CD2" w:rsidP="00405695">
            <w:pPr>
              <w:jc w:val="right"/>
              <w:rPr>
                <w:sz w:val="18"/>
                <w:szCs w:val="18"/>
                <w:lang w:val="es-419" w:eastAsia="es-419"/>
              </w:rPr>
            </w:pPr>
            <w:r w:rsidRPr="006F0BB0">
              <w:rPr>
                <w:sz w:val="18"/>
                <w:szCs w:val="18"/>
                <w:lang w:val="es-419" w:eastAsia="es-419"/>
              </w:rPr>
              <w:t>117,2%</w:t>
            </w:r>
          </w:p>
        </w:tc>
      </w:tr>
      <w:tr w:rsidR="00BD3CD2" w:rsidRPr="006F0BB0" w14:paraId="2A0E0843"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BA5AC27" w14:textId="77777777" w:rsidR="00BD3CD2" w:rsidRPr="006F0BB0" w:rsidRDefault="00BD3CD2" w:rsidP="00405695">
            <w:pPr>
              <w:jc w:val="left"/>
              <w:rPr>
                <w:sz w:val="18"/>
                <w:szCs w:val="18"/>
                <w:lang w:val="es-419" w:eastAsia="es-419"/>
              </w:rPr>
            </w:pPr>
            <w:r w:rsidRPr="006F0BB0">
              <w:rPr>
                <w:sz w:val="18"/>
                <w:szCs w:val="18"/>
                <w:lang w:val="es-419" w:eastAsia="es-419"/>
              </w:rPr>
              <w:t>Guinea-Bissau</w:t>
            </w:r>
          </w:p>
        </w:tc>
        <w:tc>
          <w:tcPr>
            <w:tcW w:w="950" w:type="dxa"/>
            <w:tcBorders>
              <w:top w:val="nil"/>
              <w:left w:val="nil"/>
              <w:bottom w:val="single" w:sz="4" w:space="0" w:color="auto"/>
              <w:right w:val="single" w:sz="4" w:space="0" w:color="auto"/>
            </w:tcBorders>
            <w:shd w:val="clear" w:color="auto" w:fill="auto"/>
            <w:noWrap/>
            <w:hideMark/>
          </w:tcPr>
          <w:p w14:paraId="1DCA3C9F" w14:textId="77777777" w:rsidR="00BD3CD2" w:rsidRPr="006F0BB0" w:rsidRDefault="00BD3CD2" w:rsidP="00405695">
            <w:pPr>
              <w:jc w:val="right"/>
              <w:rPr>
                <w:sz w:val="18"/>
                <w:szCs w:val="18"/>
                <w:lang w:val="es-419" w:eastAsia="es-419"/>
              </w:rPr>
            </w:pPr>
            <w:r w:rsidRPr="006F0BB0">
              <w:rPr>
                <w:sz w:val="18"/>
                <w:szCs w:val="18"/>
                <w:lang w:val="es-419" w:eastAsia="es-419"/>
              </w:rPr>
              <w:t>1 391 073</w:t>
            </w:r>
          </w:p>
        </w:tc>
        <w:tc>
          <w:tcPr>
            <w:tcW w:w="950" w:type="dxa"/>
            <w:tcBorders>
              <w:top w:val="nil"/>
              <w:left w:val="nil"/>
              <w:bottom w:val="single" w:sz="4" w:space="0" w:color="auto"/>
              <w:right w:val="single" w:sz="4" w:space="0" w:color="auto"/>
            </w:tcBorders>
            <w:shd w:val="clear" w:color="auto" w:fill="auto"/>
            <w:noWrap/>
            <w:hideMark/>
          </w:tcPr>
          <w:p w14:paraId="72845B54" w14:textId="77777777" w:rsidR="00BD3CD2" w:rsidRPr="006F0BB0" w:rsidRDefault="00BD3CD2" w:rsidP="00405695">
            <w:pPr>
              <w:jc w:val="right"/>
              <w:rPr>
                <w:sz w:val="18"/>
                <w:szCs w:val="18"/>
                <w:lang w:val="es-419" w:eastAsia="es-419"/>
              </w:rPr>
            </w:pPr>
            <w:r w:rsidRPr="006F0BB0">
              <w:rPr>
                <w:sz w:val="18"/>
                <w:szCs w:val="18"/>
                <w:lang w:val="es-419" w:eastAsia="es-419"/>
              </w:rPr>
              <w:t>1 418 894</w:t>
            </w:r>
          </w:p>
        </w:tc>
        <w:tc>
          <w:tcPr>
            <w:tcW w:w="950" w:type="dxa"/>
            <w:tcBorders>
              <w:top w:val="nil"/>
              <w:left w:val="nil"/>
              <w:bottom w:val="single" w:sz="4" w:space="0" w:color="auto"/>
              <w:right w:val="single" w:sz="4" w:space="0" w:color="auto"/>
            </w:tcBorders>
            <w:shd w:val="clear" w:color="auto" w:fill="auto"/>
            <w:noWrap/>
            <w:hideMark/>
          </w:tcPr>
          <w:p w14:paraId="5AB08EDD" w14:textId="77777777" w:rsidR="00BD3CD2" w:rsidRPr="006F0BB0" w:rsidRDefault="00BD3CD2" w:rsidP="00405695">
            <w:pPr>
              <w:jc w:val="right"/>
              <w:rPr>
                <w:sz w:val="18"/>
                <w:szCs w:val="18"/>
                <w:lang w:val="es-419" w:eastAsia="es-419"/>
              </w:rPr>
            </w:pPr>
            <w:r w:rsidRPr="006F0BB0">
              <w:rPr>
                <w:sz w:val="18"/>
                <w:szCs w:val="18"/>
                <w:lang w:val="es-419" w:eastAsia="es-419"/>
              </w:rPr>
              <w:t>1 447 272</w:t>
            </w:r>
          </w:p>
        </w:tc>
        <w:tc>
          <w:tcPr>
            <w:tcW w:w="978" w:type="dxa"/>
            <w:tcBorders>
              <w:top w:val="nil"/>
              <w:left w:val="nil"/>
              <w:bottom w:val="single" w:sz="4" w:space="0" w:color="auto"/>
              <w:right w:val="single" w:sz="4" w:space="0" w:color="auto"/>
            </w:tcBorders>
            <w:shd w:val="clear" w:color="auto" w:fill="auto"/>
            <w:noWrap/>
            <w:hideMark/>
          </w:tcPr>
          <w:p w14:paraId="42659D1C" w14:textId="77777777" w:rsidR="00BD3CD2" w:rsidRPr="006F0BB0" w:rsidRDefault="00BD3CD2" w:rsidP="00405695">
            <w:pPr>
              <w:jc w:val="right"/>
              <w:rPr>
                <w:sz w:val="18"/>
                <w:szCs w:val="18"/>
                <w:lang w:val="es-419" w:eastAsia="es-419"/>
              </w:rPr>
            </w:pPr>
            <w:r w:rsidRPr="006F0BB0">
              <w:rPr>
                <w:sz w:val="18"/>
                <w:szCs w:val="18"/>
                <w:lang w:val="es-419" w:eastAsia="es-419"/>
              </w:rPr>
              <w:t>1 476 218</w:t>
            </w:r>
          </w:p>
        </w:tc>
        <w:tc>
          <w:tcPr>
            <w:tcW w:w="950" w:type="dxa"/>
            <w:tcBorders>
              <w:top w:val="nil"/>
              <w:left w:val="nil"/>
              <w:bottom w:val="single" w:sz="4" w:space="0" w:color="auto"/>
              <w:right w:val="single" w:sz="4" w:space="0" w:color="auto"/>
            </w:tcBorders>
            <w:shd w:val="clear" w:color="auto" w:fill="auto"/>
            <w:noWrap/>
            <w:hideMark/>
          </w:tcPr>
          <w:p w14:paraId="4F49196E" w14:textId="77777777" w:rsidR="00BD3CD2" w:rsidRPr="006F0BB0" w:rsidRDefault="00BD3CD2" w:rsidP="00405695">
            <w:pPr>
              <w:jc w:val="right"/>
              <w:rPr>
                <w:sz w:val="18"/>
                <w:szCs w:val="18"/>
                <w:lang w:val="es-419" w:eastAsia="es-419"/>
              </w:rPr>
            </w:pPr>
            <w:r w:rsidRPr="006F0BB0">
              <w:rPr>
                <w:sz w:val="18"/>
                <w:szCs w:val="18"/>
                <w:lang w:val="es-419" w:eastAsia="es-419"/>
              </w:rPr>
              <w:t>1 623 840</w:t>
            </w:r>
          </w:p>
        </w:tc>
        <w:tc>
          <w:tcPr>
            <w:tcW w:w="950" w:type="dxa"/>
            <w:tcBorders>
              <w:top w:val="nil"/>
              <w:left w:val="nil"/>
              <w:bottom w:val="single" w:sz="4" w:space="0" w:color="auto"/>
              <w:right w:val="single" w:sz="4" w:space="0" w:color="auto"/>
            </w:tcBorders>
            <w:shd w:val="clear" w:color="auto" w:fill="auto"/>
            <w:noWrap/>
            <w:hideMark/>
          </w:tcPr>
          <w:p w14:paraId="42617E22" w14:textId="77777777" w:rsidR="00BD3CD2" w:rsidRPr="006F0BB0" w:rsidRDefault="00BD3CD2" w:rsidP="00405695">
            <w:pPr>
              <w:jc w:val="right"/>
              <w:rPr>
                <w:sz w:val="18"/>
                <w:szCs w:val="18"/>
                <w:lang w:val="es-419" w:eastAsia="es-419"/>
              </w:rPr>
            </w:pPr>
            <w:r w:rsidRPr="006F0BB0">
              <w:rPr>
                <w:sz w:val="18"/>
                <w:szCs w:val="18"/>
                <w:lang w:val="es-419" w:eastAsia="es-419"/>
              </w:rPr>
              <w:t>1 786 224</w:t>
            </w:r>
          </w:p>
        </w:tc>
        <w:tc>
          <w:tcPr>
            <w:tcW w:w="1076" w:type="dxa"/>
            <w:tcBorders>
              <w:top w:val="nil"/>
              <w:left w:val="nil"/>
              <w:bottom w:val="single" w:sz="4" w:space="0" w:color="auto"/>
              <w:right w:val="single" w:sz="4" w:space="0" w:color="auto"/>
            </w:tcBorders>
            <w:shd w:val="clear" w:color="auto" w:fill="auto"/>
            <w:noWrap/>
            <w:hideMark/>
          </w:tcPr>
          <w:p w14:paraId="3130AAC8" w14:textId="77777777" w:rsidR="00BD3CD2" w:rsidRPr="006F0BB0" w:rsidRDefault="00BD3CD2" w:rsidP="00405695">
            <w:pPr>
              <w:jc w:val="right"/>
              <w:rPr>
                <w:sz w:val="18"/>
                <w:szCs w:val="18"/>
                <w:lang w:val="es-419" w:eastAsia="es-419"/>
              </w:rPr>
            </w:pPr>
            <w:r w:rsidRPr="006F0BB0">
              <w:rPr>
                <w:sz w:val="18"/>
                <w:szCs w:val="18"/>
                <w:lang w:val="es-419" w:eastAsia="es-419"/>
              </w:rPr>
              <w:t>1 447 462</w:t>
            </w:r>
          </w:p>
        </w:tc>
        <w:tc>
          <w:tcPr>
            <w:tcW w:w="1034" w:type="dxa"/>
            <w:tcBorders>
              <w:top w:val="nil"/>
              <w:left w:val="nil"/>
              <w:bottom w:val="single" w:sz="4" w:space="0" w:color="auto"/>
              <w:right w:val="single" w:sz="4" w:space="0" w:color="auto"/>
            </w:tcBorders>
            <w:shd w:val="clear" w:color="auto" w:fill="auto"/>
            <w:noWrap/>
            <w:hideMark/>
          </w:tcPr>
          <w:p w14:paraId="331478A0" w14:textId="77777777" w:rsidR="00BD3CD2" w:rsidRPr="006F0BB0" w:rsidRDefault="00BD3CD2" w:rsidP="00405695">
            <w:pPr>
              <w:jc w:val="right"/>
              <w:rPr>
                <w:sz w:val="18"/>
                <w:szCs w:val="18"/>
                <w:lang w:val="es-419" w:eastAsia="es-419"/>
              </w:rPr>
            </w:pPr>
            <w:r w:rsidRPr="006F0BB0">
              <w:rPr>
                <w:sz w:val="18"/>
                <w:szCs w:val="18"/>
                <w:lang w:val="es-419" w:eastAsia="es-419"/>
              </w:rPr>
              <w:t>1 507 463</w:t>
            </w:r>
          </w:p>
        </w:tc>
        <w:tc>
          <w:tcPr>
            <w:tcW w:w="1181" w:type="dxa"/>
            <w:tcBorders>
              <w:top w:val="nil"/>
              <w:left w:val="nil"/>
              <w:bottom w:val="single" w:sz="4" w:space="0" w:color="auto"/>
              <w:right w:val="single" w:sz="4" w:space="0" w:color="auto"/>
            </w:tcBorders>
            <w:shd w:val="clear" w:color="auto" w:fill="auto"/>
            <w:noWrap/>
            <w:hideMark/>
          </w:tcPr>
          <w:p w14:paraId="33644DEB" w14:textId="77777777" w:rsidR="00BD3CD2" w:rsidRPr="006F0BB0" w:rsidRDefault="00BD3CD2" w:rsidP="00405695">
            <w:pPr>
              <w:jc w:val="right"/>
              <w:rPr>
                <w:sz w:val="18"/>
                <w:szCs w:val="18"/>
                <w:lang w:val="es-419" w:eastAsia="es-419"/>
              </w:rPr>
            </w:pPr>
            <w:r w:rsidRPr="006F0BB0">
              <w:rPr>
                <w:sz w:val="18"/>
                <w:szCs w:val="18"/>
                <w:lang w:val="es-419" w:eastAsia="es-419"/>
              </w:rPr>
              <w:t>118,5%</w:t>
            </w:r>
          </w:p>
        </w:tc>
      </w:tr>
      <w:tr w:rsidR="00BD3CD2" w:rsidRPr="006F0BB0" w14:paraId="050912B6"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75FCEA6" w14:textId="77777777" w:rsidR="00BD3CD2" w:rsidRPr="006F0BB0" w:rsidRDefault="00BD3CD2" w:rsidP="00405695">
            <w:pPr>
              <w:jc w:val="left"/>
              <w:rPr>
                <w:sz w:val="18"/>
                <w:szCs w:val="18"/>
                <w:lang w:val="es-419" w:eastAsia="es-419"/>
              </w:rPr>
            </w:pPr>
            <w:r w:rsidRPr="006F0BB0">
              <w:rPr>
                <w:sz w:val="18"/>
                <w:szCs w:val="18"/>
                <w:lang w:val="es-419" w:eastAsia="es-419"/>
              </w:rPr>
              <w:t>Chad</w:t>
            </w:r>
          </w:p>
        </w:tc>
        <w:tc>
          <w:tcPr>
            <w:tcW w:w="950" w:type="dxa"/>
            <w:tcBorders>
              <w:top w:val="nil"/>
              <w:left w:val="nil"/>
              <w:bottom w:val="single" w:sz="4" w:space="0" w:color="auto"/>
              <w:right w:val="single" w:sz="4" w:space="0" w:color="auto"/>
            </w:tcBorders>
            <w:shd w:val="clear" w:color="auto" w:fill="auto"/>
            <w:noWrap/>
            <w:hideMark/>
          </w:tcPr>
          <w:p w14:paraId="3187AE1E" w14:textId="77777777" w:rsidR="00BD3CD2" w:rsidRPr="006F0BB0" w:rsidRDefault="00BD3CD2" w:rsidP="00405695">
            <w:pPr>
              <w:jc w:val="right"/>
              <w:rPr>
                <w:sz w:val="18"/>
                <w:szCs w:val="18"/>
                <w:lang w:val="es-419" w:eastAsia="es-419"/>
              </w:rPr>
            </w:pPr>
            <w:r w:rsidRPr="006F0BB0">
              <w:rPr>
                <w:sz w:val="18"/>
                <w:szCs w:val="18"/>
                <w:lang w:val="es-419" w:eastAsia="es-419"/>
              </w:rPr>
              <w:t>22 341 189</w:t>
            </w:r>
          </w:p>
        </w:tc>
        <w:tc>
          <w:tcPr>
            <w:tcW w:w="950" w:type="dxa"/>
            <w:tcBorders>
              <w:top w:val="nil"/>
              <w:left w:val="nil"/>
              <w:bottom w:val="single" w:sz="4" w:space="0" w:color="auto"/>
              <w:right w:val="single" w:sz="4" w:space="0" w:color="auto"/>
            </w:tcBorders>
            <w:shd w:val="clear" w:color="auto" w:fill="auto"/>
            <w:noWrap/>
            <w:hideMark/>
          </w:tcPr>
          <w:p w14:paraId="3D2F7975" w14:textId="77777777" w:rsidR="00BD3CD2" w:rsidRPr="006F0BB0" w:rsidRDefault="00BD3CD2" w:rsidP="00405695">
            <w:pPr>
              <w:jc w:val="right"/>
              <w:rPr>
                <w:sz w:val="18"/>
                <w:szCs w:val="18"/>
                <w:lang w:val="es-419" w:eastAsia="es-419"/>
              </w:rPr>
            </w:pPr>
            <w:r w:rsidRPr="006F0BB0">
              <w:rPr>
                <w:sz w:val="18"/>
                <w:szCs w:val="18"/>
                <w:lang w:val="es-419" w:eastAsia="es-419"/>
              </w:rPr>
              <w:t>22 788 013</w:t>
            </w:r>
          </w:p>
        </w:tc>
        <w:tc>
          <w:tcPr>
            <w:tcW w:w="950" w:type="dxa"/>
            <w:tcBorders>
              <w:top w:val="nil"/>
              <w:left w:val="nil"/>
              <w:bottom w:val="single" w:sz="4" w:space="0" w:color="auto"/>
              <w:right w:val="single" w:sz="4" w:space="0" w:color="auto"/>
            </w:tcBorders>
            <w:shd w:val="clear" w:color="auto" w:fill="auto"/>
            <w:noWrap/>
            <w:hideMark/>
          </w:tcPr>
          <w:p w14:paraId="61535F0F" w14:textId="77777777" w:rsidR="00BD3CD2" w:rsidRPr="006F0BB0" w:rsidRDefault="00BD3CD2" w:rsidP="00405695">
            <w:pPr>
              <w:jc w:val="right"/>
              <w:rPr>
                <w:sz w:val="18"/>
                <w:szCs w:val="18"/>
                <w:lang w:val="es-419" w:eastAsia="es-419"/>
              </w:rPr>
            </w:pPr>
            <w:r w:rsidRPr="006F0BB0">
              <w:rPr>
                <w:sz w:val="18"/>
                <w:szCs w:val="18"/>
                <w:lang w:val="es-419" w:eastAsia="es-419"/>
              </w:rPr>
              <w:t>23 243 773</w:t>
            </w:r>
          </w:p>
        </w:tc>
        <w:tc>
          <w:tcPr>
            <w:tcW w:w="978" w:type="dxa"/>
            <w:tcBorders>
              <w:top w:val="nil"/>
              <w:left w:val="nil"/>
              <w:bottom w:val="single" w:sz="4" w:space="0" w:color="auto"/>
              <w:right w:val="single" w:sz="4" w:space="0" w:color="auto"/>
            </w:tcBorders>
            <w:shd w:val="clear" w:color="auto" w:fill="auto"/>
            <w:noWrap/>
            <w:hideMark/>
          </w:tcPr>
          <w:p w14:paraId="5672AF52" w14:textId="77777777" w:rsidR="00BD3CD2" w:rsidRPr="006F0BB0" w:rsidRDefault="00BD3CD2" w:rsidP="00405695">
            <w:pPr>
              <w:jc w:val="right"/>
              <w:rPr>
                <w:sz w:val="18"/>
                <w:szCs w:val="18"/>
                <w:lang w:val="es-419" w:eastAsia="es-419"/>
              </w:rPr>
            </w:pPr>
            <w:r w:rsidRPr="006F0BB0">
              <w:rPr>
                <w:sz w:val="18"/>
                <w:szCs w:val="18"/>
                <w:lang w:val="es-419" w:eastAsia="es-419"/>
              </w:rPr>
              <w:t>23 708 648</w:t>
            </w:r>
          </w:p>
        </w:tc>
        <w:tc>
          <w:tcPr>
            <w:tcW w:w="950" w:type="dxa"/>
            <w:tcBorders>
              <w:top w:val="nil"/>
              <w:left w:val="nil"/>
              <w:bottom w:val="single" w:sz="4" w:space="0" w:color="auto"/>
              <w:right w:val="single" w:sz="4" w:space="0" w:color="auto"/>
            </w:tcBorders>
            <w:shd w:val="clear" w:color="auto" w:fill="auto"/>
            <w:noWrap/>
            <w:hideMark/>
          </w:tcPr>
          <w:p w14:paraId="08BCB3B6" w14:textId="77777777" w:rsidR="00BD3CD2" w:rsidRPr="006F0BB0" w:rsidRDefault="00BD3CD2" w:rsidP="00405695">
            <w:pPr>
              <w:jc w:val="right"/>
              <w:rPr>
                <w:sz w:val="18"/>
                <w:szCs w:val="18"/>
                <w:lang w:val="es-419" w:eastAsia="es-419"/>
              </w:rPr>
            </w:pPr>
            <w:r w:rsidRPr="006F0BB0">
              <w:rPr>
                <w:sz w:val="18"/>
                <w:szCs w:val="18"/>
                <w:lang w:val="es-419" w:eastAsia="es-419"/>
              </w:rPr>
              <w:t>26 079 513</w:t>
            </w:r>
          </w:p>
        </w:tc>
        <w:tc>
          <w:tcPr>
            <w:tcW w:w="950" w:type="dxa"/>
            <w:tcBorders>
              <w:top w:val="nil"/>
              <w:left w:val="nil"/>
              <w:bottom w:val="single" w:sz="4" w:space="0" w:color="auto"/>
              <w:right w:val="single" w:sz="4" w:space="0" w:color="auto"/>
            </w:tcBorders>
            <w:shd w:val="clear" w:color="auto" w:fill="auto"/>
            <w:noWrap/>
            <w:hideMark/>
          </w:tcPr>
          <w:p w14:paraId="4A46F534" w14:textId="77777777" w:rsidR="00BD3CD2" w:rsidRPr="006F0BB0" w:rsidRDefault="00BD3CD2" w:rsidP="00405695">
            <w:pPr>
              <w:jc w:val="right"/>
              <w:rPr>
                <w:sz w:val="18"/>
                <w:szCs w:val="18"/>
                <w:lang w:val="es-419" w:eastAsia="es-419"/>
              </w:rPr>
            </w:pPr>
            <w:r w:rsidRPr="006F0BB0">
              <w:rPr>
                <w:sz w:val="18"/>
                <w:szCs w:val="18"/>
                <w:lang w:val="es-419" w:eastAsia="es-419"/>
              </w:rPr>
              <w:t>28 687 465</w:t>
            </w:r>
          </w:p>
        </w:tc>
        <w:tc>
          <w:tcPr>
            <w:tcW w:w="1076" w:type="dxa"/>
            <w:tcBorders>
              <w:top w:val="nil"/>
              <w:left w:val="nil"/>
              <w:bottom w:val="single" w:sz="4" w:space="0" w:color="auto"/>
              <w:right w:val="single" w:sz="4" w:space="0" w:color="auto"/>
            </w:tcBorders>
            <w:shd w:val="clear" w:color="auto" w:fill="auto"/>
            <w:noWrap/>
            <w:hideMark/>
          </w:tcPr>
          <w:p w14:paraId="1F39AC8D" w14:textId="77777777" w:rsidR="00BD3CD2" w:rsidRPr="006F0BB0" w:rsidRDefault="00BD3CD2" w:rsidP="00405695">
            <w:pPr>
              <w:jc w:val="right"/>
              <w:rPr>
                <w:sz w:val="18"/>
                <w:szCs w:val="18"/>
                <w:lang w:val="es-419" w:eastAsia="es-419"/>
              </w:rPr>
            </w:pPr>
            <w:r w:rsidRPr="006F0BB0">
              <w:rPr>
                <w:sz w:val="18"/>
                <w:szCs w:val="18"/>
                <w:lang w:val="es-419" w:eastAsia="es-419"/>
              </w:rPr>
              <w:t>23 246 811</w:t>
            </w:r>
          </w:p>
        </w:tc>
        <w:tc>
          <w:tcPr>
            <w:tcW w:w="1034" w:type="dxa"/>
            <w:tcBorders>
              <w:top w:val="nil"/>
              <w:left w:val="nil"/>
              <w:bottom w:val="single" w:sz="4" w:space="0" w:color="auto"/>
              <w:right w:val="single" w:sz="4" w:space="0" w:color="auto"/>
            </w:tcBorders>
            <w:shd w:val="clear" w:color="auto" w:fill="auto"/>
            <w:noWrap/>
            <w:hideMark/>
          </w:tcPr>
          <w:p w14:paraId="029D5CD7" w14:textId="77777777" w:rsidR="00BD3CD2" w:rsidRPr="006F0BB0" w:rsidRDefault="00BD3CD2" w:rsidP="00405695">
            <w:pPr>
              <w:jc w:val="right"/>
              <w:rPr>
                <w:sz w:val="18"/>
                <w:szCs w:val="18"/>
                <w:lang w:val="es-419" w:eastAsia="es-419"/>
              </w:rPr>
            </w:pPr>
            <w:r w:rsidRPr="006F0BB0">
              <w:rPr>
                <w:sz w:val="18"/>
                <w:szCs w:val="18"/>
                <w:lang w:val="es-419" w:eastAsia="es-419"/>
              </w:rPr>
              <w:t>23 591 173</w:t>
            </w:r>
          </w:p>
        </w:tc>
        <w:tc>
          <w:tcPr>
            <w:tcW w:w="1181" w:type="dxa"/>
            <w:tcBorders>
              <w:top w:val="nil"/>
              <w:left w:val="nil"/>
              <w:bottom w:val="single" w:sz="4" w:space="0" w:color="auto"/>
              <w:right w:val="single" w:sz="4" w:space="0" w:color="auto"/>
            </w:tcBorders>
            <w:shd w:val="clear" w:color="auto" w:fill="auto"/>
            <w:noWrap/>
            <w:hideMark/>
          </w:tcPr>
          <w:p w14:paraId="69FF5FBF" w14:textId="77777777" w:rsidR="00BD3CD2" w:rsidRPr="006F0BB0" w:rsidRDefault="00BD3CD2" w:rsidP="00405695">
            <w:pPr>
              <w:jc w:val="right"/>
              <w:rPr>
                <w:sz w:val="18"/>
                <w:szCs w:val="18"/>
                <w:lang w:val="es-419" w:eastAsia="es-419"/>
              </w:rPr>
            </w:pPr>
            <w:r w:rsidRPr="006F0BB0">
              <w:rPr>
                <w:sz w:val="18"/>
                <w:szCs w:val="18"/>
                <w:lang w:val="es-419" w:eastAsia="es-419"/>
              </w:rPr>
              <w:t>121,6%</w:t>
            </w:r>
          </w:p>
        </w:tc>
      </w:tr>
      <w:tr w:rsidR="00BD3CD2" w:rsidRPr="006F0BB0" w14:paraId="725F6A76"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81F7EF2" w14:textId="77777777" w:rsidR="00BD3CD2" w:rsidRPr="006F0BB0" w:rsidRDefault="00BD3CD2" w:rsidP="00405695">
            <w:pPr>
              <w:jc w:val="left"/>
              <w:rPr>
                <w:sz w:val="18"/>
                <w:szCs w:val="18"/>
                <w:lang w:val="es-419" w:eastAsia="es-419"/>
              </w:rPr>
            </w:pPr>
            <w:r w:rsidRPr="006F0BB0">
              <w:rPr>
                <w:sz w:val="18"/>
                <w:szCs w:val="18"/>
                <w:lang w:val="es-419" w:eastAsia="es-419"/>
              </w:rPr>
              <w:t>Cabo Verde</w:t>
            </w:r>
          </w:p>
        </w:tc>
        <w:tc>
          <w:tcPr>
            <w:tcW w:w="950" w:type="dxa"/>
            <w:tcBorders>
              <w:top w:val="nil"/>
              <w:left w:val="nil"/>
              <w:bottom w:val="single" w:sz="4" w:space="0" w:color="auto"/>
              <w:right w:val="single" w:sz="4" w:space="0" w:color="auto"/>
            </w:tcBorders>
            <w:shd w:val="clear" w:color="auto" w:fill="auto"/>
            <w:noWrap/>
            <w:hideMark/>
          </w:tcPr>
          <w:p w14:paraId="7B55F7E8" w14:textId="77777777" w:rsidR="00BD3CD2" w:rsidRPr="006F0BB0" w:rsidRDefault="00BD3CD2" w:rsidP="00405695">
            <w:pPr>
              <w:jc w:val="right"/>
              <w:rPr>
                <w:sz w:val="18"/>
                <w:szCs w:val="18"/>
                <w:lang w:val="es-419" w:eastAsia="es-419"/>
              </w:rPr>
            </w:pPr>
            <w:r w:rsidRPr="006F0BB0">
              <w:rPr>
                <w:sz w:val="18"/>
                <w:szCs w:val="18"/>
                <w:lang w:val="es-419" w:eastAsia="es-419"/>
              </w:rPr>
              <w:t>3 498 447</w:t>
            </w:r>
          </w:p>
        </w:tc>
        <w:tc>
          <w:tcPr>
            <w:tcW w:w="950" w:type="dxa"/>
            <w:tcBorders>
              <w:top w:val="nil"/>
              <w:left w:val="nil"/>
              <w:bottom w:val="single" w:sz="4" w:space="0" w:color="auto"/>
              <w:right w:val="single" w:sz="4" w:space="0" w:color="auto"/>
            </w:tcBorders>
            <w:shd w:val="clear" w:color="auto" w:fill="auto"/>
            <w:noWrap/>
            <w:hideMark/>
          </w:tcPr>
          <w:p w14:paraId="2C1471FF" w14:textId="77777777" w:rsidR="00BD3CD2" w:rsidRPr="006F0BB0" w:rsidRDefault="00BD3CD2" w:rsidP="00405695">
            <w:pPr>
              <w:jc w:val="right"/>
              <w:rPr>
                <w:sz w:val="18"/>
                <w:szCs w:val="18"/>
                <w:lang w:val="es-419" w:eastAsia="es-419"/>
              </w:rPr>
            </w:pPr>
            <w:r w:rsidRPr="006F0BB0">
              <w:rPr>
                <w:sz w:val="18"/>
                <w:szCs w:val="18"/>
                <w:lang w:val="es-419" w:eastAsia="es-419"/>
              </w:rPr>
              <w:t>3 568 416</w:t>
            </w:r>
          </w:p>
        </w:tc>
        <w:tc>
          <w:tcPr>
            <w:tcW w:w="950" w:type="dxa"/>
            <w:tcBorders>
              <w:top w:val="nil"/>
              <w:left w:val="nil"/>
              <w:bottom w:val="single" w:sz="4" w:space="0" w:color="auto"/>
              <w:right w:val="single" w:sz="4" w:space="0" w:color="auto"/>
            </w:tcBorders>
            <w:shd w:val="clear" w:color="auto" w:fill="auto"/>
            <w:noWrap/>
            <w:hideMark/>
          </w:tcPr>
          <w:p w14:paraId="27662113" w14:textId="77777777" w:rsidR="00BD3CD2" w:rsidRPr="006F0BB0" w:rsidRDefault="00BD3CD2" w:rsidP="00405695">
            <w:pPr>
              <w:jc w:val="right"/>
              <w:rPr>
                <w:sz w:val="18"/>
                <w:szCs w:val="18"/>
                <w:lang w:val="es-419" w:eastAsia="es-419"/>
              </w:rPr>
            </w:pPr>
            <w:r w:rsidRPr="006F0BB0">
              <w:rPr>
                <w:sz w:val="18"/>
                <w:szCs w:val="18"/>
                <w:lang w:val="es-419" w:eastAsia="es-419"/>
              </w:rPr>
              <w:t>3 639 785</w:t>
            </w:r>
          </w:p>
        </w:tc>
        <w:tc>
          <w:tcPr>
            <w:tcW w:w="978" w:type="dxa"/>
            <w:tcBorders>
              <w:top w:val="nil"/>
              <w:left w:val="nil"/>
              <w:bottom w:val="single" w:sz="4" w:space="0" w:color="auto"/>
              <w:right w:val="single" w:sz="4" w:space="0" w:color="auto"/>
            </w:tcBorders>
            <w:shd w:val="clear" w:color="auto" w:fill="auto"/>
            <w:noWrap/>
            <w:hideMark/>
          </w:tcPr>
          <w:p w14:paraId="140F9CCA" w14:textId="77777777" w:rsidR="00BD3CD2" w:rsidRPr="006F0BB0" w:rsidRDefault="00BD3CD2" w:rsidP="00405695">
            <w:pPr>
              <w:jc w:val="right"/>
              <w:rPr>
                <w:sz w:val="18"/>
                <w:szCs w:val="18"/>
                <w:lang w:val="es-419" w:eastAsia="es-419"/>
              </w:rPr>
            </w:pPr>
            <w:r w:rsidRPr="006F0BB0">
              <w:rPr>
                <w:sz w:val="18"/>
                <w:szCs w:val="18"/>
                <w:lang w:val="es-419" w:eastAsia="es-419"/>
              </w:rPr>
              <w:t>3 712 580</w:t>
            </w:r>
          </w:p>
        </w:tc>
        <w:tc>
          <w:tcPr>
            <w:tcW w:w="950" w:type="dxa"/>
            <w:tcBorders>
              <w:top w:val="nil"/>
              <w:left w:val="nil"/>
              <w:bottom w:val="single" w:sz="4" w:space="0" w:color="auto"/>
              <w:right w:val="single" w:sz="4" w:space="0" w:color="auto"/>
            </w:tcBorders>
            <w:shd w:val="clear" w:color="auto" w:fill="auto"/>
            <w:noWrap/>
            <w:hideMark/>
          </w:tcPr>
          <w:p w14:paraId="35FE9E6A" w14:textId="77777777" w:rsidR="00BD3CD2" w:rsidRPr="006F0BB0" w:rsidRDefault="00BD3CD2" w:rsidP="00405695">
            <w:pPr>
              <w:jc w:val="right"/>
              <w:rPr>
                <w:sz w:val="18"/>
                <w:szCs w:val="18"/>
                <w:lang w:val="es-419" w:eastAsia="es-419"/>
              </w:rPr>
            </w:pPr>
            <w:r w:rsidRPr="006F0BB0">
              <w:rPr>
                <w:sz w:val="18"/>
                <w:szCs w:val="18"/>
                <w:lang w:val="es-419" w:eastAsia="es-419"/>
              </w:rPr>
              <w:t>4 083 838</w:t>
            </w:r>
          </w:p>
        </w:tc>
        <w:tc>
          <w:tcPr>
            <w:tcW w:w="950" w:type="dxa"/>
            <w:tcBorders>
              <w:top w:val="nil"/>
              <w:left w:val="nil"/>
              <w:bottom w:val="single" w:sz="4" w:space="0" w:color="auto"/>
              <w:right w:val="single" w:sz="4" w:space="0" w:color="auto"/>
            </w:tcBorders>
            <w:shd w:val="clear" w:color="auto" w:fill="auto"/>
            <w:noWrap/>
            <w:hideMark/>
          </w:tcPr>
          <w:p w14:paraId="041028B8" w14:textId="77777777" w:rsidR="00BD3CD2" w:rsidRPr="006F0BB0" w:rsidRDefault="00BD3CD2" w:rsidP="00405695">
            <w:pPr>
              <w:jc w:val="right"/>
              <w:rPr>
                <w:sz w:val="18"/>
                <w:szCs w:val="18"/>
                <w:lang w:val="es-419" w:eastAsia="es-419"/>
              </w:rPr>
            </w:pPr>
            <w:r w:rsidRPr="006F0BB0">
              <w:rPr>
                <w:sz w:val="18"/>
                <w:szCs w:val="18"/>
                <w:lang w:val="es-419" w:eastAsia="es-419"/>
              </w:rPr>
              <w:t>4 492 222</w:t>
            </w:r>
          </w:p>
        </w:tc>
        <w:tc>
          <w:tcPr>
            <w:tcW w:w="1076" w:type="dxa"/>
            <w:tcBorders>
              <w:top w:val="nil"/>
              <w:left w:val="nil"/>
              <w:bottom w:val="single" w:sz="4" w:space="0" w:color="auto"/>
              <w:right w:val="single" w:sz="4" w:space="0" w:color="auto"/>
            </w:tcBorders>
            <w:shd w:val="clear" w:color="auto" w:fill="auto"/>
            <w:noWrap/>
            <w:hideMark/>
          </w:tcPr>
          <w:p w14:paraId="7AF6D702" w14:textId="77777777" w:rsidR="00BD3CD2" w:rsidRPr="006F0BB0" w:rsidRDefault="00BD3CD2" w:rsidP="00405695">
            <w:pPr>
              <w:jc w:val="right"/>
              <w:rPr>
                <w:sz w:val="18"/>
                <w:szCs w:val="18"/>
                <w:lang w:val="es-419" w:eastAsia="es-419"/>
              </w:rPr>
            </w:pPr>
            <w:r w:rsidRPr="006F0BB0">
              <w:rPr>
                <w:sz w:val="18"/>
                <w:szCs w:val="18"/>
                <w:lang w:val="es-419" w:eastAsia="es-419"/>
              </w:rPr>
              <w:t>3 640 260</w:t>
            </w:r>
          </w:p>
        </w:tc>
        <w:tc>
          <w:tcPr>
            <w:tcW w:w="1034" w:type="dxa"/>
            <w:tcBorders>
              <w:top w:val="nil"/>
              <w:left w:val="nil"/>
              <w:bottom w:val="single" w:sz="4" w:space="0" w:color="auto"/>
              <w:right w:val="single" w:sz="4" w:space="0" w:color="auto"/>
            </w:tcBorders>
            <w:shd w:val="clear" w:color="auto" w:fill="auto"/>
            <w:noWrap/>
            <w:hideMark/>
          </w:tcPr>
          <w:p w14:paraId="6AA36275" w14:textId="77777777" w:rsidR="00BD3CD2" w:rsidRPr="006F0BB0" w:rsidRDefault="00BD3CD2" w:rsidP="00405695">
            <w:pPr>
              <w:jc w:val="right"/>
              <w:rPr>
                <w:sz w:val="18"/>
                <w:szCs w:val="18"/>
                <w:lang w:val="es-419" w:eastAsia="es-419"/>
              </w:rPr>
            </w:pPr>
            <w:r w:rsidRPr="006F0BB0">
              <w:rPr>
                <w:sz w:val="18"/>
                <w:szCs w:val="18"/>
                <w:lang w:val="es-419" w:eastAsia="es-419"/>
              </w:rPr>
              <w:t>3 662 026</w:t>
            </w:r>
          </w:p>
        </w:tc>
        <w:tc>
          <w:tcPr>
            <w:tcW w:w="1181" w:type="dxa"/>
            <w:tcBorders>
              <w:top w:val="nil"/>
              <w:left w:val="nil"/>
              <w:bottom w:val="single" w:sz="4" w:space="0" w:color="auto"/>
              <w:right w:val="single" w:sz="4" w:space="0" w:color="auto"/>
            </w:tcBorders>
            <w:shd w:val="clear" w:color="auto" w:fill="auto"/>
            <w:noWrap/>
            <w:hideMark/>
          </w:tcPr>
          <w:p w14:paraId="190510BA" w14:textId="77777777" w:rsidR="00BD3CD2" w:rsidRPr="006F0BB0" w:rsidRDefault="00BD3CD2" w:rsidP="00405695">
            <w:pPr>
              <w:jc w:val="right"/>
              <w:rPr>
                <w:sz w:val="18"/>
                <w:szCs w:val="18"/>
                <w:lang w:val="es-419" w:eastAsia="es-419"/>
              </w:rPr>
            </w:pPr>
            <w:r w:rsidRPr="006F0BB0">
              <w:rPr>
                <w:sz w:val="18"/>
                <w:szCs w:val="18"/>
                <w:lang w:val="es-419" w:eastAsia="es-419"/>
              </w:rPr>
              <w:t>122,7%</w:t>
            </w:r>
          </w:p>
        </w:tc>
      </w:tr>
    </w:tbl>
    <w:p w14:paraId="5184283A" w14:textId="77777777" w:rsidR="00BD3CD2" w:rsidRPr="006F0BB0" w:rsidRDefault="00BD3CD2" w:rsidP="00BD3CD2">
      <w:pPr>
        <w:pStyle w:val="StyleHeader4Para4Left0Firstline0"/>
        <w:numPr>
          <w:ilvl w:val="0"/>
          <w:numId w:val="0"/>
        </w:numPr>
        <w:spacing w:after="0"/>
        <w:jc w:val="left"/>
        <w:rPr>
          <w:sz w:val="22"/>
        </w:rPr>
      </w:pPr>
    </w:p>
    <w:p w14:paraId="5608208C" w14:textId="77777777" w:rsidR="00BD3CD2" w:rsidRPr="006F0BB0" w:rsidRDefault="00BD3CD2" w:rsidP="00BD3CD2">
      <w:pPr>
        <w:pStyle w:val="StyleHeader4Para4Left0Firstline0"/>
        <w:numPr>
          <w:ilvl w:val="0"/>
          <w:numId w:val="0"/>
        </w:numPr>
        <w:spacing w:after="0"/>
        <w:jc w:val="left"/>
        <w:rPr>
          <w:sz w:val="22"/>
        </w:rPr>
      </w:pPr>
    </w:p>
    <w:p w14:paraId="10D56EC8" w14:textId="77777777" w:rsidR="00BD3CD2" w:rsidRPr="006F0BB0" w:rsidRDefault="00BD3CD2" w:rsidP="00BD3CD2">
      <w:pPr>
        <w:jc w:val="left"/>
        <w:sectPr w:rsidR="00BD3CD2" w:rsidRPr="006F0BB0" w:rsidSect="008A6DB6">
          <w:headerReference w:type="even" r:id="rId22"/>
          <w:headerReference w:type="default" r:id="rId23"/>
          <w:headerReference w:type="first" r:id="rId24"/>
          <w:footerReference w:type="first" r:id="rId25"/>
          <w:pgSz w:w="12240" w:h="15840" w:code="1"/>
          <w:pgMar w:top="720" w:right="1440" w:bottom="864" w:left="1440" w:header="720" w:footer="475" w:gutter="0"/>
          <w:pgNumType w:start="1"/>
          <w:cols w:space="720"/>
          <w:titlePg/>
        </w:sectPr>
      </w:pPr>
    </w:p>
    <w:p w14:paraId="6707B2EA" w14:textId="77777777" w:rsidR="00BD3CD2" w:rsidRPr="006F0BB0" w:rsidRDefault="00BD3CD2" w:rsidP="00BD3CD2">
      <w:pPr>
        <w:pStyle w:val="StyleHeader4Para4Left0Firstline0"/>
        <w:numPr>
          <w:ilvl w:val="0"/>
          <w:numId w:val="0"/>
        </w:numPr>
        <w:spacing w:after="0"/>
        <w:jc w:val="center"/>
        <w:rPr>
          <w:b/>
          <w:sz w:val="22"/>
        </w:rPr>
      </w:pPr>
      <w:r w:rsidRPr="006F0BB0">
        <w:rPr>
          <w:b/>
          <w:sz w:val="22"/>
        </w:rPr>
        <w:t>Anexo II</w:t>
      </w:r>
    </w:p>
    <w:p w14:paraId="2D67A70E" w14:textId="77777777" w:rsidR="00BD3CD2" w:rsidRPr="006F0BB0" w:rsidRDefault="00BD3CD2" w:rsidP="00BD3CD2">
      <w:pPr>
        <w:pStyle w:val="StyleHeader4Para4Left0Firstline0"/>
        <w:numPr>
          <w:ilvl w:val="0"/>
          <w:numId w:val="0"/>
        </w:numPr>
        <w:spacing w:after="0"/>
        <w:jc w:val="center"/>
        <w:rPr>
          <w:b/>
          <w:sz w:val="22"/>
        </w:rPr>
      </w:pPr>
    </w:p>
    <w:p w14:paraId="7C809B13" w14:textId="77777777" w:rsidR="00BD3CD2" w:rsidRPr="006F0BB0" w:rsidRDefault="00BD3CD2" w:rsidP="00BD3CD2">
      <w:pPr>
        <w:jc w:val="center"/>
        <w:rPr>
          <w:b/>
          <w:lang w:val="es-ES"/>
        </w:rPr>
      </w:pPr>
      <w:r w:rsidRPr="006F0BB0">
        <w:rPr>
          <w:b/>
          <w:lang w:val="es-ES"/>
        </w:rPr>
        <w:t>RESUMEN DE LAS MODALIDADES DE EJECUCIÓN DE LOS PROYECTOS DE INVERSIÓN</w:t>
      </w:r>
    </w:p>
    <w:p w14:paraId="6CCA23AE" w14:textId="77777777" w:rsidR="00BD3CD2" w:rsidRPr="006F0BB0" w:rsidRDefault="00BD3CD2" w:rsidP="00BD3CD2">
      <w:pPr>
        <w:rPr>
          <w:b/>
          <w:sz w:val="21"/>
          <w:szCs w:val="21"/>
          <w:lang w:val="es-ES"/>
        </w:rPr>
      </w:pPr>
    </w:p>
    <w:tbl>
      <w:tblPr>
        <w:tblStyle w:val="TableGrid"/>
        <w:tblW w:w="9445" w:type="dxa"/>
        <w:tblLook w:val="04A0" w:firstRow="1" w:lastRow="0" w:firstColumn="1" w:lastColumn="0" w:noHBand="0" w:noVBand="1"/>
      </w:tblPr>
      <w:tblGrid>
        <w:gridCol w:w="1223"/>
        <w:gridCol w:w="1164"/>
        <w:gridCol w:w="1164"/>
        <w:gridCol w:w="3123"/>
        <w:gridCol w:w="2771"/>
      </w:tblGrid>
      <w:tr w:rsidR="00BD3CD2" w:rsidRPr="004F3508" w14:paraId="0F095103" w14:textId="77777777" w:rsidTr="00405695">
        <w:trPr>
          <w:tblHeader/>
        </w:trPr>
        <w:tc>
          <w:tcPr>
            <w:tcW w:w="1165" w:type="dxa"/>
            <w:vAlign w:val="center"/>
          </w:tcPr>
          <w:p w14:paraId="21C7CD1D" w14:textId="77777777" w:rsidR="00BD3CD2" w:rsidRPr="006F0BB0" w:rsidRDefault="00BD3CD2" w:rsidP="00405695">
            <w:pPr>
              <w:jc w:val="left"/>
              <w:rPr>
                <w:b/>
                <w:sz w:val="19"/>
                <w:szCs w:val="19"/>
              </w:rPr>
            </w:pPr>
            <w:r w:rsidRPr="006F0BB0">
              <w:rPr>
                <w:b/>
                <w:sz w:val="19"/>
                <w:szCs w:val="19"/>
              </w:rPr>
              <w:t>Sector</w:t>
            </w:r>
          </w:p>
        </w:tc>
        <w:tc>
          <w:tcPr>
            <w:tcW w:w="1170" w:type="dxa"/>
            <w:vAlign w:val="center"/>
          </w:tcPr>
          <w:p w14:paraId="0914919A" w14:textId="77777777" w:rsidR="00BD3CD2" w:rsidRPr="006F0BB0" w:rsidRDefault="00BD3CD2" w:rsidP="00405695">
            <w:pPr>
              <w:jc w:val="center"/>
              <w:rPr>
                <w:b/>
                <w:sz w:val="19"/>
                <w:szCs w:val="19"/>
              </w:rPr>
            </w:pPr>
            <w:r w:rsidRPr="006F0BB0">
              <w:rPr>
                <w:b/>
                <w:sz w:val="19"/>
                <w:szCs w:val="19"/>
              </w:rPr>
              <w:t xml:space="preserve">HCFC </w:t>
            </w:r>
          </w:p>
        </w:tc>
        <w:tc>
          <w:tcPr>
            <w:tcW w:w="1170" w:type="dxa"/>
            <w:vAlign w:val="center"/>
          </w:tcPr>
          <w:p w14:paraId="75228008" w14:textId="77777777" w:rsidR="00BD3CD2" w:rsidRPr="006F0BB0" w:rsidRDefault="00BD3CD2" w:rsidP="00405695">
            <w:pPr>
              <w:jc w:val="center"/>
              <w:rPr>
                <w:b/>
                <w:sz w:val="19"/>
                <w:szCs w:val="19"/>
              </w:rPr>
            </w:pPr>
            <w:r w:rsidRPr="006F0BB0">
              <w:rPr>
                <w:b/>
                <w:sz w:val="19"/>
                <w:szCs w:val="19"/>
              </w:rPr>
              <w:t xml:space="preserve">HFC </w:t>
            </w:r>
          </w:p>
        </w:tc>
        <w:tc>
          <w:tcPr>
            <w:tcW w:w="3150" w:type="dxa"/>
            <w:vAlign w:val="center"/>
          </w:tcPr>
          <w:p w14:paraId="4796B0DC" w14:textId="77777777" w:rsidR="00BD3CD2" w:rsidRPr="006F0BB0" w:rsidRDefault="00BD3CD2" w:rsidP="00405695">
            <w:pPr>
              <w:jc w:val="center"/>
              <w:rPr>
                <w:b/>
                <w:sz w:val="19"/>
                <w:szCs w:val="19"/>
                <w:lang w:val="es-ES"/>
              </w:rPr>
            </w:pPr>
            <w:r w:rsidRPr="006F0BB0">
              <w:rPr>
                <w:b/>
                <w:sz w:val="19"/>
                <w:szCs w:val="19"/>
                <w:lang w:val="es-ES"/>
              </w:rPr>
              <w:t>Posibilidades de ejecución integrada de la eliminación de los HCFC y la reducción de los /HFC</w:t>
            </w:r>
          </w:p>
        </w:tc>
        <w:tc>
          <w:tcPr>
            <w:tcW w:w="2790" w:type="dxa"/>
            <w:vAlign w:val="center"/>
          </w:tcPr>
          <w:p w14:paraId="7B0BCECC" w14:textId="77777777" w:rsidR="00BD3CD2" w:rsidRPr="006F0BB0" w:rsidRDefault="00BD3CD2" w:rsidP="00405695">
            <w:pPr>
              <w:jc w:val="center"/>
              <w:rPr>
                <w:b/>
                <w:sz w:val="19"/>
                <w:szCs w:val="19"/>
                <w:lang w:val="es-ES"/>
              </w:rPr>
            </w:pPr>
            <w:r w:rsidRPr="006F0BB0">
              <w:rPr>
                <w:b/>
                <w:sz w:val="19"/>
                <w:szCs w:val="19"/>
                <w:lang w:val="es-ES"/>
              </w:rPr>
              <w:t>Otras consideraciones (entre otras las medidas tempranas para limitar el crecimiento del consumo de HFC)</w:t>
            </w:r>
          </w:p>
        </w:tc>
      </w:tr>
      <w:tr w:rsidR="00BD3CD2" w:rsidRPr="004F3508" w14:paraId="333E67AD" w14:textId="77777777" w:rsidTr="00405695">
        <w:tc>
          <w:tcPr>
            <w:tcW w:w="1165" w:type="dxa"/>
            <w:tcMar>
              <w:left w:w="72" w:type="dxa"/>
              <w:right w:w="43" w:type="dxa"/>
            </w:tcMar>
          </w:tcPr>
          <w:p w14:paraId="73759EF4" w14:textId="77777777" w:rsidR="00BD3CD2" w:rsidRPr="006F0BB0" w:rsidRDefault="00BD3CD2" w:rsidP="00405695">
            <w:pPr>
              <w:jc w:val="left"/>
              <w:rPr>
                <w:sz w:val="19"/>
                <w:szCs w:val="19"/>
              </w:rPr>
            </w:pPr>
            <w:proofErr w:type="spellStart"/>
            <w:r w:rsidRPr="006F0BB0">
              <w:rPr>
                <w:sz w:val="19"/>
                <w:szCs w:val="19"/>
              </w:rPr>
              <w:t>Espumas</w:t>
            </w:r>
            <w:proofErr w:type="spellEnd"/>
            <w:r w:rsidRPr="006F0BB0">
              <w:rPr>
                <w:sz w:val="19"/>
                <w:szCs w:val="19"/>
              </w:rPr>
              <w:t xml:space="preserve"> de </w:t>
            </w:r>
            <w:proofErr w:type="spellStart"/>
            <w:r w:rsidRPr="006F0BB0">
              <w:rPr>
                <w:sz w:val="19"/>
                <w:szCs w:val="19"/>
              </w:rPr>
              <w:t>poliuretano</w:t>
            </w:r>
            <w:proofErr w:type="spellEnd"/>
          </w:p>
        </w:tc>
        <w:tc>
          <w:tcPr>
            <w:tcW w:w="1170" w:type="dxa"/>
            <w:tcMar>
              <w:left w:w="72" w:type="dxa"/>
              <w:right w:w="43" w:type="dxa"/>
            </w:tcMar>
          </w:tcPr>
          <w:p w14:paraId="025FDFB2" w14:textId="77777777" w:rsidR="00BD3CD2" w:rsidRPr="006F0BB0" w:rsidRDefault="00BD3CD2" w:rsidP="00405695">
            <w:pPr>
              <w:jc w:val="left"/>
              <w:rPr>
                <w:sz w:val="19"/>
                <w:szCs w:val="19"/>
              </w:rPr>
            </w:pPr>
            <w:r w:rsidRPr="006F0BB0">
              <w:rPr>
                <w:sz w:val="19"/>
                <w:szCs w:val="19"/>
              </w:rPr>
              <w:t>HCFC-141b</w:t>
            </w:r>
          </w:p>
        </w:tc>
        <w:tc>
          <w:tcPr>
            <w:tcW w:w="1170" w:type="dxa"/>
            <w:tcMar>
              <w:left w:w="72" w:type="dxa"/>
              <w:right w:w="43" w:type="dxa"/>
            </w:tcMar>
          </w:tcPr>
          <w:p w14:paraId="33155641" w14:textId="77777777" w:rsidR="00BD3CD2" w:rsidRPr="006F0BB0" w:rsidRDefault="00BD3CD2" w:rsidP="00405695">
            <w:pPr>
              <w:jc w:val="left"/>
              <w:rPr>
                <w:sz w:val="19"/>
                <w:szCs w:val="19"/>
              </w:rPr>
            </w:pPr>
            <w:r w:rsidRPr="006F0BB0">
              <w:rPr>
                <w:sz w:val="19"/>
                <w:szCs w:val="19"/>
              </w:rPr>
              <w:t>HFC-245fa</w:t>
            </w:r>
          </w:p>
          <w:p w14:paraId="549AC3FF" w14:textId="77777777" w:rsidR="00BD3CD2" w:rsidRPr="006F0BB0" w:rsidRDefault="00BD3CD2" w:rsidP="00405695">
            <w:pPr>
              <w:jc w:val="left"/>
              <w:rPr>
                <w:sz w:val="19"/>
                <w:szCs w:val="19"/>
              </w:rPr>
            </w:pPr>
            <w:r w:rsidRPr="006F0BB0">
              <w:rPr>
                <w:sz w:val="19"/>
                <w:szCs w:val="19"/>
              </w:rPr>
              <w:t>HFC-365mfc / HFC-227ea</w:t>
            </w:r>
          </w:p>
        </w:tc>
        <w:tc>
          <w:tcPr>
            <w:tcW w:w="3150" w:type="dxa"/>
            <w:tcMar>
              <w:left w:w="72" w:type="dxa"/>
              <w:right w:w="43" w:type="dxa"/>
            </w:tcMar>
          </w:tcPr>
          <w:p w14:paraId="505DE9F3" w14:textId="77777777" w:rsidR="00BD3CD2" w:rsidRPr="006F0BB0" w:rsidRDefault="00BD3CD2" w:rsidP="00405695">
            <w:pPr>
              <w:spacing w:after="60"/>
              <w:jc w:val="left"/>
              <w:rPr>
                <w:sz w:val="19"/>
                <w:szCs w:val="19"/>
                <w:lang w:val="es-ES"/>
              </w:rPr>
            </w:pPr>
            <w:r w:rsidRPr="006F0BB0">
              <w:rPr>
                <w:sz w:val="19"/>
                <w:szCs w:val="19"/>
                <w:lang w:val="es-ES"/>
              </w:rPr>
              <w:t>Los planes del sector de espumas de poliuretano se encuentran en etapas avanzadas de ejecución en la mayoría de los países donde se están introduciendo alternativas de bajo PCA. Por esa razón, la ejecución integrada podría verse limitada a los casos en que cabría esperar una labor sustantiva de eliminación de los HCFC en los próximos años.</w:t>
            </w:r>
          </w:p>
        </w:tc>
        <w:tc>
          <w:tcPr>
            <w:tcW w:w="2790" w:type="dxa"/>
            <w:tcMar>
              <w:left w:w="72" w:type="dxa"/>
              <w:right w:w="43" w:type="dxa"/>
            </w:tcMar>
          </w:tcPr>
          <w:p w14:paraId="3DE4E0BA" w14:textId="77777777" w:rsidR="00BD3CD2" w:rsidRPr="006F0BB0" w:rsidRDefault="00BD3CD2" w:rsidP="00405695">
            <w:pPr>
              <w:spacing w:after="60"/>
              <w:jc w:val="left"/>
              <w:rPr>
                <w:sz w:val="19"/>
                <w:szCs w:val="19"/>
                <w:lang w:val="es-ES"/>
              </w:rPr>
            </w:pPr>
            <w:r w:rsidRPr="006F0BB0">
              <w:rPr>
                <w:sz w:val="19"/>
                <w:szCs w:val="19"/>
                <w:lang w:val="es-ES"/>
              </w:rPr>
              <w:t xml:space="preserve">La eliminación de los HFC en este sector podría contribuir a asegurar la adopción sostenida de alternativas de bajo PCA en el marco de los planes de eliminación de los HCFC. </w:t>
            </w:r>
          </w:p>
          <w:p w14:paraId="108E040F" w14:textId="77777777" w:rsidR="00BD3CD2" w:rsidRPr="006F0BB0" w:rsidRDefault="00BD3CD2" w:rsidP="00405695">
            <w:pPr>
              <w:spacing w:after="60"/>
              <w:jc w:val="left"/>
              <w:rPr>
                <w:sz w:val="19"/>
                <w:szCs w:val="19"/>
                <w:lang w:val="es-ES"/>
              </w:rPr>
            </w:pPr>
          </w:p>
        </w:tc>
      </w:tr>
      <w:tr w:rsidR="00BD3CD2" w:rsidRPr="004F3508" w14:paraId="054D0B50" w14:textId="77777777" w:rsidTr="00405695">
        <w:tc>
          <w:tcPr>
            <w:tcW w:w="1165" w:type="dxa"/>
            <w:tcMar>
              <w:left w:w="72" w:type="dxa"/>
              <w:right w:w="43" w:type="dxa"/>
            </w:tcMar>
          </w:tcPr>
          <w:p w14:paraId="7C1C2279" w14:textId="77777777" w:rsidR="00BD3CD2" w:rsidRPr="006F0BB0" w:rsidRDefault="00BD3CD2" w:rsidP="00405695">
            <w:pPr>
              <w:jc w:val="left"/>
              <w:rPr>
                <w:sz w:val="19"/>
                <w:szCs w:val="19"/>
                <w:lang w:val="es-ES"/>
              </w:rPr>
            </w:pPr>
            <w:r w:rsidRPr="006F0BB0">
              <w:rPr>
                <w:sz w:val="19"/>
                <w:szCs w:val="19"/>
                <w:lang w:val="es-ES"/>
              </w:rPr>
              <w:t>Espumas de poliestireno extruido</w:t>
            </w:r>
          </w:p>
        </w:tc>
        <w:tc>
          <w:tcPr>
            <w:tcW w:w="1170" w:type="dxa"/>
            <w:tcMar>
              <w:left w:w="72" w:type="dxa"/>
              <w:right w:w="43" w:type="dxa"/>
            </w:tcMar>
          </w:tcPr>
          <w:p w14:paraId="5E6378DC" w14:textId="77777777" w:rsidR="00BD3CD2" w:rsidRPr="006F0BB0" w:rsidRDefault="00BD3CD2" w:rsidP="00405695">
            <w:pPr>
              <w:jc w:val="left"/>
              <w:rPr>
                <w:sz w:val="19"/>
                <w:szCs w:val="19"/>
              </w:rPr>
            </w:pPr>
            <w:r w:rsidRPr="006F0BB0">
              <w:rPr>
                <w:sz w:val="19"/>
                <w:szCs w:val="19"/>
              </w:rPr>
              <w:t>HCFC-22/</w:t>
            </w:r>
          </w:p>
          <w:p w14:paraId="29208855" w14:textId="77777777" w:rsidR="00BD3CD2" w:rsidRPr="006F0BB0" w:rsidRDefault="00BD3CD2" w:rsidP="00405695">
            <w:pPr>
              <w:jc w:val="left"/>
              <w:rPr>
                <w:sz w:val="19"/>
                <w:szCs w:val="19"/>
              </w:rPr>
            </w:pPr>
            <w:r w:rsidRPr="006F0BB0">
              <w:rPr>
                <w:sz w:val="19"/>
                <w:szCs w:val="19"/>
              </w:rPr>
              <w:t>HCFC-142b</w:t>
            </w:r>
          </w:p>
        </w:tc>
        <w:tc>
          <w:tcPr>
            <w:tcW w:w="1170" w:type="dxa"/>
            <w:tcMar>
              <w:left w:w="72" w:type="dxa"/>
              <w:right w:w="43" w:type="dxa"/>
            </w:tcMar>
          </w:tcPr>
          <w:p w14:paraId="601AFABF" w14:textId="77777777" w:rsidR="00BD3CD2" w:rsidRPr="006F0BB0" w:rsidRDefault="00BD3CD2" w:rsidP="00405695">
            <w:pPr>
              <w:jc w:val="left"/>
              <w:rPr>
                <w:sz w:val="19"/>
                <w:szCs w:val="19"/>
              </w:rPr>
            </w:pPr>
            <w:r w:rsidRPr="006F0BB0">
              <w:rPr>
                <w:sz w:val="19"/>
                <w:szCs w:val="19"/>
              </w:rPr>
              <w:t>HFC-134a/</w:t>
            </w:r>
          </w:p>
          <w:p w14:paraId="06125160" w14:textId="77777777" w:rsidR="00BD3CD2" w:rsidRPr="006F0BB0" w:rsidRDefault="00BD3CD2" w:rsidP="00405695">
            <w:pPr>
              <w:jc w:val="left"/>
              <w:rPr>
                <w:sz w:val="19"/>
                <w:szCs w:val="19"/>
              </w:rPr>
            </w:pPr>
            <w:r w:rsidRPr="006F0BB0">
              <w:rPr>
                <w:sz w:val="19"/>
                <w:szCs w:val="19"/>
              </w:rPr>
              <w:t>HFC-152a</w:t>
            </w:r>
          </w:p>
        </w:tc>
        <w:tc>
          <w:tcPr>
            <w:tcW w:w="3150" w:type="dxa"/>
            <w:tcMar>
              <w:left w:w="72" w:type="dxa"/>
              <w:right w:w="43" w:type="dxa"/>
            </w:tcMar>
          </w:tcPr>
          <w:p w14:paraId="07C87724" w14:textId="77777777" w:rsidR="00BD3CD2" w:rsidRPr="006F0BB0" w:rsidRDefault="00BD3CD2" w:rsidP="00405695">
            <w:pPr>
              <w:spacing w:after="60"/>
              <w:jc w:val="left"/>
              <w:rPr>
                <w:sz w:val="19"/>
                <w:szCs w:val="19"/>
                <w:lang w:val="es-ES"/>
              </w:rPr>
            </w:pPr>
            <w:r w:rsidRPr="006F0BB0">
              <w:rPr>
                <w:sz w:val="19"/>
                <w:szCs w:val="19"/>
                <w:lang w:val="es-ES"/>
              </w:rPr>
              <w:t>Los planes del sector de espumas de poliestireno extruido se encuentran en etapas avanzadas de ejecución en la mayoría de los países donde se están introduciendo alternativas de bajo PCA. Por esa razón, la ejecución integrada podría verse limitada a los casos en que cabría esperar una labor sustantiva de eliminación de los HCFC en los próximos años.</w:t>
            </w:r>
          </w:p>
        </w:tc>
        <w:tc>
          <w:tcPr>
            <w:tcW w:w="2790" w:type="dxa"/>
            <w:tcMar>
              <w:left w:w="72" w:type="dxa"/>
              <w:right w:w="43" w:type="dxa"/>
            </w:tcMar>
          </w:tcPr>
          <w:p w14:paraId="308F5A73" w14:textId="77777777" w:rsidR="00BD3CD2" w:rsidRPr="006F0BB0" w:rsidRDefault="00BD3CD2" w:rsidP="00405695">
            <w:pPr>
              <w:spacing w:after="60"/>
              <w:jc w:val="left"/>
              <w:rPr>
                <w:sz w:val="19"/>
                <w:szCs w:val="19"/>
                <w:lang w:val="es-ES"/>
              </w:rPr>
            </w:pPr>
            <w:r w:rsidRPr="006F0BB0">
              <w:rPr>
                <w:sz w:val="19"/>
                <w:szCs w:val="19"/>
                <w:lang w:val="es-ES"/>
              </w:rPr>
              <w:t>Se están introduciendo alternativas de bajo PCA gracias a los PGEH (i.e., CO</w:t>
            </w:r>
            <w:r w:rsidRPr="006F0BB0">
              <w:rPr>
                <w:sz w:val="19"/>
                <w:szCs w:val="19"/>
                <w:vertAlign w:val="subscript"/>
                <w:lang w:val="es-ES"/>
              </w:rPr>
              <w:t>2</w:t>
            </w:r>
            <w:r w:rsidRPr="006F0BB0">
              <w:rPr>
                <w:sz w:val="19"/>
                <w:szCs w:val="19"/>
                <w:lang w:val="es-ES"/>
              </w:rPr>
              <w:t xml:space="preserve">, isobutano y HFO). </w:t>
            </w:r>
          </w:p>
          <w:p w14:paraId="068DB45D" w14:textId="77777777" w:rsidR="00BD3CD2" w:rsidRPr="006F0BB0" w:rsidRDefault="00BD3CD2" w:rsidP="00405695">
            <w:pPr>
              <w:spacing w:after="60"/>
              <w:jc w:val="left"/>
              <w:rPr>
                <w:sz w:val="19"/>
                <w:szCs w:val="19"/>
                <w:lang w:val="es-ES"/>
              </w:rPr>
            </w:pPr>
            <w:r w:rsidRPr="006F0BB0">
              <w:rPr>
                <w:sz w:val="19"/>
                <w:szCs w:val="19"/>
                <w:lang w:val="es-ES"/>
              </w:rPr>
              <w:t>Los países que operan al amparo del artículo 5 podrían considerar la posibilidad de establecer medidas reglamentarias para evitar la instalación de capacidad de fabricación de espumas de poliestireno extruido a partir de los HFC.</w:t>
            </w:r>
          </w:p>
        </w:tc>
      </w:tr>
      <w:tr w:rsidR="00BD3CD2" w:rsidRPr="004F3508" w14:paraId="237B980D" w14:textId="77777777" w:rsidTr="00405695">
        <w:tc>
          <w:tcPr>
            <w:tcW w:w="1165" w:type="dxa"/>
            <w:tcMar>
              <w:left w:w="72" w:type="dxa"/>
              <w:right w:w="43" w:type="dxa"/>
            </w:tcMar>
          </w:tcPr>
          <w:p w14:paraId="77B7A006" w14:textId="77777777" w:rsidR="00BD3CD2" w:rsidRPr="006F0BB0" w:rsidRDefault="00BD3CD2" w:rsidP="00405695">
            <w:pPr>
              <w:jc w:val="left"/>
              <w:rPr>
                <w:sz w:val="19"/>
                <w:szCs w:val="19"/>
                <w:lang w:val="es-ES"/>
              </w:rPr>
            </w:pPr>
            <w:r w:rsidRPr="006F0BB0">
              <w:rPr>
                <w:sz w:val="19"/>
                <w:szCs w:val="19"/>
                <w:lang w:val="es-ES"/>
              </w:rPr>
              <w:t>Refrigeración doméstica (sistemas de refrigeración)</w:t>
            </w:r>
          </w:p>
        </w:tc>
        <w:tc>
          <w:tcPr>
            <w:tcW w:w="1170" w:type="dxa"/>
            <w:tcMar>
              <w:left w:w="72" w:type="dxa"/>
              <w:right w:w="43" w:type="dxa"/>
            </w:tcMar>
          </w:tcPr>
          <w:p w14:paraId="5A830D93" w14:textId="77777777" w:rsidR="00BD3CD2" w:rsidRPr="006F0BB0" w:rsidRDefault="00BD3CD2" w:rsidP="00405695">
            <w:pPr>
              <w:jc w:val="left"/>
              <w:rPr>
                <w:sz w:val="19"/>
                <w:szCs w:val="19"/>
              </w:rPr>
            </w:pPr>
            <w:proofErr w:type="spellStart"/>
            <w:r w:rsidRPr="006F0BB0">
              <w:rPr>
                <w:sz w:val="19"/>
                <w:szCs w:val="19"/>
              </w:rPr>
              <w:t>Ninguno</w:t>
            </w:r>
            <w:proofErr w:type="spellEnd"/>
          </w:p>
        </w:tc>
        <w:tc>
          <w:tcPr>
            <w:tcW w:w="1170" w:type="dxa"/>
            <w:tcMar>
              <w:left w:w="72" w:type="dxa"/>
              <w:right w:w="43" w:type="dxa"/>
            </w:tcMar>
          </w:tcPr>
          <w:p w14:paraId="70ACA2EE" w14:textId="77777777" w:rsidR="00BD3CD2" w:rsidRPr="006F0BB0" w:rsidRDefault="00BD3CD2" w:rsidP="00405695">
            <w:pPr>
              <w:jc w:val="left"/>
              <w:rPr>
                <w:sz w:val="19"/>
                <w:szCs w:val="19"/>
              </w:rPr>
            </w:pPr>
            <w:r w:rsidRPr="006F0BB0">
              <w:rPr>
                <w:sz w:val="19"/>
                <w:szCs w:val="19"/>
              </w:rPr>
              <w:t>HFC-134a</w:t>
            </w:r>
          </w:p>
        </w:tc>
        <w:tc>
          <w:tcPr>
            <w:tcW w:w="3150" w:type="dxa"/>
            <w:tcMar>
              <w:left w:w="72" w:type="dxa"/>
              <w:right w:w="43" w:type="dxa"/>
            </w:tcMar>
          </w:tcPr>
          <w:p w14:paraId="29F37F32" w14:textId="77777777" w:rsidR="00BD3CD2" w:rsidRPr="006F0BB0" w:rsidRDefault="00BD3CD2" w:rsidP="00405695">
            <w:pPr>
              <w:spacing w:after="60"/>
              <w:jc w:val="left"/>
              <w:rPr>
                <w:sz w:val="19"/>
                <w:szCs w:val="19"/>
                <w:lang w:val="es-ES"/>
              </w:rPr>
            </w:pPr>
            <w:r w:rsidRPr="006F0BB0">
              <w:rPr>
                <w:sz w:val="19"/>
                <w:szCs w:val="19"/>
                <w:lang w:val="es-ES"/>
              </w:rPr>
              <w:t xml:space="preserve">En la mayoría de los países ya se ha completado la conversión de paneles de espumas a base de HCFC-141b. </w:t>
            </w:r>
          </w:p>
          <w:p w14:paraId="7D636904" w14:textId="77777777" w:rsidR="00BD3CD2" w:rsidRPr="006F0BB0" w:rsidRDefault="00BD3CD2" w:rsidP="00405695">
            <w:pPr>
              <w:spacing w:after="60"/>
              <w:jc w:val="left"/>
              <w:rPr>
                <w:sz w:val="19"/>
                <w:szCs w:val="19"/>
                <w:lang w:val="es-ES"/>
              </w:rPr>
            </w:pPr>
            <w:r w:rsidRPr="006F0BB0">
              <w:rPr>
                <w:sz w:val="19"/>
                <w:szCs w:val="19"/>
                <w:lang w:val="es-ES"/>
              </w:rPr>
              <w:t xml:space="preserve">En el caso de estos sistemas de refrigeración no es posible la ejecución integrada porque los HCFC no se usan. </w:t>
            </w:r>
          </w:p>
        </w:tc>
        <w:tc>
          <w:tcPr>
            <w:tcW w:w="2790" w:type="dxa"/>
            <w:tcMar>
              <w:left w:w="72" w:type="dxa"/>
              <w:right w:w="43" w:type="dxa"/>
            </w:tcMar>
          </w:tcPr>
          <w:p w14:paraId="69C0C612" w14:textId="77777777" w:rsidR="00BD3CD2" w:rsidRPr="006F0BB0" w:rsidRDefault="00BD3CD2" w:rsidP="00405695">
            <w:pPr>
              <w:spacing w:after="60"/>
              <w:jc w:val="left"/>
              <w:rPr>
                <w:sz w:val="19"/>
                <w:szCs w:val="19"/>
                <w:lang w:val="es-ES"/>
              </w:rPr>
            </w:pPr>
            <w:r w:rsidRPr="006F0BB0">
              <w:rPr>
                <w:sz w:val="19"/>
                <w:szCs w:val="19"/>
                <w:lang w:val="es-ES"/>
              </w:rPr>
              <w:t>A medida que se disponga de alternativas comerciales rentables al HFC-134a, en los mercados locales este sector podría iniciar la conversión, seguida de un reglamento que garantice la sostenibilidad de la eliminación.</w:t>
            </w:r>
          </w:p>
        </w:tc>
      </w:tr>
      <w:tr w:rsidR="00BD3CD2" w:rsidRPr="004F3508" w14:paraId="365A8456" w14:textId="77777777" w:rsidTr="00405695">
        <w:tc>
          <w:tcPr>
            <w:tcW w:w="1165" w:type="dxa"/>
            <w:tcMar>
              <w:left w:w="72" w:type="dxa"/>
              <w:right w:w="43" w:type="dxa"/>
            </w:tcMar>
          </w:tcPr>
          <w:p w14:paraId="5784F9B2" w14:textId="77777777" w:rsidR="00BD3CD2" w:rsidRPr="006F0BB0" w:rsidRDefault="00BD3CD2" w:rsidP="00405695">
            <w:pPr>
              <w:jc w:val="left"/>
              <w:rPr>
                <w:sz w:val="19"/>
                <w:szCs w:val="19"/>
                <w:lang w:val="es-ES"/>
              </w:rPr>
            </w:pPr>
            <w:r w:rsidRPr="006F0BB0">
              <w:rPr>
                <w:sz w:val="19"/>
                <w:szCs w:val="19"/>
                <w:lang w:val="es-ES"/>
              </w:rPr>
              <w:t>Refrigeración comercial (unidades autónomas)</w:t>
            </w:r>
          </w:p>
        </w:tc>
        <w:tc>
          <w:tcPr>
            <w:tcW w:w="1170" w:type="dxa"/>
            <w:tcMar>
              <w:left w:w="72" w:type="dxa"/>
              <w:right w:w="43" w:type="dxa"/>
            </w:tcMar>
          </w:tcPr>
          <w:p w14:paraId="236C0CBD" w14:textId="77777777" w:rsidR="00BD3CD2" w:rsidRPr="006F0BB0" w:rsidRDefault="00BD3CD2" w:rsidP="00405695">
            <w:pPr>
              <w:jc w:val="left"/>
              <w:rPr>
                <w:sz w:val="19"/>
                <w:szCs w:val="19"/>
              </w:rPr>
            </w:pPr>
            <w:r w:rsidRPr="006F0BB0">
              <w:rPr>
                <w:sz w:val="19"/>
                <w:szCs w:val="19"/>
              </w:rPr>
              <w:t>HCFC-22</w:t>
            </w:r>
          </w:p>
        </w:tc>
        <w:tc>
          <w:tcPr>
            <w:tcW w:w="1170" w:type="dxa"/>
            <w:tcMar>
              <w:left w:w="72" w:type="dxa"/>
              <w:right w:w="43" w:type="dxa"/>
            </w:tcMar>
          </w:tcPr>
          <w:p w14:paraId="033177CB" w14:textId="77777777" w:rsidR="00BD3CD2" w:rsidRPr="006F0BB0" w:rsidRDefault="00BD3CD2" w:rsidP="00405695">
            <w:pPr>
              <w:jc w:val="left"/>
              <w:rPr>
                <w:sz w:val="19"/>
                <w:szCs w:val="19"/>
                <w:lang w:val="es-ES"/>
              </w:rPr>
            </w:pPr>
            <w:r w:rsidRPr="006F0BB0">
              <w:rPr>
                <w:sz w:val="19"/>
                <w:szCs w:val="19"/>
                <w:lang w:val="es-ES"/>
              </w:rPr>
              <w:t>HFC-134a</w:t>
            </w:r>
          </w:p>
          <w:p w14:paraId="1BCD6504" w14:textId="77777777" w:rsidR="00BD3CD2" w:rsidRPr="006F0BB0" w:rsidRDefault="00BD3CD2" w:rsidP="00405695">
            <w:pPr>
              <w:jc w:val="left"/>
              <w:rPr>
                <w:sz w:val="19"/>
                <w:szCs w:val="19"/>
                <w:lang w:val="es-ES"/>
              </w:rPr>
            </w:pPr>
            <w:r w:rsidRPr="006F0BB0">
              <w:rPr>
                <w:sz w:val="19"/>
                <w:szCs w:val="19"/>
                <w:lang w:val="es-ES"/>
              </w:rPr>
              <w:t>R-404A</w:t>
            </w:r>
          </w:p>
          <w:p w14:paraId="31A8FBC2" w14:textId="77777777" w:rsidR="00BD3CD2" w:rsidRPr="006F0BB0" w:rsidRDefault="00BD3CD2" w:rsidP="00405695">
            <w:pPr>
              <w:jc w:val="left"/>
              <w:rPr>
                <w:sz w:val="19"/>
                <w:szCs w:val="19"/>
                <w:lang w:val="es-ES"/>
              </w:rPr>
            </w:pPr>
            <w:r w:rsidRPr="006F0BB0">
              <w:rPr>
                <w:sz w:val="19"/>
                <w:szCs w:val="19"/>
                <w:lang w:val="es-ES"/>
              </w:rPr>
              <w:t>Mezclas</w:t>
            </w:r>
          </w:p>
        </w:tc>
        <w:tc>
          <w:tcPr>
            <w:tcW w:w="3150" w:type="dxa"/>
            <w:tcMar>
              <w:left w:w="72" w:type="dxa"/>
              <w:right w:w="43" w:type="dxa"/>
            </w:tcMar>
          </w:tcPr>
          <w:p w14:paraId="3ACF1FE3" w14:textId="77777777" w:rsidR="00BD3CD2" w:rsidRPr="006F0BB0" w:rsidRDefault="00BD3CD2" w:rsidP="00405695">
            <w:pPr>
              <w:spacing w:after="60"/>
              <w:jc w:val="left"/>
              <w:rPr>
                <w:sz w:val="19"/>
                <w:szCs w:val="19"/>
                <w:lang w:val="es-ES"/>
              </w:rPr>
            </w:pPr>
            <w:r w:rsidRPr="006F0BB0">
              <w:rPr>
                <w:sz w:val="19"/>
                <w:szCs w:val="19"/>
                <w:lang w:val="es-ES"/>
              </w:rPr>
              <w:t xml:space="preserve">En la mayoría de los países ya se ha completado la conversión de paneles de espumas a base de HCFC-141b. </w:t>
            </w:r>
          </w:p>
          <w:p w14:paraId="37071C36" w14:textId="77777777" w:rsidR="00BD3CD2" w:rsidRPr="006F0BB0" w:rsidRDefault="00BD3CD2" w:rsidP="00405695">
            <w:pPr>
              <w:spacing w:after="60"/>
              <w:jc w:val="left"/>
              <w:rPr>
                <w:sz w:val="19"/>
                <w:szCs w:val="19"/>
                <w:lang w:val="es-ES"/>
              </w:rPr>
            </w:pPr>
            <w:r w:rsidRPr="006F0BB0">
              <w:rPr>
                <w:sz w:val="19"/>
                <w:szCs w:val="19"/>
                <w:lang w:val="es-ES"/>
              </w:rPr>
              <w:t>Es posible la ejecución integrada cuando se trata de sistemas de refrigeración en empresas que usan múltiples refrigerantes para diferentes aplicaciones (e.g., HCFC-22, HFC</w:t>
            </w:r>
            <w:r w:rsidRPr="006F0BB0">
              <w:rPr>
                <w:sz w:val="19"/>
                <w:szCs w:val="19"/>
                <w:lang w:val="es-ES"/>
              </w:rPr>
              <w:noBreakHyphen/>
              <w:t>134a y R</w:t>
            </w:r>
            <w:r w:rsidRPr="006F0BB0">
              <w:rPr>
                <w:sz w:val="19"/>
                <w:szCs w:val="19"/>
                <w:lang w:val="es-ES"/>
              </w:rPr>
              <w:noBreakHyphen/>
              <w:t>404A).</w:t>
            </w:r>
          </w:p>
        </w:tc>
        <w:tc>
          <w:tcPr>
            <w:tcW w:w="2790" w:type="dxa"/>
            <w:tcMar>
              <w:left w:w="72" w:type="dxa"/>
              <w:right w:w="43" w:type="dxa"/>
            </w:tcMar>
          </w:tcPr>
          <w:p w14:paraId="26D207CE" w14:textId="77777777" w:rsidR="00BD3CD2" w:rsidRPr="006F0BB0" w:rsidRDefault="00BD3CD2" w:rsidP="00405695">
            <w:pPr>
              <w:spacing w:after="60"/>
              <w:jc w:val="left"/>
              <w:rPr>
                <w:sz w:val="19"/>
                <w:szCs w:val="19"/>
                <w:lang w:val="es-ES"/>
              </w:rPr>
            </w:pPr>
            <w:r w:rsidRPr="006F0BB0">
              <w:rPr>
                <w:sz w:val="19"/>
                <w:szCs w:val="19"/>
                <w:lang w:val="es-ES"/>
              </w:rPr>
              <w:t xml:space="preserve">En el mercado se dispone de varias opciones técnicas y hay otras en vías de desarrollo. </w:t>
            </w:r>
          </w:p>
          <w:p w14:paraId="6282288D" w14:textId="77777777" w:rsidR="00BD3CD2" w:rsidRPr="006F0BB0" w:rsidRDefault="00BD3CD2" w:rsidP="00405695">
            <w:pPr>
              <w:spacing w:after="60"/>
              <w:jc w:val="left"/>
              <w:rPr>
                <w:sz w:val="19"/>
                <w:szCs w:val="19"/>
                <w:lang w:val="es-ES"/>
              </w:rPr>
            </w:pPr>
            <w:r w:rsidRPr="006F0BB0">
              <w:rPr>
                <w:sz w:val="19"/>
                <w:szCs w:val="19"/>
                <w:lang w:val="es-ES"/>
              </w:rPr>
              <w:t>El subsector que fabrica unidades autónomas pequeñas podría ahora hacer la conversión a alternativas como R-290 y CO</w:t>
            </w:r>
            <w:r w:rsidRPr="006F0BB0">
              <w:rPr>
                <w:sz w:val="19"/>
                <w:szCs w:val="19"/>
                <w:vertAlign w:val="subscript"/>
                <w:lang w:val="es-ES"/>
              </w:rPr>
              <w:t>2,</w:t>
            </w:r>
            <w:r w:rsidRPr="006F0BB0">
              <w:rPr>
                <w:sz w:val="19"/>
                <w:szCs w:val="19"/>
                <w:lang w:val="es-ES"/>
              </w:rPr>
              <w:t xml:space="preserve"> a lo que seguiría un reglamento específico del subsector que garantice la sostenibilidad.</w:t>
            </w:r>
          </w:p>
        </w:tc>
      </w:tr>
      <w:tr w:rsidR="00BD3CD2" w:rsidRPr="004F3508" w14:paraId="6E142580" w14:textId="77777777" w:rsidTr="00405695">
        <w:tc>
          <w:tcPr>
            <w:tcW w:w="1165" w:type="dxa"/>
            <w:tcMar>
              <w:left w:w="72" w:type="dxa"/>
              <w:right w:w="43" w:type="dxa"/>
            </w:tcMar>
          </w:tcPr>
          <w:p w14:paraId="4993AC49" w14:textId="77777777" w:rsidR="00BD3CD2" w:rsidRPr="006F0BB0" w:rsidRDefault="00BD3CD2" w:rsidP="00405695">
            <w:pPr>
              <w:jc w:val="left"/>
              <w:rPr>
                <w:sz w:val="19"/>
                <w:szCs w:val="19"/>
                <w:lang w:val="es-ES"/>
              </w:rPr>
            </w:pPr>
            <w:r w:rsidRPr="006F0BB0">
              <w:rPr>
                <w:sz w:val="19"/>
                <w:szCs w:val="19"/>
                <w:lang w:val="es-ES"/>
              </w:rPr>
              <w:t xml:space="preserve">Refrigeración comercial e industrial de mayor tamaño </w:t>
            </w:r>
          </w:p>
        </w:tc>
        <w:tc>
          <w:tcPr>
            <w:tcW w:w="1170" w:type="dxa"/>
            <w:tcMar>
              <w:left w:w="72" w:type="dxa"/>
              <w:right w:w="43" w:type="dxa"/>
            </w:tcMar>
          </w:tcPr>
          <w:p w14:paraId="41454C94" w14:textId="77777777" w:rsidR="00BD3CD2" w:rsidRPr="006F0BB0" w:rsidRDefault="00BD3CD2" w:rsidP="00405695">
            <w:pPr>
              <w:jc w:val="left"/>
              <w:rPr>
                <w:sz w:val="19"/>
                <w:szCs w:val="19"/>
              </w:rPr>
            </w:pPr>
            <w:r w:rsidRPr="006F0BB0">
              <w:rPr>
                <w:sz w:val="19"/>
                <w:szCs w:val="19"/>
              </w:rPr>
              <w:t>HCFC-22</w:t>
            </w:r>
          </w:p>
        </w:tc>
        <w:tc>
          <w:tcPr>
            <w:tcW w:w="1170" w:type="dxa"/>
            <w:tcMar>
              <w:left w:w="72" w:type="dxa"/>
              <w:right w:w="43" w:type="dxa"/>
            </w:tcMar>
          </w:tcPr>
          <w:p w14:paraId="1A979E5D" w14:textId="77777777" w:rsidR="00BD3CD2" w:rsidRPr="006F0BB0" w:rsidRDefault="00BD3CD2" w:rsidP="00405695">
            <w:pPr>
              <w:jc w:val="left"/>
              <w:rPr>
                <w:sz w:val="19"/>
                <w:szCs w:val="19"/>
              </w:rPr>
            </w:pPr>
            <w:r w:rsidRPr="006F0BB0">
              <w:rPr>
                <w:sz w:val="19"/>
                <w:szCs w:val="19"/>
              </w:rPr>
              <w:t>HFC-134a</w:t>
            </w:r>
          </w:p>
          <w:p w14:paraId="45A30C09" w14:textId="77777777" w:rsidR="00BD3CD2" w:rsidRPr="006F0BB0" w:rsidRDefault="00BD3CD2" w:rsidP="00405695">
            <w:pPr>
              <w:jc w:val="left"/>
              <w:rPr>
                <w:sz w:val="19"/>
                <w:szCs w:val="19"/>
              </w:rPr>
            </w:pPr>
            <w:r w:rsidRPr="006F0BB0">
              <w:rPr>
                <w:sz w:val="19"/>
                <w:szCs w:val="19"/>
              </w:rPr>
              <w:t>R-404A</w:t>
            </w:r>
          </w:p>
          <w:p w14:paraId="1B117C3B" w14:textId="77777777" w:rsidR="00BD3CD2" w:rsidRPr="006F0BB0" w:rsidRDefault="00BD3CD2" w:rsidP="00405695">
            <w:pPr>
              <w:jc w:val="left"/>
              <w:rPr>
                <w:sz w:val="19"/>
                <w:szCs w:val="19"/>
              </w:rPr>
            </w:pPr>
          </w:p>
        </w:tc>
        <w:tc>
          <w:tcPr>
            <w:tcW w:w="3150" w:type="dxa"/>
            <w:tcMar>
              <w:left w:w="72" w:type="dxa"/>
              <w:right w:w="43" w:type="dxa"/>
            </w:tcMar>
          </w:tcPr>
          <w:p w14:paraId="08D79770" w14:textId="77777777" w:rsidR="00BD3CD2" w:rsidRPr="006F0BB0" w:rsidRDefault="00BD3CD2" w:rsidP="00405695">
            <w:pPr>
              <w:spacing w:after="60"/>
              <w:jc w:val="left"/>
              <w:rPr>
                <w:sz w:val="19"/>
                <w:szCs w:val="19"/>
                <w:lang w:val="es-ES"/>
              </w:rPr>
            </w:pPr>
            <w:r w:rsidRPr="006F0BB0">
              <w:rPr>
                <w:sz w:val="19"/>
                <w:szCs w:val="19"/>
                <w:lang w:val="es-ES"/>
              </w:rPr>
              <w:t>Debe considerarse caso por caso dada la diversidad de aplicaciones y tipos de empresas.</w:t>
            </w:r>
          </w:p>
          <w:p w14:paraId="51D95969" w14:textId="77777777" w:rsidR="00BD3CD2" w:rsidRPr="006F0BB0" w:rsidRDefault="00BD3CD2" w:rsidP="00405695">
            <w:pPr>
              <w:spacing w:after="60"/>
              <w:jc w:val="left"/>
              <w:rPr>
                <w:sz w:val="19"/>
                <w:szCs w:val="19"/>
                <w:lang w:val="es-ES"/>
              </w:rPr>
            </w:pPr>
            <w:r w:rsidRPr="006F0BB0">
              <w:rPr>
                <w:sz w:val="19"/>
                <w:szCs w:val="19"/>
                <w:lang w:val="es-ES"/>
              </w:rPr>
              <w:t>La ejecución integrada tal vez sea factible en empresas que usen múltiples refrigerantes para diferentes aplicaciones (e.g., HCFC-22, HFC-134a y R</w:t>
            </w:r>
            <w:r w:rsidRPr="006F0BB0">
              <w:rPr>
                <w:sz w:val="19"/>
                <w:szCs w:val="19"/>
                <w:lang w:val="es-ES"/>
              </w:rPr>
              <w:noBreakHyphen/>
              <w:t>404A). Sin embargo, un enfoque sectorial o subsectorial probablemente sería más adecuado para asegurar la eliminación sostenible.</w:t>
            </w:r>
          </w:p>
        </w:tc>
        <w:tc>
          <w:tcPr>
            <w:tcW w:w="2790" w:type="dxa"/>
            <w:tcMar>
              <w:left w:w="72" w:type="dxa"/>
              <w:right w:w="43" w:type="dxa"/>
            </w:tcMar>
          </w:tcPr>
          <w:p w14:paraId="1A47F40D" w14:textId="77777777" w:rsidR="00BD3CD2" w:rsidRPr="006F0BB0" w:rsidRDefault="00BD3CD2" w:rsidP="00405695">
            <w:pPr>
              <w:spacing w:after="60"/>
              <w:jc w:val="left"/>
              <w:rPr>
                <w:sz w:val="19"/>
                <w:szCs w:val="19"/>
                <w:lang w:val="es-ES"/>
              </w:rPr>
            </w:pPr>
            <w:r w:rsidRPr="006F0BB0">
              <w:rPr>
                <w:sz w:val="19"/>
                <w:szCs w:val="19"/>
                <w:lang w:val="es-ES"/>
              </w:rPr>
              <w:t>Las actividades destinadas a reducir el uso del R-404A y el    R-507A en la fabricación podrían tener una importante repercusión debido a su alto PCA. No obstante, tendrían que abarcar a todo el sector para garantizar su eliminación sostenida.</w:t>
            </w:r>
          </w:p>
          <w:p w14:paraId="556A6792" w14:textId="77777777" w:rsidR="00BD3CD2" w:rsidRPr="006F0BB0" w:rsidRDefault="00BD3CD2" w:rsidP="00405695">
            <w:pPr>
              <w:spacing w:after="60"/>
              <w:jc w:val="left"/>
              <w:rPr>
                <w:sz w:val="19"/>
                <w:szCs w:val="19"/>
                <w:lang w:val="es-ES"/>
              </w:rPr>
            </w:pPr>
            <w:r w:rsidRPr="006F0BB0">
              <w:rPr>
                <w:sz w:val="19"/>
                <w:szCs w:val="19"/>
                <w:lang w:val="es-ES"/>
              </w:rPr>
              <w:t>Entre las actividades que podrían llevarse a cabo en la etapa I de los planes de reducción de los HFC en el sector de servicio y mantenimiento figuran el mantenimiento preventivo, el control de las fugas, y el apoyo a los usuarios finales para una mejor manipulación del equipo instalado</w:t>
            </w:r>
          </w:p>
        </w:tc>
      </w:tr>
      <w:tr w:rsidR="00BD3CD2" w:rsidRPr="004F3508" w14:paraId="2542F175" w14:textId="77777777" w:rsidTr="00405695">
        <w:tc>
          <w:tcPr>
            <w:tcW w:w="1165" w:type="dxa"/>
            <w:tcMar>
              <w:left w:w="72" w:type="dxa"/>
              <w:right w:w="43" w:type="dxa"/>
            </w:tcMar>
          </w:tcPr>
          <w:p w14:paraId="15EF9B0F" w14:textId="77777777" w:rsidR="00BD3CD2" w:rsidRPr="006F0BB0" w:rsidRDefault="00BD3CD2" w:rsidP="00405695">
            <w:pPr>
              <w:jc w:val="left"/>
              <w:rPr>
                <w:sz w:val="19"/>
                <w:szCs w:val="19"/>
                <w:lang w:val="es-ES"/>
              </w:rPr>
            </w:pPr>
            <w:r w:rsidRPr="006F0BB0">
              <w:rPr>
                <w:sz w:val="19"/>
                <w:szCs w:val="19"/>
                <w:lang w:val="es-ES"/>
              </w:rPr>
              <w:t>Aire acondicionado residencial y comercial</w:t>
            </w:r>
          </w:p>
        </w:tc>
        <w:tc>
          <w:tcPr>
            <w:tcW w:w="1170" w:type="dxa"/>
            <w:tcMar>
              <w:left w:w="72" w:type="dxa"/>
              <w:right w:w="43" w:type="dxa"/>
            </w:tcMar>
          </w:tcPr>
          <w:p w14:paraId="241C5628" w14:textId="77777777" w:rsidR="00BD3CD2" w:rsidRPr="006F0BB0" w:rsidRDefault="00BD3CD2" w:rsidP="00405695">
            <w:pPr>
              <w:jc w:val="left"/>
              <w:rPr>
                <w:sz w:val="19"/>
                <w:szCs w:val="19"/>
              </w:rPr>
            </w:pPr>
            <w:r w:rsidRPr="006F0BB0">
              <w:rPr>
                <w:sz w:val="19"/>
                <w:szCs w:val="19"/>
              </w:rPr>
              <w:t>HCFC-22</w:t>
            </w:r>
          </w:p>
        </w:tc>
        <w:tc>
          <w:tcPr>
            <w:tcW w:w="1170" w:type="dxa"/>
            <w:tcMar>
              <w:left w:w="72" w:type="dxa"/>
              <w:right w:w="43" w:type="dxa"/>
            </w:tcMar>
          </w:tcPr>
          <w:p w14:paraId="6E220FD9" w14:textId="77777777" w:rsidR="00BD3CD2" w:rsidRPr="006F0BB0" w:rsidRDefault="00BD3CD2" w:rsidP="00405695">
            <w:pPr>
              <w:jc w:val="left"/>
              <w:rPr>
                <w:sz w:val="19"/>
                <w:szCs w:val="19"/>
                <w:lang w:val="pt-BR"/>
              </w:rPr>
            </w:pPr>
            <w:r w:rsidRPr="006F0BB0">
              <w:rPr>
                <w:sz w:val="19"/>
                <w:szCs w:val="19"/>
                <w:lang w:val="pt-BR"/>
              </w:rPr>
              <w:t>R-410ª</w:t>
            </w:r>
          </w:p>
          <w:p w14:paraId="2BC6F770" w14:textId="77777777" w:rsidR="00BD3CD2" w:rsidRPr="006F0BB0" w:rsidRDefault="00BD3CD2" w:rsidP="00405695">
            <w:pPr>
              <w:jc w:val="left"/>
              <w:rPr>
                <w:sz w:val="19"/>
                <w:szCs w:val="19"/>
                <w:lang w:val="pt-BR"/>
              </w:rPr>
            </w:pPr>
            <w:r w:rsidRPr="006F0BB0">
              <w:rPr>
                <w:sz w:val="19"/>
                <w:szCs w:val="19"/>
                <w:lang w:val="pt-BR"/>
              </w:rPr>
              <w:t>R-407C</w:t>
            </w:r>
          </w:p>
          <w:p w14:paraId="0B0F440E" w14:textId="77777777" w:rsidR="00BD3CD2" w:rsidRPr="006F0BB0" w:rsidRDefault="00BD3CD2" w:rsidP="00405695">
            <w:pPr>
              <w:jc w:val="left"/>
              <w:rPr>
                <w:sz w:val="19"/>
                <w:szCs w:val="19"/>
                <w:lang w:val="pt-BR"/>
              </w:rPr>
            </w:pPr>
            <w:r w:rsidRPr="006F0BB0">
              <w:rPr>
                <w:sz w:val="19"/>
                <w:szCs w:val="19"/>
                <w:lang w:val="pt-BR"/>
              </w:rPr>
              <w:t>Blends</w:t>
            </w:r>
          </w:p>
        </w:tc>
        <w:tc>
          <w:tcPr>
            <w:tcW w:w="3150" w:type="dxa"/>
            <w:tcMar>
              <w:left w:w="72" w:type="dxa"/>
              <w:right w:w="43" w:type="dxa"/>
            </w:tcMar>
          </w:tcPr>
          <w:p w14:paraId="63B281AF" w14:textId="77777777" w:rsidR="00BD3CD2" w:rsidRPr="006F0BB0" w:rsidRDefault="00BD3CD2" w:rsidP="00405695">
            <w:pPr>
              <w:spacing w:after="60"/>
              <w:jc w:val="left"/>
              <w:rPr>
                <w:sz w:val="19"/>
                <w:szCs w:val="19"/>
                <w:lang w:val="es-ES"/>
              </w:rPr>
            </w:pPr>
            <w:r w:rsidRPr="006F0BB0">
              <w:rPr>
                <w:sz w:val="19"/>
                <w:szCs w:val="19"/>
                <w:lang w:val="es-ES"/>
              </w:rPr>
              <w:t>Posibilidad de ejecución integrada en empresas que consumen tanto HCFC</w:t>
            </w:r>
            <w:r w:rsidRPr="006F0BB0">
              <w:rPr>
                <w:sz w:val="19"/>
                <w:szCs w:val="19"/>
                <w:lang w:val="es-ES"/>
              </w:rPr>
              <w:noBreakHyphen/>
              <w:t>22 como R</w:t>
            </w:r>
            <w:r w:rsidRPr="006F0BB0">
              <w:rPr>
                <w:sz w:val="19"/>
                <w:szCs w:val="19"/>
                <w:lang w:val="es-ES"/>
              </w:rPr>
              <w:noBreakHyphen/>
              <w:t>410A (u otros HFC de alto PCA). No obstante, es posible que algunas conversiones de empresas no sean sostenibles si otros fabricantes siguen usando HFC de alto PCA o importando equipos con HFC de alto PCA. Es menester aplicar un enfoque sectorial para asegurar la adopción sostenida de tecnologías alternativas de PCA más bajo.</w:t>
            </w:r>
          </w:p>
        </w:tc>
        <w:tc>
          <w:tcPr>
            <w:tcW w:w="2790" w:type="dxa"/>
            <w:tcMar>
              <w:left w:w="72" w:type="dxa"/>
              <w:right w:w="43" w:type="dxa"/>
            </w:tcMar>
          </w:tcPr>
          <w:p w14:paraId="5226040B" w14:textId="77777777" w:rsidR="00BD3CD2" w:rsidRPr="006F0BB0" w:rsidRDefault="00BD3CD2" w:rsidP="00405695">
            <w:pPr>
              <w:spacing w:after="60"/>
              <w:jc w:val="left"/>
              <w:rPr>
                <w:sz w:val="19"/>
                <w:szCs w:val="19"/>
                <w:lang w:val="es-ES"/>
              </w:rPr>
            </w:pPr>
            <w:r w:rsidRPr="006F0BB0">
              <w:rPr>
                <w:sz w:val="19"/>
                <w:szCs w:val="19"/>
                <w:lang w:val="es-ES"/>
              </w:rPr>
              <w:t>Las normas de eficiencia energética en material de aire acondicionado podrían favorecer, a corto plazo, la adopción del R</w:t>
            </w:r>
            <w:r w:rsidRPr="006F0BB0">
              <w:rPr>
                <w:sz w:val="19"/>
                <w:szCs w:val="19"/>
                <w:lang w:val="es-ES"/>
              </w:rPr>
              <w:noBreakHyphen/>
              <w:t>410A y otros refrigerantes de alto PCA; tal vez sea necesario aplicar medidas normativas para evitar que eso ocurra.</w:t>
            </w:r>
          </w:p>
          <w:p w14:paraId="1776024D" w14:textId="77777777" w:rsidR="00BD3CD2" w:rsidRPr="006F0BB0" w:rsidRDefault="00BD3CD2" w:rsidP="00405695">
            <w:pPr>
              <w:spacing w:after="60"/>
              <w:jc w:val="left"/>
              <w:rPr>
                <w:sz w:val="19"/>
                <w:szCs w:val="19"/>
                <w:lang w:val="es-ES"/>
              </w:rPr>
            </w:pPr>
          </w:p>
        </w:tc>
      </w:tr>
      <w:tr w:rsidR="00BD3CD2" w:rsidRPr="004F3508" w14:paraId="74AD961E" w14:textId="77777777" w:rsidTr="00405695">
        <w:tc>
          <w:tcPr>
            <w:tcW w:w="1165" w:type="dxa"/>
            <w:tcMar>
              <w:left w:w="72" w:type="dxa"/>
              <w:right w:w="43" w:type="dxa"/>
            </w:tcMar>
          </w:tcPr>
          <w:p w14:paraId="1435D2CC" w14:textId="77777777" w:rsidR="00BD3CD2" w:rsidRPr="006F0BB0" w:rsidRDefault="00BD3CD2" w:rsidP="00405695">
            <w:pPr>
              <w:jc w:val="left"/>
              <w:rPr>
                <w:sz w:val="19"/>
                <w:szCs w:val="19"/>
              </w:rPr>
            </w:pPr>
            <w:r w:rsidRPr="006F0BB0">
              <w:rPr>
                <w:sz w:val="19"/>
                <w:szCs w:val="19"/>
              </w:rPr>
              <w:t xml:space="preserve">Aire </w:t>
            </w:r>
            <w:proofErr w:type="spellStart"/>
            <w:r w:rsidRPr="006F0BB0">
              <w:rPr>
                <w:sz w:val="19"/>
                <w:szCs w:val="19"/>
              </w:rPr>
              <w:t>acondicionado</w:t>
            </w:r>
            <w:proofErr w:type="spellEnd"/>
            <w:r w:rsidRPr="006F0BB0">
              <w:rPr>
                <w:sz w:val="19"/>
                <w:szCs w:val="19"/>
              </w:rPr>
              <w:t xml:space="preserve"> </w:t>
            </w:r>
            <w:proofErr w:type="spellStart"/>
            <w:r w:rsidRPr="006F0BB0">
              <w:rPr>
                <w:sz w:val="19"/>
                <w:szCs w:val="19"/>
              </w:rPr>
              <w:t>móvil</w:t>
            </w:r>
            <w:proofErr w:type="spellEnd"/>
            <w:r w:rsidRPr="006F0BB0">
              <w:rPr>
                <w:sz w:val="19"/>
                <w:szCs w:val="19"/>
              </w:rPr>
              <w:t xml:space="preserve"> (</w:t>
            </w:r>
            <w:proofErr w:type="spellStart"/>
            <w:r w:rsidRPr="006F0BB0">
              <w:rPr>
                <w:sz w:val="19"/>
                <w:szCs w:val="19"/>
              </w:rPr>
              <w:t>vehículos</w:t>
            </w:r>
            <w:proofErr w:type="spellEnd"/>
            <w:r w:rsidRPr="006F0BB0">
              <w:rPr>
                <w:sz w:val="19"/>
                <w:szCs w:val="19"/>
              </w:rPr>
              <w:t>)</w:t>
            </w:r>
          </w:p>
        </w:tc>
        <w:tc>
          <w:tcPr>
            <w:tcW w:w="1170" w:type="dxa"/>
            <w:tcMar>
              <w:left w:w="72" w:type="dxa"/>
              <w:right w:w="43" w:type="dxa"/>
            </w:tcMar>
          </w:tcPr>
          <w:p w14:paraId="6FE4A5E9" w14:textId="77777777" w:rsidR="00BD3CD2" w:rsidRPr="006F0BB0" w:rsidRDefault="00BD3CD2" w:rsidP="00405695">
            <w:pPr>
              <w:jc w:val="left"/>
              <w:rPr>
                <w:sz w:val="19"/>
                <w:szCs w:val="19"/>
              </w:rPr>
            </w:pPr>
            <w:proofErr w:type="spellStart"/>
            <w:r w:rsidRPr="006F0BB0">
              <w:rPr>
                <w:sz w:val="19"/>
                <w:szCs w:val="19"/>
              </w:rPr>
              <w:t>Ninguno</w:t>
            </w:r>
            <w:proofErr w:type="spellEnd"/>
          </w:p>
        </w:tc>
        <w:tc>
          <w:tcPr>
            <w:tcW w:w="1170" w:type="dxa"/>
            <w:tcMar>
              <w:left w:w="72" w:type="dxa"/>
              <w:right w:w="43" w:type="dxa"/>
            </w:tcMar>
          </w:tcPr>
          <w:p w14:paraId="31BDD8A0" w14:textId="77777777" w:rsidR="00BD3CD2" w:rsidRPr="006F0BB0" w:rsidRDefault="00BD3CD2" w:rsidP="00405695">
            <w:pPr>
              <w:jc w:val="left"/>
              <w:rPr>
                <w:sz w:val="19"/>
                <w:szCs w:val="19"/>
                <w:lang w:val="pt-BR"/>
              </w:rPr>
            </w:pPr>
            <w:r w:rsidRPr="006F0BB0">
              <w:rPr>
                <w:sz w:val="19"/>
                <w:szCs w:val="19"/>
                <w:lang w:val="pt-BR"/>
              </w:rPr>
              <w:t>HFC-134a</w:t>
            </w:r>
          </w:p>
        </w:tc>
        <w:tc>
          <w:tcPr>
            <w:tcW w:w="3150" w:type="dxa"/>
            <w:tcMar>
              <w:left w:w="72" w:type="dxa"/>
              <w:right w:w="43" w:type="dxa"/>
            </w:tcMar>
          </w:tcPr>
          <w:p w14:paraId="5B2C4B10" w14:textId="77777777" w:rsidR="00BD3CD2" w:rsidRPr="00D530AA" w:rsidRDefault="00BD3CD2" w:rsidP="00405695">
            <w:pPr>
              <w:spacing w:after="60"/>
              <w:jc w:val="left"/>
              <w:rPr>
                <w:sz w:val="19"/>
                <w:szCs w:val="19"/>
                <w:lang w:val="es-ES"/>
              </w:rPr>
            </w:pPr>
            <w:r w:rsidRPr="00D530AA">
              <w:rPr>
                <w:sz w:val="19"/>
                <w:szCs w:val="19"/>
                <w:lang w:val="es-ES"/>
              </w:rPr>
              <w:t>No es posible la ejecución integrada debido a que no se usan los HCFC.</w:t>
            </w:r>
          </w:p>
        </w:tc>
        <w:tc>
          <w:tcPr>
            <w:tcW w:w="2790" w:type="dxa"/>
            <w:tcMar>
              <w:left w:w="72" w:type="dxa"/>
              <w:right w:w="43" w:type="dxa"/>
            </w:tcMar>
          </w:tcPr>
          <w:p w14:paraId="4D4895F4" w14:textId="77777777" w:rsidR="00BD3CD2" w:rsidRPr="00D530AA" w:rsidRDefault="00BD3CD2" w:rsidP="00405695">
            <w:pPr>
              <w:spacing w:after="60"/>
              <w:jc w:val="left"/>
              <w:rPr>
                <w:sz w:val="19"/>
                <w:szCs w:val="19"/>
                <w:lang w:val="es-ES"/>
              </w:rPr>
            </w:pPr>
            <w:r w:rsidRPr="00D530AA">
              <w:rPr>
                <w:sz w:val="19"/>
                <w:szCs w:val="19"/>
                <w:lang w:val="es-ES"/>
              </w:rPr>
              <w:t>Se dispone de información limitada, En la actualidad, algunos fabricantes de automóviles están usando HFO</w:t>
            </w:r>
            <w:r w:rsidRPr="00D530AA">
              <w:rPr>
                <w:sz w:val="19"/>
                <w:szCs w:val="19"/>
                <w:lang w:val="es-ES"/>
              </w:rPr>
              <w:noBreakHyphen/>
              <w:t xml:space="preserve">1234yf como alternativa al HFC-134a. </w:t>
            </w:r>
          </w:p>
        </w:tc>
      </w:tr>
      <w:tr w:rsidR="00BD3CD2" w:rsidRPr="004F3508" w14:paraId="6FBAA028" w14:textId="77777777" w:rsidTr="00405695">
        <w:tc>
          <w:tcPr>
            <w:tcW w:w="1165" w:type="dxa"/>
            <w:tcMar>
              <w:left w:w="72" w:type="dxa"/>
              <w:right w:w="43" w:type="dxa"/>
            </w:tcMar>
          </w:tcPr>
          <w:p w14:paraId="4264ECFE" w14:textId="77777777" w:rsidR="00BD3CD2" w:rsidRPr="006F0BB0" w:rsidRDefault="00BD3CD2" w:rsidP="00405695">
            <w:pPr>
              <w:jc w:val="left"/>
              <w:rPr>
                <w:sz w:val="19"/>
                <w:szCs w:val="19"/>
              </w:rPr>
            </w:pPr>
            <w:proofErr w:type="spellStart"/>
            <w:r w:rsidRPr="006F0BB0">
              <w:rPr>
                <w:sz w:val="19"/>
                <w:szCs w:val="19"/>
              </w:rPr>
              <w:t>Enfriadores</w:t>
            </w:r>
            <w:proofErr w:type="spellEnd"/>
          </w:p>
        </w:tc>
        <w:tc>
          <w:tcPr>
            <w:tcW w:w="1170" w:type="dxa"/>
            <w:tcMar>
              <w:left w:w="72" w:type="dxa"/>
              <w:right w:w="43" w:type="dxa"/>
            </w:tcMar>
          </w:tcPr>
          <w:p w14:paraId="34E49BEC" w14:textId="77777777" w:rsidR="00BD3CD2" w:rsidRPr="006F0BB0" w:rsidRDefault="00BD3CD2" w:rsidP="00405695">
            <w:pPr>
              <w:jc w:val="left"/>
              <w:rPr>
                <w:sz w:val="19"/>
                <w:szCs w:val="19"/>
              </w:rPr>
            </w:pPr>
            <w:r w:rsidRPr="006F0BB0">
              <w:rPr>
                <w:sz w:val="19"/>
                <w:szCs w:val="19"/>
              </w:rPr>
              <w:t>HCFC-22</w:t>
            </w:r>
          </w:p>
        </w:tc>
        <w:tc>
          <w:tcPr>
            <w:tcW w:w="1170" w:type="dxa"/>
            <w:tcMar>
              <w:left w:w="72" w:type="dxa"/>
              <w:right w:w="43" w:type="dxa"/>
            </w:tcMar>
          </w:tcPr>
          <w:p w14:paraId="413E89CC" w14:textId="77777777" w:rsidR="00BD3CD2" w:rsidRPr="006F0BB0" w:rsidRDefault="00BD3CD2" w:rsidP="00405695">
            <w:pPr>
              <w:jc w:val="left"/>
              <w:rPr>
                <w:sz w:val="19"/>
                <w:szCs w:val="19"/>
                <w:lang w:val="pt-BR"/>
              </w:rPr>
            </w:pPr>
            <w:r w:rsidRPr="006F0BB0">
              <w:rPr>
                <w:sz w:val="19"/>
                <w:szCs w:val="19"/>
                <w:lang w:val="pt-BR"/>
              </w:rPr>
              <w:t>HFC-134a,</w:t>
            </w:r>
          </w:p>
          <w:p w14:paraId="17392184" w14:textId="77777777" w:rsidR="00BD3CD2" w:rsidRPr="006F0BB0" w:rsidRDefault="00BD3CD2" w:rsidP="00405695">
            <w:pPr>
              <w:jc w:val="left"/>
              <w:rPr>
                <w:sz w:val="19"/>
                <w:szCs w:val="19"/>
                <w:lang w:val="pt-BR"/>
              </w:rPr>
            </w:pPr>
            <w:r w:rsidRPr="006F0BB0">
              <w:rPr>
                <w:sz w:val="19"/>
                <w:szCs w:val="19"/>
                <w:lang w:val="pt-BR"/>
              </w:rPr>
              <w:t>R-410A,</w:t>
            </w:r>
          </w:p>
          <w:p w14:paraId="05C78698" w14:textId="77777777" w:rsidR="00BD3CD2" w:rsidRPr="006F0BB0" w:rsidRDefault="00BD3CD2" w:rsidP="00405695">
            <w:pPr>
              <w:jc w:val="left"/>
              <w:rPr>
                <w:sz w:val="19"/>
                <w:szCs w:val="19"/>
                <w:lang w:val="pt-BR"/>
              </w:rPr>
            </w:pPr>
            <w:r w:rsidRPr="006F0BB0">
              <w:rPr>
                <w:sz w:val="19"/>
                <w:szCs w:val="19"/>
                <w:lang w:val="pt-BR"/>
              </w:rPr>
              <w:t>R-407C,</w:t>
            </w:r>
          </w:p>
          <w:p w14:paraId="52832D30" w14:textId="77777777" w:rsidR="00BD3CD2" w:rsidRPr="006F0BB0" w:rsidRDefault="00BD3CD2" w:rsidP="00405695">
            <w:pPr>
              <w:jc w:val="left"/>
              <w:rPr>
                <w:sz w:val="19"/>
                <w:szCs w:val="19"/>
                <w:lang w:val="pt-BR"/>
              </w:rPr>
            </w:pPr>
            <w:r w:rsidRPr="006F0BB0">
              <w:rPr>
                <w:sz w:val="19"/>
                <w:szCs w:val="19"/>
                <w:lang w:val="pt-BR"/>
              </w:rPr>
              <w:t xml:space="preserve">R-413A </w:t>
            </w:r>
          </w:p>
        </w:tc>
        <w:tc>
          <w:tcPr>
            <w:tcW w:w="3150" w:type="dxa"/>
            <w:tcMar>
              <w:left w:w="72" w:type="dxa"/>
              <w:right w:w="43" w:type="dxa"/>
            </w:tcMar>
          </w:tcPr>
          <w:p w14:paraId="0D697E94" w14:textId="77777777" w:rsidR="00BD3CD2" w:rsidRPr="006F0BB0" w:rsidRDefault="00BD3CD2" w:rsidP="00405695">
            <w:pPr>
              <w:spacing w:after="60"/>
              <w:jc w:val="left"/>
              <w:rPr>
                <w:sz w:val="19"/>
                <w:szCs w:val="19"/>
                <w:lang w:val="es-ES"/>
              </w:rPr>
            </w:pPr>
            <w:r w:rsidRPr="006F0BB0">
              <w:rPr>
                <w:sz w:val="19"/>
                <w:szCs w:val="19"/>
                <w:lang w:val="es-ES"/>
              </w:rPr>
              <w:t>Situación análoga a la del aire acondicionado comercial, aunque los niveles de consumo tal vez sean más bajos. Este sector está más relacionado con los usuarios finales o las empresas de montaje.</w:t>
            </w:r>
          </w:p>
          <w:p w14:paraId="2329BC13" w14:textId="77777777" w:rsidR="00BD3CD2" w:rsidRPr="006F0BB0" w:rsidRDefault="00BD3CD2" w:rsidP="00405695">
            <w:pPr>
              <w:spacing w:after="60"/>
              <w:jc w:val="left"/>
              <w:rPr>
                <w:sz w:val="19"/>
                <w:szCs w:val="19"/>
                <w:lang w:val="es-ES"/>
              </w:rPr>
            </w:pPr>
            <w:r w:rsidRPr="006F0BB0">
              <w:rPr>
                <w:sz w:val="19"/>
                <w:szCs w:val="19"/>
                <w:lang w:val="es-ES"/>
              </w:rPr>
              <w:t>Es poco probable que se puedan ejecutar de manera integrada los planes de eliminación de HCFC y reducción de los HFC.</w:t>
            </w:r>
          </w:p>
        </w:tc>
        <w:tc>
          <w:tcPr>
            <w:tcW w:w="2790" w:type="dxa"/>
            <w:tcMar>
              <w:left w:w="72" w:type="dxa"/>
              <w:right w:w="43" w:type="dxa"/>
            </w:tcMar>
          </w:tcPr>
          <w:p w14:paraId="1320E33F" w14:textId="77777777" w:rsidR="00BD3CD2" w:rsidRPr="006F0BB0" w:rsidRDefault="00BD3CD2" w:rsidP="00405695">
            <w:pPr>
              <w:spacing w:after="60"/>
              <w:jc w:val="left"/>
              <w:rPr>
                <w:sz w:val="19"/>
                <w:szCs w:val="19"/>
                <w:lang w:val="es-ES"/>
              </w:rPr>
            </w:pPr>
            <w:r w:rsidRPr="006F0BB0">
              <w:rPr>
                <w:sz w:val="19"/>
                <w:szCs w:val="19"/>
                <w:lang w:val="es-ES"/>
              </w:rPr>
              <w:t>Se dispone de información limitada.</w:t>
            </w:r>
          </w:p>
        </w:tc>
      </w:tr>
      <w:tr w:rsidR="00BD3CD2" w:rsidRPr="004F3508" w14:paraId="096E6E0D" w14:textId="77777777" w:rsidTr="00405695">
        <w:tc>
          <w:tcPr>
            <w:tcW w:w="1165" w:type="dxa"/>
            <w:tcMar>
              <w:left w:w="72" w:type="dxa"/>
              <w:right w:w="43" w:type="dxa"/>
            </w:tcMar>
          </w:tcPr>
          <w:p w14:paraId="659F082E" w14:textId="77777777" w:rsidR="00BD3CD2" w:rsidRPr="006F0BB0" w:rsidRDefault="00BD3CD2" w:rsidP="00405695">
            <w:pPr>
              <w:jc w:val="left"/>
              <w:rPr>
                <w:sz w:val="19"/>
                <w:szCs w:val="19"/>
              </w:rPr>
            </w:pPr>
            <w:r w:rsidRPr="006F0BB0">
              <w:rPr>
                <w:sz w:val="19"/>
                <w:szCs w:val="19"/>
              </w:rPr>
              <w:t>Aerosol</w:t>
            </w:r>
          </w:p>
        </w:tc>
        <w:tc>
          <w:tcPr>
            <w:tcW w:w="1170" w:type="dxa"/>
            <w:tcMar>
              <w:left w:w="72" w:type="dxa"/>
              <w:right w:w="43" w:type="dxa"/>
            </w:tcMar>
          </w:tcPr>
          <w:p w14:paraId="2109AB0C" w14:textId="77777777" w:rsidR="00BD3CD2" w:rsidRPr="006F0BB0" w:rsidRDefault="00BD3CD2" w:rsidP="00405695">
            <w:pPr>
              <w:jc w:val="left"/>
              <w:rPr>
                <w:sz w:val="19"/>
                <w:szCs w:val="19"/>
              </w:rPr>
            </w:pPr>
            <w:r w:rsidRPr="006F0BB0">
              <w:rPr>
                <w:sz w:val="19"/>
                <w:szCs w:val="19"/>
              </w:rPr>
              <w:t>HCFC-22, HCFC-141b</w:t>
            </w:r>
          </w:p>
        </w:tc>
        <w:tc>
          <w:tcPr>
            <w:tcW w:w="1170" w:type="dxa"/>
            <w:tcMar>
              <w:left w:w="72" w:type="dxa"/>
              <w:right w:w="43" w:type="dxa"/>
            </w:tcMar>
          </w:tcPr>
          <w:p w14:paraId="0AF3B923" w14:textId="77777777" w:rsidR="00BD3CD2" w:rsidRPr="006F0BB0" w:rsidRDefault="00BD3CD2" w:rsidP="00405695">
            <w:pPr>
              <w:jc w:val="left"/>
              <w:rPr>
                <w:sz w:val="19"/>
                <w:szCs w:val="19"/>
                <w:lang w:val="es-ES"/>
              </w:rPr>
            </w:pPr>
            <w:r w:rsidRPr="006F0BB0">
              <w:rPr>
                <w:sz w:val="19"/>
                <w:szCs w:val="19"/>
                <w:lang w:val="es-ES"/>
              </w:rPr>
              <w:t>HFC-134a y</w:t>
            </w:r>
          </w:p>
          <w:p w14:paraId="43123C05" w14:textId="77777777" w:rsidR="00BD3CD2" w:rsidRPr="006F0BB0" w:rsidRDefault="00BD3CD2" w:rsidP="00405695">
            <w:pPr>
              <w:jc w:val="left"/>
              <w:rPr>
                <w:sz w:val="19"/>
                <w:szCs w:val="19"/>
                <w:lang w:val="es-ES"/>
              </w:rPr>
            </w:pPr>
            <w:r w:rsidRPr="006F0BB0">
              <w:rPr>
                <w:sz w:val="19"/>
                <w:szCs w:val="19"/>
                <w:lang w:val="es-ES"/>
              </w:rPr>
              <w:t>HFC-152a</w:t>
            </w:r>
          </w:p>
          <w:p w14:paraId="2D957085" w14:textId="77777777" w:rsidR="00BD3CD2" w:rsidRPr="006F0BB0" w:rsidRDefault="00BD3CD2" w:rsidP="00405695">
            <w:pPr>
              <w:jc w:val="left"/>
              <w:rPr>
                <w:sz w:val="19"/>
                <w:szCs w:val="19"/>
                <w:lang w:val="es-ES"/>
              </w:rPr>
            </w:pPr>
            <w:r w:rsidRPr="006F0BB0">
              <w:rPr>
                <w:sz w:val="19"/>
                <w:szCs w:val="19"/>
                <w:lang w:val="es-ES"/>
              </w:rPr>
              <w:t>HFC-134a en los MDI</w:t>
            </w:r>
          </w:p>
        </w:tc>
        <w:tc>
          <w:tcPr>
            <w:tcW w:w="3150" w:type="dxa"/>
            <w:tcMar>
              <w:left w:w="72" w:type="dxa"/>
              <w:right w:w="43" w:type="dxa"/>
            </w:tcMar>
          </w:tcPr>
          <w:p w14:paraId="590A7CF3" w14:textId="77777777" w:rsidR="00BD3CD2" w:rsidRPr="006F0BB0" w:rsidRDefault="00BD3CD2" w:rsidP="00405695">
            <w:pPr>
              <w:spacing w:after="60"/>
              <w:jc w:val="left"/>
              <w:rPr>
                <w:sz w:val="19"/>
                <w:szCs w:val="19"/>
                <w:lang w:val="es-ES"/>
              </w:rPr>
            </w:pPr>
            <w:r w:rsidRPr="006F0BB0">
              <w:rPr>
                <w:sz w:val="19"/>
                <w:szCs w:val="19"/>
                <w:lang w:val="es-ES"/>
              </w:rPr>
              <w:t xml:space="preserve">Se ejecutarán por separado a medida que se disponga de alternativas </w:t>
            </w:r>
          </w:p>
        </w:tc>
        <w:tc>
          <w:tcPr>
            <w:tcW w:w="2790" w:type="dxa"/>
            <w:tcMar>
              <w:left w:w="72" w:type="dxa"/>
              <w:right w:w="43" w:type="dxa"/>
            </w:tcMar>
          </w:tcPr>
          <w:p w14:paraId="02685FEE" w14:textId="77777777" w:rsidR="00BD3CD2" w:rsidRPr="006F0BB0" w:rsidRDefault="00BD3CD2" w:rsidP="00405695">
            <w:pPr>
              <w:spacing w:after="60"/>
              <w:jc w:val="left"/>
              <w:rPr>
                <w:sz w:val="19"/>
                <w:szCs w:val="19"/>
                <w:lang w:val="es-ES"/>
              </w:rPr>
            </w:pPr>
            <w:r w:rsidRPr="006F0BB0">
              <w:rPr>
                <w:sz w:val="19"/>
                <w:szCs w:val="19"/>
                <w:lang w:val="es-ES"/>
              </w:rPr>
              <w:t xml:space="preserve">Varios países que usan HFC-152a (124 GWP). </w:t>
            </w:r>
          </w:p>
          <w:p w14:paraId="7934E548" w14:textId="77777777" w:rsidR="00BD3CD2" w:rsidRPr="006F0BB0" w:rsidRDefault="00BD3CD2" w:rsidP="00405695">
            <w:pPr>
              <w:spacing w:after="60"/>
              <w:jc w:val="left"/>
              <w:rPr>
                <w:sz w:val="19"/>
                <w:szCs w:val="19"/>
                <w:lang w:val="es-ES"/>
              </w:rPr>
            </w:pPr>
            <w:r w:rsidRPr="006F0BB0">
              <w:rPr>
                <w:sz w:val="19"/>
                <w:szCs w:val="19"/>
                <w:lang w:val="es-ES"/>
              </w:rPr>
              <w:t>Al parecer son bajos los niveles de consumo de HFC</w:t>
            </w:r>
            <w:r w:rsidRPr="006F0BB0">
              <w:rPr>
                <w:sz w:val="19"/>
                <w:szCs w:val="19"/>
                <w:lang w:val="es-ES"/>
              </w:rPr>
              <w:noBreakHyphen/>
              <w:t xml:space="preserve">134a en los MDI y otras aplicaciones de aerosoles. </w:t>
            </w:r>
          </w:p>
          <w:p w14:paraId="7D4CE15B" w14:textId="77777777" w:rsidR="00BD3CD2" w:rsidRPr="006F0BB0" w:rsidRDefault="00BD3CD2" w:rsidP="00405695">
            <w:pPr>
              <w:spacing w:after="60"/>
              <w:jc w:val="left"/>
              <w:rPr>
                <w:sz w:val="19"/>
                <w:szCs w:val="19"/>
                <w:lang w:val="es-ES"/>
              </w:rPr>
            </w:pPr>
            <w:r w:rsidRPr="006F0BB0">
              <w:rPr>
                <w:sz w:val="19"/>
                <w:szCs w:val="19"/>
                <w:lang w:val="es-ES"/>
              </w:rPr>
              <w:t>Hace falta tiempo para crear una tecnología para los MDI que no use HFC. De manera que no se recomienda la aplicación de medidas tempranas en el caso de los MDI.</w:t>
            </w:r>
          </w:p>
        </w:tc>
      </w:tr>
      <w:tr w:rsidR="00BD3CD2" w:rsidRPr="004F3508" w14:paraId="6A19CB2C" w14:textId="77777777" w:rsidTr="00405695">
        <w:tc>
          <w:tcPr>
            <w:tcW w:w="1165" w:type="dxa"/>
            <w:tcMar>
              <w:left w:w="72" w:type="dxa"/>
              <w:right w:w="43" w:type="dxa"/>
            </w:tcMar>
          </w:tcPr>
          <w:p w14:paraId="6C80A44A" w14:textId="77777777" w:rsidR="00BD3CD2" w:rsidRPr="006F0BB0" w:rsidRDefault="00BD3CD2" w:rsidP="00405695">
            <w:pPr>
              <w:jc w:val="left"/>
              <w:rPr>
                <w:sz w:val="19"/>
                <w:szCs w:val="19"/>
                <w:lang w:val="es-ES"/>
              </w:rPr>
            </w:pPr>
            <w:r w:rsidRPr="006F0BB0">
              <w:rPr>
                <w:sz w:val="19"/>
                <w:szCs w:val="19"/>
                <w:lang w:val="es-ES"/>
              </w:rPr>
              <w:t>Disolventes</w:t>
            </w:r>
          </w:p>
        </w:tc>
        <w:tc>
          <w:tcPr>
            <w:tcW w:w="1170" w:type="dxa"/>
            <w:tcMar>
              <w:left w:w="72" w:type="dxa"/>
              <w:right w:w="43" w:type="dxa"/>
            </w:tcMar>
          </w:tcPr>
          <w:p w14:paraId="1E2B943C" w14:textId="77777777" w:rsidR="00BD3CD2" w:rsidRPr="006F0BB0" w:rsidRDefault="00BD3CD2" w:rsidP="00405695">
            <w:pPr>
              <w:jc w:val="left"/>
              <w:rPr>
                <w:sz w:val="19"/>
                <w:szCs w:val="19"/>
                <w:lang w:val="es-ES"/>
              </w:rPr>
            </w:pPr>
            <w:r w:rsidRPr="006F0BB0">
              <w:rPr>
                <w:sz w:val="19"/>
                <w:szCs w:val="19"/>
                <w:lang w:val="es-ES"/>
              </w:rPr>
              <w:t>HCFC-141b</w:t>
            </w:r>
          </w:p>
          <w:p w14:paraId="08E28443" w14:textId="77777777" w:rsidR="00BD3CD2" w:rsidRPr="006F0BB0" w:rsidRDefault="00BD3CD2" w:rsidP="00405695">
            <w:pPr>
              <w:jc w:val="left"/>
              <w:rPr>
                <w:sz w:val="19"/>
                <w:szCs w:val="19"/>
                <w:lang w:val="es-ES"/>
              </w:rPr>
            </w:pPr>
            <w:r w:rsidRPr="006F0BB0">
              <w:rPr>
                <w:sz w:val="19"/>
                <w:szCs w:val="19"/>
                <w:lang w:val="es-ES"/>
              </w:rPr>
              <w:t>HCFC-22</w:t>
            </w:r>
          </w:p>
          <w:p w14:paraId="74F8B63C" w14:textId="77777777" w:rsidR="00BD3CD2" w:rsidRPr="006F0BB0" w:rsidRDefault="00BD3CD2" w:rsidP="00405695">
            <w:pPr>
              <w:jc w:val="left"/>
              <w:rPr>
                <w:sz w:val="19"/>
                <w:szCs w:val="19"/>
                <w:lang w:val="es-ES"/>
              </w:rPr>
            </w:pPr>
            <w:r w:rsidRPr="006F0BB0">
              <w:rPr>
                <w:sz w:val="19"/>
                <w:szCs w:val="19"/>
                <w:lang w:val="es-ES"/>
              </w:rPr>
              <w:t>HCFC-225ca</w:t>
            </w:r>
          </w:p>
          <w:p w14:paraId="047408F9" w14:textId="77777777" w:rsidR="00BD3CD2" w:rsidRPr="006F0BB0" w:rsidRDefault="00BD3CD2" w:rsidP="00405695">
            <w:pPr>
              <w:jc w:val="left"/>
              <w:rPr>
                <w:sz w:val="19"/>
                <w:szCs w:val="19"/>
                <w:lang w:val="es-ES"/>
              </w:rPr>
            </w:pPr>
            <w:r w:rsidRPr="006F0BB0">
              <w:rPr>
                <w:sz w:val="19"/>
                <w:szCs w:val="19"/>
                <w:lang w:val="es-ES"/>
              </w:rPr>
              <w:t>HCFC-225cb</w:t>
            </w:r>
          </w:p>
        </w:tc>
        <w:tc>
          <w:tcPr>
            <w:tcW w:w="1170" w:type="dxa"/>
            <w:tcMar>
              <w:left w:w="72" w:type="dxa"/>
              <w:right w:w="43" w:type="dxa"/>
            </w:tcMar>
          </w:tcPr>
          <w:p w14:paraId="7288DE98" w14:textId="77777777" w:rsidR="00BD3CD2" w:rsidRPr="006F0BB0" w:rsidRDefault="00BD3CD2" w:rsidP="00405695">
            <w:pPr>
              <w:jc w:val="left"/>
              <w:rPr>
                <w:sz w:val="19"/>
                <w:szCs w:val="19"/>
                <w:lang w:val="es-ES"/>
              </w:rPr>
            </w:pPr>
            <w:r w:rsidRPr="006F0BB0">
              <w:rPr>
                <w:sz w:val="19"/>
                <w:szCs w:val="19"/>
                <w:lang w:val="es-ES"/>
              </w:rPr>
              <w:t>Diversas mezclas de HFC</w:t>
            </w:r>
          </w:p>
        </w:tc>
        <w:tc>
          <w:tcPr>
            <w:tcW w:w="3150" w:type="dxa"/>
            <w:tcMar>
              <w:left w:w="72" w:type="dxa"/>
              <w:right w:w="43" w:type="dxa"/>
            </w:tcMar>
          </w:tcPr>
          <w:p w14:paraId="07D05885" w14:textId="77777777" w:rsidR="00BD3CD2" w:rsidRPr="006F0BB0" w:rsidRDefault="00BD3CD2" w:rsidP="00405695">
            <w:pPr>
              <w:spacing w:after="60"/>
              <w:jc w:val="left"/>
              <w:rPr>
                <w:sz w:val="19"/>
                <w:szCs w:val="19"/>
                <w:lang w:val="es-ES"/>
              </w:rPr>
            </w:pPr>
            <w:r w:rsidRPr="006F0BB0">
              <w:rPr>
                <w:sz w:val="19"/>
                <w:szCs w:val="19"/>
                <w:lang w:val="es-ES"/>
              </w:rPr>
              <w:t xml:space="preserve">Por determinar. </w:t>
            </w:r>
          </w:p>
        </w:tc>
        <w:tc>
          <w:tcPr>
            <w:tcW w:w="2790" w:type="dxa"/>
            <w:tcMar>
              <w:left w:w="72" w:type="dxa"/>
              <w:right w:w="43" w:type="dxa"/>
            </w:tcMar>
          </w:tcPr>
          <w:p w14:paraId="5EE09DFD" w14:textId="77777777" w:rsidR="00BD3CD2" w:rsidRPr="006F0BB0" w:rsidRDefault="00BD3CD2" w:rsidP="00405695">
            <w:pPr>
              <w:spacing w:after="60"/>
              <w:jc w:val="left"/>
              <w:rPr>
                <w:sz w:val="19"/>
                <w:szCs w:val="19"/>
                <w:lang w:val="es-ES"/>
              </w:rPr>
            </w:pPr>
            <w:r w:rsidRPr="006F0BB0">
              <w:rPr>
                <w:sz w:val="19"/>
                <w:szCs w:val="19"/>
                <w:lang w:val="es-ES"/>
              </w:rPr>
              <w:t>Los niveles de consumo de HFC parecen ser bajos.</w:t>
            </w:r>
          </w:p>
        </w:tc>
      </w:tr>
      <w:tr w:rsidR="00BD3CD2" w:rsidRPr="004F3508" w14:paraId="5C27AF6B" w14:textId="77777777" w:rsidTr="00405695">
        <w:tc>
          <w:tcPr>
            <w:tcW w:w="1165" w:type="dxa"/>
            <w:tcMar>
              <w:left w:w="72" w:type="dxa"/>
              <w:right w:w="43" w:type="dxa"/>
            </w:tcMar>
          </w:tcPr>
          <w:p w14:paraId="7A945622" w14:textId="77777777" w:rsidR="00BD3CD2" w:rsidRPr="006F0BB0" w:rsidRDefault="00BD3CD2" w:rsidP="00405695">
            <w:pPr>
              <w:jc w:val="left"/>
              <w:rPr>
                <w:sz w:val="19"/>
                <w:szCs w:val="19"/>
              </w:rPr>
            </w:pPr>
            <w:proofErr w:type="spellStart"/>
            <w:r w:rsidRPr="006F0BB0">
              <w:rPr>
                <w:sz w:val="19"/>
                <w:szCs w:val="19"/>
              </w:rPr>
              <w:t>Lucha</w:t>
            </w:r>
            <w:proofErr w:type="spellEnd"/>
            <w:r w:rsidRPr="006F0BB0">
              <w:rPr>
                <w:sz w:val="19"/>
                <w:szCs w:val="19"/>
              </w:rPr>
              <w:t xml:space="preserve"> contra </w:t>
            </w:r>
            <w:proofErr w:type="spellStart"/>
            <w:r w:rsidRPr="006F0BB0">
              <w:rPr>
                <w:sz w:val="19"/>
                <w:szCs w:val="19"/>
              </w:rPr>
              <w:t>incendios</w:t>
            </w:r>
            <w:proofErr w:type="spellEnd"/>
          </w:p>
        </w:tc>
        <w:tc>
          <w:tcPr>
            <w:tcW w:w="1170" w:type="dxa"/>
            <w:tcMar>
              <w:left w:w="72" w:type="dxa"/>
              <w:right w:w="43" w:type="dxa"/>
            </w:tcMar>
          </w:tcPr>
          <w:p w14:paraId="27B95FEC" w14:textId="77777777" w:rsidR="00BD3CD2" w:rsidRPr="006F0BB0" w:rsidRDefault="00BD3CD2" w:rsidP="00405695">
            <w:pPr>
              <w:jc w:val="left"/>
              <w:rPr>
                <w:sz w:val="19"/>
                <w:szCs w:val="19"/>
              </w:rPr>
            </w:pPr>
            <w:r w:rsidRPr="006F0BB0">
              <w:rPr>
                <w:sz w:val="19"/>
                <w:szCs w:val="19"/>
              </w:rPr>
              <w:t>HCFC-123</w:t>
            </w:r>
          </w:p>
        </w:tc>
        <w:tc>
          <w:tcPr>
            <w:tcW w:w="1170" w:type="dxa"/>
            <w:tcMar>
              <w:left w:w="72" w:type="dxa"/>
              <w:right w:w="43" w:type="dxa"/>
            </w:tcMar>
          </w:tcPr>
          <w:p w14:paraId="0DA1A718" w14:textId="77777777" w:rsidR="00BD3CD2" w:rsidRPr="006F0BB0" w:rsidRDefault="00BD3CD2" w:rsidP="00405695">
            <w:pPr>
              <w:jc w:val="left"/>
              <w:rPr>
                <w:sz w:val="19"/>
                <w:szCs w:val="19"/>
              </w:rPr>
            </w:pPr>
            <w:r w:rsidRPr="006F0BB0">
              <w:rPr>
                <w:sz w:val="19"/>
                <w:szCs w:val="19"/>
              </w:rPr>
              <w:t xml:space="preserve">HFC-227ea, HFC-236fa, HFC-23, HFC-125 </w:t>
            </w:r>
          </w:p>
          <w:p w14:paraId="0D940CB4" w14:textId="77777777" w:rsidR="00BD3CD2" w:rsidRPr="006F0BB0" w:rsidRDefault="00BD3CD2" w:rsidP="00405695">
            <w:pPr>
              <w:jc w:val="left"/>
              <w:rPr>
                <w:sz w:val="19"/>
                <w:szCs w:val="19"/>
                <w:lang w:val="es-ES"/>
              </w:rPr>
            </w:pPr>
            <w:r w:rsidRPr="006F0BB0">
              <w:rPr>
                <w:sz w:val="19"/>
                <w:szCs w:val="19"/>
                <w:lang w:val="es-ES"/>
              </w:rPr>
              <w:t>y otros HFC y mezclas</w:t>
            </w:r>
          </w:p>
        </w:tc>
        <w:tc>
          <w:tcPr>
            <w:tcW w:w="3150" w:type="dxa"/>
            <w:tcMar>
              <w:left w:w="72" w:type="dxa"/>
              <w:right w:w="43" w:type="dxa"/>
            </w:tcMar>
          </w:tcPr>
          <w:p w14:paraId="03B805B9" w14:textId="77777777" w:rsidR="00BD3CD2" w:rsidRPr="006F0BB0" w:rsidRDefault="00BD3CD2" w:rsidP="00405695">
            <w:pPr>
              <w:spacing w:after="60"/>
              <w:jc w:val="left"/>
              <w:rPr>
                <w:sz w:val="19"/>
                <w:szCs w:val="19"/>
                <w:lang w:val="es-ES"/>
              </w:rPr>
            </w:pPr>
            <w:r w:rsidRPr="006F0BB0">
              <w:rPr>
                <w:sz w:val="19"/>
                <w:szCs w:val="19"/>
                <w:lang w:val="es-ES"/>
              </w:rPr>
              <w:t>Se podría considerar la posible ejecución integrada en los pocos países que no han incluido el HCFC-123 en sus PGEH y han notificado su consumo de HFC. Sin embargo, las cantidades son insignificantes, salvo en un solo país.</w:t>
            </w:r>
          </w:p>
          <w:p w14:paraId="45C043C0" w14:textId="77777777" w:rsidR="00BD3CD2" w:rsidRPr="006F0BB0" w:rsidRDefault="00BD3CD2" w:rsidP="00405695">
            <w:pPr>
              <w:spacing w:after="60"/>
              <w:jc w:val="left"/>
              <w:rPr>
                <w:sz w:val="19"/>
                <w:szCs w:val="19"/>
                <w:lang w:val="es-ES"/>
              </w:rPr>
            </w:pPr>
            <w:r w:rsidRPr="006F0BB0">
              <w:rPr>
                <w:sz w:val="19"/>
                <w:szCs w:val="19"/>
                <w:lang w:val="es-ES"/>
              </w:rPr>
              <w:t xml:space="preserve">Además, las Partes ajustaron el Protocolo de Montreal para permitir el mantenimiento de equipos de lucha contra incendios a base de HCFC-123 durante la prórroga del período de mantenimiento. Por tal motivo, probablemente no surja la intención de aplicar medidas tempranas mediante la ejecución integrada con los PGEH. </w:t>
            </w:r>
          </w:p>
        </w:tc>
        <w:tc>
          <w:tcPr>
            <w:tcW w:w="2790" w:type="dxa"/>
            <w:tcMar>
              <w:left w:w="72" w:type="dxa"/>
              <w:right w:w="43" w:type="dxa"/>
            </w:tcMar>
          </w:tcPr>
          <w:p w14:paraId="7BF409C4" w14:textId="77777777" w:rsidR="00BD3CD2" w:rsidRPr="006F0BB0" w:rsidRDefault="00BD3CD2" w:rsidP="00405695">
            <w:pPr>
              <w:spacing w:after="60"/>
              <w:jc w:val="left"/>
              <w:rPr>
                <w:sz w:val="19"/>
                <w:szCs w:val="19"/>
                <w:lang w:val="es-ES"/>
              </w:rPr>
            </w:pPr>
            <w:r w:rsidRPr="006F0BB0">
              <w:rPr>
                <w:sz w:val="19"/>
                <w:szCs w:val="19"/>
                <w:lang w:val="es-ES"/>
              </w:rPr>
              <w:t>Los niveles de consumo tanto de HCFC-123 como de los HFC en este sector parecen ser bajos, excepto en el caso de un país que usa 6 087 tm de HFC-225ea.</w:t>
            </w:r>
          </w:p>
        </w:tc>
      </w:tr>
      <w:tr w:rsidR="00BD3CD2" w:rsidRPr="004F3508" w14:paraId="5DE47D37" w14:textId="77777777" w:rsidTr="00405695">
        <w:tc>
          <w:tcPr>
            <w:tcW w:w="1165" w:type="dxa"/>
            <w:tcMar>
              <w:left w:w="72" w:type="dxa"/>
              <w:right w:w="43" w:type="dxa"/>
            </w:tcMar>
          </w:tcPr>
          <w:p w14:paraId="79818897" w14:textId="77777777" w:rsidR="00BD3CD2" w:rsidRPr="006F0BB0" w:rsidRDefault="00BD3CD2" w:rsidP="00405695">
            <w:pPr>
              <w:jc w:val="left"/>
              <w:rPr>
                <w:sz w:val="19"/>
                <w:szCs w:val="19"/>
                <w:lang w:val="es-ES"/>
              </w:rPr>
            </w:pPr>
            <w:r w:rsidRPr="006F0BB0">
              <w:rPr>
                <w:sz w:val="19"/>
                <w:szCs w:val="19"/>
                <w:lang w:val="es-ES"/>
              </w:rPr>
              <w:t>Usos diversos del HFC-23 (lucha contra incendios, refrigeración de baja temperatura, otros)</w:t>
            </w:r>
          </w:p>
        </w:tc>
        <w:tc>
          <w:tcPr>
            <w:tcW w:w="1170" w:type="dxa"/>
            <w:tcMar>
              <w:left w:w="72" w:type="dxa"/>
              <w:right w:w="43" w:type="dxa"/>
            </w:tcMar>
          </w:tcPr>
          <w:p w14:paraId="7961F832" w14:textId="77777777" w:rsidR="00BD3CD2" w:rsidRPr="006F0BB0" w:rsidRDefault="00BD3CD2" w:rsidP="00405695">
            <w:pPr>
              <w:jc w:val="left"/>
              <w:rPr>
                <w:sz w:val="19"/>
                <w:szCs w:val="19"/>
              </w:rPr>
            </w:pPr>
            <w:r w:rsidRPr="006F0BB0">
              <w:rPr>
                <w:sz w:val="19"/>
                <w:szCs w:val="19"/>
              </w:rPr>
              <w:t>N/A</w:t>
            </w:r>
          </w:p>
        </w:tc>
        <w:tc>
          <w:tcPr>
            <w:tcW w:w="1170" w:type="dxa"/>
            <w:tcMar>
              <w:left w:w="72" w:type="dxa"/>
              <w:right w:w="43" w:type="dxa"/>
            </w:tcMar>
          </w:tcPr>
          <w:p w14:paraId="3E7B935F" w14:textId="77777777" w:rsidR="00BD3CD2" w:rsidRPr="006F0BB0" w:rsidRDefault="00BD3CD2" w:rsidP="00405695">
            <w:pPr>
              <w:jc w:val="left"/>
              <w:rPr>
                <w:sz w:val="19"/>
                <w:szCs w:val="19"/>
              </w:rPr>
            </w:pPr>
            <w:r w:rsidRPr="006F0BB0">
              <w:rPr>
                <w:sz w:val="19"/>
                <w:szCs w:val="19"/>
              </w:rPr>
              <w:t>HFC-23</w:t>
            </w:r>
          </w:p>
        </w:tc>
        <w:tc>
          <w:tcPr>
            <w:tcW w:w="3150" w:type="dxa"/>
            <w:tcMar>
              <w:left w:w="72" w:type="dxa"/>
              <w:right w:w="43" w:type="dxa"/>
            </w:tcMar>
          </w:tcPr>
          <w:p w14:paraId="25D16B12" w14:textId="77777777" w:rsidR="00BD3CD2" w:rsidRPr="006F0BB0" w:rsidRDefault="00BD3CD2" w:rsidP="00405695">
            <w:pPr>
              <w:spacing w:after="60"/>
              <w:jc w:val="left"/>
              <w:rPr>
                <w:sz w:val="19"/>
                <w:szCs w:val="19"/>
                <w:lang w:val="es-ES"/>
              </w:rPr>
            </w:pPr>
            <w:r w:rsidRPr="006F0BB0">
              <w:rPr>
                <w:sz w:val="19"/>
                <w:szCs w:val="19"/>
                <w:lang w:val="es-ES"/>
              </w:rPr>
              <w:t>Pocas posibilidades de integración.</w:t>
            </w:r>
          </w:p>
        </w:tc>
        <w:tc>
          <w:tcPr>
            <w:tcW w:w="2790" w:type="dxa"/>
            <w:tcMar>
              <w:left w:w="72" w:type="dxa"/>
              <w:right w:w="43" w:type="dxa"/>
            </w:tcMar>
          </w:tcPr>
          <w:p w14:paraId="6E0556EC" w14:textId="77777777" w:rsidR="00BD3CD2" w:rsidRPr="006F0BB0" w:rsidRDefault="00BD3CD2" w:rsidP="00405695">
            <w:pPr>
              <w:spacing w:after="60"/>
              <w:jc w:val="left"/>
              <w:rPr>
                <w:sz w:val="19"/>
                <w:szCs w:val="19"/>
                <w:lang w:val="es-ES"/>
              </w:rPr>
            </w:pPr>
            <w:r w:rsidRPr="006F0BB0">
              <w:rPr>
                <w:sz w:val="19"/>
                <w:szCs w:val="19"/>
                <w:lang w:val="es-ES"/>
              </w:rPr>
              <w:t>A pesar del limitado consumo de HFC-23 en los países, su (muy) alto PCA tal vez lo convierta en el objetivo oportuno para medidas tempranas.</w:t>
            </w:r>
          </w:p>
        </w:tc>
      </w:tr>
    </w:tbl>
    <w:p w14:paraId="21A48CF6" w14:textId="77777777" w:rsidR="00BD3CD2" w:rsidRPr="006F0BB0" w:rsidRDefault="00BD3CD2" w:rsidP="00BD3CD2">
      <w:pPr>
        <w:rPr>
          <w:lang w:val="es-ES"/>
        </w:rPr>
      </w:pPr>
    </w:p>
    <w:p w14:paraId="40C07503" w14:textId="77777777" w:rsidR="00BD3CD2" w:rsidRPr="006F0BB0" w:rsidRDefault="00BD3CD2" w:rsidP="00BD3CD2">
      <w:pPr>
        <w:jc w:val="left"/>
        <w:rPr>
          <w:b/>
          <w:lang w:val="es-ES"/>
        </w:rPr>
        <w:sectPr w:rsidR="00BD3CD2" w:rsidRPr="006F0BB0" w:rsidSect="008A6DB6">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titlePg/>
        </w:sectPr>
      </w:pPr>
    </w:p>
    <w:p w14:paraId="3255BE0C" w14:textId="77777777" w:rsidR="00BD3CD2" w:rsidRPr="006F0BB0" w:rsidRDefault="00BD3CD2" w:rsidP="00BD3CD2">
      <w:pPr>
        <w:pStyle w:val="Heading1"/>
        <w:numPr>
          <w:ilvl w:val="0"/>
          <w:numId w:val="0"/>
        </w:numPr>
        <w:jc w:val="center"/>
        <w:rPr>
          <w:b/>
          <w:lang w:val="es-ES"/>
        </w:rPr>
      </w:pPr>
      <w:r w:rsidRPr="006F0BB0">
        <w:rPr>
          <w:b/>
          <w:lang w:val="es-ES"/>
        </w:rPr>
        <w:t>Anexo III</w:t>
      </w:r>
    </w:p>
    <w:p w14:paraId="1E68908D" w14:textId="77777777" w:rsidR="00BD3CD2" w:rsidRPr="006F0BB0" w:rsidRDefault="00BD3CD2" w:rsidP="00BD3CD2">
      <w:pPr>
        <w:jc w:val="center"/>
        <w:rPr>
          <w:b/>
          <w:lang w:val="es-ES"/>
        </w:rPr>
      </w:pPr>
      <w:r w:rsidRPr="006F0BB0">
        <w:rPr>
          <w:b/>
          <w:lang w:val="es-ES"/>
        </w:rPr>
        <w:t xml:space="preserve">DOCUMENTO DEL PROYECTO DE ESTRATEGIA INTEGRADA DE CUMPLIMIENTO </w:t>
      </w:r>
    </w:p>
    <w:p w14:paraId="2C7E41EC" w14:textId="77777777" w:rsidR="00BD3CD2" w:rsidRPr="006F0BB0" w:rsidRDefault="00BD3CD2" w:rsidP="00BD3CD2">
      <w:pPr>
        <w:jc w:val="center"/>
        <w:rPr>
          <w:b/>
          <w:lang w:val="es-ES"/>
        </w:rPr>
      </w:pPr>
      <w:r w:rsidRPr="006F0BB0">
        <w:rPr>
          <w:b/>
          <w:lang w:val="es-ES"/>
        </w:rPr>
        <w:t>(que se presenta con fines informativos, junto con la etapa I del plan de reducción de los HFC)</w:t>
      </w:r>
    </w:p>
    <w:p w14:paraId="02B3C644" w14:textId="77777777" w:rsidR="00BD3CD2" w:rsidRPr="006F0BB0" w:rsidRDefault="00BD3CD2" w:rsidP="00BD3CD2">
      <w:pPr>
        <w:rPr>
          <w:lang w:val="es-ES"/>
        </w:rPr>
      </w:pPr>
    </w:p>
    <w:p w14:paraId="45C9D5C7" w14:textId="77777777" w:rsidR="00BD3CD2" w:rsidRPr="006F0BB0" w:rsidRDefault="00BD3CD2" w:rsidP="00BD3CD2">
      <w:pPr>
        <w:rPr>
          <w:b/>
          <w:lang w:val="es-ES"/>
        </w:rPr>
      </w:pPr>
      <w:r w:rsidRPr="006F0BB0">
        <w:rPr>
          <w:b/>
          <w:lang w:val="es-ES"/>
        </w:rPr>
        <w:t>Compromiso de los gobiernos</w:t>
      </w:r>
    </w:p>
    <w:p w14:paraId="6B1AFA2D" w14:textId="77777777" w:rsidR="00BD3CD2" w:rsidRPr="006F0BB0" w:rsidRDefault="00BD3CD2" w:rsidP="00BD3CD2">
      <w:pPr>
        <w:rPr>
          <w:b/>
          <w:lang w:val="es-ES"/>
        </w:rPr>
      </w:pPr>
    </w:p>
    <w:p w14:paraId="04FC7AC0" w14:textId="77777777" w:rsidR="00BD3CD2" w:rsidRPr="006F0BB0" w:rsidRDefault="00BD3CD2" w:rsidP="00BD3CD2">
      <w:pPr>
        <w:rPr>
          <w:lang w:val="es-ES"/>
        </w:rPr>
      </w:pPr>
      <w:r w:rsidRPr="006F0BB0">
        <w:rPr>
          <w:lang w:val="es-ES"/>
        </w:rPr>
        <w:t>En esta sección figura la declaración de compromiso del Gobierno de armonizar en todo lo posible la eliminación de los HCFC y la reducción del consumo de HFC durante el período que media entre 2021 y 2030 (2032). Se incluye también una descripción general del enfoque, los sectores señalados como prioritarios y las medidas y actividades específicas propuestas para controlar los aumentos del consumo de HFC, incluso los resultantes de la ejecución de los planes de gestión de eliminación de los HCFC.</w:t>
      </w:r>
    </w:p>
    <w:p w14:paraId="64FDC887" w14:textId="77777777" w:rsidR="00BD3CD2" w:rsidRPr="006F0BB0" w:rsidRDefault="00BD3CD2" w:rsidP="00BD3CD2">
      <w:pPr>
        <w:rPr>
          <w:lang w:val="es-ES"/>
        </w:rPr>
      </w:pPr>
    </w:p>
    <w:p w14:paraId="7702C665" w14:textId="77777777" w:rsidR="00BD3CD2" w:rsidRPr="006F0BB0" w:rsidRDefault="00BD3CD2" w:rsidP="00BD3CD2">
      <w:pPr>
        <w:rPr>
          <w:b/>
          <w:lang w:val="es-ES"/>
        </w:rPr>
      </w:pPr>
      <w:r w:rsidRPr="006F0BB0">
        <w:rPr>
          <w:b/>
          <w:lang w:val="es-ES"/>
        </w:rPr>
        <w:t>Actividades integradas</w:t>
      </w:r>
    </w:p>
    <w:p w14:paraId="40820B59" w14:textId="77777777" w:rsidR="00BD3CD2" w:rsidRPr="006F0BB0" w:rsidRDefault="00BD3CD2" w:rsidP="00BD3CD2">
      <w:pPr>
        <w:rPr>
          <w:lang w:val="es-ES"/>
        </w:rPr>
      </w:pPr>
    </w:p>
    <w:p w14:paraId="57FA3C82" w14:textId="77777777" w:rsidR="00BD3CD2" w:rsidRPr="006F0BB0" w:rsidRDefault="00BD3CD2" w:rsidP="00BD3CD2">
      <w:pPr>
        <w:rPr>
          <w:lang w:val="es-ES"/>
        </w:rPr>
      </w:pPr>
      <w:r w:rsidRPr="006F0BB0">
        <w:rPr>
          <w:lang w:val="es-ES"/>
        </w:rPr>
        <w:t>En esta sección se indican los sectores o las aplicaciones en que será posible la ejecución integrada de la eliminación de los HCFC y la reducción de los HFC. En el caso del sector de servicio y mantenimiento de equipos de refrigeración, se incluye una descripción general del plan para combinar las actividades propuestas con las que ya se realizan con arreglo al plan de gestión de eliminación de los HCFC y el plan de reducción de los HFC propuesto.</w:t>
      </w:r>
    </w:p>
    <w:p w14:paraId="35F025A3" w14:textId="77777777" w:rsidR="00BD3CD2" w:rsidRPr="006F0BB0" w:rsidRDefault="00BD3CD2" w:rsidP="00BD3CD2">
      <w:pPr>
        <w:rPr>
          <w:lang w:val="es-ES"/>
        </w:rPr>
      </w:pPr>
    </w:p>
    <w:p w14:paraId="58E0B2F5" w14:textId="77777777" w:rsidR="00BD3CD2" w:rsidRPr="006F0BB0" w:rsidRDefault="00BD3CD2" w:rsidP="00BD3CD2">
      <w:pPr>
        <w:rPr>
          <w:b/>
          <w:lang w:val="es-ES"/>
        </w:rPr>
      </w:pPr>
      <w:r w:rsidRPr="006F0BB0">
        <w:rPr>
          <w:b/>
          <w:lang w:val="es-ES"/>
        </w:rPr>
        <w:t xml:space="preserve">Actividades paralelas </w:t>
      </w:r>
    </w:p>
    <w:p w14:paraId="3F3E4B8D" w14:textId="77777777" w:rsidR="00BD3CD2" w:rsidRPr="006F0BB0" w:rsidRDefault="00BD3CD2" w:rsidP="00BD3CD2">
      <w:pPr>
        <w:rPr>
          <w:lang w:val="es-ES"/>
        </w:rPr>
      </w:pPr>
    </w:p>
    <w:p w14:paraId="53E5454D" w14:textId="77777777" w:rsidR="00BD3CD2" w:rsidRPr="006F0BB0" w:rsidRDefault="00BD3CD2" w:rsidP="00BD3CD2">
      <w:pPr>
        <w:rPr>
          <w:lang w:val="es-ES"/>
        </w:rPr>
      </w:pPr>
      <w:r w:rsidRPr="006F0BB0">
        <w:rPr>
          <w:lang w:val="es-ES"/>
        </w:rPr>
        <w:t>En esta sección se señalan los sectores en que la reducción de los HFC no podría integrarse con la eliminación de los HCFC que ya está en marcha y, por consiguiente, habrá que ejecutar por separado, ya sea en paralelo con la eliminación de los HCFC ya iniciada o acto seguido después de que se hayan eliminado los HCFC.</w:t>
      </w:r>
    </w:p>
    <w:p w14:paraId="1DA07616" w14:textId="77777777" w:rsidR="00BD3CD2" w:rsidRPr="006F0BB0" w:rsidRDefault="00BD3CD2" w:rsidP="00BD3CD2">
      <w:pPr>
        <w:pStyle w:val="StyleHeader4Para4Left0Firstline0"/>
        <w:numPr>
          <w:ilvl w:val="0"/>
          <w:numId w:val="0"/>
        </w:numPr>
        <w:spacing w:after="0"/>
        <w:jc w:val="left"/>
        <w:rPr>
          <w:sz w:val="22"/>
          <w:lang w:val="es-ES"/>
        </w:rPr>
      </w:pPr>
    </w:p>
    <w:p w14:paraId="2FDEFF0A" w14:textId="77777777" w:rsidR="00BD3CD2" w:rsidRPr="006F0BB0" w:rsidRDefault="00BD3CD2" w:rsidP="00BD3CD2">
      <w:pPr>
        <w:rPr>
          <w:b/>
          <w:lang w:val="es-ES"/>
        </w:rPr>
      </w:pPr>
      <w:r w:rsidRPr="006F0BB0">
        <w:rPr>
          <w:b/>
          <w:lang w:val="es-ES"/>
        </w:rPr>
        <w:t>Cronograma del consumo máximo admisible de HCFC y HFC propuesto hasta 2030</w:t>
      </w:r>
    </w:p>
    <w:p w14:paraId="18EADC55" w14:textId="77777777" w:rsidR="00BD3CD2" w:rsidRPr="006F0BB0" w:rsidRDefault="00BD3CD2" w:rsidP="00BD3CD2">
      <w:pPr>
        <w:rPr>
          <w:lang w:val="es-ES"/>
        </w:rPr>
      </w:pPr>
    </w:p>
    <w:p w14:paraId="0513571D" w14:textId="77777777" w:rsidR="00BD3CD2" w:rsidRPr="006F0BB0" w:rsidRDefault="00BD3CD2" w:rsidP="00BD3CD2">
      <w:pPr>
        <w:rPr>
          <w:lang w:val="es-ES"/>
        </w:rPr>
      </w:pPr>
      <w:r w:rsidRPr="006F0BB0">
        <w:rPr>
          <w:lang w:val="es-ES"/>
        </w:rPr>
        <w:t xml:space="preserve">Los plazos de consume se pueden presentar en la forma de cuadro usando como referencia la parte del cuadro que muestra el consumo máximo admisible usado en el apéndice 2-A de los acuerdos de los planes de gestión de eliminación de los HCFC, como se presentan en el cuadro 1. El cronograma de eliminación de los HCFC se presentaría de la misma manera en los renglones 1.1 y 1.2 del apéndice 2-A del acuerdo del PGEH ya existente (en toneladas PAO). En la última etapa del PGEH que todavía no ha sido aprobada por el Comité Ejecutivo, se debería incluir un cronograma como se propondrá entonces. </w:t>
      </w:r>
    </w:p>
    <w:p w14:paraId="5201A9C8" w14:textId="77777777" w:rsidR="00BD3CD2" w:rsidRPr="006F0BB0" w:rsidRDefault="00BD3CD2" w:rsidP="00BD3CD2">
      <w:pPr>
        <w:rPr>
          <w:lang w:val="es-ES"/>
        </w:rPr>
      </w:pPr>
    </w:p>
    <w:p w14:paraId="24DB4AFB" w14:textId="77777777" w:rsidR="00BD3CD2" w:rsidRPr="006F0BB0" w:rsidRDefault="00BD3CD2" w:rsidP="00BD3CD2">
      <w:pPr>
        <w:rPr>
          <w:lang w:val="es-ES"/>
        </w:rPr>
      </w:pPr>
      <w:r w:rsidRPr="006F0BB0">
        <w:rPr>
          <w:lang w:val="es-ES"/>
        </w:rPr>
        <w:t>El consumo máximo admisible de HFC propuesto hasta 2030 (2032 para los países del grupo 2) se puede presentar en el mismo formato usado en los renglones 1.1 y 1.2 del apéndice 2-A del acuerdo del PGEH, pero en toneladas equivalentes de CO</w:t>
      </w:r>
      <w:r w:rsidRPr="006F0BB0">
        <w:rPr>
          <w:vertAlign w:val="subscript"/>
          <w:lang w:val="es-ES"/>
        </w:rPr>
        <w:t>2</w:t>
      </w:r>
      <w:r w:rsidRPr="006F0BB0">
        <w:rPr>
          <w:lang w:val="es-ES"/>
        </w:rPr>
        <w:t>, como figura en el cuadro 1.</w:t>
      </w:r>
    </w:p>
    <w:p w14:paraId="0BD83330" w14:textId="77777777" w:rsidR="00BD3CD2" w:rsidRPr="006F0BB0" w:rsidRDefault="00BD3CD2" w:rsidP="00BD3CD2">
      <w:pPr>
        <w:rPr>
          <w:lang w:val="es-ES"/>
        </w:rPr>
      </w:pPr>
    </w:p>
    <w:p w14:paraId="00306E2A" w14:textId="77777777" w:rsidR="00BD3CD2" w:rsidRPr="006F0BB0" w:rsidRDefault="00BD3CD2" w:rsidP="00BD3CD2">
      <w:pPr>
        <w:jc w:val="left"/>
        <w:rPr>
          <w:b/>
          <w:lang w:val="es-ES"/>
        </w:rPr>
      </w:pPr>
      <w:r w:rsidRPr="006F0BB0">
        <w:rPr>
          <w:b/>
          <w:lang w:val="es-ES"/>
        </w:rPr>
        <w:br w:type="page"/>
      </w:r>
    </w:p>
    <w:p w14:paraId="5CFEFDCC" w14:textId="77777777" w:rsidR="00BD3CD2" w:rsidRPr="006F0BB0" w:rsidRDefault="00BD3CD2" w:rsidP="00BD3CD2">
      <w:pPr>
        <w:rPr>
          <w:b/>
          <w:lang w:val="es-ES"/>
        </w:rPr>
      </w:pPr>
      <w:r w:rsidRPr="006F0BB0">
        <w:rPr>
          <w:b/>
          <w:lang w:val="es-ES"/>
        </w:rPr>
        <w:t>Cuadro 1: Cronogramas de eliminación de los HCFC y reducción del consumo de HFC hasta 2030 (2032)</w:t>
      </w:r>
    </w:p>
    <w:tbl>
      <w:tblPr>
        <w:tblW w:w="9360" w:type="dxa"/>
        <w:tblLayout w:type="fixed"/>
        <w:tblLook w:val="04A0" w:firstRow="1" w:lastRow="0" w:firstColumn="1" w:lastColumn="0" w:noHBand="0" w:noVBand="1"/>
      </w:tblPr>
      <w:tblGrid>
        <w:gridCol w:w="4615"/>
        <w:gridCol w:w="807"/>
        <w:gridCol w:w="717"/>
        <w:gridCol w:w="734"/>
        <w:gridCol w:w="623"/>
        <w:gridCol w:w="623"/>
        <w:gridCol w:w="623"/>
        <w:gridCol w:w="618"/>
      </w:tblGrid>
      <w:tr w:rsidR="00BD3CD2" w:rsidRPr="006F0BB0" w14:paraId="72AEC560" w14:textId="77777777" w:rsidTr="00405695">
        <w:trPr>
          <w:tblHeader/>
        </w:trPr>
        <w:tc>
          <w:tcPr>
            <w:tcW w:w="2465" w:type="pct"/>
            <w:tcBorders>
              <w:top w:val="single" w:sz="4" w:space="0" w:color="auto"/>
              <w:left w:val="single" w:sz="4" w:space="0" w:color="auto"/>
              <w:bottom w:val="single" w:sz="4" w:space="0" w:color="auto"/>
              <w:right w:val="single" w:sz="4" w:space="0" w:color="auto"/>
            </w:tcBorders>
            <w:shd w:val="clear" w:color="auto" w:fill="auto"/>
            <w:hideMark/>
          </w:tcPr>
          <w:p w14:paraId="3D5B7252" w14:textId="77777777" w:rsidR="00BD3CD2" w:rsidRPr="006F0BB0" w:rsidRDefault="00BD3CD2" w:rsidP="00405695">
            <w:pPr>
              <w:keepNext/>
              <w:keepLines/>
              <w:jc w:val="center"/>
              <w:rPr>
                <w:b/>
                <w:bCs/>
                <w:color w:val="000000"/>
                <w:sz w:val="20"/>
                <w:szCs w:val="20"/>
                <w:lang w:eastAsia="en-CA"/>
              </w:rPr>
            </w:pPr>
            <w:proofErr w:type="spellStart"/>
            <w:r w:rsidRPr="006F0BB0">
              <w:rPr>
                <w:b/>
                <w:bCs/>
                <w:color w:val="000000"/>
                <w:sz w:val="20"/>
                <w:szCs w:val="20"/>
                <w:lang w:eastAsia="en-CA"/>
              </w:rPr>
              <w:t>Detalles</w:t>
            </w:r>
            <w:proofErr w:type="spellEnd"/>
          </w:p>
        </w:tc>
        <w:tc>
          <w:tcPr>
            <w:tcW w:w="431" w:type="pct"/>
            <w:tcBorders>
              <w:top w:val="single" w:sz="4" w:space="0" w:color="auto"/>
              <w:left w:val="nil"/>
              <w:bottom w:val="single" w:sz="4" w:space="0" w:color="auto"/>
              <w:right w:val="single" w:sz="4" w:space="0" w:color="auto"/>
            </w:tcBorders>
            <w:shd w:val="clear" w:color="auto" w:fill="auto"/>
            <w:hideMark/>
          </w:tcPr>
          <w:p w14:paraId="783D9BA3" w14:textId="77777777" w:rsidR="00BD3CD2" w:rsidRPr="006F0BB0" w:rsidRDefault="00BD3CD2" w:rsidP="00405695">
            <w:pPr>
              <w:keepNext/>
              <w:keepLines/>
              <w:jc w:val="center"/>
              <w:rPr>
                <w:b/>
                <w:bCs/>
                <w:color w:val="000000"/>
                <w:sz w:val="20"/>
                <w:szCs w:val="20"/>
                <w:lang w:eastAsia="en-CA"/>
              </w:rPr>
            </w:pPr>
            <w:r w:rsidRPr="006F0BB0">
              <w:rPr>
                <w:b/>
                <w:bCs/>
                <w:color w:val="000000"/>
                <w:sz w:val="20"/>
                <w:szCs w:val="20"/>
                <w:lang w:eastAsia="en-CA"/>
              </w:rPr>
              <w:t>2024</w:t>
            </w:r>
          </w:p>
        </w:tc>
        <w:tc>
          <w:tcPr>
            <w:tcW w:w="383" w:type="pct"/>
            <w:tcBorders>
              <w:top w:val="single" w:sz="4" w:space="0" w:color="auto"/>
              <w:left w:val="nil"/>
              <w:bottom w:val="single" w:sz="4" w:space="0" w:color="auto"/>
              <w:right w:val="single" w:sz="4" w:space="0" w:color="auto"/>
            </w:tcBorders>
          </w:tcPr>
          <w:p w14:paraId="6E88B2F9" w14:textId="77777777" w:rsidR="00BD3CD2" w:rsidRPr="006F0BB0" w:rsidRDefault="00BD3CD2" w:rsidP="00405695">
            <w:pPr>
              <w:keepNext/>
              <w:keepLines/>
              <w:jc w:val="center"/>
              <w:rPr>
                <w:b/>
                <w:bCs/>
                <w:color w:val="000000"/>
                <w:sz w:val="20"/>
                <w:szCs w:val="20"/>
                <w:lang w:eastAsia="en-CA"/>
              </w:rPr>
            </w:pPr>
            <w:r w:rsidRPr="006F0BB0">
              <w:rPr>
                <w:b/>
                <w:bCs/>
                <w:color w:val="000000"/>
                <w:sz w:val="20"/>
                <w:szCs w:val="20"/>
                <w:lang w:eastAsia="en-CA"/>
              </w:rPr>
              <w:t>2025</w:t>
            </w:r>
          </w:p>
        </w:tc>
        <w:tc>
          <w:tcPr>
            <w:tcW w:w="392" w:type="pct"/>
            <w:tcBorders>
              <w:top w:val="single" w:sz="4" w:space="0" w:color="auto"/>
              <w:left w:val="single" w:sz="4" w:space="0" w:color="auto"/>
              <w:bottom w:val="single" w:sz="4" w:space="0" w:color="auto"/>
              <w:right w:val="single" w:sz="4" w:space="0" w:color="auto"/>
            </w:tcBorders>
          </w:tcPr>
          <w:p w14:paraId="0D46F6EB" w14:textId="77777777" w:rsidR="00BD3CD2" w:rsidRPr="006F0BB0" w:rsidRDefault="00BD3CD2" w:rsidP="00405695">
            <w:pPr>
              <w:keepNext/>
              <w:keepLines/>
              <w:jc w:val="center"/>
              <w:rPr>
                <w:b/>
                <w:bCs/>
                <w:color w:val="000000"/>
                <w:sz w:val="20"/>
                <w:szCs w:val="20"/>
                <w:lang w:eastAsia="en-CA"/>
              </w:rPr>
            </w:pPr>
            <w:r w:rsidRPr="006F0BB0">
              <w:rPr>
                <w:b/>
                <w:bCs/>
                <w:color w:val="000000"/>
                <w:sz w:val="20"/>
                <w:szCs w:val="20"/>
                <w:lang w:eastAsia="en-CA"/>
              </w:rPr>
              <w:t>2026</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14:paraId="767B3D9B" w14:textId="77777777" w:rsidR="00BD3CD2" w:rsidRPr="006F0BB0" w:rsidRDefault="00BD3CD2" w:rsidP="00405695">
            <w:pPr>
              <w:keepNext/>
              <w:keepLines/>
              <w:jc w:val="center"/>
              <w:rPr>
                <w:b/>
                <w:bCs/>
                <w:color w:val="000000"/>
                <w:sz w:val="20"/>
                <w:szCs w:val="20"/>
                <w:lang w:eastAsia="en-CA"/>
              </w:rPr>
            </w:pPr>
            <w:r w:rsidRPr="006F0BB0">
              <w:rPr>
                <w:b/>
                <w:bCs/>
                <w:color w:val="000000"/>
                <w:sz w:val="20"/>
                <w:szCs w:val="20"/>
                <w:lang w:eastAsia="en-CA"/>
              </w:rPr>
              <w:t>2027</w:t>
            </w:r>
          </w:p>
        </w:tc>
        <w:tc>
          <w:tcPr>
            <w:tcW w:w="333" w:type="pct"/>
            <w:tcBorders>
              <w:top w:val="single" w:sz="4" w:space="0" w:color="auto"/>
              <w:left w:val="nil"/>
              <w:bottom w:val="single" w:sz="4" w:space="0" w:color="auto"/>
              <w:right w:val="single" w:sz="4" w:space="0" w:color="auto"/>
            </w:tcBorders>
            <w:shd w:val="clear" w:color="auto" w:fill="auto"/>
            <w:hideMark/>
          </w:tcPr>
          <w:p w14:paraId="70F751E6" w14:textId="77777777" w:rsidR="00BD3CD2" w:rsidRPr="006F0BB0" w:rsidRDefault="00BD3CD2" w:rsidP="00405695">
            <w:pPr>
              <w:keepNext/>
              <w:keepLines/>
              <w:jc w:val="center"/>
              <w:rPr>
                <w:b/>
                <w:bCs/>
                <w:color w:val="000000"/>
                <w:sz w:val="20"/>
                <w:szCs w:val="20"/>
                <w:lang w:eastAsia="en-CA"/>
              </w:rPr>
            </w:pPr>
            <w:r w:rsidRPr="006F0BB0">
              <w:rPr>
                <w:b/>
                <w:bCs/>
                <w:color w:val="000000"/>
                <w:sz w:val="20"/>
                <w:szCs w:val="20"/>
                <w:lang w:eastAsia="en-CA"/>
              </w:rPr>
              <w:t>2028</w:t>
            </w:r>
          </w:p>
        </w:tc>
        <w:tc>
          <w:tcPr>
            <w:tcW w:w="333" w:type="pct"/>
            <w:tcBorders>
              <w:top w:val="single" w:sz="4" w:space="0" w:color="auto"/>
              <w:left w:val="nil"/>
              <w:bottom w:val="single" w:sz="4" w:space="0" w:color="auto"/>
              <w:right w:val="single" w:sz="4" w:space="0" w:color="auto"/>
            </w:tcBorders>
            <w:shd w:val="clear" w:color="auto" w:fill="auto"/>
            <w:hideMark/>
          </w:tcPr>
          <w:p w14:paraId="5B0DE8A7" w14:textId="77777777" w:rsidR="00BD3CD2" w:rsidRPr="006F0BB0" w:rsidRDefault="00BD3CD2" w:rsidP="00405695">
            <w:pPr>
              <w:keepNext/>
              <w:keepLines/>
              <w:jc w:val="center"/>
              <w:rPr>
                <w:b/>
                <w:bCs/>
                <w:color w:val="000000"/>
                <w:sz w:val="20"/>
                <w:szCs w:val="20"/>
                <w:lang w:eastAsia="en-CA"/>
              </w:rPr>
            </w:pPr>
            <w:r w:rsidRPr="006F0BB0">
              <w:rPr>
                <w:b/>
                <w:bCs/>
                <w:color w:val="000000"/>
                <w:sz w:val="20"/>
                <w:szCs w:val="20"/>
                <w:lang w:eastAsia="en-CA"/>
              </w:rPr>
              <w:t>2029</w:t>
            </w:r>
          </w:p>
        </w:tc>
        <w:tc>
          <w:tcPr>
            <w:tcW w:w="331" w:type="pct"/>
            <w:tcBorders>
              <w:top w:val="single" w:sz="4" w:space="0" w:color="auto"/>
              <w:left w:val="nil"/>
              <w:bottom w:val="single" w:sz="4" w:space="0" w:color="auto"/>
              <w:right w:val="single" w:sz="4" w:space="0" w:color="auto"/>
            </w:tcBorders>
            <w:shd w:val="clear" w:color="auto" w:fill="auto"/>
            <w:hideMark/>
          </w:tcPr>
          <w:p w14:paraId="3FA33180" w14:textId="77777777" w:rsidR="00BD3CD2" w:rsidRPr="006F0BB0" w:rsidRDefault="00BD3CD2" w:rsidP="00405695">
            <w:pPr>
              <w:keepNext/>
              <w:keepLines/>
              <w:jc w:val="center"/>
              <w:rPr>
                <w:b/>
                <w:bCs/>
                <w:color w:val="000000"/>
                <w:sz w:val="20"/>
                <w:szCs w:val="20"/>
                <w:lang w:eastAsia="en-CA"/>
              </w:rPr>
            </w:pPr>
            <w:r w:rsidRPr="006F0BB0">
              <w:rPr>
                <w:b/>
                <w:bCs/>
                <w:color w:val="000000"/>
                <w:sz w:val="20"/>
                <w:szCs w:val="20"/>
                <w:lang w:eastAsia="en-CA"/>
              </w:rPr>
              <w:t>2030</w:t>
            </w:r>
          </w:p>
        </w:tc>
      </w:tr>
      <w:tr w:rsidR="00BD3CD2" w:rsidRPr="004F3508" w14:paraId="12EE2E8D" w14:textId="77777777" w:rsidTr="00405695">
        <w:trPr>
          <w:tblHeader/>
        </w:trPr>
        <w:tc>
          <w:tcPr>
            <w:tcW w:w="5000" w:type="pct"/>
            <w:gridSpan w:val="8"/>
            <w:tcBorders>
              <w:top w:val="single" w:sz="4" w:space="0" w:color="auto"/>
              <w:left w:val="single" w:sz="4" w:space="0" w:color="auto"/>
              <w:bottom w:val="single" w:sz="4" w:space="0" w:color="auto"/>
              <w:right w:val="single" w:sz="4" w:space="0" w:color="auto"/>
            </w:tcBorders>
          </w:tcPr>
          <w:p w14:paraId="35D6F7D3" w14:textId="77777777" w:rsidR="00BD3CD2" w:rsidRPr="006F0BB0" w:rsidRDefault="00BD3CD2" w:rsidP="00405695">
            <w:pPr>
              <w:keepNext/>
              <w:keepLines/>
              <w:jc w:val="center"/>
              <w:rPr>
                <w:b/>
                <w:bCs/>
                <w:color w:val="000000"/>
                <w:sz w:val="20"/>
                <w:szCs w:val="20"/>
                <w:lang w:val="es-ES" w:eastAsia="en-CA"/>
              </w:rPr>
            </w:pPr>
            <w:r w:rsidRPr="006F0BB0">
              <w:rPr>
                <w:b/>
                <w:bCs/>
                <w:color w:val="000000"/>
                <w:sz w:val="20"/>
                <w:szCs w:val="20"/>
                <w:lang w:val="es-ES" w:eastAsia="en-CA"/>
              </w:rPr>
              <w:t xml:space="preserve">Cronograma de eliminación de los HCFC </w:t>
            </w:r>
          </w:p>
        </w:tc>
      </w:tr>
      <w:tr w:rsidR="00BD3CD2" w:rsidRPr="004F3508" w14:paraId="7224B7F9" w14:textId="77777777" w:rsidTr="00405695">
        <w:tc>
          <w:tcPr>
            <w:tcW w:w="246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67C82FB" w14:textId="77777777" w:rsidR="00BD3CD2" w:rsidRPr="006F0BB0" w:rsidRDefault="00BD3CD2" w:rsidP="00405695">
            <w:pPr>
              <w:keepNext/>
              <w:keepLines/>
              <w:jc w:val="left"/>
              <w:rPr>
                <w:color w:val="000000"/>
                <w:sz w:val="20"/>
                <w:szCs w:val="20"/>
                <w:lang w:val="es-ES" w:eastAsia="en-CA"/>
              </w:rPr>
            </w:pPr>
            <w:r w:rsidRPr="006F0BB0">
              <w:rPr>
                <w:color w:val="000000"/>
                <w:sz w:val="20"/>
                <w:szCs w:val="20"/>
                <w:lang w:val="es-ES" w:eastAsia="en-CA"/>
              </w:rPr>
              <w:t>Cronograma de reducción de las sustancias del grupo I del anexo C del Protocolo de Montreal (toneladas PAO)</w:t>
            </w:r>
          </w:p>
        </w:tc>
        <w:tc>
          <w:tcPr>
            <w:tcW w:w="431" w:type="pct"/>
            <w:tcBorders>
              <w:top w:val="nil"/>
              <w:left w:val="nil"/>
              <w:bottom w:val="single" w:sz="4" w:space="0" w:color="auto"/>
              <w:right w:val="single" w:sz="4" w:space="0" w:color="auto"/>
            </w:tcBorders>
            <w:shd w:val="clear" w:color="auto" w:fill="FFFFFF" w:themeFill="background1"/>
          </w:tcPr>
          <w:p w14:paraId="01B9B406" w14:textId="77777777" w:rsidR="00BD3CD2" w:rsidRPr="006F0BB0" w:rsidRDefault="00BD3CD2" w:rsidP="00405695">
            <w:pPr>
              <w:keepNext/>
              <w:keepLines/>
              <w:jc w:val="right"/>
              <w:rPr>
                <w:color w:val="000000"/>
                <w:sz w:val="20"/>
                <w:szCs w:val="20"/>
                <w:lang w:val="es-ES" w:eastAsia="en-CA"/>
              </w:rPr>
            </w:pPr>
          </w:p>
        </w:tc>
        <w:tc>
          <w:tcPr>
            <w:tcW w:w="383" w:type="pct"/>
            <w:tcBorders>
              <w:top w:val="single" w:sz="4" w:space="0" w:color="auto"/>
              <w:left w:val="nil"/>
              <w:bottom w:val="single" w:sz="4" w:space="0" w:color="auto"/>
              <w:right w:val="single" w:sz="4" w:space="0" w:color="auto"/>
            </w:tcBorders>
            <w:shd w:val="clear" w:color="auto" w:fill="FFFFFF" w:themeFill="background1"/>
          </w:tcPr>
          <w:p w14:paraId="4C3BFFAE" w14:textId="77777777" w:rsidR="00BD3CD2" w:rsidRPr="006F0BB0" w:rsidRDefault="00BD3CD2" w:rsidP="00405695">
            <w:pPr>
              <w:keepNext/>
              <w:keepLines/>
              <w:jc w:val="right"/>
              <w:rPr>
                <w:color w:val="000000"/>
                <w:sz w:val="20"/>
                <w:szCs w:val="20"/>
                <w:lang w:val="es-ES" w:eastAsia="en-CA"/>
              </w:rPr>
            </w:pPr>
          </w:p>
        </w:tc>
        <w:tc>
          <w:tcPr>
            <w:tcW w:w="392" w:type="pct"/>
            <w:tcBorders>
              <w:top w:val="single" w:sz="4" w:space="0" w:color="auto"/>
              <w:left w:val="single" w:sz="4" w:space="0" w:color="auto"/>
              <w:bottom w:val="single" w:sz="4" w:space="0" w:color="auto"/>
              <w:right w:val="single" w:sz="4" w:space="0" w:color="auto"/>
            </w:tcBorders>
            <w:shd w:val="clear" w:color="auto" w:fill="FFFFFF" w:themeFill="background1"/>
          </w:tcPr>
          <w:p w14:paraId="34CC8437" w14:textId="77777777" w:rsidR="00BD3CD2" w:rsidRPr="006F0BB0" w:rsidRDefault="00BD3CD2" w:rsidP="00405695">
            <w:pPr>
              <w:keepNext/>
              <w:keepLines/>
              <w:jc w:val="right"/>
              <w:rPr>
                <w:color w:val="000000"/>
                <w:sz w:val="20"/>
                <w:szCs w:val="20"/>
                <w:lang w:val="es-ES"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24F8FFD5" w14:textId="77777777" w:rsidR="00BD3CD2" w:rsidRPr="006F0BB0" w:rsidRDefault="00BD3CD2" w:rsidP="00405695">
            <w:pPr>
              <w:keepNext/>
              <w:keepLines/>
              <w:jc w:val="right"/>
              <w:rPr>
                <w:color w:val="000000"/>
                <w:sz w:val="20"/>
                <w:szCs w:val="20"/>
                <w:lang w:val="es-ES" w:eastAsia="en-CA"/>
              </w:rPr>
            </w:pPr>
          </w:p>
        </w:tc>
        <w:tc>
          <w:tcPr>
            <w:tcW w:w="333" w:type="pct"/>
            <w:tcBorders>
              <w:top w:val="nil"/>
              <w:left w:val="nil"/>
              <w:bottom w:val="single" w:sz="4" w:space="0" w:color="auto"/>
              <w:right w:val="single" w:sz="4" w:space="0" w:color="auto"/>
            </w:tcBorders>
            <w:shd w:val="clear" w:color="auto" w:fill="FFFFFF" w:themeFill="background1"/>
          </w:tcPr>
          <w:p w14:paraId="7F7B5DA6" w14:textId="77777777" w:rsidR="00BD3CD2" w:rsidRPr="006F0BB0" w:rsidRDefault="00BD3CD2" w:rsidP="00405695">
            <w:pPr>
              <w:keepNext/>
              <w:keepLines/>
              <w:jc w:val="right"/>
              <w:rPr>
                <w:color w:val="000000"/>
                <w:sz w:val="20"/>
                <w:szCs w:val="20"/>
                <w:lang w:val="es-ES" w:eastAsia="en-CA"/>
              </w:rPr>
            </w:pPr>
          </w:p>
        </w:tc>
        <w:tc>
          <w:tcPr>
            <w:tcW w:w="333" w:type="pct"/>
            <w:tcBorders>
              <w:top w:val="nil"/>
              <w:left w:val="nil"/>
              <w:bottom w:val="single" w:sz="4" w:space="0" w:color="auto"/>
              <w:right w:val="single" w:sz="4" w:space="0" w:color="auto"/>
            </w:tcBorders>
            <w:shd w:val="clear" w:color="auto" w:fill="FFFFFF" w:themeFill="background1"/>
          </w:tcPr>
          <w:p w14:paraId="3AC4B040" w14:textId="77777777" w:rsidR="00BD3CD2" w:rsidRPr="006F0BB0" w:rsidRDefault="00BD3CD2" w:rsidP="00405695">
            <w:pPr>
              <w:keepNext/>
              <w:keepLines/>
              <w:jc w:val="right"/>
              <w:rPr>
                <w:color w:val="000000"/>
                <w:sz w:val="20"/>
                <w:szCs w:val="20"/>
                <w:lang w:val="es-ES" w:eastAsia="en-CA"/>
              </w:rPr>
            </w:pPr>
          </w:p>
        </w:tc>
        <w:tc>
          <w:tcPr>
            <w:tcW w:w="331" w:type="pct"/>
            <w:tcBorders>
              <w:top w:val="nil"/>
              <w:left w:val="nil"/>
              <w:bottom w:val="single" w:sz="4" w:space="0" w:color="auto"/>
              <w:right w:val="single" w:sz="4" w:space="0" w:color="auto"/>
            </w:tcBorders>
            <w:shd w:val="clear" w:color="auto" w:fill="FFFFFF" w:themeFill="background1"/>
          </w:tcPr>
          <w:p w14:paraId="26AA6656" w14:textId="77777777" w:rsidR="00BD3CD2" w:rsidRPr="006F0BB0" w:rsidRDefault="00BD3CD2" w:rsidP="00405695">
            <w:pPr>
              <w:keepNext/>
              <w:keepLines/>
              <w:jc w:val="right"/>
              <w:rPr>
                <w:color w:val="000000"/>
                <w:sz w:val="20"/>
                <w:szCs w:val="20"/>
                <w:lang w:val="es-ES" w:eastAsia="en-CA"/>
              </w:rPr>
            </w:pPr>
          </w:p>
        </w:tc>
      </w:tr>
      <w:tr w:rsidR="00BD3CD2" w:rsidRPr="004F3508" w14:paraId="0C6FF5B4" w14:textId="77777777" w:rsidTr="00405695">
        <w:tc>
          <w:tcPr>
            <w:tcW w:w="246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5B2B748" w14:textId="77777777" w:rsidR="00BD3CD2" w:rsidRPr="006F0BB0" w:rsidRDefault="00BD3CD2" w:rsidP="00405695">
            <w:pPr>
              <w:jc w:val="left"/>
              <w:rPr>
                <w:color w:val="000000"/>
                <w:sz w:val="20"/>
                <w:szCs w:val="20"/>
                <w:lang w:val="es-ES" w:eastAsia="en-CA"/>
              </w:rPr>
            </w:pPr>
            <w:r w:rsidRPr="006F0BB0">
              <w:rPr>
                <w:color w:val="000000"/>
                <w:sz w:val="20"/>
                <w:szCs w:val="20"/>
                <w:lang w:val="es-ES" w:eastAsia="en-CA"/>
              </w:rPr>
              <w:t>Consumo total máximo admisible de sustancias del grupo I del anexo C (toneladas PAO)</w:t>
            </w:r>
          </w:p>
        </w:tc>
        <w:tc>
          <w:tcPr>
            <w:tcW w:w="431" w:type="pct"/>
            <w:tcBorders>
              <w:top w:val="nil"/>
              <w:left w:val="nil"/>
              <w:bottom w:val="single" w:sz="4" w:space="0" w:color="auto"/>
              <w:right w:val="single" w:sz="4" w:space="0" w:color="auto"/>
            </w:tcBorders>
            <w:shd w:val="clear" w:color="auto" w:fill="FFFFFF" w:themeFill="background1"/>
          </w:tcPr>
          <w:p w14:paraId="342E0752" w14:textId="77777777" w:rsidR="00BD3CD2" w:rsidRPr="006F0BB0" w:rsidRDefault="00BD3CD2" w:rsidP="00405695">
            <w:pPr>
              <w:jc w:val="right"/>
              <w:rPr>
                <w:color w:val="000000"/>
                <w:sz w:val="20"/>
                <w:szCs w:val="20"/>
                <w:lang w:val="es-ES" w:eastAsia="en-CA"/>
              </w:rPr>
            </w:pPr>
          </w:p>
        </w:tc>
        <w:tc>
          <w:tcPr>
            <w:tcW w:w="383" w:type="pct"/>
            <w:tcBorders>
              <w:top w:val="single" w:sz="4" w:space="0" w:color="auto"/>
              <w:left w:val="nil"/>
              <w:bottom w:val="single" w:sz="4" w:space="0" w:color="auto"/>
              <w:right w:val="single" w:sz="4" w:space="0" w:color="auto"/>
            </w:tcBorders>
            <w:shd w:val="clear" w:color="auto" w:fill="FFFFFF" w:themeFill="background1"/>
          </w:tcPr>
          <w:p w14:paraId="64DB972C" w14:textId="77777777" w:rsidR="00BD3CD2" w:rsidRPr="006F0BB0" w:rsidRDefault="00BD3CD2" w:rsidP="00405695">
            <w:pPr>
              <w:jc w:val="right"/>
              <w:rPr>
                <w:color w:val="000000"/>
                <w:sz w:val="20"/>
                <w:szCs w:val="20"/>
                <w:lang w:val="es-ES" w:eastAsia="en-CA"/>
              </w:rPr>
            </w:pPr>
          </w:p>
        </w:tc>
        <w:tc>
          <w:tcPr>
            <w:tcW w:w="392" w:type="pct"/>
            <w:tcBorders>
              <w:top w:val="single" w:sz="4" w:space="0" w:color="auto"/>
              <w:left w:val="single" w:sz="4" w:space="0" w:color="auto"/>
              <w:bottom w:val="single" w:sz="4" w:space="0" w:color="auto"/>
              <w:right w:val="single" w:sz="4" w:space="0" w:color="auto"/>
            </w:tcBorders>
            <w:shd w:val="clear" w:color="auto" w:fill="FFFFFF" w:themeFill="background1"/>
          </w:tcPr>
          <w:p w14:paraId="574370A3" w14:textId="77777777" w:rsidR="00BD3CD2" w:rsidRPr="006F0BB0" w:rsidRDefault="00BD3CD2" w:rsidP="00405695">
            <w:pPr>
              <w:jc w:val="right"/>
              <w:rPr>
                <w:color w:val="000000"/>
                <w:sz w:val="20"/>
                <w:szCs w:val="20"/>
                <w:lang w:val="es-ES"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51450E81" w14:textId="77777777" w:rsidR="00BD3CD2" w:rsidRPr="006F0BB0" w:rsidRDefault="00BD3CD2" w:rsidP="00405695">
            <w:pPr>
              <w:jc w:val="right"/>
              <w:rPr>
                <w:color w:val="000000"/>
                <w:sz w:val="20"/>
                <w:szCs w:val="20"/>
                <w:lang w:val="es-ES" w:eastAsia="en-CA"/>
              </w:rPr>
            </w:pPr>
          </w:p>
        </w:tc>
        <w:tc>
          <w:tcPr>
            <w:tcW w:w="333" w:type="pct"/>
            <w:tcBorders>
              <w:top w:val="nil"/>
              <w:left w:val="nil"/>
              <w:bottom w:val="single" w:sz="4" w:space="0" w:color="auto"/>
              <w:right w:val="single" w:sz="4" w:space="0" w:color="auto"/>
            </w:tcBorders>
            <w:shd w:val="clear" w:color="auto" w:fill="FFFFFF" w:themeFill="background1"/>
          </w:tcPr>
          <w:p w14:paraId="614A5D47" w14:textId="77777777" w:rsidR="00BD3CD2" w:rsidRPr="006F0BB0" w:rsidRDefault="00BD3CD2" w:rsidP="00405695">
            <w:pPr>
              <w:jc w:val="right"/>
              <w:rPr>
                <w:color w:val="000000"/>
                <w:sz w:val="20"/>
                <w:szCs w:val="20"/>
                <w:lang w:val="es-ES" w:eastAsia="en-CA"/>
              </w:rPr>
            </w:pPr>
          </w:p>
        </w:tc>
        <w:tc>
          <w:tcPr>
            <w:tcW w:w="333" w:type="pct"/>
            <w:tcBorders>
              <w:top w:val="nil"/>
              <w:left w:val="nil"/>
              <w:bottom w:val="single" w:sz="4" w:space="0" w:color="auto"/>
              <w:right w:val="single" w:sz="4" w:space="0" w:color="auto"/>
            </w:tcBorders>
            <w:shd w:val="clear" w:color="auto" w:fill="FFFFFF" w:themeFill="background1"/>
          </w:tcPr>
          <w:p w14:paraId="7CE954A4" w14:textId="77777777" w:rsidR="00BD3CD2" w:rsidRPr="006F0BB0" w:rsidRDefault="00BD3CD2" w:rsidP="00405695">
            <w:pPr>
              <w:jc w:val="right"/>
              <w:rPr>
                <w:color w:val="000000"/>
                <w:sz w:val="20"/>
                <w:szCs w:val="20"/>
                <w:lang w:val="es-ES" w:eastAsia="en-CA"/>
              </w:rPr>
            </w:pPr>
          </w:p>
        </w:tc>
        <w:tc>
          <w:tcPr>
            <w:tcW w:w="331" w:type="pct"/>
            <w:tcBorders>
              <w:top w:val="nil"/>
              <w:left w:val="nil"/>
              <w:bottom w:val="single" w:sz="4" w:space="0" w:color="auto"/>
              <w:right w:val="single" w:sz="4" w:space="0" w:color="auto"/>
            </w:tcBorders>
            <w:shd w:val="clear" w:color="auto" w:fill="FFFFFF" w:themeFill="background1"/>
          </w:tcPr>
          <w:p w14:paraId="1E610E58" w14:textId="77777777" w:rsidR="00BD3CD2" w:rsidRPr="006F0BB0" w:rsidRDefault="00BD3CD2" w:rsidP="00405695">
            <w:pPr>
              <w:jc w:val="right"/>
              <w:rPr>
                <w:color w:val="000000"/>
                <w:sz w:val="20"/>
                <w:szCs w:val="20"/>
                <w:lang w:val="es-ES" w:eastAsia="en-CA"/>
              </w:rPr>
            </w:pPr>
          </w:p>
        </w:tc>
      </w:tr>
      <w:tr w:rsidR="00BD3CD2" w:rsidRPr="004F3508" w14:paraId="1135E2DA" w14:textId="77777777" w:rsidTr="00405695">
        <w:tc>
          <w:tcPr>
            <w:tcW w:w="5000" w:type="pct"/>
            <w:gridSpan w:val="8"/>
            <w:tcBorders>
              <w:top w:val="single" w:sz="4" w:space="0" w:color="auto"/>
              <w:left w:val="single" w:sz="4" w:space="0" w:color="auto"/>
              <w:bottom w:val="single" w:sz="4" w:space="0" w:color="auto"/>
              <w:right w:val="single" w:sz="4" w:space="0" w:color="auto"/>
            </w:tcBorders>
          </w:tcPr>
          <w:p w14:paraId="3E31A28D" w14:textId="77777777" w:rsidR="00BD3CD2" w:rsidRPr="006F0BB0" w:rsidRDefault="00BD3CD2" w:rsidP="00405695">
            <w:pPr>
              <w:jc w:val="center"/>
              <w:rPr>
                <w:b/>
                <w:color w:val="000000"/>
                <w:sz w:val="20"/>
                <w:szCs w:val="20"/>
                <w:lang w:val="es-ES" w:eastAsia="en-CA"/>
              </w:rPr>
            </w:pPr>
            <w:r w:rsidRPr="006F0BB0">
              <w:rPr>
                <w:b/>
                <w:color w:val="000000"/>
                <w:sz w:val="20"/>
                <w:szCs w:val="20"/>
                <w:lang w:val="es-ES" w:eastAsia="en-CA"/>
              </w:rPr>
              <w:t xml:space="preserve">Cronograma de reducción de los HFC </w:t>
            </w:r>
          </w:p>
        </w:tc>
      </w:tr>
      <w:tr w:rsidR="00BD3CD2" w:rsidRPr="004F3508" w14:paraId="5C378C34" w14:textId="77777777" w:rsidTr="00405695">
        <w:tc>
          <w:tcPr>
            <w:tcW w:w="2465" w:type="pct"/>
            <w:tcBorders>
              <w:top w:val="single" w:sz="4" w:space="0" w:color="auto"/>
              <w:left w:val="single" w:sz="4" w:space="0" w:color="auto"/>
              <w:bottom w:val="single" w:sz="4" w:space="0" w:color="auto"/>
              <w:right w:val="single" w:sz="4" w:space="0" w:color="auto"/>
            </w:tcBorders>
            <w:shd w:val="clear" w:color="auto" w:fill="FFFFFF" w:themeFill="background1"/>
          </w:tcPr>
          <w:p w14:paraId="5B4C80B0" w14:textId="77777777" w:rsidR="00BD3CD2" w:rsidRPr="006F0BB0" w:rsidRDefault="00BD3CD2" w:rsidP="00405695">
            <w:pPr>
              <w:keepNext/>
              <w:keepLines/>
              <w:jc w:val="left"/>
              <w:rPr>
                <w:color w:val="000000"/>
                <w:sz w:val="20"/>
                <w:szCs w:val="20"/>
                <w:lang w:val="es-ES" w:eastAsia="en-CA"/>
              </w:rPr>
            </w:pPr>
            <w:r w:rsidRPr="006F0BB0">
              <w:rPr>
                <w:color w:val="000000"/>
                <w:sz w:val="20"/>
                <w:szCs w:val="20"/>
                <w:lang w:val="es-ES" w:eastAsia="en-CA"/>
              </w:rPr>
              <w:t>Cronograma de reducción de sustancias del grupo I del anexo F del Protocolo de Montreal (t eq. de CO</w:t>
            </w:r>
            <w:r w:rsidRPr="006F0BB0">
              <w:rPr>
                <w:color w:val="000000"/>
                <w:sz w:val="20"/>
                <w:szCs w:val="20"/>
                <w:vertAlign w:val="subscript"/>
                <w:lang w:val="es-ES" w:eastAsia="en-CA"/>
              </w:rPr>
              <w:t>2</w:t>
            </w:r>
            <w:r w:rsidRPr="006F0BB0">
              <w:rPr>
                <w:color w:val="000000"/>
                <w:sz w:val="20"/>
                <w:szCs w:val="20"/>
                <w:lang w:val="es-ES" w:eastAsia="en-CA"/>
              </w:rPr>
              <w:t>)</w:t>
            </w:r>
          </w:p>
        </w:tc>
        <w:tc>
          <w:tcPr>
            <w:tcW w:w="431" w:type="pct"/>
            <w:tcBorders>
              <w:top w:val="nil"/>
              <w:left w:val="nil"/>
              <w:bottom w:val="single" w:sz="4" w:space="0" w:color="auto"/>
              <w:right w:val="single" w:sz="4" w:space="0" w:color="auto"/>
            </w:tcBorders>
            <w:shd w:val="clear" w:color="auto" w:fill="FFFFFF" w:themeFill="background1"/>
          </w:tcPr>
          <w:p w14:paraId="20F1C252" w14:textId="77777777" w:rsidR="00BD3CD2" w:rsidRPr="006F0BB0" w:rsidRDefault="00BD3CD2" w:rsidP="00405695">
            <w:pPr>
              <w:jc w:val="right"/>
              <w:rPr>
                <w:color w:val="000000"/>
                <w:sz w:val="20"/>
                <w:szCs w:val="20"/>
                <w:lang w:val="es-ES" w:eastAsia="en-CA"/>
              </w:rPr>
            </w:pPr>
          </w:p>
        </w:tc>
        <w:tc>
          <w:tcPr>
            <w:tcW w:w="383" w:type="pct"/>
            <w:tcBorders>
              <w:top w:val="single" w:sz="4" w:space="0" w:color="auto"/>
              <w:left w:val="nil"/>
              <w:bottom w:val="single" w:sz="4" w:space="0" w:color="auto"/>
              <w:right w:val="single" w:sz="4" w:space="0" w:color="auto"/>
            </w:tcBorders>
            <w:shd w:val="clear" w:color="auto" w:fill="FFFFFF" w:themeFill="background1"/>
          </w:tcPr>
          <w:p w14:paraId="75B88A38" w14:textId="77777777" w:rsidR="00BD3CD2" w:rsidRPr="006F0BB0" w:rsidRDefault="00BD3CD2" w:rsidP="00405695">
            <w:pPr>
              <w:jc w:val="right"/>
              <w:rPr>
                <w:color w:val="000000"/>
                <w:sz w:val="20"/>
                <w:szCs w:val="20"/>
                <w:lang w:val="es-ES" w:eastAsia="en-CA"/>
              </w:rPr>
            </w:pPr>
          </w:p>
        </w:tc>
        <w:tc>
          <w:tcPr>
            <w:tcW w:w="392" w:type="pct"/>
            <w:tcBorders>
              <w:top w:val="single" w:sz="4" w:space="0" w:color="auto"/>
              <w:left w:val="single" w:sz="4" w:space="0" w:color="auto"/>
              <w:bottom w:val="single" w:sz="4" w:space="0" w:color="auto"/>
              <w:right w:val="single" w:sz="4" w:space="0" w:color="auto"/>
            </w:tcBorders>
            <w:shd w:val="clear" w:color="auto" w:fill="FFFFFF" w:themeFill="background1"/>
          </w:tcPr>
          <w:p w14:paraId="439B7CA8" w14:textId="77777777" w:rsidR="00BD3CD2" w:rsidRPr="006F0BB0" w:rsidRDefault="00BD3CD2" w:rsidP="00405695">
            <w:pPr>
              <w:jc w:val="right"/>
              <w:rPr>
                <w:color w:val="000000"/>
                <w:sz w:val="20"/>
                <w:szCs w:val="20"/>
                <w:lang w:val="es-ES"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3F0A0BAD" w14:textId="77777777" w:rsidR="00BD3CD2" w:rsidRPr="006F0BB0" w:rsidRDefault="00BD3CD2" w:rsidP="00405695">
            <w:pPr>
              <w:jc w:val="right"/>
              <w:rPr>
                <w:color w:val="000000"/>
                <w:sz w:val="20"/>
                <w:szCs w:val="20"/>
                <w:lang w:val="es-ES" w:eastAsia="en-CA"/>
              </w:rPr>
            </w:pPr>
          </w:p>
        </w:tc>
        <w:tc>
          <w:tcPr>
            <w:tcW w:w="333" w:type="pct"/>
            <w:tcBorders>
              <w:top w:val="nil"/>
              <w:left w:val="nil"/>
              <w:bottom w:val="single" w:sz="4" w:space="0" w:color="auto"/>
              <w:right w:val="single" w:sz="4" w:space="0" w:color="auto"/>
            </w:tcBorders>
            <w:shd w:val="clear" w:color="auto" w:fill="FFFFFF" w:themeFill="background1"/>
          </w:tcPr>
          <w:p w14:paraId="7F6ED318" w14:textId="77777777" w:rsidR="00BD3CD2" w:rsidRPr="006F0BB0" w:rsidRDefault="00BD3CD2" w:rsidP="00405695">
            <w:pPr>
              <w:jc w:val="right"/>
              <w:rPr>
                <w:color w:val="000000"/>
                <w:sz w:val="20"/>
                <w:szCs w:val="20"/>
                <w:lang w:val="es-ES" w:eastAsia="en-CA"/>
              </w:rPr>
            </w:pPr>
          </w:p>
        </w:tc>
        <w:tc>
          <w:tcPr>
            <w:tcW w:w="333" w:type="pct"/>
            <w:tcBorders>
              <w:top w:val="nil"/>
              <w:left w:val="nil"/>
              <w:bottom w:val="single" w:sz="4" w:space="0" w:color="auto"/>
              <w:right w:val="single" w:sz="4" w:space="0" w:color="auto"/>
            </w:tcBorders>
            <w:shd w:val="clear" w:color="auto" w:fill="FFFFFF" w:themeFill="background1"/>
          </w:tcPr>
          <w:p w14:paraId="59A54B75" w14:textId="77777777" w:rsidR="00BD3CD2" w:rsidRPr="006F0BB0" w:rsidRDefault="00BD3CD2" w:rsidP="00405695">
            <w:pPr>
              <w:jc w:val="right"/>
              <w:rPr>
                <w:color w:val="000000"/>
                <w:sz w:val="20"/>
                <w:szCs w:val="20"/>
                <w:lang w:val="es-ES" w:eastAsia="en-CA"/>
              </w:rPr>
            </w:pPr>
          </w:p>
        </w:tc>
        <w:tc>
          <w:tcPr>
            <w:tcW w:w="331" w:type="pct"/>
            <w:tcBorders>
              <w:top w:val="nil"/>
              <w:left w:val="nil"/>
              <w:bottom w:val="single" w:sz="4" w:space="0" w:color="auto"/>
              <w:right w:val="single" w:sz="4" w:space="0" w:color="auto"/>
            </w:tcBorders>
            <w:shd w:val="clear" w:color="auto" w:fill="FFFFFF" w:themeFill="background1"/>
          </w:tcPr>
          <w:p w14:paraId="354CBE91" w14:textId="77777777" w:rsidR="00BD3CD2" w:rsidRPr="006F0BB0" w:rsidRDefault="00BD3CD2" w:rsidP="00405695">
            <w:pPr>
              <w:jc w:val="right"/>
              <w:rPr>
                <w:color w:val="000000"/>
                <w:sz w:val="20"/>
                <w:szCs w:val="20"/>
                <w:lang w:val="es-ES" w:eastAsia="en-CA"/>
              </w:rPr>
            </w:pPr>
          </w:p>
        </w:tc>
      </w:tr>
      <w:tr w:rsidR="00BD3CD2" w:rsidRPr="004F3508" w14:paraId="62B47845" w14:textId="77777777" w:rsidTr="00405695">
        <w:tc>
          <w:tcPr>
            <w:tcW w:w="2465" w:type="pct"/>
            <w:tcBorders>
              <w:top w:val="single" w:sz="4" w:space="0" w:color="auto"/>
              <w:left w:val="single" w:sz="4" w:space="0" w:color="auto"/>
              <w:bottom w:val="single" w:sz="4" w:space="0" w:color="auto"/>
              <w:right w:val="single" w:sz="4" w:space="0" w:color="auto"/>
            </w:tcBorders>
            <w:shd w:val="clear" w:color="auto" w:fill="FFFFFF" w:themeFill="background1"/>
          </w:tcPr>
          <w:p w14:paraId="5A0A8453" w14:textId="77777777" w:rsidR="00BD3CD2" w:rsidRPr="006F0BB0" w:rsidRDefault="00BD3CD2" w:rsidP="00405695">
            <w:pPr>
              <w:jc w:val="left"/>
              <w:rPr>
                <w:color w:val="000000"/>
                <w:sz w:val="20"/>
                <w:szCs w:val="20"/>
                <w:lang w:val="es-ES" w:eastAsia="en-CA"/>
              </w:rPr>
            </w:pPr>
            <w:r w:rsidRPr="006F0BB0">
              <w:rPr>
                <w:color w:val="000000"/>
                <w:sz w:val="20"/>
                <w:szCs w:val="20"/>
                <w:lang w:val="es-ES" w:eastAsia="en-CA"/>
              </w:rPr>
              <w:t>Consumo total máximo admisible de sustancias del Grupo I del anexo (t eq. de CO</w:t>
            </w:r>
            <w:r w:rsidRPr="006F0BB0">
              <w:rPr>
                <w:color w:val="000000"/>
                <w:sz w:val="20"/>
                <w:szCs w:val="20"/>
                <w:vertAlign w:val="subscript"/>
                <w:lang w:val="es-ES" w:eastAsia="en-CA"/>
              </w:rPr>
              <w:t>2</w:t>
            </w:r>
            <w:r w:rsidRPr="006F0BB0">
              <w:rPr>
                <w:color w:val="000000"/>
                <w:sz w:val="20"/>
                <w:szCs w:val="20"/>
                <w:lang w:val="es-ES" w:eastAsia="en-CA"/>
              </w:rPr>
              <w:t>)</w:t>
            </w:r>
          </w:p>
        </w:tc>
        <w:tc>
          <w:tcPr>
            <w:tcW w:w="431" w:type="pct"/>
            <w:tcBorders>
              <w:top w:val="nil"/>
              <w:left w:val="nil"/>
              <w:bottom w:val="single" w:sz="4" w:space="0" w:color="auto"/>
              <w:right w:val="single" w:sz="4" w:space="0" w:color="auto"/>
            </w:tcBorders>
            <w:shd w:val="clear" w:color="auto" w:fill="FFFFFF" w:themeFill="background1"/>
          </w:tcPr>
          <w:p w14:paraId="60835165" w14:textId="77777777" w:rsidR="00BD3CD2" w:rsidRPr="006F0BB0" w:rsidRDefault="00BD3CD2" w:rsidP="00405695">
            <w:pPr>
              <w:jc w:val="right"/>
              <w:rPr>
                <w:color w:val="000000"/>
                <w:sz w:val="20"/>
                <w:szCs w:val="20"/>
                <w:lang w:val="es-ES" w:eastAsia="en-CA"/>
              </w:rPr>
            </w:pPr>
          </w:p>
        </w:tc>
        <w:tc>
          <w:tcPr>
            <w:tcW w:w="383" w:type="pct"/>
            <w:tcBorders>
              <w:top w:val="single" w:sz="4" w:space="0" w:color="auto"/>
              <w:left w:val="nil"/>
              <w:bottom w:val="single" w:sz="4" w:space="0" w:color="auto"/>
              <w:right w:val="single" w:sz="4" w:space="0" w:color="auto"/>
            </w:tcBorders>
            <w:shd w:val="clear" w:color="auto" w:fill="FFFFFF" w:themeFill="background1"/>
          </w:tcPr>
          <w:p w14:paraId="28D68974" w14:textId="77777777" w:rsidR="00BD3CD2" w:rsidRPr="006F0BB0" w:rsidRDefault="00BD3CD2" w:rsidP="00405695">
            <w:pPr>
              <w:jc w:val="right"/>
              <w:rPr>
                <w:color w:val="000000"/>
                <w:sz w:val="20"/>
                <w:szCs w:val="20"/>
                <w:lang w:val="es-ES" w:eastAsia="en-CA"/>
              </w:rPr>
            </w:pPr>
          </w:p>
        </w:tc>
        <w:tc>
          <w:tcPr>
            <w:tcW w:w="392" w:type="pct"/>
            <w:tcBorders>
              <w:top w:val="single" w:sz="4" w:space="0" w:color="auto"/>
              <w:left w:val="single" w:sz="4" w:space="0" w:color="auto"/>
              <w:bottom w:val="single" w:sz="4" w:space="0" w:color="auto"/>
              <w:right w:val="single" w:sz="4" w:space="0" w:color="auto"/>
            </w:tcBorders>
            <w:shd w:val="clear" w:color="auto" w:fill="FFFFFF" w:themeFill="background1"/>
          </w:tcPr>
          <w:p w14:paraId="4963E0FC" w14:textId="77777777" w:rsidR="00BD3CD2" w:rsidRPr="006F0BB0" w:rsidRDefault="00BD3CD2" w:rsidP="00405695">
            <w:pPr>
              <w:jc w:val="right"/>
              <w:rPr>
                <w:color w:val="000000"/>
                <w:sz w:val="20"/>
                <w:szCs w:val="20"/>
                <w:lang w:val="es-ES"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17BB0615" w14:textId="77777777" w:rsidR="00BD3CD2" w:rsidRPr="006F0BB0" w:rsidRDefault="00BD3CD2" w:rsidP="00405695">
            <w:pPr>
              <w:jc w:val="right"/>
              <w:rPr>
                <w:color w:val="000000"/>
                <w:sz w:val="20"/>
                <w:szCs w:val="20"/>
                <w:lang w:val="es-ES" w:eastAsia="en-CA"/>
              </w:rPr>
            </w:pPr>
          </w:p>
        </w:tc>
        <w:tc>
          <w:tcPr>
            <w:tcW w:w="333" w:type="pct"/>
            <w:tcBorders>
              <w:top w:val="nil"/>
              <w:left w:val="nil"/>
              <w:bottom w:val="single" w:sz="4" w:space="0" w:color="auto"/>
              <w:right w:val="single" w:sz="4" w:space="0" w:color="auto"/>
            </w:tcBorders>
            <w:shd w:val="clear" w:color="auto" w:fill="FFFFFF" w:themeFill="background1"/>
          </w:tcPr>
          <w:p w14:paraId="7CE501A2" w14:textId="77777777" w:rsidR="00BD3CD2" w:rsidRPr="006F0BB0" w:rsidRDefault="00BD3CD2" w:rsidP="00405695">
            <w:pPr>
              <w:jc w:val="right"/>
              <w:rPr>
                <w:color w:val="000000"/>
                <w:sz w:val="20"/>
                <w:szCs w:val="20"/>
                <w:lang w:val="es-ES" w:eastAsia="en-CA"/>
              </w:rPr>
            </w:pPr>
          </w:p>
        </w:tc>
        <w:tc>
          <w:tcPr>
            <w:tcW w:w="333" w:type="pct"/>
            <w:tcBorders>
              <w:top w:val="nil"/>
              <w:left w:val="nil"/>
              <w:bottom w:val="single" w:sz="4" w:space="0" w:color="auto"/>
              <w:right w:val="single" w:sz="4" w:space="0" w:color="auto"/>
            </w:tcBorders>
            <w:shd w:val="clear" w:color="auto" w:fill="FFFFFF" w:themeFill="background1"/>
          </w:tcPr>
          <w:p w14:paraId="787C91EB" w14:textId="77777777" w:rsidR="00BD3CD2" w:rsidRPr="006F0BB0" w:rsidRDefault="00BD3CD2" w:rsidP="00405695">
            <w:pPr>
              <w:jc w:val="right"/>
              <w:rPr>
                <w:color w:val="000000"/>
                <w:sz w:val="20"/>
                <w:szCs w:val="20"/>
                <w:lang w:val="es-ES" w:eastAsia="en-CA"/>
              </w:rPr>
            </w:pPr>
          </w:p>
        </w:tc>
        <w:tc>
          <w:tcPr>
            <w:tcW w:w="331" w:type="pct"/>
            <w:tcBorders>
              <w:top w:val="nil"/>
              <w:left w:val="nil"/>
              <w:bottom w:val="single" w:sz="4" w:space="0" w:color="auto"/>
              <w:right w:val="single" w:sz="4" w:space="0" w:color="auto"/>
            </w:tcBorders>
            <w:shd w:val="clear" w:color="auto" w:fill="FFFFFF" w:themeFill="background1"/>
          </w:tcPr>
          <w:p w14:paraId="5DF6DE21" w14:textId="77777777" w:rsidR="00BD3CD2" w:rsidRPr="006F0BB0" w:rsidRDefault="00BD3CD2" w:rsidP="00405695">
            <w:pPr>
              <w:jc w:val="right"/>
              <w:rPr>
                <w:color w:val="000000"/>
                <w:sz w:val="20"/>
                <w:szCs w:val="20"/>
                <w:lang w:val="es-ES" w:eastAsia="en-CA"/>
              </w:rPr>
            </w:pPr>
          </w:p>
        </w:tc>
      </w:tr>
    </w:tbl>
    <w:p w14:paraId="4076D891" w14:textId="77777777" w:rsidR="00BD3CD2" w:rsidRPr="006F0BB0" w:rsidRDefault="00BD3CD2" w:rsidP="00BD3CD2">
      <w:pPr>
        <w:rPr>
          <w:lang w:val="es-ES"/>
        </w:rPr>
      </w:pPr>
    </w:p>
    <w:p w14:paraId="2A5F02ED" w14:textId="77777777" w:rsidR="00BD3CD2" w:rsidRPr="006F0BB0" w:rsidRDefault="00BD3CD2" w:rsidP="00BD3CD2">
      <w:pPr>
        <w:keepNext/>
        <w:keepLines/>
        <w:rPr>
          <w:b/>
          <w:lang w:val="es-ES"/>
        </w:rPr>
      </w:pPr>
      <w:r w:rsidRPr="006F0BB0">
        <w:rPr>
          <w:b/>
          <w:lang w:val="es-ES"/>
        </w:rPr>
        <w:t xml:space="preserve">Tramos de financiación propuestos para los PGEH y los planes de reducción de los HFC </w:t>
      </w:r>
    </w:p>
    <w:p w14:paraId="1A00062E" w14:textId="77777777" w:rsidR="00BD3CD2" w:rsidRPr="006F0BB0" w:rsidRDefault="00BD3CD2" w:rsidP="00BD3CD2">
      <w:pPr>
        <w:keepNext/>
        <w:keepLines/>
        <w:rPr>
          <w:lang w:val="es-ES"/>
        </w:rPr>
      </w:pPr>
    </w:p>
    <w:p w14:paraId="0DF9E283" w14:textId="77777777" w:rsidR="00BD3CD2" w:rsidRPr="006F0BB0" w:rsidRDefault="00BD3CD2" w:rsidP="00BD3CD2">
      <w:pPr>
        <w:keepNext/>
        <w:keepLines/>
        <w:rPr>
          <w:lang w:val="es-ES"/>
        </w:rPr>
      </w:pPr>
      <w:r w:rsidRPr="006F0BB0">
        <w:rPr>
          <w:lang w:val="es-ES"/>
        </w:rPr>
        <w:t xml:space="preserve">Los cronogramas se pueden presentar en la forma de un cuadro que use como referencia el cuadro que contiene los cronogramas de financiación acordados, usados en el apéndice 2-A de los acuerdos los PGEH, como se muestra en el cuadro 2. Siempre que sea posible, los tramos para los PGEH y los planes de reducción de los HFC deberán sincronizarse a fin de reducir al mínimo la duplicación de la preparación de los planes de ejecución de los tramos, los planes de ejecución de los tramos y la tarea de encargar verificaciones relacionadas con la liberación de fondos por tramos. </w:t>
      </w:r>
    </w:p>
    <w:p w14:paraId="46738039" w14:textId="77777777" w:rsidR="00BD3CD2" w:rsidRPr="006F0BB0" w:rsidRDefault="00BD3CD2" w:rsidP="00BD3CD2">
      <w:pPr>
        <w:tabs>
          <w:tab w:val="left" w:pos="4112"/>
        </w:tabs>
        <w:rPr>
          <w:lang w:val="es-ES"/>
        </w:rPr>
      </w:pPr>
      <w:r w:rsidRPr="006F0BB0">
        <w:rPr>
          <w:lang w:val="es-ES"/>
        </w:rPr>
        <w:tab/>
      </w:r>
    </w:p>
    <w:p w14:paraId="580AF33B" w14:textId="77777777" w:rsidR="00BD3CD2" w:rsidRPr="006F0BB0" w:rsidRDefault="00BD3CD2" w:rsidP="00BD3CD2">
      <w:pPr>
        <w:rPr>
          <w:b/>
          <w:lang w:val="es-ES"/>
        </w:rPr>
      </w:pPr>
      <w:r w:rsidRPr="006F0BB0">
        <w:rPr>
          <w:b/>
          <w:lang w:val="es-ES"/>
        </w:rPr>
        <w:t>Cuadro 2. Cronogramas de financiación de la eliminación de los HCFC y la reducción de los HFC hasta 2030 (2032)</w:t>
      </w:r>
    </w:p>
    <w:tbl>
      <w:tblPr>
        <w:tblW w:w="9360" w:type="dxa"/>
        <w:tblLayout w:type="fixed"/>
        <w:tblLook w:val="04A0" w:firstRow="1" w:lastRow="0" w:firstColumn="1" w:lastColumn="0" w:noHBand="0" w:noVBand="1"/>
      </w:tblPr>
      <w:tblGrid>
        <w:gridCol w:w="4866"/>
        <w:gridCol w:w="677"/>
        <w:gridCol w:w="637"/>
        <w:gridCol w:w="636"/>
        <w:gridCol w:w="636"/>
        <w:gridCol w:w="636"/>
        <w:gridCol w:w="636"/>
        <w:gridCol w:w="636"/>
      </w:tblGrid>
      <w:tr w:rsidR="00BD3CD2" w:rsidRPr="006F0BB0" w14:paraId="05083AA0" w14:textId="77777777" w:rsidTr="00405695">
        <w:trPr>
          <w:tblHeader/>
        </w:trPr>
        <w:tc>
          <w:tcPr>
            <w:tcW w:w="2599" w:type="pct"/>
            <w:tcBorders>
              <w:top w:val="single" w:sz="4" w:space="0" w:color="auto"/>
              <w:left w:val="single" w:sz="4" w:space="0" w:color="auto"/>
              <w:bottom w:val="single" w:sz="4" w:space="0" w:color="auto"/>
              <w:right w:val="single" w:sz="4" w:space="0" w:color="auto"/>
            </w:tcBorders>
            <w:shd w:val="clear" w:color="auto" w:fill="auto"/>
            <w:hideMark/>
          </w:tcPr>
          <w:p w14:paraId="3722072F" w14:textId="77777777" w:rsidR="00BD3CD2" w:rsidRPr="006F0BB0" w:rsidRDefault="00BD3CD2" w:rsidP="00405695">
            <w:pPr>
              <w:keepNext/>
              <w:keepLines/>
              <w:jc w:val="center"/>
              <w:rPr>
                <w:b/>
                <w:bCs/>
                <w:color w:val="000000"/>
                <w:sz w:val="20"/>
                <w:szCs w:val="20"/>
                <w:lang w:eastAsia="en-CA"/>
              </w:rPr>
            </w:pPr>
            <w:proofErr w:type="spellStart"/>
            <w:r w:rsidRPr="006F0BB0">
              <w:rPr>
                <w:b/>
                <w:bCs/>
                <w:color w:val="000000"/>
                <w:sz w:val="20"/>
                <w:szCs w:val="20"/>
                <w:lang w:eastAsia="en-CA"/>
              </w:rPr>
              <w:t>Detalles</w:t>
            </w:r>
            <w:proofErr w:type="spellEnd"/>
          </w:p>
        </w:tc>
        <w:tc>
          <w:tcPr>
            <w:tcW w:w="361" w:type="pct"/>
            <w:tcBorders>
              <w:top w:val="single" w:sz="4" w:space="0" w:color="auto"/>
              <w:left w:val="nil"/>
              <w:bottom w:val="single" w:sz="4" w:space="0" w:color="auto"/>
              <w:right w:val="single" w:sz="4" w:space="0" w:color="auto"/>
            </w:tcBorders>
            <w:shd w:val="clear" w:color="auto" w:fill="auto"/>
            <w:hideMark/>
          </w:tcPr>
          <w:p w14:paraId="2F7A6D5E" w14:textId="77777777" w:rsidR="00BD3CD2" w:rsidRPr="006F0BB0" w:rsidRDefault="00BD3CD2" w:rsidP="00405695">
            <w:pPr>
              <w:keepNext/>
              <w:keepLines/>
              <w:jc w:val="center"/>
              <w:rPr>
                <w:b/>
                <w:bCs/>
                <w:color w:val="000000"/>
                <w:sz w:val="20"/>
                <w:szCs w:val="20"/>
                <w:lang w:eastAsia="en-CA"/>
              </w:rPr>
            </w:pPr>
            <w:r w:rsidRPr="006F0BB0">
              <w:rPr>
                <w:b/>
                <w:bCs/>
                <w:color w:val="000000"/>
                <w:sz w:val="20"/>
                <w:szCs w:val="20"/>
                <w:lang w:eastAsia="en-CA"/>
              </w:rPr>
              <w:t>2024</w:t>
            </w:r>
          </w:p>
        </w:tc>
        <w:tc>
          <w:tcPr>
            <w:tcW w:w="340" w:type="pct"/>
            <w:tcBorders>
              <w:top w:val="single" w:sz="4" w:space="0" w:color="auto"/>
              <w:left w:val="nil"/>
              <w:bottom w:val="single" w:sz="4" w:space="0" w:color="auto"/>
              <w:right w:val="single" w:sz="4" w:space="0" w:color="auto"/>
            </w:tcBorders>
          </w:tcPr>
          <w:p w14:paraId="06C27A15" w14:textId="77777777" w:rsidR="00BD3CD2" w:rsidRPr="006F0BB0" w:rsidRDefault="00BD3CD2" w:rsidP="00405695">
            <w:pPr>
              <w:keepNext/>
              <w:keepLines/>
              <w:jc w:val="center"/>
              <w:rPr>
                <w:b/>
                <w:bCs/>
                <w:color w:val="000000"/>
                <w:sz w:val="20"/>
                <w:szCs w:val="20"/>
                <w:lang w:eastAsia="en-CA"/>
              </w:rPr>
            </w:pPr>
            <w:r w:rsidRPr="006F0BB0">
              <w:rPr>
                <w:b/>
                <w:bCs/>
                <w:color w:val="000000"/>
                <w:sz w:val="20"/>
                <w:szCs w:val="20"/>
                <w:lang w:eastAsia="en-CA"/>
              </w:rPr>
              <w:t>2025</w:t>
            </w:r>
          </w:p>
        </w:tc>
        <w:tc>
          <w:tcPr>
            <w:tcW w:w="340" w:type="pct"/>
            <w:tcBorders>
              <w:top w:val="single" w:sz="4" w:space="0" w:color="auto"/>
              <w:left w:val="single" w:sz="4" w:space="0" w:color="auto"/>
              <w:bottom w:val="single" w:sz="4" w:space="0" w:color="auto"/>
              <w:right w:val="single" w:sz="4" w:space="0" w:color="auto"/>
            </w:tcBorders>
          </w:tcPr>
          <w:p w14:paraId="6DD21D51" w14:textId="77777777" w:rsidR="00BD3CD2" w:rsidRPr="006F0BB0" w:rsidRDefault="00BD3CD2" w:rsidP="00405695">
            <w:pPr>
              <w:keepNext/>
              <w:keepLines/>
              <w:jc w:val="center"/>
              <w:rPr>
                <w:b/>
                <w:bCs/>
                <w:color w:val="000000"/>
                <w:sz w:val="20"/>
                <w:szCs w:val="20"/>
                <w:lang w:eastAsia="en-CA"/>
              </w:rPr>
            </w:pPr>
            <w:r w:rsidRPr="006F0BB0">
              <w:rPr>
                <w:b/>
                <w:bCs/>
                <w:color w:val="000000"/>
                <w:sz w:val="20"/>
                <w:szCs w:val="20"/>
                <w:lang w:eastAsia="en-CA"/>
              </w:rPr>
              <w:t>2026</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30BB9447" w14:textId="77777777" w:rsidR="00BD3CD2" w:rsidRPr="006F0BB0" w:rsidRDefault="00BD3CD2" w:rsidP="00405695">
            <w:pPr>
              <w:keepNext/>
              <w:keepLines/>
              <w:jc w:val="center"/>
              <w:rPr>
                <w:b/>
                <w:bCs/>
                <w:color w:val="000000"/>
                <w:sz w:val="20"/>
                <w:szCs w:val="20"/>
                <w:lang w:eastAsia="en-CA"/>
              </w:rPr>
            </w:pPr>
            <w:r w:rsidRPr="006F0BB0">
              <w:rPr>
                <w:b/>
                <w:bCs/>
                <w:color w:val="000000"/>
                <w:sz w:val="20"/>
                <w:szCs w:val="20"/>
                <w:lang w:eastAsia="en-CA"/>
              </w:rPr>
              <w:t>2027</w:t>
            </w:r>
          </w:p>
        </w:tc>
        <w:tc>
          <w:tcPr>
            <w:tcW w:w="340" w:type="pct"/>
            <w:tcBorders>
              <w:top w:val="single" w:sz="4" w:space="0" w:color="auto"/>
              <w:left w:val="nil"/>
              <w:bottom w:val="single" w:sz="4" w:space="0" w:color="auto"/>
              <w:right w:val="single" w:sz="4" w:space="0" w:color="auto"/>
            </w:tcBorders>
            <w:shd w:val="clear" w:color="auto" w:fill="auto"/>
            <w:hideMark/>
          </w:tcPr>
          <w:p w14:paraId="27343858" w14:textId="77777777" w:rsidR="00BD3CD2" w:rsidRPr="006F0BB0" w:rsidRDefault="00BD3CD2" w:rsidP="00405695">
            <w:pPr>
              <w:keepNext/>
              <w:keepLines/>
              <w:jc w:val="center"/>
              <w:rPr>
                <w:b/>
                <w:bCs/>
                <w:color w:val="000000"/>
                <w:sz w:val="20"/>
                <w:szCs w:val="20"/>
                <w:lang w:eastAsia="en-CA"/>
              </w:rPr>
            </w:pPr>
            <w:r w:rsidRPr="006F0BB0">
              <w:rPr>
                <w:b/>
                <w:bCs/>
                <w:color w:val="000000"/>
                <w:sz w:val="20"/>
                <w:szCs w:val="20"/>
                <w:lang w:eastAsia="en-CA"/>
              </w:rPr>
              <w:t>2028</w:t>
            </w:r>
          </w:p>
        </w:tc>
        <w:tc>
          <w:tcPr>
            <w:tcW w:w="340" w:type="pct"/>
            <w:tcBorders>
              <w:top w:val="single" w:sz="4" w:space="0" w:color="auto"/>
              <w:left w:val="nil"/>
              <w:bottom w:val="single" w:sz="4" w:space="0" w:color="auto"/>
              <w:right w:val="single" w:sz="4" w:space="0" w:color="auto"/>
            </w:tcBorders>
            <w:shd w:val="clear" w:color="auto" w:fill="auto"/>
            <w:hideMark/>
          </w:tcPr>
          <w:p w14:paraId="19624590" w14:textId="77777777" w:rsidR="00BD3CD2" w:rsidRPr="006F0BB0" w:rsidRDefault="00BD3CD2" w:rsidP="00405695">
            <w:pPr>
              <w:keepNext/>
              <w:keepLines/>
              <w:jc w:val="center"/>
              <w:rPr>
                <w:b/>
                <w:bCs/>
                <w:color w:val="000000"/>
                <w:sz w:val="20"/>
                <w:szCs w:val="20"/>
                <w:lang w:eastAsia="en-CA"/>
              </w:rPr>
            </w:pPr>
            <w:r w:rsidRPr="006F0BB0">
              <w:rPr>
                <w:b/>
                <w:bCs/>
                <w:color w:val="000000"/>
                <w:sz w:val="20"/>
                <w:szCs w:val="20"/>
                <w:lang w:eastAsia="en-CA"/>
              </w:rPr>
              <w:t>2029</w:t>
            </w:r>
          </w:p>
        </w:tc>
        <w:tc>
          <w:tcPr>
            <w:tcW w:w="341" w:type="pct"/>
            <w:tcBorders>
              <w:top w:val="single" w:sz="4" w:space="0" w:color="auto"/>
              <w:left w:val="nil"/>
              <w:bottom w:val="single" w:sz="4" w:space="0" w:color="auto"/>
              <w:right w:val="single" w:sz="4" w:space="0" w:color="auto"/>
            </w:tcBorders>
            <w:shd w:val="clear" w:color="auto" w:fill="auto"/>
            <w:hideMark/>
          </w:tcPr>
          <w:p w14:paraId="6A1364A0" w14:textId="77777777" w:rsidR="00BD3CD2" w:rsidRPr="006F0BB0" w:rsidRDefault="00BD3CD2" w:rsidP="00405695">
            <w:pPr>
              <w:keepNext/>
              <w:keepLines/>
              <w:jc w:val="center"/>
              <w:rPr>
                <w:b/>
                <w:bCs/>
                <w:color w:val="000000"/>
                <w:sz w:val="20"/>
                <w:szCs w:val="20"/>
                <w:lang w:eastAsia="en-CA"/>
              </w:rPr>
            </w:pPr>
            <w:r w:rsidRPr="006F0BB0">
              <w:rPr>
                <w:b/>
                <w:bCs/>
                <w:color w:val="000000"/>
                <w:sz w:val="20"/>
                <w:szCs w:val="20"/>
                <w:lang w:eastAsia="en-CA"/>
              </w:rPr>
              <w:t>2030</w:t>
            </w:r>
          </w:p>
        </w:tc>
      </w:tr>
      <w:tr w:rsidR="00BD3CD2" w:rsidRPr="006F0BB0" w14:paraId="35834795" w14:textId="77777777" w:rsidTr="00405695">
        <w:trPr>
          <w:tblHeader/>
        </w:trPr>
        <w:tc>
          <w:tcPr>
            <w:tcW w:w="5000" w:type="pct"/>
            <w:gridSpan w:val="8"/>
            <w:tcBorders>
              <w:top w:val="single" w:sz="4" w:space="0" w:color="auto"/>
              <w:left w:val="single" w:sz="4" w:space="0" w:color="auto"/>
              <w:bottom w:val="single" w:sz="4" w:space="0" w:color="auto"/>
              <w:right w:val="single" w:sz="4" w:space="0" w:color="auto"/>
            </w:tcBorders>
          </w:tcPr>
          <w:p w14:paraId="27BDC034" w14:textId="77777777" w:rsidR="00BD3CD2" w:rsidRPr="006F0BB0" w:rsidRDefault="00BD3CD2" w:rsidP="00405695">
            <w:pPr>
              <w:keepNext/>
              <w:keepLines/>
              <w:jc w:val="center"/>
              <w:rPr>
                <w:b/>
                <w:bCs/>
                <w:color w:val="000000"/>
                <w:sz w:val="20"/>
                <w:szCs w:val="20"/>
                <w:lang w:val="es-ES" w:eastAsia="en-CA"/>
              </w:rPr>
            </w:pPr>
            <w:r w:rsidRPr="006F0BB0">
              <w:rPr>
                <w:b/>
                <w:bCs/>
                <w:color w:val="000000"/>
                <w:sz w:val="20"/>
                <w:szCs w:val="20"/>
                <w:lang w:val="es-ES" w:eastAsia="en-CA"/>
              </w:rPr>
              <w:t xml:space="preserve">Financiación de los HCFC </w:t>
            </w:r>
          </w:p>
        </w:tc>
      </w:tr>
      <w:tr w:rsidR="00BD3CD2" w:rsidRPr="004F3508" w14:paraId="5963B6EB" w14:textId="77777777" w:rsidTr="00405695">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85DFDEB" w14:textId="77777777" w:rsidR="00BD3CD2" w:rsidRPr="006F0BB0" w:rsidRDefault="00BD3CD2" w:rsidP="00405695">
            <w:pPr>
              <w:keepNext/>
              <w:keepLines/>
              <w:jc w:val="left"/>
              <w:rPr>
                <w:color w:val="000000"/>
                <w:sz w:val="20"/>
                <w:szCs w:val="20"/>
                <w:lang w:val="es-ES" w:eastAsia="en-CA"/>
              </w:rPr>
            </w:pPr>
            <w:r w:rsidRPr="006F0BB0">
              <w:rPr>
                <w:color w:val="000000"/>
                <w:sz w:val="20"/>
                <w:szCs w:val="20"/>
                <w:lang w:val="es-ES" w:eastAsia="en-CA"/>
              </w:rPr>
              <w:t xml:space="preserve">Financiación acordada para el Organismo Principal </w:t>
            </w:r>
            <w:r w:rsidRPr="006F0BB0">
              <w:rPr>
                <w:color w:val="000000"/>
                <w:sz w:val="20"/>
                <w:szCs w:val="20"/>
                <w:lang w:val="es-ES" w:eastAsia="en-CA"/>
              </w:rPr>
              <w:br/>
              <w:t>(</w:t>
            </w:r>
            <w:r>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18E2CB3C" w14:textId="77777777" w:rsidR="00BD3CD2" w:rsidRPr="006F0BB0" w:rsidRDefault="00BD3CD2" w:rsidP="00405695">
            <w:pPr>
              <w:keepNext/>
              <w:keepLines/>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4F9B6C60" w14:textId="77777777" w:rsidR="00BD3CD2" w:rsidRPr="006F0BB0" w:rsidRDefault="00BD3CD2" w:rsidP="00405695">
            <w:pPr>
              <w:keepNext/>
              <w:keepLines/>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89985D4" w14:textId="77777777" w:rsidR="00BD3CD2" w:rsidRPr="006F0BB0" w:rsidRDefault="00BD3CD2" w:rsidP="00405695">
            <w:pPr>
              <w:keepNext/>
              <w:keepLines/>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4AFDF85" w14:textId="77777777" w:rsidR="00BD3CD2" w:rsidRPr="006F0BB0" w:rsidRDefault="00BD3CD2" w:rsidP="00405695">
            <w:pPr>
              <w:keepNext/>
              <w:keepLines/>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7A1ED26C" w14:textId="77777777" w:rsidR="00BD3CD2" w:rsidRPr="006F0BB0" w:rsidRDefault="00BD3CD2" w:rsidP="00405695">
            <w:pPr>
              <w:keepNext/>
              <w:keepLines/>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0B7B62A9" w14:textId="77777777" w:rsidR="00BD3CD2" w:rsidRPr="006F0BB0" w:rsidRDefault="00BD3CD2" w:rsidP="00405695">
            <w:pPr>
              <w:keepNext/>
              <w:keepLines/>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1784B6C1" w14:textId="77777777" w:rsidR="00BD3CD2" w:rsidRPr="006F0BB0" w:rsidRDefault="00BD3CD2" w:rsidP="00405695">
            <w:pPr>
              <w:keepNext/>
              <w:keepLines/>
              <w:jc w:val="right"/>
              <w:rPr>
                <w:color w:val="000000"/>
                <w:sz w:val="20"/>
                <w:szCs w:val="20"/>
                <w:lang w:val="es-ES" w:eastAsia="en-CA"/>
              </w:rPr>
            </w:pPr>
          </w:p>
        </w:tc>
      </w:tr>
      <w:tr w:rsidR="00BD3CD2" w:rsidRPr="004F3508" w14:paraId="0AB958F8" w14:textId="77777777" w:rsidTr="00405695">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16D4709" w14:textId="77777777" w:rsidR="00BD3CD2" w:rsidRPr="006F0BB0" w:rsidRDefault="00BD3CD2" w:rsidP="00405695">
            <w:pPr>
              <w:jc w:val="left"/>
              <w:rPr>
                <w:color w:val="000000"/>
                <w:sz w:val="20"/>
                <w:szCs w:val="20"/>
                <w:lang w:val="es-ES" w:eastAsia="en-CA"/>
              </w:rPr>
            </w:pPr>
            <w:r w:rsidRPr="006F0BB0">
              <w:rPr>
                <w:color w:val="000000"/>
                <w:sz w:val="20"/>
                <w:szCs w:val="20"/>
                <w:lang w:val="es-ES" w:eastAsia="en-CA"/>
              </w:rPr>
              <w:t>Gastos de apoyo al Organismo Principal (</w:t>
            </w:r>
            <w:r>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384B132A" w14:textId="77777777" w:rsidR="00BD3CD2" w:rsidRPr="006F0BB0" w:rsidRDefault="00BD3CD2" w:rsidP="00405695">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332B0581" w14:textId="77777777" w:rsidR="00BD3CD2" w:rsidRPr="006F0BB0" w:rsidRDefault="00BD3CD2" w:rsidP="00405695">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47EF823" w14:textId="77777777" w:rsidR="00BD3CD2" w:rsidRPr="006F0BB0" w:rsidRDefault="00BD3CD2" w:rsidP="00405695">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6021B1F" w14:textId="77777777" w:rsidR="00BD3CD2" w:rsidRPr="006F0BB0" w:rsidRDefault="00BD3CD2" w:rsidP="00405695">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79D76E3E" w14:textId="77777777" w:rsidR="00BD3CD2" w:rsidRPr="006F0BB0" w:rsidRDefault="00BD3CD2" w:rsidP="00405695">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58AD35A3" w14:textId="77777777" w:rsidR="00BD3CD2" w:rsidRPr="006F0BB0" w:rsidRDefault="00BD3CD2" w:rsidP="00405695">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07EF8476" w14:textId="77777777" w:rsidR="00BD3CD2" w:rsidRPr="006F0BB0" w:rsidRDefault="00BD3CD2" w:rsidP="00405695">
            <w:pPr>
              <w:jc w:val="right"/>
              <w:rPr>
                <w:color w:val="000000"/>
                <w:sz w:val="20"/>
                <w:szCs w:val="20"/>
                <w:lang w:val="es-ES" w:eastAsia="en-CA"/>
              </w:rPr>
            </w:pPr>
          </w:p>
        </w:tc>
      </w:tr>
      <w:tr w:rsidR="00BD3CD2" w:rsidRPr="004F3508" w14:paraId="6CB6B26E" w14:textId="77777777" w:rsidTr="00405695">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0396DB1E" w14:textId="77777777" w:rsidR="00BD3CD2" w:rsidRPr="006F0BB0" w:rsidRDefault="00BD3CD2" w:rsidP="00405695">
            <w:pPr>
              <w:jc w:val="left"/>
              <w:rPr>
                <w:color w:val="000000"/>
                <w:sz w:val="20"/>
                <w:szCs w:val="20"/>
                <w:lang w:val="es-ES" w:eastAsia="en-CA"/>
              </w:rPr>
            </w:pPr>
            <w:r w:rsidRPr="006F0BB0">
              <w:rPr>
                <w:color w:val="000000"/>
                <w:sz w:val="20"/>
                <w:szCs w:val="20"/>
                <w:lang w:val="es-ES" w:eastAsia="en-CA"/>
              </w:rPr>
              <w:t xml:space="preserve">Financiación acordada para el Organismo Cooperante </w:t>
            </w:r>
            <w:r w:rsidRPr="006F0BB0">
              <w:rPr>
                <w:color w:val="000000"/>
                <w:sz w:val="20"/>
                <w:szCs w:val="20"/>
                <w:lang w:val="es-ES" w:eastAsia="en-CA"/>
              </w:rPr>
              <w:br/>
              <w:t>(</w:t>
            </w:r>
            <w:r>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4D60CA24" w14:textId="77777777" w:rsidR="00BD3CD2" w:rsidRPr="006F0BB0" w:rsidRDefault="00BD3CD2" w:rsidP="00405695">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1537A26B" w14:textId="77777777" w:rsidR="00BD3CD2" w:rsidRPr="006F0BB0" w:rsidRDefault="00BD3CD2" w:rsidP="00405695">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25EA676" w14:textId="77777777" w:rsidR="00BD3CD2" w:rsidRPr="006F0BB0" w:rsidRDefault="00BD3CD2" w:rsidP="00405695">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424AA33" w14:textId="77777777" w:rsidR="00BD3CD2" w:rsidRPr="006F0BB0" w:rsidRDefault="00BD3CD2" w:rsidP="00405695">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1DA23C3F" w14:textId="77777777" w:rsidR="00BD3CD2" w:rsidRPr="006F0BB0" w:rsidRDefault="00BD3CD2" w:rsidP="00405695">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73EE0EEE" w14:textId="77777777" w:rsidR="00BD3CD2" w:rsidRPr="006F0BB0" w:rsidRDefault="00BD3CD2" w:rsidP="00405695">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0EBFBCB2" w14:textId="77777777" w:rsidR="00BD3CD2" w:rsidRPr="006F0BB0" w:rsidRDefault="00BD3CD2" w:rsidP="00405695">
            <w:pPr>
              <w:jc w:val="right"/>
              <w:rPr>
                <w:color w:val="000000"/>
                <w:sz w:val="20"/>
                <w:szCs w:val="20"/>
                <w:lang w:val="es-ES" w:eastAsia="en-CA"/>
              </w:rPr>
            </w:pPr>
          </w:p>
        </w:tc>
      </w:tr>
      <w:tr w:rsidR="00BD3CD2" w:rsidRPr="004F3508" w14:paraId="1850340A" w14:textId="77777777" w:rsidTr="00405695">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37E827E3" w14:textId="77777777" w:rsidR="00BD3CD2" w:rsidRPr="006F0BB0" w:rsidRDefault="00BD3CD2" w:rsidP="00405695">
            <w:pPr>
              <w:jc w:val="left"/>
              <w:rPr>
                <w:color w:val="000000"/>
                <w:sz w:val="20"/>
                <w:szCs w:val="20"/>
                <w:lang w:val="es-ES" w:eastAsia="en-CA"/>
              </w:rPr>
            </w:pPr>
            <w:r w:rsidRPr="006F0BB0">
              <w:rPr>
                <w:color w:val="000000"/>
                <w:sz w:val="20"/>
                <w:szCs w:val="20"/>
                <w:lang w:val="es-ES" w:eastAsia="en-CA"/>
              </w:rPr>
              <w:t>Gastos de apoyo al Organismo Cooperante (</w:t>
            </w:r>
            <w:r>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604F081A" w14:textId="77777777" w:rsidR="00BD3CD2" w:rsidRPr="006F0BB0" w:rsidRDefault="00BD3CD2" w:rsidP="00405695">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52F6C913" w14:textId="77777777" w:rsidR="00BD3CD2" w:rsidRPr="006F0BB0" w:rsidRDefault="00BD3CD2" w:rsidP="00405695">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08CD2DD" w14:textId="77777777" w:rsidR="00BD3CD2" w:rsidRPr="006F0BB0" w:rsidRDefault="00BD3CD2" w:rsidP="00405695">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58256E2" w14:textId="77777777" w:rsidR="00BD3CD2" w:rsidRPr="006F0BB0" w:rsidRDefault="00BD3CD2" w:rsidP="00405695">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444BD379" w14:textId="77777777" w:rsidR="00BD3CD2" w:rsidRPr="006F0BB0" w:rsidRDefault="00BD3CD2" w:rsidP="00405695">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2BFCABB7" w14:textId="77777777" w:rsidR="00BD3CD2" w:rsidRPr="006F0BB0" w:rsidRDefault="00BD3CD2" w:rsidP="00405695">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17544E65" w14:textId="77777777" w:rsidR="00BD3CD2" w:rsidRPr="006F0BB0" w:rsidRDefault="00BD3CD2" w:rsidP="00405695">
            <w:pPr>
              <w:jc w:val="right"/>
              <w:rPr>
                <w:color w:val="000000"/>
                <w:sz w:val="20"/>
                <w:szCs w:val="20"/>
                <w:lang w:val="es-ES" w:eastAsia="en-CA"/>
              </w:rPr>
            </w:pPr>
          </w:p>
        </w:tc>
      </w:tr>
      <w:tr w:rsidR="00BD3CD2" w:rsidRPr="006F0BB0" w14:paraId="75BD4B96" w14:textId="77777777" w:rsidTr="00405695">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57E911B6" w14:textId="77777777" w:rsidR="00BD3CD2" w:rsidRPr="006F0BB0" w:rsidRDefault="00BD3CD2" w:rsidP="00405695">
            <w:pPr>
              <w:jc w:val="left"/>
              <w:rPr>
                <w:color w:val="000000"/>
                <w:sz w:val="20"/>
                <w:szCs w:val="20"/>
                <w:lang w:eastAsia="en-CA"/>
              </w:rPr>
            </w:pPr>
            <w:proofErr w:type="spellStart"/>
            <w:r w:rsidRPr="006F0BB0">
              <w:rPr>
                <w:color w:val="000000"/>
                <w:sz w:val="20"/>
                <w:szCs w:val="20"/>
                <w:lang w:eastAsia="en-CA"/>
              </w:rPr>
              <w:t>Financiación</w:t>
            </w:r>
            <w:proofErr w:type="spellEnd"/>
            <w:r w:rsidRPr="006F0BB0">
              <w:rPr>
                <w:color w:val="000000"/>
                <w:sz w:val="20"/>
                <w:szCs w:val="20"/>
                <w:lang w:eastAsia="en-CA"/>
              </w:rPr>
              <w:t xml:space="preserve"> total </w:t>
            </w:r>
            <w:proofErr w:type="spellStart"/>
            <w:r w:rsidRPr="006F0BB0">
              <w:rPr>
                <w:color w:val="000000"/>
                <w:sz w:val="20"/>
                <w:szCs w:val="20"/>
                <w:lang w:eastAsia="en-CA"/>
              </w:rPr>
              <w:t>acordada</w:t>
            </w:r>
            <w:proofErr w:type="spellEnd"/>
            <w:r w:rsidRPr="006F0BB0">
              <w:rPr>
                <w:color w:val="000000"/>
                <w:sz w:val="20"/>
                <w:szCs w:val="20"/>
                <w:lang w:eastAsia="en-CA"/>
              </w:rPr>
              <w:t xml:space="preserve"> (</w:t>
            </w:r>
            <w:r>
              <w:rPr>
                <w:color w:val="000000"/>
                <w:sz w:val="20"/>
                <w:szCs w:val="20"/>
                <w:lang w:eastAsia="en-CA"/>
              </w:rPr>
              <w:t>$EUA</w:t>
            </w:r>
            <w:r w:rsidRPr="006F0BB0">
              <w:rPr>
                <w:color w:val="000000"/>
                <w:sz w:val="20"/>
                <w:szCs w:val="20"/>
                <w:lang w:eastAsia="en-CA"/>
              </w:rPr>
              <w:t>)</w:t>
            </w:r>
          </w:p>
        </w:tc>
        <w:tc>
          <w:tcPr>
            <w:tcW w:w="361" w:type="pct"/>
            <w:tcBorders>
              <w:top w:val="nil"/>
              <w:left w:val="nil"/>
              <w:bottom w:val="single" w:sz="4" w:space="0" w:color="auto"/>
              <w:right w:val="single" w:sz="4" w:space="0" w:color="auto"/>
            </w:tcBorders>
            <w:shd w:val="clear" w:color="auto" w:fill="FFFFFF" w:themeFill="background1"/>
          </w:tcPr>
          <w:p w14:paraId="23596828" w14:textId="77777777" w:rsidR="00BD3CD2" w:rsidRPr="006F0BB0" w:rsidRDefault="00BD3CD2" w:rsidP="00405695">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37FD95BB" w14:textId="77777777" w:rsidR="00BD3CD2" w:rsidRPr="006F0BB0" w:rsidRDefault="00BD3CD2" w:rsidP="00405695">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666008D" w14:textId="77777777" w:rsidR="00BD3CD2" w:rsidRPr="006F0BB0" w:rsidRDefault="00BD3CD2" w:rsidP="00405695">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22FDDFD" w14:textId="77777777" w:rsidR="00BD3CD2" w:rsidRPr="006F0BB0" w:rsidRDefault="00BD3CD2" w:rsidP="00405695">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616418A9" w14:textId="77777777" w:rsidR="00BD3CD2" w:rsidRPr="006F0BB0" w:rsidRDefault="00BD3CD2" w:rsidP="00405695">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5812FEDC" w14:textId="77777777" w:rsidR="00BD3CD2" w:rsidRPr="006F0BB0" w:rsidRDefault="00BD3CD2" w:rsidP="00405695">
            <w:pPr>
              <w:jc w:val="right"/>
              <w:rPr>
                <w:color w:val="000000"/>
                <w:sz w:val="20"/>
                <w:szCs w:val="20"/>
                <w:lang w:eastAsia="en-CA"/>
              </w:rPr>
            </w:pPr>
          </w:p>
        </w:tc>
        <w:tc>
          <w:tcPr>
            <w:tcW w:w="341" w:type="pct"/>
            <w:tcBorders>
              <w:top w:val="nil"/>
              <w:left w:val="nil"/>
              <w:bottom w:val="single" w:sz="4" w:space="0" w:color="auto"/>
              <w:right w:val="single" w:sz="4" w:space="0" w:color="auto"/>
            </w:tcBorders>
            <w:shd w:val="clear" w:color="auto" w:fill="FFFFFF" w:themeFill="background1"/>
          </w:tcPr>
          <w:p w14:paraId="6BC8143D" w14:textId="77777777" w:rsidR="00BD3CD2" w:rsidRPr="006F0BB0" w:rsidRDefault="00BD3CD2" w:rsidP="00405695">
            <w:pPr>
              <w:jc w:val="right"/>
              <w:rPr>
                <w:color w:val="000000"/>
                <w:sz w:val="20"/>
                <w:szCs w:val="20"/>
                <w:lang w:eastAsia="en-CA"/>
              </w:rPr>
            </w:pPr>
          </w:p>
        </w:tc>
      </w:tr>
      <w:tr w:rsidR="00BD3CD2" w:rsidRPr="004F3508" w14:paraId="3A60CD24" w14:textId="77777777" w:rsidTr="00405695">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7A09BB31" w14:textId="77777777" w:rsidR="00BD3CD2" w:rsidRPr="006F0BB0" w:rsidRDefault="00BD3CD2" w:rsidP="00405695">
            <w:pPr>
              <w:jc w:val="left"/>
              <w:rPr>
                <w:color w:val="000000"/>
                <w:sz w:val="20"/>
                <w:szCs w:val="20"/>
                <w:lang w:val="es-ES" w:eastAsia="en-CA"/>
              </w:rPr>
            </w:pPr>
            <w:r w:rsidRPr="006F0BB0">
              <w:rPr>
                <w:color w:val="000000"/>
                <w:sz w:val="20"/>
                <w:szCs w:val="20"/>
                <w:lang w:val="es-ES" w:eastAsia="en-CA"/>
              </w:rPr>
              <w:t>Total de gastos de apoyo (</w:t>
            </w:r>
            <w:r>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625F30D3" w14:textId="77777777" w:rsidR="00BD3CD2" w:rsidRPr="006F0BB0" w:rsidRDefault="00BD3CD2" w:rsidP="00405695">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78E0E963" w14:textId="77777777" w:rsidR="00BD3CD2" w:rsidRPr="006F0BB0" w:rsidRDefault="00BD3CD2" w:rsidP="00405695">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76679E4" w14:textId="77777777" w:rsidR="00BD3CD2" w:rsidRPr="006F0BB0" w:rsidRDefault="00BD3CD2" w:rsidP="00405695">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15F14A4" w14:textId="77777777" w:rsidR="00BD3CD2" w:rsidRPr="006F0BB0" w:rsidRDefault="00BD3CD2" w:rsidP="00405695">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17A7B83D" w14:textId="77777777" w:rsidR="00BD3CD2" w:rsidRPr="006F0BB0" w:rsidRDefault="00BD3CD2" w:rsidP="00405695">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1853BBC7" w14:textId="77777777" w:rsidR="00BD3CD2" w:rsidRPr="006F0BB0" w:rsidRDefault="00BD3CD2" w:rsidP="00405695">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5F577CEF" w14:textId="77777777" w:rsidR="00BD3CD2" w:rsidRPr="006F0BB0" w:rsidRDefault="00BD3CD2" w:rsidP="00405695">
            <w:pPr>
              <w:jc w:val="right"/>
              <w:rPr>
                <w:color w:val="000000"/>
                <w:sz w:val="20"/>
                <w:szCs w:val="20"/>
                <w:lang w:val="es-ES" w:eastAsia="en-CA"/>
              </w:rPr>
            </w:pPr>
          </w:p>
        </w:tc>
      </w:tr>
      <w:tr w:rsidR="00BD3CD2" w:rsidRPr="004F3508" w14:paraId="5ACEEBAD" w14:textId="77777777" w:rsidTr="00405695">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2EAAC2A2" w14:textId="77777777" w:rsidR="00BD3CD2" w:rsidRPr="006F0BB0" w:rsidRDefault="00BD3CD2" w:rsidP="00405695">
            <w:pPr>
              <w:jc w:val="left"/>
              <w:rPr>
                <w:color w:val="000000"/>
                <w:sz w:val="20"/>
                <w:szCs w:val="20"/>
                <w:lang w:val="es-ES" w:eastAsia="en-CA"/>
              </w:rPr>
            </w:pPr>
            <w:r w:rsidRPr="006F0BB0">
              <w:rPr>
                <w:color w:val="000000"/>
                <w:sz w:val="20"/>
                <w:szCs w:val="20"/>
                <w:lang w:val="es-ES" w:eastAsia="en-CA"/>
              </w:rPr>
              <w:t>Total de gastos acordados (</w:t>
            </w:r>
            <w:r>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67F9918C" w14:textId="77777777" w:rsidR="00BD3CD2" w:rsidRPr="006F0BB0" w:rsidRDefault="00BD3CD2" w:rsidP="00405695">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6C5199BF" w14:textId="77777777" w:rsidR="00BD3CD2" w:rsidRPr="006F0BB0" w:rsidRDefault="00BD3CD2" w:rsidP="00405695">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1843830" w14:textId="77777777" w:rsidR="00BD3CD2" w:rsidRPr="006F0BB0" w:rsidRDefault="00BD3CD2" w:rsidP="00405695">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86C5066" w14:textId="77777777" w:rsidR="00BD3CD2" w:rsidRPr="006F0BB0" w:rsidRDefault="00BD3CD2" w:rsidP="00405695">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0E550D0F" w14:textId="77777777" w:rsidR="00BD3CD2" w:rsidRPr="006F0BB0" w:rsidRDefault="00BD3CD2" w:rsidP="00405695">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6FE2AE2C" w14:textId="77777777" w:rsidR="00BD3CD2" w:rsidRPr="006F0BB0" w:rsidRDefault="00BD3CD2" w:rsidP="00405695">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6640B0E3" w14:textId="77777777" w:rsidR="00BD3CD2" w:rsidRPr="006F0BB0" w:rsidRDefault="00BD3CD2" w:rsidP="00405695">
            <w:pPr>
              <w:jc w:val="right"/>
              <w:rPr>
                <w:color w:val="000000"/>
                <w:sz w:val="20"/>
                <w:szCs w:val="20"/>
                <w:lang w:val="es-ES" w:eastAsia="en-CA"/>
              </w:rPr>
            </w:pPr>
          </w:p>
        </w:tc>
      </w:tr>
      <w:tr w:rsidR="00BD3CD2" w:rsidRPr="006F0BB0" w14:paraId="1E884342" w14:textId="77777777" w:rsidTr="00405695">
        <w:tc>
          <w:tcPr>
            <w:tcW w:w="5000" w:type="pct"/>
            <w:gridSpan w:val="8"/>
            <w:tcBorders>
              <w:top w:val="single" w:sz="4" w:space="0" w:color="auto"/>
              <w:left w:val="single" w:sz="4" w:space="0" w:color="auto"/>
              <w:bottom w:val="single" w:sz="4" w:space="0" w:color="auto"/>
              <w:right w:val="single" w:sz="4" w:space="0" w:color="auto"/>
            </w:tcBorders>
          </w:tcPr>
          <w:p w14:paraId="4F342550" w14:textId="77777777" w:rsidR="00BD3CD2" w:rsidRPr="006F0BB0" w:rsidRDefault="00BD3CD2" w:rsidP="00405695">
            <w:pPr>
              <w:jc w:val="center"/>
              <w:rPr>
                <w:b/>
                <w:color w:val="000000"/>
                <w:sz w:val="20"/>
                <w:szCs w:val="20"/>
                <w:lang w:val="es-ES" w:eastAsia="en-CA"/>
              </w:rPr>
            </w:pPr>
            <w:r w:rsidRPr="006F0BB0">
              <w:rPr>
                <w:b/>
                <w:color w:val="000000"/>
                <w:sz w:val="20"/>
                <w:szCs w:val="20"/>
                <w:lang w:val="es-ES" w:eastAsia="en-CA"/>
              </w:rPr>
              <w:t>Financiación de los HFC</w:t>
            </w:r>
          </w:p>
        </w:tc>
      </w:tr>
      <w:tr w:rsidR="00BD3CD2" w:rsidRPr="00BA1E21" w14:paraId="4060D326" w14:textId="77777777" w:rsidTr="00405695">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89029B" w14:textId="77777777" w:rsidR="00BD3CD2" w:rsidRPr="006F0BB0" w:rsidRDefault="00BD3CD2" w:rsidP="00405695">
            <w:pPr>
              <w:keepNext/>
              <w:keepLines/>
              <w:jc w:val="left"/>
              <w:rPr>
                <w:color w:val="000000"/>
                <w:sz w:val="20"/>
                <w:szCs w:val="20"/>
                <w:lang w:val="es-ES" w:eastAsia="en-CA"/>
              </w:rPr>
            </w:pPr>
            <w:r w:rsidRPr="006F0BB0">
              <w:rPr>
                <w:color w:val="000000"/>
                <w:sz w:val="20"/>
                <w:szCs w:val="20"/>
                <w:lang w:val="es-ES" w:eastAsia="en-CA"/>
              </w:rPr>
              <w:t xml:space="preserve">Financiación propuesta para el Organismo Principal </w:t>
            </w:r>
            <w:r w:rsidRPr="006F0BB0">
              <w:rPr>
                <w:color w:val="000000"/>
                <w:sz w:val="20"/>
                <w:szCs w:val="20"/>
                <w:lang w:val="es-ES" w:eastAsia="en-CA"/>
              </w:rPr>
              <w:br/>
              <w:t>(</w:t>
            </w:r>
            <w:r>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5F35E706" w14:textId="77777777" w:rsidR="00BD3CD2" w:rsidRPr="006F0BB0" w:rsidRDefault="00BD3CD2" w:rsidP="00405695">
            <w:pPr>
              <w:keepNext/>
              <w:keepLines/>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31ECAE9E" w14:textId="77777777" w:rsidR="00BD3CD2" w:rsidRPr="006F0BB0" w:rsidRDefault="00BD3CD2" w:rsidP="00405695">
            <w:pPr>
              <w:keepNext/>
              <w:keepLines/>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FF3AA47" w14:textId="77777777" w:rsidR="00BD3CD2" w:rsidRPr="006F0BB0" w:rsidRDefault="00BD3CD2" w:rsidP="00405695">
            <w:pPr>
              <w:keepNext/>
              <w:keepLines/>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1D85F8E" w14:textId="77777777" w:rsidR="00BD3CD2" w:rsidRPr="006F0BB0" w:rsidRDefault="00BD3CD2" w:rsidP="00405695">
            <w:pPr>
              <w:keepNext/>
              <w:keepLines/>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04D6846F" w14:textId="77777777" w:rsidR="00BD3CD2" w:rsidRPr="006F0BB0" w:rsidRDefault="00BD3CD2" w:rsidP="00405695">
            <w:pPr>
              <w:keepNext/>
              <w:keepLines/>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34A3527E" w14:textId="77777777" w:rsidR="00BD3CD2" w:rsidRPr="006F0BB0" w:rsidRDefault="00BD3CD2" w:rsidP="00405695">
            <w:pPr>
              <w:keepNext/>
              <w:keepLines/>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78A08024" w14:textId="77777777" w:rsidR="00BD3CD2" w:rsidRPr="006F0BB0" w:rsidRDefault="00BD3CD2" w:rsidP="00405695">
            <w:pPr>
              <w:keepNext/>
              <w:keepLines/>
              <w:jc w:val="right"/>
              <w:rPr>
                <w:color w:val="000000"/>
                <w:sz w:val="20"/>
                <w:szCs w:val="20"/>
                <w:lang w:val="es-ES" w:eastAsia="en-CA"/>
              </w:rPr>
            </w:pPr>
          </w:p>
        </w:tc>
      </w:tr>
      <w:tr w:rsidR="00BD3CD2" w:rsidRPr="00BA1E21" w14:paraId="40CCA286" w14:textId="77777777" w:rsidTr="00405695">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D912C33" w14:textId="77777777" w:rsidR="00BD3CD2" w:rsidRPr="006F0BB0" w:rsidRDefault="00BD3CD2" w:rsidP="00405695">
            <w:pPr>
              <w:jc w:val="left"/>
              <w:rPr>
                <w:color w:val="000000"/>
                <w:sz w:val="20"/>
                <w:szCs w:val="20"/>
                <w:lang w:val="es-ES" w:eastAsia="en-CA"/>
              </w:rPr>
            </w:pPr>
            <w:r w:rsidRPr="006F0BB0">
              <w:rPr>
                <w:color w:val="000000"/>
                <w:sz w:val="20"/>
                <w:szCs w:val="20"/>
                <w:lang w:val="es-ES" w:eastAsia="en-CA"/>
              </w:rPr>
              <w:t>Gastos de apoyo al Organismo Principal (</w:t>
            </w:r>
            <w:r>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255980BD" w14:textId="77777777" w:rsidR="00BD3CD2" w:rsidRPr="006F0BB0" w:rsidRDefault="00BD3CD2" w:rsidP="00405695">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75AC8ED3" w14:textId="77777777" w:rsidR="00BD3CD2" w:rsidRPr="006F0BB0" w:rsidRDefault="00BD3CD2" w:rsidP="00405695">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7F02F62" w14:textId="77777777" w:rsidR="00BD3CD2" w:rsidRPr="006F0BB0" w:rsidRDefault="00BD3CD2" w:rsidP="00405695">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456B0D2" w14:textId="77777777" w:rsidR="00BD3CD2" w:rsidRPr="006F0BB0" w:rsidRDefault="00BD3CD2" w:rsidP="00405695">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1CCA49A0" w14:textId="77777777" w:rsidR="00BD3CD2" w:rsidRPr="006F0BB0" w:rsidRDefault="00BD3CD2" w:rsidP="00405695">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177730BB" w14:textId="77777777" w:rsidR="00BD3CD2" w:rsidRPr="006F0BB0" w:rsidRDefault="00BD3CD2" w:rsidP="00405695">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529532D9" w14:textId="77777777" w:rsidR="00BD3CD2" w:rsidRPr="006F0BB0" w:rsidRDefault="00BD3CD2" w:rsidP="00405695">
            <w:pPr>
              <w:jc w:val="right"/>
              <w:rPr>
                <w:color w:val="000000"/>
                <w:sz w:val="20"/>
                <w:szCs w:val="20"/>
                <w:lang w:val="es-ES" w:eastAsia="en-CA"/>
              </w:rPr>
            </w:pPr>
          </w:p>
        </w:tc>
      </w:tr>
      <w:tr w:rsidR="00BD3CD2" w:rsidRPr="00BA1E21" w14:paraId="42BDC0AD" w14:textId="77777777" w:rsidTr="00405695">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0583B38B" w14:textId="77777777" w:rsidR="00BD3CD2" w:rsidRPr="006F0BB0" w:rsidRDefault="00BD3CD2" w:rsidP="00405695">
            <w:pPr>
              <w:jc w:val="left"/>
              <w:rPr>
                <w:color w:val="000000"/>
                <w:sz w:val="20"/>
                <w:szCs w:val="20"/>
                <w:lang w:val="es-ES" w:eastAsia="en-CA"/>
              </w:rPr>
            </w:pPr>
            <w:r w:rsidRPr="006F0BB0">
              <w:rPr>
                <w:color w:val="000000"/>
                <w:sz w:val="20"/>
                <w:szCs w:val="20"/>
                <w:lang w:val="es-ES" w:eastAsia="en-CA"/>
              </w:rPr>
              <w:t xml:space="preserve">Financiación propuesta para el Organismo Cooperante </w:t>
            </w:r>
            <w:r w:rsidRPr="006F0BB0">
              <w:rPr>
                <w:color w:val="000000"/>
                <w:sz w:val="20"/>
                <w:szCs w:val="20"/>
                <w:lang w:val="es-ES" w:eastAsia="en-CA"/>
              </w:rPr>
              <w:br/>
              <w:t>(</w:t>
            </w:r>
            <w:r>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288B8C34" w14:textId="77777777" w:rsidR="00BD3CD2" w:rsidRPr="006F0BB0" w:rsidRDefault="00BD3CD2" w:rsidP="00405695">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0C8E5CEB" w14:textId="77777777" w:rsidR="00BD3CD2" w:rsidRPr="006F0BB0" w:rsidRDefault="00BD3CD2" w:rsidP="00405695">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C8F556C" w14:textId="77777777" w:rsidR="00BD3CD2" w:rsidRPr="006F0BB0" w:rsidRDefault="00BD3CD2" w:rsidP="00405695">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1CCF6F6" w14:textId="77777777" w:rsidR="00BD3CD2" w:rsidRPr="006F0BB0" w:rsidRDefault="00BD3CD2" w:rsidP="00405695">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1F2B1655" w14:textId="77777777" w:rsidR="00BD3CD2" w:rsidRPr="006F0BB0" w:rsidRDefault="00BD3CD2" w:rsidP="00405695">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530481FC" w14:textId="77777777" w:rsidR="00BD3CD2" w:rsidRPr="006F0BB0" w:rsidRDefault="00BD3CD2" w:rsidP="00405695">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6EFB88D8" w14:textId="77777777" w:rsidR="00BD3CD2" w:rsidRPr="006F0BB0" w:rsidRDefault="00BD3CD2" w:rsidP="00405695">
            <w:pPr>
              <w:jc w:val="right"/>
              <w:rPr>
                <w:color w:val="000000"/>
                <w:sz w:val="20"/>
                <w:szCs w:val="20"/>
                <w:lang w:val="es-ES" w:eastAsia="en-CA"/>
              </w:rPr>
            </w:pPr>
          </w:p>
        </w:tc>
      </w:tr>
      <w:tr w:rsidR="00BD3CD2" w:rsidRPr="00BA1E21" w14:paraId="7535B954" w14:textId="77777777" w:rsidTr="00405695">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04959095" w14:textId="77777777" w:rsidR="00BD3CD2" w:rsidRPr="006F0BB0" w:rsidRDefault="00BD3CD2" w:rsidP="00405695">
            <w:pPr>
              <w:jc w:val="left"/>
              <w:rPr>
                <w:color w:val="000000"/>
                <w:sz w:val="20"/>
                <w:szCs w:val="20"/>
                <w:lang w:val="es-ES" w:eastAsia="en-CA"/>
              </w:rPr>
            </w:pPr>
            <w:r w:rsidRPr="006F0BB0">
              <w:rPr>
                <w:color w:val="000000"/>
                <w:sz w:val="20"/>
                <w:szCs w:val="20"/>
                <w:lang w:val="es-ES" w:eastAsia="en-CA"/>
              </w:rPr>
              <w:t>Gastos de apoyo al Organismo Cooperante (</w:t>
            </w:r>
            <w:r>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78D84E89" w14:textId="77777777" w:rsidR="00BD3CD2" w:rsidRPr="006F0BB0" w:rsidRDefault="00BD3CD2" w:rsidP="00405695">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1D49D6A2" w14:textId="77777777" w:rsidR="00BD3CD2" w:rsidRPr="006F0BB0" w:rsidRDefault="00BD3CD2" w:rsidP="00405695">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4BBB7E1" w14:textId="77777777" w:rsidR="00BD3CD2" w:rsidRPr="006F0BB0" w:rsidRDefault="00BD3CD2" w:rsidP="00405695">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08A00F7" w14:textId="77777777" w:rsidR="00BD3CD2" w:rsidRPr="006F0BB0" w:rsidRDefault="00BD3CD2" w:rsidP="00405695">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6953CF7B" w14:textId="77777777" w:rsidR="00BD3CD2" w:rsidRPr="006F0BB0" w:rsidRDefault="00BD3CD2" w:rsidP="00405695">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4F4B9406" w14:textId="77777777" w:rsidR="00BD3CD2" w:rsidRPr="006F0BB0" w:rsidRDefault="00BD3CD2" w:rsidP="00405695">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217A8B10" w14:textId="77777777" w:rsidR="00BD3CD2" w:rsidRPr="006F0BB0" w:rsidRDefault="00BD3CD2" w:rsidP="00405695">
            <w:pPr>
              <w:jc w:val="right"/>
              <w:rPr>
                <w:color w:val="000000"/>
                <w:sz w:val="20"/>
                <w:szCs w:val="20"/>
                <w:lang w:val="es-ES" w:eastAsia="en-CA"/>
              </w:rPr>
            </w:pPr>
          </w:p>
        </w:tc>
      </w:tr>
      <w:tr w:rsidR="00BD3CD2" w:rsidRPr="006F0BB0" w14:paraId="19E31134" w14:textId="77777777" w:rsidTr="00405695">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2913C786" w14:textId="77777777" w:rsidR="00BD3CD2" w:rsidRPr="006F0BB0" w:rsidRDefault="00BD3CD2" w:rsidP="00405695">
            <w:pPr>
              <w:jc w:val="left"/>
              <w:rPr>
                <w:color w:val="000000"/>
                <w:sz w:val="20"/>
                <w:szCs w:val="20"/>
                <w:lang w:eastAsia="en-CA"/>
              </w:rPr>
            </w:pPr>
            <w:proofErr w:type="spellStart"/>
            <w:r w:rsidRPr="006F0BB0">
              <w:rPr>
                <w:color w:val="000000"/>
                <w:sz w:val="20"/>
                <w:szCs w:val="20"/>
                <w:lang w:eastAsia="en-CA"/>
              </w:rPr>
              <w:t>Financiación</w:t>
            </w:r>
            <w:proofErr w:type="spellEnd"/>
            <w:r w:rsidRPr="006F0BB0">
              <w:rPr>
                <w:color w:val="000000"/>
                <w:sz w:val="20"/>
                <w:szCs w:val="20"/>
                <w:lang w:eastAsia="en-CA"/>
              </w:rPr>
              <w:t xml:space="preserve"> total </w:t>
            </w:r>
            <w:proofErr w:type="spellStart"/>
            <w:r w:rsidRPr="006F0BB0">
              <w:rPr>
                <w:color w:val="000000"/>
                <w:sz w:val="20"/>
                <w:szCs w:val="20"/>
                <w:lang w:eastAsia="en-CA"/>
              </w:rPr>
              <w:t>propuesta</w:t>
            </w:r>
            <w:proofErr w:type="spellEnd"/>
            <w:r w:rsidRPr="006F0BB0">
              <w:rPr>
                <w:color w:val="000000"/>
                <w:sz w:val="20"/>
                <w:szCs w:val="20"/>
                <w:lang w:eastAsia="en-CA"/>
              </w:rPr>
              <w:t xml:space="preserve"> (</w:t>
            </w:r>
            <w:r>
              <w:rPr>
                <w:color w:val="000000"/>
                <w:sz w:val="20"/>
                <w:szCs w:val="20"/>
                <w:lang w:eastAsia="en-CA"/>
              </w:rPr>
              <w:t>$EUA</w:t>
            </w:r>
            <w:r w:rsidRPr="006F0BB0">
              <w:rPr>
                <w:color w:val="000000"/>
                <w:sz w:val="20"/>
                <w:szCs w:val="20"/>
                <w:lang w:eastAsia="en-CA"/>
              </w:rPr>
              <w:t>)</w:t>
            </w:r>
          </w:p>
        </w:tc>
        <w:tc>
          <w:tcPr>
            <w:tcW w:w="361" w:type="pct"/>
            <w:tcBorders>
              <w:top w:val="nil"/>
              <w:left w:val="nil"/>
              <w:bottom w:val="single" w:sz="4" w:space="0" w:color="auto"/>
              <w:right w:val="single" w:sz="4" w:space="0" w:color="auto"/>
            </w:tcBorders>
            <w:shd w:val="clear" w:color="auto" w:fill="FFFFFF" w:themeFill="background1"/>
          </w:tcPr>
          <w:p w14:paraId="76DA2AD4" w14:textId="77777777" w:rsidR="00BD3CD2" w:rsidRPr="006F0BB0" w:rsidRDefault="00BD3CD2" w:rsidP="00405695">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2AAA0E56" w14:textId="77777777" w:rsidR="00BD3CD2" w:rsidRPr="006F0BB0" w:rsidRDefault="00BD3CD2" w:rsidP="00405695">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8F4D4E1" w14:textId="77777777" w:rsidR="00BD3CD2" w:rsidRPr="006F0BB0" w:rsidRDefault="00BD3CD2" w:rsidP="00405695">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3979B32" w14:textId="77777777" w:rsidR="00BD3CD2" w:rsidRPr="006F0BB0" w:rsidRDefault="00BD3CD2" w:rsidP="00405695">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2A29B6BD" w14:textId="77777777" w:rsidR="00BD3CD2" w:rsidRPr="006F0BB0" w:rsidRDefault="00BD3CD2" w:rsidP="00405695">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1D5447E1" w14:textId="77777777" w:rsidR="00BD3CD2" w:rsidRPr="006F0BB0" w:rsidRDefault="00BD3CD2" w:rsidP="00405695">
            <w:pPr>
              <w:jc w:val="right"/>
              <w:rPr>
                <w:color w:val="000000"/>
                <w:sz w:val="20"/>
                <w:szCs w:val="20"/>
                <w:lang w:eastAsia="en-CA"/>
              </w:rPr>
            </w:pPr>
          </w:p>
        </w:tc>
        <w:tc>
          <w:tcPr>
            <w:tcW w:w="341" w:type="pct"/>
            <w:tcBorders>
              <w:top w:val="nil"/>
              <w:left w:val="nil"/>
              <w:bottom w:val="single" w:sz="4" w:space="0" w:color="auto"/>
              <w:right w:val="single" w:sz="4" w:space="0" w:color="auto"/>
            </w:tcBorders>
            <w:shd w:val="clear" w:color="auto" w:fill="FFFFFF" w:themeFill="background1"/>
          </w:tcPr>
          <w:p w14:paraId="455646B3" w14:textId="77777777" w:rsidR="00BD3CD2" w:rsidRPr="006F0BB0" w:rsidRDefault="00BD3CD2" w:rsidP="00405695">
            <w:pPr>
              <w:jc w:val="right"/>
              <w:rPr>
                <w:color w:val="000000"/>
                <w:sz w:val="20"/>
                <w:szCs w:val="20"/>
                <w:lang w:eastAsia="en-CA"/>
              </w:rPr>
            </w:pPr>
          </w:p>
        </w:tc>
      </w:tr>
      <w:tr w:rsidR="00BD3CD2" w:rsidRPr="00BA1E21" w14:paraId="543E39BF" w14:textId="77777777" w:rsidTr="00405695">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3717B901" w14:textId="77777777" w:rsidR="00BD3CD2" w:rsidRPr="006F0BB0" w:rsidRDefault="00BD3CD2" w:rsidP="00405695">
            <w:pPr>
              <w:jc w:val="left"/>
              <w:rPr>
                <w:color w:val="000000"/>
                <w:sz w:val="20"/>
                <w:szCs w:val="20"/>
                <w:lang w:val="es-ES" w:eastAsia="en-CA"/>
              </w:rPr>
            </w:pPr>
            <w:r w:rsidRPr="006F0BB0">
              <w:rPr>
                <w:color w:val="000000"/>
                <w:sz w:val="20"/>
                <w:szCs w:val="20"/>
                <w:lang w:val="es-ES" w:eastAsia="en-CA"/>
              </w:rPr>
              <w:t>Total de gastos de apoyo (</w:t>
            </w:r>
            <w:r>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24212F49" w14:textId="77777777" w:rsidR="00BD3CD2" w:rsidRPr="006F0BB0" w:rsidRDefault="00BD3CD2" w:rsidP="00405695">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281FC7C8" w14:textId="77777777" w:rsidR="00BD3CD2" w:rsidRPr="006F0BB0" w:rsidRDefault="00BD3CD2" w:rsidP="00405695">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6400956" w14:textId="77777777" w:rsidR="00BD3CD2" w:rsidRPr="006F0BB0" w:rsidRDefault="00BD3CD2" w:rsidP="00405695">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1B32599" w14:textId="77777777" w:rsidR="00BD3CD2" w:rsidRPr="006F0BB0" w:rsidRDefault="00BD3CD2" w:rsidP="00405695">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10B63401" w14:textId="77777777" w:rsidR="00BD3CD2" w:rsidRPr="006F0BB0" w:rsidRDefault="00BD3CD2" w:rsidP="00405695">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38F5C08A" w14:textId="77777777" w:rsidR="00BD3CD2" w:rsidRPr="006F0BB0" w:rsidRDefault="00BD3CD2" w:rsidP="00405695">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46E82E1F" w14:textId="77777777" w:rsidR="00BD3CD2" w:rsidRPr="006F0BB0" w:rsidRDefault="00BD3CD2" w:rsidP="00405695">
            <w:pPr>
              <w:jc w:val="right"/>
              <w:rPr>
                <w:color w:val="000000"/>
                <w:sz w:val="20"/>
                <w:szCs w:val="20"/>
                <w:lang w:val="es-ES" w:eastAsia="en-CA"/>
              </w:rPr>
            </w:pPr>
          </w:p>
        </w:tc>
      </w:tr>
      <w:tr w:rsidR="00BD3CD2" w:rsidRPr="00BA1E21" w14:paraId="4FF3F800" w14:textId="77777777" w:rsidTr="00405695">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723A3019" w14:textId="77777777" w:rsidR="00BD3CD2" w:rsidRPr="006F0BB0" w:rsidRDefault="00BD3CD2" w:rsidP="00405695">
            <w:pPr>
              <w:jc w:val="left"/>
              <w:rPr>
                <w:color w:val="000000"/>
                <w:sz w:val="20"/>
                <w:szCs w:val="20"/>
                <w:lang w:val="es-ES" w:eastAsia="en-CA"/>
              </w:rPr>
            </w:pPr>
            <w:r w:rsidRPr="006F0BB0">
              <w:rPr>
                <w:color w:val="000000"/>
                <w:sz w:val="20"/>
                <w:szCs w:val="20"/>
                <w:lang w:val="es-ES" w:eastAsia="en-CA"/>
              </w:rPr>
              <w:t>Total de gastos propuestos (</w:t>
            </w:r>
            <w:r>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3D541582" w14:textId="77777777" w:rsidR="00BD3CD2" w:rsidRPr="006F0BB0" w:rsidRDefault="00BD3CD2" w:rsidP="00405695">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5DCA01C1" w14:textId="77777777" w:rsidR="00BD3CD2" w:rsidRPr="006F0BB0" w:rsidRDefault="00BD3CD2" w:rsidP="00405695">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9B227AD" w14:textId="77777777" w:rsidR="00BD3CD2" w:rsidRPr="006F0BB0" w:rsidRDefault="00BD3CD2" w:rsidP="00405695">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2A8D42B" w14:textId="77777777" w:rsidR="00BD3CD2" w:rsidRPr="006F0BB0" w:rsidRDefault="00BD3CD2" w:rsidP="00405695">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11E03191" w14:textId="77777777" w:rsidR="00BD3CD2" w:rsidRPr="006F0BB0" w:rsidRDefault="00BD3CD2" w:rsidP="00405695">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60DA4723" w14:textId="77777777" w:rsidR="00BD3CD2" w:rsidRPr="006F0BB0" w:rsidRDefault="00BD3CD2" w:rsidP="00405695">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30E80426" w14:textId="77777777" w:rsidR="00BD3CD2" w:rsidRPr="006F0BB0" w:rsidRDefault="00BD3CD2" w:rsidP="00405695">
            <w:pPr>
              <w:jc w:val="right"/>
              <w:rPr>
                <w:color w:val="000000"/>
                <w:sz w:val="20"/>
                <w:szCs w:val="20"/>
                <w:lang w:val="es-ES" w:eastAsia="en-CA"/>
              </w:rPr>
            </w:pPr>
          </w:p>
        </w:tc>
      </w:tr>
    </w:tbl>
    <w:p w14:paraId="5D7DFBCE" w14:textId="77777777" w:rsidR="00BD3CD2" w:rsidRPr="006F0BB0" w:rsidRDefault="00BD3CD2" w:rsidP="00BD3CD2">
      <w:pPr>
        <w:pStyle w:val="StyleHeader4Para4Left0Firstline0"/>
        <w:numPr>
          <w:ilvl w:val="0"/>
          <w:numId w:val="0"/>
        </w:numPr>
        <w:spacing w:after="0"/>
        <w:jc w:val="left"/>
        <w:rPr>
          <w:sz w:val="22"/>
          <w:lang w:val="es-ES"/>
        </w:rPr>
      </w:pPr>
    </w:p>
    <w:p w14:paraId="4531E594" w14:textId="77777777" w:rsidR="00BD3CD2" w:rsidRPr="001C5BE6" w:rsidRDefault="00BD3CD2" w:rsidP="00BD3CD2">
      <w:pPr>
        <w:pStyle w:val="StyleHeader4Para4Left0Firstline0"/>
        <w:numPr>
          <w:ilvl w:val="0"/>
          <w:numId w:val="0"/>
        </w:numPr>
        <w:spacing w:after="0"/>
        <w:jc w:val="left"/>
        <w:rPr>
          <w:sz w:val="22"/>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tblGrid>
      <w:tr w:rsidR="00BD3CD2" w:rsidRPr="00BA1E21" w14:paraId="0C192ACA" w14:textId="77777777" w:rsidTr="00405695">
        <w:tc>
          <w:tcPr>
            <w:tcW w:w="1870" w:type="dxa"/>
          </w:tcPr>
          <w:p w14:paraId="26412D24" w14:textId="77777777" w:rsidR="00BD3CD2" w:rsidRPr="001C5BE6" w:rsidRDefault="00BD3CD2" w:rsidP="00405695">
            <w:pPr>
              <w:pStyle w:val="StyleHeader4Para4Left0Firstline0"/>
              <w:numPr>
                <w:ilvl w:val="0"/>
                <w:numId w:val="0"/>
              </w:numPr>
              <w:spacing w:after="0"/>
              <w:jc w:val="left"/>
              <w:rPr>
                <w:sz w:val="22"/>
                <w:lang w:val="es-ES"/>
              </w:rPr>
            </w:pPr>
          </w:p>
        </w:tc>
        <w:tc>
          <w:tcPr>
            <w:tcW w:w="1870" w:type="dxa"/>
          </w:tcPr>
          <w:p w14:paraId="2D6D97C5" w14:textId="77777777" w:rsidR="00BD3CD2" w:rsidRPr="001C5BE6" w:rsidRDefault="00BD3CD2" w:rsidP="00405695">
            <w:pPr>
              <w:pStyle w:val="StyleHeader4Para4Left0Firstline0"/>
              <w:numPr>
                <w:ilvl w:val="0"/>
                <w:numId w:val="0"/>
              </w:numPr>
              <w:spacing w:after="0"/>
              <w:jc w:val="left"/>
              <w:rPr>
                <w:sz w:val="22"/>
                <w:lang w:val="es-ES"/>
              </w:rPr>
            </w:pPr>
          </w:p>
        </w:tc>
        <w:tc>
          <w:tcPr>
            <w:tcW w:w="1870" w:type="dxa"/>
          </w:tcPr>
          <w:p w14:paraId="6064244D" w14:textId="77777777" w:rsidR="00BD3CD2" w:rsidRPr="001C5BE6" w:rsidRDefault="00BD3CD2" w:rsidP="00405695">
            <w:pPr>
              <w:pStyle w:val="StyleHeader4Para4Left0Firstline0"/>
              <w:numPr>
                <w:ilvl w:val="0"/>
                <w:numId w:val="0"/>
              </w:numPr>
              <w:spacing w:after="0"/>
              <w:jc w:val="left"/>
              <w:rPr>
                <w:sz w:val="22"/>
                <w:lang w:val="es-ES"/>
              </w:rPr>
            </w:pPr>
          </w:p>
        </w:tc>
        <w:tc>
          <w:tcPr>
            <w:tcW w:w="1870" w:type="dxa"/>
          </w:tcPr>
          <w:p w14:paraId="7CD17F9A" w14:textId="77777777" w:rsidR="00BD3CD2" w:rsidRPr="001C5BE6" w:rsidRDefault="00BD3CD2" w:rsidP="00405695">
            <w:pPr>
              <w:pStyle w:val="StyleHeader4Para4Left0Firstline0"/>
              <w:numPr>
                <w:ilvl w:val="0"/>
                <w:numId w:val="0"/>
              </w:numPr>
              <w:spacing w:after="0"/>
              <w:jc w:val="left"/>
              <w:rPr>
                <w:sz w:val="22"/>
                <w:lang w:val="es-ES"/>
              </w:rPr>
            </w:pPr>
          </w:p>
        </w:tc>
      </w:tr>
    </w:tbl>
    <w:p w14:paraId="3C8B33F7" w14:textId="77777777" w:rsidR="00BD3CD2" w:rsidRDefault="00BD3CD2" w:rsidP="00BD3CD2">
      <w:pPr>
        <w:rPr>
          <w:lang w:val="es-419"/>
        </w:rPr>
        <w:sectPr w:rsidR="00BD3CD2" w:rsidSect="004E4C43">
          <w:headerReference w:type="even" r:id="rId32"/>
          <w:headerReference w:type="default" r:id="rId33"/>
          <w:footerReference w:type="even" r:id="rId34"/>
          <w:footerReference w:type="default" r:id="rId35"/>
          <w:headerReference w:type="first" r:id="rId36"/>
          <w:pgSz w:w="12240" w:h="15840" w:code="1"/>
          <w:pgMar w:top="720" w:right="1440" w:bottom="864" w:left="1440" w:header="720" w:footer="475" w:gutter="0"/>
          <w:pgNumType w:start="1"/>
          <w:cols w:space="720"/>
          <w:docGrid w:linePitch="299"/>
        </w:sectPr>
      </w:pPr>
    </w:p>
    <w:p w14:paraId="4355677E" w14:textId="77777777" w:rsidR="00BD3CD2" w:rsidRDefault="00BD3CD2" w:rsidP="00BD3CD2">
      <w:pPr>
        <w:jc w:val="center"/>
        <w:rPr>
          <w:b/>
          <w:bCs/>
          <w:lang w:val="es-419"/>
        </w:rPr>
      </w:pPr>
      <w:r>
        <w:rPr>
          <w:b/>
          <w:bCs/>
          <w:lang w:val="es-419"/>
        </w:rPr>
        <w:t>Anexo IV</w:t>
      </w:r>
    </w:p>
    <w:p w14:paraId="3E7021AB" w14:textId="77777777" w:rsidR="00BD3CD2" w:rsidRDefault="00BD3CD2" w:rsidP="00BD3CD2">
      <w:pPr>
        <w:rPr>
          <w:b/>
          <w:bCs/>
          <w:lang w:val="es-419"/>
        </w:rPr>
      </w:pPr>
    </w:p>
    <w:p w14:paraId="6EC86F3D" w14:textId="77777777" w:rsidR="00BD3CD2" w:rsidRDefault="00BD3CD2" w:rsidP="00BD3CD2">
      <w:pPr>
        <w:rPr>
          <w:b/>
          <w:bCs/>
          <w:lang w:val="es-419"/>
        </w:rPr>
      </w:pPr>
      <w:r w:rsidRPr="00BA0479">
        <w:rPr>
          <w:b/>
          <w:bCs/>
          <w:lang w:val="es-419"/>
        </w:rPr>
        <w:t>D</w:t>
      </w:r>
      <w:r>
        <w:rPr>
          <w:b/>
          <w:bCs/>
          <w:lang w:val="es-419"/>
        </w:rPr>
        <w:t>IRECTRICES PARA LA PREPARACIÓN DE LOS PLANES DE EJECUCIÓN DE LOS HFC DE KIGALI PARA LOS PAÍSES QUE OPERAN AL AMPARO DE ARTÍCULO 5 (DECISIÓN 87/50)</w:t>
      </w:r>
    </w:p>
    <w:p w14:paraId="1A607A5D" w14:textId="77777777" w:rsidR="00BD3CD2" w:rsidRDefault="00BD3CD2" w:rsidP="00BD3CD2">
      <w:pPr>
        <w:rPr>
          <w:b/>
          <w:bCs/>
          <w:lang w:val="es-419"/>
        </w:rPr>
      </w:pPr>
    </w:p>
    <w:p w14:paraId="0242F75D" w14:textId="77777777" w:rsidR="00BD3CD2" w:rsidRDefault="00BD3CD2" w:rsidP="00BD3CD2">
      <w:pPr>
        <w:rPr>
          <w:b/>
          <w:bCs/>
          <w:lang w:val="es-419"/>
        </w:rPr>
      </w:pPr>
    </w:p>
    <w:p w14:paraId="5E185964" w14:textId="77777777" w:rsidR="00BD3CD2" w:rsidRPr="00B87554" w:rsidRDefault="00BD3CD2" w:rsidP="00BD3CD2">
      <w:pPr>
        <w:rPr>
          <w:lang w:val="es-419"/>
        </w:rPr>
      </w:pPr>
      <w:r w:rsidRPr="00B87554">
        <w:rPr>
          <w:lang w:val="es-419"/>
        </w:rPr>
        <w:t>1.</w:t>
      </w:r>
      <w:r w:rsidRPr="00B87554">
        <w:rPr>
          <w:lang w:val="es-419"/>
        </w:rPr>
        <w:tab/>
        <w:t>El Comité Ejecutivo decidió:</w:t>
      </w:r>
    </w:p>
    <w:p w14:paraId="672A2A6B" w14:textId="77777777" w:rsidR="00BD3CD2" w:rsidRPr="00B87554" w:rsidRDefault="00BD3CD2" w:rsidP="00BD3CD2">
      <w:pPr>
        <w:rPr>
          <w:lang w:val="es-419"/>
        </w:rPr>
      </w:pPr>
    </w:p>
    <w:p w14:paraId="57AA3A97" w14:textId="77777777" w:rsidR="00BD3CD2" w:rsidRPr="00BA1E21" w:rsidRDefault="00BD3CD2" w:rsidP="00BD3CD2">
      <w:pPr>
        <w:pStyle w:val="ListParagraph"/>
        <w:numPr>
          <w:ilvl w:val="0"/>
          <w:numId w:val="42"/>
        </w:numPr>
        <w:ind w:left="1134" w:hanging="425"/>
        <w:rPr>
          <w:lang w:val="es-419"/>
        </w:rPr>
      </w:pPr>
      <w:r w:rsidRPr="00BA1E21">
        <w:rPr>
          <w:lang w:val="es-419"/>
        </w:rPr>
        <w:t>Tomar nota del proyecto de directrices para la preparación de planes de eliminación de HFC para los países que operan al amparo del Artículo 5, que figura en el documento UNEP/OzL.Pro/ExCom/87/46;</w:t>
      </w:r>
    </w:p>
    <w:p w14:paraId="38968607" w14:textId="77777777" w:rsidR="00BD3CD2" w:rsidRDefault="00BD3CD2" w:rsidP="00BD3CD2">
      <w:pPr>
        <w:ind w:firstLine="720"/>
        <w:rPr>
          <w:lang w:val="es-419"/>
        </w:rPr>
      </w:pPr>
    </w:p>
    <w:p w14:paraId="01A085DA" w14:textId="77777777" w:rsidR="00BD3CD2" w:rsidRDefault="00BD3CD2" w:rsidP="00BD3CD2">
      <w:pPr>
        <w:pStyle w:val="ListParagraph"/>
        <w:numPr>
          <w:ilvl w:val="0"/>
          <w:numId w:val="42"/>
        </w:numPr>
        <w:ind w:left="1134" w:hanging="425"/>
        <w:rPr>
          <w:lang w:val="es-419"/>
        </w:rPr>
      </w:pPr>
      <w:r w:rsidRPr="00BA1E21">
        <w:rPr>
          <w:lang w:val="es-419"/>
        </w:rPr>
        <w:t>Incluir</w:t>
      </w:r>
      <w:r w:rsidRPr="00413ABF">
        <w:rPr>
          <w:lang w:val="es-419"/>
        </w:rPr>
        <w:t>, en la financiación para la preparación de una estrategia global para la fase I del plan de eliminación de los HFC, en adelante denominada plan de ejecución de los HFC de Kigali (KIP), asistencia para:</w:t>
      </w:r>
    </w:p>
    <w:p w14:paraId="063B9E5E" w14:textId="77777777" w:rsidR="00BD3CD2" w:rsidRPr="00B06863" w:rsidRDefault="00BD3CD2" w:rsidP="00BD3CD2">
      <w:pPr>
        <w:ind w:left="721"/>
        <w:rPr>
          <w:lang w:val="es-419"/>
        </w:rPr>
      </w:pPr>
    </w:p>
    <w:p w14:paraId="38372908" w14:textId="77777777" w:rsidR="00BD3CD2" w:rsidRDefault="00BD3CD2" w:rsidP="00BD3CD2">
      <w:pPr>
        <w:pStyle w:val="ListParagraph"/>
        <w:ind w:left="1440"/>
        <w:rPr>
          <w:lang w:val="es-419"/>
        </w:rPr>
      </w:pPr>
      <w:r>
        <w:rPr>
          <w:lang w:val="es-419"/>
        </w:rPr>
        <w:t>i)</w:t>
      </w:r>
      <w:r>
        <w:rPr>
          <w:lang w:val="es-419"/>
        </w:rPr>
        <w:tab/>
      </w:r>
      <w:r w:rsidRPr="004C64C1">
        <w:rPr>
          <w:lang w:val="es-419"/>
        </w:rPr>
        <w:t>Ampliar la legislación, las políticas y los reglamentos existentes o elaborar otros nuevos, según sea necesario, para los sistemas de concesión de licencias de importación/exportación y de cuotas para las sustancias controladas en virtud del Anexo F (HFC) del Protocolo de Montreal;</w:t>
      </w:r>
    </w:p>
    <w:p w14:paraId="372DF5AD" w14:textId="77777777" w:rsidR="00BD3CD2" w:rsidRDefault="00BD3CD2" w:rsidP="00BD3CD2">
      <w:pPr>
        <w:pStyle w:val="ListParagraph"/>
        <w:ind w:left="1440"/>
        <w:rPr>
          <w:lang w:val="es-419"/>
        </w:rPr>
      </w:pPr>
    </w:p>
    <w:p w14:paraId="7936B94C" w14:textId="77777777" w:rsidR="00BD3CD2" w:rsidRDefault="00BD3CD2" w:rsidP="00BD3CD2">
      <w:pPr>
        <w:pStyle w:val="ListParagraph"/>
        <w:ind w:left="1440"/>
        <w:rPr>
          <w:lang w:val="es-419"/>
        </w:rPr>
      </w:pPr>
      <w:r>
        <w:rPr>
          <w:lang w:val="es-419"/>
        </w:rPr>
        <w:t>ii)</w:t>
      </w:r>
      <w:r>
        <w:rPr>
          <w:lang w:val="es-419"/>
        </w:rPr>
        <w:tab/>
      </w:r>
      <w:r w:rsidRPr="00A173E7">
        <w:rPr>
          <w:lang w:val="es-419"/>
        </w:rPr>
        <w:t>La realización de una encuesta sobre el consumo de HFC y su distribución sectorial, encuestas a empresas de los sectores de fabricación y mantenimiento, con análisis de los datos para estimar el nivel básico de HFC para el cumplimiento, y teniendo en cuenta cualquier encuesta sobre HFC que se realice;</w:t>
      </w:r>
    </w:p>
    <w:p w14:paraId="436F9571" w14:textId="77777777" w:rsidR="00BD3CD2" w:rsidRDefault="00BD3CD2" w:rsidP="00BD3CD2">
      <w:pPr>
        <w:pStyle w:val="ListParagraph"/>
        <w:ind w:left="1440"/>
        <w:rPr>
          <w:lang w:val="es-419"/>
        </w:rPr>
      </w:pPr>
    </w:p>
    <w:p w14:paraId="2AC4DB35" w14:textId="77777777" w:rsidR="00BD3CD2" w:rsidRDefault="00BD3CD2" w:rsidP="00BD3CD2">
      <w:pPr>
        <w:pStyle w:val="ListParagraph"/>
        <w:ind w:left="1440"/>
        <w:rPr>
          <w:lang w:val="es-419"/>
        </w:rPr>
      </w:pPr>
      <w:r>
        <w:rPr>
          <w:lang w:val="es-419"/>
        </w:rPr>
        <w:t>iii)</w:t>
      </w:r>
      <w:r>
        <w:rPr>
          <w:lang w:val="es-419"/>
        </w:rPr>
        <w:tab/>
      </w:r>
      <w:r w:rsidRPr="005920C5">
        <w:rPr>
          <w:lang w:val="es-419"/>
        </w:rPr>
        <w:t>El desarrollo de la estrategia general para la eliminación de los HFC y un plan de acción que incluya el sector de servicio y mantenimiento de refrigeración para la etapa I de los KIP, a fin de abordar la congelación y la reducción del 10 por ciento del consumo de HFC;</w:t>
      </w:r>
    </w:p>
    <w:p w14:paraId="5D1A3AD9" w14:textId="77777777" w:rsidR="00BD3CD2" w:rsidRPr="005920C5" w:rsidRDefault="00BD3CD2" w:rsidP="00BD3CD2">
      <w:pPr>
        <w:pStyle w:val="ListParagraph"/>
        <w:ind w:left="1440"/>
        <w:rPr>
          <w:lang w:val="es-419"/>
        </w:rPr>
      </w:pPr>
    </w:p>
    <w:p w14:paraId="52507252" w14:textId="77777777" w:rsidR="00BD3CD2" w:rsidRDefault="00BD3CD2" w:rsidP="00BD3CD2">
      <w:pPr>
        <w:pStyle w:val="ListParagraph"/>
        <w:ind w:left="1440"/>
        <w:rPr>
          <w:lang w:val="es-419"/>
        </w:rPr>
      </w:pPr>
      <w:r>
        <w:rPr>
          <w:lang w:val="es-419"/>
        </w:rPr>
        <w:t>iv)</w:t>
      </w:r>
      <w:r>
        <w:rPr>
          <w:lang w:val="es-419"/>
        </w:rPr>
        <w:tab/>
      </w:r>
      <w:r w:rsidRPr="004C64C1">
        <w:rPr>
          <w:lang w:val="es-419"/>
        </w:rPr>
        <w:t>Para los países que lo deseen, el estudio de la integración de las actividades de reducción de los HFC con las actividades del plan de gestión de la eliminación de los HCFC;</w:t>
      </w:r>
    </w:p>
    <w:p w14:paraId="733E854F" w14:textId="77777777" w:rsidR="00BD3CD2" w:rsidRPr="004C64C1" w:rsidRDefault="00BD3CD2" w:rsidP="00BD3CD2">
      <w:pPr>
        <w:pStyle w:val="ListParagraph"/>
        <w:ind w:left="1440"/>
        <w:rPr>
          <w:lang w:val="es-419"/>
        </w:rPr>
      </w:pPr>
    </w:p>
    <w:p w14:paraId="408D1984" w14:textId="77777777" w:rsidR="00BD3CD2" w:rsidRDefault="00BD3CD2" w:rsidP="00BD3CD2">
      <w:pPr>
        <w:pStyle w:val="ListParagraph"/>
        <w:ind w:left="1440"/>
        <w:rPr>
          <w:lang w:val="es-419"/>
        </w:rPr>
      </w:pPr>
      <w:r>
        <w:rPr>
          <w:lang w:val="es-419"/>
        </w:rPr>
        <w:t>v)</w:t>
      </w:r>
      <w:r>
        <w:rPr>
          <w:lang w:val="es-419"/>
        </w:rPr>
        <w:tab/>
      </w:r>
      <w:r w:rsidRPr="00BA1E21">
        <w:rPr>
          <w:lang w:val="es-419"/>
        </w:rPr>
        <w:t>Para</w:t>
      </w:r>
      <w:r w:rsidRPr="004C64C1">
        <w:rPr>
          <w:lang w:val="es-419"/>
        </w:rPr>
        <w:t xml:space="preserve"> los países que lo deseen, una descripción de las iniciativas, políticas, reglamentos y normas nacionales pertinentes relacionadas con el mantenimiento y/o la mejora de la eficiencia energética;</w:t>
      </w:r>
    </w:p>
    <w:p w14:paraId="0018B380" w14:textId="77777777" w:rsidR="00BD3CD2" w:rsidRDefault="00BD3CD2" w:rsidP="00BD3CD2">
      <w:pPr>
        <w:pStyle w:val="ListParagraph"/>
        <w:ind w:left="1440"/>
        <w:rPr>
          <w:lang w:val="es-419"/>
        </w:rPr>
      </w:pPr>
    </w:p>
    <w:p w14:paraId="4EAAE11C" w14:textId="77777777" w:rsidR="00BD3CD2" w:rsidRDefault="00BD3CD2" w:rsidP="00BD3CD2">
      <w:pPr>
        <w:pStyle w:val="ListParagraph"/>
        <w:ind w:left="1440"/>
        <w:rPr>
          <w:lang w:val="es-419"/>
        </w:rPr>
      </w:pPr>
    </w:p>
    <w:p w14:paraId="0C8ABE14" w14:textId="77777777" w:rsidR="00BD3CD2" w:rsidRDefault="00BD3CD2" w:rsidP="00BD3CD2">
      <w:pPr>
        <w:pStyle w:val="ListParagraph"/>
        <w:numPr>
          <w:ilvl w:val="0"/>
          <w:numId w:val="42"/>
        </w:numPr>
        <w:ind w:left="1134" w:hanging="425"/>
        <w:rPr>
          <w:lang w:val="es-419"/>
        </w:rPr>
      </w:pPr>
      <w:r w:rsidRPr="00774E7E">
        <w:rPr>
          <w:lang w:val="es-419"/>
        </w:rPr>
        <w:t>Proporcionar financiación para los elementos descritos en los incisos i) a v) del apartado b) anterior, como se especifica en el cuadro siguiente, en función del nivel básico de consumo de HCFC del país:</w:t>
      </w:r>
    </w:p>
    <w:p w14:paraId="41AAAA48" w14:textId="77777777" w:rsidR="00BD3CD2" w:rsidRDefault="00BD3CD2" w:rsidP="00BD3CD2">
      <w:pPr>
        <w:pStyle w:val="ListParagraph"/>
        <w:ind w:left="357"/>
        <w:rPr>
          <w:lang w:val="es-419"/>
        </w:rPr>
      </w:pPr>
    </w:p>
    <w:p w14:paraId="4B535BA8" w14:textId="77777777" w:rsidR="00BD3CD2" w:rsidRDefault="00BD3CD2" w:rsidP="00BD3CD2">
      <w:pPr>
        <w:pStyle w:val="ListParagraph"/>
        <w:ind w:left="357"/>
        <w:rPr>
          <w:lang w:val="es-419"/>
        </w:rPr>
      </w:pPr>
    </w:p>
    <w:tbl>
      <w:tblPr>
        <w:tblW w:w="7920" w:type="dxa"/>
        <w:tblInd w:w="1495" w:type="dxa"/>
        <w:tblLayout w:type="fixed"/>
        <w:tblLook w:val="04A0" w:firstRow="1" w:lastRow="0" w:firstColumn="1" w:lastColumn="0" w:noHBand="0" w:noVBand="1"/>
      </w:tblPr>
      <w:tblGrid>
        <w:gridCol w:w="3839"/>
        <w:gridCol w:w="4081"/>
      </w:tblGrid>
      <w:tr w:rsidR="00BD3CD2" w:rsidRPr="00BA1E21" w14:paraId="422013F6" w14:textId="77777777" w:rsidTr="00405695">
        <w:trPr>
          <w:tblHeader/>
        </w:trPr>
        <w:tc>
          <w:tcPr>
            <w:tcW w:w="3810" w:type="dxa"/>
            <w:tcBorders>
              <w:top w:val="single" w:sz="4" w:space="0" w:color="auto"/>
              <w:left w:val="single" w:sz="4" w:space="0" w:color="auto"/>
              <w:bottom w:val="single" w:sz="4" w:space="0" w:color="auto"/>
              <w:right w:val="single" w:sz="4" w:space="0" w:color="auto"/>
            </w:tcBorders>
            <w:vAlign w:val="center"/>
            <w:hideMark/>
          </w:tcPr>
          <w:p w14:paraId="57F00B28" w14:textId="77777777" w:rsidR="00BD3CD2" w:rsidRPr="00A23043" w:rsidRDefault="00BD3CD2" w:rsidP="00405695">
            <w:pPr>
              <w:keepNext/>
              <w:jc w:val="center"/>
              <w:rPr>
                <w:b/>
                <w:bCs/>
                <w:color w:val="000000"/>
                <w:sz w:val="20"/>
                <w:szCs w:val="20"/>
                <w:lang w:val="es-ES"/>
              </w:rPr>
            </w:pPr>
            <w:r w:rsidRPr="00A23043">
              <w:rPr>
                <w:b/>
                <w:bCs/>
                <w:color w:val="000000"/>
                <w:sz w:val="20"/>
                <w:szCs w:val="20"/>
                <w:lang w:val="es-ES"/>
              </w:rPr>
              <w:t>Nivel básico de HCFC (</w:t>
            </w:r>
            <w:r>
              <w:rPr>
                <w:b/>
                <w:bCs/>
                <w:color w:val="000000"/>
                <w:sz w:val="20"/>
                <w:szCs w:val="20"/>
                <w:lang w:val="es-ES"/>
              </w:rPr>
              <w:t>toneladas PAO</w:t>
            </w:r>
            <w:r w:rsidRPr="00A23043">
              <w:rPr>
                <w:b/>
                <w:bCs/>
                <w:color w:val="000000"/>
                <w:sz w:val="20"/>
                <w:szCs w:val="20"/>
                <w:lang w:val="es-ES"/>
              </w:rPr>
              <w:t>)</w:t>
            </w:r>
          </w:p>
        </w:tc>
        <w:tc>
          <w:tcPr>
            <w:tcW w:w="4050" w:type="dxa"/>
            <w:tcBorders>
              <w:top w:val="single" w:sz="4" w:space="0" w:color="auto"/>
              <w:left w:val="single" w:sz="4" w:space="0" w:color="auto"/>
              <w:bottom w:val="single" w:sz="4" w:space="0" w:color="auto"/>
              <w:right w:val="single" w:sz="4" w:space="0" w:color="auto"/>
            </w:tcBorders>
            <w:vAlign w:val="center"/>
            <w:hideMark/>
          </w:tcPr>
          <w:p w14:paraId="2EE8D02E" w14:textId="77777777" w:rsidR="00BD3CD2" w:rsidRPr="00A23043" w:rsidRDefault="00BD3CD2" w:rsidP="00405695">
            <w:pPr>
              <w:widowControl w:val="0"/>
              <w:jc w:val="center"/>
              <w:rPr>
                <w:b/>
                <w:bCs/>
                <w:color w:val="000000"/>
                <w:sz w:val="20"/>
                <w:szCs w:val="20"/>
                <w:lang w:val="es-ES"/>
              </w:rPr>
            </w:pPr>
            <w:r w:rsidRPr="00A23043">
              <w:rPr>
                <w:b/>
                <w:bCs/>
                <w:color w:val="000000"/>
                <w:sz w:val="20"/>
                <w:szCs w:val="20"/>
                <w:lang w:val="es-ES"/>
              </w:rPr>
              <w:t xml:space="preserve">Financiación para la etapa I </w:t>
            </w:r>
          </w:p>
          <w:p w14:paraId="3487359A" w14:textId="77777777" w:rsidR="00BD3CD2" w:rsidRPr="00A23043" w:rsidRDefault="00BD3CD2" w:rsidP="00405695">
            <w:pPr>
              <w:widowControl w:val="0"/>
              <w:jc w:val="center"/>
              <w:rPr>
                <w:b/>
                <w:bCs/>
                <w:color w:val="000000"/>
                <w:sz w:val="20"/>
                <w:szCs w:val="20"/>
                <w:lang w:val="es-ES"/>
              </w:rPr>
            </w:pPr>
            <w:r>
              <w:rPr>
                <w:b/>
                <w:bCs/>
                <w:color w:val="000000"/>
                <w:sz w:val="20"/>
                <w:szCs w:val="20"/>
                <w:lang w:val="es-ES"/>
              </w:rPr>
              <w:t>de los</w:t>
            </w:r>
            <w:r w:rsidRPr="00A23043">
              <w:rPr>
                <w:b/>
                <w:bCs/>
                <w:color w:val="000000"/>
                <w:sz w:val="20"/>
                <w:szCs w:val="20"/>
                <w:lang w:val="es-ES"/>
              </w:rPr>
              <w:t xml:space="preserve"> KIP $EUA)</w:t>
            </w:r>
          </w:p>
        </w:tc>
      </w:tr>
      <w:tr w:rsidR="00BD3CD2" w:rsidRPr="002A3896" w14:paraId="244E04F0" w14:textId="77777777" w:rsidTr="00405695">
        <w:tc>
          <w:tcPr>
            <w:tcW w:w="3810" w:type="dxa"/>
            <w:tcBorders>
              <w:top w:val="single" w:sz="4" w:space="0" w:color="auto"/>
              <w:left w:val="single" w:sz="4" w:space="0" w:color="auto"/>
              <w:bottom w:val="single" w:sz="4" w:space="0" w:color="auto"/>
              <w:right w:val="single" w:sz="4" w:space="0" w:color="auto"/>
            </w:tcBorders>
            <w:hideMark/>
          </w:tcPr>
          <w:p w14:paraId="63AA94FD" w14:textId="77777777" w:rsidR="00BD3CD2" w:rsidRPr="00BF56A5" w:rsidRDefault="00BD3CD2" w:rsidP="00405695">
            <w:pPr>
              <w:keepNext/>
              <w:ind w:left="102"/>
              <w:rPr>
                <w:b/>
                <w:color w:val="000000"/>
                <w:sz w:val="20"/>
                <w:szCs w:val="20"/>
                <w:lang w:val="en-US"/>
              </w:rPr>
            </w:pPr>
            <w:r>
              <w:rPr>
                <w:b/>
                <w:sz w:val="20"/>
                <w:szCs w:val="20"/>
              </w:rPr>
              <w:t>Inferior a</w:t>
            </w:r>
            <w:r w:rsidRPr="00BF56A5">
              <w:rPr>
                <w:b/>
                <w:sz w:val="20"/>
                <w:szCs w:val="20"/>
              </w:rPr>
              <w:t xml:space="preserve"> 1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222298D6" w14:textId="77777777" w:rsidR="00BD3CD2" w:rsidRPr="00BF56A5" w:rsidRDefault="00BD3CD2" w:rsidP="00405695">
            <w:pPr>
              <w:widowControl w:val="0"/>
              <w:ind w:right="1242"/>
              <w:jc w:val="right"/>
              <w:rPr>
                <w:b/>
                <w:color w:val="000000"/>
                <w:sz w:val="20"/>
                <w:szCs w:val="20"/>
                <w:lang w:val="en-US"/>
              </w:rPr>
            </w:pPr>
            <w:r w:rsidRPr="00BF56A5">
              <w:rPr>
                <w:b/>
                <w:sz w:val="20"/>
                <w:szCs w:val="20"/>
              </w:rPr>
              <w:t>100</w:t>
            </w:r>
            <w:r>
              <w:rPr>
                <w:b/>
                <w:sz w:val="20"/>
                <w:szCs w:val="20"/>
              </w:rPr>
              <w:t xml:space="preserve"> </w:t>
            </w:r>
            <w:r w:rsidRPr="00BF56A5">
              <w:rPr>
                <w:b/>
                <w:sz w:val="20"/>
                <w:szCs w:val="20"/>
              </w:rPr>
              <w:t>000</w:t>
            </w:r>
          </w:p>
        </w:tc>
      </w:tr>
      <w:tr w:rsidR="00BD3CD2" w:rsidRPr="002A3896" w14:paraId="22633295" w14:textId="77777777" w:rsidTr="00405695">
        <w:tc>
          <w:tcPr>
            <w:tcW w:w="3810" w:type="dxa"/>
            <w:tcBorders>
              <w:top w:val="nil"/>
              <w:left w:val="single" w:sz="4" w:space="0" w:color="auto"/>
              <w:bottom w:val="single" w:sz="4" w:space="0" w:color="auto"/>
              <w:right w:val="single" w:sz="4" w:space="0" w:color="auto"/>
            </w:tcBorders>
            <w:hideMark/>
          </w:tcPr>
          <w:p w14:paraId="602031B2" w14:textId="77777777" w:rsidR="00BD3CD2" w:rsidRPr="00BF56A5" w:rsidRDefault="00BD3CD2" w:rsidP="00405695">
            <w:pPr>
              <w:keepNext/>
              <w:ind w:left="102"/>
              <w:rPr>
                <w:b/>
                <w:color w:val="000000"/>
                <w:sz w:val="20"/>
                <w:szCs w:val="20"/>
                <w:lang w:val="en-US"/>
              </w:rPr>
            </w:pPr>
            <w:r>
              <w:rPr>
                <w:b/>
                <w:sz w:val="20"/>
                <w:szCs w:val="20"/>
              </w:rPr>
              <w:t>De 1 a</w:t>
            </w:r>
            <w:r w:rsidRPr="00BF56A5">
              <w:rPr>
                <w:b/>
                <w:sz w:val="20"/>
                <w:szCs w:val="20"/>
              </w:rPr>
              <w:t xml:space="preserve"> 6</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4E1F5095" w14:textId="77777777" w:rsidR="00BD3CD2" w:rsidRPr="00BF56A5" w:rsidRDefault="00BD3CD2" w:rsidP="00405695">
            <w:pPr>
              <w:widowControl w:val="0"/>
              <w:ind w:right="1242"/>
              <w:jc w:val="right"/>
              <w:rPr>
                <w:b/>
                <w:color w:val="000000"/>
                <w:sz w:val="20"/>
                <w:szCs w:val="20"/>
                <w:lang w:val="en-US"/>
              </w:rPr>
            </w:pPr>
            <w:r w:rsidRPr="00BF56A5">
              <w:rPr>
                <w:b/>
                <w:sz w:val="20"/>
                <w:szCs w:val="20"/>
              </w:rPr>
              <w:t>130</w:t>
            </w:r>
            <w:r>
              <w:rPr>
                <w:b/>
                <w:sz w:val="20"/>
                <w:szCs w:val="20"/>
              </w:rPr>
              <w:t xml:space="preserve"> </w:t>
            </w:r>
            <w:r w:rsidRPr="00BF56A5">
              <w:rPr>
                <w:b/>
                <w:sz w:val="20"/>
                <w:szCs w:val="20"/>
              </w:rPr>
              <w:t>000</w:t>
            </w:r>
          </w:p>
        </w:tc>
      </w:tr>
      <w:tr w:rsidR="00BD3CD2" w:rsidRPr="002A3896" w14:paraId="489F92A0" w14:textId="77777777" w:rsidTr="00405695">
        <w:tc>
          <w:tcPr>
            <w:tcW w:w="3810" w:type="dxa"/>
            <w:tcBorders>
              <w:top w:val="nil"/>
              <w:left w:val="single" w:sz="4" w:space="0" w:color="auto"/>
              <w:bottom w:val="single" w:sz="4" w:space="0" w:color="auto"/>
              <w:right w:val="single" w:sz="4" w:space="0" w:color="auto"/>
            </w:tcBorders>
            <w:hideMark/>
          </w:tcPr>
          <w:p w14:paraId="5298386C" w14:textId="77777777" w:rsidR="00BD3CD2" w:rsidRPr="00BF56A5" w:rsidRDefault="00BD3CD2" w:rsidP="00405695">
            <w:pPr>
              <w:widowControl w:val="0"/>
              <w:ind w:left="102"/>
              <w:rPr>
                <w:b/>
                <w:color w:val="000000"/>
                <w:sz w:val="20"/>
                <w:szCs w:val="20"/>
                <w:lang w:val="en-US"/>
              </w:rPr>
            </w:pPr>
            <w:r>
              <w:rPr>
                <w:b/>
                <w:sz w:val="20"/>
                <w:szCs w:val="20"/>
              </w:rPr>
              <w:t xml:space="preserve">Superior a </w:t>
            </w:r>
            <w:r w:rsidRPr="00BF56A5">
              <w:rPr>
                <w:b/>
                <w:sz w:val="20"/>
                <w:szCs w:val="20"/>
              </w:rPr>
              <w:t xml:space="preserve"> 6 </w:t>
            </w:r>
            <w:r>
              <w:rPr>
                <w:b/>
                <w:sz w:val="20"/>
                <w:szCs w:val="20"/>
              </w:rPr>
              <w:t>hasta</w:t>
            </w:r>
            <w:r w:rsidRPr="00BF56A5">
              <w:rPr>
                <w:b/>
                <w:sz w:val="20"/>
                <w:szCs w:val="20"/>
              </w:rPr>
              <w:t xml:space="preserve"> 20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34B96D36" w14:textId="77777777" w:rsidR="00BD3CD2" w:rsidRPr="00BF56A5" w:rsidRDefault="00BD3CD2" w:rsidP="00405695">
            <w:pPr>
              <w:widowControl w:val="0"/>
              <w:ind w:right="1242"/>
              <w:jc w:val="right"/>
              <w:rPr>
                <w:b/>
                <w:color w:val="000000"/>
                <w:sz w:val="20"/>
                <w:szCs w:val="20"/>
                <w:lang w:val="en-US"/>
              </w:rPr>
            </w:pPr>
            <w:r w:rsidRPr="00BF56A5">
              <w:rPr>
                <w:b/>
                <w:sz w:val="20"/>
                <w:szCs w:val="20"/>
              </w:rPr>
              <w:t>170</w:t>
            </w:r>
            <w:r>
              <w:rPr>
                <w:b/>
                <w:sz w:val="20"/>
                <w:szCs w:val="20"/>
              </w:rPr>
              <w:t xml:space="preserve"> </w:t>
            </w:r>
            <w:r w:rsidRPr="00BF56A5">
              <w:rPr>
                <w:b/>
                <w:sz w:val="20"/>
                <w:szCs w:val="20"/>
              </w:rPr>
              <w:t>000</w:t>
            </w:r>
          </w:p>
        </w:tc>
      </w:tr>
      <w:tr w:rsidR="00BD3CD2" w:rsidRPr="002A3896" w14:paraId="67637DFC" w14:textId="77777777" w:rsidTr="00405695">
        <w:tc>
          <w:tcPr>
            <w:tcW w:w="3810" w:type="dxa"/>
            <w:tcBorders>
              <w:top w:val="nil"/>
              <w:left w:val="single" w:sz="4" w:space="0" w:color="auto"/>
              <w:bottom w:val="single" w:sz="4" w:space="0" w:color="auto"/>
              <w:right w:val="single" w:sz="4" w:space="0" w:color="auto"/>
            </w:tcBorders>
            <w:hideMark/>
          </w:tcPr>
          <w:p w14:paraId="2CC8CE15" w14:textId="77777777" w:rsidR="00BD3CD2" w:rsidRPr="00BF56A5" w:rsidRDefault="00BD3CD2" w:rsidP="00405695">
            <w:pPr>
              <w:widowControl w:val="0"/>
              <w:ind w:left="102"/>
              <w:rPr>
                <w:b/>
                <w:color w:val="000000"/>
                <w:sz w:val="20"/>
                <w:szCs w:val="20"/>
                <w:lang w:val="en-US"/>
              </w:rPr>
            </w:pPr>
            <w:r>
              <w:rPr>
                <w:b/>
                <w:sz w:val="20"/>
                <w:szCs w:val="20"/>
              </w:rPr>
              <w:t xml:space="preserve">Superior a </w:t>
            </w:r>
            <w:r w:rsidRPr="00BF56A5">
              <w:rPr>
                <w:b/>
                <w:sz w:val="20"/>
                <w:szCs w:val="20"/>
              </w:rPr>
              <w:t xml:space="preserve"> 20 </w:t>
            </w:r>
            <w:r>
              <w:rPr>
                <w:b/>
                <w:sz w:val="20"/>
                <w:szCs w:val="20"/>
              </w:rPr>
              <w:t>hasta</w:t>
            </w:r>
            <w:r w:rsidRPr="00BF56A5">
              <w:rPr>
                <w:b/>
                <w:sz w:val="20"/>
                <w:szCs w:val="20"/>
              </w:rPr>
              <w:t xml:space="preserve"> 100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2E96B9D2" w14:textId="77777777" w:rsidR="00BD3CD2" w:rsidRPr="00BF56A5" w:rsidRDefault="00BD3CD2" w:rsidP="00405695">
            <w:pPr>
              <w:widowControl w:val="0"/>
              <w:ind w:right="1242"/>
              <w:jc w:val="right"/>
              <w:rPr>
                <w:b/>
                <w:color w:val="000000"/>
                <w:sz w:val="20"/>
                <w:szCs w:val="20"/>
                <w:lang w:val="en-US"/>
              </w:rPr>
            </w:pPr>
            <w:r w:rsidRPr="00BF56A5">
              <w:rPr>
                <w:b/>
                <w:sz w:val="20"/>
                <w:szCs w:val="20"/>
              </w:rPr>
              <w:t>190</w:t>
            </w:r>
            <w:r>
              <w:rPr>
                <w:b/>
                <w:sz w:val="20"/>
                <w:szCs w:val="20"/>
              </w:rPr>
              <w:t xml:space="preserve"> </w:t>
            </w:r>
            <w:r w:rsidRPr="00BF56A5">
              <w:rPr>
                <w:b/>
                <w:sz w:val="20"/>
                <w:szCs w:val="20"/>
              </w:rPr>
              <w:t>000</w:t>
            </w:r>
          </w:p>
        </w:tc>
      </w:tr>
      <w:tr w:rsidR="00BD3CD2" w:rsidRPr="002A3896" w14:paraId="76856E94" w14:textId="77777777" w:rsidTr="00405695">
        <w:tc>
          <w:tcPr>
            <w:tcW w:w="3810" w:type="dxa"/>
            <w:tcBorders>
              <w:top w:val="nil"/>
              <w:left w:val="single" w:sz="4" w:space="0" w:color="auto"/>
              <w:bottom w:val="single" w:sz="4" w:space="0" w:color="auto"/>
              <w:right w:val="single" w:sz="4" w:space="0" w:color="auto"/>
            </w:tcBorders>
            <w:hideMark/>
          </w:tcPr>
          <w:p w14:paraId="6EE51E6F" w14:textId="77777777" w:rsidR="00BD3CD2" w:rsidRPr="00BF56A5" w:rsidRDefault="00BD3CD2" w:rsidP="00405695">
            <w:pPr>
              <w:widowControl w:val="0"/>
              <w:ind w:left="102"/>
              <w:rPr>
                <w:b/>
                <w:color w:val="000000"/>
                <w:sz w:val="20"/>
                <w:szCs w:val="20"/>
                <w:lang w:val="en-US"/>
              </w:rPr>
            </w:pPr>
            <w:r>
              <w:rPr>
                <w:b/>
                <w:sz w:val="20"/>
                <w:szCs w:val="20"/>
              </w:rPr>
              <w:t xml:space="preserve">Superior a </w:t>
            </w:r>
            <w:r w:rsidRPr="00BF56A5">
              <w:rPr>
                <w:b/>
                <w:sz w:val="20"/>
                <w:szCs w:val="20"/>
              </w:rPr>
              <w:t xml:space="preserve"> 100 </w:t>
            </w:r>
            <w:r>
              <w:rPr>
                <w:b/>
                <w:sz w:val="20"/>
                <w:szCs w:val="20"/>
              </w:rPr>
              <w:t>hasta</w:t>
            </w:r>
            <w:r w:rsidRPr="00BF56A5">
              <w:rPr>
                <w:b/>
                <w:sz w:val="20"/>
                <w:szCs w:val="20"/>
              </w:rPr>
              <w:t xml:space="preserve"> 1</w:t>
            </w:r>
            <w:r>
              <w:rPr>
                <w:b/>
                <w:sz w:val="20"/>
                <w:szCs w:val="20"/>
              </w:rPr>
              <w:t xml:space="preserve"> </w:t>
            </w:r>
            <w:r w:rsidRPr="00BF56A5">
              <w:rPr>
                <w:b/>
                <w:sz w:val="20"/>
                <w:szCs w:val="20"/>
              </w:rPr>
              <w:t>000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66CD8C1F" w14:textId="77777777" w:rsidR="00BD3CD2" w:rsidRPr="00BF56A5" w:rsidRDefault="00BD3CD2" w:rsidP="00405695">
            <w:pPr>
              <w:widowControl w:val="0"/>
              <w:ind w:right="1242"/>
              <w:jc w:val="right"/>
              <w:rPr>
                <w:b/>
                <w:color w:val="000000"/>
                <w:sz w:val="20"/>
                <w:szCs w:val="20"/>
                <w:lang w:val="en-US"/>
              </w:rPr>
            </w:pPr>
            <w:r w:rsidRPr="00BF56A5">
              <w:rPr>
                <w:b/>
                <w:sz w:val="20"/>
                <w:szCs w:val="20"/>
              </w:rPr>
              <w:t>220</w:t>
            </w:r>
            <w:r>
              <w:rPr>
                <w:b/>
                <w:sz w:val="20"/>
                <w:szCs w:val="20"/>
              </w:rPr>
              <w:t xml:space="preserve"> </w:t>
            </w:r>
            <w:r w:rsidRPr="00BF56A5">
              <w:rPr>
                <w:b/>
                <w:sz w:val="20"/>
                <w:szCs w:val="20"/>
              </w:rPr>
              <w:t>000</w:t>
            </w:r>
          </w:p>
        </w:tc>
      </w:tr>
      <w:tr w:rsidR="00BD3CD2" w:rsidRPr="002A3896" w14:paraId="7DE987A4" w14:textId="77777777" w:rsidTr="00405695">
        <w:tc>
          <w:tcPr>
            <w:tcW w:w="3810" w:type="dxa"/>
            <w:tcBorders>
              <w:top w:val="nil"/>
              <w:left w:val="single" w:sz="4" w:space="0" w:color="auto"/>
              <w:bottom w:val="single" w:sz="4" w:space="0" w:color="auto"/>
              <w:right w:val="single" w:sz="4" w:space="0" w:color="auto"/>
            </w:tcBorders>
            <w:hideMark/>
          </w:tcPr>
          <w:p w14:paraId="77F0247D" w14:textId="77777777" w:rsidR="00BD3CD2" w:rsidRPr="00BF56A5" w:rsidRDefault="00BD3CD2" w:rsidP="00405695">
            <w:pPr>
              <w:widowControl w:val="0"/>
              <w:ind w:left="102"/>
              <w:rPr>
                <w:b/>
                <w:color w:val="000000"/>
                <w:sz w:val="20"/>
                <w:szCs w:val="20"/>
                <w:lang w:val="en-US"/>
              </w:rPr>
            </w:pPr>
            <w:r>
              <w:rPr>
                <w:b/>
                <w:sz w:val="20"/>
                <w:szCs w:val="20"/>
              </w:rPr>
              <w:t xml:space="preserve">Superior a </w:t>
            </w:r>
            <w:r w:rsidRPr="00BF56A5">
              <w:rPr>
                <w:b/>
                <w:sz w:val="20"/>
                <w:szCs w:val="20"/>
              </w:rPr>
              <w:t xml:space="preserve"> 1</w:t>
            </w:r>
            <w:r>
              <w:rPr>
                <w:b/>
                <w:sz w:val="20"/>
                <w:szCs w:val="20"/>
              </w:rPr>
              <w:t xml:space="preserve"> </w:t>
            </w:r>
            <w:r w:rsidRPr="00BF56A5">
              <w:rPr>
                <w:b/>
                <w:sz w:val="20"/>
                <w:szCs w:val="20"/>
              </w:rPr>
              <w:t xml:space="preserve">000 </w:t>
            </w:r>
            <w:r>
              <w:rPr>
                <w:b/>
                <w:sz w:val="20"/>
                <w:szCs w:val="20"/>
              </w:rPr>
              <w:t>hasta</w:t>
            </w:r>
            <w:r w:rsidRPr="00BF56A5">
              <w:rPr>
                <w:b/>
                <w:sz w:val="20"/>
                <w:szCs w:val="20"/>
              </w:rPr>
              <w:t xml:space="preserve"> 2</w:t>
            </w:r>
            <w:r>
              <w:rPr>
                <w:b/>
                <w:sz w:val="20"/>
                <w:szCs w:val="20"/>
              </w:rPr>
              <w:t xml:space="preserve"> </w:t>
            </w:r>
            <w:r w:rsidRPr="00BF56A5">
              <w:rPr>
                <w:b/>
                <w:sz w:val="20"/>
                <w:szCs w:val="20"/>
              </w:rPr>
              <w:t>000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52B4D202" w14:textId="77777777" w:rsidR="00BD3CD2" w:rsidRPr="00BF56A5" w:rsidRDefault="00BD3CD2" w:rsidP="00405695">
            <w:pPr>
              <w:widowControl w:val="0"/>
              <w:ind w:right="1242"/>
              <w:jc w:val="right"/>
              <w:rPr>
                <w:b/>
                <w:color w:val="000000"/>
                <w:sz w:val="20"/>
                <w:szCs w:val="20"/>
                <w:lang w:val="en-US"/>
              </w:rPr>
            </w:pPr>
            <w:r w:rsidRPr="00BF56A5">
              <w:rPr>
                <w:b/>
                <w:sz w:val="20"/>
                <w:szCs w:val="20"/>
              </w:rPr>
              <w:t>230</w:t>
            </w:r>
            <w:r>
              <w:rPr>
                <w:b/>
                <w:sz w:val="20"/>
                <w:szCs w:val="20"/>
              </w:rPr>
              <w:t xml:space="preserve"> </w:t>
            </w:r>
            <w:r w:rsidRPr="00BF56A5">
              <w:rPr>
                <w:b/>
                <w:sz w:val="20"/>
                <w:szCs w:val="20"/>
              </w:rPr>
              <w:t>000</w:t>
            </w:r>
          </w:p>
        </w:tc>
      </w:tr>
      <w:tr w:rsidR="00BD3CD2" w:rsidRPr="002A3896" w14:paraId="3706F4A1" w14:textId="77777777" w:rsidTr="00405695">
        <w:tc>
          <w:tcPr>
            <w:tcW w:w="3810" w:type="dxa"/>
            <w:tcBorders>
              <w:top w:val="nil"/>
              <w:left w:val="single" w:sz="4" w:space="0" w:color="auto"/>
              <w:bottom w:val="single" w:sz="4" w:space="0" w:color="auto"/>
              <w:right w:val="single" w:sz="4" w:space="0" w:color="auto"/>
            </w:tcBorders>
            <w:hideMark/>
          </w:tcPr>
          <w:p w14:paraId="03059485" w14:textId="77777777" w:rsidR="00BD3CD2" w:rsidRPr="00BF56A5" w:rsidRDefault="00BD3CD2" w:rsidP="00405695">
            <w:pPr>
              <w:widowControl w:val="0"/>
              <w:ind w:left="102"/>
              <w:rPr>
                <w:b/>
                <w:color w:val="000000"/>
                <w:sz w:val="20"/>
                <w:szCs w:val="20"/>
                <w:lang w:val="en-US"/>
              </w:rPr>
            </w:pPr>
            <w:r>
              <w:rPr>
                <w:b/>
                <w:sz w:val="20"/>
                <w:szCs w:val="20"/>
              </w:rPr>
              <w:t>Superior a</w:t>
            </w:r>
            <w:r w:rsidRPr="00BF56A5">
              <w:rPr>
                <w:b/>
                <w:sz w:val="20"/>
                <w:szCs w:val="20"/>
              </w:rPr>
              <w:t xml:space="preserve"> 2</w:t>
            </w:r>
            <w:r>
              <w:rPr>
                <w:b/>
                <w:sz w:val="20"/>
                <w:szCs w:val="20"/>
              </w:rPr>
              <w:t xml:space="preserve"> </w:t>
            </w:r>
            <w:r w:rsidRPr="00BF56A5">
              <w:rPr>
                <w:b/>
                <w:sz w:val="20"/>
                <w:szCs w:val="20"/>
              </w:rPr>
              <w:t>000</w:t>
            </w:r>
          </w:p>
        </w:tc>
        <w:tc>
          <w:tcPr>
            <w:tcW w:w="4050" w:type="dxa"/>
            <w:tcBorders>
              <w:top w:val="nil"/>
              <w:left w:val="nil"/>
              <w:bottom w:val="single" w:sz="4" w:space="0" w:color="auto"/>
              <w:right w:val="single" w:sz="4" w:space="0" w:color="auto"/>
            </w:tcBorders>
            <w:tcMar>
              <w:top w:w="0" w:type="dxa"/>
              <w:left w:w="115" w:type="dxa"/>
              <w:bottom w:w="0" w:type="dxa"/>
              <w:right w:w="288" w:type="dxa"/>
            </w:tcMar>
            <w:vAlign w:val="center"/>
            <w:hideMark/>
          </w:tcPr>
          <w:p w14:paraId="081F6233" w14:textId="77777777" w:rsidR="00BD3CD2" w:rsidRPr="00BF56A5" w:rsidRDefault="00BD3CD2" w:rsidP="00405695">
            <w:pPr>
              <w:widowControl w:val="0"/>
              <w:ind w:right="1242"/>
              <w:jc w:val="right"/>
              <w:rPr>
                <w:b/>
                <w:color w:val="000000"/>
                <w:sz w:val="20"/>
                <w:szCs w:val="20"/>
                <w:lang w:val="en-US"/>
              </w:rPr>
            </w:pPr>
            <w:proofErr w:type="spellStart"/>
            <w:r>
              <w:rPr>
                <w:b/>
                <w:color w:val="000000"/>
                <w:sz w:val="20"/>
                <w:szCs w:val="20"/>
                <w:lang w:val="en-US"/>
              </w:rPr>
              <w:t>caso</w:t>
            </w:r>
            <w:proofErr w:type="spellEnd"/>
            <w:r>
              <w:rPr>
                <w:b/>
                <w:color w:val="000000"/>
                <w:sz w:val="20"/>
                <w:szCs w:val="20"/>
                <w:lang w:val="en-US"/>
              </w:rPr>
              <w:t xml:space="preserve"> </w:t>
            </w:r>
            <w:proofErr w:type="spellStart"/>
            <w:r>
              <w:rPr>
                <w:b/>
                <w:color w:val="000000"/>
                <w:sz w:val="20"/>
                <w:szCs w:val="20"/>
                <w:lang w:val="en-US"/>
              </w:rPr>
              <w:t>por</w:t>
            </w:r>
            <w:proofErr w:type="spellEnd"/>
            <w:r>
              <w:rPr>
                <w:b/>
                <w:color w:val="000000"/>
                <w:sz w:val="20"/>
                <w:szCs w:val="20"/>
                <w:lang w:val="en-US"/>
              </w:rPr>
              <w:t xml:space="preserve"> </w:t>
            </w:r>
            <w:proofErr w:type="spellStart"/>
            <w:r>
              <w:rPr>
                <w:b/>
                <w:color w:val="000000"/>
                <w:sz w:val="20"/>
                <w:szCs w:val="20"/>
                <w:lang w:val="en-US"/>
              </w:rPr>
              <w:t>caso</w:t>
            </w:r>
            <w:proofErr w:type="spellEnd"/>
          </w:p>
        </w:tc>
      </w:tr>
    </w:tbl>
    <w:p w14:paraId="20E39481" w14:textId="77777777" w:rsidR="00BD3CD2" w:rsidRDefault="00BD3CD2" w:rsidP="00BD3CD2">
      <w:pPr>
        <w:rPr>
          <w:b/>
        </w:rPr>
      </w:pPr>
    </w:p>
    <w:p w14:paraId="55C4E31E" w14:textId="77777777" w:rsidR="00BD3CD2" w:rsidRDefault="00BD3CD2" w:rsidP="00BD3CD2">
      <w:pPr>
        <w:rPr>
          <w:b/>
        </w:rPr>
      </w:pPr>
    </w:p>
    <w:p w14:paraId="7D49CFF5" w14:textId="77777777" w:rsidR="00BD3CD2" w:rsidRDefault="00BD3CD2" w:rsidP="00BD3CD2">
      <w:pPr>
        <w:pStyle w:val="ListParagraph"/>
        <w:numPr>
          <w:ilvl w:val="0"/>
          <w:numId w:val="42"/>
        </w:numPr>
        <w:ind w:left="1134" w:hanging="425"/>
        <w:rPr>
          <w:lang w:val="es-419"/>
        </w:rPr>
      </w:pPr>
      <w:r w:rsidRPr="00513BEE">
        <w:rPr>
          <w:lang w:val="es-419"/>
        </w:rPr>
        <w:t>Determinar y proporcionar financiación, caso por caso, para la preparación de la fase I de cualquier KIP regional y para aquellos países con un consumo de referencia de HCFC superior a 2</w:t>
      </w:r>
      <w:r>
        <w:rPr>
          <w:lang w:val="es-419"/>
        </w:rPr>
        <w:t xml:space="preserve"> </w:t>
      </w:r>
      <w:r w:rsidRPr="00513BEE">
        <w:rPr>
          <w:lang w:val="es-419"/>
        </w:rPr>
        <w:t>000 toneladas PAO;</w:t>
      </w:r>
    </w:p>
    <w:p w14:paraId="13BBF6F2" w14:textId="77777777" w:rsidR="00BD3CD2" w:rsidRDefault="00BD3CD2" w:rsidP="00BD3CD2">
      <w:pPr>
        <w:pStyle w:val="ListParagraph"/>
        <w:ind w:left="851"/>
        <w:rPr>
          <w:lang w:val="es-419"/>
        </w:rPr>
      </w:pPr>
    </w:p>
    <w:p w14:paraId="2CFD6F04" w14:textId="77777777" w:rsidR="00BD3CD2" w:rsidRDefault="00BD3CD2" w:rsidP="00BD3CD2">
      <w:pPr>
        <w:pStyle w:val="ListParagraph"/>
        <w:numPr>
          <w:ilvl w:val="0"/>
          <w:numId w:val="42"/>
        </w:numPr>
        <w:ind w:left="1134" w:hanging="425"/>
        <w:rPr>
          <w:lang w:val="es-419"/>
        </w:rPr>
      </w:pPr>
      <w:r w:rsidRPr="0077510A">
        <w:rPr>
          <w:lang w:val="es-419"/>
        </w:rPr>
        <w:t xml:space="preserve">Que, en el caso de los países que opten por ejecutar proyectos individuales de inversión en HFC o planes sectoriales antes de la presentación de la fase I </w:t>
      </w:r>
      <w:r w:rsidRPr="00DA42C9">
        <w:rPr>
          <w:lang w:val="es-419"/>
        </w:rPr>
        <w:t xml:space="preserve">de los </w:t>
      </w:r>
      <w:r w:rsidRPr="00DA42C9">
        <w:rPr>
          <w:lang w:val="es-ES_tradnl"/>
        </w:rPr>
        <w:t xml:space="preserve">de los </w:t>
      </w:r>
      <w:r w:rsidRPr="00DA42C9">
        <w:rPr>
          <w:lang w:val="es-ES"/>
        </w:rPr>
        <w:t>planes de ejecución de los HFC de Kigali</w:t>
      </w:r>
      <w:r w:rsidRPr="0077510A">
        <w:rPr>
          <w:lang w:val="es-419"/>
        </w:rPr>
        <w:t>, la aprobación de cada proyecto debería dar lugar a una eliminación de los HFC que cuente con el consumo admisible identificado en los KIP y debería indicar cómo se relacionaría el proyecto de inversión con el cumplimiento de la estrategia global para el país y cuándo se presentarían los KIP;</w:t>
      </w:r>
    </w:p>
    <w:p w14:paraId="1198C2C6" w14:textId="77777777" w:rsidR="00BD3CD2" w:rsidRPr="0077510A" w:rsidRDefault="00BD3CD2" w:rsidP="00BD3CD2">
      <w:pPr>
        <w:pStyle w:val="ListParagraph"/>
        <w:rPr>
          <w:lang w:val="es-419"/>
        </w:rPr>
      </w:pPr>
    </w:p>
    <w:p w14:paraId="2C74E2FF" w14:textId="77777777" w:rsidR="00BD3CD2" w:rsidRDefault="00BD3CD2" w:rsidP="00BD3CD2">
      <w:pPr>
        <w:pStyle w:val="ListParagraph"/>
        <w:ind w:left="851"/>
        <w:rPr>
          <w:lang w:val="es-419"/>
        </w:rPr>
      </w:pPr>
    </w:p>
    <w:p w14:paraId="1B352BE7" w14:textId="77777777" w:rsidR="00BD3CD2" w:rsidRPr="00513BEE" w:rsidRDefault="00BD3CD2" w:rsidP="00BD3CD2">
      <w:pPr>
        <w:pStyle w:val="ListParagraph"/>
        <w:numPr>
          <w:ilvl w:val="0"/>
          <w:numId w:val="42"/>
        </w:numPr>
        <w:ind w:left="1134" w:hanging="425"/>
        <w:rPr>
          <w:lang w:val="es-419"/>
        </w:rPr>
      </w:pPr>
      <w:r w:rsidRPr="00161FC3">
        <w:rPr>
          <w:lang w:val="es-419"/>
        </w:rPr>
        <w:t>Proporcionar financiación a cualquier país que opera al amparo del Artículo 5 y que tiene un sector manufacturero que utiliza HFC, según el número de empresas manufactureras que se conviertan de conformidad con la decisión 56/16 d) y f), de la siguiente manera</w:t>
      </w:r>
    </w:p>
    <w:p w14:paraId="61E1F989" w14:textId="77777777" w:rsidR="00BD3CD2" w:rsidRDefault="00BD3CD2" w:rsidP="00BD3CD2">
      <w:pPr>
        <w:pStyle w:val="ListParagraph"/>
        <w:ind w:left="357"/>
        <w:rPr>
          <w:lang w:val="es-419"/>
        </w:rPr>
      </w:pPr>
    </w:p>
    <w:p w14:paraId="352ED496" w14:textId="77777777" w:rsidR="00BD3CD2" w:rsidRDefault="00BD3CD2" w:rsidP="00BD3CD2">
      <w:pPr>
        <w:pStyle w:val="Heading3"/>
        <w:numPr>
          <w:ilvl w:val="5"/>
          <w:numId w:val="41"/>
        </w:numPr>
        <w:tabs>
          <w:tab w:val="num" w:pos="360"/>
        </w:tabs>
        <w:ind w:left="360" w:hanging="360"/>
        <w:rPr>
          <w:lang w:val="es-419"/>
        </w:rPr>
      </w:pPr>
      <w:r w:rsidRPr="0040191E">
        <w:rPr>
          <w:lang w:val="es-419"/>
        </w:rPr>
        <w:t xml:space="preserve">Una empresa a reconvertir en un sector manufacturero: 30 000 </w:t>
      </w:r>
      <w:r w:rsidRPr="0040191E">
        <w:rPr>
          <w:color w:val="000000"/>
          <w:sz w:val="20"/>
          <w:szCs w:val="20"/>
          <w:lang w:val="es-ES"/>
        </w:rPr>
        <w:t>$EUA</w:t>
      </w:r>
      <w:r w:rsidRPr="0040191E">
        <w:rPr>
          <w:lang w:val="es-419"/>
        </w:rPr>
        <w:t>;</w:t>
      </w:r>
    </w:p>
    <w:p w14:paraId="609E53D5" w14:textId="77777777" w:rsidR="00BD3CD2" w:rsidRDefault="00BD3CD2" w:rsidP="00BD3CD2">
      <w:pPr>
        <w:pStyle w:val="Heading3"/>
        <w:numPr>
          <w:ilvl w:val="5"/>
          <w:numId w:val="41"/>
        </w:numPr>
        <w:tabs>
          <w:tab w:val="num" w:pos="360"/>
        </w:tabs>
        <w:ind w:left="360" w:hanging="360"/>
        <w:rPr>
          <w:lang w:val="es-419"/>
        </w:rPr>
      </w:pPr>
      <w:r w:rsidRPr="00D920F7">
        <w:rPr>
          <w:lang w:val="es-419"/>
        </w:rPr>
        <w:t xml:space="preserve">Dos empresas a reconvertir en un sector manufacturero: 60 000 </w:t>
      </w:r>
      <w:r w:rsidRPr="00D920F7">
        <w:rPr>
          <w:color w:val="000000"/>
          <w:sz w:val="20"/>
          <w:szCs w:val="20"/>
          <w:lang w:val="es-ES"/>
        </w:rPr>
        <w:t>EUA</w:t>
      </w:r>
      <w:r w:rsidRPr="00D920F7">
        <w:rPr>
          <w:lang w:val="es-419"/>
        </w:rPr>
        <w:t>;</w:t>
      </w:r>
    </w:p>
    <w:p w14:paraId="35030E50" w14:textId="77777777" w:rsidR="00BD3CD2" w:rsidRDefault="00BD3CD2" w:rsidP="00BD3CD2">
      <w:pPr>
        <w:pStyle w:val="Heading3"/>
        <w:numPr>
          <w:ilvl w:val="5"/>
          <w:numId w:val="41"/>
        </w:numPr>
        <w:tabs>
          <w:tab w:val="num" w:pos="360"/>
        </w:tabs>
        <w:ind w:left="360" w:hanging="360"/>
        <w:rPr>
          <w:lang w:val="es-419"/>
        </w:rPr>
      </w:pPr>
      <w:r w:rsidRPr="008E7AAE">
        <w:rPr>
          <w:lang w:val="es-419"/>
        </w:rPr>
        <w:t xml:space="preserve">De tres a catorce empresas a reconvertir en un sector manufacturero: 80 000 </w:t>
      </w:r>
      <w:r w:rsidRPr="008E7AAE">
        <w:rPr>
          <w:color w:val="000000"/>
          <w:sz w:val="20"/>
          <w:szCs w:val="20"/>
          <w:lang w:val="es-ES"/>
        </w:rPr>
        <w:t>EUA</w:t>
      </w:r>
      <w:r w:rsidRPr="008E7AAE">
        <w:rPr>
          <w:lang w:val="es-419"/>
        </w:rPr>
        <w:t>;</w:t>
      </w:r>
    </w:p>
    <w:p w14:paraId="5148D72C" w14:textId="77777777" w:rsidR="00BD3CD2" w:rsidRDefault="00BD3CD2" w:rsidP="00BD3CD2">
      <w:pPr>
        <w:pStyle w:val="Heading3"/>
        <w:numPr>
          <w:ilvl w:val="5"/>
          <w:numId w:val="41"/>
        </w:numPr>
        <w:tabs>
          <w:tab w:val="num" w:pos="360"/>
        </w:tabs>
        <w:ind w:left="360" w:hanging="360"/>
        <w:rPr>
          <w:lang w:val="es-419"/>
        </w:rPr>
      </w:pPr>
      <w:r w:rsidRPr="008E7AAE">
        <w:rPr>
          <w:lang w:val="es-419"/>
        </w:rPr>
        <w:t xml:space="preserve">Quince o más empresas a reconvertir en un sector manufacturero: 150 000 </w:t>
      </w:r>
      <w:r w:rsidRPr="008E7AAE">
        <w:rPr>
          <w:color w:val="000000"/>
          <w:sz w:val="20"/>
          <w:szCs w:val="20"/>
          <w:lang w:val="es-ES"/>
        </w:rPr>
        <w:t>EUA</w:t>
      </w:r>
      <w:r w:rsidRPr="008E7AAE">
        <w:rPr>
          <w:lang w:val="es-419"/>
        </w:rPr>
        <w:t>;</w:t>
      </w:r>
    </w:p>
    <w:p w14:paraId="72739117" w14:textId="77777777" w:rsidR="00BD3CD2" w:rsidRDefault="00BD3CD2" w:rsidP="00BD3CD2">
      <w:pPr>
        <w:pStyle w:val="Heading3"/>
        <w:numPr>
          <w:ilvl w:val="5"/>
          <w:numId w:val="41"/>
        </w:numPr>
        <w:tabs>
          <w:tab w:val="num" w:pos="360"/>
        </w:tabs>
        <w:ind w:left="360" w:hanging="360"/>
        <w:rPr>
          <w:lang w:val="es-419"/>
        </w:rPr>
      </w:pPr>
      <w:r w:rsidRPr="008E7AAE">
        <w:rPr>
          <w:lang w:val="es-419"/>
        </w:rPr>
        <w:t>Limitar la financiación máxima proporcionada para la preparación del componente de inversión para cualquier país de acuerdo con el siguiente cuadro:</w:t>
      </w:r>
    </w:p>
    <w:p w14:paraId="569224F4" w14:textId="77777777" w:rsidR="00BD3CD2" w:rsidRDefault="00BD3CD2" w:rsidP="00BD3CD2">
      <w:pPr>
        <w:rPr>
          <w:lang w:val="es-419"/>
        </w:rPr>
      </w:pPr>
    </w:p>
    <w:tbl>
      <w:tblPr>
        <w:tblStyle w:val="TableGrid"/>
        <w:tblW w:w="7942" w:type="dxa"/>
        <w:tblInd w:w="1413" w:type="dxa"/>
        <w:tblLook w:val="01E0" w:firstRow="1" w:lastRow="1" w:firstColumn="1" w:lastColumn="1" w:noHBand="0" w:noVBand="0"/>
      </w:tblPr>
      <w:tblGrid>
        <w:gridCol w:w="4725"/>
        <w:gridCol w:w="3217"/>
      </w:tblGrid>
      <w:tr w:rsidR="00BD3CD2" w:rsidRPr="00BF56A5" w14:paraId="424989E2" w14:textId="77777777" w:rsidTr="00405695">
        <w:tc>
          <w:tcPr>
            <w:tcW w:w="4725" w:type="dxa"/>
            <w:tcBorders>
              <w:top w:val="single" w:sz="4" w:space="0" w:color="auto"/>
              <w:left w:val="single" w:sz="4" w:space="0" w:color="auto"/>
              <w:bottom w:val="single" w:sz="4" w:space="0" w:color="auto"/>
              <w:right w:val="single" w:sz="4" w:space="0" w:color="auto"/>
            </w:tcBorders>
            <w:hideMark/>
          </w:tcPr>
          <w:p w14:paraId="3FA07963" w14:textId="77777777" w:rsidR="00BD3CD2" w:rsidRPr="00B97DB3" w:rsidRDefault="00BD3CD2" w:rsidP="00405695">
            <w:pPr>
              <w:keepNext/>
              <w:jc w:val="center"/>
              <w:rPr>
                <w:b/>
                <w:bCs/>
                <w:sz w:val="20"/>
                <w:szCs w:val="20"/>
                <w:lang w:val="es-ES"/>
              </w:rPr>
            </w:pPr>
            <w:r w:rsidRPr="00B97DB3">
              <w:rPr>
                <w:b/>
                <w:bCs/>
                <w:sz w:val="20"/>
                <w:szCs w:val="20"/>
                <w:lang w:val="es-ES"/>
              </w:rPr>
              <w:t>Nivel básico de HCFC (toneladas PAO)</w:t>
            </w:r>
          </w:p>
        </w:tc>
        <w:tc>
          <w:tcPr>
            <w:tcW w:w="3217" w:type="dxa"/>
            <w:tcBorders>
              <w:top w:val="single" w:sz="4" w:space="0" w:color="auto"/>
              <w:left w:val="single" w:sz="4" w:space="0" w:color="auto"/>
              <w:bottom w:val="single" w:sz="4" w:space="0" w:color="auto"/>
              <w:right w:val="single" w:sz="4" w:space="0" w:color="auto"/>
            </w:tcBorders>
            <w:hideMark/>
          </w:tcPr>
          <w:p w14:paraId="0A5D8F27" w14:textId="77777777" w:rsidR="00BD3CD2" w:rsidRPr="00B97DB3" w:rsidRDefault="00BD3CD2" w:rsidP="00405695">
            <w:pPr>
              <w:keepNext/>
              <w:jc w:val="center"/>
              <w:rPr>
                <w:b/>
                <w:bCs/>
                <w:sz w:val="20"/>
                <w:szCs w:val="20"/>
              </w:rPr>
            </w:pPr>
            <w:proofErr w:type="spellStart"/>
            <w:r w:rsidRPr="00B97DB3">
              <w:rPr>
                <w:b/>
                <w:bCs/>
                <w:sz w:val="20"/>
                <w:szCs w:val="20"/>
              </w:rPr>
              <w:t>Límite</w:t>
            </w:r>
            <w:proofErr w:type="spellEnd"/>
            <w:r w:rsidRPr="00B97DB3">
              <w:rPr>
                <w:b/>
                <w:bCs/>
                <w:sz w:val="20"/>
                <w:szCs w:val="20"/>
              </w:rPr>
              <w:t xml:space="preserve"> de </w:t>
            </w:r>
            <w:proofErr w:type="spellStart"/>
            <w:r w:rsidRPr="00B97DB3">
              <w:rPr>
                <w:b/>
                <w:bCs/>
                <w:sz w:val="20"/>
                <w:szCs w:val="20"/>
              </w:rPr>
              <w:t>financiación</w:t>
            </w:r>
            <w:proofErr w:type="spellEnd"/>
            <w:r w:rsidRPr="00B97DB3">
              <w:rPr>
                <w:b/>
                <w:bCs/>
                <w:sz w:val="20"/>
                <w:szCs w:val="20"/>
              </w:rPr>
              <w:t xml:space="preserve"> (</w:t>
            </w:r>
            <w:r w:rsidRPr="00B97DB3">
              <w:rPr>
                <w:b/>
                <w:bCs/>
                <w:sz w:val="20"/>
                <w:szCs w:val="20"/>
                <w:lang w:val="es-ES"/>
              </w:rPr>
              <w:t>$EUA</w:t>
            </w:r>
            <w:r w:rsidRPr="00B97DB3">
              <w:rPr>
                <w:b/>
                <w:bCs/>
                <w:sz w:val="20"/>
                <w:szCs w:val="20"/>
              </w:rPr>
              <w:t>)</w:t>
            </w:r>
          </w:p>
        </w:tc>
      </w:tr>
      <w:tr w:rsidR="00BD3CD2" w:rsidRPr="00BF56A5" w14:paraId="19439B3E" w14:textId="77777777" w:rsidTr="00405695">
        <w:tc>
          <w:tcPr>
            <w:tcW w:w="4725" w:type="dxa"/>
            <w:tcBorders>
              <w:top w:val="single" w:sz="4" w:space="0" w:color="auto"/>
              <w:left w:val="single" w:sz="4" w:space="0" w:color="auto"/>
              <w:bottom w:val="single" w:sz="4" w:space="0" w:color="auto"/>
              <w:right w:val="single" w:sz="4" w:space="0" w:color="auto"/>
            </w:tcBorders>
            <w:hideMark/>
          </w:tcPr>
          <w:p w14:paraId="1A3B7E38" w14:textId="77777777" w:rsidR="00BD3CD2" w:rsidRPr="00B97DB3" w:rsidRDefault="00BD3CD2" w:rsidP="00405695">
            <w:pPr>
              <w:rPr>
                <w:b/>
                <w:sz w:val="20"/>
                <w:szCs w:val="20"/>
              </w:rPr>
            </w:pPr>
            <w:r w:rsidRPr="00B97DB3">
              <w:rPr>
                <w:b/>
                <w:sz w:val="20"/>
                <w:szCs w:val="20"/>
              </w:rPr>
              <w:t xml:space="preserve">Superior a 100 </w:t>
            </w:r>
          </w:p>
        </w:tc>
        <w:tc>
          <w:tcPr>
            <w:tcW w:w="3217" w:type="dxa"/>
            <w:tcBorders>
              <w:top w:val="single" w:sz="4" w:space="0" w:color="auto"/>
              <w:left w:val="single" w:sz="4" w:space="0" w:color="auto"/>
              <w:bottom w:val="single" w:sz="4" w:space="0" w:color="auto"/>
              <w:right w:val="single" w:sz="4" w:space="0" w:color="auto"/>
            </w:tcBorders>
            <w:hideMark/>
          </w:tcPr>
          <w:p w14:paraId="7765D905" w14:textId="77777777" w:rsidR="00BD3CD2" w:rsidRPr="00B97DB3" w:rsidRDefault="00BD3CD2" w:rsidP="00405695">
            <w:pPr>
              <w:ind w:right="976"/>
              <w:jc w:val="right"/>
              <w:rPr>
                <w:b/>
                <w:sz w:val="20"/>
                <w:szCs w:val="20"/>
              </w:rPr>
            </w:pPr>
            <w:r w:rsidRPr="00B97DB3">
              <w:rPr>
                <w:b/>
                <w:sz w:val="20"/>
                <w:szCs w:val="20"/>
              </w:rPr>
              <w:t>100 000</w:t>
            </w:r>
          </w:p>
        </w:tc>
      </w:tr>
      <w:tr w:rsidR="00BD3CD2" w:rsidRPr="00BF56A5" w14:paraId="1E54E150" w14:textId="77777777" w:rsidTr="00405695">
        <w:tc>
          <w:tcPr>
            <w:tcW w:w="4725" w:type="dxa"/>
            <w:tcBorders>
              <w:top w:val="single" w:sz="4" w:space="0" w:color="auto"/>
              <w:left w:val="single" w:sz="4" w:space="0" w:color="auto"/>
              <w:bottom w:val="single" w:sz="4" w:space="0" w:color="auto"/>
              <w:right w:val="single" w:sz="4" w:space="0" w:color="auto"/>
            </w:tcBorders>
            <w:hideMark/>
          </w:tcPr>
          <w:p w14:paraId="51A747E7" w14:textId="77777777" w:rsidR="00BD3CD2" w:rsidRPr="00B97DB3" w:rsidRDefault="00BD3CD2" w:rsidP="00405695">
            <w:pPr>
              <w:rPr>
                <w:b/>
                <w:sz w:val="20"/>
                <w:szCs w:val="20"/>
              </w:rPr>
            </w:pPr>
            <w:r w:rsidRPr="00B97DB3">
              <w:rPr>
                <w:b/>
                <w:sz w:val="20"/>
                <w:szCs w:val="20"/>
              </w:rPr>
              <w:t xml:space="preserve">101–300 </w:t>
            </w:r>
          </w:p>
        </w:tc>
        <w:tc>
          <w:tcPr>
            <w:tcW w:w="3217" w:type="dxa"/>
            <w:tcBorders>
              <w:top w:val="single" w:sz="4" w:space="0" w:color="auto"/>
              <w:left w:val="single" w:sz="4" w:space="0" w:color="auto"/>
              <w:bottom w:val="single" w:sz="4" w:space="0" w:color="auto"/>
              <w:right w:val="single" w:sz="4" w:space="0" w:color="auto"/>
            </w:tcBorders>
            <w:hideMark/>
          </w:tcPr>
          <w:p w14:paraId="197E5378" w14:textId="77777777" w:rsidR="00BD3CD2" w:rsidRPr="00B97DB3" w:rsidRDefault="00BD3CD2" w:rsidP="00405695">
            <w:pPr>
              <w:ind w:right="976"/>
              <w:jc w:val="right"/>
              <w:rPr>
                <w:b/>
                <w:sz w:val="20"/>
                <w:szCs w:val="20"/>
              </w:rPr>
            </w:pPr>
            <w:r w:rsidRPr="00B97DB3">
              <w:rPr>
                <w:b/>
                <w:sz w:val="20"/>
                <w:szCs w:val="20"/>
              </w:rPr>
              <w:t>200 000</w:t>
            </w:r>
          </w:p>
        </w:tc>
      </w:tr>
      <w:tr w:rsidR="00BD3CD2" w:rsidRPr="00BF56A5" w14:paraId="6CA0785D" w14:textId="77777777" w:rsidTr="00405695">
        <w:trPr>
          <w:trHeight w:val="179"/>
        </w:trPr>
        <w:tc>
          <w:tcPr>
            <w:tcW w:w="4725" w:type="dxa"/>
            <w:tcBorders>
              <w:top w:val="single" w:sz="4" w:space="0" w:color="auto"/>
              <w:left w:val="single" w:sz="4" w:space="0" w:color="auto"/>
              <w:bottom w:val="single" w:sz="4" w:space="0" w:color="auto"/>
              <w:right w:val="single" w:sz="4" w:space="0" w:color="auto"/>
            </w:tcBorders>
            <w:hideMark/>
          </w:tcPr>
          <w:p w14:paraId="39546ED0" w14:textId="77777777" w:rsidR="00BD3CD2" w:rsidRPr="00B97DB3" w:rsidRDefault="00BD3CD2" w:rsidP="00405695">
            <w:pPr>
              <w:rPr>
                <w:b/>
                <w:sz w:val="20"/>
                <w:szCs w:val="20"/>
              </w:rPr>
            </w:pPr>
            <w:r w:rsidRPr="00B97DB3">
              <w:rPr>
                <w:b/>
                <w:sz w:val="20"/>
                <w:szCs w:val="20"/>
              </w:rPr>
              <w:t>301–500</w:t>
            </w:r>
          </w:p>
        </w:tc>
        <w:tc>
          <w:tcPr>
            <w:tcW w:w="3217" w:type="dxa"/>
            <w:tcBorders>
              <w:top w:val="single" w:sz="4" w:space="0" w:color="auto"/>
              <w:left w:val="single" w:sz="4" w:space="0" w:color="auto"/>
              <w:bottom w:val="single" w:sz="4" w:space="0" w:color="auto"/>
              <w:right w:val="single" w:sz="4" w:space="0" w:color="auto"/>
            </w:tcBorders>
            <w:hideMark/>
          </w:tcPr>
          <w:p w14:paraId="772BF69A" w14:textId="77777777" w:rsidR="00BD3CD2" w:rsidRPr="00B97DB3" w:rsidRDefault="00BD3CD2" w:rsidP="00405695">
            <w:pPr>
              <w:ind w:right="976"/>
              <w:jc w:val="right"/>
              <w:rPr>
                <w:b/>
                <w:sz w:val="20"/>
                <w:szCs w:val="20"/>
              </w:rPr>
            </w:pPr>
            <w:r w:rsidRPr="00B97DB3">
              <w:rPr>
                <w:b/>
                <w:sz w:val="20"/>
                <w:szCs w:val="20"/>
              </w:rPr>
              <w:t>250 000</w:t>
            </w:r>
          </w:p>
        </w:tc>
      </w:tr>
      <w:tr w:rsidR="00BD3CD2" w:rsidRPr="00BF56A5" w14:paraId="1A1CDAD4" w14:textId="77777777" w:rsidTr="00405695">
        <w:tc>
          <w:tcPr>
            <w:tcW w:w="4725" w:type="dxa"/>
            <w:tcBorders>
              <w:top w:val="single" w:sz="4" w:space="0" w:color="auto"/>
              <w:left w:val="single" w:sz="4" w:space="0" w:color="auto"/>
              <w:bottom w:val="single" w:sz="2" w:space="0" w:color="auto"/>
              <w:right w:val="single" w:sz="4" w:space="0" w:color="auto"/>
            </w:tcBorders>
            <w:hideMark/>
          </w:tcPr>
          <w:p w14:paraId="633682E4" w14:textId="77777777" w:rsidR="00BD3CD2" w:rsidRPr="00B97DB3" w:rsidRDefault="00BD3CD2" w:rsidP="00405695">
            <w:pPr>
              <w:rPr>
                <w:b/>
                <w:sz w:val="20"/>
                <w:szCs w:val="20"/>
              </w:rPr>
            </w:pPr>
            <w:r w:rsidRPr="00B97DB3">
              <w:rPr>
                <w:b/>
                <w:sz w:val="20"/>
                <w:szCs w:val="20"/>
              </w:rPr>
              <w:t xml:space="preserve">501–1 000 </w:t>
            </w:r>
          </w:p>
        </w:tc>
        <w:tc>
          <w:tcPr>
            <w:tcW w:w="3217" w:type="dxa"/>
            <w:tcBorders>
              <w:top w:val="single" w:sz="4" w:space="0" w:color="auto"/>
              <w:left w:val="single" w:sz="4" w:space="0" w:color="auto"/>
              <w:bottom w:val="single" w:sz="2" w:space="0" w:color="auto"/>
              <w:right w:val="single" w:sz="4" w:space="0" w:color="auto"/>
            </w:tcBorders>
            <w:hideMark/>
          </w:tcPr>
          <w:p w14:paraId="3D484F74" w14:textId="77777777" w:rsidR="00BD3CD2" w:rsidRPr="00B97DB3" w:rsidRDefault="00BD3CD2" w:rsidP="00405695">
            <w:pPr>
              <w:ind w:right="976"/>
              <w:jc w:val="right"/>
              <w:rPr>
                <w:b/>
                <w:sz w:val="20"/>
                <w:szCs w:val="20"/>
              </w:rPr>
            </w:pPr>
            <w:r w:rsidRPr="00B97DB3">
              <w:rPr>
                <w:b/>
                <w:sz w:val="20"/>
                <w:szCs w:val="20"/>
              </w:rPr>
              <w:t>300 000</w:t>
            </w:r>
          </w:p>
        </w:tc>
      </w:tr>
      <w:tr w:rsidR="00BD3CD2" w:rsidRPr="00BF56A5" w14:paraId="3922B7F6" w14:textId="77777777" w:rsidTr="00405695">
        <w:tc>
          <w:tcPr>
            <w:tcW w:w="4725" w:type="dxa"/>
            <w:tcBorders>
              <w:top w:val="single" w:sz="2" w:space="0" w:color="auto"/>
              <w:left w:val="single" w:sz="2" w:space="0" w:color="auto"/>
              <w:bottom w:val="single" w:sz="2" w:space="0" w:color="auto"/>
              <w:right w:val="single" w:sz="2" w:space="0" w:color="auto"/>
            </w:tcBorders>
            <w:hideMark/>
          </w:tcPr>
          <w:p w14:paraId="6003A7A4" w14:textId="77777777" w:rsidR="00BD3CD2" w:rsidRPr="00B97DB3" w:rsidRDefault="00BD3CD2" w:rsidP="00405695">
            <w:pPr>
              <w:rPr>
                <w:b/>
                <w:sz w:val="20"/>
                <w:szCs w:val="20"/>
              </w:rPr>
            </w:pPr>
            <w:r w:rsidRPr="00B97DB3">
              <w:rPr>
                <w:b/>
                <w:sz w:val="20"/>
                <w:szCs w:val="20"/>
              </w:rPr>
              <w:t>1 001 y superior</w:t>
            </w:r>
          </w:p>
        </w:tc>
        <w:tc>
          <w:tcPr>
            <w:tcW w:w="3217" w:type="dxa"/>
            <w:tcBorders>
              <w:top w:val="single" w:sz="2" w:space="0" w:color="auto"/>
              <w:left w:val="single" w:sz="2" w:space="0" w:color="auto"/>
              <w:bottom w:val="single" w:sz="2" w:space="0" w:color="auto"/>
              <w:right w:val="single" w:sz="2" w:space="0" w:color="auto"/>
            </w:tcBorders>
            <w:hideMark/>
          </w:tcPr>
          <w:p w14:paraId="07433A5D" w14:textId="77777777" w:rsidR="00BD3CD2" w:rsidRPr="00B97DB3" w:rsidRDefault="00BD3CD2" w:rsidP="00405695">
            <w:pPr>
              <w:ind w:right="976"/>
              <w:jc w:val="right"/>
              <w:rPr>
                <w:b/>
                <w:sz w:val="20"/>
                <w:szCs w:val="20"/>
              </w:rPr>
            </w:pPr>
            <w:r w:rsidRPr="00B97DB3">
              <w:rPr>
                <w:b/>
                <w:sz w:val="20"/>
                <w:szCs w:val="20"/>
              </w:rPr>
              <w:t>400 000</w:t>
            </w:r>
          </w:p>
        </w:tc>
      </w:tr>
    </w:tbl>
    <w:p w14:paraId="03F8185C" w14:textId="77777777" w:rsidR="00BD3CD2" w:rsidRDefault="00BD3CD2" w:rsidP="00BD3CD2">
      <w:pPr>
        <w:rPr>
          <w:lang w:val="es-419"/>
        </w:rPr>
      </w:pPr>
    </w:p>
    <w:p w14:paraId="5FCB398B" w14:textId="77777777" w:rsidR="00BD3CD2" w:rsidRDefault="00BD3CD2" w:rsidP="00BD3CD2">
      <w:pPr>
        <w:pStyle w:val="ListParagraph"/>
        <w:numPr>
          <w:ilvl w:val="0"/>
          <w:numId w:val="42"/>
        </w:numPr>
        <w:ind w:left="1134" w:hanging="425"/>
        <w:rPr>
          <w:lang w:val="es-419"/>
        </w:rPr>
      </w:pPr>
      <w:r w:rsidRPr="0012753F">
        <w:rPr>
          <w:lang w:val="es-419"/>
        </w:rPr>
        <w:t xml:space="preserve">Pedir a los organismos bilaterales y de ejecución que, cuando presenten la fase I de los </w:t>
      </w:r>
      <w:r>
        <w:rPr>
          <w:lang w:val="es-419"/>
        </w:rPr>
        <w:t>planes de ejecución de los HFC de Kigali</w:t>
      </w:r>
      <w:r w:rsidRPr="0012753F">
        <w:rPr>
          <w:lang w:val="es-419"/>
        </w:rPr>
        <w:t xml:space="preserve"> en nombre de los países que operan al amparo del Artículo 5, incluyan:</w:t>
      </w:r>
    </w:p>
    <w:p w14:paraId="126B6536" w14:textId="77777777" w:rsidR="00BD3CD2" w:rsidRDefault="00BD3CD2" w:rsidP="00BD3CD2">
      <w:pPr>
        <w:pStyle w:val="ListParagraph"/>
        <w:ind w:left="357"/>
        <w:rPr>
          <w:lang w:val="es-419"/>
        </w:rPr>
      </w:pPr>
    </w:p>
    <w:p w14:paraId="3D1688AE" w14:textId="77777777" w:rsidR="00BD3CD2" w:rsidRDefault="00BD3CD2" w:rsidP="00BD3CD2">
      <w:pPr>
        <w:pStyle w:val="ListParagraph"/>
        <w:numPr>
          <w:ilvl w:val="5"/>
          <w:numId w:val="43"/>
        </w:numPr>
        <w:rPr>
          <w:lang w:val="es-419"/>
        </w:rPr>
      </w:pPr>
      <w:r w:rsidRPr="00D06FEB">
        <w:rPr>
          <w:lang w:val="es-419"/>
        </w:rPr>
        <w:t>Confirmación de que el país tenía un sistema nacional establecido y aplicable de concesión de licencias y cuotas para supervisar las importaciones/exportaciones de HFC, en consonancia con la decisión 63/17;</w:t>
      </w:r>
    </w:p>
    <w:p w14:paraId="248660AA" w14:textId="77777777" w:rsidR="00BD3CD2" w:rsidRDefault="00BD3CD2" w:rsidP="00BD3CD2">
      <w:pPr>
        <w:pStyle w:val="ListParagraph"/>
        <w:ind w:left="2160"/>
        <w:rPr>
          <w:lang w:val="es-419"/>
        </w:rPr>
      </w:pPr>
    </w:p>
    <w:p w14:paraId="52373159" w14:textId="77777777" w:rsidR="00BD3CD2" w:rsidRPr="009A5989" w:rsidRDefault="00BD3CD2" w:rsidP="00BD3CD2">
      <w:pPr>
        <w:pStyle w:val="ListParagraph"/>
        <w:numPr>
          <w:ilvl w:val="5"/>
          <w:numId w:val="43"/>
        </w:numPr>
        <w:rPr>
          <w:lang w:val="es-419"/>
        </w:rPr>
      </w:pPr>
      <w:r w:rsidRPr="00013A49">
        <w:rPr>
          <w:lang w:val="es-419"/>
        </w:rPr>
        <w:t>El compromiso y las acciones del Gobierno para garantizar que la eliminación de los HFC financiada se mantenga en el tiempo;</w:t>
      </w:r>
    </w:p>
    <w:p w14:paraId="2A6D0A23" w14:textId="77777777" w:rsidR="00BD3CD2" w:rsidRDefault="00BD3CD2" w:rsidP="00BD3CD2">
      <w:pPr>
        <w:pStyle w:val="ListParagraph"/>
        <w:ind w:left="2160"/>
        <w:rPr>
          <w:lang w:val="es-419"/>
        </w:rPr>
      </w:pPr>
    </w:p>
    <w:p w14:paraId="342A9C49" w14:textId="77777777" w:rsidR="00BD3CD2" w:rsidRDefault="00BD3CD2" w:rsidP="00BD3CD2">
      <w:pPr>
        <w:pStyle w:val="ListParagraph"/>
        <w:numPr>
          <w:ilvl w:val="5"/>
          <w:numId w:val="43"/>
        </w:numPr>
        <w:rPr>
          <w:lang w:val="es-419"/>
        </w:rPr>
      </w:pPr>
      <w:r w:rsidRPr="00CB472E">
        <w:rPr>
          <w:lang w:val="es-419"/>
        </w:rPr>
        <w:t>Una visión general de las primeras acciones para controlar el consumo de HFC;</w:t>
      </w:r>
    </w:p>
    <w:p w14:paraId="61BA5F81" w14:textId="77777777" w:rsidR="00BD3CD2" w:rsidRDefault="00BD3CD2" w:rsidP="00BD3CD2">
      <w:pPr>
        <w:pStyle w:val="ListParagraph"/>
        <w:ind w:left="2160"/>
        <w:rPr>
          <w:lang w:val="es-419"/>
        </w:rPr>
      </w:pPr>
    </w:p>
    <w:p w14:paraId="45EEC08A" w14:textId="77777777" w:rsidR="00BD3CD2" w:rsidRDefault="00BD3CD2" w:rsidP="00BD3CD2">
      <w:pPr>
        <w:pStyle w:val="ListParagraph"/>
        <w:numPr>
          <w:ilvl w:val="0"/>
          <w:numId w:val="42"/>
        </w:numPr>
        <w:ind w:left="1134" w:hanging="425"/>
        <w:rPr>
          <w:lang w:val="es-419"/>
        </w:rPr>
      </w:pPr>
      <w:r w:rsidRPr="00A711B8">
        <w:rPr>
          <w:lang w:val="es-419"/>
        </w:rPr>
        <w:t>Acordar que las instituciones y capacidades de los países que operan al amparo del Artículo 5, desarrolladas a través de la asistencia del Fondo Multilateral para la eliminación de las SAO, se utilicen, en la medida de lo posible, para la eliminación de los HFC, según corresponda; y</w:t>
      </w:r>
    </w:p>
    <w:p w14:paraId="735D3E74" w14:textId="77777777" w:rsidR="00BD3CD2" w:rsidRDefault="00BD3CD2" w:rsidP="00BD3CD2">
      <w:pPr>
        <w:pStyle w:val="ListParagraph"/>
        <w:ind w:left="851"/>
        <w:rPr>
          <w:lang w:val="es-419"/>
        </w:rPr>
      </w:pPr>
    </w:p>
    <w:p w14:paraId="5B31DD8D" w14:textId="77777777" w:rsidR="00BD3CD2" w:rsidRDefault="00BD3CD2" w:rsidP="00BD3CD2">
      <w:pPr>
        <w:pStyle w:val="ListParagraph"/>
        <w:numPr>
          <w:ilvl w:val="0"/>
          <w:numId w:val="42"/>
        </w:numPr>
        <w:ind w:left="1134" w:hanging="425"/>
        <w:rPr>
          <w:lang w:val="es-419"/>
        </w:rPr>
      </w:pPr>
      <w:r w:rsidRPr="00D046A2">
        <w:rPr>
          <w:lang w:val="es-419"/>
        </w:rPr>
        <w:t xml:space="preserve">Solicitar a la Secretaría que prepare, con la ayuda de los organismos bilaterales y de ejecución, una guía para la preparación de la fase I </w:t>
      </w:r>
      <w:r w:rsidRPr="0012753F">
        <w:rPr>
          <w:lang w:val="es-419"/>
        </w:rPr>
        <w:t xml:space="preserve">de los </w:t>
      </w:r>
      <w:r>
        <w:rPr>
          <w:lang w:val="es-419"/>
        </w:rPr>
        <w:t>planes de ejecución de los HFC de Kigali</w:t>
      </w:r>
      <w:r w:rsidRPr="0012753F">
        <w:rPr>
          <w:lang w:val="es-419"/>
        </w:rPr>
        <w:t xml:space="preserve"> </w:t>
      </w:r>
      <w:r w:rsidRPr="00D046A2">
        <w:rPr>
          <w:lang w:val="es-419"/>
        </w:rPr>
        <w:t xml:space="preserve">que pueda ser utilizada por los países que operan al amparo del </w:t>
      </w:r>
      <w:r>
        <w:rPr>
          <w:lang w:val="es-419"/>
        </w:rPr>
        <w:t>A</w:t>
      </w:r>
      <w:r w:rsidRPr="00D046A2">
        <w:rPr>
          <w:lang w:val="es-419"/>
        </w:rPr>
        <w:t>rtículo 5.</w:t>
      </w:r>
    </w:p>
    <w:p w14:paraId="230D5C57" w14:textId="77777777" w:rsidR="00BD3CD2" w:rsidRPr="00BA1E21" w:rsidRDefault="00BD3CD2" w:rsidP="00BD3CD2">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D3CD2" w:rsidRPr="00BA1E21" w14:paraId="41FEDFDB" w14:textId="77777777" w:rsidTr="00405695">
        <w:tc>
          <w:tcPr>
            <w:tcW w:w="1871" w:type="dxa"/>
          </w:tcPr>
          <w:p w14:paraId="529C4195" w14:textId="77777777" w:rsidR="00BD3CD2" w:rsidRPr="00BA1E21" w:rsidRDefault="00BD3CD2" w:rsidP="00405695">
            <w:pPr>
              <w:rPr>
                <w:lang w:val="es-ES"/>
              </w:rPr>
            </w:pPr>
          </w:p>
        </w:tc>
        <w:tc>
          <w:tcPr>
            <w:tcW w:w="1872" w:type="dxa"/>
          </w:tcPr>
          <w:p w14:paraId="4F8CD203" w14:textId="77777777" w:rsidR="00BD3CD2" w:rsidRPr="00BA1E21" w:rsidRDefault="00BD3CD2" w:rsidP="00405695">
            <w:pPr>
              <w:rPr>
                <w:lang w:val="es-ES"/>
              </w:rPr>
            </w:pPr>
          </w:p>
        </w:tc>
        <w:tc>
          <w:tcPr>
            <w:tcW w:w="1872" w:type="dxa"/>
            <w:tcBorders>
              <w:top w:val="nil"/>
              <w:left w:val="nil"/>
              <w:bottom w:val="single" w:sz="4" w:space="0" w:color="auto"/>
              <w:right w:val="nil"/>
            </w:tcBorders>
          </w:tcPr>
          <w:p w14:paraId="6861919B" w14:textId="77777777" w:rsidR="00BD3CD2" w:rsidRPr="00BA1E21" w:rsidRDefault="00BD3CD2" w:rsidP="00405695">
            <w:pPr>
              <w:rPr>
                <w:lang w:val="es-ES"/>
              </w:rPr>
            </w:pPr>
          </w:p>
        </w:tc>
        <w:tc>
          <w:tcPr>
            <w:tcW w:w="1872" w:type="dxa"/>
          </w:tcPr>
          <w:p w14:paraId="021BE352" w14:textId="77777777" w:rsidR="00BD3CD2" w:rsidRPr="00BA1E21" w:rsidRDefault="00BD3CD2" w:rsidP="00405695">
            <w:pPr>
              <w:rPr>
                <w:lang w:val="es-ES"/>
              </w:rPr>
            </w:pPr>
          </w:p>
        </w:tc>
        <w:tc>
          <w:tcPr>
            <w:tcW w:w="1873" w:type="dxa"/>
          </w:tcPr>
          <w:p w14:paraId="02EC6582" w14:textId="77777777" w:rsidR="00BD3CD2" w:rsidRPr="00BA1E21" w:rsidRDefault="00BD3CD2" w:rsidP="00405695">
            <w:pPr>
              <w:rPr>
                <w:lang w:val="es-ES"/>
              </w:rPr>
            </w:pPr>
          </w:p>
        </w:tc>
      </w:tr>
    </w:tbl>
    <w:p w14:paraId="69DEA4CD" w14:textId="77777777" w:rsidR="00BD3CD2" w:rsidRPr="00BA1E21" w:rsidRDefault="00BD3CD2" w:rsidP="00BD3CD2">
      <w:pPr>
        <w:rPr>
          <w:lang w:val="es-ES"/>
        </w:rPr>
      </w:pPr>
    </w:p>
    <w:p w14:paraId="1D653347" w14:textId="77777777" w:rsidR="00BD3CD2" w:rsidRPr="00BA1E21" w:rsidRDefault="00BD3CD2" w:rsidP="00BD3CD2">
      <w:pPr>
        <w:rPr>
          <w:lang w:val="es-ES"/>
        </w:rPr>
      </w:pPr>
    </w:p>
    <w:p w14:paraId="4E6CE65C" w14:textId="77777777" w:rsidR="00BD3CD2" w:rsidRPr="004F3508" w:rsidRDefault="00BD3CD2" w:rsidP="00BD3CD2">
      <w:pPr>
        <w:pStyle w:val="ListParagraph"/>
        <w:rPr>
          <w:lang w:val="es-419"/>
        </w:rPr>
      </w:pPr>
    </w:p>
    <w:p w14:paraId="42CE40C5" w14:textId="77777777" w:rsidR="00BD3CD2" w:rsidRPr="001C5BE6" w:rsidRDefault="00BD3CD2" w:rsidP="00BD3CD2">
      <w:pPr>
        <w:pStyle w:val="StyleHeader4Para4Left0Firstline0"/>
        <w:numPr>
          <w:ilvl w:val="0"/>
          <w:numId w:val="0"/>
        </w:numPr>
        <w:spacing w:after="0"/>
        <w:rPr>
          <w:sz w:val="22"/>
          <w:lang w:val="es-ES"/>
        </w:rPr>
      </w:pPr>
    </w:p>
    <w:p w14:paraId="7D97AE3D" w14:textId="77777777" w:rsidR="00BD3CD2" w:rsidRPr="001C5BE6" w:rsidRDefault="00BD3CD2" w:rsidP="00BD3CD2">
      <w:pPr>
        <w:pStyle w:val="StyleHeader4Para4Left0Firstline0"/>
        <w:numPr>
          <w:ilvl w:val="0"/>
          <w:numId w:val="0"/>
        </w:numPr>
        <w:spacing w:after="0"/>
        <w:rPr>
          <w:sz w:val="22"/>
          <w:lang w:val="es-ES"/>
        </w:rPr>
      </w:pPr>
    </w:p>
    <w:p w14:paraId="3F0450D9" w14:textId="77777777" w:rsidR="00BD3CD2" w:rsidRPr="00D046A2" w:rsidRDefault="00BD3CD2" w:rsidP="00BD3CD2">
      <w:pPr>
        <w:pStyle w:val="ListParagraph"/>
        <w:ind w:left="851"/>
        <w:rPr>
          <w:lang w:val="es-419"/>
        </w:rPr>
      </w:pPr>
    </w:p>
    <w:p w14:paraId="71265880" w14:textId="77777777" w:rsidR="003F5FAC" w:rsidRPr="001130F1" w:rsidRDefault="003F5FAC" w:rsidP="003F5FAC">
      <w:pPr>
        <w:rPr>
          <w:lang w:val="es-ES_tradnl"/>
        </w:rPr>
      </w:pPr>
    </w:p>
    <w:p w14:paraId="128BF977" w14:textId="77777777" w:rsidR="00415169" w:rsidRPr="0048294B" w:rsidRDefault="00415169" w:rsidP="00DB234C">
      <w:pPr>
        <w:pStyle w:val="Title1"/>
        <w:rPr>
          <w:b w:val="0"/>
          <w:lang w:val="es-ES_tradnl"/>
        </w:rPr>
      </w:pPr>
    </w:p>
    <w:sectPr w:rsidR="00415169" w:rsidRPr="0048294B" w:rsidSect="003F5FAC">
      <w:headerReference w:type="even" r:id="rId37"/>
      <w:headerReference w:type="default" r:id="rId38"/>
      <w:footerReference w:type="even" r:id="rId39"/>
      <w:footerReference w:type="default" r:id="rId40"/>
      <w:headerReference w:type="first" r:id="rId41"/>
      <w:footerReference w:type="first" r:id="rId42"/>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F385DA" w14:textId="77777777" w:rsidR="00026166" w:rsidRDefault="00026166">
      <w:r>
        <w:separator/>
      </w:r>
    </w:p>
  </w:endnote>
  <w:endnote w:type="continuationSeparator" w:id="0">
    <w:p w14:paraId="084EDFB1" w14:textId="77777777" w:rsidR="00026166" w:rsidRDefault="00026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2C580" w14:textId="77777777" w:rsidR="003F5FAC" w:rsidRPr="0033525D" w:rsidRDefault="003F5FAC">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66C23" w14:textId="77777777" w:rsidR="003F5FAC" w:rsidRPr="0033525D" w:rsidRDefault="003F5FAC">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638DD" w14:textId="77777777" w:rsidR="003F5FAC" w:rsidRDefault="003F5FAC" w:rsidP="004E7F9C">
    <w:pPr>
      <w:pBdr>
        <w:top w:val="single" w:sz="4" w:space="1" w:color="auto"/>
        <w:left w:val="single" w:sz="4" w:space="4" w:color="auto"/>
        <w:bottom w:val="single" w:sz="4" w:space="1" w:color="auto"/>
        <w:right w:val="single" w:sz="4" w:space="4" w:color="auto"/>
      </w:pBdr>
      <w:jc w:val="center"/>
      <w:rPr>
        <w:sz w:val="18"/>
        <w:szCs w:val="18"/>
      </w:rPr>
    </w:pPr>
    <w:r w:rsidRPr="00181086">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553516"/>
      <w:docPartObj>
        <w:docPartGallery w:val="Page Numbers (Bottom of Page)"/>
        <w:docPartUnique/>
      </w:docPartObj>
    </w:sdtPr>
    <w:sdtEndPr>
      <w:rPr>
        <w:noProof/>
      </w:rPr>
    </w:sdtEndPr>
    <w:sdtContent>
      <w:p w14:paraId="28B5ED4E" w14:textId="77777777" w:rsidR="00BD3CD2" w:rsidRPr="00DB1F86" w:rsidRDefault="00BD3CD2" w:rsidP="004E4C43">
        <w:pPr>
          <w:pStyle w:val="Footer"/>
          <w:jc w:val="center"/>
        </w:pPr>
        <w:r>
          <w:fldChar w:fldCharType="begin"/>
        </w:r>
        <w:r>
          <w:instrText xml:space="preserve"> PAGE   \* MERGEFORMAT </w:instrText>
        </w:r>
        <w:r>
          <w:fldChar w:fldCharType="separate"/>
        </w:r>
        <w:r>
          <w:rPr>
            <w:noProof/>
          </w:rPr>
          <w:t>6</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8136256"/>
      <w:docPartObj>
        <w:docPartGallery w:val="Page Numbers (Bottom of Page)"/>
        <w:docPartUnique/>
      </w:docPartObj>
    </w:sdtPr>
    <w:sdtEndPr>
      <w:rPr>
        <w:noProof/>
      </w:rPr>
    </w:sdtEndPr>
    <w:sdtContent>
      <w:p w14:paraId="2DB7B026" w14:textId="77777777" w:rsidR="00BD3CD2" w:rsidRPr="00DB1F86" w:rsidRDefault="00BD3CD2" w:rsidP="004E4C43">
        <w:pPr>
          <w:pStyle w:val="Footer"/>
          <w:jc w:val="center"/>
        </w:pPr>
        <w:r>
          <w:fldChar w:fldCharType="begin"/>
        </w:r>
        <w:r>
          <w:instrText xml:space="preserve"> PAGE   \* MERGEFORMAT </w:instrText>
        </w:r>
        <w:r>
          <w:fldChar w:fldCharType="separate"/>
        </w:r>
        <w:r>
          <w:rPr>
            <w:noProof/>
          </w:rPr>
          <w:t>7</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7F2FF" w14:textId="77777777" w:rsidR="00BD3CD2" w:rsidRPr="00A2155A" w:rsidRDefault="00BD3CD2" w:rsidP="00DB1F86">
    <w:pPr>
      <w:pBdr>
        <w:top w:val="single" w:sz="4" w:space="1" w:color="auto"/>
        <w:left w:val="single" w:sz="4" w:space="4" w:color="auto"/>
        <w:bottom w:val="single" w:sz="4" w:space="1" w:color="auto"/>
        <w:right w:val="single" w:sz="4" w:space="4" w:color="auto"/>
      </w:pBdr>
      <w:jc w:val="center"/>
      <w:rPr>
        <w:sz w:val="16"/>
        <w:szCs w:val="16"/>
        <w:lang w:val="es-ES"/>
      </w:rPr>
    </w:pPr>
    <w:r w:rsidRPr="00A2155A">
      <w:rPr>
        <w:sz w:val="16"/>
        <w:szCs w:val="16"/>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592815"/>
      <w:docPartObj>
        <w:docPartGallery w:val="Page Numbers (Bottom of Page)"/>
        <w:docPartUnique/>
      </w:docPartObj>
    </w:sdtPr>
    <w:sdtEndPr>
      <w:rPr>
        <w:noProof/>
      </w:rPr>
    </w:sdtEndPr>
    <w:sdtContent>
      <w:p w14:paraId="2C83F154" w14:textId="77777777" w:rsidR="00BD3CD2" w:rsidRPr="008A6DB6" w:rsidRDefault="00BD3CD2" w:rsidP="006F0BB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6052165"/>
      <w:docPartObj>
        <w:docPartGallery w:val="Page Numbers (Bottom of Page)"/>
        <w:docPartUnique/>
      </w:docPartObj>
    </w:sdtPr>
    <w:sdtEndPr>
      <w:rPr>
        <w:noProof/>
      </w:rPr>
    </w:sdtEndPr>
    <w:sdtContent>
      <w:p w14:paraId="1EC6D2D2" w14:textId="77777777" w:rsidR="00BD3CD2" w:rsidRPr="00DB1F86" w:rsidRDefault="00BD3CD2" w:rsidP="004E4C4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5395597"/>
      <w:docPartObj>
        <w:docPartGallery w:val="Page Numbers (Bottom of Page)"/>
        <w:docPartUnique/>
      </w:docPartObj>
    </w:sdtPr>
    <w:sdtEndPr>
      <w:rPr>
        <w:noProof/>
      </w:rPr>
    </w:sdtEndPr>
    <w:sdtContent>
      <w:p w14:paraId="2EAA991A" w14:textId="77777777" w:rsidR="00BD3CD2" w:rsidRPr="00DB1F86" w:rsidRDefault="00BD3CD2" w:rsidP="004E4C43">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223021"/>
      <w:docPartObj>
        <w:docPartGallery w:val="Page Numbers (Bottom of Page)"/>
        <w:docPartUnique/>
      </w:docPartObj>
    </w:sdtPr>
    <w:sdtEndPr>
      <w:rPr>
        <w:noProof/>
      </w:rPr>
    </w:sdtEndPr>
    <w:sdtContent>
      <w:p w14:paraId="522CDBBA" w14:textId="77777777" w:rsidR="00BD3CD2" w:rsidRPr="008A6DB6" w:rsidRDefault="00BD3CD2" w:rsidP="006F0BB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2568879"/>
      <w:docPartObj>
        <w:docPartGallery w:val="Page Numbers (Bottom of Page)"/>
        <w:docPartUnique/>
      </w:docPartObj>
    </w:sdtPr>
    <w:sdtEndPr>
      <w:rPr>
        <w:noProof/>
      </w:rPr>
    </w:sdtEndPr>
    <w:sdtContent>
      <w:p w14:paraId="2F4252CE" w14:textId="77777777" w:rsidR="00BD3CD2" w:rsidRPr="00DB1F86" w:rsidRDefault="00BD3CD2" w:rsidP="004E4C4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676651"/>
      <w:docPartObj>
        <w:docPartGallery w:val="Page Numbers (Bottom of Page)"/>
        <w:docPartUnique/>
      </w:docPartObj>
    </w:sdtPr>
    <w:sdtEndPr>
      <w:rPr>
        <w:noProof/>
      </w:rPr>
    </w:sdtEndPr>
    <w:sdtContent>
      <w:p w14:paraId="34853496" w14:textId="77777777" w:rsidR="00BD3CD2" w:rsidRPr="00DB1F86" w:rsidRDefault="00BD3CD2" w:rsidP="004E4C43">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6D873" w14:textId="5ADF7191" w:rsidR="00026166" w:rsidRPr="0033525D" w:rsidRDefault="00026166">
    <w:pPr>
      <w:jc w:val="center"/>
    </w:pPr>
    <w:r>
      <w:fldChar w:fldCharType="begin"/>
    </w:r>
    <w:r>
      <w:instrText xml:space="preserve"> PAGE </w:instrText>
    </w:r>
    <w:r>
      <w:fldChar w:fldCharType="separate"/>
    </w:r>
    <w:r w:rsidR="000213FD">
      <w:rPr>
        <w:noProof/>
      </w:rPr>
      <w:t>4</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80F18" w14:textId="2F6F9CC0" w:rsidR="00026166" w:rsidRPr="0033525D" w:rsidRDefault="00026166">
    <w:pPr>
      <w:jc w:val="center"/>
    </w:pPr>
    <w:r>
      <w:fldChar w:fldCharType="begin"/>
    </w:r>
    <w:r>
      <w:instrText xml:space="preserve"> PAGE </w:instrText>
    </w:r>
    <w:r>
      <w:fldChar w:fldCharType="separate"/>
    </w:r>
    <w:r w:rsidR="000213FD">
      <w:rPr>
        <w:noProof/>
      </w:rPr>
      <w:t>5</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B510D" w14:textId="77777777" w:rsidR="00026166" w:rsidRPr="0063102C" w:rsidRDefault="00026166" w:rsidP="00DB234C">
    <w:pPr>
      <w:pBdr>
        <w:top w:val="single" w:sz="4" w:space="1" w:color="auto"/>
        <w:left w:val="single" w:sz="4" w:space="4" w:color="auto"/>
        <w:bottom w:val="single" w:sz="4" w:space="1" w:color="auto"/>
        <w:right w:val="single" w:sz="4" w:space="4" w:color="auto"/>
      </w:pBdr>
      <w:jc w:val="center"/>
      <w:rPr>
        <w:sz w:val="18"/>
        <w:szCs w:val="18"/>
        <w:lang w:val="es-ES"/>
      </w:rPr>
    </w:pPr>
    <w:r w:rsidRPr="0063102C">
      <w:rPr>
        <w:sz w:val="18"/>
        <w:lang w:val="es-ES"/>
      </w:rPr>
      <w:t>Los documentos previos al período de sesiones del Comité Ejecutivo del Fondo Multilateral para la aplicación del Protocolo de Montreal no van en perjuicio de cualquier decisión que el Comité Ejecutivo pudiera adoptar con posterioridad a la emisión de los mismos.</w:t>
    </w:r>
  </w:p>
  <w:p w14:paraId="21315CC8" w14:textId="77777777" w:rsidR="00026166" w:rsidRPr="0063102C" w:rsidRDefault="00026166" w:rsidP="00DB234C">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73873" w14:textId="77777777" w:rsidR="00026166" w:rsidRDefault="00026166">
      <w:r>
        <w:separator/>
      </w:r>
    </w:p>
  </w:footnote>
  <w:footnote w:type="continuationSeparator" w:id="0">
    <w:p w14:paraId="2BE21316" w14:textId="77777777" w:rsidR="00026166" w:rsidRDefault="00026166">
      <w:r>
        <w:continuationSeparator/>
      </w:r>
    </w:p>
  </w:footnote>
  <w:footnote w:id="1">
    <w:p w14:paraId="021692D0" w14:textId="77777777" w:rsidR="00C8208A" w:rsidRPr="00584C96" w:rsidRDefault="00C8208A" w:rsidP="007D3F11">
      <w:pPr>
        <w:pStyle w:val="FootnoteText"/>
        <w:jc w:val="left"/>
        <w:rPr>
          <w:lang w:val="es-ES_tradnl"/>
        </w:rPr>
      </w:pPr>
      <w:r w:rsidRPr="00584C96">
        <w:rPr>
          <w:rStyle w:val="FootnoteReference"/>
          <w:lang w:val="es-ES_tradnl"/>
        </w:rPr>
        <w:footnoteRef/>
      </w:r>
      <w:r w:rsidRPr="00584C96">
        <w:rPr>
          <w:lang w:val="es-ES_tradnl"/>
        </w:rPr>
        <w:t xml:space="preserve"> Debido a la pandemia del coronavirus, la parte I de la 89ª reunión se realizará de forma telemática y la parte II de manera presencial.</w:t>
      </w:r>
    </w:p>
  </w:footnote>
  <w:footnote w:id="2">
    <w:p w14:paraId="671E2C18" w14:textId="77777777" w:rsidR="003F5FAC" w:rsidRPr="00053DB1" w:rsidRDefault="003F5FAC" w:rsidP="003F5FAC">
      <w:pPr>
        <w:pStyle w:val="FootnoteText"/>
        <w:rPr>
          <w:lang w:val="es-ES_tradnl"/>
        </w:rPr>
      </w:pPr>
      <w:r w:rsidRPr="00053DB1">
        <w:rPr>
          <w:rStyle w:val="FootnoteReference"/>
          <w:lang w:val="es-ES_tradnl"/>
        </w:rPr>
        <w:footnoteRef/>
      </w:r>
      <w:r w:rsidRPr="00053DB1">
        <w:rPr>
          <w:lang w:val="es-ES_tradnl"/>
        </w:rPr>
        <w:t xml:space="preserve"> </w:t>
      </w:r>
      <w:r>
        <w:rPr>
          <w:lang w:val="es-ES_tradnl"/>
        </w:rPr>
        <w:t xml:space="preserve">Si bien este </w:t>
      </w:r>
      <w:r w:rsidRPr="00053DB1">
        <w:rPr>
          <w:lang w:val="es-ES_tradnl"/>
        </w:rPr>
        <w:t xml:space="preserve">documento </w:t>
      </w:r>
      <w:r>
        <w:rPr>
          <w:lang w:val="es-ES_tradnl"/>
        </w:rPr>
        <w:t xml:space="preserve">debió haberse </w:t>
      </w:r>
      <w:r w:rsidRPr="00053DB1">
        <w:rPr>
          <w:lang w:val="es-ES_tradnl"/>
        </w:rPr>
        <w:t>presentado a la 85ª reunión</w:t>
      </w:r>
      <w:r>
        <w:rPr>
          <w:lang w:val="es-ES_tradnl"/>
        </w:rPr>
        <w:t xml:space="preserve">, debido a la pandemia del Covid-19, y según los </w:t>
      </w:r>
      <w:r w:rsidRPr="00FA3F7F">
        <w:rPr>
          <w:lang w:val="es-ES_tradnl"/>
        </w:rPr>
        <w:t xml:space="preserve">procedimientos </w:t>
      </w:r>
      <w:r>
        <w:rPr>
          <w:lang w:val="es-ES_tradnl"/>
        </w:rPr>
        <w:t xml:space="preserve">acordados para la realización de las </w:t>
      </w:r>
      <w:r w:rsidRPr="00E445A7">
        <w:rPr>
          <w:lang w:val="es-ES_tradnl"/>
        </w:rPr>
        <w:t>reuniones 85ª y 86ª</w:t>
      </w:r>
      <w:r>
        <w:rPr>
          <w:lang w:val="es-ES_tradnl"/>
        </w:rPr>
        <w:t>,</w:t>
      </w:r>
      <w:r w:rsidRPr="00E445A7">
        <w:rPr>
          <w:lang w:val="es-ES_tradnl"/>
        </w:rPr>
        <w:t xml:space="preserve"> </w:t>
      </w:r>
      <w:r>
        <w:rPr>
          <w:lang w:val="es-ES_tradnl"/>
        </w:rPr>
        <w:t xml:space="preserve">su análisis </w:t>
      </w:r>
      <w:r w:rsidRPr="00DE6565">
        <w:rPr>
          <w:lang w:val="es-ES_tradnl"/>
        </w:rPr>
        <w:t xml:space="preserve">se postergó </w:t>
      </w:r>
      <w:r>
        <w:rPr>
          <w:lang w:val="es-ES_tradnl"/>
        </w:rPr>
        <w:t>hasta la 8</w:t>
      </w:r>
      <w:r w:rsidRPr="00053DB1">
        <w:rPr>
          <w:lang w:val="es-ES_tradnl"/>
        </w:rPr>
        <w:t>7ª reunión.</w:t>
      </w:r>
    </w:p>
  </w:footnote>
  <w:footnote w:id="3">
    <w:p w14:paraId="043AB7FD" w14:textId="77777777" w:rsidR="00BD3CD2" w:rsidRPr="005A43F3" w:rsidRDefault="00BD3CD2" w:rsidP="00BD3CD2">
      <w:pPr>
        <w:pStyle w:val="FootnoteText"/>
        <w:rPr>
          <w:lang w:val="es-MX"/>
        </w:rPr>
      </w:pPr>
      <w:r>
        <w:rPr>
          <w:rStyle w:val="FootnoteReference"/>
        </w:rPr>
        <w:footnoteRef/>
      </w:r>
      <w:r w:rsidRPr="00064429">
        <w:rPr>
          <w:lang w:val="es-AR"/>
        </w:rPr>
        <w:t xml:space="preserve"> </w:t>
      </w:r>
      <w:r w:rsidRPr="008D6A1A">
        <w:rPr>
          <w:lang w:val="es-MX"/>
        </w:rPr>
        <w:t xml:space="preserve">En </w:t>
      </w:r>
      <w:r>
        <w:rPr>
          <w:lang w:val="es-MX"/>
        </w:rPr>
        <w:t>noviembre y diciembre</w:t>
      </w:r>
      <w:r w:rsidRPr="008D6A1A">
        <w:rPr>
          <w:lang w:val="es-MX"/>
        </w:rPr>
        <w:t xml:space="preserve"> de 2021 se celebrarán reunion</w:t>
      </w:r>
      <w:r>
        <w:rPr>
          <w:lang w:val="es-MX"/>
        </w:rPr>
        <w:t>e</w:t>
      </w:r>
      <w:r w:rsidRPr="008D6A1A">
        <w:rPr>
          <w:lang w:val="es-MX"/>
        </w:rPr>
        <w:t xml:space="preserve">s en </w:t>
      </w:r>
      <w:r>
        <w:rPr>
          <w:lang w:val="es-MX"/>
        </w:rPr>
        <w:t>línea y se llevará a cabo el proceso de aprobación entre períodos de sesiones, debido al coronavirus (COVID-19).</w:t>
      </w:r>
    </w:p>
  </w:footnote>
  <w:footnote w:id="4">
    <w:p w14:paraId="5BB117B6" w14:textId="77777777" w:rsidR="00BD3CD2" w:rsidRPr="00D420E0" w:rsidRDefault="00BD3CD2" w:rsidP="00BD3CD2">
      <w:pPr>
        <w:pStyle w:val="FootnoteText"/>
        <w:rPr>
          <w:lang w:val="es-419"/>
        </w:rPr>
      </w:pPr>
      <w:r>
        <w:rPr>
          <w:rStyle w:val="FootnoteReference"/>
        </w:rPr>
        <w:footnoteRef/>
      </w:r>
      <w:r w:rsidRPr="00D420E0">
        <w:rPr>
          <w:lang w:val="es-419"/>
        </w:rPr>
        <w:t xml:space="preserve"> </w:t>
      </w:r>
      <w:r w:rsidRPr="00D420E0">
        <w:rPr>
          <w:lang w:val="es-419"/>
        </w:rPr>
        <w:t>La cuestión figura en los apartados 16 a 20 del documento UNEP/OzL.Pro/ExCom/84/32, "Reseña de las cuestiones identificadas durante el examen de proyectos".</w:t>
      </w:r>
    </w:p>
  </w:footnote>
  <w:footnote w:id="5">
    <w:p w14:paraId="33E780CD" w14:textId="77777777" w:rsidR="00BD3CD2" w:rsidRDefault="00BD3CD2" w:rsidP="00BD3CD2">
      <w:pPr>
        <w:pStyle w:val="FootnoteText"/>
        <w:rPr>
          <w:lang w:val="es-419"/>
        </w:rPr>
      </w:pPr>
      <w:r>
        <w:rPr>
          <w:rStyle w:val="FootnoteReference"/>
        </w:rPr>
        <w:footnoteRef/>
      </w:r>
      <w:r w:rsidRPr="00D420E0">
        <w:rPr>
          <w:lang w:val="es-419"/>
        </w:rPr>
        <w:t xml:space="preserve"> UNEP/OzL.Pro/ExCom/84/65</w:t>
      </w:r>
    </w:p>
    <w:p w14:paraId="53451096" w14:textId="77777777" w:rsidR="00BD3CD2" w:rsidRPr="00D420E0" w:rsidRDefault="00BD3CD2" w:rsidP="00BD3CD2">
      <w:pPr>
        <w:pStyle w:val="FootnoteText"/>
        <w:rPr>
          <w:lang w:val="es-419"/>
        </w:rPr>
      </w:pPr>
    </w:p>
  </w:footnote>
  <w:footnote w:id="6">
    <w:p w14:paraId="1B9A3BB6" w14:textId="77777777" w:rsidR="00BD3CD2" w:rsidRPr="00D420E0" w:rsidRDefault="00BD3CD2" w:rsidP="00BD3CD2">
      <w:pPr>
        <w:pStyle w:val="FootnoteText"/>
        <w:rPr>
          <w:lang w:val="es-419"/>
        </w:rPr>
      </w:pPr>
      <w:r>
        <w:rPr>
          <w:rStyle w:val="FootnoteReference"/>
        </w:rPr>
        <w:footnoteRef/>
      </w:r>
      <w:r w:rsidRPr="00D420E0">
        <w:rPr>
          <w:lang w:val="es-419"/>
        </w:rPr>
        <w:t xml:space="preserve"> </w:t>
      </w:r>
      <w:r w:rsidRPr="00D420E0">
        <w:rPr>
          <w:lang w:val="es-419"/>
        </w:rPr>
        <w:t>El documento debería haberse presentado a la 85ª reunión</w:t>
      </w:r>
      <w:r>
        <w:rPr>
          <w:lang w:val="es-419"/>
        </w:rPr>
        <w:t xml:space="preserve">; el examen del documento se difirió a la 87ª reunión, de conformidad con los procedimientos acordados de celebrar las reuniones </w:t>
      </w:r>
      <w:r w:rsidRPr="00D420E0">
        <w:rPr>
          <w:lang w:val="es-419"/>
        </w:rPr>
        <w:t>85ª </w:t>
      </w:r>
      <w:r>
        <w:rPr>
          <w:lang w:val="es-419"/>
        </w:rPr>
        <w:t>y</w:t>
      </w:r>
      <w:r w:rsidRPr="00D420E0">
        <w:rPr>
          <w:lang w:val="es-419"/>
        </w:rPr>
        <w:t xml:space="preserve"> 86ª </w:t>
      </w:r>
      <w:r>
        <w:rPr>
          <w:lang w:val="es-419"/>
        </w:rPr>
        <w:t>en vista de la pandemia del COVID</w:t>
      </w:r>
      <w:r>
        <w:rPr>
          <w:lang w:val="es-419"/>
        </w:rPr>
        <w:noBreakHyphen/>
        <w:t>19</w:t>
      </w:r>
      <w:r w:rsidRPr="00D420E0">
        <w:rPr>
          <w:lang w:val="es-419"/>
        </w:rPr>
        <w:t>.</w:t>
      </w:r>
    </w:p>
  </w:footnote>
  <w:footnote w:id="7">
    <w:p w14:paraId="06F17A34" w14:textId="77777777" w:rsidR="00BD3CD2" w:rsidRPr="00D420E0" w:rsidRDefault="00BD3CD2" w:rsidP="00BD3CD2">
      <w:pPr>
        <w:pStyle w:val="FootnoteText"/>
        <w:rPr>
          <w:lang w:val="es-419"/>
        </w:rPr>
      </w:pPr>
      <w:r>
        <w:rPr>
          <w:rStyle w:val="FootnoteReference"/>
        </w:rPr>
        <w:footnoteRef/>
      </w:r>
      <w:r w:rsidRPr="00D420E0">
        <w:rPr>
          <w:lang w:val="es-419"/>
        </w:rPr>
        <w:t xml:space="preserve"> </w:t>
      </w:r>
      <w:r w:rsidRPr="00D420E0">
        <w:rPr>
          <w:lang w:val="es-419"/>
        </w:rPr>
        <w:t>UNEP/OzL.Pro/ExCom/84/65</w:t>
      </w:r>
    </w:p>
  </w:footnote>
  <w:footnote w:id="8">
    <w:p w14:paraId="78E9E27F" w14:textId="77777777" w:rsidR="00BD3CD2" w:rsidRPr="00D420E0" w:rsidRDefault="00BD3CD2" w:rsidP="00BD3CD2">
      <w:pPr>
        <w:pStyle w:val="FootnoteText"/>
        <w:rPr>
          <w:lang w:val="es-419"/>
        </w:rPr>
      </w:pPr>
      <w:r>
        <w:rPr>
          <w:rStyle w:val="FootnoteReference"/>
        </w:rPr>
        <w:footnoteRef/>
      </w:r>
      <w:r w:rsidRPr="00D420E0">
        <w:rPr>
          <w:lang w:val="es-419"/>
        </w:rPr>
        <w:t xml:space="preserve"> Durante </w:t>
      </w:r>
      <w:r w:rsidRPr="00D420E0">
        <w:rPr>
          <w:lang w:val="es-419"/>
        </w:rPr>
        <w:t>las discusiones sobre el documento UNEP/OzL.Pro/ExCom/84/65, los miembros del Comité destacaron las posibles sinergias en la eliminación de los HCFC y la reducción de los HFC en el sector de servicio de equipos de refrigeración, al tiempo que señalaron oportunidades en los sectores de fabricación de espumas, equipos de aire acondicionado para habitación, refrigeración comercial y enfriadores; y también expresaron su interés en seguir deliberando sobre formas de apoyar un enfoque de costo a eficacia para las actividades de eliminación de los HCFC y de reducción de los HFC.</w:t>
      </w:r>
    </w:p>
  </w:footnote>
  <w:footnote w:id="9">
    <w:p w14:paraId="3FA31886" w14:textId="77777777" w:rsidR="00BD3CD2" w:rsidRPr="00D420E0" w:rsidRDefault="00BD3CD2" w:rsidP="00BD3CD2">
      <w:pPr>
        <w:pStyle w:val="FootnoteText"/>
        <w:rPr>
          <w:lang w:val="es-419"/>
        </w:rPr>
      </w:pPr>
      <w:r>
        <w:rPr>
          <w:rStyle w:val="FootnoteReference"/>
        </w:rPr>
        <w:footnoteRef/>
      </w:r>
      <w:r w:rsidRPr="00D420E0">
        <w:rPr>
          <w:lang w:val="es-419"/>
        </w:rPr>
        <w:t xml:space="preserve"> UNEP/OzL.Pro/ExCom/86/88</w:t>
      </w:r>
    </w:p>
  </w:footnote>
  <w:footnote w:id="10">
    <w:p w14:paraId="6EF0A637" w14:textId="77777777" w:rsidR="00BD3CD2" w:rsidRPr="00F06FCD" w:rsidRDefault="00BD3CD2" w:rsidP="00BD3CD2">
      <w:pPr>
        <w:pStyle w:val="FootnoteText"/>
        <w:rPr>
          <w:lang w:val="es-419"/>
        </w:rPr>
      </w:pPr>
      <w:r w:rsidRPr="00C30398">
        <w:rPr>
          <w:rStyle w:val="FootnoteReference"/>
        </w:rPr>
        <w:footnoteRef/>
      </w:r>
      <w:r w:rsidRPr="00F06FCD">
        <w:rPr>
          <w:lang w:val="es-419"/>
        </w:rPr>
        <w:t xml:space="preserve"> </w:t>
      </w:r>
      <w:r w:rsidRPr="00F06FCD">
        <w:rPr>
          <w:lang w:val="es-419"/>
        </w:rPr>
        <w:t>En su 86</w:t>
      </w:r>
      <w:r w:rsidRPr="00F06FCD">
        <w:rPr>
          <w:vertAlign w:val="superscript"/>
          <w:lang w:val="es-419"/>
        </w:rPr>
        <w:t>a</w:t>
      </w:r>
      <w:r w:rsidRPr="00F06FCD">
        <w:rPr>
          <w:lang w:val="es-419"/>
        </w:rPr>
        <w:t xml:space="preserve"> reu</w:t>
      </w:r>
      <w:r>
        <w:rPr>
          <w:lang w:val="es-419"/>
        </w:rPr>
        <w:t>n</w:t>
      </w:r>
      <w:r w:rsidRPr="00F06FCD">
        <w:rPr>
          <w:lang w:val="es-419"/>
        </w:rPr>
        <w:t xml:space="preserve">ión, el Comité Ejecutivo trató el </w:t>
      </w:r>
      <w:r>
        <w:rPr>
          <w:lang w:val="es-419"/>
        </w:rPr>
        <w:t>p</w:t>
      </w:r>
      <w:r w:rsidRPr="00F06FCD">
        <w:rPr>
          <w:lang w:val="es-419"/>
        </w:rPr>
        <w:t xml:space="preserve">royecto de directrices primero en </w:t>
      </w:r>
      <w:r>
        <w:rPr>
          <w:lang w:val="es-419"/>
        </w:rPr>
        <w:t>la sesión plenaria y luego en las reuniones del grupo de contacto</w:t>
      </w:r>
      <w:r w:rsidRPr="00F06FCD">
        <w:rPr>
          <w:lang w:val="es-419"/>
        </w:rPr>
        <w:t>. Dado que dicho grupo no pudo concluir sus deliberaciones, el Comité Ejecutivo decidió continuar examinando en su 86</w:t>
      </w:r>
      <w:r w:rsidRPr="00F06FCD">
        <w:rPr>
          <w:vertAlign w:val="superscript"/>
          <w:lang w:val="es-419"/>
        </w:rPr>
        <w:t>a</w:t>
      </w:r>
      <w:r w:rsidRPr="00F06FCD">
        <w:rPr>
          <w:lang w:val="es-419"/>
        </w:rPr>
        <w:t xml:space="preserve"> reun</w:t>
      </w:r>
      <w:r>
        <w:rPr>
          <w:lang w:val="es-419"/>
        </w:rPr>
        <w:t>ión</w:t>
      </w:r>
      <w:r w:rsidRPr="00F06FCD">
        <w:rPr>
          <w:lang w:val="es-419"/>
        </w:rPr>
        <w:t xml:space="preserve"> el proyecto de directrices para la preparación de los planes de reducción de los HFC </w:t>
      </w:r>
      <w:r>
        <w:rPr>
          <w:lang w:val="es-419"/>
        </w:rPr>
        <w:t xml:space="preserve">para los países que están al amparo del Artículo </w:t>
      </w:r>
      <w:r w:rsidRPr="00F06FCD">
        <w:rPr>
          <w:lang w:val="es-419"/>
        </w:rPr>
        <w:t xml:space="preserve">5, </w:t>
      </w:r>
      <w:r>
        <w:rPr>
          <w:lang w:val="es-419"/>
        </w:rPr>
        <w:t xml:space="preserve">basándose en el documento preparado por el grupo de contacto que se formó en la </w:t>
      </w:r>
      <w:r w:rsidRPr="00F06FCD">
        <w:rPr>
          <w:lang w:val="es-419"/>
        </w:rPr>
        <w:t>86</w:t>
      </w:r>
      <w:r w:rsidRPr="00F06FCD">
        <w:rPr>
          <w:vertAlign w:val="superscript"/>
          <w:lang w:val="es-419"/>
        </w:rPr>
        <w:t>a</w:t>
      </w:r>
      <w:r w:rsidRPr="00F06FCD">
        <w:rPr>
          <w:lang w:val="es-419"/>
        </w:rPr>
        <w:t xml:space="preserve"> </w:t>
      </w:r>
      <w:r>
        <w:rPr>
          <w:lang w:val="es-419"/>
        </w:rPr>
        <w:t>reunión</w:t>
      </w:r>
      <w:r w:rsidRPr="00F06FCD">
        <w:rPr>
          <w:lang w:val="es-419"/>
        </w:rPr>
        <w:t xml:space="preserve">, </w:t>
      </w:r>
      <w:r>
        <w:rPr>
          <w:lang w:val="es-419"/>
        </w:rPr>
        <w:t xml:space="preserve">tal como figura en el </w:t>
      </w:r>
      <w:r w:rsidRPr="00F06FCD">
        <w:rPr>
          <w:lang w:val="es-419"/>
        </w:rPr>
        <w:t>Anex</w:t>
      </w:r>
      <w:r>
        <w:rPr>
          <w:lang w:val="es-419"/>
        </w:rPr>
        <w:t>o</w:t>
      </w:r>
      <w:r w:rsidRPr="00F06FCD">
        <w:rPr>
          <w:lang w:val="es-419"/>
        </w:rPr>
        <w:t xml:space="preserve"> XLVII </w:t>
      </w:r>
      <w:r>
        <w:rPr>
          <w:lang w:val="es-419"/>
        </w:rPr>
        <w:t xml:space="preserve">del informe de la </w:t>
      </w:r>
      <w:r w:rsidRPr="00F06FCD">
        <w:rPr>
          <w:lang w:val="es-419"/>
        </w:rPr>
        <w:t>86</w:t>
      </w:r>
      <w:r w:rsidRPr="00F06FCD">
        <w:rPr>
          <w:vertAlign w:val="superscript"/>
          <w:lang w:val="es-419"/>
        </w:rPr>
        <w:t>a</w:t>
      </w:r>
      <w:r w:rsidRPr="00F06FCD">
        <w:rPr>
          <w:lang w:val="es-419"/>
        </w:rPr>
        <w:t xml:space="preserve"> </w:t>
      </w:r>
      <w:r>
        <w:rPr>
          <w:lang w:val="es-419"/>
        </w:rPr>
        <w:t>reunión</w:t>
      </w:r>
      <w:r w:rsidRPr="00F06FCD">
        <w:rPr>
          <w:lang w:val="es-419"/>
        </w:rPr>
        <w:t xml:space="preserve"> (decisi</w:t>
      </w:r>
      <w:r>
        <w:rPr>
          <w:lang w:val="es-419"/>
        </w:rPr>
        <w:t>ó</w:t>
      </w:r>
      <w:r w:rsidRPr="00F06FCD">
        <w:rPr>
          <w:lang w:val="es-419"/>
        </w:rPr>
        <w:t>n 86/93). El document</w:t>
      </w:r>
      <w:r>
        <w:rPr>
          <w:lang w:val="es-419"/>
        </w:rPr>
        <w:t>o</w:t>
      </w:r>
      <w:r w:rsidRPr="00F06FCD">
        <w:rPr>
          <w:lang w:val="es-419"/>
        </w:rPr>
        <w:t xml:space="preserve"> con el proyecto de directrices </w:t>
      </w:r>
      <w:r>
        <w:rPr>
          <w:lang w:val="es-419"/>
        </w:rPr>
        <w:t>que se</w:t>
      </w:r>
      <w:r w:rsidRPr="00F06FCD">
        <w:rPr>
          <w:lang w:val="es-419"/>
        </w:rPr>
        <w:t xml:space="preserve"> present</w:t>
      </w:r>
      <w:r>
        <w:rPr>
          <w:lang w:val="es-419"/>
        </w:rPr>
        <w:t>ó</w:t>
      </w:r>
      <w:r w:rsidRPr="00F06FCD">
        <w:rPr>
          <w:lang w:val="es-419"/>
        </w:rPr>
        <w:t xml:space="preserve"> a la 87</w:t>
      </w:r>
      <w:r w:rsidRPr="00F06FCD">
        <w:rPr>
          <w:vertAlign w:val="superscript"/>
          <w:lang w:val="es-419"/>
        </w:rPr>
        <w:t>a</w:t>
      </w:r>
      <w:r w:rsidRPr="00F06FCD">
        <w:rPr>
          <w:lang w:val="es-419"/>
        </w:rPr>
        <w:t xml:space="preserve"> reunión (UNEP/OzL.Pro/ExCom/87/46) </w:t>
      </w:r>
      <w:r>
        <w:rPr>
          <w:lang w:val="es-419"/>
        </w:rPr>
        <w:t>examinado por el Comité Ejecutivo; tras</w:t>
      </w:r>
      <w:r w:rsidRPr="00F06FCD">
        <w:rPr>
          <w:lang w:val="es-419"/>
        </w:rPr>
        <w:t xml:space="preserve"> </w:t>
      </w:r>
      <w:r>
        <w:rPr>
          <w:lang w:val="es-419"/>
        </w:rPr>
        <w:t>las deliberaciones, el Comité Ejecutivo adoptó la decisión 87/50</w:t>
      </w:r>
      <w:r w:rsidRPr="00F06FCD">
        <w:rPr>
          <w:lang w:val="es-419"/>
        </w:rPr>
        <w:t>.</w:t>
      </w:r>
    </w:p>
  </w:footnote>
  <w:footnote w:id="11">
    <w:p w14:paraId="21258E82" w14:textId="77777777" w:rsidR="00BD3CD2" w:rsidRPr="00D420E0" w:rsidRDefault="00BD3CD2" w:rsidP="00BD3CD2">
      <w:pPr>
        <w:pStyle w:val="FootnoteText"/>
        <w:rPr>
          <w:lang w:val="es-419"/>
        </w:rPr>
      </w:pPr>
      <w:r>
        <w:rPr>
          <w:rStyle w:val="FootnoteReference"/>
        </w:rPr>
        <w:footnoteRef/>
      </w:r>
      <w:r w:rsidRPr="00D420E0">
        <w:rPr>
          <w:lang w:val="es-419"/>
        </w:rPr>
        <w:t xml:space="preserve"> </w:t>
      </w:r>
      <w:r w:rsidRPr="00D420E0">
        <w:rPr>
          <w:lang w:val="es-419"/>
        </w:rPr>
        <w:t>UNEP/OzL.Pro/ExCom/78/6</w:t>
      </w:r>
    </w:p>
  </w:footnote>
  <w:footnote w:id="12">
    <w:p w14:paraId="38D8D4E3" w14:textId="77777777" w:rsidR="00BD3CD2" w:rsidRPr="00D420E0" w:rsidRDefault="00BD3CD2" w:rsidP="00BD3CD2">
      <w:pPr>
        <w:pStyle w:val="FootnoteText"/>
        <w:rPr>
          <w:lang w:val="es-419"/>
        </w:rPr>
      </w:pPr>
      <w:r>
        <w:rPr>
          <w:rStyle w:val="FootnoteReference"/>
        </w:rPr>
        <w:footnoteRef/>
      </w:r>
      <w:r w:rsidRPr="00D420E0">
        <w:rPr>
          <w:lang w:val="es-419"/>
        </w:rPr>
        <w:t xml:space="preserve"> UNEP/OzL.Pro/ExCom/82/64</w:t>
      </w:r>
    </w:p>
  </w:footnote>
  <w:footnote w:id="13">
    <w:p w14:paraId="716BE320" w14:textId="77777777" w:rsidR="00BD3CD2" w:rsidRPr="00F0034B" w:rsidRDefault="00BD3CD2" w:rsidP="00BD3CD2">
      <w:pPr>
        <w:pStyle w:val="FootnoteText"/>
        <w:rPr>
          <w:lang w:val="es-ES"/>
        </w:rPr>
      </w:pPr>
      <w:r>
        <w:rPr>
          <w:rStyle w:val="FootnoteReference"/>
        </w:rPr>
        <w:footnoteRef/>
      </w:r>
      <w:r w:rsidRPr="00D420E0">
        <w:rPr>
          <w:lang w:val="es-419"/>
        </w:rPr>
        <w:t>UNEP/OzL.Pro/ExCom/86/89</w:t>
      </w:r>
      <w:r>
        <w:rPr>
          <w:lang w:val="es-419"/>
        </w:rPr>
        <w:t xml:space="preserve">, vuelto a presentar en la </w:t>
      </w:r>
      <w:r w:rsidRPr="00F06FCD">
        <w:rPr>
          <w:lang w:val="es-419"/>
        </w:rPr>
        <w:t>8</w:t>
      </w:r>
      <w:r>
        <w:rPr>
          <w:lang w:val="es-419"/>
        </w:rPr>
        <w:t>7</w:t>
      </w:r>
      <w:r w:rsidRPr="00F06FCD">
        <w:rPr>
          <w:vertAlign w:val="superscript"/>
          <w:lang w:val="es-419"/>
        </w:rPr>
        <w:t>a</w:t>
      </w:r>
      <w:r w:rsidRPr="00F06FCD">
        <w:rPr>
          <w:lang w:val="es-419"/>
        </w:rPr>
        <w:t xml:space="preserve"> </w:t>
      </w:r>
      <w:r>
        <w:rPr>
          <w:lang w:val="es-419"/>
        </w:rPr>
        <w:t xml:space="preserve">reunión como documento </w:t>
      </w:r>
      <w:r w:rsidRPr="00D420E0">
        <w:rPr>
          <w:lang w:val="es-419"/>
        </w:rPr>
        <w:t>UNEP/OzL.Pro/ExCom/8</w:t>
      </w:r>
      <w:r>
        <w:rPr>
          <w:lang w:val="es-419"/>
        </w:rPr>
        <w:t>7</w:t>
      </w:r>
      <w:r w:rsidRPr="00D420E0">
        <w:rPr>
          <w:lang w:val="es-419"/>
        </w:rPr>
        <w:t>/</w:t>
      </w:r>
      <w:r>
        <w:rPr>
          <w:lang w:val="es-419"/>
        </w:rPr>
        <w:t xml:space="preserve">47, y a la 88ª reunión como documento </w:t>
      </w:r>
      <w:r w:rsidRPr="00D420E0">
        <w:rPr>
          <w:lang w:val="es-419"/>
        </w:rPr>
        <w:t>UNEP/OzL.Pro/ExCom/8</w:t>
      </w:r>
      <w:r>
        <w:rPr>
          <w:lang w:val="es-419"/>
        </w:rPr>
        <w:t>8</w:t>
      </w:r>
      <w:r w:rsidRPr="00D420E0">
        <w:rPr>
          <w:lang w:val="es-419"/>
        </w:rPr>
        <w:t>/</w:t>
      </w:r>
      <w:r>
        <w:rPr>
          <w:lang w:val="es-419"/>
        </w:rPr>
        <w:t>72</w:t>
      </w:r>
    </w:p>
  </w:footnote>
  <w:footnote w:id="14">
    <w:p w14:paraId="52F53A96" w14:textId="77777777" w:rsidR="00BD3CD2" w:rsidRPr="003A7C19" w:rsidRDefault="00BD3CD2" w:rsidP="00BD3CD2">
      <w:pPr>
        <w:pStyle w:val="FootnoteText"/>
        <w:rPr>
          <w:lang w:val="es-ES"/>
        </w:rPr>
      </w:pPr>
      <w:r>
        <w:rPr>
          <w:rStyle w:val="FootnoteReference"/>
        </w:rPr>
        <w:footnoteRef/>
      </w:r>
      <w:r w:rsidRPr="003A7C19">
        <w:rPr>
          <w:lang w:val="es-ES"/>
        </w:rPr>
        <w:t xml:space="preserve"> </w:t>
      </w:r>
      <w:r w:rsidRPr="003A7C19">
        <w:rPr>
          <w:lang w:val="es-ES"/>
        </w:rPr>
        <w:t>UNEP/OzL.Pro/ExCom/82/66</w:t>
      </w:r>
    </w:p>
  </w:footnote>
  <w:footnote w:id="15">
    <w:p w14:paraId="24D55EFD" w14:textId="77777777" w:rsidR="00BD3CD2" w:rsidRPr="003A7C19" w:rsidRDefault="00BD3CD2" w:rsidP="00BD3CD2">
      <w:pPr>
        <w:pStyle w:val="FootnoteText"/>
        <w:rPr>
          <w:lang w:val="es-ES"/>
        </w:rPr>
      </w:pPr>
      <w:r>
        <w:rPr>
          <w:rStyle w:val="FootnoteReference"/>
        </w:rPr>
        <w:footnoteRef/>
      </w:r>
      <w:r w:rsidRPr="003A7C19">
        <w:rPr>
          <w:lang w:val="es-ES"/>
        </w:rPr>
        <w:t xml:space="preserve"> UNEP/OzL.Pro/ExCom/86/8</w:t>
      </w:r>
    </w:p>
  </w:footnote>
  <w:footnote w:id="16">
    <w:p w14:paraId="28A9E93A" w14:textId="77777777" w:rsidR="00BD3CD2" w:rsidRPr="00D420E0" w:rsidRDefault="00BD3CD2" w:rsidP="00BD3CD2">
      <w:pPr>
        <w:pStyle w:val="FootnoteText"/>
        <w:rPr>
          <w:lang w:val="es-419"/>
        </w:rPr>
      </w:pPr>
      <w:r>
        <w:rPr>
          <w:rStyle w:val="FootnoteReference"/>
        </w:rPr>
        <w:footnoteRef/>
      </w:r>
      <w:r w:rsidRPr="00D420E0">
        <w:rPr>
          <w:lang w:val="es-419"/>
        </w:rPr>
        <w:t xml:space="preserve"> </w:t>
      </w:r>
      <w:r w:rsidRPr="00D420E0">
        <w:rPr>
          <w:lang w:val="es-419"/>
        </w:rPr>
        <w:t>En su 74ª reunión, el Comité Ejecutivo acordó las modalidades de financiación para realizar encuestas nacionales sobre alternativas a las SAO, aprobó las solicitudes de financiación de encuestas de alternativas a las SAO presentadas a dicha reunión por los países que operan al amparo del Artículo 5, y permitió la presentación de solicitudes de financiación para encuestas de países que no habían presentado una solicitud a la 74ª reunión (decisión 74/53).</w:t>
      </w:r>
    </w:p>
  </w:footnote>
  <w:footnote w:id="17">
    <w:p w14:paraId="19651D54" w14:textId="77777777" w:rsidR="00BD3CD2" w:rsidRPr="00D420E0" w:rsidRDefault="00BD3CD2" w:rsidP="00BD3CD2">
      <w:pPr>
        <w:pStyle w:val="FootnoteText"/>
        <w:rPr>
          <w:lang w:val="es-419"/>
        </w:rPr>
      </w:pPr>
      <w:r>
        <w:rPr>
          <w:rStyle w:val="FootnoteReference"/>
        </w:rPr>
        <w:footnoteRef/>
      </w:r>
      <w:r w:rsidRPr="00D420E0">
        <w:rPr>
          <w:lang w:val="es-419"/>
        </w:rPr>
        <w:t xml:space="preserve"> UNEP/OzL.Pro/ExCom/80/54</w:t>
      </w:r>
    </w:p>
  </w:footnote>
  <w:footnote w:id="18">
    <w:p w14:paraId="5722EF63" w14:textId="77777777" w:rsidR="00BD3CD2" w:rsidRPr="00D420E0" w:rsidRDefault="00BD3CD2" w:rsidP="00BD3CD2">
      <w:pPr>
        <w:pStyle w:val="FootnoteText"/>
        <w:rPr>
          <w:lang w:val="es-419"/>
        </w:rPr>
      </w:pPr>
      <w:r>
        <w:rPr>
          <w:rStyle w:val="FootnoteReference"/>
        </w:rPr>
        <w:footnoteRef/>
      </w:r>
      <w:r w:rsidRPr="00D420E0">
        <w:rPr>
          <w:lang w:val="es-419"/>
        </w:rPr>
        <w:t xml:space="preserve"> </w:t>
      </w:r>
      <w:r w:rsidRPr="00D420E0">
        <w:rPr>
          <w:lang w:val="es-419"/>
        </w:rPr>
        <w:t>UNEP/OzL.Pro/ExCom/79/47</w:t>
      </w:r>
    </w:p>
  </w:footnote>
  <w:footnote w:id="19">
    <w:p w14:paraId="72469AEE" w14:textId="77777777" w:rsidR="00BD3CD2" w:rsidRPr="00D420E0" w:rsidRDefault="00BD3CD2" w:rsidP="00BD3CD2">
      <w:pPr>
        <w:pStyle w:val="FootnoteText"/>
        <w:rPr>
          <w:lang w:val="es-419"/>
        </w:rPr>
      </w:pPr>
      <w:r>
        <w:rPr>
          <w:rStyle w:val="FootnoteReference"/>
        </w:rPr>
        <w:footnoteRef/>
      </w:r>
      <w:r w:rsidRPr="00D420E0">
        <w:rPr>
          <w:lang w:val="es-419"/>
        </w:rPr>
        <w:t xml:space="preserve"> Estas </w:t>
      </w:r>
      <w:r w:rsidRPr="00D420E0">
        <w:rPr>
          <w:lang w:val="es-419"/>
        </w:rPr>
        <w:t>actividades incluyen, entre otras cosas, actividades específicas del país destinadas a facilitar los acuerdos institucionales, la revisión de los sistemas de otorgamiento de licencias, la presentación de datos sobre el consumo y la producción de HFC, y la demostración de actividades sin inversión; el desarrollo y la aplicación de políticas y reglamentaciones para evitar la penetración en el mercado de equipos de refrigeración</w:t>
      </w:r>
      <w:r>
        <w:rPr>
          <w:lang w:val="es-419"/>
        </w:rPr>
        <w:t xml:space="preserve"> y </w:t>
      </w:r>
      <w:r w:rsidRPr="00D420E0">
        <w:rPr>
          <w:lang w:val="es-419"/>
        </w:rPr>
        <w:t>aire acondicionado y bombas de calor con baja eficiencia energética; la promoción del acceso a tecnologías con alta eficiencia energética en dichos sectores; y la capacitación específica sobre certificación, seguridad y normas, la sensibilización y la creación de capacidad destinadas a mantener y mejorar la eficiencia energética.</w:t>
      </w:r>
    </w:p>
  </w:footnote>
  <w:footnote w:id="20">
    <w:p w14:paraId="19B280DE" w14:textId="77777777" w:rsidR="00BD3CD2" w:rsidRPr="00D420E0" w:rsidRDefault="00BD3CD2" w:rsidP="00BD3CD2">
      <w:pPr>
        <w:pStyle w:val="FootnoteText"/>
        <w:rPr>
          <w:lang w:val="es-419"/>
        </w:rPr>
      </w:pPr>
      <w:r>
        <w:rPr>
          <w:rStyle w:val="FootnoteReference"/>
        </w:rPr>
        <w:footnoteRef/>
      </w:r>
      <w:r w:rsidRPr="00D420E0">
        <w:rPr>
          <w:lang w:val="es-419"/>
        </w:rPr>
        <w:t xml:space="preserve"> </w:t>
      </w:r>
      <w:r w:rsidRPr="00D420E0">
        <w:rPr>
          <w:lang w:val="es-419"/>
        </w:rPr>
        <w:t>Las encuestas sobre alternativas a las SAO elaboradas en 119 países que operan al amparo del Artículo 5 ofrecen información preliminar sobre sus niveles de consumo de HFC para los años 2012-2015.</w:t>
      </w:r>
    </w:p>
  </w:footnote>
  <w:footnote w:id="21">
    <w:p w14:paraId="70068768" w14:textId="77777777" w:rsidR="00BD3CD2" w:rsidRPr="001C28F7" w:rsidRDefault="00BD3CD2" w:rsidP="00BD3CD2">
      <w:pPr>
        <w:pStyle w:val="FootnoteText"/>
        <w:rPr>
          <w:lang w:val="es-ES"/>
        </w:rPr>
      </w:pPr>
      <w:r>
        <w:rPr>
          <w:rStyle w:val="FootnoteReference"/>
        </w:rPr>
        <w:footnoteRef/>
      </w:r>
      <w:r w:rsidRPr="001C28F7">
        <w:rPr>
          <w:lang w:val="es-ES"/>
        </w:rPr>
        <w:t xml:space="preserve"> </w:t>
      </w:r>
      <w:r w:rsidRPr="001C28F7">
        <w:rPr>
          <w:lang w:val="es-ES"/>
        </w:rPr>
        <w:t xml:space="preserve">A fecha de 27 de septiembre de 2021, 108 países </w:t>
      </w:r>
      <w:r>
        <w:rPr>
          <w:lang w:val="es-ES"/>
        </w:rPr>
        <w:t xml:space="preserve">que operan al amparo </w:t>
      </w:r>
      <w:r w:rsidRPr="001C28F7">
        <w:rPr>
          <w:lang w:val="es-ES"/>
        </w:rPr>
        <w:t xml:space="preserve">del </w:t>
      </w:r>
      <w:r>
        <w:rPr>
          <w:lang w:val="es-ES"/>
        </w:rPr>
        <w:t>A</w:t>
      </w:r>
      <w:r w:rsidRPr="001C28F7">
        <w:rPr>
          <w:lang w:val="es-ES"/>
        </w:rPr>
        <w:t>rtículo 5 (82 de los cuales han ratificado la Enmienda de Kigali), habían notificado el consumo de HFC correspondiente a 2018, 2019 o 2020 (UNEP/OzL.Pro/ExCom/88/8).</w:t>
      </w:r>
    </w:p>
  </w:footnote>
  <w:footnote w:id="22">
    <w:p w14:paraId="45859AEA" w14:textId="77777777" w:rsidR="00BD3CD2" w:rsidRPr="007B1F26" w:rsidRDefault="00BD3CD2" w:rsidP="00BD3CD2">
      <w:pPr>
        <w:pStyle w:val="FootnoteText"/>
        <w:rPr>
          <w:lang w:val="es-ES"/>
        </w:rPr>
      </w:pPr>
      <w:r>
        <w:rPr>
          <w:rStyle w:val="FootnoteReference"/>
        </w:rPr>
        <w:footnoteRef/>
      </w:r>
      <w:r w:rsidRPr="007B1F26">
        <w:rPr>
          <w:lang w:val="es-ES"/>
        </w:rPr>
        <w:t xml:space="preserve"> En </w:t>
      </w:r>
      <w:r w:rsidRPr="007B1F26">
        <w:rPr>
          <w:lang w:val="es-ES"/>
        </w:rPr>
        <w:t>el marco de la preparación de la presente reunión, la Secretaría consideró la posibilidad de actualizar el modelo presentado en la 87ª reunión utilizando datos de 2020. Sin embargo, se observó que: el número de países que operan al amparo del Artículo 5 que comunicaron datos de HFC para 2020 era inferior al de los que lo hicieron en 2019; otros países que operan al amparo del Artículo 5 que no comunicaron datos de HFC en 2019 lo hicieron en 2020; en muchos casos el nivel de consumo en 2020 fue inferior al de 2019 (posiblemente debido al impacto de la pandemia de COVID 19); en unos pocos países el consumo comunicado en 2020 fue sustancialmente superior al de 2019. En estas circunstancias, y a efectos del presente documento, la Secretaría consideró prudente no actualizar el modelo con la fecha notificada para 2020.</w:t>
      </w:r>
    </w:p>
  </w:footnote>
  <w:footnote w:id="23">
    <w:p w14:paraId="3194DFD8" w14:textId="77777777" w:rsidR="00BD3CD2" w:rsidRPr="002300DB" w:rsidRDefault="00BD3CD2" w:rsidP="00BD3CD2">
      <w:pPr>
        <w:pStyle w:val="FootnoteText"/>
        <w:rPr>
          <w:lang w:val="es-MX"/>
        </w:rPr>
      </w:pPr>
      <w:r w:rsidRPr="001160D6">
        <w:rPr>
          <w:rStyle w:val="FootnoteReference"/>
        </w:rPr>
        <w:footnoteRef/>
      </w:r>
      <w:r w:rsidRPr="001160D6">
        <w:rPr>
          <w:lang w:val="es-MX"/>
        </w:rPr>
        <w:t xml:space="preserve"> </w:t>
      </w:r>
      <w:r w:rsidRPr="001160D6">
        <w:rPr>
          <w:lang w:val="es-MX"/>
        </w:rPr>
        <w:t>Como se explica en el documento UNEP/OzL.Pro/ExCom/84/65, conforme a las modalidades de ejecución del Fondo Multilateral, a efectos del presente documento, ejecución "paralela" se refiere a las actividades de reducción de HFC que deberán ejecutarse simultáneamente con las actividades de eliminación de los HCFC en curso, con acciones separadas y a veces con partes interesadas diversas. Por otra parte, ejecución "integrada" se refiere a las actividades de reducción de HFC que se pueden incorporar en las actividades de eliminación de los HCFC en curso o planeadas, compartiendo acciones específicas y con partes interesadas comunes.</w:t>
      </w:r>
    </w:p>
  </w:footnote>
  <w:footnote w:id="24">
    <w:p w14:paraId="375C3D55" w14:textId="77777777" w:rsidR="00BD3CD2" w:rsidRPr="001160D6" w:rsidRDefault="00BD3CD2" w:rsidP="00BD3CD2">
      <w:pPr>
        <w:pStyle w:val="FootnoteText"/>
        <w:rPr>
          <w:lang w:val="es-MX"/>
        </w:rPr>
      </w:pPr>
      <w:r w:rsidRPr="001160D6">
        <w:rPr>
          <w:rStyle w:val="FootnoteReference"/>
        </w:rPr>
        <w:footnoteRef/>
      </w:r>
      <w:r w:rsidRPr="001160D6">
        <w:rPr>
          <w:lang w:val="es-MX"/>
        </w:rPr>
        <w:t xml:space="preserve"> Excepto </w:t>
      </w:r>
      <w:r w:rsidRPr="001160D6">
        <w:rPr>
          <w:lang w:val="es-MX"/>
        </w:rPr>
        <w:t>Croacia, que, en 2014, se convirtió en un país que no está al amparo del Artículo 5.</w:t>
      </w:r>
    </w:p>
  </w:footnote>
  <w:footnote w:id="25">
    <w:p w14:paraId="68A9B3E1" w14:textId="77777777" w:rsidR="00BD3CD2" w:rsidRPr="002300DB" w:rsidRDefault="00BD3CD2" w:rsidP="00BD3CD2">
      <w:pPr>
        <w:pStyle w:val="FootnoteText"/>
        <w:rPr>
          <w:lang w:val="es-MX"/>
        </w:rPr>
      </w:pPr>
      <w:r w:rsidRPr="001160D6">
        <w:rPr>
          <w:rStyle w:val="FootnoteReference"/>
        </w:rPr>
        <w:footnoteRef/>
      </w:r>
      <w:r w:rsidRPr="001160D6">
        <w:rPr>
          <w:lang w:val="es-MX"/>
        </w:rPr>
        <w:t xml:space="preserve"> Cuadro </w:t>
      </w:r>
      <w:r w:rsidRPr="001160D6">
        <w:rPr>
          <w:lang w:val="es-MX"/>
        </w:rPr>
        <w:t>2 del documento UNEP/OzL.Pro/ExCom/82/66</w:t>
      </w:r>
    </w:p>
  </w:footnote>
  <w:footnote w:id="26">
    <w:p w14:paraId="51669BF3" w14:textId="77777777" w:rsidR="00BD3CD2" w:rsidRPr="002300DB" w:rsidRDefault="00BD3CD2" w:rsidP="00BD3CD2">
      <w:pPr>
        <w:pStyle w:val="FootnoteText"/>
        <w:rPr>
          <w:lang w:val="es-MX"/>
        </w:rPr>
      </w:pPr>
      <w:r w:rsidRPr="001160D6">
        <w:rPr>
          <w:rStyle w:val="FootnoteReference"/>
        </w:rPr>
        <w:footnoteRef/>
      </w:r>
      <w:r w:rsidRPr="001160D6">
        <w:rPr>
          <w:lang w:val="es-MX"/>
        </w:rPr>
        <w:t xml:space="preserve"> El </w:t>
      </w:r>
      <w:r w:rsidRPr="001160D6">
        <w:rPr>
          <w:lang w:val="es-MX"/>
        </w:rPr>
        <w:t>apartado 4 de la decisión XXVI/9 pidió al Comité Ejecutivo que considerase brindar financiación adicional para llevar a cabo inventarios o encuestas sobre alternativas de las SAO en las Partes del Artículo 5 que estuviesen interesadas y lo solicitasen. Sobre esta base, se aprobó el financiamiento para 127 encuestas. En la 80ª reunión, el documento UNEP/OzL.Pro/ExCom/80/54 presentó los resultados de las encuestas de 119 países (42 sin bajo consumo y 77 países con bajo consumo).</w:t>
      </w:r>
      <w:r w:rsidRPr="002300DB">
        <w:rPr>
          <w:lang w:val="es-MX"/>
        </w:rPr>
        <w:t xml:space="preserve"> </w:t>
      </w:r>
    </w:p>
  </w:footnote>
  <w:footnote w:id="27">
    <w:p w14:paraId="6879919E" w14:textId="77777777" w:rsidR="00BD3CD2" w:rsidRPr="001160D6" w:rsidRDefault="00BD3CD2" w:rsidP="00BD3CD2">
      <w:pPr>
        <w:pStyle w:val="FootnoteText"/>
        <w:rPr>
          <w:lang w:val="es-MX"/>
        </w:rPr>
      </w:pPr>
      <w:r w:rsidRPr="001160D6">
        <w:rPr>
          <w:rStyle w:val="FootnoteReference"/>
        </w:rPr>
        <w:footnoteRef/>
      </w:r>
      <w:r w:rsidRPr="001160D6">
        <w:rPr>
          <w:lang w:val="es-MX"/>
        </w:rPr>
        <w:t xml:space="preserve"> La </w:t>
      </w:r>
      <w:r w:rsidRPr="001160D6">
        <w:rPr>
          <w:lang w:val="es-MX"/>
        </w:rPr>
        <w:t>base agregada de HCFC de los 42 países sin bajo consumo representa el 24 por ciento de la base agregada de todos los países sin bajo consumo, mientras que la base agregada de HCFC de los 77 países con bajo consumo representa el 91 por ciento de la base agregada de todos los países con bajo consumo. Los países consumidores más grandes, incluyendo Brasil, China e India, no presentaron encuestas.</w:t>
      </w:r>
    </w:p>
  </w:footnote>
  <w:footnote w:id="28">
    <w:p w14:paraId="1AD43A29" w14:textId="77777777" w:rsidR="00BD3CD2" w:rsidRPr="001160D6" w:rsidRDefault="00BD3CD2" w:rsidP="00BD3CD2">
      <w:pPr>
        <w:pStyle w:val="FootnoteText"/>
        <w:rPr>
          <w:lang w:val="es-MX"/>
        </w:rPr>
      </w:pPr>
      <w:r w:rsidRPr="001160D6">
        <w:rPr>
          <w:rStyle w:val="FootnoteReference"/>
        </w:rPr>
        <w:footnoteRef/>
      </w:r>
      <w:r w:rsidRPr="001160D6">
        <w:rPr>
          <w:lang w:val="es-MX"/>
        </w:rPr>
        <w:t xml:space="preserve"> </w:t>
      </w:r>
      <w:r w:rsidRPr="001160D6">
        <w:rPr>
          <w:lang w:val="es-MX"/>
        </w:rPr>
        <w:t>Para el 1 de enero de 2019 o en el plazo de tres meses a partir de la fecha de la entrada en vigor de este apartado, cualquiera sea la fecha posterior, cada una de las Partes establecerá y aplicará un sistema de licencias de importación y exportación de sustancias controladas del anexo F que fuesen nuevas, usadas, recicladas y regeneradas. Toda Parte que actúe bajo el apartado 1 del Artículo 5 que decida que no está posición de establecer y aplicar tal sistema puede aplazar el 1 de enero de 2019 hasta el 1 de enero de 2021 para tomar esas medidas. Además, los países del Artículo 5 que producen HCFC-22 tendrán la obligación de informar sobre la generación, el control y las emisiones del subproducto HFC-23, así como obligaciones relacionadas con el control de emisiones del subproducto HFC-23.</w:t>
      </w:r>
    </w:p>
  </w:footnote>
  <w:footnote w:id="29">
    <w:p w14:paraId="5AC7EF9D" w14:textId="77777777" w:rsidR="00BD3CD2" w:rsidRPr="002300DB" w:rsidRDefault="00BD3CD2" w:rsidP="00BD3CD2">
      <w:pPr>
        <w:pStyle w:val="FootnoteText"/>
        <w:rPr>
          <w:lang w:val="es-MX"/>
        </w:rPr>
      </w:pPr>
      <w:r w:rsidRPr="001160D6">
        <w:rPr>
          <w:rStyle w:val="FootnoteReference"/>
        </w:rPr>
        <w:footnoteRef/>
      </w:r>
      <w:r w:rsidRPr="001160D6">
        <w:rPr>
          <w:lang w:val="es-MX"/>
        </w:rPr>
        <w:t xml:space="preserve"> En </w:t>
      </w:r>
      <w:r w:rsidRPr="001160D6">
        <w:rPr>
          <w:lang w:val="es-MX"/>
        </w:rPr>
        <w:t>el pasado, el establecimiento sistemas de otorgamiento de licencias de HCFC después de los años de la base de referencia en varios países dio lugar a inexactitudes en la valoración de bases de referencia y de puntos de partida para las reducciones sostenidas del consumo de HCFC que se revisaron posteriormente.</w:t>
      </w:r>
    </w:p>
  </w:footnote>
  <w:footnote w:id="30">
    <w:p w14:paraId="43404722" w14:textId="77777777" w:rsidR="00BD3CD2" w:rsidRPr="002300DB" w:rsidRDefault="00BD3CD2" w:rsidP="00BD3CD2">
      <w:pPr>
        <w:pStyle w:val="FootnoteText"/>
        <w:rPr>
          <w:lang w:val="es-MX"/>
        </w:rPr>
      </w:pPr>
      <w:r w:rsidRPr="001160D6">
        <w:rPr>
          <w:rStyle w:val="FootnoteReference"/>
        </w:rPr>
        <w:footnoteRef/>
      </w:r>
      <w:r w:rsidRPr="001160D6">
        <w:rPr>
          <w:lang w:val="es-MX"/>
        </w:rPr>
        <w:t xml:space="preserve"> A </w:t>
      </w:r>
      <w:r w:rsidRPr="001160D6">
        <w:rPr>
          <w:lang w:val="es-MX"/>
        </w:rPr>
        <w:t>efectos de este análisis, se asumió que la primera medida de control para todos los países del modelo es 2024, aunque hay pocos países del grupo 2. Al desarrollar el modelo, la Secretaría también observó que el consumo de HFC informado por varios países, especialmente países con bajo consumo, era proporcionalmente más alto que su consumo de HCFC.</w:t>
      </w:r>
    </w:p>
  </w:footnote>
  <w:footnote w:id="31">
    <w:p w14:paraId="13F5A8D0" w14:textId="77777777" w:rsidR="00BD3CD2" w:rsidRPr="002300DB" w:rsidRDefault="00BD3CD2" w:rsidP="00BD3CD2">
      <w:pPr>
        <w:pStyle w:val="FootnoteText"/>
        <w:rPr>
          <w:lang w:val="es-MX"/>
        </w:rPr>
      </w:pPr>
      <w:r w:rsidRPr="001160D6">
        <w:rPr>
          <w:rStyle w:val="FootnoteReference"/>
        </w:rPr>
        <w:footnoteRef/>
      </w:r>
      <w:r w:rsidRPr="001160D6">
        <w:rPr>
          <w:lang w:val="es-MX"/>
        </w:rPr>
        <w:t xml:space="preserve"> La </w:t>
      </w:r>
      <w:r w:rsidRPr="001160D6">
        <w:rPr>
          <w:lang w:val="es-MX"/>
        </w:rPr>
        <w:t>mayoría de los proyectos de inversión independientes, aprobados conforme a la decisión 78/3 g), ha implicado equipos autónomos de refrigeración para uso doméstico y comercial.</w:t>
      </w:r>
    </w:p>
  </w:footnote>
  <w:footnote w:id="32">
    <w:p w14:paraId="5259F5A6" w14:textId="77777777" w:rsidR="00BD3CD2" w:rsidRPr="001160D6" w:rsidRDefault="00BD3CD2" w:rsidP="00BD3CD2">
      <w:pPr>
        <w:pStyle w:val="FootnoteText"/>
        <w:rPr>
          <w:lang w:val="es-MX"/>
        </w:rPr>
      </w:pPr>
      <w:r w:rsidRPr="001160D6">
        <w:rPr>
          <w:rStyle w:val="FootnoteReference"/>
        </w:rPr>
        <w:footnoteRef/>
      </w:r>
      <w:r w:rsidRPr="001160D6">
        <w:rPr>
          <w:lang w:val="es-MX"/>
        </w:rPr>
        <w:t xml:space="preserve"> Es </w:t>
      </w:r>
      <w:r w:rsidRPr="001160D6">
        <w:rPr>
          <w:lang w:val="es-MX"/>
        </w:rPr>
        <w:t>decir, la capacidad instalada después de la fecha límite o del nuevo consumo de HFC por las empresas asistidas para sustituir el HCFC-141b por alternativas con bajo potencial de calentamiento atmosférico.</w:t>
      </w:r>
    </w:p>
  </w:footnote>
  <w:footnote w:id="33">
    <w:p w14:paraId="6031C316" w14:textId="77777777" w:rsidR="00BD3CD2" w:rsidRPr="00961D4F" w:rsidRDefault="00BD3CD2" w:rsidP="00BD3CD2">
      <w:pPr>
        <w:pStyle w:val="FootnoteText"/>
        <w:rPr>
          <w:lang w:val="es-MX"/>
        </w:rPr>
      </w:pPr>
      <w:r w:rsidRPr="001160D6">
        <w:rPr>
          <w:rStyle w:val="FootnoteReference"/>
        </w:rPr>
        <w:footnoteRef/>
      </w:r>
      <w:r w:rsidRPr="001160D6">
        <w:rPr>
          <w:lang w:val="es-MX"/>
        </w:rPr>
        <w:t xml:space="preserve"> Decisiones </w:t>
      </w:r>
      <w:r w:rsidRPr="001160D6">
        <w:rPr>
          <w:lang w:val="es-MX"/>
        </w:rPr>
        <w:t>61/47 y 63/15.</w:t>
      </w:r>
    </w:p>
  </w:footnote>
  <w:footnote w:id="34">
    <w:p w14:paraId="7015FE67" w14:textId="77777777" w:rsidR="00BD3CD2" w:rsidRPr="00961D4F" w:rsidRDefault="00BD3CD2" w:rsidP="00BD3CD2">
      <w:pPr>
        <w:pStyle w:val="FootnoteText"/>
        <w:rPr>
          <w:lang w:val="es-MX"/>
        </w:rPr>
      </w:pPr>
      <w:r w:rsidRPr="001160D6">
        <w:rPr>
          <w:rStyle w:val="FootnoteReference"/>
        </w:rPr>
        <w:footnoteRef/>
      </w:r>
      <w:r w:rsidRPr="001160D6">
        <w:rPr>
          <w:lang w:val="es-MX"/>
        </w:rPr>
        <w:t xml:space="preserve"> Este </w:t>
      </w:r>
      <w:r w:rsidRPr="001160D6">
        <w:rPr>
          <w:lang w:val="es-MX"/>
        </w:rPr>
        <w:t>uso, también designado como aparato de acondicionamiento de aire de habitación, comprende la fabricación de la mayoría de los aparatos de condensador separado con una capacidad de hasta tres toneladas de refrigeración.</w:t>
      </w:r>
    </w:p>
  </w:footnote>
  <w:footnote w:id="35">
    <w:p w14:paraId="16CDA656" w14:textId="77777777" w:rsidR="00BD3CD2" w:rsidRPr="001160D6" w:rsidRDefault="00BD3CD2" w:rsidP="00BD3CD2">
      <w:pPr>
        <w:pStyle w:val="FootnoteText"/>
        <w:rPr>
          <w:lang w:val="es-MX"/>
        </w:rPr>
      </w:pPr>
      <w:r w:rsidRPr="001160D6">
        <w:rPr>
          <w:rStyle w:val="FootnoteReference"/>
        </w:rPr>
        <w:footnoteRef/>
      </w:r>
      <w:r w:rsidRPr="001160D6">
        <w:rPr>
          <w:lang w:val="es-MX"/>
        </w:rPr>
        <w:t xml:space="preserve"> El </w:t>
      </w:r>
      <w:r w:rsidRPr="001160D6">
        <w:rPr>
          <w:lang w:val="es-MX"/>
        </w:rPr>
        <w:t xml:space="preserve">informe del programa de país de 2019 para China indica el uso de 1 656 tm de HCFC-22 y 580 tm de </w:t>
      </w:r>
      <w:r>
        <w:rPr>
          <w:lang w:val="es-MX"/>
        </w:rPr>
        <w:br/>
      </w:r>
      <w:r w:rsidRPr="001160D6">
        <w:rPr>
          <w:lang w:val="es-MX"/>
        </w:rPr>
        <w:t>HCFC-141b en el sector de aerosoles. Este sector no se ha encarado en la etapa I o II del plan de gestión de eliminación de HCFC.</w:t>
      </w:r>
    </w:p>
  </w:footnote>
  <w:footnote w:id="36">
    <w:p w14:paraId="6A7300E4" w14:textId="77777777" w:rsidR="00BD3CD2" w:rsidRPr="008631D0" w:rsidRDefault="00BD3CD2" w:rsidP="00BD3CD2">
      <w:pPr>
        <w:pStyle w:val="FootnoteText"/>
        <w:rPr>
          <w:lang w:val="es-MX"/>
        </w:rPr>
      </w:pPr>
      <w:r w:rsidRPr="001160D6">
        <w:rPr>
          <w:rStyle w:val="FootnoteReference"/>
        </w:rPr>
        <w:footnoteRef/>
      </w:r>
      <w:r w:rsidRPr="001160D6">
        <w:rPr>
          <w:lang w:val="es-MX"/>
        </w:rPr>
        <w:t xml:space="preserve"> Estas </w:t>
      </w:r>
      <w:r w:rsidRPr="001160D6">
        <w:rPr>
          <w:lang w:val="es-MX"/>
        </w:rPr>
        <w:t>actividades incluyen la capacitación y acreditación de técnicos, el fortalecimiento de escuelas técnicas/de formación profesional y de asociaciones de refrigeración, estrategias de confinamiento de refrigerantes, distribución de equipos básicos y herramientas de servicio y mantenimiento incluyendo aparatos de recuperación/reciclaje, y la adopción de estándares y códigos de prácticas idóneas para facilitar la adopción, en condiciones de seguridad, de los refrigerantes inflamables y/o tóxicos con bajo potencial de calentamiento atmosférico.</w:t>
      </w:r>
    </w:p>
  </w:footnote>
  <w:footnote w:id="37">
    <w:p w14:paraId="58F607E3" w14:textId="77777777" w:rsidR="00BD3CD2" w:rsidRPr="008631D0" w:rsidRDefault="00BD3CD2" w:rsidP="00BD3CD2">
      <w:pPr>
        <w:pStyle w:val="FootnoteText"/>
        <w:rPr>
          <w:lang w:val="es-MX"/>
        </w:rPr>
      </w:pPr>
      <w:r w:rsidRPr="001160D6">
        <w:rPr>
          <w:rStyle w:val="FootnoteReference"/>
        </w:rPr>
        <w:footnoteRef/>
      </w:r>
      <w:r w:rsidRPr="001160D6">
        <w:rPr>
          <w:lang w:val="es-MX"/>
        </w:rPr>
        <w:t xml:space="preserve"> Apartado </w:t>
      </w:r>
      <w:r w:rsidRPr="001160D6">
        <w:rPr>
          <w:lang w:val="es-MX"/>
        </w:rPr>
        <w:t>92 del documento UNEP/OzL.Pro/ExCom/82/64.</w:t>
      </w:r>
    </w:p>
  </w:footnote>
  <w:footnote w:id="38">
    <w:p w14:paraId="7199803B" w14:textId="77777777" w:rsidR="00BD3CD2" w:rsidRPr="00B47B6A" w:rsidRDefault="00BD3CD2" w:rsidP="00BD3CD2">
      <w:pPr>
        <w:pStyle w:val="FootnoteText"/>
        <w:rPr>
          <w:lang w:val="es-ES_tradnl"/>
        </w:rPr>
      </w:pPr>
      <w:r>
        <w:rPr>
          <w:rStyle w:val="FootnoteReference"/>
        </w:rPr>
        <w:footnoteRef/>
      </w:r>
      <w:r w:rsidRPr="00B47B6A">
        <w:rPr>
          <w:lang w:val="es-ES_tradnl"/>
        </w:rPr>
        <w:t xml:space="preserve"> </w:t>
      </w:r>
      <w:r>
        <w:rPr>
          <w:lang w:val="es-ES_tradnl"/>
        </w:rPr>
        <w:t>L</w:t>
      </w:r>
      <w:r w:rsidRPr="00B47B6A">
        <w:rPr>
          <w:lang w:val="es-ES_tradnl"/>
        </w:rPr>
        <w:t xml:space="preserve">a </w:t>
      </w:r>
      <w:r w:rsidRPr="00A0084C">
        <w:rPr>
          <w:lang w:val="es-ES_tradnl"/>
        </w:rPr>
        <w:t>ejecución</w:t>
      </w:r>
      <w:r w:rsidRPr="00B47B6A">
        <w:rPr>
          <w:lang w:val="es-ES_tradnl"/>
        </w:rPr>
        <w:t xml:space="preserve"> y supervisión de </w:t>
      </w:r>
      <w:r>
        <w:rPr>
          <w:lang w:val="es-ES_tradnl"/>
        </w:rPr>
        <w:t xml:space="preserve">las </w:t>
      </w:r>
      <w:r w:rsidRPr="00B47B6A">
        <w:rPr>
          <w:lang w:val="es-ES_tradnl"/>
        </w:rPr>
        <w:t xml:space="preserve">etapas I y II de los PGEH </w:t>
      </w:r>
      <w:r>
        <w:rPr>
          <w:lang w:val="es-ES_tradnl"/>
        </w:rPr>
        <w:t xml:space="preserve">que ocurren de manera </w:t>
      </w:r>
      <w:r w:rsidRPr="0053485B">
        <w:rPr>
          <w:lang w:val="es-ES_tradnl"/>
        </w:rPr>
        <w:t xml:space="preserve">simultánea </w:t>
      </w:r>
      <w:r w:rsidRPr="00B47B6A">
        <w:rPr>
          <w:lang w:val="es-ES_tradnl"/>
        </w:rPr>
        <w:t xml:space="preserve">ha </w:t>
      </w:r>
      <w:r>
        <w:rPr>
          <w:lang w:val="es-ES_tradnl"/>
        </w:rPr>
        <w:t>mostrado tener ciertas complejidades. Agregar</w:t>
      </w:r>
      <w:r w:rsidRPr="00B47B6A">
        <w:rPr>
          <w:lang w:val="es-ES_tradnl"/>
        </w:rPr>
        <w:t xml:space="preserve"> </w:t>
      </w:r>
      <w:r>
        <w:rPr>
          <w:lang w:val="es-ES_tradnl"/>
        </w:rPr>
        <w:t>los planes de reducción de HFC</w:t>
      </w:r>
      <w:r w:rsidRPr="00B47B6A">
        <w:rPr>
          <w:lang w:val="es-ES_tradnl"/>
        </w:rPr>
        <w:t xml:space="preserve"> </w:t>
      </w:r>
      <w:r>
        <w:rPr>
          <w:lang w:val="es-ES_tradnl"/>
        </w:rPr>
        <w:t>incrementará la carga</w:t>
      </w:r>
      <w:r w:rsidRPr="00B47B6A">
        <w:rPr>
          <w:lang w:val="es-ES_tradnl"/>
        </w:rPr>
        <w:t xml:space="preserve"> </w:t>
      </w:r>
      <w:r>
        <w:rPr>
          <w:lang w:val="es-ES_tradnl"/>
        </w:rPr>
        <w:t>administrativa, incluso pese a que en muchos</w:t>
      </w:r>
      <w:r w:rsidRPr="00B47B6A">
        <w:rPr>
          <w:lang w:val="es-ES_tradnl"/>
        </w:rPr>
        <w:t xml:space="preserve"> países </w:t>
      </w:r>
      <w:r w:rsidRPr="00810CDD">
        <w:rPr>
          <w:lang w:val="es-ES_tradnl"/>
        </w:rPr>
        <w:t xml:space="preserve">de bajo consumo </w:t>
      </w:r>
      <w:r>
        <w:rPr>
          <w:lang w:val="es-ES_tradnl"/>
        </w:rPr>
        <w:t>la mayoría de</w:t>
      </w:r>
      <w:r w:rsidRPr="00B47B6A">
        <w:rPr>
          <w:lang w:val="es-ES_tradnl"/>
        </w:rPr>
        <w:t xml:space="preserve"> las actividades </w:t>
      </w:r>
      <w:r>
        <w:rPr>
          <w:lang w:val="es-ES_tradnl"/>
        </w:rPr>
        <w:t xml:space="preserve">se ubican en un mismo </w:t>
      </w:r>
      <w:r w:rsidRPr="00B47B6A">
        <w:rPr>
          <w:lang w:val="es-ES_tradnl"/>
        </w:rPr>
        <w:t>sector (</w:t>
      </w:r>
      <w:r>
        <w:rPr>
          <w:lang w:val="es-ES_tradnl"/>
        </w:rPr>
        <w:t xml:space="preserve">p. ej., </w:t>
      </w:r>
      <w:r w:rsidRPr="00B47B6A">
        <w:rPr>
          <w:lang w:val="es-ES_tradnl"/>
        </w:rPr>
        <w:t>servicio técnico de equipos de refrigeración</w:t>
      </w:r>
      <w:r>
        <w:rPr>
          <w:lang w:val="es-ES_tradnl"/>
        </w:rPr>
        <w:t>)</w:t>
      </w:r>
      <w:r w:rsidRPr="00B47B6A">
        <w:rPr>
          <w:lang w:val="es-ES_tradnl"/>
        </w:rPr>
        <w:t>.</w:t>
      </w:r>
    </w:p>
  </w:footnote>
  <w:footnote w:id="39">
    <w:p w14:paraId="28D93F70" w14:textId="77777777" w:rsidR="00BD3CD2" w:rsidRPr="00B47B6A" w:rsidRDefault="00BD3CD2" w:rsidP="00BD3CD2">
      <w:pPr>
        <w:pStyle w:val="FootnoteText"/>
        <w:rPr>
          <w:lang w:val="es-ES_tradnl"/>
        </w:rPr>
      </w:pPr>
      <w:r w:rsidRPr="00B47B6A">
        <w:rPr>
          <w:rStyle w:val="FootnoteReference"/>
          <w:lang w:val="es-ES_tradnl"/>
        </w:rPr>
        <w:footnoteRef/>
      </w:r>
      <w:r w:rsidRPr="00B47B6A">
        <w:rPr>
          <w:lang w:val="es-ES_tradnl"/>
        </w:rPr>
        <w:t xml:space="preserve"> </w:t>
      </w:r>
      <w:r>
        <w:rPr>
          <w:lang w:val="es-ES_tradnl"/>
        </w:rPr>
        <w:t xml:space="preserve">La mayor parte de los </w:t>
      </w:r>
      <w:r w:rsidRPr="00B47B6A">
        <w:rPr>
          <w:lang w:val="es-ES_tradnl"/>
        </w:rPr>
        <w:t xml:space="preserve">países de bajo consumo </w:t>
      </w:r>
      <w:r>
        <w:rPr>
          <w:lang w:val="es-ES_tradnl"/>
        </w:rPr>
        <w:t xml:space="preserve">han </w:t>
      </w:r>
      <w:r w:rsidRPr="00B47B6A">
        <w:rPr>
          <w:lang w:val="es-ES_tradnl"/>
        </w:rPr>
        <w:t xml:space="preserve">implementado la etapa I de </w:t>
      </w:r>
      <w:r>
        <w:rPr>
          <w:lang w:val="es-ES_tradnl"/>
        </w:rPr>
        <w:t>sus</w:t>
      </w:r>
      <w:r w:rsidRPr="00B47B6A">
        <w:rPr>
          <w:lang w:val="es-ES_tradnl"/>
        </w:rPr>
        <w:t xml:space="preserve"> PGEH hasta </w:t>
      </w:r>
      <w:r>
        <w:rPr>
          <w:lang w:val="es-ES_tradnl"/>
        </w:rPr>
        <w:t xml:space="preserve">el año </w:t>
      </w:r>
      <w:r w:rsidRPr="00B47B6A">
        <w:rPr>
          <w:lang w:val="es-ES_tradnl"/>
        </w:rPr>
        <w:t xml:space="preserve">2020 y </w:t>
      </w:r>
      <w:r>
        <w:rPr>
          <w:lang w:val="es-ES_tradnl"/>
        </w:rPr>
        <w:t xml:space="preserve">están presentando </w:t>
      </w:r>
      <w:r w:rsidRPr="00594A09">
        <w:rPr>
          <w:lang w:val="es-ES_tradnl"/>
        </w:rPr>
        <w:t xml:space="preserve">propuestas </w:t>
      </w:r>
      <w:r>
        <w:rPr>
          <w:lang w:val="es-ES_tradnl"/>
        </w:rPr>
        <w:t xml:space="preserve">para </w:t>
      </w:r>
      <w:r w:rsidRPr="00B47B6A">
        <w:rPr>
          <w:lang w:val="es-ES_tradnl"/>
        </w:rPr>
        <w:t>la etapa II</w:t>
      </w:r>
      <w:r>
        <w:rPr>
          <w:lang w:val="es-ES_tradnl"/>
        </w:rPr>
        <w:t>, en muchos</w:t>
      </w:r>
      <w:r w:rsidRPr="00B47B6A">
        <w:rPr>
          <w:lang w:val="es-ES_tradnl"/>
        </w:rPr>
        <w:t xml:space="preserve"> </w:t>
      </w:r>
      <w:r>
        <w:rPr>
          <w:lang w:val="es-ES_tradnl"/>
        </w:rPr>
        <w:t xml:space="preserve">casos para </w:t>
      </w:r>
      <w:r w:rsidRPr="00B47B6A">
        <w:rPr>
          <w:lang w:val="es-ES_tradnl"/>
        </w:rPr>
        <w:t xml:space="preserve">la eliminación </w:t>
      </w:r>
      <w:r w:rsidRPr="00AC04E3">
        <w:rPr>
          <w:lang w:val="es-ES_tradnl"/>
        </w:rPr>
        <w:t xml:space="preserve">total </w:t>
      </w:r>
      <w:r w:rsidRPr="00B47B6A">
        <w:rPr>
          <w:lang w:val="es-ES_tradnl"/>
        </w:rPr>
        <w:t xml:space="preserve">de HCFC </w:t>
      </w:r>
      <w:r>
        <w:rPr>
          <w:lang w:val="es-ES_tradnl"/>
        </w:rPr>
        <w:t xml:space="preserve">al año </w:t>
      </w:r>
      <w:r w:rsidRPr="00B47B6A">
        <w:rPr>
          <w:lang w:val="es-ES_tradnl"/>
        </w:rPr>
        <w:t>2030</w:t>
      </w:r>
      <w:r>
        <w:rPr>
          <w:lang w:val="es-ES_tradnl"/>
        </w:rPr>
        <w:t>.</w:t>
      </w:r>
      <w:r w:rsidRPr="00B47B6A">
        <w:rPr>
          <w:lang w:val="es-ES_tradnl"/>
        </w:rPr>
        <w:t xml:space="preserve"> </w:t>
      </w:r>
      <w:r>
        <w:rPr>
          <w:lang w:val="es-ES_tradnl"/>
        </w:rPr>
        <w:t xml:space="preserve">Muchos </w:t>
      </w:r>
      <w:r w:rsidRPr="00B47B6A">
        <w:rPr>
          <w:lang w:val="es-ES_tradnl"/>
        </w:rPr>
        <w:t xml:space="preserve">países de alto consumo </w:t>
      </w:r>
      <w:r>
        <w:rPr>
          <w:lang w:val="es-ES_tradnl"/>
        </w:rPr>
        <w:t xml:space="preserve">han </w:t>
      </w:r>
      <w:r w:rsidRPr="00B47B6A">
        <w:rPr>
          <w:lang w:val="es-ES_tradnl"/>
        </w:rPr>
        <w:t xml:space="preserve">implementado la etapa II de </w:t>
      </w:r>
      <w:r>
        <w:rPr>
          <w:lang w:val="es-ES_tradnl"/>
        </w:rPr>
        <w:t>sus</w:t>
      </w:r>
      <w:r w:rsidRPr="00B47B6A">
        <w:rPr>
          <w:lang w:val="es-ES_tradnl"/>
        </w:rPr>
        <w:t xml:space="preserve"> PGEH hasta </w:t>
      </w:r>
      <w:r>
        <w:rPr>
          <w:lang w:val="es-ES_tradnl"/>
        </w:rPr>
        <w:t xml:space="preserve">el </w:t>
      </w:r>
      <w:r w:rsidRPr="00F07D61">
        <w:rPr>
          <w:lang w:val="es-ES_tradnl"/>
        </w:rPr>
        <w:t>período</w:t>
      </w:r>
      <w:r w:rsidRPr="00B47B6A">
        <w:rPr>
          <w:lang w:val="es-ES_tradnl"/>
        </w:rPr>
        <w:t xml:space="preserve"> 2020-2023 y </w:t>
      </w:r>
      <w:r>
        <w:rPr>
          <w:lang w:val="es-ES_tradnl"/>
        </w:rPr>
        <w:t xml:space="preserve">han comenzado a presentar </w:t>
      </w:r>
      <w:r w:rsidRPr="00B47B6A">
        <w:rPr>
          <w:lang w:val="es-ES_tradnl"/>
        </w:rPr>
        <w:t>propuestas</w:t>
      </w:r>
      <w:r>
        <w:rPr>
          <w:lang w:val="es-ES_tradnl"/>
        </w:rPr>
        <w:t xml:space="preserve"> para </w:t>
      </w:r>
      <w:r w:rsidRPr="00702E5A">
        <w:rPr>
          <w:lang w:val="es-ES_tradnl"/>
        </w:rPr>
        <w:t>la etapa III</w:t>
      </w:r>
      <w:r w:rsidRPr="00B47B6A">
        <w:rPr>
          <w:lang w:val="es-ES_tradnl"/>
        </w:rPr>
        <w:t xml:space="preserve">, algunas de </w:t>
      </w:r>
      <w:r>
        <w:rPr>
          <w:lang w:val="es-ES_tradnl"/>
        </w:rPr>
        <w:t xml:space="preserve">ellas para la </w:t>
      </w:r>
      <w:r w:rsidRPr="00B47B6A">
        <w:rPr>
          <w:lang w:val="es-ES_tradnl"/>
        </w:rPr>
        <w:t xml:space="preserve">eliminación </w:t>
      </w:r>
      <w:r w:rsidRPr="00CE3452">
        <w:rPr>
          <w:lang w:val="es-ES_tradnl"/>
        </w:rPr>
        <w:t xml:space="preserve">total </w:t>
      </w:r>
      <w:r w:rsidRPr="00B47B6A">
        <w:rPr>
          <w:lang w:val="es-ES_tradnl"/>
        </w:rPr>
        <w:t xml:space="preserve">de HCFC </w:t>
      </w:r>
      <w:r>
        <w:rPr>
          <w:lang w:val="es-ES_tradnl"/>
        </w:rPr>
        <w:t xml:space="preserve">al año </w:t>
      </w:r>
      <w:r w:rsidRPr="00B47B6A">
        <w:rPr>
          <w:lang w:val="es-ES_tradnl"/>
        </w:rPr>
        <w:t>2030.</w:t>
      </w:r>
    </w:p>
  </w:footnote>
  <w:footnote w:id="40">
    <w:p w14:paraId="316363A9" w14:textId="77777777" w:rsidR="00BD3CD2" w:rsidRPr="00B47B6A" w:rsidRDefault="00BD3CD2" w:rsidP="00BD3CD2">
      <w:pPr>
        <w:pStyle w:val="FootnoteText"/>
        <w:rPr>
          <w:lang w:val="es-ES_tradnl"/>
        </w:rPr>
      </w:pPr>
      <w:r w:rsidRPr="00B47B6A">
        <w:rPr>
          <w:rStyle w:val="FootnoteReference"/>
          <w:lang w:val="es-ES_tradnl"/>
        </w:rPr>
        <w:footnoteRef/>
      </w:r>
      <w:r w:rsidRPr="00B47B6A">
        <w:rPr>
          <w:lang w:val="es-ES_tradnl"/>
        </w:rPr>
        <w:t xml:space="preserve"> </w:t>
      </w:r>
      <w:r>
        <w:rPr>
          <w:lang w:val="es-ES_tradnl"/>
        </w:rPr>
        <w:t xml:space="preserve">De </w:t>
      </w:r>
      <w:r w:rsidRPr="007E4C47">
        <w:rPr>
          <w:lang w:val="es-ES_tradnl"/>
        </w:rPr>
        <w:t xml:space="preserve">conformidad con </w:t>
      </w:r>
      <w:r>
        <w:rPr>
          <w:lang w:val="es-ES_tradnl"/>
        </w:rPr>
        <w:t xml:space="preserve">el </w:t>
      </w:r>
      <w:r w:rsidRPr="007E4C47">
        <w:rPr>
          <w:lang w:val="es-ES_tradnl"/>
        </w:rPr>
        <w:t xml:space="preserve">párrafo 8 ter e) i) del Protocolo de Montreal, el consumo de HCFC </w:t>
      </w:r>
      <w:r>
        <w:rPr>
          <w:lang w:val="es-ES_tradnl"/>
        </w:rPr>
        <w:t xml:space="preserve">en </w:t>
      </w:r>
      <w:r w:rsidRPr="005C1D50">
        <w:rPr>
          <w:lang w:val="es-ES_tradnl"/>
        </w:rPr>
        <w:t xml:space="preserve">países del artículo 5 </w:t>
      </w:r>
      <w:r w:rsidRPr="007E4C47">
        <w:rPr>
          <w:lang w:val="es-ES_tradnl"/>
        </w:rPr>
        <w:t>podrá ser superior a cero en cualquier año</w:t>
      </w:r>
      <w:r>
        <w:rPr>
          <w:lang w:val="es-ES_tradnl"/>
        </w:rPr>
        <w:t xml:space="preserve"> entre </w:t>
      </w:r>
      <w:r w:rsidRPr="006F35EF">
        <w:rPr>
          <w:lang w:val="es-ES_tradnl"/>
        </w:rPr>
        <w:t>el 1º de enero de 2030 y el 1º de enero de 2040</w:t>
      </w:r>
      <w:r w:rsidRPr="007E4C47">
        <w:rPr>
          <w:lang w:val="es-ES_tradnl"/>
        </w:rPr>
        <w:t xml:space="preserve">, siempre que la suma del consumo calculado para </w:t>
      </w:r>
      <w:r>
        <w:rPr>
          <w:lang w:val="es-ES_tradnl"/>
        </w:rPr>
        <w:t xml:space="preserve">este período, </w:t>
      </w:r>
      <w:r w:rsidRPr="007E4C47">
        <w:rPr>
          <w:lang w:val="es-ES_tradnl"/>
        </w:rPr>
        <w:t>dividido</w:t>
      </w:r>
      <w:r>
        <w:rPr>
          <w:lang w:val="es-ES_tradnl"/>
        </w:rPr>
        <w:t xml:space="preserve"> por 10,</w:t>
      </w:r>
      <w:r w:rsidRPr="007E4C47">
        <w:rPr>
          <w:lang w:val="es-ES_tradnl"/>
        </w:rPr>
        <w:t xml:space="preserve"> no exceda el 2,5% </w:t>
      </w:r>
      <w:r w:rsidRPr="00D15C76">
        <w:rPr>
          <w:lang w:val="es-ES_tradnl"/>
        </w:rPr>
        <w:t xml:space="preserve">del </w:t>
      </w:r>
      <w:r w:rsidRPr="00B11965">
        <w:rPr>
          <w:lang w:val="es-ES_tradnl"/>
        </w:rPr>
        <w:t xml:space="preserve">promedio </w:t>
      </w:r>
      <w:r>
        <w:rPr>
          <w:lang w:val="es-ES_tradnl"/>
        </w:rPr>
        <w:t>calculado</w:t>
      </w:r>
      <w:r w:rsidRPr="00E75CC5">
        <w:rPr>
          <w:lang w:val="es-ES_tradnl"/>
        </w:rPr>
        <w:t xml:space="preserve"> </w:t>
      </w:r>
      <w:r>
        <w:rPr>
          <w:lang w:val="es-ES_tradnl"/>
        </w:rPr>
        <w:t xml:space="preserve">para </w:t>
      </w:r>
      <w:r w:rsidRPr="00D15C76">
        <w:rPr>
          <w:lang w:val="es-ES_tradnl"/>
        </w:rPr>
        <w:t>2009 y 2010</w:t>
      </w:r>
      <w:r>
        <w:rPr>
          <w:lang w:val="es-ES_tradnl"/>
        </w:rPr>
        <w:t>, y sujeto</w:t>
      </w:r>
      <w:r w:rsidRPr="007E4C47">
        <w:rPr>
          <w:lang w:val="es-ES_tradnl"/>
        </w:rPr>
        <w:t xml:space="preserve"> a que </w:t>
      </w:r>
      <w:r>
        <w:rPr>
          <w:lang w:val="es-ES_tradnl"/>
        </w:rPr>
        <w:t xml:space="preserve">su uso </w:t>
      </w:r>
      <w:r w:rsidRPr="007E4C47">
        <w:rPr>
          <w:lang w:val="es-ES_tradnl"/>
        </w:rPr>
        <w:t xml:space="preserve">se limite al </w:t>
      </w:r>
      <w:r w:rsidRPr="005D0FBA">
        <w:rPr>
          <w:lang w:val="es-ES_tradnl"/>
        </w:rPr>
        <w:t>mantenimiento de equipos de extinción y protecci</w:t>
      </w:r>
      <w:r>
        <w:rPr>
          <w:lang w:val="es-ES_tradnl"/>
        </w:rPr>
        <w:t>ón contra incendios existentes a</w:t>
      </w:r>
      <w:r w:rsidRPr="005D0FBA">
        <w:rPr>
          <w:lang w:val="es-ES_tradnl"/>
        </w:rPr>
        <w:t>l 1º de enero de 2030; como solventes en la fabricación de motores de cohetes, y en aerosoles médicos de uso tópico para el tratamiento especializado de quemaduras</w:t>
      </w:r>
      <w:r w:rsidRPr="00B47B6A">
        <w:rPr>
          <w:lang w:val="es-ES_tradnl"/>
        </w:rPr>
        <w:t>.</w:t>
      </w:r>
    </w:p>
  </w:footnote>
  <w:footnote w:id="41">
    <w:p w14:paraId="4CF3182B" w14:textId="77777777" w:rsidR="00BD3CD2" w:rsidRPr="00B47B6A" w:rsidRDefault="00BD3CD2" w:rsidP="00BD3CD2">
      <w:pPr>
        <w:pStyle w:val="FootnoteText"/>
        <w:rPr>
          <w:lang w:val="es-ES_tradnl"/>
        </w:rPr>
      </w:pPr>
      <w:r w:rsidRPr="00B47B6A">
        <w:rPr>
          <w:rStyle w:val="FootnoteReference"/>
          <w:lang w:val="es-ES_tradnl"/>
        </w:rPr>
        <w:footnoteRef/>
      </w:r>
      <w:r w:rsidRPr="009C073F">
        <w:rPr>
          <w:lang w:val="en-CA"/>
        </w:rPr>
        <w:t xml:space="preserve"> UNEP/</w:t>
      </w:r>
      <w:proofErr w:type="spellStart"/>
      <w:r w:rsidRPr="009C073F">
        <w:rPr>
          <w:lang w:val="en-CA"/>
        </w:rPr>
        <w:t>OzL.Pro</w:t>
      </w:r>
      <w:proofErr w:type="spellEnd"/>
      <w:r w:rsidRPr="009C073F">
        <w:rPr>
          <w:lang w:val="en-CA"/>
        </w:rPr>
        <w:t xml:space="preserve">/ExCom/3/18/Rev.1. </w:t>
      </w:r>
      <w:r w:rsidRPr="00B47B6A">
        <w:rPr>
          <w:lang w:val="es-ES_tradnl"/>
        </w:rPr>
        <w:t>Anexo III, Sección II.1.1</w:t>
      </w:r>
      <w:r>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E8FD4" w14:textId="77777777" w:rsidR="003F5FAC" w:rsidRPr="0033525D" w:rsidRDefault="003F5FAC">
    <w:r>
      <w:fldChar w:fldCharType="begin"/>
    </w:r>
    <w:r>
      <w:instrText xml:space="preserve"> DOCPROPERTY "Document number"  \* MERGEFORMAT </w:instrText>
    </w:r>
    <w:r>
      <w:fldChar w:fldCharType="separate"/>
    </w:r>
    <w:r>
      <w:t>UNEP/</w:t>
    </w:r>
    <w:proofErr w:type="spellStart"/>
    <w:r>
      <w:t>OzL.Pro</w:t>
    </w:r>
    <w:proofErr w:type="spellEnd"/>
    <w:r>
      <w:t>/ExCom/89/7</w:t>
    </w:r>
    <w:r>
      <w:fldChar w:fldCharType="end"/>
    </w:r>
  </w:p>
  <w:p w14:paraId="77307C33" w14:textId="77777777" w:rsidR="003F5FAC" w:rsidRPr="0033525D" w:rsidRDefault="003F5FAC"/>
  <w:p w14:paraId="1A19959C" w14:textId="77777777" w:rsidR="003F5FAC" w:rsidRPr="0033525D" w:rsidRDefault="003F5FA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08226" w14:textId="77777777" w:rsidR="003F5FAC" w:rsidRPr="0033525D" w:rsidRDefault="003F5FAC">
    <w:pPr>
      <w:jc w:val="right"/>
    </w:pPr>
    <w:r>
      <w:fldChar w:fldCharType="begin"/>
    </w:r>
    <w:r>
      <w:instrText xml:space="preserve"> DOCPROPERTY "Document number"  \* MERGEFORMAT </w:instrText>
    </w:r>
    <w:r>
      <w:fldChar w:fldCharType="separate"/>
    </w:r>
    <w:r>
      <w:t>UNEP/</w:t>
    </w:r>
    <w:proofErr w:type="spellStart"/>
    <w:r>
      <w:t>OzL.Pro</w:t>
    </w:r>
    <w:proofErr w:type="spellEnd"/>
    <w:r>
      <w:t>/ExCom/89/7</w:t>
    </w:r>
    <w:r>
      <w:fldChar w:fldCharType="end"/>
    </w:r>
  </w:p>
  <w:p w14:paraId="1D3DC7BF" w14:textId="77777777" w:rsidR="003F5FAC" w:rsidRPr="0033525D" w:rsidRDefault="003F5FAC" w:rsidP="005B04FB">
    <w:pPr>
      <w:jc w:val="right"/>
    </w:pPr>
  </w:p>
  <w:p w14:paraId="662498FD" w14:textId="77777777" w:rsidR="003F5FAC" w:rsidRPr="0033525D" w:rsidRDefault="003F5FAC" w:rsidP="005B04F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3184B" w14:textId="77777777" w:rsidR="00BD3CD2" w:rsidRPr="007120E8" w:rsidRDefault="00BD3CD2" w:rsidP="004E4C43">
    <w:pPr>
      <w:rPr>
        <w:lang w:val="es-AR"/>
      </w:rPr>
    </w:pPr>
    <w:r w:rsidRPr="007120E8">
      <w:rPr>
        <w:lang w:val="es-AR"/>
      </w:rPr>
      <w:fldChar w:fldCharType="begin"/>
    </w:r>
    <w:r w:rsidRPr="007120E8">
      <w:rPr>
        <w:lang w:val="es-AR"/>
      </w:rPr>
      <w:instrText xml:space="preserve"> DOCPROPERTY "Document number"  \* MERGEFORMAT </w:instrText>
    </w:r>
    <w:r w:rsidRPr="007120E8">
      <w:rPr>
        <w:lang w:val="es-AR"/>
      </w:rPr>
      <w:fldChar w:fldCharType="separate"/>
    </w:r>
    <w:r>
      <w:rPr>
        <w:lang w:val="es-AR"/>
      </w:rPr>
      <w:t>UNEP/OzL.Pro/ExCom/88/71</w:t>
    </w:r>
    <w:r w:rsidRPr="007120E8">
      <w:rPr>
        <w:lang w:val="es-AR"/>
      </w:rPr>
      <w:fldChar w:fldCharType="end"/>
    </w:r>
  </w:p>
  <w:p w14:paraId="1CF7B397" w14:textId="77777777" w:rsidR="00BD3CD2" w:rsidRDefault="00BD3CD2" w:rsidP="00362D69">
    <w:pPr>
      <w:pStyle w:val="Header"/>
      <w:jc w:val="right"/>
      <w:rPr>
        <w:lang w:val="es-AR"/>
      </w:rPr>
    </w:pPr>
  </w:p>
  <w:p w14:paraId="65B16020" w14:textId="77777777" w:rsidR="00BD3CD2" w:rsidRDefault="00BD3CD2" w:rsidP="00362D69">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87C9C" w14:textId="77777777" w:rsidR="00BD3CD2" w:rsidRPr="007120E8" w:rsidRDefault="00BD3CD2" w:rsidP="004E4C43">
    <w:pPr>
      <w:jc w:val="right"/>
      <w:rPr>
        <w:lang w:val="es-AR"/>
      </w:rPr>
    </w:pPr>
    <w:r w:rsidRPr="007120E8">
      <w:rPr>
        <w:lang w:val="es-AR"/>
      </w:rPr>
      <w:fldChar w:fldCharType="begin"/>
    </w:r>
    <w:r w:rsidRPr="007120E8">
      <w:rPr>
        <w:lang w:val="es-AR"/>
      </w:rPr>
      <w:instrText xml:space="preserve"> DOCPROPERTY "Document number"  \* MERGEFORMAT </w:instrText>
    </w:r>
    <w:r w:rsidRPr="007120E8">
      <w:rPr>
        <w:lang w:val="es-AR"/>
      </w:rPr>
      <w:fldChar w:fldCharType="separate"/>
    </w:r>
    <w:r>
      <w:rPr>
        <w:lang w:val="es-AR"/>
      </w:rPr>
      <w:t>UNEP/OzL.Pro/ExCom/88/71</w:t>
    </w:r>
    <w:r w:rsidRPr="007120E8">
      <w:rPr>
        <w:lang w:val="es-AR"/>
      </w:rPr>
      <w:fldChar w:fldCharType="end"/>
    </w:r>
  </w:p>
  <w:p w14:paraId="7821793C" w14:textId="77777777" w:rsidR="00BD3CD2" w:rsidRDefault="00BD3CD2" w:rsidP="00362D69">
    <w:pPr>
      <w:pStyle w:val="Header"/>
      <w:jc w:val="left"/>
    </w:pPr>
  </w:p>
  <w:p w14:paraId="3734E9B5" w14:textId="77777777" w:rsidR="00BD3CD2" w:rsidRDefault="00BD3CD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5B53C" w14:textId="77777777" w:rsidR="00BD3CD2" w:rsidRPr="00394162" w:rsidRDefault="00BD3CD2">
    <w:pPr>
      <w:rPr>
        <w:lang w:val="pt-BR"/>
      </w:rPr>
    </w:pPr>
    <w:r>
      <w:fldChar w:fldCharType="begin"/>
    </w:r>
    <w:r w:rsidRPr="00F0034B">
      <w:rPr>
        <w:lang w:val="pt-BR"/>
      </w:rPr>
      <w:instrText xml:space="preserve"> DOCPROPERTY "Document number"  \* MERGEFORMAT </w:instrText>
    </w:r>
    <w:r>
      <w:fldChar w:fldCharType="separate"/>
    </w:r>
    <w:r>
      <w:rPr>
        <w:lang w:val="pt-BR"/>
      </w:rPr>
      <w:t>UNEP/OzL.Pro/ExCom/88/71</w:t>
    </w:r>
    <w:r>
      <w:rPr>
        <w:lang w:val="pt-BR"/>
      </w:rPr>
      <w:fldChar w:fldCharType="end"/>
    </w:r>
  </w:p>
  <w:p w14:paraId="5AB68A2C" w14:textId="77777777" w:rsidR="00BD3CD2" w:rsidRPr="00394162" w:rsidRDefault="00BD3CD2">
    <w:pPr>
      <w:rPr>
        <w:lang w:val="pt-BR"/>
      </w:rPr>
    </w:pPr>
    <w:r w:rsidRPr="00394162">
      <w:rPr>
        <w:lang w:val="pt-BR"/>
      </w:rPr>
      <w:t>Anexo I</w:t>
    </w:r>
  </w:p>
  <w:p w14:paraId="27DFAFD9" w14:textId="77777777" w:rsidR="00BD3CD2" w:rsidRPr="00394162" w:rsidRDefault="00BD3CD2">
    <w:pPr>
      <w:rPr>
        <w:lang w:val="pt-B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E17A7" w14:textId="77777777" w:rsidR="00BD3CD2" w:rsidRPr="00394162" w:rsidRDefault="00BD3CD2">
    <w:pPr>
      <w:jc w:val="right"/>
      <w:rPr>
        <w:lang w:val="pt-BR"/>
      </w:rPr>
    </w:pPr>
    <w:r>
      <w:fldChar w:fldCharType="begin"/>
    </w:r>
    <w:r w:rsidRPr="00F0034B">
      <w:rPr>
        <w:lang w:val="pt-BR"/>
      </w:rPr>
      <w:instrText xml:space="preserve"> DOCPROPERTY "Document number"  \* MERGEFORMAT </w:instrText>
    </w:r>
    <w:r>
      <w:fldChar w:fldCharType="separate"/>
    </w:r>
    <w:r>
      <w:rPr>
        <w:lang w:val="pt-BR"/>
      </w:rPr>
      <w:t>UNEP/OzL.Pro/ExCom/88/71</w:t>
    </w:r>
    <w:r>
      <w:rPr>
        <w:lang w:val="pt-BR"/>
      </w:rPr>
      <w:fldChar w:fldCharType="end"/>
    </w:r>
  </w:p>
  <w:p w14:paraId="556E228E" w14:textId="77777777" w:rsidR="00BD3CD2" w:rsidRPr="00394162" w:rsidRDefault="00BD3CD2">
    <w:pPr>
      <w:jc w:val="right"/>
      <w:rPr>
        <w:lang w:val="pt-BR"/>
      </w:rPr>
    </w:pPr>
    <w:r w:rsidRPr="00394162">
      <w:rPr>
        <w:lang w:val="pt-BR"/>
      </w:rPr>
      <w:t>Anexo I</w:t>
    </w:r>
  </w:p>
  <w:p w14:paraId="7D3086F6" w14:textId="77777777" w:rsidR="00BD3CD2" w:rsidRPr="00394162" w:rsidRDefault="00BD3CD2">
    <w:pPr>
      <w:pStyle w:val="Header"/>
      <w:rPr>
        <w:lang w:val="pt-B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3A19D" w14:textId="77777777" w:rsidR="00BD3CD2" w:rsidRPr="00394162" w:rsidRDefault="00BD3CD2" w:rsidP="006F0BB0">
    <w:pPr>
      <w:jc w:val="right"/>
      <w:rPr>
        <w:lang w:val="pt-BR"/>
      </w:rPr>
    </w:pPr>
    <w:r w:rsidRPr="007120E8">
      <w:rPr>
        <w:lang w:val="es-AR"/>
      </w:rPr>
      <w:fldChar w:fldCharType="begin"/>
    </w:r>
    <w:r w:rsidRPr="00F0034B">
      <w:rPr>
        <w:lang w:val="pt-BR"/>
      </w:rPr>
      <w:instrText xml:space="preserve"> DOCPROPERTY "Document number"  \* MERGEFORMAT </w:instrText>
    </w:r>
    <w:r w:rsidRPr="007120E8">
      <w:rPr>
        <w:lang w:val="es-AR"/>
      </w:rPr>
      <w:fldChar w:fldCharType="separate"/>
    </w:r>
    <w:r>
      <w:rPr>
        <w:lang w:val="pt-BR"/>
      </w:rPr>
      <w:t>UNEP/OzL.Pro/ExCom/88/71</w:t>
    </w:r>
    <w:r w:rsidRPr="007120E8">
      <w:rPr>
        <w:lang w:val="es-AR"/>
      </w:rPr>
      <w:fldChar w:fldCharType="end"/>
    </w:r>
  </w:p>
  <w:p w14:paraId="7B4C0BF4" w14:textId="77777777" w:rsidR="00BD3CD2" w:rsidRPr="00394162" w:rsidRDefault="00BD3CD2" w:rsidP="006F0BB0">
    <w:pPr>
      <w:pStyle w:val="Header"/>
      <w:jc w:val="right"/>
      <w:rPr>
        <w:lang w:val="pt-BR"/>
      </w:rPr>
    </w:pPr>
    <w:r w:rsidRPr="00394162">
      <w:rPr>
        <w:lang w:val="pt-BR"/>
      </w:rPr>
      <w:t>Anexo I</w:t>
    </w:r>
  </w:p>
  <w:p w14:paraId="2F737CAA" w14:textId="77777777" w:rsidR="00BD3CD2" w:rsidRPr="00394162" w:rsidRDefault="00BD3CD2" w:rsidP="008A6DB6">
    <w:pPr>
      <w:pStyle w:val="Header"/>
      <w:jc w:val="right"/>
      <w:rPr>
        <w:lang w:val="pt-BR"/>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75785" w14:textId="77777777" w:rsidR="00BD3CD2" w:rsidRPr="00394162" w:rsidRDefault="00BD3CD2">
    <w:pPr>
      <w:rPr>
        <w:lang w:val="pt-BR"/>
      </w:rPr>
    </w:pPr>
    <w:r>
      <w:fldChar w:fldCharType="begin"/>
    </w:r>
    <w:r w:rsidRPr="00F0034B">
      <w:rPr>
        <w:lang w:val="pt-BR"/>
      </w:rPr>
      <w:instrText xml:space="preserve"> DOCPROPERTY "Document number"  \* MERGEFORMAT </w:instrText>
    </w:r>
    <w:r>
      <w:fldChar w:fldCharType="separate"/>
    </w:r>
    <w:r>
      <w:rPr>
        <w:lang w:val="pt-BR"/>
      </w:rPr>
      <w:t>UNEP/OzL.Pro/ExCom/88/71</w:t>
    </w:r>
    <w:r>
      <w:rPr>
        <w:lang w:val="pt-BR"/>
      </w:rPr>
      <w:fldChar w:fldCharType="end"/>
    </w:r>
  </w:p>
  <w:p w14:paraId="42B58313" w14:textId="77777777" w:rsidR="00BD3CD2" w:rsidRPr="00394162" w:rsidRDefault="00BD3CD2">
    <w:pPr>
      <w:rPr>
        <w:lang w:val="pt-BR"/>
      </w:rPr>
    </w:pPr>
    <w:r w:rsidRPr="00394162">
      <w:rPr>
        <w:lang w:val="pt-BR"/>
      </w:rPr>
      <w:t>Anexo II</w:t>
    </w:r>
  </w:p>
  <w:p w14:paraId="4872501C" w14:textId="77777777" w:rsidR="00BD3CD2" w:rsidRPr="00394162" w:rsidRDefault="00BD3CD2">
    <w:pPr>
      <w:rPr>
        <w:lang w:val="pt-BR"/>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4E1C2" w14:textId="77777777" w:rsidR="00BD3CD2" w:rsidRPr="00394162" w:rsidRDefault="00BD3CD2">
    <w:pPr>
      <w:jc w:val="right"/>
      <w:rPr>
        <w:lang w:val="pt-BR"/>
      </w:rPr>
    </w:pPr>
    <w:r>
      <w:fldChar w:fldCharType="begin"/>
    </w:r>
    <w:r w:rsidRPr="00F0034B">
      <w:rPr>
        <w:lang w:val="pt-BR"/>
      </w:rPr>
      <w:instrText xml:space="preserve"> DOCPROPERTY "Document number"  \* MERGEFORMAT </w:instrText>
    </w:r>
    <w:r>
      <w:fldChar w:fldCharType="separate"/>
    </w:r>
    <w:r>
      <w:rPr>
        <w:lang w:val="pt-BR"/>
      </w:rPr>
      <w:t>UNEP/OzL.Pro/ExCom/88/71</w:t>
    </w:r>
    <w:r>
      <w:rPr>
        <w:lang w:val="pt-BR"/>
      </w:rPr>
      <w:fldChar w:fldCharType="end"/>
    </w:r>
  </w:p>
  <w:p w14:paraId="51F5BD8C" w14:textId="77777777" w:rsidR="00BD3CD2" w:rsidRPr="00394162" w:rsidRDefault="00BD3CD2">
    <w:pPr>
      <w:jc w:val="right"/>
      <w:rPr>
        <w:lang w:val="pt-BR"/>
      </w:rPr>
    </w:pPr>
    <w:r w:rsidRPr="00394162">
      <w:rPr>
        <w:lang w:val="pt-BR"/>
      </w:rPr>
      <w:t>Anexo II</w:t>
    </w:r>
  </w:p>
  <w:p w14:paraId="5B757741" w14:textId="77777777" w:rsidR="00BD3CD2" w:rsidRPr="00394162" w:rsidRDefault="00BD3CD2">
    <w:pPr>
      <w:pStyle w:val="Header"/>
      <w:rPr>
        <w:lang w:val="pt-BR"/>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43172" w14:textId="77777777" w:rsidR="00BD3CD2" w:rsidRPr="00394162" w:rsidRDefault="00BD3CD2" w:rsidP="00482916">
    <w:pPr>
      <w:jc w:val="right"/>
      <w:rPr>
        <w:lang w:val="pt-BR"/>
      </w:rPr>
    </w:pPr>
    <w:r>
      <w:fldChar w:fldCharType="begin"/>
    </w:r>
    <w:r w:rsidRPr="00F0034B">
      <w:rPr>
        <w:lang w:val="pt-BR"/>
      </w:rPr>
      <w:instrText xml:space="preserve"> DOCPROPERTY "Document number"  \* MERGEFORMAT </w:instrText>
    </w:r>
    <w:r>
      <w:fldChar w:fldCharType="separate"/>
    </w:r>
    <w:r>
      <w:rPr>
        <w:lang w:val="pt-BR"/>
      </w:rPr>
      <w:t>UNEP/OzL.Pro/ExCom/88/71</w:t>
    </w:r>
    <w:r>
      <w:rPr>
        <w:lang w:val="pt-BR"/>
      </w:rPr>
      <w:fldChar w:fldCharType="end"/>
    </w:r>
  </w:p>
  <w:p w14:paraId="6999A2B3" w14:textId="77777777" w:rsidR="00BD3CD2" w:rsidRPr="00394162" w:rsidRDefault="00BD3CD2" w:rsidP="008A6DB6">
    <w:pPr>
      <w:pStyle w:val="Header"/>
      <w:jc w:val="right"/>
      <w:rPr>
        <w:lang w:val="pt-BR"/>
      </w:rPr>
    </w:pPr>
    <w:r w:rsidRPr="00394162">
      <w:rPr>
        <w:lang w:val="pt-BR"/>
      </w:rPr>
      <w:t>Anexo II</w:t>
    </w:r>
  </w:p>
  <w:p w14:paraId="4603A763" w14:textId="77777777" w:rsidR="00BD3CD2" w:rsidRPr="00394162" w:rsidRDefault="00BD3CD2" w:rsidP="008A6DB6">
    <w:pPr>
      <w:pStyle w:val="Header"/>
      <w:jc w:val="right"/>
      <w:rPr>
        <w:lang w:val="pt-BR"/>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5DA16" w14:textId="77777777" w:rsidR="00BD3CD2" w:rsidRPr="00394162" w:rsidRDefault="00BD3CD2">
    <w:pPr>
      <w:rPr>
        <w:lang w:val="pt-BR"/>
      </w:rPr>
    </w:pPr>
    <w:r>
      <w:fldChar w:fldCharType="begin"/>
    </w:r>
    <w:r w:rsidRPr="00F0034B">
      <w:rPr>
        <w:lang w:val="pt-BR"/>
      </w:rPr>
      <w:instrText xml:space="preserve"> DOCPROPERTY "Document number"  \* MERGEFORMAT </w:instrText>
    </w:r>
    <w:r>
      <w:fldChar w:fldCharType="separate"/>
    </w:r>
    <w:r>
      <w:rPr>
        <w:lang w:val="pt-BR"/>
      </w:rPr>
      <w:t>UNEP/OzL.Pro/ExCom/88/71</w:t>
    </w:r>
    <w:r>
      <w:rPr>
        <w:lang w:val="pt-BR"/>
      </w:rPr>
      <w:fldChar w:fldCharType="end"/>
    </w:r>
  </w:p>
  <w:p w14:paraId="0BEC45ED" w14:textId="77777777" w:rsidR="00BD3CD2" w:rsidRPr="00394162" w:rsidRDefault="00BD3CD2">
    <w:pPr>
      <w:rPr>
        <w:lang w:val="pt-BR"/>
      </w:rPr>
    </w:pPr>
    <w:r w:rsidRPr="00394162">
      <w:rPr>
        <w:lang w:val="pt-BR"/>
      </w:rPr>
      <w:t>Anexo I</w:t>
    </w:r>
    <w:r>
      <w:rPr>
        <w:lang w:val="pt-BR"/>
      </w:rPr>
      <w:t>II</w:t>
    </w:r>
  </w:p>
  <w:p w14:paraId="024356F7" w14:textId="77777777" w:rsidR="00BD3CD2" w:rsidRPr="00394162" w:rsidRDefault="00BD3CD2">
    <w:pPr>
      <w:rPr>
        <w:lang w:val="pt-BR"/>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97A4E" w14:textId="77777777" w:rsidR="00BD3CD2" w:rsidRPr="00394162" w:rsidRDefault="00BD3CD2" w:rsidP="004E4C43">
    <w:pPr>
      <w:jc w:val="right"/>
      <w:rPr>
        <w:lang w:val="pt-BR"/>
      </w:rPr>
    </w:pPr>
    <w:r w:rsidRPr="007120E8">
      <w:rPr>
        <w:lang w:val="es-AR"/>
      </w:rPr>
      <w:fldChar w:fldCharType="begin"/>
    </w:r>
    <w:r w:rsidRPr="00F0034B">
      <w:rPr>
        <w:lang w:val="pt-BR"/>
      </w:rPr>
      <w:instrText xml:space="preserve"> DOCPROPERTY "Document number"  \* MERGEFORMAT </w:instrText>
    </w:r>
    <w:r w:rsidRPr="007120E8">
      <w:rPr>
        <w:lang w:val="es-AR"/>
      </w:rPr>
      <w:fldChar w:fldCharType="separate"/>
    </w:r>
    <w:r>
      <w:rPr>
        <w:lang w:val="pt-BR"/>
      </w:rPr>
      <w:t>UNEP/OzL.Pro/ExCom/88/71</w:t>
    </w:r>
    <w:r w:rsidRPr="007120E8">
      <w:rPr>
        <w:lang w:val="es-AR"/>
      </w:rPr>
      <w:fldChar w:fldCharType="end"/>
    </w:r>
  </w:p>
  <w:p w14:paraId="2095BC68" w14:textId="77777777" w:rsidR="00BD3CD2" w:rsidRPr="00394162" w:rsidRDefault="00BD3CD2" w:rsidP="004E4C43">
    <w:pPr>
      <w:pStyle w:val="Header"/>
      <w:jc w:val="right"/>
      <w:rPr>
        <w:lang w:val="pt-BR"/>
      </w:rPr>
    </w:pPr>
    <w:r w:rsidRPr="00394162">
      <w:rPr>
        <w:lang w:val="pt-BR"/>
      </w:rPr>
      <w:t>Anexo I</w:t>
    </w:r>
    <w:r>
      <w:rPr>
        <w:lang w:val="pt-BR"/>
      </w:rPr>
      <w:t>II</w:t>
    </w:r>
  </w:p>
  <w:p w14:paraId="2B69B2DC" w14:textId="77777777" w:rsidR="00BD3CD2" w:rsidRPr="00394162" w:rsidRDefault="00BD3CD2">
    <w:pPr>
      <w:pStyle w:val="Header"/>
      <w:rPr>
        <w:lang w:val="pt-BR"/>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8F4FB" w14:textId="77777777" w:rsidR="00BD3CD2" w:rsidRPr="00F0034B" w:rsidRDefault="00BD3CD2" w:rsidP="004E4C43">
    <w:pPr>
      <w:jc w:val="right"/>
      <w:rPr>
        <w:lang w:val="pt-BR"/>
      </w:rPr>
    </w:pPr>
    <w:r w:rsidRPr="007120E8">
      <w:rPr>
        <w:lang w:val="es-AR"/>
      </w:rPr>
      <w:fldChar w:fldCharType="begin"/>
    </w:r>
    <w:r w:rsidRPr="00F0034B">
      <w:rPr>
        <w:lang w:val="pt-BR"/>
      </w:rPr>
      <w:instrText xml:space="preserve"> DOCPROPERTY "Document number"  \* MERGEFORMAT </w:instrText>
    </w:r>
    <w:r w:rsidRPr="007120E8">
      <w:rPr>
        <w:lang w:val="es-AR"/>
      </w:rPr>
      <w:fldChar w:fldCharType="separate"/>
    </w:r>
    <w:r w:rsidRPr="00F0034B">
      <w:rPr>
        <w:lang w:val="pt-BR"/>
      </w:rPr>
      <w:t>UNEP/OzL.Pro/ExCom/86/87</w:t>
    </w:r>
    <w:r w:rsidRPr="007120E8">
      <w:rPr>
        <w:lang w:val="es-AR"/>
      </w:rPr>
      <w:fldChar w:fldCharType="end"/>
    </w:r>
  </w:p>
  <w:p w14:paraId="1CBB09F1" w14:textId="77777777" w:rsidR="00BD3CD2" w:rsidRPr="00F0034B" w:rsidRDefault="00BD3CD2" w:rsidP="004E4C43">
    <w:pPr>
      <w:pStyle w:val="Header"/>
      <w:jc w:val="right"/>
      <w:rPr>
        <w:lang w:val="pt-BR"/>
      </w:rPr>
    </w:pPr>
    <w:r w:rsidRPr="00F0034B">
      <w:rPr>
        <w:lang w:val="pt-BR"/>
      </w:rPr>
      <w:t>Annexo I</w:t>
    </w:r>
  </w:p>
  <w:p w14:paraId="4E792456" w14:textId="77777777" w:rsidR="00BD3CD2" w:rsidRPr="00F0034B" w:rsidRDefault="00BD3CD2">
    <w:pPr>
      <w:pStyle w:val="Header"/>
      <w:rPr>
        <w:lang w:val="pt-BR"/>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18E89" w14:textId="720D1633" w:rsidR="00026166" w:rsidRPr="00524FBE" w:rsidRDefault="00732FB4" w:rsidP="00DB234C">
    <w:pPr>
      <w:jc w:val="left"/>
      <w:rPr>
        <w:lang w:val="es-ES_tradnl"/>
      </w:rPr>
    </w:pPr>
    <w:r w:rsidRPr="00524FBE">
      <w:rPr>
        <w:lang w:val="es-ES_tradnl"/>
      </w:rPr>
      <w:fldChar w:fldCharType="begin"/>
    </w:r>
    <w:r w:rsidRPr="00524FBE">
      <w:rPr>
        <w:lang w:val="es-ES_tradnl"/>
      </w:rPr>
      <w:instrText xml:space="preserve"> DOCPROPERTY "Document number"  \* MERGEFORMAT </w:instrText>
    </w:r>
    <w:r w:rsidRPr="00524FBE">
      <w:rPr>
        <w:lang w:val="es-ES_tradnl"/>
      </w:rPr>
      <w:fldChar w:fldCharType="separate"/>
    </w:r>
    <w:r w:rsidR="008F3F42">
      <w:rPr>
        <w:lang w:val="es-ES_tradnl"/>
      </w:rPr>
      <w:t>UNEP/OzL.Pro/ExCom/89/6</w:t>
    </w:r>
    <w:r w:rsidRPr="00524FBE">
      <w:rPr>
        <w:lang w:val="es-ES_tradnl"/>
      </w:rPr>
      <w:fldChar w:fldCharType="end"/>
    </w:r>
  </w:p>
  <w:p w14:paraId="0FA60732" w14:textId="77777777" w:rsidR="00026166" w:rsidRPr="00524FBE" w:rsidRDefault="00026166" w:rsidP="00DB234C">
    <w:pPr>
      <w:jc w:val="left"/>
      <w:rPr>
        <w:lang w:val="es-ES_tradnl"/>
      </w:rPr>
    </w:pPr>
    <w:r w:rsidRPr="00524FBE">
      <w:rPr>
        <w:lang w:val="es-ES_tradnl"/>
      </w:rPr>
      <w:t>Anexo III</w:t>
    </w:r>
  </w:p>
  <w:p w14:paraId="6F6ED271" w14:textId="77777777" w:rsidR="00026166" w:rsidRPr="00524FBE" w:rsidRDefault="00026166" w:rsidP="00DB234C">
    <w:pPr>
      <w:jc w:val="left"/>
      <w:rPr>
        <w:lang w:val="es-ES_tradnl"/>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21BE5" w14:textId="2070BE19" w:rsidR="00026166" w:rsidRPr="00CC0539" w:rsidRDefault="00732FB4" w:rsidP="00DB234C">
    <w:pPr>
      <w:jc w:val="right"/>
      <w:rPr>
        <w:lang w:val="es-ES_tradnl"/>
      </w:rPr>
    </w:pPr>
    <w:r w:rsidRPr="00CC0539">
      <w:rPr>
        <w:lang w:val="es-ES_tradnl"/>
      </w:rPr>
      <w:fldChar w:fldCharType="begin"/>
    </w:r>
    <w:r w:rsidRPr="00CC0539">
      <w:rPr>
        <w:lang w:val="es-ES_tradnl"/>
      </w:rPr>
      <w:instrText xml:space="preserve"> DOCPROPERTY "Document number"  \* MERGEFORMAT </w:instrText>
    </w:r>
    <w:r w:rsidRPr="00CC0539">
      <w:rPr>
        <w:lang w:val="es-ES_tradnl"/>
      </w:rPr>
      <w:fldChar w:fldCharType="separate"/>
    </w:r>
    <w:r w:rsidR="008F3F42">
      <w:rPr>
        <w:lang w:val="es-ES_tradnl"/>
      </w:rPr>
      <w:t>UNEP/OzL.Pro/ExCom/89/6</w:t>
    </w:r>
    <w:r w:rsidRPr="00CC0539">
      <w:rPr>
        <w:lang w:val="es-ES_tradnl"/>
      </w:rPr>
      <w:fldChar w:fldCharType="end"/>
    </w:r>
  </w:p>
  <w:p w14:paraId="71A515AD" w14:textId="77777777" w:rsidR="00026166" w:rsidRPr="00CC0539" w:rsidRDefault="00026166" w:rsidP="00DB234C">
    <w:pPr>
      <w:jc w:val="right"/>
      <w:rPr>
        <w:lang w:val="es-ES_tradnl"/>
      </w:rPr>
    </w:pPr>
    <w:r w:rsidRPr="00CC0539">
      <w:rPr>
        <w:lang w:val="es-ES_tradnl"/>
      </w:rPr>
      <w:t>Anexo III</w:t>
    </w:r>
  </w:p>
  <w:p w14:paraId="653D86DB" w14:textId="77777777" w:rsidR="00026166" w:rsidRPr="00CC0539" w:rsidRDefault="00026166" w:rsidP="00DB234C">
    <w:pPr>
      <w:pStyle w:val="Header"/>
      <w:jc w:val="right"/>
      <w:rPr>
        <w:lang w:val="es-ES_tradnl"/>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A92EF" w14:textId="77777777" w:rsidR="00026166" w:rsidRPr="009A40CE" w:rsidRDefault="00026166" w:rsidP="00DB234C">
    <w:pPr>
      <w:pStyle w:val="Header"/>
      <w:jc w:val="right"/>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DB0E6B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FA49EA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114669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B6876F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E16B13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372247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368C9D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289F1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EE2666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E482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286ED3A"/>
    <w:lvl w:ilvl="0">
      <w:start w:val="1"/>
      <w:numFmt w:val="decimal"/>
      <w:pStyle w:val="Heading1"/>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3" w15:restartNumberingAfterBreak="0">
    <w:nsid w:val="2BC30956"/>
    <w:multiLevelType w:val="multilevel"/>
    <w:tmpl w:val="7F3ECF2C"/>
    <w:lvl w:ilvl="0">
      <w:start w:val="1"/>
      <w:numFmt w:val="decimal"/>
      <w:lvlRestart w:val="0"/>
      <w:lvlText w:val="%1)"/>
      <w:lvlJc w:val="left"/>
      <w:pPr>
        <w:ind w:left="357" w:hanging="357"/>
      </w:pPr>
    </w:lvl>
    <w:lvl w:ilvl="1">
      <w:start w:val="1"/>
      <w:numFmt w:val="lowerLetter"/>
      <w:lvlText w:val="%2)"/>
      <w:lvlJc w:val="left"/>
      <w:pPr>
        <w:ind w:left="721"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rPr>
        <w:rFonts w:ascii="Times New Roman" w:eastAsia="Times New Roman" w:hAnsi="Times New Roman" w:cs="Times New Roman"/>
      </w:r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C67393D"/>
    <w:multiLevelType w:val="hybridMultilevel"/>
    <w:tmpl w:val="109EC2A6"/>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5DE3BFB"/>
    <w:multiLevelType w:val="multilevel"/>
    <w:tmpl w:val="66C2B162"/>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8"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9" w15:restartNumberingAfterBreak="0">
    <w:nsid w:val="3E8C30E8"/>
    <w:multiLevelType w:val="multilevel"/>
    <w:tmpl w:val="7F3ECF2C"/>
    <w:lvl w:ilvl="0">
      <w:start w:val="1"/>
      <w:numFmt w:val="decimal"/>
      <w:lvlRestart w:val="0"/>
      <w:lvlText w:val="%1)"/>
      <w:lvlJc w:val="left"/>
      <w:pPr>
        <w:ind w:left="357" w:hanging="357"/>
      </w:pPr>
    </w:lvl>
    <w:lvl w:ilvl="1">
      <w:start w:val="1"/>
      <w:numFmt w:val="lowerLetter"/>
      <w:lvlText w:val="%2)"/>
      <w:lvlJc w:val="left"/>
      <w:pPr>
        <w:ind w:left="721"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rPr>
        <w:rFonts w:ascii="Times New Roman" w:eastAsia="Times New Roman" w:hAnsi="Times New Roman" w:cs="Times New Roman"/>
      </w:r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1D93B8E"/>
    <w:multiLevelType w:val="hybridMultilevel"/>
    <w:tmpl w:val="0E10C748"/>
    <w:lvl w:ilvl="0" w:tplc="6B04D2E4">
      <w:start w:val="1"/>
      <w:numFmt w:val="upperRoman"/>
      <w:lvlText w:val="%1."/>
      <w:lvlJc w:val="left"/>
      <w:pPr>
        <w:ind w:left="1080" w:hanging="72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3" w15:restartNumberingAfterBreak="0">
    <w:nsid w:val="54022823"/>
    <w:multiLevelType w:val="hybridMultilevel"/>
    <w:tmpl w:val="EACC269C"/>
    <w:lvl w:ilvl="0" w:tplc="6602C108">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68350ED5"/>
    <w:multiLevelType w:val="multilevel"/>
    <w:tmpl w:val="66C2B162"/>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19295637">
    <w:abstractNumId w:val="10"/>
  </w:num>
  <w:num w:numId="2" w16cid:durableId="181556954">
    <w:abstractNumId w:val="10"/>
  </w:num>
  <w:num w:numId="3" w16cid:durableId="105269840">
    <w:abstractNumId w:val="10"/>
  </w:num>
  <w:num w:numId="4" w16cid:durableId="1292204371">
    <w:abstractNumId w:val="10"/>
  </w:num>
  <w:num w:numId="5" w16cid:durableId="81536684">
    <w:abstractNumId w:val="10"/>
  </w:num>
  <w:num w:numId="6" w16cid:durableId="845174844">
    <w:abstractNumId w:val="9"/>
  </w:num>
  <w:num w:numId="7" w16cid:durableId="1806966713">
    <w:abstractNumId w:val="7"/>
  </w:num>
  <w:num w:numId="8" w16cid:durableId="1428428346">
    <w:abstractNumId w:val="6"/>
  </w:num>
  <w:num w:numId="9" w16cid:durableId="147674470">
    <w:abstractNumId w:val="5"/>
  </w:num>
  <w:num w:numId="10" w16cid:durableId="2014868294">
    <w:abstractNumId w:val="4"/>
  </w:num>
  <w:num w:numId="11" w16cid:durableId="793672159">
    <w:abstractNumId w:val="8"/>
  </w:num>
  <w:num w:numId="12" w16cid:durableId="1933199520">
    <w:abstractNumId w:val="3"/>
  </w:num>
  <w:num w:numId="13" w16cid:durableId="1886022571">
    <w:abstractNumId w:val="2"/>
  </w:num>
  <w:num w:numId="14" w16cid:durableId="620707">
    <w:abstractNumId w:val="1"/>
  </w:num>
  <w:num w:numId="15" w16cid:durableId="27028391">
    <w:abstractNumId w:val="0"/>
  </w:num>
  <w:num w:numId="16" w16cid:durableId="1768303205">
    <w:abstractNumId w:val="14"/>
  </w:num>
  <w:num w:numId="17" w16cid:durableId="846794557">
    <w:abstractNumId w:val="20"/>
  </w:num>
  <w:num w:numId="18" w16cid:durableId="828013042">
    <w:abstractNumId w:val="21"/>
  </w:num>
  <w:num w:numId="19" w16cid:durableId="522864479">
    <w:abstractNumId w:val="25"/>
  </w:num>
  <w:num w:numId="20" w16cid:durableId="868446128">
    <w:abstractNumId w:val="16"/>
  </w:num>
  <w:num w:numId="21" w16cid:durableId="2011985708">
    <w:abstractNumId w:val="12"/>
  </w:num>
  <w:num w:numId="22" w16cid:durableId="1595092731">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7697112">
    <w:abstractNumId w:val="18"/>
  </w:num>
  <w:num w:numId="24" w16cid:durableId="2108038005">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09735150">
    <w:abstractNumId w:val="23"/>
  </w:num>
  <w:num w:numId="26" w16cid:durableId="16415698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6614708">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77488873">
    <w:abstractNumId w:val="10"/>
    <w:lvlOverride w:ilvl="0">
      <w:startOverride w:val="5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35926328">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65124881">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248954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308555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867019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47145575">
    <w:abstractNumId w:val="10"/>
  </w:num>
  <w:num w:numId="35" w16cid:durableId="57940272">
    <w:abstractNumId w:val="10"/>
  </w:num>
  <w:num w:numId="36" w16cid:durableId="918640039">
    <w:abstractNumId w:val="11"/>
  </w:num>
  <w:num w:numId="37" w16cid:durableId="1001665298">
    <w:abstractNumId w:val="22"/>
  </w:num>
  <w:num w:numId="38" w16cid:durableId="148451289">
    <w:abstractNumId w:val="10"/>
    <w:lvlOverride w:ilvl="0">
      <w:startOverride w:val="23"/>
    </w:lvlOverride>
  </w:num>
  <w:num w:numId="39" w16cid:durableId="1583294408">
    <w:abstractNumId w:val="17"/>
  </w:num>
  <w:num w:numId="40" w16cid:durableId="1279216700">
    <w:abstractNumId w:val="24"/>
  </w:num>
  <w:num w:numId="41" w16cid:durableId="1404646851">
    <w:abstractNumId w:val="13"/>
  </w:num>
  <w:num w:numId="42" w16cid:durableId="729377281">
    <w:abstractNumId w:val="15"/>
  </w:num>
  <w:num w:numId="43" w16cid:durableId="32000057">
    <w:abstractNumId w:val="19"/>
  </w:num>
  <w:num w:numId="44" w16cid:durableId="8970573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EB8"/>
    <w:rsid w:val="000002B0"/>
    <w:rsid w:val="000004FD"/>
    <w:rsid w:val="00000A09"/>
    <w:rsid w:val="000017EF"/>
    <w:rsid w:val="00001E51"/>
    <w:rsid w:val="00002A98"/>
    <w:rsid w:val="00002FD8"/>
    <w:rsid w:val="000033B0"/>
    <w:rsid w:val="00003A0D"/>
    <w:rsid w:val="0000484F"/>
    <w:rsid w:val="000051B7"/>
    <w:rsid w:val="0000520C"/>
    <w:rsid w:val="00006182"/>
    <w:rsid w:val="00006A7C"/>
    <w:rsid w:val="00007535"/>
    <w:rsid w:val="00007BC5"/>
    <w:rsid w:val="00010062"/>
    <w:rsid w:val="000108AF"/>
    <w:rsid w:val="000109FA"/>
    <w:rsid w:val="000138AE"/>
    <w:rsid w:val="00013F23"/>
    <w:rsid w:val="0001483E"/>
    <w:rsid w:val="00014D97"/>
    <w:rsid w:val="000151ED"/>
    <w:rsid w:val="00015363"/>
    <w:rsid w:val="000202EE"/>
    <w:rsid w:val="000209A5"/>
    <w:rsid w:val="0002120F"/>
    <w:rsid w:val="000213FD"/>
    <w:rsid w:val="00021752"/>
    <w:rsid w:val="000217BD"/>
    <w:rsid w:val="00021A06"/>
    <w:rsid w:val="00021BB2"/>
    <w:rsid w:val="00022623"/>
    <w:rsid w:val="00023047"/>
    <w:rsid w:val="000234BD"/>
    <w:rsid w:val="0002466F"/>
    <w:rsid w:val="0002484A"/>
    <w:rsid w:val="000249EC"/>
    <w:rsid w:val="00024D61"/>
    <w:rsid w:val="00025413"/>
    <w:rsid w:val="00025735"/>
    <w:rsid w:val="0002583F"/>
    <w:rsid w:val="00026166"/>
    <w:rsid w:val="000264DD"/>
    <w:rsid w:val="00026711"/>
    <w:rsid w:val="00026D00"/>
    <w:rsid w:val="0002756C"/>
    <w:rsid w:val="000300F2"/>
    <w:rsid w:val="000311B5"/>
    <w:rsid w:val="000311D5"/>
    <w:rsid w:val="0003186C"/>
    <w:rsid w:val="00032378"/>
    <w:rsid w:val="0003245F"/>
    <w:rsid w:val="000324DE"/>
    <w:rsid w:val="00032782"/>
    <w:rsid w:val="00032788"/>
    <w:rsid w:val="00032B40"/>
    <w:rsid w:val="00032E4A"/>
    <w:rsid w:val="00033C48"/>
    <w:rsid w:val="00034D4F"/>
    <w:rsid w:val="00035569"/>
    <w:rsid w:val="00035C11"/>
    <w:rsid w:val="000366D8"/>
    <w:rsid w:val="00037630"/>
    <w:rsid w:val="00037889"/>
    <w:rsid w:val="00037AB5"/>
    <w:rsid w:val="00037D3E"/>
    <w:rsid w:val="00041E50"/>
    <w:rsid w:val="00042661"/>
    <w:rsid w:val="00043677"/>
    <w:rsid w:val="00043C90"/>
    <w:rsid w:val="000455B3"/>
    <w:rsid w:val="0004593A"/>
    <w:rsid w:val="00047A5D"/>
    <w:rsid w:val="000503DF"/>
    <w:rsid w:val="0005064D"/>
    <w:rsid w:val="00050C36"/>
    <w:rsid w:val="000529F4"/>
    <w:rsid w:val="00052A4A"/>
    <w:rsid w:val="00052DB8"/>
    <w:rsid w:val="00053B23"/>
    <w:rsid w:val="000542B7"/>
    <w:rsid w:val="000550F7"/>
    <w:rsid w:val="00055188"/>
    <w:rsid w:val="00055320"/>
    <w:rsid w:val="000554DB"/>
    <w:rsid w:val="00055FDC"/>
    <w:rsid w:val="000562CF"/>
    <w:rsid w:val="00056EEA"/>
    <w:rsid w:val="00057576"/>
    <w:rsid w:val="00060303"/>
    <w:rsid w:val="00061151"/>
    <w:rsid w:val="000612D6"/>
    <w:rsid w:val="0006144C"/>
    <w:rsid w:val="00061533"/>
    <w:rsid w:val="0006194A"/>
    <w:rsid w:val="000622FC"/>
    <w:rsid w:val="00062AFA"/>
    <w:rsid w:val="00062BE0"/>
    <w:rsid w:val="00062F86"/>
    <w:rsid w:val="0006315D"/>
    <w:rsid w:val="00063707"/>
    <w:rsid w:val="00064429"/>
    <w:rsid w:val="00064556"/>
    <w:rsid w:val="00066F8B"/>
    <w:rsid w:val="0006745B"/>
    <w:rsid w:val="00067971"/>
    <w:rsid w:val="00070888"/>
    <w:rsid w:val="00070ECB"/>
    <w:rsid w:val="000714BE"/>
    <w:rsid w:val="0007189B"/>
    <w:rsid w:val="00071D90"/>
    <w:rsid w:val="00072B18"/>
    <w:rsid w:val="000735D9"/>
    <w:rsid w:val="00074E25"/>
    <w:rsid w:val="00075716"/>
    <w:rsid w:val="00075A9A"/>
    <w:rsid w:val="000764BB"/>
    <w:rsid w:val="00076767"/>
    <w:rsid w:val="0007797F"/>
    <w:rsid w:val="00077B08"/>
    <w:rsid w:val="00080535"/>
    <w:rsid w:val="00080FC5"/>
    <w:rsid w:val="00082276"/>
    <w:rsid w:val="000829FC"/>
    <w:rsid w:val="00083694"/>
    <w:rsid w:val="00083B49"/>
    <w:rsid w:val="00084181"/>
    <w:rsid w:val="000841CA"/>
    <w:rsid w:val="00084B59"/>
    <w:rsid w:val="000865C0"/>
    <w:rsid w:val="00086821"/>
    <w:rsid w:val="00086EA7"/>
    <w:rsid w:val="00087104"/>
    <w:rsid w:val="00087A60"/>
    <w:rsid w:val="00087CCE"/>
    <w:rsid w:val="00087CFD"/>
    <w:rsid w:val="00090872"/>
    <w:rsid w:val="000912F4"/>
    <w:rsid w:val="000913E9"/>
    <w:rsid w:val="00091900"/>
    <w:rsid w:val="00091F95"/>
    <w:rsid w:val="0009248D"/>
    <w:rsid w:val="000935BA"/>
    <w:rsid w:val="00094149"/>
    <w:rsid w:val="00094517"/>
    <w:rsid w:val="0009560B"/>
    <w:rsid w:val="000962C2"/>
    <w:rsid w:val="0009631E"/>
    <w:rsid w:val="000975E8"/>
    <w:rsid w:val="00097C42"/>
    <w:rsid w:val="000A0A27"/>
    <w:rsid w:val="000A1B17"/>
    <w:rsid w:val="000A1BB3"/>
    <w:rsid w:val="000A3693"/>
    <w:rsid w:val="000A37C1"/>
    <w:rsid w:val="000A3FF9"/>
    <w:rsid w:val="000A4529"/>
    <w:rsid w:val="000A45D5"/>
    <w:rsid w:val="000A4B12"/>
    <w:rsid w:val="000A4C8B"/>
    <w:rsid w:val="000A4DF2"/>
    <w:rsid w:val="000A5276"/>
    <w:rsid w:val="000A6C5E"/>
    <w:rsid w:val="000A7257"/>
    <w:rsid w:val="000A7268"/>
    <w:rsid w:val="000A7805"/>
    <w:rsid w:val="000B1647"/>
    <w:rsid w:val="000B1E96"/>
    <w:rsid w:val="000B1F35"/>
    <w:rsid w:val="000B2DBC"/>
    <w:rsid w:val="000B3569"/>
    <w:rsid w:val="000B35B5"/>
    <w:rsid w:val="000B3DFB"/>
    <w:rsid w:val="000B3E4F"/>
    <w:rsid w:val="000B4D4F"/>
    <w:rsid w:val="000B5505"/>
    <w:rsid w:val="000B59FB"/>
    <w:rsid w:val="000B6ECC"/>
    <w:rsid w:val="000B6FD6"/>
    <w:rsid w:val="000B7273"/>
    <w:rsid w:val="000B7D66"/>
    <w:rsid w:val="000C00EA"/>
    <w:rsid w:val="000C0469"/>
    <w:rsid w:val="000C1026"/>
    <w:rsid w:val="000C1073"/>
    <w:rsid w:val="000C1249"/>
    <w:rsid w:val="000C1612"/>
    <w:rsid w:val="000C161C"/>
    <w:rsid w:val="000C19FA"/>
    <w:rsid w:val="000C1B73"/>
    <w:rsid w:val="000C2A24"/>
    <w:rsid w:val="000C2F86"/>
    <w:rsid w:val="000C2F87"/>
    <w:rsid w:val="000C38E8"/>
    <w:rsid w:val="000C5CA2"/>
    <w:rsid w:val="000C7955"/>
    <w:rsid w:val="000C7AFF"/>
    <w:rsid w:val="000D0E98"/>
    <w:rsid w:val="000D121C"/>
    <w:rsid w:val="000D172A"/>
    <w:rsid w:val="000D31CE"/>
    <w:rsid w:val="000D454D"/>
    <w:rsid w:val="000D46BB"/>
    <w:rsid w:val="000D6AD4"/>
    <w:rsid w:val="000D7C96"/>
    <w:rsid w:val="000D7F83"/>
    <w:rsid w:val="000E02FB"/>
    <w:rsid w:val="000E0B48"/>
    <w:rsid w:val="000E0D85"/>
    <w:rsid w:val="000E0E8E"/>
    <w:rsid w:val="000E108A"/>
    <w:rsid w:val="000E214D"/>
    <w:rsid w:val="000E2C06"/>
    <w:rsid w:val="000E2EEF"/>
    <w:rsid w:val="000E36F1"/>
    <w:rsid w:val="000E3D62"/>
    <w:rsid w:val="000E47B7"/>
    <w:rsid w:val="000E4FA2"/>
    <w:rsid w:val="000E5263"/>
    <w:rsid w:val="000E566A"/>
    <w:rsid w:val="000E5BBC"/>
    <w:rsid w:val="000E5EAB"/>
    <w:rsid w:val="000E7593"/>
    <w:rsid w:val="000E77F0"/>
    <w:rsid w:val="000F0213"/>
    <w:rsid w:val="000F053C"/>
    <w:rsid w:val="000F0840"/>
    <w:rsid w:val="000F116E"/>
    <w:rsid w:val="000F1200"/>
    <w:rsid w:val="000F31CF"/>
    <w:rsid w:val="000F35ED"/>
    <w:rsid w:val="000F36CC"/>
    <w:rsid w:val="000F36D4"/>
    <w:rsid w:val="000F38E4"/>
    <w:rsid w:val="000F41E0"/>
    <w:rsid w:val="000F4731"/>
    <w:rsid w:val="000F4801"/>
    <w:rsid w:val="000F5AF4"/>
    <w:rsid w:val="000F5BD8"/>
    <w:rsid w:val="000F6AE5"/>
    <w:rsid w:val="000F7638"/>
    <w:rsid w:val="000F7A21"/>
    <w:rsid w:val="001003E7"/>
    <w:rsid w:val="00100719"/>
    <w:rsid w:val="0010085F"/>
    <w:rsid w:val="00100CE1"/>
    <w:rsid w:val="00100E3D"/>
    <w:rsid w:val="00100ED5"/>
    <w:rsid w:val="00101CA5"/>
    <w:rsid w:val="00101FB4"/>
    <w:rsid w:val="00101FFF"/>
    <w:rsid w:val="00102896"/>
    <w:rsid w:val="00102A31"/>
    <w:rsid w:val="00102EE5"/>
    <w:rsid w:val="00103A66"/>
    <w:rsid w:val="00105C58"/>
    <w:rsid w:val="00106A94"/>
    <w:rsid w:val="00106F6E"/>
    <w:rsid w:val="001070DA"/>
    <w:rsid w:val="001071F4"/>
    <w:rsid w:val="0010723B"/>
    <w:rsid w:val="001100DF"/>
    <w:rsid w:val="00110281"/>
    <w:rsid w:val="001111BC"/>
    <w:rsid w:val="00112B3C"/>
    <w:rsid w:val="001130AE"/>
    <w:rsid w:val="00113785"/>
    <w:rsid w:val="00114501"/>
    <w:rsid w:val="00114CAA"/>
    <w:rsid w:val="00115243"/>
    <w:rsid w:val="001154EB"/>
    <w:rsid w:val="00120131"/>
    <w:rsid w:val="001207F6"/>
    <w:rsid w:val="00120ADB"/>
    <w:rsid w:val="0012105F"/>
    <w:rsid w:val="00121734"/>
    <w:rsid w:val="00121859"/>
    <w:rsid w:val="0012261E"/>
    <w:rsid w:val="00122E8D"/>
    <w:rsid w:val="001241AD"/>
    <w:rsid w:val="001245C5"/>
    <w:rsid w:val="00124A12"/>
    <w:rsid w:val="00124E9A"/>
    <w:rsid w:val="0012633D"/>
    <w:rsid w:val="0012700C"/>
    <w:rsid w:val="0012762A"/>
    <w:rsid w:val="001278E9"/>
    <w:rsid w:val="001279FB"/>
    <w:rsid w:val="00127EC4"/>
    <w:rsid w:val="00131D8D"/>
    <w:rsid w:val="001324FB"/>
    <w:rsid w:val="00132C47"/>
    <w:rsid w:val="00133B8F"/>
    <w:rsid w:val="00133C00"/>
    <w:rsid w:val="00133C19"/>
    <w:rsid w:val="0013406E"/>
    <w:rsid w:val="0013492A"/>
    <w:rsid w:val="0013502A"/>
    <w:rsid w:val="00135304"/>
    <w:rsid w:val="00136650"/>
    <w:rsid w:val="00136DD5"/>
    <w:rsid w:val="0013767F"/>
    <w:rsid w:val="00140497"/>
    <w:rsid w:val="00140E48"/>
    <w:rsid w:val="00141866"/>
    <w:rsid w:val="001426C2"/>
    <w:rsid w:val="001429C9"/>
    <w:rsid w:val="00142E11"/>
    <w:rsid w:val="001431C9"/>
    <w:rsid w:val="001438D3"/>
    <w:rsid w:val="00143906"/>
    <w:rsid w:val="00143CA6"/>
    <w:rsid w:val="0014423F"/>
    <w:rsid w:val="0014449B"/>
    <w:rsid w:val="00144C17"/>
    <w:rsid w:val="00145209"/>
    <w:rsid w:val="0014528F"/>
    <w:rsid w:val="00145695"/>
    <w:rsid w:val="00145A95"/>
    <w:rsid w:val="00145F02"/>
    <w:rsid w:val="00146234"/>
    <w:rsid w:val="00146D0C"/>
    <w:rsid w:val="00150030"/>
    <w:rsid w:val="00150636"/>
    <w:rsid w:val="00151A20"/>
    <w:rsid w:val="00151D76"/>
    <w:rsid w:val="00152982"/>
    <w:rsid w:val="00152D65"/>
    <w:rsid w:val="00152F6C"/>
    <w:rsid w:val="0015312C"/>
    <w:rsid w:val="00153450"/>
    <w:rsid w:val="001534D2"/>
    <w:rsid w:val="00154435"/>
    <w:rsid w:val="00154DB2"/>
    <w:rsid w:val="00155C9A"/>
    <w:rsid w:val="00155E37"/>
    <w:rsid w:val="001562AA"/>
    <w:rsid w:val="0015631B"/>
    <w:rsid w:val="00156B8B"/>
    <w:rsid w:val="00157DE4"/>
    <w:rsid w:val="001607F8"/>
    <w:rsid w:val="00162D4F"/>
    <w:rsid w:val="001638FE"/>
    <w:rsid w:val="00163A0F"/>
    <w:rsid w:val="00164114"/>
    <w:rsid w:val="00164535"/>
    <w:rsid w:val="00164878"/>
    <w:rsid w:val="00164EEB"/>
    <w:rsid w:val="00165CE9"/>
    <w:rsid w:val="00165F81"/>
    <w:rsid w:val="0016617C"/>
    <w:rsid w:val="0016739F"/>
    <w:rsid w:val="00167CEF"/>
    <w:rsid w:val="00170408"/>
    <w:rsid w:val="0017093A"/>
    <w:rsid w:val="001711E4"/>
    <w:rsid w:val="00171738"/>
    <w:rsid w:val="00171771"/>
    <w:rsid w:val="001717BD"/>
    <w:rsid w:val="0017265A"/>
    <w:rsid w:val="001729F8"/>
    <w:rsid w:val="00173DDD"/>
    <w:rsid w:val="001741A7"/>
    <w:rsid w:val="0017424F"/>
    <w:rsid w:val="001746ED"/>
    <w:rsid w:val="00174F5C"/>
    <w:rsid w:val="001752AB"/>
    <w:rsid w:val="00175757"/>
    <w:rsid w:val="00175CBA"/>
    <w:rsid w:val="00175DD1"/>
    <w:rsid w:val="00176126"/>
    <w:rsid w:val="0017622C"/>
    <w:rsid w:val="001763A0"/>
    <w:rsid w:val="00177540"/>
    <w:rsid w:val="00177D9E"/>
    <w:rsid w:val="00177F88"/>
    <w:rsid w:val="00180768"/>
    <w:rsid w:val="00180EFA"/>
    <w:rsid w:val="0018205B"/>
    <w:rsid w:val="0018250C"/>
    <w:rsid w:val="0018266C"/>
    <w:rsid w:val="0018338A"/>
    <w:rsid w:val="00184263"/>
    <w:rsid w:val="001852CC"/>
    <w:rsid w:val="00186415"/>
    <w:rsid w:val="00186EC0"/>
    <w:rsid w:val="00187060"/>
    <w:rsid w:val="00191F5A"/>
    <w:rsid w:val="00192295"/>
    <w:rsid w:val="001937EF"/>
    <w:rsid w:val="0019444D"/>
    <w:rsid w:val="00194710"/>
    <w:rsid w:val="001948EB"/>
    <w:rsid w:val="00195007"/>
    <w:rsid w:val="00195E30"/>
    <w:rsid w:val="0019655C"/>
    <w:rsid w:val="001965B7"/>
    <w:rsid w:val="001967E7"/>
    <w:rsid w:val="00197567"/>
    <w:rsid w:val="00197BC7"/>
    <w:rsid w:val="001A0689"/>
    <w:rsid w:val="001A0A67"/>
    <w:rsid w:val="001A0D58"/>
    <w:rsid w:val="001A0D68"/>
    <w:rsid w:val="001A2989"/>
    <w:rsid w:val="001A2FF5"/>
    <w:rsid w:val="001A3783"/>
    <w:rsid w:val="001A3AC8"/>
    <w:rsid w:val="001A4B56"/>
    <w:rsid w:val="001A4C02"/>
    <w:rsid w:val="001A55E1"/>
    <w:rsid w:val="001A5D8A"/>
    <w:rsid w:val="001A6A33"/>
    <w:rsid w:val="001A6BF9"/>
    <w:rsid w:val="001A6CA6"/>
    <w:rsid w:val="001B02A2"/>
    <w:rsid w:val="001B05F7"/>
    <w:rsid w:val="001B0C94"/>
    <w:rsid w:val="001B0F75"/>
    <w:rsid w:val="001B1129"/>
    <w:rsid w:val="001B1C2E"/>
    <w:rsid w:val="001B221B"/>
    <w:rsid w:val="001B2C3C"/>
    <w:rsid w:val="001B3491"/>
    <w:rsid w:val="001B38F4"/>
    <w:rsid w:val="001B3E8A"/>
    <w:rsid w:val="001B3F82"/>
    <w:rsid w:val="001B4D98"/>
    <w:rsid w:val="001B56E1"/>
    <w:rsid w:val="001B5955"/>
    <w:rsid w:val="001B671E"/>
    <w:rsid w:val="001B6F75"/>
    <w:rsid w:val="001B79C0"/>
    <w:rsid w:val="001B7E27"/>
    <w:rsid w:val="001B7F3A"/>
    <w:rsid w:val="001C016E"/>
    <w:rsid w:val="001C06A9"/>
    <w:rsid w:val="001C1809"/>
    <w:rsid w:val="001C2592"/>
    <w:rsid w:val="001C2D22"/>
    <w:rsid w:val="001C360E"/>
    <w:rsid w:val="001C4F49"/>
    <w:rsid w:val="001C5740"/>
    <w:rsid w:val="001C5D05"/>
    <w:rsid w:val="001C5D3F"/>
    <w:rsid w:val="001C6412"/>
    <w:rsid w:val="001C661E"/>
    <w:rsid w:val="001C66B3"/>
    <w:rsid w:val="001C6741"/>
    <w:rsid w:val="001C6C22"/>
    <w:rsid w:val="001C7D13"/>
    <w:rsid w:val="001D11DC"/>
    <w:rsid w:val="001D1690"/>
    <w:rsid w:val="001D25CF"/>
    <w:rsid w:val="001D2B65"/>
    <w:rsid w:val="001D3389"/>
    <w:rsid w:val="001D3760"/>
    <w:rsid w:val="001D3A9C"/>
    <w:rsid w:val="001D42C3"/>
    <w:rsid w:val="001D4A51"/>
    <w:rsid w:val="001D5CE7"/>
    <w:rsid w:val="001D605E"/>
    <w:rsid w:val="001D7174"/>
    <w:rsid w:val="001D71E7"/>
    <w:rsid w:val="001D72A8"/>
    <w:rsid w:val="001D7D8E"/>
    <w:rsid w:val="001E0807"/>
    <w:rsid w:val="001E0A80"/>
    <w:rsid w:val="001E0E24"/>
    <w:rsid w:val="001E1B87"/>
    <w:rsid w:val="001E1F3B"/>
    <w:rsid w:val="001E2296"/>
    <w:rsid w:val="001E32D2"/>
    <w:rsid w:val="001E35E1"/>
    <w:rsid w:val="001E3C3C"/>
    <w:rsid w:val="001E40D7"/>
    <w:rsid w:val="001E51A4"/>
    <w:rsid w:val="001E5356"/>
    <w:rsid w:val="001E5538"/>
    <w:rsid w:val="001E57E3"/>
    <w:rsid w:val="001E5F88"/>
    <w:rsid w:val="001E68AE"/>
    <w:rsid w:val="001E6FA3"/>
    <w:rsid w:val="001E7721"/>
    <w:rsid w:val="001F00E6"/>
    <w:rsid w:val="001F0A96"/>
    <w:rsid w:val="001F1AD3"/>
    <w:rsid w:val="001F1BE9"/>
    <w:rsid w:val="001F2462"/>
    <w:rsid w:val="001F258D"/>
    <w:rsid w:val="001F2859"/>
    <w:rsid w:val="001F2EEC"/>
    <w:rsid w:val="001F2EF5"/>
    <w:rsid w:val="001F362D"/>
    <w:rsid w:val="001F3D89"/>
    <w:rsid w:val="001F3ECF"/>
    <w:rsid w:val="001F4047"/>
    <w:rsid w:val="001F437B"/>
    <w:rsid w:val="001F4E6E"/>
    <w:rsid w:val="001F5241"/>
    <w:rsid w:val="001F55AC"/>
    <w:rsid w:val="001F5BF2"/>
    <w:rsid w:val="001F75F5"/>
    <w:rsid w:val="001F7B30"/>
    <w:rsid w:val="002025F8"/>
    <w:rsid w:val="00203A01"/>
    <w:rsid w:val="00204130"/>
    <w:rsid w:val="002044E3"/>
    <w:rsid w:val="0020460B"/>
    <w:rsid w:val="00205982"/>
    <w:rsid w:val="00205ACF"/>
    <w:rsid w:val="00205E8D"/>
    <w:rsid w:val="00206117"/>
    <w:rsid w:val="002064D6"/>
    <w:rsid w:val="002064D9"/>
    <w:rsid w:val="00207497"/>
    <w:rsid w:val="00207537"/>
    <w:rsid w:val="0021141A"/>
    <w:rsid w:val="002134B8"/>
    <w:rsid w:val="00213751"/>
    <w:rsid w:val="00213987"/>
    <w:rsid w:val="002146B1"/>
    <w:rsid w:val="00214710"/>
    <w:rsid w:val="0021523F"/>
    <w:rsid w:val="00215520"/>
    <w:rsid w:val="00215569"/>
    <w:rsid w:val="002160DF"/>
    <w:rsid w:val="00216BA5"/>
    <w:rsid w:val="00217B5A"/>
    <w:rsid w:val="00217E3E"/>
    <w:rsid w:val="00220B0B"/>
    <w:rsid w:val="00221A19"/>
    <w:rsid w:val="00221E64"/>
    <w:rsid w:val="00221F36"/>
    <w:rsid w:val="00222524"/>
    <w:rsid w:val="00222AC6"/>
    <w:rsid w:val="002237AE"/>
    <w:rsid w:val="00224029"/>
    <w:rsid w:val="00224EC5"/>
    <w:rsid w:val="00225B3A"/>
    <w:rsid w:val="0022631F"/>
    <w:rsid w:val="002275CB"/>
    <w:rsid w:val="00230537"/>
    <w:rsid w:val="00231155"/>
    <w:rsid w:val="00231175"/>
    <w:rsid w:val="0023280E"/>
    <w:rsid w:val="0023347F"/>
    <w:rsid w:val="002338E9"/>
    <w:rsid w:val="00233D36"/>
    <w:rsid w:val="00235281"/>
    <w:rsid w:val="00235D4C"/>
    <w:rsid w:val="002362D0"/>
    <w:rsid w:val="0023678C"/>
    <w:rsid w:val="0023782D"/>
    <w:rsid w:val="00237C2C"/>
    <w:rsid w:val="002402DE"/>
    <w:rsid w:val="00240449"/>
    <w:rsid w:val="00240849"/>
    <w:rsid w:val="0024162E"/>
    <w:rsid w:val="002417DD"/>
    <w:rsid w:val="002420F6"/>
    <w:rsid w:val="002425B4"/>
    <w:rsid w:val="00243A80"/>
    <w:rsid w:val="00244177"/>
    <w:rsid w:val="00244477"/>
    <w:rsid w:val="002444BF"/>
    <w:rsid w:val="00244538"/>
    <w:rsid w:val="00246C33"/>
    <w:rsid w:val="00246F05"/>
    <w:rsid w:val="00247585"/>
    <w:rsid w:val="002479E6"/>
    <w:rsid w:val="00247A25"/>
    <w:rsid w:val="00247C9B"/>
    <w:rsid w:val="00251381"/>
    <w:rsid w:val="00251BEA"/>
    <w:rsid w:val="00251C9A"/>
    <w:rsid w:val="0025316A"/>
    <w:rsid w:val="002543FF"/>
    <w:rsid w:val="00255062"/>
    <w:rsid w:val="0025509D"/>
    <w:rsid w:val="00255A48"/>
    <w:rsid w:val="00255DB2"/>
    <w:rsid w:val="002564C1"/>
    <w:rsid w:val="00256584"/>
    <w:rsid w:val="002571F6"/>
    <w:rsid w:val="002577F5"/>
    <w:rsid w:val="00257EE1"/>
    <w:rsid w:val="002605C5"/>
    <w:rsid w:val="00260C21"/>
    <w:rsid w:val="00261AC3"/>
    <w:rsid w:val="00263843"/>
    <w:rsid w:val="00263C1D"/>
    <w:rsid w:val="002642D5"/>
    <w:rsid w:val="002647E0"/>
    <w:rsid w:val="00264DCF"/>
    <w:rsid w:val="0026552F"/>
    <w:rsid w:val="00265791"/>
    <w:rsid w:val="00265EB8"/>
    <w:rsid w:val="00266517"/>
    <w:rsid w:val="00266ADE"/>
    <w:rsid w:val="002671E4"/>
    <w:rsid w:val="00267C64"/>
    <w:rsid w:val="00271666"/>
    <w:rsid w:val="00271CD3"/>
    <w:rsid w:val="00272244"/>
    <w:rsid w:val="0027226B"/>
    <w:rsid w:val="00272AEE"/>
    <w:rsid w:val="00272DE7"/>
    <w:rsid w:val="002738E9"/>
    <w:rsid w:val="002745A7"/>
    <w:rsid w:val="00274C12"/>
    <w:rsid w:val="00274FE5"/>
    <w:rsid w:val="0027535A"/>
    <w:rsid w:val="002755EC"/>
    <w:rsid w:val="0027599B"/>
    <w:rsid w:val="00275F0B"/>
    <w:rsid w:val="0027617A"/>
    <w:rsid w:val="00277E48"/>
    <w:rsid w:val="00281537"/>
    <w:rsid w:val="0028257E"/>
    <w:rsid w:val="00282731"/>
    <w:rsid w:val="00282B25"/>
    <w:rsid w:val="002832A9"/>
    <w:rsid w:val="00283731"/>
    <w:rsid w:val="002837CF"/>
    <w:rsid w:val="002840B3"/>
    <w:rsid w:val="002840CB"/>
    <w:rsid w:val="00284C3F"/>
    <w:rsid w:val="0028540A"/>
    <w:rsid w:val="00286E9A"/>
    <w:rsid w:val="0028751D"/>
    <w:rsid w:val="00287733"/>
    <w:rsid w:val="00291391"/>
    <w:rsid w:val="00293A45"/>
    <w:rsid w:val="00293D3D"/>
    <w:rsid w:val="00293DAC"/>
    <w:rsid w:val="00294097"/>
    <w:rsid w:val="0029532A"/>
    <w:rsid w:val="0029598A"/>
    <w:rsid w:val="002959B4"/>
    <w:rsid w:val="002966EE"/>
    <w:rsid w:val="00297875"/>
    <w:rsid w:val="00297D32"/>
    <w:rsid w:val="002A0098"/>
    <w:rsid w:val="002A01F8"/>
    <w:rsid w:val="002A0BD3"/>
    <w:rsid w:val="002A0C58"/>
    <w:rsid w:val="002A1097"/>
    <w:rsid w:val="002A182C"/>
    <w:rsid w:val="002A1E20"/>
    <w:rsid w:val="002A2917"/>
    <w:rsid w:val="002A30EC"/>
    <w:rsid w:val="002A388F"/>
    <w:rsid w:val="002A42C3"/>
    <w:rsid w:val="002A4FE3"/>
    <w:rsid w:val="002A5880"/>
    <w:rsid w:val="002A733D"/>
    <w:rsid w:val="002A7921"/>
    <w:rsid w:val="002A7C07"/>
    <w:rsid w:val="002A7D17"/>
    <w:rsid w:val="002A7DD4"/>
    <w:rsid w:val="002A7F06"/>
    <w:rsid w:val="002A7F16"/>
    <w:rsid w:val="002A7FE2"/>
    <w:rsid w:val="002B02B6"/>
    <w:rsid w:val="002B0AB7"/>
    <w:rsid w:val="002B0BF6"/>
    <w:rsid w:val="002B12AB"/>
    <w:rsid w:val="002B1403"/>
    <w:rsid w:val="002B1C05"/>
    <w:rsid w:val="002B2D70"/>
    <w:rsid w:val="002B2DDA"/>
    <w:rsid w:val="002B3717"/>
    <w:rsid w:val="002B3D49"/>
    <w:rsid w:val="002B40F4"/>
    <w:rsid w:val="002B48A2"/>
    <w:rsid w:val="002B4A5A"/>
    <w:rsid w:val="002B526A"/>
    <w:rsid w:val="002B56E5"/>
    <w:rsid w:val="002B6490"/>
    <w:rsid w:val="002B668F"/>
    <w:rsid w:val="002B6E6C"/>
    <w:rsid w:val="002B711B"/>
    <w:rsid w:val="002C069E"/>
    <w:rsid w:val="002C093D"/>
    <w:rsid w:val="002C0D8C"/>
    <w:rsid w:val="002C0F55"/>
    <w:rsid w:val="002C1A8C"/>
    <w:rsid w:val="002C1BA2"/>
    <w:rsid w:val="002C1C9A"/>
    <w:rsid w:val="002C1D7E"/>
    <w:rsid w:val="002C255D"/>
    <w:rsid w:val="002C28B8"/>
    <w:rsid w:val="002C374F"/>
    <w:rsid w:val="002C3809"/>
    <w:rsid w:val="002C3A6D"/>
    <w:rsid w:val="002C44A4"/>
    <w:rsid w:val="002C4C60"/>
    <w:rsid w:val="002C53BF"/>
    <w:rsid w:val="002C53D1"/>
    <w:rsid w:val="002C5B64"/>
    <w:rsid w:val="002C64B6"/>
    <w:rsid w:val="002C73F1"/>
    <w:rsid w:val="002C74EB"/>
    <w:rsid w:val="002C76CA"/>
    <w:rsid w:val="002C7D6B"/>
    <w:rsid w:val="002C7F30"/>
    <w:rsid w:val="002D0615"/>
    <w:rsid w:val="002D08E8"/>
    <w:rsid w:val="002D122D"/>
    <w:rsid w:val="002D136A"/>
    <w:rsid w:val="002D139B"/>
    <w:rsid w:val="002D1DAE"/>
    <w:rsid w:val="002D24E7"/>
    <w:rsid w:val="002D3D48"/>
    <w:rsid w:val="002D4204"/>
    <w:rsid w:val="002D486A"/>
    <w:rsid w:val="002D5B93"/>
    <w:rsid w:val="002D6376"/>
    <w:rsid w:val="002D7484"/>
    <w:rsid w:val="002D7673"/>
    <w:rsid w:val="002D7FCC"/>
    <w:rsid w:val="002E007F"/>
    <w:rsid w:val="002E00B6"/>
    <w:rsid w:val="002E0421"/>
    <w:rsid w:val="002E05F3"/>
    <w:rsid w:val="002E0A62"/>
    <w:rsid w:val="002E10BF"/>
    <w:rsid w:val="002E1154"/>
    <w:rsid w:val="002E1C25"/>
    <w:rsid w:val="002E21E0"/>
    <w:rsid w:val="002E2209"/>
    <w:rsid w:val="002E2B0F"/>
    <w:rsid w:val="002E3B5F"/>
    <w:rsid w:val="002E4AEF"/>
    <w:rsid w:val="002E5E98"/>
    <w:rsid w:val="002E6A31"/>
    <w:rsid w:val="002E74DF"/>
    <w:rsid w:val="002E7506"/>
    <w:rsid w:val="002E7EF6"/>
    <w:rsid w:val="002E7F6E"/>
    <w:rsid w:val="002F024F"/>
    <w:rsid w:val="002F1C8A"/>
    <w:rsid w:val="002F2142"/>
    <w:rsid w:val="002F30B3"/>
    <w:rsid w:val="002F3874"/>
    <w:rsid w:val="002F3DED"/>
    <w:rsid w:val="002F40F9"/>
    <w:rsid w:val="002F4872"/>
    <w:rsid w:val="002F550F"/>
    <w:rsid w:val="002F583C"/>
    <w:rsid w:val="002F62BB"/>
    <w:rsid w:val="002F67B4"/>
    <w:rsid w:val="002F7223"/>
    <w:rsid w:val="002F7574"/>
    <w:rsid w:val="002F760F"/>
    <w:rsid w:val="002F7841"/>
    <w:rsid w:val="003019C6"/>
    <w:rsid w:val="00301D8B"/>
    <w:rsid w:val="00302603"/>
    <w:rsid w:val="003027CA"/>
    <w:rsid w:val="0030289C"/>
    <w:rsid w:val="00302951"/>
    <w:rsid w:val="003038D3"/>
    <w:rsid w:val="00304032"/>
    <w:rsid w:val="00304A1D"/>
    <w:rsid w:val="003054E5"/>
    <w:rsid w:val="00305C12"/>
    <w:rsid w:val="00306715"/>
    <w:rsid w:val="003067BC"/>
    <w:rsid w:val="00306964"/>
    <w:rsid w:val="003073AB"/>
    <w:rsid w:val="00307BE7"/>
    <w:rsid w:val="00310468"/>
    <w:rsid w:val="00311DD5"/>
    <w:rsid w:val="00311F2C"/>
    <w:rsid w:val="003120AD"/>
    <w:rsid w:val="00312405"/>
    <w:rsid w:val="0031296D"/>
    <w:rsid w:val="00312B82"/>
    <w:rsid w:val="00312F2C"/>
    <w:rsid w:val="003142FB"/>
    <w:rsid w:val="003146E5"/>
    <w:rsid w:val="0031528A"/>
    <w:rsid w:val="00315ED7"/>
    <w:rsid w:val="00316AD0"/>
    <w:rsid w:val="00317232"/>
    <w:rsid w:val="003173E4"/>
    <w:rsid w:val="00317F00"/>
    <w:rsid w:val="00320554"/>
    <w:rsid w:val="003207D5"/>
    <w:rsid w:val="00320D8F"/>
    <w:rsid w:val="0032122F"/>
    <w:rsid w:val="003214BF"/>
    <w:rsid w:val="003215C0"/>
    <w:rsid w:val="00321D8B"/>
    <w:rsid w:val="0032454D"/>
    <w:rsid w:val="00325853"/>
    <w:rsid w:val="00326AE9"/>
    <w:rsid w:val="00326C5E"/>
    <w:rsid w:val="00327544"/>
    <w:rsid w:val="003277D7"/>
    <w:rsid w:val="00327AA1"/>
    <w:rsid w:val="00327CFB"/>
    <w:rsid w:val="00330222"/>
    <w:rsid w:val="00330A2A"/>
    <w:rsid w:val="00330DFC"/>
    <w:rsid w:val="0033161E"/>
    <w:rsid w:val="003328B3"/>
    <w:rsid w:val="00332BB6"/>
    <w:rsid w:val="00332CBB"/>
    <w:rsid w:val="00333A32"/>
    <w:rsid w:val="00333B17"/>
    <w:rsid w:val="00333BA3"/>
    <w:rsid w:val="00333C4A"/>
    <w:rsid w:val="00333E2F"/>
    <w:rsid w:val="0033492F"/>
    <w:rsid w:val="00335468"/>
    <w:rsid w:val="00337111"/>
    <w:rsid w:val="00337238"/>
    <w:rsid w:val="003379C9"/>
    <w:rsid w:val="00337CBC"/>
    <w:rsid w:val="00337E4B"/>
    <w:rsid w:val="0034125C"/>
    <w:rsid w:val="00341602"/>
    <w:rsid w:val="00341D4B"/>
    <w:rsid w:val="00341E35"/>
    <w:rsid w:val="00342F8C"/>
    <w:rsid w:val="00343047"/>
    <w:rsid w:val="00343158"/>
    <w:rsid w:val="003442E9"/>
    <w:rsid w:val="00344574"/>
    <w:rsid w:val="00344763"/>
    <w:rsid w:val="00344E0B"/>
    <w:rsid w:val="00347B78"/>
    <w:rsid w:val="00347B96"/>
    <w:rsid w:val="00347C07"/>
    <w:rsid w:val="00351392"/>
    <w:rsid w:val="00351561"/>
    <w:rsid w:val="0035178D"/>
    <w:rsid w:val="003518E8"/>
    <w:rsid w:val="003519A5"/>
    <w:rsid w:val="00351A40"/>
    <w:rsid w:val="00351CBE"/>
    <w:rsid w:val="003522F8"/>
    <w:rsid w:val="003528B4"/>
    <w:rsid w:val="00352CC4"/>
    <w:rsid w:val="003538A4"/>
    <w:rsid w:val="003543EA"/>
    <w:rsid w:val="0035471A"/>
    <w:rsid w:val="00354AC2"/>
    <w:rsid w:val="00355681"/>
    <w:rsid w:val="00357780"/>
    <w:rsid w:val="00357C17"/>
    <w:rsid w:val="00360001"/>
    <w:rsid w:val="0036114F"/>
    <w:rsid w:val="00361346"/>
    <w:rsid w:val="00362196"/>
    <w:rsid w:val="00362209"/>
    <w:rsid w:val="003630C7"/>
    <w:rsid w:val="00363BB4"/>
    <w:rsid w:val="00364506"/>
    <w:rsid w:val="0036507E"/>
    <w:rsid w:val="00365154"/>
    <w:rsid w:val="00365297"/>
    <w:rsid w:val="00365C60"/>
    <w:rsid w:val="00365C8C"/>
    <w:rsid w:val="003667FB"/>
    <w:rsid w:val="003671F4"/>
    <w:rsid w:val="00367287"/>
    <w:rsid w:val="00367E9D"/>
    <w:rsid w:val="003704B5"/>
    <w:rsid w:val="0037054A"/>
    <w:rsid w:val="0037088B"/>
    <w:rsid w:val="00370CC9"/>
    <w:rsid w:val="00371186"/>
    <w:rsid w:val="003711A9"/>
    <w:rsid w:val="00371C59"/>
    <w:rsid w:val="00371DD0"/>
    <w:rsid w:val="003725E3"/>
    <w:rsid w:val="0037314B"/>
    <w:rsid w:val="003733C8"/>
    <w:rsid w:val="00373541"/>
    <w:rsid w:val="00374C9F"/>
    <w:rsid w:val="00374D52"/>
    <w:rsid w:val="00375C59"/>
    <w:rsid w:val="00375E34"/>
    <w:rsid w:val="003767CB"/>
    <w:rsid w:val="00376B6B"/>
    <w:rsid w:val="0037780B"/>
    <w:rsid w:val="00377AD4"/>
    <w:rsid w:val="00377D1D"/>
    <w:rsid w:val="003801AD"/>
    <w:rsid w:val="003801C6"/>
    <w:rsid w:val="00380932"/>
    <w:rsid w:val="003809B9"/>
    <w:rsid w:val="003809C9"/>
    <w:rsid w:val="003809DC"/>
    <w:rsid w:val="0038112E"/>
    <w:rsid w:val="00381335"/>
    <w:rsid w:val="00382EA2"/>
    <w:rsid w:val="00382F24"/>
    <w:rsid w:val="0038364B"/>
    <w:rsid w:val="003840EB"/>
    <w:rsid w:val="0038418B"/>
    <w:rsid w:val="00385A72"/>
    <w:rsid w:val="003860EC"/>
    <w:rsid w:val="003863A4"/>
    <w:rsid w:val="00386EC5"/>
    <w:rsid w:val="00387B32"/>
    <w:rsid w:val="00387EAF"/>
    <w:rsid w:val="00390457"/>
    <w:rsid w:val="003905E2"/>
    <w:rsid w:val="00390B1C"/>
    <w:rsid w:val="00390DDA"/>
    <w:rsid w:val="00391126"/>
    <w:rsid w:val="00391144"/>
    <w:rsid w:val="0039222B"/>
    <w:rsid w:val="00392281"/>
    <w:rsid w:val="00392E97"/>
    <w:rsid w:val="003930E3"/>
    <w:rsid w:val="003935E3"/>
    <w:rsid w:val="00393FEF"/>
    <w:rsid w:val="00394252"/>
    <w:rsid w:val="003946FF"/>
    <w:rsid w:val="0039478D"/>
    <w:rsid w:val="00394FD0"/>
    <w:rsid w:val="0039562F"/>
    <w:rsid w:val="00395AAA"/>
    <w:rsid w:val="00395B28"/>
    <w:rsid w:val="00396364"/>
    <w:rsid w:val="00396F8E"/>
    <w:rsid w:val="00397E6D"/>
    <w:rsid w:val="00397EF8"/>
    <w:rsid w:val="003A18F9"/>
    <w:rsid w:val="003A273F"/>
    <w:rsid w:val="003A2A87"/>
    <w:rsid w:val="003A2F71"/>
    <w:rsid w:val="003A411B"/>
    <w:rsid w:val="003A461D"/>
    <w:rsid w:val="003A4A14"/>
    <w:rsid w:val="003A4D19"/>
    <w:rsid w:val="003A6173"/>
    <w:rsid w:val="003A71EC"/>
    <w:rsid w:val="003B03EE"/>
    <w:rsid w:val="003B086D"/>
    <w:rsid w:val="003B11F4"/>
    <w:rsid w:val="003B13EC"/>
    <w:rsid w:val="003B1585"/>
    <w:rsid w:val="003B1650"/>
    <w:rsid w:val="003B1982"/>
    <w:rsid w:val="003B2663"/>
    <w:rsid w:val="003B2F44"/>
    <w:rsid w:val="003B505F"/>
    <w:rsid w:val="003B55BC"/>
    <w:rsid w:val="003B5C7B"/>
    <w:rsid w:val="003B5CDE"/>
    <w:rsid w:val="003B60D9"/>
    <w:rsid w:val="003B62D7"/>
    <w:rsid w:val="003B7115"/>
    <w:rsid w:val="003B7622"/>
    <w:rsid w:val="003C0507"/>
    <w:rsid w:val="003C05E9"/>
    <w:rsid w:val="003C0C00"/>
    <w:rsid w:val="003C0EBA"/>
    <w:rsid w:val="003C1276"/>
    <w:rsid w:val="003C15EA"/>
    <w:rsid w:val="003C1F37"/>
    <w:rsid w:val="003C276E"/>
    <w:rsid w:val="003C380D"/>
    <w:rsid w:val="003C3930"/>
    <w:rsid w:val="003C431A"/>
    <w:rsid w:val="003C4F03"/>
    <w:rsid w:val="003C5125"/>
    <w:rsid w:val="003C59AE"/>
    <w:rsid w:val="003C5C9D"/>
    <w:rsid w:val="003C6031"/>
    <w:rsid w:val="003C6A5A"/>
    <w:rsid w:val="003C6C4B"/>
    <w:rsid w:val="003C6CDC"/>
    <w:rsid w:val="003C7FBC"/>
    <w:rsid w:val="003D01A7"/>
    <w:rsid w:val="003D056E"/>
    <w:rsid w:val="003D10F5"/>
    <w:rsid w:val="003D1633"/>
    <w:rsid w:val="003D2014"/>
    <w:rsid w:val="003D20D6"/>
    <w:rsid w:val="003D27BE"/>
    <w:rsid w:val="003D28D3"/>
    <w:rsid w:val="003D2CF3"/>
    <w:rsid w:val="003D2ED9"/>
    <w:rsid w:val="003D3550"/>
    <w:rsid w:val="003D371C"/>
    <w:rsid w:val="003D3AFE"/>
    <w:rsid w:val="003D3DAF"/>
    <w:rsid w:val="003D486E"/>
    <w:rsid w:val="003D4E78"/>
    <w:rsid w:val="003D53EB"/>
    <w:rsid w:val="003D673E"/>
    <w:rsid w:val="003D685A"/>
    <w:rsid w:val="003D7651"/>
    <w:rsid w:val="003D7ACF"/>
    <w:rsid w:val="003E16C4"/>
    <w:rsid w:val="003E3C94"/>
    <w:rsid w:val="003E3CBF"/>
    <w:rsid w:val="003E5D76"/>
    <w:rsid w:val="003E63A7"/>
    <w:rsid w:val="003E65D9"/>
    <w:rsid w:val="003E66C2"/>
    <w:rsid w:val="003E6740"/>
    <w:rsid w:val="003E71EF"/>
    <w:rsid w:val="003E7591"/>
    <w:rsid w:val="003E770A"/>
    <w:rsid w:val="003E7849"/>
    <w:rsid w:val="003E7A7C"/>
    <w:rsid w:val="003E7C66"/>
    <w:rsid w:val="003F1ADC"/>
    <w:rsid w:val="003F1B81"/>
    <w:rsid w:val="003F2368"/>
    <w:rsid w:val="003F28BB"/>
    <w:rsid w:val="003F346C"/>
    <w:rsid w:val="003F3B49"/>
    <w:rsid w:val="003F3E7C"/>
    <w:rsid w:val="003F4116"/>
    <w:rsid w:val="003F434D"/>
    <w:rsid w:val="003F515A"/>
    <w:rsid w:val="003F5619"/>
    <w:rsid w:val="003F5B3A"/>
    <w:rsid w:val="003F5F88"/>
    <w:rsid w:val="003F5FAC"/>
    <w:rsid w:val="003F75FE"/>
    <w:rsid w:val="003F7FF5"/>
    <w:rsid w:val="0040064D"/>
    <w:rsid w:val="00401993"/>
    <w:rsid w:val="004025CA"/>
    <w:rsid w:val="00402725"/>
    <w:rsid w:val="00402972"/>
    <w:rsid w:val="00402D60"/>
    <w:rsid w:val="0040533B"/>
    <w:rsid w:val="004056C9"/>
    <w:rsid w:val="004066C8"/>
    <w:rsid w:val="004078B8"/>
    <w:rsid w:val="004079CA"/>
    <w:rsid w:val="0041132B"/>
    <w:rsid w:val="004115BC"/>
    <w:rsid w:val="00411C79"/>
    <w:rsid w:val="00411CF4"/>
    <w:rsid w:val="004142A4"/>
    <w:rsid w:val="004145F9"/>
    <w:rsid w:val="00414732"/>
    <w:rsid w:val="00415169"/>
    <w:rsid w:val="0041561D"/>
    <w:rsid w:val="00415AE3"/>
    <w:rsid w:val="00415E7F"/>
    <w:rsid w:val="0041753A"/>
    <w:rsid w:val="004179F7"/>
    <w:rsid w:val="00417F37"/>
    <w:rsid w:val="00417F6F"/>
    <w:rsid w:val="004202B5"/>
    <w:rsid w:val="0042048B"/>
    <w:rsid w:val="00420A61"/>
    <w:rsid w:val="0042122B"/>
    <w:rsid w:val="00422D2A"/>
    <w:rsid w:val="004234A8"/>
    <w:rsid w:val="00424014"/>
    <w:rsid w:val="00424174"/>
    <w:rsid w:val="00424FD6"/>
    <w:rsid w:val="004257B7"/>
    <w:rsid w:val="00425DFA"/>
    <w:rsid w:val="00426071"/>
    <w:rsid w:val="004272BF"/>
    <w:rsid w:val="00427488"/>
    <w:rsid w:val="00430E7F"/>
    <w:rsid w:val="00432AD3"/>
    <w:rsid w:val="00432C61"/>
    <w:rsid w:val="00432F1B"/>
    <w:rsid w:val="00433B2E"/>
    <w:rsid w:val="004340E2"/>
    <w:rsid w:val="00434B2A"/>
    <w:rsid w:val="0043586A"/>
    <w:rsid w:val="004359F7"/>
    <w:rsid w:val="004365A0"/>
    <w:rsid w:val="00437897"/>
    <w:rsid w:val="0043798B"/>
    <w:rsid w:val="00437A4D"/>
    <w:rsid w:val="00437D95"/>
    <w:rsid w:val="00440597"/>
    <w:rsid w:val="00440B0E"/>
    <w:rsid w:val="00440D6A"/>
    <w:rsid w:val="00441136"/>
    <w:rsid w:val="00441593"/>
    <w:rsid w:val="004418A1"/>
    <w:rsid w:val="00441CB4"/>
    <w:rsid w:val="00441E50"/>
    <w:rsid w:val="00442708"/>
    <w:rsid w:val="00442A92"/>
    <w:rsid w:val="00442AF9"/>
    <w:rsid w:val="00443AC7"/>
    <w:rsid w:val="00444A53"/>
    <w:rsid w:val="00444EF1"/>
    <w:rsid w:val="004456A1"/>
    <w:rsid w:val="00445A5C"/>
    <w:rsid w:val="00445FAB"/>
    <w:rsid w:val="00446228"/>
    <w:rsid w:val="00446B9D"/>
    <w:rsid w:val="00446D28"/>
    <w:rsid w:val="00447519"/>
    <w:rsid w:val="00447671"/>
    <w:rsid w:val="00447DE3"/>
    <w:rsid w:val="00450A60"/>
    <w:rsid w:val="00450BD7"/>
    <w:rsid w:val="00450EA7"/>
    <w:rsid w:val="004514B0"/>
    <w:rsid w:val="004525FA"/>
    <w:rsid w:val="00453B03"/>
    <w:rsid w:val="00454097"/>
    <w:rsid w:val="004545CA"/>
    <w:rsid w:val="00454D2D"/>
    <w:rsid w:val="00455352"/>
    <w:rsid w:val="00455B3E"/>
    <w:rsid w:val="004564D8"/>
    <w:rsid w:val="004570B4"/>
    <w:rsid w:val="00461588"/>
    <w:rsid w:val="0046194D"/>
    <w:rsid w:val="004625D7"/>
    <w:rsid w:val="00463061"/>
    <w:rsid w:val="004633D7"/>
    <w:rsid w:val="004642CF"/>
    <w:rsid w:val="00464AB8"/>
    <w:rsid w:val="00466DA4"/>
    <w:rsid w:val="00470341"/>
    <w:rsid w:val="00470A5B"/>
    <w:rsid w:val="00471179"/>
    <w:rsid w:val="0047139A"/>
    <w:rsid w:val="004713DF"/>
    <w:rsid w:val="00471B3F"/>
    <w:rsid w:val="00471CD9"/>
    <w:rsid w:val="00471D89"/>
    <w:rsid w:val="0047346D"/>
    <w:rsid w:val="00473CC1"/>
    <w:rsid w:val="00473FCC"/>
    <w:rsid w:val="004741D0"/>
    <w:rsid w:val="004748C8"/>
    <w:rsid w:val="00474B78"/>
    <w:rsid w:val="00474DAC"/>
    <w:rsid w:val="00474F20"/>
    <w:rsid w:val="00476B57"/>
    <w:rsid w:val="00476E28"/>
    <w:rsid w:val="00477C61"/>
    <w:rsid w:val="00480F52"/>
    <w:rsid w:val="004811BF"/>
    <w:rsid w:val="004813C1"/>
    <w:rsid w:val="004819F3"/>
    <w:rsid w:val="0048294B"/>
    <w:rsid w:val="00483BBE"/>
    <w:rsid w:val="00483C5A"/>
    <w:rsid w:val="00484EC2"/>
    <w:rsid w:val="0048525F"/>
    <w:rsid w:val="00486958"/>
    <w:rsid w:val="004874C8"/>
    <w:rsid w:val="004877E5"/>
    <w:rsid w:val="0049046D"/>
    <w:rsid w:val="00490D34"/>
    <w:rsid w:val="00490F06"/>
    <w:rsid w:val="00490F7E"/>
    <w:rsid w:val="0049185F"/>
    <w:rsid w:val="00491B3D"/>
    <w:rsid w:val="0049221C"/>
    <w:rsid w:val="00492FAB"/>
    <w:rsid w:val="0049304C"/>
    <w:rsid w:val="00493133"/>
    <w:rsid w:val="00493B65"/>
    <w:rsid w:val="004947D4"/>
    <w:rsid w:val="00494CC9"/>
    <w:rsid w:val="00495EA8"/>
    <w:rsid w:val="004970F6"/>
    <w:rsid w:val="00497F2B"/>
    <w:rsid w:val="004A087D"/>
    <w:rsid w:val="004A0953"/>
    <w:rsid w:val="004A0FDB"/>
    <w:rsid w:val="004A190E"/>
    <w:rsid w:val="004A1D25"/>
    <w:rsid w:val="004A2F0B"/>
    <w:rsid w:val="004A31CD"/>
    <w:rsid w:val="004A322D"/>
    <w:rsid w:val="004A370A"/>
    <w:rsid w:val="004A483A"/>
    <w:rsid w:val="004A5657"/>
    <w:rsid w:val="004A5BB5"/>
    <w:rsid w:val="004A5E76"/>
    <w:rsid w:val="004A5F9E"/>
    <w:rsid w:val="004A63BF"/>
    <w:rsid w:val="004A6A23"/>
    <w:rsid w:val="004A70D2"/>
    <w:rsid w:val="004A7421"/>
    <w:rsid w:val="004A7B48"/>
    <w:rsid w:val="004B0578"/>
    <w:rsid w:val="004B18C1"/>
    <w:rsid w:val="004B2383"/>
    <w:rsid w:val="004B2745"/>
    <w:rsid w:val="004B2F13"/>
    <w:rsid w:val="004B3092"/>
    <w:rsid w:val="004B3492"/>
    <w:rsid w:val="004B3D8F"/>
    <w:rsid w:val="004B4983"/>
    <w:rsid w:val="004B4DBA"/>
    <w:rsid w:val="004B4F81"/>
    <w:rsid w:val="004B5317"/>
    <w:rsid w:val="004B5D55"/>
    <w:rsid w:val="004B616A"/>
    <w:rsid w:val="004B6837"/>
    <w:rsid w:val="004B7B11"/>
    <w:rsid w:val="004C01A4"/>
    <w:rsid w:val="004C1249"/>
    <w:rsid w:val="004C126A"/>
    <w:rsid w:val="004C4156"/>
    <w:rsid w:val="004C5D43"/>
    <w:rsid w:val="004C6568"/>
    <w:rsid w:val="004C697E"/>
    <w:rsid w:val="004C6CE8"/>
    <w:rsid w:val="004C6D54"/>
    <w:rsid w:val="004C6F3B"/>
    <w:rsid w:val="004C7E03"/>
    <w:rsid w:val="004D09F6"/>
    <w:rsid w:val="004D1161"/>
    <w:rsid w:val="004D11EB"/>
    <w:rsid w:val="004D1592"/>
    <w:rsid w:val="004D1A82"/>
    <w:rsid w:val="004D45A7"/>
    <w:rsid w:val="004D45B4"/>
    <w:rsid w:val="004D4941"/>
    <w:rsid w:val="004D617F"/>
    <w:rsid w:val="004D6C1D"/>
    <w:rsid w:val="004D7E3D"/>
    <w:rsid w:val="004E067F"/>
    <w:rsid w:val="004E0693"/>
    <w:rsid w:val="004E0BA5"/>
    <w:rsid w:val="004E0FA2"/>
    <w:rsid w:val="004E16AD"/>
    <w:rsid w:val="004E2183"/>
    <w:rsid w:val="004E227D"/>
    <w:rsid w:val="004E2BF3"/>
    <w:rsid w:val="004E3935"/>
    <w:rsid w:val="004E4402"/>
    <w:rsid w:val="004E5415"/>
    <w:rsid w:val="004E5C39"/>
    <w:rsid w:val="004E5F33"/>
    <w:rsid w:val="004E63B5"/>
    <w:rsid w:val="004E72E3"/>
    <w:rsid w:val="004E74D0"/>
    <w:rsid w:val="004F0095"/>
    <w:rsid w:val="004F0AF1"/>
    <w:rsid w:val="004F2B0A"/>
    <w:rsid w:val="004F491B"/>
    <w:rsid w:val="004F4D40"/>
    <w:rsid w:val="004F4EE1"/>
    <w:rsid w:val="004F4F10"/>
    <w:rsid w:val="004F6B5C"/>
    <w:rsid w:val="004F6D0A"/>
    <w:rsid w:val="004F7C10"/>
    <w:rsid w:val="004F7E5F"/>
    <w:rsid w:val="00500267"/>
    <w:rsid w:val="0050124D"/>
    <w:rsid w:val="0050137E"/>
    <w:rsid w:val="00501EDF"/>
    <w:rsid w:val="00503401"/>
    <w:rsid w:val="00503714"/>
    <w:rsid w:val="00503837"/>
    <w:rsid w:val="00503F83"/>
    <w:rsid w:val="00505DD6"/>
    <w:rsid w:val="0050695C"/>
    <w:rsid w:val="00510AD7"/>
    <w:rsid w:val="00511C46"/>
    <w:rsid w:val="00512016"/>
    <w:rsid w:val="005121C6"/>
    <w:rsid w:val="00513C7A"/>
    <w:rsid w:val="00513CD8"/>
    <w:rsid w:val="005143F1"/>
    <w:rsid w:val="00514D69"/>
    <w:rsid w:val="00514FCE"/>
    <w:rsid w:val="005150DC"/>
    <w:rsid w:val="00515104"/>
    <w:rsid w:val="00515577"/>
    <w:rsid w:val="00515A52"/>
    <w:rsid w:val="00515E7D"/>
    <w:rsid w:val="0051702C"/>
    <w:rsid w:val="005170A2"/>
    <w:rsid w:val="00517303"/>
    <w:rsid w:val="005209D8"/>
    <w:rsid w:val="005225A4"/>
    <w:rsid w:val="0052300B"/>
    <w:rsid w:val="00524388"/>
    <w:rsid w:val="0052453E"/>
    <w:rsid w:val="0052460F"/>
    <w:rsid w:val="00524FBE"/>
    <w:rsid w:val="00525657"/>
    <w:rsid w:val="00525ACF"/>
    <w:rsid w:val="00526308"/>
    <w:rsid w:val="005272D6"/>
    <w:rsid w:val="005274D9"/>
    <w:rsid w:val="0052752E"/>
    <w:rsid w:val="005276FA"/>
    <w:rsid w:val="00527819"/>
    <w:rsid w:val="00527C41"/>
    <w:rsid w:val="0053005A"/>
    <w:rsid w:val="005311A1"/>
    <w:rsid w:val="00532241"/>
    <w:rsid w:val="00532D6B"/>
    <w:rsid w:val="0053377E"/>
    <w:rsid w:val="00533838"/>
    <w:rsid w:val="005338F9"/>
    <w:rsid w:val="005351A5"/>
    <w:rsid w:val="0053558E"/>
    <w:rsid w:val="00535CC4"/>
    <w:rsid w:val="00535E04"/>
    <w:rsid w:val="00536134"/>
    <w:rsid w:val="00536442"/>
    <w:rsid w:val="0053674F"/>
    <w:rsid w:val="00537CFA"/>
    <w:rsid w:val="00540659"/>
    <w:rsid w:val="00541BF4"/>
    <w:rsid w:val="0054283E"/>
    <w:rsid w:val="00542B0E"/>
    <w:rsid w:val="00543369"/>
    <w:rsid w:val="00544023"/>
    <w:rsid w:val="0054426E"/>
    <w:rsid w:val="005443DC"/>
    <w:rsid w:val="00544786"/>
    <w:rsid w:val="00544D3F"/>
    <w:rsid w:val="005458AC"/>
    <w:rsid w:val="00545CC5"/>
    <w:rsid w:val="00547651"/>
    <w:rsid w:val="005476CA"/>
    <w:rsid w:val="00551661"/>
    <w:rsid w:val="00552955"/>
    <w:rsid w:val="00552A4E"/>
    <w:rsid w:val="0055317E"/>
    <w:rsid w:val="005531E8"/>
    <w:rsid w:val="0055344D"/>
    <w:rsid w:val="00553D9B"/>
    <w:rsid w:val="00554697"/>
    <w:rsid w:val="00554E4B"/>
    <w:rsid w:val="00554E75"/>
    <w:rsid w:val="0055502C"/>
    <w:rsid w:val="00556AEF"/>
    <w:rsid w:val="00556C60"/>
    <w:rsid w:val="00557189"/>
    <w:rsid w:val="005573FA"/>
    <w:rsid w:val="0055759E"/>
    <w:rsid w:val="005578A6"/>
    <w:rsid w:val="00557AC0"/>
    <w:rsid w:val="00557ACA"/>
    <w:rsid w:val="0056007A"/>
    <w:rsid w:val="0056093E"/>
    <w:rsid w:val="00560D4B"/>
    <w:rsid w:val="00561353"/>
    <w:rsid w:val="005613DD"/>
    <w:rsid w:val="00561E0E"/>
    <w:rsid w:val="00561F4E"/>
    <w:rsid w:val="005625C2"/>
    <w:rsid w:val="005627B0"/>
    <w:rsid w:val="00563791"/>
    <w:rsid w:val="005637B2"/>
    <w:rsid w:val="00563F99"/>
    <w:rsid w:val="005640E6"/>
    <w:rsid w:val="005642F6"/>
    <w:rsid w:val="00564451"/>
    <w:rsid w:val="0056498E"/>
    <w:rsid w:val="005658EC"/>
    <w:rsid w:val="005664F3"/>
    <w:rsid w:val="00567CD8"/>
    <w:rsid w:val="00570030"/>
    <w:rsid w:val="00570B34"/>
    <w:rsid w:val="00570E9F"/>
    <w:rsid w:val="005711E6"/>
    <w:rsid w:val="005721EA"/>
    <w:rsid w:val="005727EC"/>
    <w:rsid w:val="0057323D"/>
    <w:rsid w:val="00573B75"/>
    <w:rsid w:val="00573E84"/>
    <w:rsid w:val="005740A9"/>
    <w:rsid w:val="00574CC3"/>
    <w:rsid w:val="005751D7"/>
    <w:rsid w:val="005759C7"/>
    <w:rsid w:val="00575A6C"/>
    <w:rsid w:val="00575F9E"/>
    <w:rsid w:val="00576EF4"/>
    <w:rsid w:val="00576F79"/>
    <w:rsid w:val="005772AA"/>
    <w:rsid w:val="00577447"/>
    <w:rsid w:val="005800F1"/>
    <w:rsid w:val="00580570"/>
    <w:rsid w:val="005808A4"/>
    <w:rsid w:val="00581B73"/>
    <w:rsid w:val="00581EEE"/>
    <w:rsid w:val="00582135"/>
    <w:rsid w:val="00582C78"/>
    <w:rsid w:val="00583020"/>
    <w:rsid w:val="00583AA1"/>
    <w:rsid w:val="0058429C"/>
    <w:rsid w:val="005842D4"/>
    <w:rsid w:val="005853D6"/>
    <w:rsid w:val="005855D8"/>
    <w:rsid w:val="0058678B"/>
    <w:rsid w:val="00586F1A"/>
    <w:rsid w:val="00590203"/>
    <w:rsid w:val="005902AE"/>
    <w:rsid w:val="0059093B"/>
    <w:rsid w:val="00590E8A"/>
    <w:rsid w:val="00591252"/>
    <w:rsid w:val="00591358"/>
    <w:rsid w:val="00591628"/>
    <w:rsid w:val="00591AAE"/>
    <w:rsid w:val="00592183"/>
    <w:rsid w:val="00592522"/>
    <w:rsid w:val="00593633"/>
    <w:rsid w:val="00593FE2"/>
    <w:rsid w:val="00594431"/>
    <w:rsid w:val="00594686"/>
    <w:rsid w:val="0059519A"/>
    <w:rsid w:val="0059570D"/>
    <w:rsid w:val="00596198"/>
    <w:rsid w:val="005966DC"/>
    <w:rsid w:val="00597BCE"/>
    <w:rsid w:val="005A01A4"/>
    <w:rsid w:val="005A0669"/>
    <w:rsid w:val="005A0D58"/>
    <w:rsid w:val="005A1DDA"/>
    <w:rsid w:val="005A2552"/>
    <w:rsid w:val="005A2D13"/>
    <w:rsid w:val="005A3389"/>
    <w:rsid w:val="005A3FE1"/>
    <w:rsid w:val="005A5CE1"/>
    <w:rsid w:val="005A5F03"/>
    <w:rsid w:val="005A62EE"/>
    <w:rsid w:val="005A6B21"/>
    <w:rsid w:val="005A6F35"/>
    <w:rsid w:val="005A6FB0"/>
    <w:rsid w:val="005A7438"/>
    <w:rsid w:val="005A7F11"/>
    <w:rsid w:val="005B02E2"/>
    <w:rsid w:val="005B10AE"/>
    <w:rsid w:val="005B213F"/>
    <w:rsid w:val="005B2C1A"/>
    <w:rsid w:val="005B2E96"/>
    <w:rsid w:val="005B365F"/>
    <w:rsid w:val="005B3888"/>
    <w:rsid w:val="005B3C39"/>
    <w:rsid w:val="005B4133"/>
    <w:rsid w:val="005B4550"/>
    <w:rsid w:val="005B48F4"/>
    <w:rsid w:val="005B4F19"/>
    <w:rsid w:val="005B524D"/>
    <w:rsid w:val="005B6BF2"/>
    <w:rsid w:val="005B7829"/>
    <w:rsid w:val="005B7D23"/>
    <w:rsid w:val="005C02EA"/>
    <w:rsid w:val="005C0F65"/>
    <w:rsid w:val="005C111E"/>
    <w:rsid w:val="005C1A2D"/>
    <w:rsid w:val="005C2094"/>
    <w:rsid w:val="005C2690"/>
    <w:rsid w:val="005C2E3C"/>
    <w:rsid w:val="005C2FF9"/>
    <w:rsid w:val="005C382C"/>
    <w:rsid w:val="005C3A1E"/>
    <w:rsid w:val="005C4359"/>
    <w:rsid w:val="005C48E8"/>
    <w:rsid w:val="005C4963"/>
    <w:rsid w:val="005C4BD1"/>
    <w:rsid w:val="005C54D3"/>
    <w:rsid w:val="005C5844"/>
    <w:rsid w:val="005C5A50"/>
    <w:rsid w:val="005C76D0"/>
    <w:rsid w:val="005C7C4D"/>
    <w:rsid w:val="005D1860"/>
    <w:rsid w:val="005D21C3"/>
    <w:rsid w:val="005D31F0"/>
    <w:rsid w:val="005D3944"/>
    <w:rsid w:val="005D5823"/>
    <w:rsid w:val="005D58F2"/>
    <w:rsid w:val="005E00C1"/>
    <w:rsid w:val="005E0A9D"/>
    <w:rsid w:val="005E1294"/>
    <w:rsid w:val="005E14B9"/>
    <w:rsid w:val="005E15A5"/>
    <w:rsid w:val="005E2160"/>
    <w:rsid w:val="005E22B8"/>
    <w:rsid w:val="005E383E"/>
    <w:rsid w:val="005E4322"/>
    <w:rsid w:val="005E4B1C"/>
    <w:rsid w:val="005E6AA3"/>
    <w:rsid w:val="005E6EF9"/>
    <w:rsid w:val="005E73A8"/>
    <w:rsid w:val="005E7651"/>
    <w:rsid w:val="005F08AF"/>
    <w:rsid w:val="005F0F73"/>
    <w:rsid w:val="005F111E"/>
    <w:rsid w:val="005F11B8"/>
    <w:rsid w:val="005F17F5"/>
    <w:rsid w:val="005F1AA1"/>
    <w:rsid w:val="005F271B"/>
    <w:rsid w:val="005F2F57"/>
    <w:rsid w:val="005F3443"/>
    <w:rsid w:val="005F3612"/>
    <w:rsid w:val="005F3C80"/>
    <w:rsid w:val="005F4C89"/>
    <w:rsid w:val="005F4F16"/>
    <w:rsid w:val="005F5217"/>
    <w:rsid w:val="005F6260"/>
    <w:rsid w:val="005F6569"/>
    <w:rsid w:val="005F66EB"/>
    <w:rsid w:val="006009C6"/>
    <w:rsid w:val="00600CB3"/>
    <w:rsid w:val="00600D52"/>
    <w:rsid w:val="00601284"/>
    <w:rsid w:val="0060183A"/>
    <w:rsid w:val="00601E44"/>
    <w:rsid w:val="0060219E"/>
    <w:rsid w:val="00602DBA"/>
    <w:rsid w:val="00603AA9"/>
    <w:rsid w:val="0060429E"/>
    <w:rsid w:val="00605200"/>
    <w:rsid w:val="006068DF"/>
    <w:rsid w:val="006078DD"/>
    <w:rsid w:val="0060793B"/>
    <w:rsid w:val="0061060E"/>
    <w:rsid w:val="006109EC"/>
    <w:rsid w:val="006116FE"/>
    <w:rsid w:val="00611799"/>
    <w:rsid w:val="00611F7A"/>
    <w:rsid w:val="00612272"/>
    <w:rsid w:val="006127B0"/>
    <w:rsid w:val="00612815"/>
    <w:rsid w:val="006149DB"/>
    <w:rsid w:val="00614F34"/>
    <w:rsid w:val="006153DC"/>
    <w:rsid w:val="006165F0"/>
    <w:rsid w:val="006167DC"/>
    <w:rsid w:val="006204A5"/>
    <w:rsid w:val="00622224"/>
    <w:rsid w:val="00622EF2"/>
    <w:rsid w:val="00623A9E"/>
    <w:rsid w:val="0062496A"/>
    <w:rsid w:val="00624C47"/>
    <w:rsid w:val="00625213"/>
    <w:rsid w:val="00625313"/>
    <w:rsid w:val="006253FB"/>
    <w:rsid w:val="006259E0"/>
    <w:rsid w:val="00625AB8"/>
    <w:rsid w:val="006261E0"/>
    <w:rsid w:val="00626A5C"/>
    <w:rsid w:val="00626D78"/>
    <w:rsid w:val="0062769A"/>
    <w:rsid w:val="00627BD1"/>
    <w:rsid w:val="00630381"/>
    <w:rsid w:val="00630A2B"/>
    <w:rsid w:val="00630F3F"/>
    <w:rsid w:val="0063102C"/>
    <w:rsid w:val="0063172E"/>
    <w:rsid w:val="00632F90"/>
    <w:rsid w:val="0063393A"/>
    <w:rsid w:val="00634CE8"/>
    <w:rsid w:val="00635FC3"/>
    <w:rsid w:val="0063658E"/>
    <w:rsid w:val="00636FF0"/>
    <w:rsid w:val="006370B4"/>
    <w:rsid w:val="00640409"/>
    <w:rsid w:val="00640E69"/>
    <w:rsid w:val="0064240E"/>
    <w:rsid w:val="006428B9"/>
    <w:rsid w:val="00643D32"/>
    <w:rsid w:val="00644B98"/>
    <w:rsid w:val="00644EE7"/>
    <w:rsid w:val="0064505F"/>
    <w:rsid w:val="00645290"/>
    <w:rsid w:val="006457D3"/>
    <w:rsid w:val="006458C6"/>
    <w:rsid w:val="00645A61"/>
    <w:rsid w:val="00646158"/>
    <w:rsid w:val="006479CD"/>
    <w:rsid w:val="00647C4D"/>
    <w:rsid w:val="00650F6B"/>
    <w:rsid w:val="00651020"/>
    <w:rsid w:val="00651CA6"/>
    <w:rsid w:val="00651E94"/>
    <w:rsid w:val="00653959"/>
    <w:rsid w:val="00653C67"/>
    <w:rsid w:val="00653D2F"/>
    <w:rsid w:val="0065463F"/>
    <w:rsid w:val="0065488B"/>
    <w:rsid w:val="00654C45"/>
    <w:rsid w:val="00654CFD"/>
    <w:rsid w:val="00654F95"/>
    <w:rsid w:val="006550B9"/>
    <w:rsid w:val="0065548D"/>
    <w:rsid w:val="006554D9"/>
    <w:rsid w:val="0065605C"/>
    <w:rsid w:val="00661587"/>
    <w:rsid w:val="0066159A"/>
    <w:rsid w:val="00661933"/>
    <w:rsid w:val="00661955"/>
    <w:rsid w:val="00662044"/>
    <w:rsid w:val="006665A4"/>
    <w:rsid w:val="00666643"/>
    <w:rsid w:val="00666D69"/>
    <w:rsid w:val="00667842"/>
    <w:rsid w:val="0067079C"/>
    <w:rsid w:val="00670E12"/>
    <w:rsid w:val="00671ECE"/>
    <w:rsid w:val="00672226"/>
    <w:rsid w:val="00672DDA"/>
    <w:rsid w:val="006731AB"/>
    <w:rsid w:val="00673303"/>
    <w:rsid w:val="006745B4"/>
    <w:rsid w:val="006748F4"/>
    <w:rsid w:val="00674A1D"/>
    <w:rsid w:val="00674D21"/>
    <w:rsid w:val="00674DDC"/>
    <w:rsid w:val="006757B2"/>
    <w:rsid w:val="00675DB8"/>
    <w:rsid w:val="00676341"/>
    <w:rsid w:val="00676598"/>
    <w:rsid w:val="006801DB"/>
    <w:rsid w:val="0068029C"/>
    <w:rsid w:val="00680969"/>
    <w:rsid w:val="00680AFC"/>
    <w:rsid w:val="00680ECF"/>
    <w:rsid w:val="0068178B"/>
    <w:rsid w:val="006819FD"/>
    <w:rsid w:val="00681ACF"/>
    <w:rsid w:val="0068209F"/>
    <w:rsid w:val="00682630"/>
    <w:rsid w:val="00682A7D"/>
    <w:rsid w:val="00683CEE"/>
    <w:rsid w:val="00684BD3"/>
    <w:rsid w:val="00684F8A"/>
    <w:rsid w:val="006852FE"/>
    <w:rsid w:val="00685AAD"/>
    <w:rsid w:val="00685BD2"/>
    <w:rsid w:val="00686834"/>
    <w:rsid w:val="00686A62"/>
    <w:rsid w:val="006874AA"/>
    <w:rsid w:val="006911C3"/>
    <w:rsid w:val="006917EC"/>
    <w:rsid w:val="00692059"/>
    <w:rsid w:val="00692425"/>
    <w:rsid w:val="00693614"/>
    <w:rsid w:val="00693A6E"/>
    <w:rsid w:val="00694BA2"/>
    <w:rsid w:val="00694C73"/>
    <w:rsid w:val="006953B2"/>
    <w:rsid w:val="00695980"/>
    <w:rsid w:val="00695CFF"/>
    <w:rsid w:val="0069617D"/>
    <w:rsid w:val="00696221"/>
    <w:rsid w:val="00696336"/>
    <w:rsid w:val="00696D69"/>
    <w:rsid w:val="006A016A"/>
    <w:rsid w:val="006A061B"/>
    <w:rsid w:val="006A0D40"/>
    <w:rsid w:val="006A1168"/>
    <w:rsid w:val="006A1B98"/>
    <w:rsid w:val="006A1F8A"/>
    <w:rsid w:val="006A2143"/>
    <w:rsid w:val="006A28FA"/>
    <w:rsid w:val="006A3EA5"/>
    <w:rsid w:val="006A4AE3"/>
    <w:rsid w:val="006A4EA3"/>
    <w:rsid w:val="006A50D1"/>
    <w:rsid w:val="006A5350"/>
    <w:rsid w:val="006A65EA"/>
    <w:rsid w:val="006A742E"/>
    <w:rsid w:val="006A74AD"/>
    <w:rsid w:val="006B0882"/>
    <w:rsid w:val="006B0AE5"/>
    <w:rsid w:val="006B17B9"/>
    <w:rsid w:val="006B273C"/>
    <w:rsid w:val="006B29E7"/>
    <w:rsid w:val="006B2D9C"/>
    <w:rsid w:val="006B3311"/>
    <w:rsid w:val="006B38AB"/>
    <w:rsid w:val="006B3FC5"/>
    <w:rsid w:val="006B43E9"/>
    <w:rsid w:val="006B44A7"/>
    <w:rsid w:val="006B45FB"/>
    <w:rsid w:val="006B471B"/>
    <w:rsid w:val="006B4A19"/>
    <w:rsid w:val="006B59F3"/>
    <w:rsid w:val="006B5CA3"/>
    <w:rsid w:val="006B715A"/>
    <w:rsid w:val="006B7331"/>
    <w:rsid w:val="006B73BC"/>
    <w:rsid w:val="006C0E23"/>
    <w:rsid w:val="006C0E73"/>
    <w:rsid w:val="006C1681"/>
    <w:rsid w:val="006C2A59"/>
    <w:rsid w:val="006C483A"/>
    <w:rsid w:val="006C4CCF"/>
    <w:rsid w:val="006C5225"/>
    <w:rsid w:val="006C5727"/>
    <w:rsid w:val="006C68B0"/>
    <w:rsid w:val="006C6930"/>
    <w:rsid w:val="006C6C4A"/>
    <w:rsid w:val="006C6FAF"/>
    <w:rsid w:val="006C74BA"/>
    <w:rsid w:val="006C75F8"/>
    <w:rsid w:val="006D01F5"/>
    <w:rsid w:val="006D0474"/>
    <w:rsid w:val="006D0BB0"/>
    <w:rsid w:val="006D0E82"/>
    <w:rsid w:val="006D147F"/>
    <w:rsid w:val="006D2222"/>
    <w:rsid w:val="006D3773"/>
    <w:rsid w:val="006D4101"/>
    <w:rsid w:val="006D432E"/>
    <w:rsid w:val="006D44EA"/>
    <w:rsid w:val="006D450C"/>
    <w:rsid w:val="006D4D82"/>
    <w:rsid w:val="006D4E86"/>
    <w:rsid w:val="006D5CF8"/>
    <w:rsid w:val="006D5F25"/>
    <w:rsid w:val="006D6074"/>
    <w:rsid w:val="006D684A"/>
    <w:rsid w:val="006D6BFC"/>
    <w:rsid w:val="006D6E62"/>
    <w:rsid w:val="006E0385"/>
    <w:rsid w:val="006E0829"/>
    <w:rsid w:val="006E0843"/>
    <w:rsid w:val="006E0FB4"/>
    <w:rsid w:val="006E0FC0"/>
    <w:rsid w:val="006E1ACE"/>
    <w:rsid w:val="006E1FFC"/>
    <w:rsid w:val="006E25B4"/>
    <w:rsid w:val="006E27A2"/>
    <w:rsid w:val="006E32A2"/>
    <w:rsid w:val="006E4842"/>
    <w:rsid w:val="006E53F6"/>
    <w:rsid w:val="006E5AAE"/>
    <w:rsid w:val="006E5ECF"/>
    <w:rsid w:val="006E7379"/>
    <w:rsid w:val="006E76E4"/>
    <w:rsid w:val="006E7A9D"/>
    <w:rsid w:val="006E7C24"/>
    <w:rsid w:val="006E7D48"/>
    <w:rsid w:val="006F0674"/>
    <w:rsid w:val="006F0BEB"/>
    <w:rsid w:val="006F122C"/>
    <w:rsid w:val="006F1BCE"/>
    <w:rsid w:val="006F2F58"/>
    <w:rsid w:val="006F3945"/>
    <w:rsid w:val="006F3B46"/>
    <w:rsid w:val="006F3F88"/>
    <w:rsid w:val="006F426D"/>
    <w:rsid w:val="006F452B"/>
    <w:rsid w:val="006F4AC4"/>
    <w:rsid w:val="006F61F2"/>
    <w:rsid w:val="006F6790"/>
    <w:rsid w:val="006F7323"/>
    <w:rsid w:val="006F77BF"/>
    <w:rsid w:val="006F79D5"/>
    <w:rsid w:val="00700829"/>
    <w:rsid w:val="00701667"/>
    <w:rsid w:val="007027CD"/>
    <w:rsid w:val="00702D55"/>
    <w:rsid w:val="00703181"/>
    <w:rsid w:val="00703914"/>
    <w:rsid w:val="007046C9"/>
    <w:rsid w:val="007065ED"/>
    <w:rsid w:val="007077AA"/>
    <w:rsid w:val="00707F9F"/>
    <w:rsid w:val="007108BD"/>
    <w:rsid w:val="0071174A"/>
    <w:rsid w:val="00711925"/>
    <w:rsid w:val="0071210F"/>
    <w:rsid w:val="007125DD"/>
    <w:rsid w:val="00712649"/>
    <w:rsid w:val="007139D1"/>
    <w:rsid w:val="00713D1D"/>
    <w:rsid w:val="007149E5"/>
    <w:rsid w:val="0071563F"/>
    <w:rsid w:val="00715BEE"/>
    <w:rsid w:val="00716042"/>
    <w:rsid w:val="00716129"/>
    <w:rsid w:val="007165CB"/>
    <w:rsid w:val="007204D9"/>
    <w:rsid w:val="0072182A"/>
    <w:rsid w:val="00722DA4"/>
    <w:rsid w:val="00722F2E"/>
    <w:rsid w:val="00722FCC"/>
    <w:rsid w:val="0072305D"/>
    <w:rsid w:val="0072397F"/>
    <w:rsid w:val="00723B2F"/>
    <w:rsid w:val="00724E74"/>
    <w:rsid w:val="0072512B"/>
    <w:rsid w:val="007254B8"/>
    <w:rsid w:val="00725C10"/>
    <w:rsid w:val="00725D93"/>
    <w:rsid w:val="00725FF9"/>
    <w:rsid w:val="00726036"/>
    <w:rsid w:val="007261C1"/>
    <w:rsid w:val="007266D3"/>
    <w:rsid w:val="00727B83"/>
    <w:rsid w:val="0073008D"/>
    <w:rsid w:val="00731032"/>
    <w:rsid w:val="00731A4D"/>
    <w:rsid w:val="00731F34"/>
    <w:rsid w:val="00732325"/>
    <w:rsid w:val="00732FB4"/>
    <w:rsid w:val="007343EB"/>
    <w:rsid w:val="0073449D"/>
    <w:rsid w:val="007345AF"/>
    <w:rsid w:val="0073462D"/>
    <w:rsid w:val="00735ACB"/>
    <w:rsid w:val="00737176"/>
    <w:rsid w:val="00737B89"/>
    <w:rsid w:val="007400E6"/>
    <w:rsid w:val="00740606"/>
    <w:rsid w:val="00740AB1"/>
    <w:rsid w:val="00740B44"/>
    <w:rsid w:val="00741A75"/>
    <w:rsid w:val="00744848"/>
    <w:rsid w:val="00744921"/>
    <w:rsid w:val="00745F6F"/>
    <w:rsid w:val="0074604B"/>
    <w:rsid w:val="007467F1"/>
    <w:rsid w:val="007471A0"/>
    <w:rsid w:val="007474B8"/>
    <w:rsid w:val="0074754D"/>
    <w:rsid w:val="00747593"/>
    <w:rsid w:val="007510F1"/>
    <w:rsid w:val="0075151F"/>
    <w:rsid w:val="00751C09"/>
    <w:rsid w:val="00753432"/>
    <w:rsid w:val="00754182"/>
    <w:rsid w:val="00754AC9"/>
    <w:rsid w:val="00755751"/>
    <w:rsid w:val="00755AD7"/>
    <w:rsid w:val="0075673A"/>
    <w:rsid w:val="00756873"/>
    <w:rsid w:val="00756B93"/>
    <w:rsid w:val="007578AE"/>
    <w:rsid w:val="00757A60"/>
    <w:rsid w:val="00760C84"/>
    <w:rsid w:val="00760F75"/>
    <w:rsid w:val="0076122A"/>
    <w:rsid w:val="00761694"/>
    <w:rsid w:val="007617EB"/>
    <w:rsid w:val="00761AA1"/>
    <w:rsid w:val="0076226B"/>
    <w:rsid w:val="00762A5D"/>
    <w:rsid w:val="007631B0"/>
    <w:rsid w:val="007637EB"/>
    <w:rsid w:val="0076494A"/>
    <w:rsid w:val="00764A64"/>
    <w:rsid w:val="00765658"/>
    <w:rsid w:val="0076600A"/>
    <w:rsid w:val="00766260"/>
    <w:rsid w:val="007670E0"/>
    <w:rsid w:val="0077017E"/>
    <w:rsid w:val="00770E1A"/>
    <w:rsid w:val="007723E9"/>
    <w:rsid w:val="00772BBC"/>
    <w:rsid w:val="007730B3"/>
    <w:rsid w:val="007738A0"/>
    <w:rsid w:val="00773C1F"/>
    <w:rsid w:val="00774507"/>
    <w:rsid w:val="00774E29"/>
    <w:rsid w:val="00775F0A"/>
    <w:rsid w:val="00780DE3"/>
    <w:rsid w:val="00782102"/>
    <w:rsid w:val="00782534"/>
    <w:rsid w:val="00782D6D"/>
    <w:rsid w:val="007840D0"/>
    <w:rsid w:val="00784FCD"/>
    <w:rsid w:val="007852F4"/>
    <w:rsid w:val="007856AA"/>
    <w:rsid w:val="0078713C"/>
    <w:rsid w:val="00790220"/>
    <w:rsid w:val="0079172E"/>
    <w:rsid w:val="00792025"/>
    <w:rsid w:val="0079204C"/>
    <w:rsid w:val="007927A3"/>
    <w:rsid w:val="00793487"/>
    <w:rsid w:val="00793A78"/>
    <w:rsid w:val="00794A22"/>
    <w:rsid w:val="007952E2"/>
    <w:rsid w:val="00795B42"/>
    <w:rsid w:val="00796215"/>
    <w:rsid w:val="00796E9F"/>
    <w:rsid w:val="007A00D2"/>
    <w:rsid w:val="007A00F5"/>
    <w:rsid w:val="007A04B9"/>
    <w:rsid w:val="007A08A1"/>
    <w:rsid w:val="007A11FF"/>
    <w:rsid w:val="007A1C6B"/>
    <w:rsid w:val="007A1D10"/>
    <w:rsid w:val="007A1E2C"/>
    <w:rsid w:val="007A2330"/>
    <w:rsid w:val="007A2729"/>
    <w:rsid w:val="007A3560"/>
    <w:rsid w:val="007A3A84"/>
    <w:rsid w:val="007A3E31"/>
    <w:rsid w:val="007A4432"/>
    <w:rsid w:val="007A4C83"/>
    <w:rsid w:val="007A59C2"/>
    <w:rsid w:val="007A6A5E"/>
    <w:rsid w:val="007A6CD1"/>
    <w:rsid w:val="007A6D87"/>
    <w:rsid w:val="007A7E20"/>
    <w:rsid w:val="007A7FB0"/>
    <w:rsid w:val="007B1090"/>
    <w:rsid w:val="007B2B8B"/>
    <w:rsid w:val="007B2EF6"/>
    <w:rsid w:val="007B3D29"/>
    <w:rsid w:val="007B50E5"/>
    <w:rsid w:val="007B5E06"/>
    <w:rsid w:val="007B5E56"/>
    <w:rsid w:val="007B7AC8"/>
    <w:rsid w:val="007C0067"/>
    <w:rsid w:val="007C19EE"/>
    <w:rsid w:val="007C244E"/>
    <w:rsid w:val="007C2E68"/>
    <w:rsid w:val="007C3879"/>
    <w:rsid w:val="007C3DAD"/>
    <w:rsid w:val="007C4A61"/>
    <w:rsid w:val="007C4DCB"/>
    <w:rsid w:val="007C5111"/>
    <w:rsid w:val="007C5BB7"/>
    <w:rsid w:val="007C6F53"/>
    <w:rsid w:val="007D0854"/>
    <w:rsid w:val="007D0CD6"/>
    <w:rsid w:val="007D110C"/>
    <w:rsid w:val="007D1815"/>
    <w:rsid w:val="007D19C2"/>
    <w:rsid w:val="007D1C74"/>
    <w:rsid w:val="007D22ED"/>
    <w:rsid w:val="007D28A6"/>
    <w:rsid w:val="007D29E7"/>
    <w:rsid w:val="007D2A78"/>
    <w:rsid w:val="007D2BFE"/>
    <w:rsid w:val="007D303C"/>
    <w:rsid w:val="007D34EA"/>
    <w:rsid w:val="007D3E32"/>
    <w:rsid w:val="007D3F11"/>
    <w:rsid w:val="007D40B7"/>
    <w:rsid w:val="007D6515"/>
    <w:rsid w:val="007D658E"/>
    <w:rsid w:val="007D6FFB"/>
    <w:rsid w:val="007E12DE"/>
    <w:rsid w:val="007E1565"/>
    <w:rsid w:val="007E16E5"/>
    <w:rsid w:val="007E1BC8"/>
    <w:rsid w:val="007E27E9"/>
    <w:rsid w:val="007E2F0D"/>
    <w:rsid w:val="007E378A"/>
    <w:rsid w:val="007E400F"/>
    <w:rsid w:val="007E41A6"/>
    <w:rsid w:val="007E41CF"/>
    <w:rsid w:val="007E41DC"/>
    <w:rsid w:val="007E502F"/>
    <w:rsid w:val="007E6BF9"/>
    <w:rsid w:val="007E6D47"/>
    <w:rsid w:val="007E7343"/>
    <w:rsid w:val="007E7A8F"/>
    <w:rsid w:val="007F0413"/>
    <w:rsid w:val="007F0E61"/>
    <w:rsid w:val="007F0F9A"/>
    <w:rsid w:val="007F18C2"/>
    <w:rsid w:val="007F2696"/>
    <w:rsid w:val="007F2B20"/>
    <w:rsid w:val="007F2C24"/>
    <w:rsid w:val="007F326E"/>
    <w:rsid w:val="007F4CC3"/>
    <w:rsid w:val="007F5C61"/>
    <w:rsid w:val="007F67BE"/>
    <w:rsid w:val="007F6BC4"/>
    <w:rsid w:val="007F7551"/>
    <w:rsid w:val="007F7F0D"/>
    <w:rsid w:val="008000B9"/>
    <w:rsid w:val="00800ED8"/>
    <w:rsid w:val="0080122C"/>
    <w:rsid w:val="00801764"/>
    <w:rsid w:val="00801A19"/>
    <w:rsid w:val="0080255E"/>
    <w:rsid w:val="008030CF"/>
    <w:rsid w:val="00803459"/>
    <w:rsid w:val="00803465"/>
    <w:rsid w:val="008035E2"/>
    <w:rsid w:val="00803FD6"/>
    <w:rsid w:val="008043B3"/>
    <w:rsid w:val="00804980"/>
    <w:rsid w:val="00805446"/>
    <w:rsid w:val="008057C4"/>
    <w:rsid w:val="0080590A"/>
    <w:rsid w:val="00805AA6"/>
    <w:rsid w:val="00806266"/>
    <w:rsid w:val="008075DF"/>
    <w:rsid w:val="00807EF0"/>
    <w:rsid w:val="008101C8"/>
    <w:rsid w:val="008101E6"/>
    <w:rsid w:val="008104BE"/>
    <w:rsid w:val="008105FF"/>
    <w:rsid w:val="00810C0F"/>
    <w:rsid w:val="00812482"/>
    <w:rsid w:val="00813D4A"/>
    <w:rsid w:val="008156BA"/>
    <w:rsid w:val="00815AA3"/>
    <w:rsid w:val="00816852"/>
    <w:rsid w:val="00817202"/>
    <w:rsid w:val="008173C7"/>
    <w:rsid w:val="00817A8D"/>
    <w:rsid w:val="008220B7"/>
    <w:rsid w:val="008221F3"/>
    <w:rsid w:val="008228F5"/>
    <w:rsid w:val="00823128"/>
    <w:rsid w:val="008234DA"/>
    <w:rsid w:val="00824765"/>
    <w:rsid w:val="00824B85"/>
    <w:rsid w:val="008250B7"/>
    <w:rsid w:val="008253E9"/>
    <w:rsid w:val="008254C8"/>
    <w:rsid w:val="008259E3"/>
    <w:rsid w:val="00826174"/>
    <w:rsid w:val="00826E97"/>
    <w:rsid w:val="00830FFF"/>
    <w:rsid w:val="00831083"/>
    <w:rsid w:val="0083114B"/>
    <w:rsid w:val="0083185E"/>
    <w:rsid w:val="00831BC5"/>
    <w:rsid w:val="00832E31"/>
    <w:rsid w:val="00832EB1"/>
    <w:rsid w:val="00833290"/>
    <w:rsid w:val="00833364"/>
    <w:rsid w:val="00833969"/>
    <w:rsid w:val="00833F4F"/>
    <w:rsid w:val="00835D17"/>
    <w:rsid w:val="00836041"/>
    <w:rsid w:val="00836937"/>
    <w:rsid w:val="00836B80"/>
    <w:rsid w:val="00836BEE"/>
    <w:rsid w:val="00837AF1"/>
    <w:rsid w:val="00837F64"/>
    <w:rsid w:val="008401F3"/>
    <w:rsid w:val="00840CB5"/>
    <w:rsid w:val="008417F5"/>
    <w:rsid w:val="00841A28"/>
    <w:rsid w:val="008429E5"/>
    <w:rsid w:val="00842B53"/>
    <w:rsid w:val="00842D5E"/>
    <w:rsid w:val="00843235"/>
    <w:rsid w:val="00843380"/>
    <w:rsid w:val="00843931"/>
    <w:rsid w:val="00844377"/>
    <w:rsid w:val="00844601"/>
    <w:rsid w:val="00844E81"/>
    <w:rsid w:val="008458A1"/>
    <w:rsid w:val="0084613F"/>
    <w:rsid w:val="00846839"/>
    <w:rsid w:val="00846D84"/>
    <w:rsid w:val="008470F6"/>
    <w:rsid w:val="00847E1B"/>
    <w:rsid w:val="00850AB5"/>
    <w:rsid w:val="00850C4F"/>
    <w:rsid w:val="00850D80"/>
    <w:rsid w:val="0085126C"/>
    <w:rsid w:val="008514CF"/>
    <w:rsid w:val="00851774"/>
    <w:rsid w:val="0085190D"/>
    <w:rsid w:val="00851E1A"/>
    <w:rsid w:val="008525F0"/>
    <w:rsid w:val="0085261A"/>
    <w:rsid w:val="008526A4"/>
    <w:rsid w:val="00853166"/>
    <w:rsid w:val="008531FA"/>
    <w:rsid w:val="0085400E"/>
    <w:rsid w:val="0085400F"/>
    <w:rsid w:val="00854D45"/>
    <w:rsid w:val="00856441"/>
    <w:rsid w:val="00856543"/>
    <w:rsid w:val="00856BCC"/>
    <w:rsid w:val="00857971"/>
    <w:rsid w:val="0086037F"/>
    <w:rsid w:val="008613C2"/>
    <w:rsid w:val="00861865"/>
    <w:rsid w:val="0086230E"/>
    <w:rsid w:val="00862AE4"/>
    <w:rsid w:val="0086364C"/>
    <w:rsid w:val="008639BD"/>
    <w:rsid w:val="00863DF6"/>
    <w:rsid w:val="008653E6"/>
    <w:rsid w:val="00866494"/>
    <w:rsid w:val="00866557"/>
    <w:rsid w:val="0086677D"/>
    <w:rsid w:val="0086693D"/>
    <w:rsid w:val="00866BE7"/>
    <w:rsid w:val="00867522"/>
    <w:rsid w:val="008675B5"/>
    <w:rsid w:val="008704B7"/>
    <w:rsid w:val="0087061E"/>
    <w:rsid w:val="008710B1"/>
    <w:rsid w:val="00871E63"/>
    <w:rsid w:val="0087316F"/>
    <w:rsid w:val="00873621"/>
    <w:rsid w:val="00874451"/>
    <w:rsid w:val="0087455A"/>
    <w:rsid w:val="00874804"/>
    <w:rsid w:val="00874A49"/>
    <w:rsid w:val="00875AFF"/>
    <w:rsid w:val="00875B14"/>
    <w:rsid w:val="00875CD1"/>
    <w:rsid w:val="00875E1F"/>
    <w:rsid w:val="00876425"/>
    <w:rsid w:val="00876AA1"/>
    <w:rsid w:val="00876AB1"/>
    <w:rsid w:val="00877AA4"/>
    <w:rsid w:val="00880142"/>
    <w:rsid w:val="00880720"/>
    <w:rsid w:val="00880B0B"/>
    <w:rsid w:val="00880B66"/>
    <w:rsid w:val="00880C43"/>
    <w:rsid w:val="00882182"/>
    <w:rsid w:val="008830A2"/>
    <w:rsid w:val="008837D8"/>
    <w:rsid w:val="00883B20"/>
    <w:rsid w:val="008841F7"/>
    <w:rsid w:val="00884555"/>
    <w:rsid w:val="00884903"/>
    <w:rsid w:val="0088520E"/>
    <w:rsid w:val="00885297"/>
    <w:rsid w:val="0088576B"/>
    <w:rsid w:val="008859CA"/>
    <w:rsid w:val="0088618C"/>
    <w:rsid w:val="00886732"/>
    <w:rsid w:val="008877A7"/>
    <w:rsid w:val="00887E23"/>
    <w:rsid w:val="00890321"/>
    <w:rsid w:val="008903D3"/>
    <w:rsid w:val="0089040A"/>
    <w:rsid w:val="00890E9D"/>
    <w:rsid w:val="0089127E"/>
    <w:rsid w:val="0089154D"/>
    <w:rsid w:val="00891809"/>
    <w:rsid w:val="008920FA"/>
    <w:rsid w:val="00893279"/>
    <w:rsid w:val="00893C12"/>
    <w:rsid w:val="00893D50"/>
    <w:rsid w:val="00893FFF"/>
    <w:rsid w:val="0089407C"/>
    <w:rsid w:val="00894B7D"/>
    <w:rsid w:val="00894C5C"/>
    <w:rsid w:val="00896D5B"/>
    <w:rsid w:val="0089712D"/>
    <w:rsid w:val="00897934"/>
    <w:rsid w:val="008A15F1"/>
    <w:rsid w:val="008A182E"/>
    <w:rsid w:val="008A2D5D"/>
    <w:rsid w:val="008A370E"/>
    <w:rsid w:val="008A3711"/>
    <w:rsid w:val="008A3F22"/>
    <w:rsid w:val="008A48C6"/>
    <w:rsid w:val="008A4C63"/>
    <w:rsid w:val="008A535E"/>
    <w:rsid w:val="008A5B98"/>
    <w:rsid w:val="008A6390"/>
    <w:rsid w:val="008A656B"/>
    <w:rsid w:val="008A6BBE"/>
    <w:rsid w:val="008A7C06"/>
    <w:rsid w:val="008A7C1B"/>
    <w:rsid w:val="008B0365"/>
    <w:rsid w:val="008B05C3"/>
    <w:rsid w:val="008B05FD"/>
    <w:rsid w:val="008B0902"/>
    <w:rsid w:val="008B09EE"/>
    <w:rsid w:val="008B30C2"/>
    <w:rsid w:val="008B4718"/>
    <w:rsid w:val="008B471A"/>
    <w:rsid w:val="008B4AA2"/>
    <w:rsid w:val="008B5A01"/>
    <w:rsid w:val="008B5E1B"/>
    <w:rsid w:val="008B6154"/>
    <w:rsid w:val="008B63D5"/>
    <w:rsid w:val="008B6B85"/>
    <w:rsid w:val="008C02E3"/>
    <w:rsid w:val="008C1606"/>
    <w:rsid w:val="008C1BAC"/>
    <w:rsid w:val="008C1ECD"/>
    <w:rsid w:val="008C23A0"/>
    <w:rsid w:val="008C3032"/>
    <w:rsid w:val="008C3439"/>
    <w:rsid w:val="008C3469"/>
    <w:rsid w:val="008C35BF"/>
    <w:rsid w:val="008C35CB"/>
    <w:rsid w:val="008C36D9"/>
    <w:rsid w:val="008C3DA3"/>
    <w:rsid w:val="008C4267"/>
    <w:rsid w:val="008C4AF1"/>
    <w:rsid w:val="008C4EFC"/>
    <w:rsid w:val="008C5444"/>
    <w:rsid w:val="008C7933"/>
    <w:rsid w:val="008D012A"/>
    <w:rsid w:val="008D134C"/>
    <w:rsid w:val="008D1862"/>
    <w:rsid w:val="008D21C2"/>
    <w:rsid w:val="008D2BDF"/>
    <w:rsid w:val="008D3257"/>
    <w:rsid w:val="008D361E"/>
    <w:rsid w:val="008D3BED"/>
    <w:rsid w:val="008D3F6C"/>
    <w:rsid w:val="008D424E"/>
    <w:rsid w:val="008D42FB"/>
    <w:rsid w:val="008D4A0A"/>
    <w:rsid w:val="008D4BC4"/>
    <w:rsid w:val="008D507D"/>
    <w:rsid w:val="008D5C75"/>
    <w:rsid w:val="008D6C3D"/>
    <w:rsid w:val="008D6CD1"/>
    <w:rsid w:val="008D737A"/>
    <w:rsid w:val="008D73BB"/>
    <w:rsid w:val="008D76CD"/>
    <w:rsid w:val="008D7DF1"/>
    <w:rsid w:val="008E0021"/>
    <w:rsid w:val="008E243B"/>
    <w:rsid w:val="008E297B"/>
    <w:rsid w:val="008E2A72"/>
    <w:rsid w:val="008E2B81"/>
    <w:rsid w:val="008E2C79"/>
    <w:rsid w:val="008E2C91"/>
    <w:rsid w:val="008E2CD6"/>
    <w:rsid w:val="008E32BB"/>
    <w:rsid w:val="008E34EA"/>
    <w:rsid w:val="008E42F5"/>
    <w:rsid w:val="008E4CF6"/>
    <w:rsid w:val="008E4E8A"/>
    <w:rsid w:val="008E54A7"/>
    <w:rsid w:val="008E67B5"/>
    <w:rsid w:val="008E69B6"/>
    <w:rsid w:val="008E6A9B"/>
    <w:rsid w:val="008E6B55"/>
    <w:rsid w:val="008E6D1A"/>
    <w:rsid w:val="008E7399"/>
    <w:rsid w:val="008E76ED"/>
    <w:rsid w:val="008F1019"/>
    <w:rsid w:val="008F133F"/>
    <w:rsid w:val="008F1D79"/>
    <w:rsid w:val="008F1EBA"/>
    <w:rsid w:val="008F21CB"/>
    <w:rsid w:val="008F2708"/>
    <w:rsid w:val="008F2EA4"/>
    <w:rsid w:val="008F32E0"/>
    <w:rsid w:val="008F3F42"/>
    <w:rsid w:val="008F41B0"/>
    <w:rsid w:val="008F5AD3"/>
    <w:rsid w:val="008F6872"/>
    <w:rsid w:val="008F6963"/>
    <w:rsid w:val="008F7F2D"/>
    <w:rsid w:val="0090016D"/>
    <w:rsid w:val="00900889"/>
    <w:rsid w:val="00900CD0"/>
    <w:rsid w:val="00900ED3"/>
    <w:rsid w:val="0090127F"/>
    <w:rsid w:val="00901525"/>
    <w:rsid w:val="00901BF9"/>
    <w:rsid w:val="00901E1D"/>
    <w:rsid w:val="00901FAB"/>
    <w:rsid w:val="009022FA"/>
    <w:rsid w:val="00902F01"/>
    <w:rsid w:val="00903B2B"/>
    <w:rsid w:val="00904500"/>
    <w:rsid w:val="00904C22"/>
    <w:rsid w:val="0090511C"/>
    <w:rsid w:val="00905247"/>
    <w:rsid w:val="009056A6"/>
    <w:rsid w:val="009059F3"/>
    <w:rsid w:val="00905F0F"/>
    <w:rsid w:val="00906D8D"/>
    <w:rsid w:val="00907556"/>
    <w:rsid w:val="00907C91"/>
    <w:rsid w:val="00907C9C"/>
    <w:rsid w:val="00911011"/>
    <w:rsid w:val="009118FF"/>
    <w:rsid w:val="009120E6"/>
    <w:rsid w:val="00912BA4"/>
    <w:rsid w:val="00915FBF"/>
    <w:rsid w:val="00917107"/>
    <w:rsid w:val="0092021F"/>
    <w:rsid w:val="00921B4B"/>
    <w:rsid w:val="0092201D"/>
    <w:rsid w:val="009225E0"/>
    <w:rsid w:val="00922EFF"/>
    <w:rsid w:val="009248C3"/>
    <w:rsid w:val="00924A9E"/>
    <w:rsid w:val="00925109"/>
    <w:rsid w:val="00925646"/>
    <w:rsid w:val="00925D7B"/>
    <w:rsid w:val="0092608D"/>
    <w:rsid w:val="009260E3"/>
    <w:rsid w:val="00927051"/>
    <w:rsid w:val="0092710B"/>
    <w:rsid w:val="00927E02"/>
    <w:rsid w:val="00930178"/>
    <w:rsid w:val="009308B0"/>
    <w:rsid w:val="00930D55"/>
    <w:rsid w:val="00931C45"/>
    <w:rsid w:val="0093288B"/>
    <w:rsid w:val="00932908"/>
    <w:rsid w:val="00933ACE"/>
    <w:rsid w:val="00933B5B"/>
    <w:rsid w:val="00933F7D"/>
    <w:rsid w:val="0093416E"/>
    <w:rsid w:val="00934309"/>
    <w:rsid w:val="0093475C"/>
    <w:rsid w:val="009351DB"/>
    <w:rsid w:val="009355CA"/>
    <w:rsid w:val="00936536"/>
    <w:rsid w:val="00936E05"/>
    <w:rsid w:val="00937B9F"/>
    <w:rsid w:val="0094093D"/>
    <w:rsid w:val="00942730"/>
    <w:rsid w:val="00942D9F"/>
    <w:rsid w:val="009434A9"/>
    <w:rsid w:val="00945817"/>
    <w:rsid w:val="00945DD0"/>
    <w:rsid w:val="009460F8"/>
    <w:rsid w:val="0094623D"/>
    <w:rsid w:val="009479A7"/>
    <w:rsid w:val="0095015D"/>
    <w:rsid w:val="00950455"/>
    <w:rsid w:val="00950DB8"/>
    <w:rsid w:val="00950E81"/>
    <w:rsid w:val="0095145F"/>
    <w:rsid w:val="00951986"/>
    <w:rsid w:val="00951D11"/>
    <w:rsid w:val="00953F53"/>
    <w:rsid w:val="009551AF"/>
    <w:rsid w:val="009552BF"/>
    <w:rsid w:val="0095561A"/>
    <w:rsid w:val="009567ED"/>
    <w:rsid w:val="00956972"/>
    <w:rsid w:val="00956B1A"/>
    <w:rsid w:val="009574F5"/>
    <w:rsid w:val="0095776B"/>
    <w:rsid w:val="00957DAC"/>
    <w:rsid w:val="00957E42"/>
    <w:rsid w:val="00960B13"/>
    <w:rsid w:val="00960CBE"/>
    <w:rsid w:val="00960E66"/>
    <w:rsid w:val="009614D5"/>
    <w:rsid w:val="00961AE9"/>
    <w:rsid w:val="00961F5B"/>
    <w:rsid w:val="00962316"/>
    <w:rsid w:val="009628CC"/>
    <w:rsid w:val="00962EF7"/>
    <w:rsid w:val="00963170"/>
    <w:rsid w:val="00964116"/>
    <w:rsid w:val="009643CD"/>
    <w:rsid w:val="00965986"/>
    <w:rsid w:val="00965C2F"/>
    <w:rsid w:val="00965F09"/>
    <w:rsid w:val="00966798"/>
    <w:rsid w:val="009676FE"/>
    <w:rsid w:val="00967830"/>
    <w:rsid w:val="00967DA0"/>
    <w:rsid w:val="009704C7"/>
    <w:rsid w:val="009712BA"/>
    <w:rsid w:val="00972713"/>
    <w:rsid w:val="0097294E"/>
    <w:rsid w:val="00972F38"/>
    <w:rsid w:val="00973354"/>
    <w:rsid w:val="009733CF"/>
    <w:rsid w:val="009735E8"/>
    <w:rsid w:val="00973EFE"/>
    <w:rsid w:val="00974851"/>
    <w:rsid w:val="0097488D"/>
    <w:rsid w:val="00974B7A"/>
    <w:rsid w:val="009753A0"/>
    <w:rsid w:val="00975EDE"/>
    <w:rsid w:val="0097619B"/>
    <w:rsid w:val="009763B3"/>
    <w:rsid w:val="00976A48"/>
    <w:rsid w:val="00980826"/>
    <w:rsid w:val="009809BC"/>
    <w:rsid w:val="009809BD"/>
    <w:rsid w:val="00981E70"/>
    <w:rsid w:val="00981FDA"/>
    <w:rsid w:val="009820F7"/>
    <w:rsid w:val="009821B3"/>
    <w:rsid w:val="0098284C"/>
    <w:rsid w:val="00982EFF"/>
    <w:rsid w:val="00983187"/>
    <w:rsid w:val="00983380"/>
    <w:rsid w:val="00983A67"/>
    <w:rsid w:val="00983D9D"/>
    <w:rsid w:val="00983E5E"/>
    <w:rsid w:val="009843E3"/>
    <w:rsid w:val="009846BD"/>
    <w:rsid w:val="0098496B"/>
    <w:rsid w:val="00984BBA"/>
    <w:rsid w:val="009852B4"/>
    <w:rsid w:val="00985E02"/>
    <w:rsid w:val="0098689E"/>
    <w:rsid w:val="00986C42"/>
    <w:rsid w:val="00986DDC"/>
    <w:rsid w:val="00986E79"/>
    <w:rsid w:val="009875C2"/>
    <w:rsid w:val="00987DBE"/>
    <w:rsid w:val="00990AD7"/>
    <w:rsid w:val="00990DBC"/>
    <w:rsid w:val="00990E2D"/>
    <w:rsid w:val="0099263E"/>
    <w:rsid w:val="00993658"/>
    <w:rsid w:val="00993826"/>
    <w:rsid w:val="00993F8B"/>
    <w:rsid w:val="00994229"/>
    <w:rsid w:val="009954E1"/>
    <w:rsid w:val="009955A7"/>
    <w:rsid w:val="0099631A"/>
    <w:rsid w:val="00996591"/>
    <w:rsid w:val="0099701B"/>
    <w:rsid w:val="00997BAD"/>
    <w:rsid w:val="00997D3E"/>
    <w:rsid w:val="009A0404"/>
    <w:rsid w:val="009A1A0C"/>
    <w:rsid w:val="009A33BD"/>
    <w:rsid w:val="009A40CE"/>
    <w:rsid w:val="009A44CD"/>
    <w:rsid w:val="009A4872"/>
    <w:rsid w:val="009A492E"/>
    <w:rsid w:val="009A52C9"/>
    <w:rsid w:val="009A5668"/>
    <w:rsid w:val="009A577A"/>
    <w:rsid w:val="009A59BD"/>
    <w:rsid w:val="009A5D2A"/>
    <w:rsid w:val="009A672D"/>
    <w:rsid w:val="009A6753"/>
    <w:rsid w:val="009A67A1"/>
    <w:rsid w:val="009A7018"/>
    <w:rsid w:val="009A7604"/>
    <w:rsid w:val="009A78E5"/>
    <w:rsid w:val="009B035A"/>
    <w:rsid w:val="009B12B5"/>
    <w:rsid w:val="009B3AD6"/>
    <w:rsid w:val="009B3D81"/>
    <w:rsid w:val="009B4721"/>
    <w:rsid w:val="009B4E91"/>
    <w:rsid w:val="009B5039"/>
    <w:rsid w:val="009B572B"/>
    <w:rsid w:val="009B6042"/>
    <w:rsid w:val="009B6398"/>
    <w:rsid w:val="009B6E04"/>
    <w:rsid w:val="009B75CE"/>
    <w:rsid w:val="009B76C5"/>
    <w:rsid w:val="009B79CE"/>
    <w:rsid w:val="009C063E"/>
    <w:rsid w:val="009C1E1B"/>
    <w:rsid w:val="009C240F"/>
    <w:rsid w:val="009C25A9"/>
    <w:rsid w:val="009C299E"/>
    <w:rsid w:val="009C2E6E"/>
    <w:rsid w:val="009C3479"/>
    <w:rsid w:val="009C3CB6"/>
    <w:rsid w:val="009C3D01"/>
    <w:rsid w:val="009C4168"/>
    <w:rsid w:val="009C451D"/>
    <w:rsid w:val="009C4DB2"/>
    <w:rsid w:val="009C5025"/>
    <w:rsid w:val="009C5F0A"/>
    <w:rsid w:val="009C6200"/>
    <w:rsid w:val="009C620B"/>
    <w:rsid w:val="009C69E4"/>
    <w:rsid w:val="009C6A8D"/>
    <w:rsid w:val="009C7F37"/>
    <w:rsid w:val="009D048A"/>
    <w:rsid w:val="009D0C8A"/>
    <w:rsid w:val="009D12DF"/>
    <w:rsid w:val="009D1833"/>
    <w:rsid w:val="009D1A1D"/>
    <w:rsid w:val="009D3BC8"/>
    <w:rsid w:val="009D41D7"/>
    <w:rsid w:val="009D459C"/>
    <w:rsid w:val="009D4823"/>
    <w:rsid w:val="009D4B28"/>
    <w:rsid w:val="009D54DD"/>
    <w:rsid w:val="009D5EE5"/>
    <w:rsid w:val="009D677A"/>
    <w:rsid w:val="009D6B89"/>
    <w:rsid w:val="009D7840"/>
    <w:rsid w:val="009E00BE"/>
    <w:rsid w:val="009E137F"/>
    <w:rsid w:val="009E1ACD"/>
    <w:rsid w:val="009E1E32"/>
    <w:rsid w:val="009E20F3"/>
    <w:rsid w:val="009E2131"/>
    <w:rsid w:val="009E2B08"/>
    <w:rsid w:val="009E2FF6"/>
    <w:rsid w:val="009E3815"/>
    <w:rsid w:val="009E4FB3"/>
    <w:rsid w:val="009E50CE"/>
    <w:rsid w:val="009E5269"/>
    <w:rsid w:val="009E58F9"/>
    <w:rsid w:val="009E5A1A"/>
    <w:rsid w:val="009E5D36"/>
    <w:rsid w:val="009E5E16"/>
    <w:rsid w:val="009E637C"/>
    <w:rsid w:val="009E7564"/>
    <w:rsid w:val="009E765C"/>
    <w:rsid w:val="009E7E24"/>
    <w:rsid w:val="009F05B5"/>
    <w:rsid w:val="009F0E6D"/>
    <w:rsid w:val="009F10D3"/>
    <w:rsid w:val="009F1451"/>
    <w:rsid w:val="009F17FF"/>
    <w:rsid w:val="009F1BA1"/>
    <w:rsid w:val="009F23B3"/>
    <w:rsid w:val="009F2BFA"/>
    <w:rsid w:val="009F2C3D"/>
    <w:rsid w:val="009F2E45"/>
    <w:rsid w:val="009F3259"/>
    <w:rsid w:val="009F38B9"/>
    <w:rsid w:val="009F3D10"/>
    <w:rsid w:val="009F42CC"/>
    <w:rsid w:val="009F4340"/>
    <w:rsid w:val="009F4351"/>
    <w:rsid w:val="009F4816"/>
    <w:rsid w:val="009F4EFB"/>
    <w:rsid w:val="009F4FA6"/>
    <w:rsid w:val="009F54F1"/>
    <w:rsid w:val="009F5A38"/>
    <w:rsid w:val="009F6D78"/>
    <w:rsid w:val="009F7417"/>
    <w:rsid w:val="009F7799"/>
    <w:rsid w:val="009F79A0"/>
    <w:rsid w:val="00A004DF"/>
    <w:rsid w:val="00A01A6B"/>
    <w:rsid w:val="00A01AD8"/>
    <w:rsid w:val="00A0236A"/>
    <w:rsid w:val="00A02B78"/>
    <w:rsid w:val="00A03026"/>
    <w:rsid w:val="00A030FA"/>
    <w:rsid w:val="00A049F0"/>
    <w:rsid w:val="00A05348"/>
    <w:rsid w:val="00A05C1A"/>
    <w:rsid w:val="00A05EB3"/>
    <w:rsid w:val="00A05F0A"/>
    <w:rsid w:val="00A06A8F"/>
    <w:rsid w:val="00A06D87"/>
    <w:rsid w:val="00A10659"/>
    <w:rsid w:val="00A10730"/>
    <w:rsid w:val="00A11A90"/>
    <w:rsid w:val="00A124ED"/>
    <w:rsid w:val="00A12B34"/>
    <w:rsid w:val="00A12B7A"/>
    <w:rsid w:val="00A12D18"/>
    <w:rsid w:val="00A12D8D"/>
    <w:rsid w:val="00A13465"/>
    <w:rsid w:val="00A134A0"/>
    <w:rsid w:val="00A13A9D"/>
    <w:rsid w:val="00A13D85"/>
    <w:rsid w:val="00A152E9"/>
    <w:rsid w:val="00A15C29"/>
    <w:rsid w:val="00A16568"/>
    <w:rsid w:val="00A16994"/>
    <w:rsid w:val="00A16D60"/>
    <w:rsid w:val="00A17574"/>
    <w:rsid w:val="00A17719"/>
    <w:rsid w:val="00A2002F"/>
    <w:rsid w:val="00A2216F"/>
    <w:rsid w:val="00A24061"/>
    <w:rsid w:val="00A241EC"/>
    <w:rsid w:val="00A24237"/>
    <w:rsid w:val="00A24FAE"/>
    <w:rsid w:val="00A24FE9"/>
    <w:rsid w:val="00A25244"/>
    <w:rsid w:val="00A266E5"/>
    <w:rsid w:val="00A266F3"/>
    <w:rsid w:val="00A268B5"/>
    <w:rsid w:val="00A26BDD"/>
    <w:rsid w:val="00A27660"/>
    <w:rsid w:val="00A2779D"/>
    <w:rsid w:val="00A304B8"/>
    <w:rsid w:val="00A3148A"/>
    <w:rsid w:val="00A31F0B"/>
    <w:rsid w:val="00A33088"/>
    <w:rsid w:val="00A33829"/>
    <w:rsid w:val="00A33B68"/>
    <w:rsid w:val="00A347E9"/>
    <w:rsid w:val="00A351FC"/>
    <w:rsid w:val="00A35669"/>
    <w:rsid w:val="00A35CBD"/>
    <w:rsid w:val="00A35F37"/>
    <w:rsid w:val="00A3629C"/>
    <w:rsid w:val="00A36BFA"/>
    <w:rsid w:val="00A36FF4"/>
    <w:rsid w:val="00A40F11"/>
    <w:rsid w:val="00A428B3"/>
    <w:rsid w:val="00A42BD7"/>
    <w:rsid w:val="00A43AAF"/>
    <w:rsid w:val="00A44324"/>
    <w:rsid w:val="00A44BA0"/>
    <w:rsid w:val="00A452D4"/>
    <w:rsid w:val="00A45B23"/>
    <w:rsid w:val="00A460D6"/>
    <w:rsid w:val="00A464A1"/>
    <w:rsid w:val="00A46694"/>
    <w:rsid w:val="00A475C4"/>
    <w:rsid w:val="00A47D4B"/>
    <w:rsid w:val="00A500D6"/>
    <w:rsid w:val="00A5049B"/>
    <w:rsid w:val="00A50916"/>
    <w:rsid w:val="00A512BF"/>
    <w:rsid w:val="00A52207"/>
    <w:rsid w:val="00A52641"/>
    <w:rsid w:val="00A52D23"/>
    <w:rsid w:val="00A53A65"/>
    <w:rsid w:val="00A53F21"/>
    <w:rsid w:val="00A54511"/>
    <w:rsid w:val="00A5589B"/>
    <w:rsid w:val="00A567EC"/>
    <w:rsid w:val="00A57646"/>
    <w:rsid w:val="00A60678"/>
    <w:rsid w:val="00A609A6"/>
    <w:rsid w:val="00A61096"/>
    <w:rsid w:val="00A628E5"/>
    <w:rsid w:val="00A62B8B"/>
    <w:rsid w:val="00A63592"/>
    <w:rsid w:val="00A63ADC"/>
    <w:rsid w:val="00A64506"/>
    <w:rsid w:val="00A64908"/>
    <w:rsid w:val="00A64D6E"/>
    <w:rsid w:val="00A64FA4"/>
    <w:rsid w:val="00A66851"/>
    <w:rsid w:val="00A669D7"/>
    <w:rsid w:val="00A66A9C"/>
    <w:rsid w:val="00A66FC1"/>
    <w:rsid w:val="00A672C7"/>
    <w:rsid w:val="00A6793C"/>
    <w:rsid w:val="00A679BE"/>
    <w:rsid w:val="00A67A90"/>
    <w:rsid w:val="00A704BF"/>
    <w:rsid w:val="00A7067A"/>
    <w:rsid w:val="00A73DCD"/>
    <w:rsid w:val="00A73F11"/>
    <w:rsid w:val="00A741A6"/>
    <w:rsid w:val="00A74E5C"/>
    <w:rsid w:val="00A7551E"/>
    <w:rsid w:val="00A75B17"/>
    <w:rsid w:val="00A76701"/>
    <w:rsid w:val="00A76DA6"/>
    <w:rsid w:val="00A76E70"/>
    <w:rsid w:val="00A772E6"/>
    <w:rsid w:val="00A7773E"/>
    <w:rsid w:val="00A77F44"/>
    <w:rsid w:val="00A81390"/>
    <w:rsid w:val="00A81BBD"/>
    <w:rsid w:val="00A82DAB"/>
    <w:rsid w:val="00A83155"/>
    <w:rsid w:val="00A83951"/>
    <w:rsid w:val="00A83C65"/>
    <w:rsid w:val="00A841BB"/>
    <w:rsid w:val="00A84236"/>
    <w:rsid w:val="00A84DFA"/>
    <w:rsid w:val="00A8579F"/>
    <w:rsid w:val="00A857E5"/>
    <w:rsid w:val="00A86EA0"/>
    <w:rsid w:val="00A906D1"/>
    <w:rsid w:val="00A90CA5"/>
    <w:rsid w:val="00A91722"/>
    <w:rsid w:val="00A92E69"/>
    <w:rsid w:val="00A9300A"/>
    <w:rsid w:val="00A933FC"/>
    <w:rsid w:val="00A93D07"/>
    <w:rsid w:val="00A93E92"/>
    <w:rsid w:val="00A9463E"/>
    <w:rsid w:val="00A94D54"/>
    <w:rsid w:val="00A9553C"/>
    <w:rsid w:val="00A9609B"/>
    <w:rsid w:val="00A9667D"/>
    <w:rsid w:val="00A9791D"/>
    <w:rsid w:val="00A97927"/>
    <w:rsid w:val="00A97E4D"/>
    <w:rsid w:val="00AA06C7"/>
    <w:rsid w:val="00AA0F96"/>
    <w:rsid w:val="00AA0FA7"/>
    <w:rsid w:val="00AA1668"/>
    <w:rsid w:val="00AA18D7"/>
    <w:rsid w:val="00AA2E8A"/>
    <w:rsid w:val="00AA2F29"/>
    <w:rsid w:val="00AA30D6"/>
    <w:rsid w:val="00AA316D"/>
    <w:rsid w:val="00AA3341"/>
    <w:rsid w:val="00AA3346"/>
    <w:rsid w:val="00AA3C58"/>
    <w:rsid w:val="00AA3E6B"/>
    <w:rsid w:val="00AA4167"/>
    <w:rsid w:val="00AA4D33"/>
    <w:rsid w:val="00AA5626"/>
    <w:rsid w:val="00AA7704"/>
    <w:rsid w:val="00AB0041"/>
    <w:rsid w:val="00AB0AC8"/>
    <w:rsid w:val="00AB0F9D"/>
    <w:rsid w:val="00AB10A0"/>
    <w:rsid w:val="00AB1874"/>
    <w:rsid w:val="00AB21D8"/>
    <w:rsid w:val="00AB3307"/>
    <w:rsid w:val="00AB39F6"/>
    <w:rsid w:val="00AB3A65"/>
    <w:rsid w:val="00AB483D"/>
    <w:rsid w:val="00AB4CB5"/>
    <w:rsid w:val="00AB5011"/>
    <w:rsid w:val="00AB54B5"/>
    <w:rsid w:val="00AB56E5"/>
    <w:rsid w:val="00AB5D3C"/>
    <w:rsid w:val="00AB5FF1"/>
    <w:rsid w:val="00AB62DD"/>
    <w:rsid w:val="00AB62F0"/>
    <w:rsid w:val="00AB6807"/>
    <w:rsid w:val="00AB6BD9"/>
    <w:rsid w:val="00AB7F99"/>
    <w:rsid w:val="00AC1081"/>
    <w:rsid w:val="00AC1F4E"/>
    <w:rsid w:val="00AC2B45"/>
    <w:rsid w:val="00AC36C7"/>
    <w:rsid w:val="00AC3CC8"/>
    <w:rsid w:val="00AC3D72"/>
    <w:rsid w:val="00AC3E62"/>
    <w:rsid w:val="00AC4DD8"/>
    <w:rsid w:val="00AC5E25"/>
    <w:rsid w:val="00AC622E"/>
    <w:rsid w:val="00AC6511"/>
    <w:rsid w:val="00AC6F76"/>
    <w:rsid w:val="00AC7737"/>
    <w:rsid w:val="00AC7A52"/>
    <w:rsid w:val="00AC7E54"/>
    <w:rsid w:val="00AD0619"/>
    <w:rsid w:val="00AD0AEC"/>
    <w:rsid w:val="00AD219E"/>
    <w:rsid w:val="00AD2210"/>
    <w:rsid w:val="00AD2E9E"/>
    <w:rsid w:val="00AD351B"/>
    <w:rsid w:val="00AD3C3E"/>
    <w:rsid w:val="00AD3E89"/>
    <w:rsid w:val="00AD4834"/>
    <w:rsid w:val="00AD490B"/>
    <w:rsid w:val="00AD4C9C"/>
    <w:rsid w:val="00AD4F49"/>
    <w:rsid w:val="00AD520F"/>
    <w:rsid w:val="00AD59A6"/>
    <w:rsid w:val="00AD5A2B"/>
    <w:rsid w:val="00AD5ABE"/>
    <w:rsid w:val="00AD5D9B"/>
    <w:rsid w:val="00AD6E92"/>
    <w:rsid w:val="00AD7AB4"/>
    <w:rsid w:val="00AE0866"/>
    <w:rsid w:val="00AE0BD5"/>
    <w:rsid w:val="00AE1862"/>
    <w:rsid w:val="00AE1E8E"/>
    <w:rsid w:val="00AE1E98"/>
    <w:rsid w:val="00AE1EF4"/>
    <w:rsid w:val="00AE238E"/>
    <w:rsid w:val="00AE3DEA"/>
    <w:rsid w:val="00AE3FF8"/>
    <w:rsid w:val="00AE4AD5"/>
    <w:rsid w:val="00AE5035"/>
    <w:rsid w:val="00AE554F"/>
    <w:rsid w:val="00AE5C90"/>
    <w:rsid w:val="00AE693B"/>
    <w:rsid w:val="00AF092C"/>
    <w:rsid w:val="00AF14FB"/>
    <w:rsid w:val="00AF1637"/>
    <w:rsid w:val="00AF2519"/>
    <w:rsid w:val="00AF33AD"/>
    <w:rsid w:val="00AF3711"/>
    <w:rsid w:val="00AF4001"/>
    <w:rsid w:val="00AF4243"/>
    <w:rsid w:val="00AF4D42"/>
    <w:rsid w:val="00AF55F8"/>
    <w:rsid w:val="00AF5F7E"/>
    <w:rsid w:val="00AF7160"/>
    <w:rsid w:val="00AF7235"/>
    <w:rsid w:val="00AF7AAF"/>
    <w:rsid w:val="00AF7F4D"/>
    <w:rsid w:val="00B00D41"/>
    <w:rsid w:val="00B022D0"/>
    <w:rsid w:val="00B036C8"/>
    <w:rsid w:val="00B03D33"/>
    <w:rsid w:val="00B043AF"/>
    <w:rsid w:val="00B06F5E"/>
    <w:rsid w:val="00B0796B"/>
    <w:rsid w:val="00B07D4D"/>
    <w:rsid w:val="00B07DCC"/>
    <w:rsid w:val="00B07F6F"/>
    <w:rsid w:val="00B102DB"/>
    <w:rsid w:val="00B109BB"/>
    <w:rsid w:val="00B10FD7"/>
    <w:rsid w:val="00B120BC"/>
    <w:rsid w:val="00B128DD"/>
    <w:rsid w:val="00B12E75"/>
    <w:rsid w:val="00B13982"/>
    <w:rsid w:val="00B14A49"/>
    <w:rsid w:val="00B14B76"/>
    <w:rsid w:val="00B14F2A"/>
    <w:rsid w:val="00B15061"/>
    <w:rsid w:val="00B15775"/>
    <w:rsid w:val="00B15AB3"/>
    <w:rsid w:val="00B15DD4"/>
    <w:rsid w:val="00B1661E"/>
    <w:rsid w:val="00B166CF"/>
    <w:rsid w:val="00B16888"/>
    <w:rsid w:val="00B168C6"/>
    <w:rsid w:val="00B16BAA"/>
    <w:rsid w:val="00B1765D"/>
    <w:rsid w:val="00B17D57"/>
    <w:rsid w:val="00B17F6A"/>
    <w:rsid w:val="00B202F3"/>
    <w:rsid w:val="00B20A53"/>
    <w:rsid w:val="00B20E4B"/>
    <w:rsid w:val="00B20FC0"/>
    <w:rsid w:val="00B21570"/>
    <w:rsid w:val="00B21D82"/>
    <w:rsid w:val="00B21E78"/>
    <w:rsid w:val="00B227FB"/>
    <w:rsid w:val="00B22AAD"/>
    <w:rsid w:val="00B22C9F"/>
    <w:rsid w:val="00B23038"/>
    <w:rsid w:val="00B231E2"/>
    <w:rsid w:val="00B23520"/>
    <w:rsid w:val="00B23F7F"/>
    <w:rsid w:val="00B24143"/>
    <w:rsid w:val="00B24536"/>
    <w:rsid w:val="00B2474D"/>
    <w:rsid w:val="00B24E07"/>
    <w:rsid w:val="00B25607"/>
    <w:rsid w:val="00B25F8F"/>
    <w:rsid w:val="00B266FD"/>
    <w:rsid w:val="00B268D8"/>
    <w:rsid w:val="00B275A0"/>
    <w:rsid w:val="00B27E23"/>
    <w:rsid w:val="00B30E4B"/>
    <w:rsid w:val="00B313D1"/>
    <w:rsid w:val="00B31BB6"/>
    <w:rsid w:val="00B31F89"/>
    <w:rsid w:val="00B321A7"/>
    <w:rsid w:val="00B32E6E"/>
    <w:rsid w:val="00B33DD3"/>
    <w:rsid w:val="00B34023"/>
    <w:rsid w:val="00B34199"/>
    <w:rsid w:val="00B34DE2"/>
    <w:rsid w:val="00B363D0"/>
    <w:rsid w:val="00B36ECE"/>
    <w:rsid w:val="00B3762C"/>
    <w:rsid w:val="00B37AC3"/>
    <w:rsid w:val="00B40633"/>
    <w:rsid w:val="00B40A78"/>
    <w:rsid w:val="00B41BF4"/>
    <w:rsid w:val="00B42846"/>
    <w:rsid w:val="00B42F8B"/>
    <w:rsid w:val="00B43DFF"/>
    <w:rsid w:val="00B43EDF"/>
    <w:rsid w:val="00B445C8"/>
    <w:rsid w:val="00B44E45"/>
    <w:rsid w:val="00B4520D"/>
    <w:rsid w:val="00B4594A"/>
    <w:rsid w:val="00B459F1"/>
    <w:rsid w:val="00B4636C"/>
    <w:rsid w:val="00B464B1"/>
    <w:rsid w:val="00B469B1"/>
    <w:rsid w:val="00B47AFA"/>
    <w:rsid w:val="00B51F5F"/>
    <w:rsid w:val="00B525E3"/>
    <w:rsid w:val="00B52F29"/>
    <w:rsid w:val="00B5322A"/>
    <w:rsid w:val="00B544B5"/>
    <w:rsid w:val="00B55569"/>
    <w:rsid w:val="00B55A52"/>
    <w:rsid w:val="00B56574"/>
    <w:rsid w:val="00B56873"/>
    <w:rsid w:val="00B56AD4"/>
    <w:rsid w:val="00B60063"/>
    <w:rsid w:val="00B605B2"/>
    <w:rsid w:val="00B60EEC"/>
    <w:rsid w:val="00B6105A"/>
    <w:rsid w:val="00B61CB3"/>
    <w:rsid w:val="00B62888"/>
    <w:rsid w:val="00B635FB"/>
    <w:rsid w:val="00B639DF"/>
    <w:rsid w:val="00B63C0E"/>
    <w:rsid w:val="00B648E6"/>
    <w:rsid w:val="00B64B31"/>
    <w:rsid w:val="00B669EE"/>
    <w:rsid w:val="00B66B08"/>
    <w:rsid w:val="00B67978"/>
    <w:rsid w:val="00B701B8"/>
    <w:rsid w:val="00B7092E"/>
    <w:rsid w:val="00B70B60"/>
    <w:rsid w:val="00B70F62"/>
    <w:rsid w:val="00B71C43"/>
    <w:rsid w:val="00B71CFC"/>
    <w:rsid w:val="00B72405"/>
    <w:rsid w:val="00B7289B"/>
    <w:rsid w:val="00B7332C"/>
    <w:rsid w:val="00B73D16"/>
    <w:rsid w:val="00B740AE"/>
    <w:rsid w:val="00B7644D"/>
    <w:rsid w:val="00B76857"/>
    <w:rsid w:val="00B769D5"/>
    <w:rsid w:val="00B769E7"/>
    <w:rsid w:val="00B76BC8"/>
    <w:rsid w:val="00B8093B"/>
    <w:rsid w:val="00B80D04"/>
    <w:rsid w:val="00B81173"/>
    <w:rsid w:val="00B8179D"/>
    <w:rsid w:val="00B819C4"/>
    <w:rsid w:val="00B81D0F"/>
    <w:rsid w:val="00B82E18"/>
    <w:rsid w:val="00B846C6"/>
    <w:rsid w:val="00B858C3"/>
    <w:rsid w:val="00B8625E"/>
    <w:rsid w:val="00B868A5"/>
    <w:rsid w:val="00B86A98"/>
    <w:rsid w:val="00B86EA3"/>
    <w:rsid w:val="00B8768A"/>
    <w:rsid w:val="00B87DFE"/>
    <w:rsid w:val="00B9063B"/>
    <w:rsid w:val="00B910C7"/>
    <w:rsid w:val="00B91CB0"/>
    <w:rsid w:val="00B91DE8"/>
    <w:rsid w:val="00B922D1"/>
    <w:rsid w:val="00B932F2"/>
    <w:rsid w:val="00B9385C"/>
    <w:rsid w:val="00B93EC5"/>
    <w:rsid w:val="00B944EB"/>
    <w:rsid w:val="00B95124"/>
    <w:rsid w:val="00B952FF"/>
    <w:rsid w:val="00B96091"/>
    <w:rsid w:val="00B96B0C"/>
    <w:rsid w:val="00B976B7"/>
    <w:rsid w:val="00BA0AD9"/>
    <w:rsid w:val="00BA1544"/>
    <w:rsid w:val="00BA155D"/>
    <w:rsid w:val="00BA23A6"/>
    <w:rsid w:val="00BA2630"/>
    <w:rsid w:val="00BA3297"/>
    <w:rsid w:val="00BA3864"/>
    <w:rsid w:val="00BA3BC8"/>
    <w:rsid w:val="00BA4F11"/>
    <w:rsid w:val="00BA6B56"/>
    <w:rsid w:val="00BA73C1"/>
    <w:rsid w:val="00BA770D"/>
    <w:rsid w:val="00BB0F72"/>
    <w:rsid w:val="00BB23A3"/>
    <w:rsid w:val="00BB243B"/>
    <w:rsid w:val="00BB2AE8"/>
    <w:rsid w:val="00BB2C1C"/>
    <w:rsid w:val="00BB3113"/>
    <w:rsid w:val="00BB3717"/>
    <w:rsid w:val="00BB39A2"/>
    <w:rsid w:val="00BB58D4"/>
    <w:rsid w:val="00BB71B8"/>
    <w:rsid w:val="00BB7BDC"/>
    <w:rsid w:val="00BC0119"/>
    <w:rsid w:val="00BC0E8A"/>
    <w:rsid w:val="00BC13E0"/>
    <w:rsid w:val="00BC2FA3"/>
    <w:rsid w:val="00BC31B5"/>
    <w:rsid w:val="00BC32DA"/>
    <w:rsid w:val="00BC3358"/>
    <w:rsid w:val="00BC3823"/>
    <w:rsid w:val="00BC395F"/>
    <w:rsid w:val="00BC4408"/>
    <w:rsid w:val="00BC4B4C"/>
    <w:rsid w:val="00BC526D"/>
    <w:rsid w:val="00BC557A"/>
    <w:rsid w:val="00BC584A"/>
    <w:rsid w:val="00BC5A38"/>
    <w:rsid w:val="00BC5FC5"/>
    <w:rsid w:val="00BC65E1"/>
    <w:rsid w:val="00BC70BE"/>
    <w:rsid w:val="00BC73EB"/>
    <w:rsid w:val="00BD0B34"/>
    <w:rsid w:val="00BD10BC"/>
    <w:rsid w:val="00BD2396"/>
    <w:rsid w:val="00BD2957"/>
    <w:rsid w:val="00BD339E"/>
    <w:rsid w:val="00BD3984"/>
    <w:rsid w:val="00BD3CD2"/>
    <w:rsid w:val="00BD3D7D"/>
    <w:rsid w:val="00BD3EE7"/>
    <w:rsid w:val="00BD4352"/>
    <w:rsid w:val="00BD51D6"/>
    <w:rsid w:val="00BD5336"/>
    <w:rsid w:val="00BD56FA"/>
    <w:rsid w:val="00BD6B4B"/>
    <w:rsid w:val="00BD79D4"/>
    <w:rsid w:val="00BE091A"/>
    <w:rsid w:val="00BE187B"/>
    <w:rsid w:val="00BE31CA"/>
    <w:rsid w:val="00BE37BB"/>
    <w:rsid w:val="00BE3C6B"/>
    <w:rsid w:val="00BE48D8"/>
    <w:rsid w:val="00BE56E4"/>
    <w:rsid w:val="00BE686D"/>
    <w:rsid w:val="00BE6955"/>
    <w:rsid w:val="00BE69D2"/>
    <w:rsid w:val="00BE6B79"/>
    <w:rsid w:val="00BE6EEC"/>
    <w:rsid w:val="00BE6F26"/>
    <w:rsid w:val="00BE7129"/>
    <w:rsid w:val="00BF26AC"/>
    <w:rsid w:val="00BF2EA4"/>
    <w:rsid w:val="00BF2FB5"/>
    <w:rsid w:val="00BF4095"/>
    <w:rsid w:val="00BF440D"/>
    <w:rsid w:val="00BF44CB"/>
    <w:rsid w:val="00BF46F6"/>
    <w:rsid w:val="00BF485F"/>
    <w:rsid w:val="00BF4CCA"/>
    <w:rsid w:val="00BF5025"/>
    <w:rsid w:val="00BF52F9"/>
    <w:rsid w:val="00BF5BEA"/>
    <w:rsid w:val="00BF5D9C"/>
    <w:rsid w:val="00BF70AF"/>
    <w:rsid w:val="00BF74B0"/>
    <w:rsid w:val="00BF79C1"/>
    <w:rsid w:val="00C01A5F"/>
    <w:rsid w:val="00C01F79"/>
    <w:rsid w:val="00C01FE8"/>
    <w:rsid w:val="00C02F9C"/>
    <w:rsid w:val="00C056F6"/>
    <w:rsid w:val="00C0597E"/>
    <w:rsid w:val="00C05AFB"/>
    <w:rsid w:val="00C05B9B"/>
    <w:rsid w:val="00C063D6"/>
    <w:rsid w:val="00C0696D"/>
    <w:rsid w:val="00C06B8B"/>
    <w:rsid w:val="00C07E93"/>
    <w:rsid w:val="00C10C48"/>
    <w:rsid w:val="00C130D8"/>
    <w:rsid w:val="00C133BE"/>
    <w:rsid w:val="00C142F0"/>
    <w:rsid w:val="00C143B2"/>
    <w:rsid w:val="00C14667"/>
    <w:rsid w:val="00C14E67"/>
    <w:rsid w:val="00C15546"/>
    <w:rsid w:val="00C158A8"/>
    <w:rsid w:val="00C16FD9"/>
    <w:rsid w:val="00C1751B"/>
    <w:rsid w:val="00C17DEB"/>
    <w:rsid w:val="00C2004C"/>
    <w:rsid w:val="00C20E19"/>
    <w:rsid w:val="00C2187C"/>
    <w:rsid w:val="00C220F0"/>
    <w:rsid w:val="00C22DF8"/>
    <w:rsid w:val="00C23709"/>
    <w:rsid w:val="00C239ED"/>
    <w:rsid w:val="00C239FE"/>
    <w:rsid w:val="00C23D71"/>
    <w:rsid w:val="00C23F07"/>
    <w:rsid w:val="00C247F9"/>
    <w:rsid w:val="00C24DE3"/>
    <w:rsid w:val="00C24E09"/>
    <w:rsid w:val="00C250BE"/>
    <w:rsid w:val="00C255FA"/>
    <w:rsid w:val="00C25609"/>
    <w:rsid w:val="00C2597A"/>
    <w:rsid w:val="00C25C5E"/>
    <w:rsid w:val="00C26E02"/>
    <w:rsid w:val="00C2741E"/>
    <w:rsid w:val="00C30685"/>
    <w:rsid w:val="00C30B77"/>
    <w:rsid w:val="00C3139C"/>
    <w:rsid w:val="00C318FF"/>
    <w:rsid w:val="00C32114"/>
    <w:rsid w:val="00C3248F"/>
    <w:rsid w:val="00C33114"/>
    <w:rsid w:val="00C33330"/>
    <w:rsid w:val="00C33450"/>
    <w:rsid w:val="00C346DB"/>
    <w:rsid w:val="00C34713"/>
    <w:rsid w:val="00C351D9"/>
    <w:rsid w:val="00C35746"/>
    <w:rsid w:val="00C35BA6"/>
    <w:rsid w:val="00C35CAF"/>
    <w:rsid w:val="00C35F01"/>
    <w:rsid w:val="00C36839"/>
    <w:rsid w:val="00C36FC5"/>
    <w:rsid w:val="00C3702E"/>
    <w:rsid w:val="00C37E77"/>
    <w:rsid w:val="00C414BB"/>
    <w:rsid w:val="00C42528"/>
    <w:rsid w:val="00C45402"/>
    <w:rsid w:val="00C46649"/>
    <w:rsid w:val="00C46946"/>
    <w:rsid w:val="00C46E7A"/>
    <w:rsid w:val="00C46F0C"/>
    <w:rsid w:val="00C47469"/>
    <w:rsid w:val="00C5042B"/>
    <w:rsid w:val="00C506BF"/>
    <w:rsid w:val="00C50DFD"/>
    <w:rsid w:val="00C511D2"/>
    <w:rsid w:val="00C51650"/>
    <w:rsid w:val="00C51B99"/>
    <w:rsid w:val="00C51C20"/>
    <w:rsid w:val="00C529BA"/>
    <w:rsid w:val="00C52E2C"/>
    <w:rsid w:val="00C52E8A"/>
    <w:rsid w:val="00C52F59"/>
    <w:rsid w:val="00C52F72"/>
    <w:rsid w:val="00C53DDD"/>
    <w:rsid w:val="00C54A2A"/>
    <w:rsid w:val="00C5522E"/>
    <w:rsid w:val="00C561A1"/>
    <w:rsid w:val="00C5798D"/>
    <w:rsid w:val="00C57ABD"/>
    <w:rsid w:val="00C606A8"/>
    <w:rsid w:val="00C61720"/>
    <w:rsid w:val="00C618CA"/>
    <w:rsid w:val="00C61E25"/>
    <w:rsid w:val="00C624F2"/>
    <w:rsid w:val="00C634B3"/>
    <w:rsid w:val="00C63EA7"/>
    <w:rsid w:val="00C65D0F"/>
    <w:rsid w:val="00C6667A"/>
    <w:rsid w:val="00C66936"/>
    <w:rsid w:val="00C669B9"/>
    <w:rsid w:val="00C6711C"/>
    <w:rsid w:val="00C67809"/>
    <w:rsid w:val="00C67BE6"/>
    <w:rsid w:val="00C70182"/>
    <w:rsid w:val="00C7089D"/>
    <w:rsid w:val="00C70B6C"/>
    <w:rsid w:val="00C70CB3"/>
    <w:rsid w:val="00C72074"/>
    <w:rsid w:val="00C7246F"/>
    <w:rsid w:val="00C72901"/>
    <w:rsid w:val="00C729B3"/>
    <w:rsid w:val="00C72C7B"/>
    <w:rsid w:val="00C72D72"/>
    <w:rsid w:val="00C72E68"/>
    <w:rsid w:val="00C72ECE"/>
    <w:rsid w:val="00C730E2"/>
    <w:rsid w:val="00C73CBC"/>
    <w:rsid w:val="00C73EA1"/>
    <w:rsid w:val="00C742E1"/>
    <w:rsid w:val="00C742FC"/>
    <w:rsid w:val="00C76E47"/>
    <w:rsid w:val="00C77288"/>
    <w:rsid w:val="00C7776A"/>
    <w:rsid w:val="00C804F8"/>
    <w:rsid w:val="00C80D26"/>
    <w:rsid w:val="00C80EFD"/>
    <w:rsid w:val="00C81E41"/>
    <w:rsid w:val="00C81FFE"/>
    <w:rsid w:val="00C8208A"/>
    <w:rsid w:val="00C8273B"/>
    <w:rsid w:val="00C82BB9"/>
    <w:rsid w:val="00C8328F"/>
    <w:rsid w:val="00C83319"/>
    <w:rsid w:val="00C83A41"/>
    <w:rsid w:val="00C8413D"/>
    <w:rsid w:val="00C854B2"/>
    <w:rsid w:val="00C86423"/>
    <w:rsid w:val="00C86601"/>
    <w:rsid w:val="00C86636"/>
    <w:rsid w:val="00C866FF"/>
    <w:rsid w:val="00C87BD2"/>
    <w:rsid w:val="00C87EB6"/>
    <w:rsid w:val="00C90057"/>
    <w:rsid w:val="00C90636"/>
    <w:rsid w:val="00C90BDA"/>
    <w:rsid w:val="00C920C2"/>
    <w:rsid w:val="00C920EF"/>
    <w:rsid w:val="00C9225C"/>
    <w:rsid w:val="00C92B8F"/>
    <w:rsid w:val="00C92FCE"/>
    <w:rsid w:val="00C93072"/>
    <w:rsid w:val="00C93D4D"/>
    <w:rsid w:val="00C94087"/>
    <w:rsid w:val="00C94F5E"/>
    <w:rsid w:val="00C95379"/>
    <w:rsid w:val="00C95617"/>
    <w:rsid w:val="00C969A5"/>
    <w:rsid w:val="00C97D6B"/>
    <w:rsid w:val="00CA1C0D"/>
    <w:rsid w:val="00CA2A0B"/>
    <w:rsid w:val="00CA2EB0"/>
    <w:rsid w:val="00CA31D1"/>
    <w:rsid w:val="00CA3335"/>
    <w:rsid w:val="00CA3762"/>
    <w:rsid w:val="00CA3807"/>
    <w:rsid w:val="00CA3C00"/>
    <w:rsid w:val="00CA4F61"/>
    <w:rsid w:val="00CA587F"/>
    <w:rsid w:val="00CA5E8C"/>
    <w:rsid w:val="00CA6513"/>
    <w:rsid w:val="00CA7037"/>
    <w:rsid w:val="00CA7357"/>
    <w:rsid w:val="00CB011B"/>
    <w:rsid w:val="00CB0827"/>
    <w:rsid w:val="00CB1CC4"/>
    <w:rsid w:val="00CB2061"/>
    <w:rsid w:val="00CB2100"/>
    <w:rsid w:val="00CB3605"/>
    <w:rsid w:val="00CB3926"/>
    <w:rsid w:val="00CB3E8C"/>
    <w:rsid w:val="00CB4324"/>
    <w:rsid w:val="00CB4EAD"/>
    <w:rsid w:val="00CB50A8"/>
    <w:rsid w:val="00CB5447"/>
    <w:rsid w:val="00CB699C"/>
    <w:rsid w:val="00CC0539"/>
    <w:rsid w:val="00CC1A96"/>
    <w:rsid w:val="00CC2578"/>
    <w:rsid w:val="00CC2B08"/>
    <w:rsid w:val="00CC2C20"/>
    <w:rsid w:val="00CC2CF4"/>
    <w:rsid w:val="00CC2DD2"/>
    <w:rsid w:val="00CC33CA"/>
    <w:rsid w:val="00CC3BDA"/>
    <w:rsid w:val="00CC416B"/>
    <w:rsid w:val="00CC5CEB"/>
    <w:rsid w:val="00CC64BF"/>
    <w:rsid w:val="00CC66A6"/>
    <w:rsid w:val="00CC6823"/>
    <w:rsid w:val="00CC6ED9"/>
    <w:rsid w:val="00CD06BC"/>
    <w:rsid w:val="00CD1BD2"/>
    <w:rsid w:val="00CD261B"/>
    <w:rsid w:val="00CD377A"/>
    <w:rsid w:val="00CD3E73"/>
    <w:rsid w:val="00CD45E5"/>
    <w:rsid w:val="00CD4799"/>
    <w:rsid w:val="00CD5302"/>
    <w:rsid w:val="00CD5979"/>
    <w:rsid w:val="00CD5F5A"/>
    <w:rsid w:val="00CD5F9D"/>
    <w:rsid w:val="00CD6095"/>
    <w:rsid w:val="00CD6252"/>
    <w:rsid w:val="00CD652A"/>
    <w:rsid w:val="00CD6FE6"/>
    <w:rsid w:val="00CD7AD5"/>
    <w:rsid w:val="00CE03FD"/>
    <w:rsid w:val="00CE041A"/>
    <w:rsid w:val="00CE2849"/>
    <w:rsid w:val="00CE2B24"/>
    <w:rsid w:val="00CE3349"/>
    <w:rsid w:val="00CE38A7"/>
    <w:rsid w:val="00CE3D7D"/>
    <w:rsid w:val="00CE3F97"/>
    <w:rsid w:val="00CE42FB"/>
    <w:rsid w:val="00CE43E4"/>
    <w:rsid w:val="00CE4840"/>
    <w:rsid w:val="00CE54FC"/>
    <w:rsid w:val="00CE5758"/>
    <w:rsid w:val="00CE6B9F"/>
    <w:rsid w:val="00CE6BD7"/>
    <w:rsid w:val="00CE73BF"/>
    <w:rsid w:val="00CF09EA"/>
    <w:rsid w:val="00CF119C"/>
    <w:rsid w:val="00CF2126"/>
    <w:rsid w:val="00CF2D80"/>
    <w:rsid w:val="00CF3D21"/>
    <w:rsid w:val="00CF5557"/>
    <w:rsid w:val="00CF58CE"/>
    <w:rsid w:val="00CF5A5D"/>
    <w:rsid w:val="00CF5DE4"/>
    <w:rsid w:val="00CF5F86"/>
    <w:rsid w:val="00CF6971"/>
    <w:rsid w:val="00CF730A"/>
    <w:rsid w:val="00CF759A"/>
    <w:rsid w:val="00CF76F4"/>
    <w:rsid w:val="00D00287"/>
    <w:rsid w:val="00D01425"/>
    <w:rsid w:val="00D01A0A"/>
    <w:rsid w:val="00D01DDE"/>
    <w:rsid w:val="00D0202D"/>
    <w:rsid w:val="00D023E3"/>
    <w:rsid w:val="00D03978"/>
    <w:rsid w:val="00D03D78"/>
    <w:rsid w:val="00D03D7E"/>
    <w:rsid w:val="00D0407C"/>
    <w:rsid w:val="00D04902"/>
    <w:rsid w:val="00D04ABD"/>
    <w:rsid w:val="00D051D6"/>
    <w:rsid w:val="00D06FAB"/>
    <w:rsid w:val="00D1020C"/>
    <w:rsid w:val="00D10535"/>
    <w:rsid w:val="00D10CF3"/>
    <w:rsid w:val="00D112B9"/>
    <w:rsid w:val="00D1178A"/>
    <w:rsid w:val="00D11FF6"/>
    <w:rsid w:val="00D14487"/>
    <w:rsid w:val="00D15052"/>
    <w:rsid w:val="00D1689F"/>
    <w:rsid w:val="00D169BF"/>
    <w:rsid w:val="00D1747A"/>
    <w:rsid w:val="00D17D4C"/>
    <w:rsid w:val="00D200D6"/>
    <w:rsid w:val="00D211A3"/>
    <w:rsid w:val="00D213B7"/>
    <w:rsid w:val="00D21A34"/>
    <w:rsid w:val="00D21ADF"/>
    <w:rsid w:val="00D22333"/>
    <w:rsid w:val="00D22999"/>
    <w:rsid w:val="00D2321B"/>
    <w:rsid w:val="00D23793"/>
    <w:rsid w:val="00D2501A"/>
    <w:rsid w:val="00D25242"/>
    <w:rsid w:val="00D25454"/>
    <w:rsid w:val="00D257B7"/>
    <w:rsid w:val="00D25D7E"/>
    <w:rsid w:val="00D2630E"/>
    <w:rsid w:val="00D27BCF"/>
    <w:rsid w:val="00D27D88"/>
    <w:rsid w:val="00D30653"/>
    <w:rsid w:val="00D312BB"/>
    <w:rsid w:val="00D319F3"/>
    <w:rsid w:val="00D349A5"/>
    <w:rsid w:val="00D3519E"/>
    <w:rsid w:val="00D359DC"/>
    <w:rsid w:val="00D35A19"/>
    <w:rsid w:val="00D3603D"/>
    <w:rsid w:val="00D36CBA"/>
    <w:rsid w:val="00D36ED1"/>
    <w:rsid w:val="00D37053"/>
    <w:rsid w:val="00D37910"/>
    <w:rsid w:val="00D4078A"/>
    <w:rsid w:val="00D40869"/>
    <w:rsid w:val="00D410BD"/>
    <w:rsid w:val="00D41D47"/>
    <w:rsid w:val="00D4280A"/>
    <w:rsid w:val="00D43407"/>
    <w:rsid w:val="00D44489"/>
    <w:rsid w:val="00D450DF"/>
    <w:rsid w:val="00D4513C"/>
    <w:rsid w:val="00D458CA"/>
    <w:rsid w:val="00D46100"/>
    <w:rsid w:val="00D4692A"/>
    <w:rsid w:val="00D474BB"/>
    <w:rsid w:val="00D47C91"/>
    <w:rsid w:val="00D50142"/>
    <w:rsid w:val="00D50939"/>
    <w:rsid w:val="00D512E1"/>
    <w:rsid w:val="00D51359"/>
    <w:rsid w:val="00D51B39"/>
    <w:rsid w:val="00D524BF"/>
    <w:rsid w:val="00D5282E"/>
    <w:rsid w:val="00D5290A"/>
    <w:rsid w:val="00D52CC8"/>
    <w:rsid w:val="00D52D26"/>
    <w:rsid w:val="00D54143"/>
    <w:rsid w:val="00D54E8C"/>
    <w:rsid w:val="00D54FB5"/>
    <w:rsid w:val="00D55354"/>
    <w:rsid w:val="00D5573C"/>
    <w:rsid w:val="00D56601"/>
    <w:rsid w:val="00D57144"/>
    <w:rsid w:val="00D577D6"/>
    <w:rsid w:val="00D60234"/>
    <w:rsid w:val="00D60D6C"/>
    <w:rsid w:val="00D619E7"/>
    <w:rsid w:val="00D61D38"/>
    <w:rsid w:val="00D61F90"/>
    <w:rsid w:val="00D62EFA"/>
    <w:rsid w:val="00D657A4"/>
    <w:rsid w:val="00D66314"/>
    <w:rsid w:val="00D665F7"/>
    <w:rsid w:val="00D6685F"/>
    <w:rsid w:val="00D66BE6"/>
    <w:rsid w:val="00D66C5F"/>
    <w:rsid w:val="00D66E13"/>
    <w:rsid w:val="00D67494"/>
    <w:rsid w:val="00D725D5"/>
    <w:rsid w:val="00D72F06"/>
    <w:rsid w:val="00D73433"/>
    <w:rsid w:val="00D73AB3"/>
    <w:rsid w:val="00D751BC"/>
    <w:rsid w:val="00D766B0"/>
    <w:rsid w:val="00D77285"/>
    <w:rsid w:val="00D777A4"/>
    <w:rsid w:val="00D80086"/>
    <w:rsid w:val="00D800B5"/>
    <w:rsid w:val="00D807AC"/>
    <w:rsid w:val="00D8099F"/>
    <w:rsid w:val="00D8176A"/>
    <w:rsid w:val="00D8242B"/>
    <w:rsid w:val="00D82747"/>
    <w:rsid w:val="00D82A44"/>
    <w:rsid w:val="00D8310C"/>
    <w:rsid w:val="00D83113"/>
    <w:rsid w:val="00D832AF"/>
    <w:rsid w:val="00D83B96"/>
    <w:rsid w:val="00D8409D"/>
    <w:rsid w:val="00D84B6F"/>
    <w:rsid w:val="00D850DE"/>
    <w:rsid w:val="00D8568A"/>
    <w:rsid w:val="00D85F17"/>
    <w:rsid w:val="00D85F5D"/>
    <w:rsid w:val="00D86DDA"/>
    <w:rsid w:val="00D87FB4"/>
    <w:rsid w:val="00D90917"/>
    <w:rsid w:val="00D911B9"/>
    <w:rsid w:val="00D914E3"/>
    <w:rsid w:val="00D9205C"/>
    <w:rsid w:val="00D92331"/>
    <w:rsid w:val="00D9296C"/>
    <w:rsid w:val="00D93960"/>
    <w:rsid w:val="00D93D93"/>
    <w:rsid w:val="00D9454C"/>
    <w:rsid w:val="00D94D36"/>
    <w:rsid w:val="00D95195"/>
    <w:rsid w:val="00D958BC"/>
    <w:rsid w:val="00D96129"/>
    <w:rsid w:val="00D96214"/>
    <w:rsid w:val="00D97CC0"/>
    <w:rsid w:val="00DA017B"/>
    <w:rsid w:val="00DA020C"/>
    <w:rsid w:val="00DA03C3"/>
    <w:rsid w:val="00DA0782"/>
    <w:rsid w:val="00DA0C39"/>
    <w:rsid w:val="00DA19CC"/>
    <w:rsid w:val="00DA1D65"/>
    <w:rsid w:val="00DA259F"/>
    <w:rsid w:val="00DA2904"/>
    <w:rsid w:val="00DA32BC"/>
    <w:rsid w:val="00DA38DE"/>
    <w:rsid w:val="00DA3F76"/>
    <w:rsid w:val="00DA4265"/>
    <w:rsid w:val="00DA44E1"/>
    <w:rsid w:val="00DA45C3"/>
    <w:rsid w:val="00DA5924"/>
    <w:rsid w:val="00DA5B6A"/>
    <w:rsid w:val="00DA5CE5"/>
    <w:rsid w:val="00DA5E23"/>
    <w:rsid w:val="00DA63C8"/>
    <w:rsid w:val="00DA6FC4"/>
    <w:rsid w:val="00DA7166"/>
    <w:rsid w:val="00DA769A"/>
    <w:rsid w:val="00DA7F44"/>
    <w:rsid w:val="00DB1165"/>
    <w:rsid w:val="00DB1CE4"/>
    <w:rsid w:val="00DB234C"/>
    <w:rsid w:val="00DB262F"/>
    <w:rsid w:val="00DB2705"/>
    <w:rsid w:val="00DB29CF"/>
    <w:rsid w:val="00DB2A45"/>
    <w:rsid w:val="00DB3575"/>
    <w:rsid w:val="00DB36D4"/>
    <w:rsid w:val="00DB418B"/>
    <w:rsid w:val="00DB4455"/>
    <w:rsid w:val="00DB44BC"/>
    <w:rsid w:val="00DB46BE"/>
    <w:rsid w:val="00DB4CA9"/>
    <w:rsid w:val="00DB5556"/>
    <w:rsid w:val="00DB5773"/>
    <w:rsid w:val="00DB5EBF"/>
    <w:rsid w:val="00DB63B6"/>
    <w:rsid w:val="00DB6DAC"/>
    <w:rsid w:val="00DB71B1"/>
    <w:rsid w:val="00DB7382"/>
    <w:rsid w:val="00DB7652"/>
    <w:rsid w:val="00DB795B"/>
    <w:rsid w:val="00DC0DAF"/>
    <w:rsid w:val="00DC1287"/>
    <w:rsid w:val="00DC1B7B"/>
    <w:rsid w:val="00DC1E0B"/>
    <w:rsid w:val="00DC22DA"/>
    <w:rsid w:val="00DC2BDB"/>
    <w:rsid w:val="00DC4399"/>
    <w:rsid w:val="00DC4E4C"/>
    <w:rsid w:val="00DC4E8B"/>
    <w:rsid w:val="00DC58A4"/>
    <w:rsid w:val="00DC5915"/>
    <w:rsid w:val="00DC5A67"/>
    <w:rsid w:val="00DC609B"/>
    <w:rsid w:val="00DC65A8"/>
    <w:rsid w:val="00DC6A04"/>
    <w:rsid w:val="00DC7547"/>
    <w:rsid w:val="00DD06EA"/>
    <w:rsid w:val="00DD0838"/>
    <w:rsid w:val="00DD13C3"/>
    <w:rsid w:val="00DD1503"/>
    <w:rsid w:val="00DD19D4"/>
    <w:rsid w:val="00DD1D37"/>
    <w:rsid w:val="00DD3D05"/>
    <w:rsid w:val="00DD3EA6"/>
    <w:rsid w:val="00DD3FAA"/>
    <w:rsid w:val="00DD490F"/>
    <w:rsid w:val="00DD49E2"/>
    <w:rsid w:val="00DD4E5C"/>
    <w:rsid w:val="00DD53F9"/>
    <w:rsid w:val="00DD54A9"/>
    <w:rsid w:val="00DD59BC"/>
    <w:rsid w:val="00DD6711"/>
    <w:rsid w:val="00DD673F"/>
    <w:rsid w:val="00DD69F8"/>
    <w:rsid w:val="00DE045F"/>
    <w:rsid w:val="00DE04E7"/>
    <w:rsid w:val="00DE168B"/>
    <w:rsid w:val="00DE1A46"/>
    <w:rsid w:val="00DE1BDB"/>
    <w:rsid w:val="00DE200B"/>
    <w:rsid w:val="00DE2C7A"/>
    <w:rsid w:val="00DE3960"/>
    <w:rsid w:val="00DE5715"/>
    <w:rsid w:val="00DE6067"/>
    <w:rsid w:val="00DE6401"/>
    <w:rsid w:val="00DE7547"/>
    <w:rsid w:val="00DE7617"/>
    <w:rsid w:val="00DE7BE8"/>
    <w:rsid w:val="00DF0848"/>
    <w:rsid w:val="00DF0DF1"/>
    <w:rsid w:val="00DF143F"/>
    <w:rsid w:val="00DF26A0"/>
    <w:rsid w:val="00DF31BA"/>
    <w:rsid w:val="00DF3487"/>
    <w:rsid w:val="00DF4DA4"/>
    <w:rsid w:val="00DF54C0"/>
    <w:rsid w:val="00DF563B"/>
    <w:rsid w:val="00DF5F21"/>
    <w:rsid w:val="00DF65F8"/>
    <w:rsid w:val="00DF685C"/>
    <w:rsid w:val="00DF68DA"/>
    <w:rsid w:val="00DF7CA1"/>
    <w:rsid w:val="00E00AFE"/>
    <w:rsid w:val="00E00B1B"/>
    <w:rsid w:val="00E00F4A"/>
    <w:rsid w:val="00E015DF"/>
    <w:rsid w:val="00E02F14"/>
    <w:rsid w:val="00E0307E"/>
    <w:rsid w:val="00E03155"/>
    <w:rsid w:val="00E03C71"/>
    <w:rsid w:val="00E03E1E"/>
    <w:rsid w:val="00E04618"/>
    <w:rsid w:val="00E04D9B"/>
    <w:rsid w:val="00E07EC8"/>
    <w:rsid w:val="00E11BE3"/>
    <w:rsid w:val="00E127E2"/>
    <w:rsid w:val="00E12894"/>
    <w:rsid w:val="00E12AD8"/>
    <w:rsid w:val="00E12DBE"/>
    <w:rsid w:val="00E15006"/>
    <w:rsid w:val="00E155D6"/>
    <w:rsid w:val="00E15865"/>
    <w:rsid w:val="00E15CA0"/>
    <w:rsid w:val="00E16060"/>
    <w:rsid w:val="00E16BDA"/>
    <w:rsid w:val="00E17677"/>
    <w:rsid w:val="00E17F97"/>
    <w:rsid w:val="00E20493"/>
    <w:rsid w:val="00E207D4"/>
    <w:rsid w:val="00E20ADF"/>
    <w:rsid w:val="00E21E45"/>
    <w:rsid w:val="00E22193"/>
    <w:rsid w:val="00E2391A"/>
    <w:rsid w:val="00E23944"/>
    <w:rsid w:val="00E24071"/>
    <w:rsid w:val="00E26996"/>
    <w:rsid w:val="00E26DB6"/>
    <w:rsid w:val="00E27000"/>
    <w:rsid w:val="00E27255"/>
    <w:rsid w:val="00E27FF1"/>
    <w:rsid w:val="00E3040E"/>
    <w:rsid w:val="00E308C3"/>
    <w:rsid w:val="00E30E20"/>
    <w:rsid w:val="00E31138"/>
    <w:rsid w:val="00E3114D"/>
    <w:rsid w:val="00E317B1"/>
    <w:rsid w:val="00E324FE"/>
    <w:rsid w:val="00E33332"/>
    <w:rsid w:val="00E35D70"/>
    <w:rsid w:val="00E35EE4"/>
    <w:rsid w:val="00E404C4"/>
    <w:rsid w:val="00E40BC4"/>
    <w:rsid w:val="00E41A71"/>
    <w:rsid w:val="00E41F76"/>
    <w:rsid w:val="00E42F53"/>
    <w:rsid w:val="00E43BFE"/>
    <w:rsid w:val="00E44E83"/>
    <w:rsid w:val="00E459ED"/>
    <w:rsid w:val="00E46254"/>
    <w:rsid w:val="00E46883"/>
    <w:rsid w:val="00E46D46"/>
    <w:rsid w:val="00E46EDA"/>
    <w:rsid w:val="00E47151"/>
    <w:rsid w:val="00E50504"/>
    <w:rsid w:val="00E50F50"/>
    <w:rsid w:val="00E515E2"/>
    <w:rsid w:val="00E517F0"/>
    <w:rsid w:val="00E51A36"/>
    <w:rsid w:val="00E51E2C"/>
    <w:rsid w:val="00E51F59"/>
    <w:rsid w:val="00E51F7F"/>
    <w:rsid w:val="00E52942"/>
    <w:rsid w:val="00E52AD3"/>
    <w:rsid w:val="00E53C92"/>
    <w:rsid w:val="00E541E8"/>
    <w:rsid w:val="00E54E36"/>
    <w:rsid w:val="00E555F7"/>
    <w:rsid w:val="00E55D8A"/>
    <w:rsid w:val="00E5609C"/>
    <w:rsid w:val="00E5756C"/>
    <w:rsid w:val="00E576C8"/>
    <w:rsid w:val="00E57951"/>
    <w:rsid w:val="00E60EB7"/>
    <w:rsid w:val="00E620EF"/>
    <w:rsid w:val="00E6210E"/>
    <w:rsid w:val="00E62238"/>
    <w:rsid w:val="00E63094"/>
    <w:rsid w:val="00E630CD"/>
    <w:rsid w:val="00E6344C"/>
    <w:rsid w:val="00E636D3"/>
    <w:rsid w:val="00E64084"/>
    <w:rsid w:val="00E6418C"/>
    <w:rsid w:val="00E647AA"/>
    <w:rsid w:val="00E64B54"/>
    <w:rsid w:val="00E65FDE"/>
    <w:rsid w:val="00E667B3"/>
    <w:rsid w:val="00E667ED"/>
    <w:rsid w:val="00E67557"/>
    <w:rsid w:val="00E67F1D"/>
    <w:rsid w:val="00E70CBC"/>
    <w:rsid w:val="00E71A09"/>
    <w:rsid w:val="00E71BEB"/>
    <w:rsid w:val="00E72687"/>
    <w:rsid w:val="00E72850"/>
    <w:rsid w:val="00E72B01"/>
    <w:rsid w:val="00E73642"/>
    <w:rsid w:val="00E73A7D"/>
    <w:rsid w:val="00E73F69"/>
    <w:rsid w:val="00E7416C"/>
    <w:rsid w:val="00E74236"/>
    <w:rsid w:val="00E748AC"/>
    <w:rsid w:val="00E74D94"/>
    <w:rsid w:val="00E750CE"/>
    <w:rsid w:val="00E760ED"/>
    <w:rsid w:val="00E76162"/>
    <w:rsid w:val="00E7641E"/>
    <w:rsid w:val="00E7751C"/>
    <w:rsid w:val="00E80DB1"/>
    <w:rsid w:val="00E812CB"/>
    <w:rsid w:val="00E81D5E"/>
    <w:rsid w:val="00E828BC"/>
    <w:rsid w:val="00E82910"/>
    <w:rsid w:val="00E82A31"/>
    <w:rsid w:val="00E83532"/>
    <w:rsid w:val="00E835BF"/>
    <w:rsid w:val="00E83B19"/>
    <w:rsid w:val="00E83C98"/>
    <w:rsid w:val="00E848A5"/>
    <w:rsid w:val="00E85FE4"/>
    <w:rsid w:val="00E86868"/>
    <w:rsid w:val="00E869F1"/>
    <w:rsid w:val="00E86A62"/>
    <w:rsid w:val="00E86CAE"/>
    <w:rsid w:val="00E86E81"/>
    <w:rsid w:val="00E86FEC"/>
    <w:rsid w:val="00E87B24"/>
    <w:rsid w:val="00E90E08"/>
    <w:rsid w:val="00E9112A"/>
    <w:rsid w:val="00E91877"/>
    <w:rsid w:val="00E91D0E"/>
    <w:rsid w:val="00E938AD"/>
    <w:rsid w:val="00E93C37"/>
    <w:rsid w:val="00E9412D"/>
    <w:rsid w:val="00E95213"/>
    <w:rsid w:val="00E952ED"/>
    <w:rsid w:val="00E95335"/>
    <w:rsid w:val="00E95419"/>
    <w:rsid w:val="00E95AE5"/>
    <w:rsid w:val="00E96AD9"/>
    <w:rsid w:val="00E96FC7"/>
    <w:rsid w:val="00EA03A3"/>
    <w:rsid w:val="00EA05C0"/>
    <w:rsid w:val="00EA061C"/>
    <w:rsid w:val="00EA1CC6"/>
    <w:rsid w:val="00EA21A9"/>
    <w:rsid w:val="00EA23C6"/>
    <w:rsid w:val="00EA3FD7"/>
    <w:rsid w:val="00EA5571"/>
    <w:rsid w:val="00EA5580"/>
    <w:rsid w:val="00EA5F4B"/>
    <w:rsid w:val="00EA640F"/>
    <w:rsid w:val="00EA67B4"/>
    <w:rsid w:val="00EA6E7E"/>
    <w:rsid w:val="00EA76AF"/>
    <w:rsid w:val="00EB12F7"/>
    <w:rsid w:val="00EB15A5"/>
    <w:rsid w:val="00EB1D71"/>
    <w:rsid w:val="00EB212F"/>
    <w:rsid w:val="00EB237F"/>
    <w:rsid w:val="00EB4EFF"/>
    <w:rsid w:val="00EB5CB5"/>
    <w:rsid w:val="00EB6132"/>
    <w:rsid w:val="00EB6E4F"/>
    <w:rsid w:val="00EB6ECB"/>
    <w:rsid w:val="00EB73D6"/>
    <w:rsid w:val="00EC0C3B"/>
    <w:rsid w:val="00EC10EB"/>
    <w:rsid w:val="00EC1424"/>
    <w:rsid w:val="00EC1514"/>
    <w:rsid w:val="00EC1899"/>
    <w:rsid w:val="00EC26EF"/>
    <w:rsid w:val="00EC288B"/>
    <w:rsid w:val="00EC2D91"/>
    <w:rsid w:val="00EC3AFC"/>
    <w:rsid w:val="00EC4C1D"/>
    <w:rsid w:val="00EC62C3"/>
    <w:rsid w:val="00EC6341"/>
    <w:rsid w:val="00EC67D1"/>
    <w:rsid w:val="00EC6E99"/>
    <w:rsid w:val="00EC7288"/>
    <w:rsid w:val="00EC737D"/>
    <w:rsid w:val="00EC7CCE"/>
    <w:rsid w:val="00ED00CA"/>
    <w:rsid w:val="00ED07C9"/>
    <w:rsid w:val="00ED0948"/>
    <w:rsid w:val="00ED0D51"/>
    <w:rsid w:val="00ED2B37"/>
    <w:rsid w:val="00ED2C35"/>
    <w:rsid w:val="00ED2C90"/>
    <w:rsid w:val="00ED30C6"/>
    <w:rsid w:val="00ED3412"/>
    <w:rsid w:val="00ED5022"/>
    <w:rsid w:val="00ED545D"/>
    <w:rsid w:val="00ED57D9"/>
    <w:rsid w:val="00ED5A35"/>
    <w:rsid w:val="00ED5E30"/>
    <w:rsid w:val="00ED6FE4"/>
    <w:rsid w:val="00ED783A"/>
    <w:rsid w:val="00ED7F22"/>
    <w:rsid w:val="00EE1717"/>
    <w:rsid w:val="00EE1A13"/>
    <w:rsid w:val="00EE1E43"/>
    <w:rsid w:val="00EE213D"/>
    <w:rsid w:val="00EE2155"/>
    <w:rsid w:val="00EE44DC"/>
    <w:rsid w:val="00EE4774"/>
    <w:rsid w:val="00EE4AEB"/>
    <w:rsid w:val="00EE4D79"/>
    <w:rsid w:val="00EE4DC8"/>
    <w:rsid w:val="00EE50DD"/>
    <w:rsid w:val="00EE697A"/>
    <w:rsid w:val="00EE6B43"/>
    <w:rsid w:val="00EF030A"/>
    <w:rsid w:val="00EF030C"/>
    <w:rsid w:val="00EF0E6D"/>
    <w:rsid w:val="00EF1255"/>
    <w:rsid w:val="00EF14EA"/>
    <w:rsid w:val="00EF1900"/>
    <w:rsid w:val="00EF1B51"/>
    <w:rsid w:val="00EF1C59"/>
    <w:rsid w:val="00EF1CDA"/>
    <w:rsid w:val="00EF2BF0"/>
    <w:rsid w:val="00EF308D"/>
    <w:rsid w:val="00EF427E"/>
    <w:rsid w:val="00EF4F47"/>
    <w:rsid w:val="00EF6276"/>
    <w:rsid w:val="00EF635F"/>
    <w:rsid w:val="00EF695F"/>
    <w:rsid w:val="00EF785B"/>
    <w:rsid w:val="00EF7915"/>
    <w:rsid w:val="00EF7C8A"/>
    <w:rsid w:val="00EF7EAB"/>
    <w:rsid w:val="00F015F4"/>
    <w:rsid w:val="00F01E41"/>
    <w:rsid w:val="00F01ED2"/>
    <w:rsid w:val="00F0254C"/>
    <w:rsid w:val="00F02AB2"/>
    <w:rsid w:val="00F03393"/>
    <w:rsid w:val="00F06682"/>
    <w:rsid w:val="00F066AE"/>
    <w:rsid w:val="00F06FB1"/>
    <w:rsid w:val="00F07A9D"/>
    <w:rsid w:val="00F1067F"/>
    <w:rsid w:val="00F107BB"/>
    <w:rsid w:val="00F10CD9"/>
    <w:rsid w:val="00F10D53"/>
    <w:rsid w:val="00F11119"/>
    <w:rsid w:val="00F11816"/>
    <w:rsid w:val="00F11864"/>
    <w:rsid w:val="00F1247C"/>
    <w:rsid w:val="00F12534"/>
    <w:rsid w:val="00F126A4"/>
    <w:rsid w:val="00F129A7"/>
    <w:rsid w:val="00F129C1"/>
    <w:rsid w:val="00F12DC5"/>
    <w:rsid w:val="00F13092"/>
    <w:rsid w:val="00F1326F"/>
    <w:rsid w:val="00F13ACA"/>
    <w:rsid w:val="00F15460"/>
    <w:rsid w:val="00F16550"/>
    <w:rsid w:val="00F1709E"/>
    <w:rsid w:val="00F1732B"/>
    <w:rsid w:val="00F17339"/>
    <w:rsid w:val="00F17893"/>
    <w:rsid w:val="00F17C10"/>
    <w:rsid w:val="00F2012C"/>
    <w:rsid w:val="00F2067D"/>
    <w:rsid w:val="00F20970"/>
    <w:rsid w:val="00F21065"/>
    <w:rsid w:val="00F2142A"/>
    <w:rsid w:val="00F2145F"/>
    <w:rsid w:val="00F21735"/>
    <w:rsid w:val="00F21BF6"/>
    <w:rsid w:val="00F2282B"/>
    <w:rsid w:val="00F23415"/>
    <w:rsid w:val="00F236F7"/>
    <w:rsid w:val="00F24744"/>
    <w:rsid w:val="00F24CEE"/>
    <w:rsid w:val="00F25304"/>
    <w:rsid w:val="00F25688"/>
    <w:rsid w:val="00F2575E"/>
    <w:rsid w:val="00F25F7C"/>
    <w:rsid w:val="00F260F1"/>
    <w:rsid w:val="00F26361"/>
    <w:rsid w:val="00F26540"/>
    <w:rsid w:val="00F26D0A"/>
    <w:rsid w:val="00F26D44"/>
    <w:rsid w:val="00F27402"/>
    <w:rsid w:val="00F27892"/>
    <w:rsid w:val="00F3150B"/>
    <w:rsid w:val="00F31B37"/>
    <w:rsid w:val="00F31D21"/>
    <w:rsid w:val="00F31DB1"/>
    <w:rsid w:val="00F31DBB"/>
    <w:rsid w:val="00F32F45"/>
    <w:rsid w:val="00F3476A"/>
    <w:rsid w:val="00F34BA6"/>
    <w:rsid w:val="00F34BE1"/>
    <w:rsid w:val="00F34F3F"/>
    <w:rsid w:val="00F34FFF"/>
    <w:rsid w:val="00F35153"/>
    <w:rsid w:val="00F3531B"/>
    <w:rsid w:val="00F36A4C"/>
    <w:rsid w:val="00F37A35"/>
    <w:rsid w:val="00F40092"/>
    <w:rsid w:val="00F40C01"/>
    <w:rsid w:val="00F40C0E"/>
    <w:rsid w:val="00F412CE"/>
    <w:rsid w:val="00F412FD"/>
    <w:rsid w:val="00F41337"/>
    <w:rsid w:val="00F416FF"/>
    <w:rsid w:val="00F41A25"/>
    <w:rsid w:val="00F424B0"/>
    <w:rsid w:val="00F432F0"/>
    <w:rsid w:val="00F435DD"/>
    <w:rsid w:val="00F44300"/>
    <w:rsid w:val="00F45062"/>
    <w:rsid w:val="00F45104"/>
    <w:rsid w:val="00F45729"/>
    <w:rsid w:val="00F46169"/>
    <w:rsid w:val="00F46A0B"/>
    <w:rsid w:val="00F471AB"/>
    <w:rsid w:val="00F47B5F"/>
    <w:rsid w:val="00F47C74"/>
    <w:rsid w:val="00F51B0F"/>
    <w:rsid w:val="00F51B43"/>
    <w:rsid w:val="00F52691"/>
    <w:rsid w:val="00F52BC4"/>
    <w:rsid w:val="00F533CF"/>
    <w:rsid w:val="00F53F41"/>
    <w:rsid w:val="00F546C6"/>
    <w:rsid w:val="00F54895"/>
    <w:rsid w:val="00F54941"/>
    <w:rsid w:val="00F56091"/>
    <w:rsid w:val="00F567F8"/>
    <w:rsid w:val="00F56867"/>
    <w:rsid w:val="00F573F9"/>
    <w:rsid w:val="00F5780D"/>
    <w:rsid w:val="00F5799F"/>
    <w:rsid w:val="00F57B05"/>
    <w:rsid w:val="00F57D63"/>
    <w:rsid w:val="00F60C71"/>
    <w:rsid w:val="00F610A8"/>
    <w:rsid w:val="00F612BB"/>
    <w:rsid w:val="00F625F3"/>
    <w:rsid w:val="00F627D3"/>
    <w:rsid w:val="00F63076"/>
    <w:rsid w:val="00F6310A"/>
    <w:rsid w:val="00F63B45"/>
    <w:rsid w:val="00F6417F"/>
    <w:rsid w:val="00F642D7"/>
    <w:rsid w:val="00F6496C"/>
    <w:rsid w:val="00F64F82"/>
    <w:rsid w:val="00F659F0"/>
    <w:rsid w:val="00F65E1B"/>
    <w:rsid w:val="00F65F0C"/>
    <w:rsid w:val="00F67C6A"/>
    <w:rsid w:val="00F70B39"/>
    <w:rsid w:val="00F7293C"/>
    <w:rsid w:val="00F72B33"/>
    <w:rsid w:val="00F7310C"/>
    <w:rsid w:val="00F73422"/>
    <w:rsid w:val="00F73472"/>
    <w:rsid w:val="00F73A33"/>
    <w:rsid w:val="00F73D45"/>
    <w:rsid w:val="00F74718"/>
    <w:rsid w:val="00F7486A"/>
    <w:rsid w:val="00F7585C"/>
    <w:rsid w:val="00F760E5"/>
    <w:rsid w:val="00F764B8"/>
    <w:rsid w:val="00F764CB"/>
    <w:rsid w:val="00F76788"/>
    <w:rsid w:val="00F76C39"/>
    <w:rsid w:val="00F76D2F"/>
    <w:rsid w:val="00F77247"/>
    <w:rsid w:val="00F800A1"/>
    <w:rsid w:val="00F8062D"/>
    <w:rsid w:val="00F806EE"/>
    <w:rsid w:val="00F80B58"/>
    <w:rsid w:val="00F80E21"/>
    <w:rsid w:val="00F810D9"/>
    <w:rsid w:val="00F8167D"/>
    <w:rsid w:val="00F821D8"/>
    <w:rsid w:val="00F8304E"/>
    <w:rsid w:val="00F835D6"/>
    <w:rsid w:val="00F836EF"/>
    <w:rsid w:val="00F83801"/>
    <w:rsid w:val="00F83B08"/>
    <w:rsid w:val="00F83D9A"/>
    <w:rsid w:val="00F846A5"/>
    <w:rsid w:val="00F860D3"/>
    <w:rsid w:val="00F8617A"/>
    <w:rsid w:val="00F866B8"/>
    <w:rsid w:val="00F86A9E"/>
    <w:rsid w:val="00F86AEF"/>
    <w:rsid w:val="00F87CEA"/>
    <w:rsid w:val="00F90292"/>
    <w:rsid w:val="00F90341"/>
    <w:rsid w:val="00F90F82"/>
    <w:rsid w:val="00F91659"/>
    <w:rsid w:val="00F91981"/>
    <w:rsid w:val="00F922A6"/>
    <w:rsid w:val="00F92C4A"/>
    <w:rsid w:val="00F92FFC"/>
    <w:rsid w:val="00F935A0"/>
    <w:rsid w:val="00F936D6"/>
    <w:rsid w:val="00F93BFE"/>
    <w:rsid w:val="00F9453B"/>
    <w:rsid w:val="00F95302"/>
    <w:rsid w:val="00F9570E"/>
    <w:rsid w:val="00F96742"/>
    <w:rsid w:val="00F9677D"/>
    <w:rsid w:val="00F96835"/>
    <w:rsid w:val="00F96A4C"/>
    <w:rsid w:val="00F96AEE"/>
    <w:rsid w:val="00FA0365"/>
    <w:rsid w:val="00FA07D5"/>
    <w:rsid w:val="00FA0B41"/>
    <w:rsid w:val="00FA3C48"/>
    <w:rsid w:val="00FA4585"/>
    <w:rsid w:val="00FA5355"/>
    <w:rsid w:val="00FA55CD"/>
    <w:rsid w:val="00FA56F2"/>
    <w:rsid w:val="00FA5D3E"/>
    <w:rsid w:val="00FA6C1A"/>
    <w:rsid w:val="00FA6E65"/>
    <w:rsid w:val="00FA75DB"/>
    <w:rsid w:val="00FA79D9"/>
    <w:rsid w:val="00FA7AD1"/>
    <w:rsid w:val="00FA7ED0"/>
    <w:rsid w:val="00FB0233"/>
    <w:rsid w:val="00FB03B1"/>
    <w:rsid w:val="00FB0BA5"/>
    <w:rsid w:val="00FB19BE"/>
    <w:rsid w:val="00FB1B69"/>
    <w:rsid w:val="00FB1D24"/>
    <w:rsid w:val="00FB2009"/>
    <w:rsid w:val="00FB26A9"/>
    <w:rsid w:val="00FB2ECD"/>
    <w:rsid w:val="00FB3D3D"/>
    <w:rsid w:val="00FB3E63"/>
    <w:rsid w:val="00FB3E71"/>
    <w:rsid w:val="00FB52DF"/>
    <w:rsid w:val="00FB570D"/>
    <w:rsid w:val="00FB5D94"/>
    <w:rsid w:val="00FB62DD"/>
    <w:rsid w:val="00FB633A"/>
    <w:rsid w:val="00FB648E"/>
    <w:rsid w:val="00FB64BF"/>
    <w:rsid w:val="00FB7664"/>
    <w:rsid w:val="00FB7AB0"/>
    <w:rsid w:val="00FC2083"/>
    <w:rsid w:val="00FC24F3"/>
    <w:rsid w:val="00FC26BB"/>
    <w:rsid w:val="00FC2BE3"/>
    <w:rsid w:val="00FC3D60"/>
    <w:rsid w:val="00FC4149"/>
    <w:rsid w:val="00FC58B3"/>
    <w:rsid w:val="00FC614B"/>
    <w:rsid w:val="00FC62E2"/>
    <w:rsid w:val="00FC664A"/>
    <w:rsid w:val="00FC7172"/>
    <w:rsid w:val="00FC7196"/>
    <w:rsid w:val="00FC7918"/>
    <w:rsid w:val="00FD03CD"/>
    <w:rsid w:val="00FD1416"/>
    <w:rsid w:val="00FD17C2"/>
    <w:rsid w:val="00FD1A68"/>
    <w:rsid w:val="00FD24A6"/>
    <w:rsid w:val="00FD262E"/>
    <w:rsid w:val="00FD32F3"/>
    <w:rsid w:val="00FD42CA"/>
    <w:rsid w:val="00FD5B5E"/>
    <w:rsid w:val="00FD7976"/>
    <w:rsid w:val="00FD7F24"/>
    <w:rsid w:val="00FE038E"/>
    <w:rsid w:val="00FE0685"/>
    <w:rsid w:val="00FE06C7"/>
    <w:rsid w:val="00FE24F1"/>
    <w:rsid w:val="00FE313D"/>
    <w:rsid w:val="00FE3A88"/>
    <w:rsid w:val="00FE46BC"/>
    <w:rsid w:val="00FE50D2"/>
    <w:rsid w:val="00FE55B5"/>
    <w:rsid w:val="00FE5B58"/>
    <w:rsid w:val="00FE6435"/>
    <w:rsid w:val="00FE6CF5"/>
    <w:rsid w:val="00FE6D10"/>
    <w:rsid w:val="00FE7694"/>
    <w:rsid w:val="00FE7C7A"/>
    <w:rsid w:val="00FF05EA"/>
    <w:rsid w:val="00FF2A27"/>
    <w:rsid w:val="00FF2E51"/>
    <w:rsid w:val="00FF3111"/>
    <w:rsid w:val="00FF330B"/>
    <w:rsid w:val="00FF35B9"/>
    <w:rsid w:val="00FF4BAE"/>
    <w:rsid w:val="00FF5637"/>
    <w:rsid w:val="00FF5860"/>
    <w:rsid w:val="00FF65CD"/>
    <w:rsid w:val="00FF684C"/>
    <w:rsid w:val="00FF691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74ECBD"/>
  <w15:docId w15:val="{0D88BCD0-7390-427F-8DFF-3EC52104D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CharChar3"/>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OOTNOTES,fn,single space,Footnote"/>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n Char"/>
    <w:basedOn w:val="DefaultParagraphFont"/>
    <w:link w:val="FootnoteText"/>
    <w:uiPriority w:val="99"/>
    <w:rsid w:val="002959B4"/>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415169"/>
    <w:rPr>
      <w:sz w:val="22"/>
      <w:szCs w:val="22"/>
      <w:lang w:val="en-GB"/>
    </w:rPr>
  </w:style>
  <w:style w:type="character" w:customStyle="1" w:styleId="HeaderChar">
    <w:name w:val="Header Char"/>
    <w:basedOn w:val="DefaultParagraphFont"/>
    <w:link w:val="Header"/>
    <w:rsid w:val="00DB234C"/>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8208A"/>
    <w:pPr>
      <w:spacing w:after="160" w:line="240" w:lineRule="exact"/>
    </w:pPr>
    <w:rPr>
      <w:sz w:val="20"/>
      <w:szCs w:val="20"/>
      <w:vertAlign w:val="superscript"/>
      <w:lang w:val="en-US"/>
    </w:rPr>
  </w:style>
  <w:style w:type="paragraph" w:styleId="ListParagraph">
    <w:name w:val="List Paragraph"/>
    <w:aliases w:val="List of Tables,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3F5FAC"/>
    <w:pPr>
      <w:ind w:left="720"/>
      <w:contextualSpacing/>
    </w:pPr>
  </w:style>
  <w:style w:type="character" w:customStyle="1" w:styleId="ListParagraphChar">
    <w:name w:val="List Paragraph Char"/>
    <w:aliases w:val="List of Tables Char,List Paragraph (numbered (a)) Char Char,List Paragraph Char Char Char Char,List Paragraph (numbered (a)) Char1,Use Case List Paragraph Char,List Paragraph2 Char,Numbered List Paragraph Char,Bullet paras Char"/>
    <w:basedOn w:val="DefaultParagraphFont"/>
    <w:link w:val="ListParagraph"/>
    <w:uiPriority w:val="34"/>
    <w:locked/>
    <w:rsid w:val="00BD3CD2"/>
    <w:rPr>
      <w:sz w:val="22"/>
      <w:szCs w:val="22"/>
      <w:lang w:val="en-GB"/>
    </w:rPr>
  </w:style>
  <w:style w:type="character" w:styleId="Hyperlink">
    <w:name w:val="Hyperlink"/>
    <w:basedOn w:val="DefaultParagraphFont"/>
    <w:uiPriority w:val="99"/>
    <w:unhideWhenUsed/>
    <w:rsid w:val="00BD3CD2"/>
    <w:rPr>
      <w:color w:val="0000FF"/>
      <w:u w:val="single"/>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BD3CD2"/>
    <w:rPr>
      <w:rFonts w:asciiTheme="majorHAnsi" w:eastAsiaTheme="majorEastAsia" w:hAnsiTheme="majorHAnsi" w:cstheme="majorBidi"/>
      <w:color w:val="365F91" w:themeColor="accent1" w:themeShade="BF"/>
      <w:sz w:val="32"/>
      <w:szCs w:val="32"/>
    </w:rPr>
  </w:style>
  <w:style w:type="character" w:customStyle="1" w:styleId="CharChar3">
    <w:name w:val="Char Char3"/>
    <w:aliases w:val="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BD3CD2"/>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BD3CD2"/>
    <w:rPr>
      <w:sz w:val="22"/>
      <w:szCs w:val="22"/>
      <w:lang w:val="en-GB"/>
    </w:rPr>
  </w:style>
  <w:style w:type="character" w:customStyle="1" w:styleId="Heading5Char">
    <w:name w:val="Heading 5 Char"/>
    <w:basedOn w:val="DefaultParagraphFont"/>
    <w:link w:val="Heading5"/>
    <w:rsid w:val="00BD3CD2"/>
    <w:rPr>
      <w:sz w:val="22"/>
      <w:szCs w:val="22"/>
      <w:lang w:val="en-GB"/>
    </w:rPr>
  </w:style>
  <w:style w:type="character" w:customStyle="1" w:styleId="Heading6Char">
    <w:name w:val="Heading 6 Char"/>
    <w:basedOn w:val="DefaultParagraphFont"/>
    <w:link w:val="Heading6"/>
    <w:rsid w:val="00BD3CD2"/>
    <w:rPr>
      <w:rFonts w:ascii="Arial" w:hAnsi="Arial"/>
      <w:i/>
      <w:sz w:val="22"/>
      <w:szCs w:val="22"/>
      <w:lang w:val="en-GB"/>
    </w:rPr>
  </w:style>
  <w:style w:type="character" w:customStyle="1" w:styleId="Heading7Char">
    <w:name w:val="Heading 7 Char"/>
    <w:basedOn w:val="DefaultParagraphFont"/>
    <w:link w:val="Heading7"/>
    <w:rsid w:val="00BD3CD2"/>
    <w:rPr>
      <w:rFonts w:ascii="Arial" w:hAnsi="Arial"/>
      <w:sz w:val="22"/>
      <w:szCs w:val="22"/>
      <w:lang w:val="en-GB"/>
    </w:rPr>
  </w:style>
  <w:style w:type="character" w:customStyle="1" w:styleId="Heading8Char">
    <w:name w:val="Heading 8 Char"/>
    <w:basedOn w:val="DefaultParagraphFont"/>
    <w:link w:val="Heading8"/>
    <w:rsid w:val="00BD3CD2"/>
    <w:rPr>
      <w:b/>
      <w:sz w:val="22"/>
      <w:szCs w:val="22"/>
      <w:lang w:val="en-GB"/>
    </w:rPr>
  </w:style>
  <w:style w:type="character" w:customStyle="1" w:styleId="Heading9Char">
    <w:name w:val="Heading 9 Char"/>
    <w:basedOn w:val="DefaultParagraphFont"/>
    <w:link w:val="Heading9"/>
    <w:rsid w:val="00BD3CD2"/>
    <w:rPr>
      <w:rFonts w:ascii="Arial" w:hAnsi="Arial"/>
      <w:i/>
      <w:sz w:val="18"/>
      <w:szCs w:val="22"/>
      <w:lang w:val="en-GB"/>
    </w:rPr>
  </w:style>
  <w:style w:type="character" w:customStyle="1" w:styleId="BodyText3Char">
    <w:name w:val="Body Text 3 Char"/>
    <w:basedOn w:val="DefaultParagraphFont"/>
    <w:link w:val="BodyText3"/>
    <w:semiHidden/>
    <w:rsid w:val="00BD3CD2"/>
    <w:rPr>
      <w:sz w:val="16"/>
      <w:szCs w:val="16"/>
      <w:lang w:val="en-GB"/>
    </w:rPr>
  </w:style>
  <w:style w:type="character" w:customStyle="1" w:styleId="BodyTextIndent3Char">
    <w:name w:val="Body Text Indent 3 Char"/>
    <w:basedOn w:val="DefaultParagraphFont"/>
    <w:link w:val="BodyTextIndent3"/>
    <w:semiHidden/>
    <w:rsid w:val="00BD3CD2"/>
    <w:rPr>
      <w:sz w:val="16"/>
      <w:szCs w:val="16"/>
      <w:lang w:val="en-GB"/>
    </w:rPr>
  </w:style>
  <w:style w:type="character" w:customStyle="1" w:styleId="DateChar">
    <w:name w:val="Date Char"/>
    <w:basedOn w:val="DefaultParagraphFont"/>
    <w:link w:val="Date"/>
    <w:rsid w:val="00BD3CD2"/>
    <w:rPr>
      <w:sz w:val="22"/>
      <w:szCs w:val="22"/>
      <w:lang w:val="en-GB"/>
    </w:rPr>
  </w:style>
  <w:style w:type="character" w:customStyle="1" w:styleId="PlainTextChar">
    <w:name w:val="Plain Text Char"/>
    <w:basedOn w:val="DefaultParagraphFont"/>
    <w:link w:val="PlainText"/>
    <w:semiHidden/>
    <w:rsid w:val="00BD3CD2"/>
    <w:rPr>
      <w:rFonts w:ascii="Courier New" w:hAnsi="Courier New" w:cs="Courier New"/>
      <w:szCs w:val="22"/>
      <w:lang w:val="en-GB"/>
    </w:rPr>
  </w:style>
  <w:style w:type="character" w:customStyle="1" w:styleId="SubtitleChar">
    <w:name w:val="Subtitle Char"/>
    <w:basedOn w:val="DefaultParagraphFont"/>
    <w:link w:val="Subtitle"/>
    <w:rsid w:val="00BD3CD2"/>
    <w:rPr>
      <w:rFonts w:ascii="Arial" w:hAnsi="Arial" w:cs="Arial"/>
      <w:sz w:val="22"/>
      <w:szCs w:val="22"/>
      <w:lang w:val="en-GB"/>
    </w:rPr>
  </w:style>
  <w:style w:type="character" w:customStyle="1" w:styleId="TitleChar">
    <w:name w:val="Title Char"/>
    <w:basedOn w:val="DefaultParagraphFont"/>
    <w:link w:val="Title"/>
    <w:rsid w:val="00BD3CD2"/>
    <w:rPr>
      <w:rFonts w:ascii="Arial" w:hAnsi="Arial" w:cs="Arial"/>
      <w:b/>
      <w:bCs/>
      <w:kern w:val="28"/>
      <w:sz w:val="22"/>
      <w:szCs w:val="22"/>
      <w:lang w:val="en-GB"/>
    </w:rPr>
  </w:style>
  <w:style w:type="character" w:styleId="PageNumber">
    <w:name w:val="page number"/>
    <w:basedOn w:val="DefaultParagraphFont"/>
    <w:unhideWhenUsed/>
    <w:rsid w:val="00BD3CD2"/>
  </w:style>
  <w:style w:type="paragraph" w:customStyle="1" w:styleId="Title2">
    <w:name w:val="Title2"/>
    <w:rsid w:val="00BD3CD2"/>
    <w:pPr>
      <w:jc w:val="center"/>
      <w:outlineLvl w:val="0"/>
    </w:pPr>
    <w:rPr>
      <w:b/>
      <w:caps/>
      <w:sz w:val="22"/>
      <w:szCs w:val="22"/>
      <w:lang w:val="en-GB"/>
    </w:rPr>
  </w:style>
  <w:style w:type="paragraph" w:customStyle="1" w:styleId="subhead">
    <w:name w:val="subhead"/>
    <w:basedOn w:val="Normal"/>
    <w:next w:val="Normal"/>
    <w:uiPriority w:val="99"/>
    <w:rsid w:val="00BD3CD2"/>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Default">
    <w:name w:val="Default"/>
    <w:rsid w:val="00BD3CD2"/>
    <w:pPr>
      <w:autoSpaceDE w:val="0"/>
      <w:autoSpaceDN w:val="0"/>
      <w:adjustRightInd w:val="0"/>
    </w:pPr>
    <w:rPr>
      <w:rFonts w:eastAsiaTheme="minorHAnsi"/>
      <w:color w:val="000000"/>
      <w:sz w:val="24"/>
      <w:szCs w:val="24"/>
    </w:rPr>
  </w:style>
  <w:style w:type="character" w:styleId="Emphasis">
    <w:name w:val="Emphasis"/>
    <w:basedOn w:val="DefaultParagraphFont"/>
    <w:qFormat/>
    <w:rsid w:val="00BD3CD2"/>
    <w:rPr>
      <w:i/>
      <w:iCs/>
    </w:rPr>
  </w:style>
  <w:style w:type="paragraph" w:styleId="Revision">
    <w:name w:val="Revision"/>
    <w:hidden/>
    <w:uiPriority w:val="99"/>
    <w:semiHidden/>
    <w:rsid w:val="00BD3CD2"/>
    <w:rPr>
      <w:sz w:val="22"/>
      <w:szCs w:val="22"/>
      <w:lang w:val="en-GB"/>
    </w:rPr>
  </w:style>
  <w:style w:type="character" w:styleId="FollowedHyperlink">
    <w:name w:val="FollowedHyperlink"/>
    <w:basedOn w:val="DefaultParagraphFont"/>
    <w:uiPriority w:val="99"/>
    <w:semiHidden/>
    <w:unhideWhenUsed/>
    <w:rsid w:val="00BD3CD2"/>
    <w:rPr>
      <w:color w:val="954F72"/>
      <w:u w:val="single"/>
    </w:rPr>
  </w:style>
  <w:style w:type="paragraph" w:customStyle="1" w:styleId="msonormal0">
    <w:name w:val="msonormal"/>
    <w:basedOn w:val="Normal"/>
    <w:rsid w:val="00BD3CD2"/>
    <w:pPr>
      <w:spacing w:before="100" w:beforeAutospacing="1" w:after="100" w:afterAutospacing="1"/>
      <w:jc w:val="left"/>
    </w:pPr>
    <w:rPr>
      <w:sz w:val="24"/>
      <w:szCs w:val="24"/>
      <w:lang w:val="en-CA" w:eastAsia="en-CA"/>
    </w:rPr>
  </w:style>
  <w:style w:type="paragraph" w:customStyle="1" w:styleId="xl63">
    <w:name w:val="xl63"/>
    <w:basedOn w:val="Normal"/>
    <w:rsid w:val="00BD3CD2"/>
    <w:pPr>
      <w:spacing w:before="100" w:beforeAutospacing="1" w:after="100" w:afterAutospacing="1"/>
      <w:jc w:val="left"/>
    </w:pPr>
    <w:rPr>
      <w:sz w:val="24"/>
      <w:szCs w:val="24"/>
      <w:lang w:val="en-CA" w:eastAsia="en-CA"/>
    </w:rPr>
  </w:style>
  <w:style w:type="paragraph" w:customStyle="1" w:styleId="xl64">
    <w:name w:val="xl64"/>
    <w:basedOn w:val="Normal"/>
    <w:rsid w:val="00BD3CD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65">
    <w:name w:val="xl65"/>
    <w:basedOn w:val="Normal"/>
    <w:rsid w:val="00BD3CD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66">
    <w:name w:val="xl66"/>
    <w:basedOn w:val="Normal"/>
    <w:rsid w:val="00BD3C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CA" w:eastAsia="en-CA"/>
    </w:rPr>
  </w:style>
  <w:style w:type="paragraph" w:customStyle="1" w:styleId="xl67">
    <w:name w:val="xl67"/>
    <w:basedOn w:val="Normal"/>
    <w:rsid w:val="00BD3CD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68">
    <w:name w:val="xl68"/>
    <w:basedOn w:val="Normal"/>
    <w:rsid w:val="00BD3CD2"/>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CA" w:eastAsia="en-CA"/>
    </w:rPr>
  </w:style>
  <w:style w:type="paragraph" w:customStyle="1" w:styleId="xl69">
    <w:name w:val="xl69"/>
    <w:basedOn w:val="Normal"/>
    <w:rsid w:val="00BD3CD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70">
    <w:name w:val="xl70"/>
    <w:basedOn w:val="Normal"/>
    <w:rsid w:val="00BD3CD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71">
    <w:name w:val="xl71"/>
    <w:basedOn w:val="Normal"/>
    <w:rsid w:val="00BD3CD2"/>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CA" w:eastAsia="en-CA"/>
    </w:rPr>
  </w:style>
  <w:style w:type="paragraph" w:styleId="BodyText">
    <w:name w:val="Body Text"/>
    <w:basedOn w:val="Normal"/>
    <w:link w:val="BodyTextChar"/>
    <w:semiHidden/>
    <w:rsid w:val="00BD3CD2"/>
    <w:pPr>
      <w:spacing w:after="120"/>
    </w:pPr>
  </w:style>
  <w:style w:type="character" w:customStyle="1" w:styleId="BodyTextChar">
    <w:name w:val="Body Text Char"/>
    <w:basedOn w:val="DefaultParagraphFont"/>
    <w:link w:val="BodyText"/>
    <w:semiHidden/>
    <w:rsid w:val="00BD3CD2"/>
    <w:rPr>
      <w:sz w:val="22"/>
      <w:szCs w:val="22"/>
      <w:lang w:val="en-GB"/>
    </w:rPr>
  </w:style>
  <w:style w:type="paragraph" w:styleId="BodyText2">
    <w:name w:val="Body Text 2"/>
    <w:basedOn w:val="Normal"/>
    <w:link w:val="BodyText2Char"/>
    <w:semiHidden/>
    <w:rsid w:val="00BD3CD2"/>
    <w:pPr>
      <w:spacing w:after="120" w:line="480" w:lineRule="auto"/>
    </w:pPr>
  </w:style>
  <w:style w:type="character" w:customStyle="1" w:styleId="BodyText2Char">
    <w:name w:val="Body Text 2 Char"/>
    <w:basedOn w:val="DefaultParagraphFont"/>
    <w:link w:val="BodyText2"/>
    <w:semiHidden/>
    <w:rsid w:val="00BD3CD2"/>
    <w:rPr>
      <w:sz w:val="22"/>
      <w:szCs w:val="22"/>
      <w:lang w:val="en-GB"/>
    </w:rPr>
  </w:style>
  <w:style w:type="paragraph" w:styleId="BodyTextFirstIndent">
    <w:name w:val="Body Text First Indent"/>
    <w:basedOn w:val="BodyText"/>
    <w:link w:val="BodyTextFirstIndentChar"/>
    <w:semiHidden/>
    <w:rsid w:val="00BD3CD2"/>
    <w:pPr>
      <w:ind w:firstLine="210"/>
    </w:pPr>
  </w:style>
  <w:style w:type="character" w:customStyle="1" w:styleId="BodyTextFirstIndentChar">
    <w:name w:val="Body Text First Indent Char"/>
    <w:basedOn w:val="BodyTextChar"/>
    <w:link w:val="BodyTextFirstIndent"/>
    <w:semiHidden/>
    <w:rsid w:val="00BD3CD2"/>
    <w:rPr>
      <w:sz w:val="22"/>
      <w:szCs w:val="22"/>
      <w:lang w:val="en-GB"/>
    </w:rPr>
  </w:style>
  <w:style w:type="paragraph" w:styleId="BodyTextIndent">
    <w:name w:val="Body Text Indent"/>
    <w:basedOn w:val="Normal"/>
    <w:link w:val="BodyTextIndentChar"/>
    <w:semiHidden/>
    <w:rsid w:val="00BD3CD2"/>
    <w:pPr>
      <w:spacing w:after="120"/>
      <w:ind w:left="360"/>
    </w:pPr>
  </w:style>
  <w:style w:type="character" w:customStyle="1" w:styleId="BodyTextIndentChar">
    <w:name w:val="Body Text Indent Char"/>
    <w:basedOn w:val="DefaultParagraphFont"/>
    <w:link w:val="BodyTextIndent"/>
    <w:semiHidden/>
    <w:rsid w:val="00BD3CD2"/>
    <w:rPr>
      <w:sz w:val="22"/>
      <w:szCs w:val="22"/>
      <w:lang w:val="en-GB"/>
    </w:rPr>
  </w:style>
  <w:style w:type="paragraph" w:styleId="BodyTextFirstIndent2">
    <w:name w:val="Body Text First Indent 2"/>
    <w:basedOn w:val="BodyTextIndent"/>
    <w:link w:val="BodyTextFirstIndent2Char"/>
    <w:semiHidden/>
    <w:rsid w:val="00BD3CD2"/>
    <w:pPr>
      <w:ind w:firstLine="210"/>
    </w:pPr>
  </w:style>
  <w:style w:type="character" w:customStyle="1" w:styleId="BodyTextFirstIndent2Char">
    <w:name w:val="Body Text First Indent 2 Char"/>
    <w:basedOn w:val="BodyTextIndentChar"/>
    <w:link w:val="BodyTextFirstIndent2"/>
    <w:semiHidden/>
    <w:rsid w:val="00BD3CD2"/>
    <w:rPr>
      <w:sz w:val="22"/>
      <w:szCs w:val="22"/>
      <w:lang w:val="en-GB"/>
    </w:rPr>
  </w:style>
  <w:style w:type="paragraph" w:styleId="BodyTextIndent2">
    <w:name w:val="Body Text Indent 2"/>
    <w:basedOn w:val="Normal"/>
    <w:link w:val="BodyTextIndent2Char"/>
    <w:semiHidden/>
    <w:rsid w:val="00BD3CD2"/>
    <w:pPr>
      <w:spacing w:after="120" w:line="480" w:lineRule="auto"/>
      <w:ind w:left="360"/>
    </w:pPr>
  </w:style>
  <w:style w:type="character" w:customStyle="1" w:styleId="BodyTextIndent2Char">
    <w:name w:val="Body Text Indent 2 Char"/>
    <w:basedOn w:val="DefaultParagraphFont"/>
    <w:link w:val="BodyTextIndent2"/>
    <w:semiHidden/>
    <w:rsid w:val="00BD3CD2"/>
    <w:rPr>
      <w:sz w:val="22"/>
      <w:szCs w:val="22"/>
      <w:lang w:val="en-GB"/>
    </w:rPr>
  </w:style>
  <w:style w:type="paragraph" w:styleId="Closing">
    <w:name w:val="Closing"/>
    <w:basedOn w:val="Normal"/>
    <w:link w:val="ClosingChar"/>
    <w:semiHidden/>
    <w:rsid w:val="00BD3CD2"/>
    <w:pPr>
      <w:ind w:left="4320"/>
    </w:pPr>
  </w:style>
  <w:style w:type="character" w:customStyle="1" w:styleId="ClosingChar">
    <w:name w:val="Closing Char"/>
    <w:basedOn w:val="DefaultParagraphFont"/>
    <w:link w:val="Closing"/>
    <w:semiHidden/>
    <w:rsid w:val="00BD3CD2"/>
    <w:rPr>
      <w:sz w:val="22"/>
      <w:szCs w:val="22"/>
      <w:lang w:val="en-GB"/>
    </w:rPr>
  </w:style>
  <w:style w:type="paragraph" w:styleId="E-mailSignature">
    <w:name w:val="E-mail Signature"/>
    <w:basedOn w:val="Normal"/>
    <w:link w:val="E-mailSignatureChar"/>
    <w:semiHidden/>
    <w:rsid w:val="00BD3CD2"/>
  </w:style>
  <w:style w:type="character" w:customStyle="1" w:styleId="E-mailSignatureChar">
    <w:name w:val="E-mail Signature Char"/>
    <w:basedOn w:val="DefaultParagraphFont"/>
    <w:link w:val="E-mailSignature"/>
    <w:semiHidden/>
    <w:rsid w:val="00BD3CD2"/>
    <w:rPr>
      <w:sz w:val="22"/>
      <w:szCs w:val="22"/>
      <w:lang w:val="en-GB"/>
    </w:rPr>
  </w:style>
  <w:style w:type="paragraph" w:styleId="EnvelopeAddress">
    <w:name w:val="envelope address"/>
    <w:basedOn w:val="Normal"/>
    <w:semiHidden/>
    <w:rsid w:val="00BD3CD2"/>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BD3CD2"/>
    <w:rPr>
      <w:rFonts w:ascii="Arial" w:hAnsi="Arial" w:cs="Arial"/>
      <w:sz w:val="20"/>
    </w:rPr>
  </w:style>
  <w:style w:type="character" w:styleId="HTMLAcronym">
    <w:name w:val="HTML Acronym"/>
    <w:basedOn w:val="DefaultParagraphFont"/>
    <w:semiHidden/>
    <w:rsid w:val="00BD3CD2"/>
  </w:style>
  <w:style w:type="paragraph" w:styleId="HTMLAddress">
    <w:name w:val="HTML Address"/>
    <w:basedOn w:val="Normal"/>
    <w:link w:val="HTMLAddressChar"/>
    <w:semiHidden/>
    <w:rsid w:val="00BD3CD2"/>
    <w:rPr>
      <w:i/>
      <w:iCs/>
    </w:rPr>
  </w:style>
  <w:style w:type="character" w:customStyle="1" w:styleId="HTMLAddressChar">
    <w:name w:val="HTML Address Char"/>
    <w:basedOn w:val="DefaultParagraphFont"/>
    <w:link w:val="HTMLAddress"/>
    <w:semiHidden/>
    <w:rsid w:val="00BD3CD2"/>
    <w:rPr>
      <w:i/>
      <w:iCs/>
      <w:sz w:val="22"/>
      <w:szCs w:val="22"/>
      <w:lang w:val="en-GB"/>
    </w:rPr>
  </w:style>
  <w:style w:type="character" w:styleId="HTMLCite">
    <w:name w:val="HTML Cite"/>
    <w:basedOn w:val="DefaultParagraphFont"/>
    <w:semiHidden/>
    <w:rsid w:val="00BD3CD2"/>
    <w:rPr>
      <w:i/>
      <w:iCs/>
    </w:rPr>
  </w:style>
  <w:style w:type="character" w:styleId="HTMLCode">
    <w:name w:val="HTML Code"/>
    <w:basedOn w:val="DefaultParagraphFont"/>
    <w:semiHidden/>
    <w:rsid w:val="00BD3CD2"/>
    <w:rPr>
      <w:rFonts w:ascii="Courier New" w:hAnsi="Courier New" w:cs="Courier New"/>
      <w:sz w:val="20"/>
      <w:szCs w:val="20"/>
    </w:rPr>
  </w:style>
  <w:style w:type="character" w:styleId="HTMLDefinition">
    <w:name w:val="HTML Definition"/>
    <w:basedOn w:val="DefaultParagraphFont"/>
    <w:semiHidden/>
    <w:rsid w:val="00BD3CD2"/>
    <w:rPr>
      <w:i/>
      <w:iCs/>
    </w:rPr>
  </w:style>
  <w:style w:type="character" w:styleId="HTMLKeyboard">
    <w:name w:val="HTML Keyboard"/>
    <w:basedOn w:val="DefaultParagraphFont"/>
    <w:semiHidden/>
    <w:rsid w:val="00BD3CD2"/>
    <w:rPr>
      <w:rFonts w:ascii="Courier New" w:hAnsi="Courier New" w:cs="Courier New"/>
      <w:sz w:val="20"/>
      <w:szCs w:val="20"/>
    </w:rPr>
  </w:style>
  <w:style w:type="paragraph" w:styleId="HTMLPreformatted">
    <w:name w:val="HTML Preformatted"/>
    <w:basedOn w:val="Normal"/>
    <w:link w:val="HTMLPreformattedChar"/>
    <w:semiHidden/>
    <w:rsid w:val="00BD3CD2"/>
    <w:rPr>
      <w:rFonts w:ascii="Courier New" w:hAnsi="Courier New" w:cs="Courier New"/>
      <w:sz w:val="20"/>
    </w:rPr>
  </w:style>
  <w:style w:type="character" w:customStyle="1" w:styleId="HTMLPreformattedChar">
    <w:name w:val="HTML Preformatted Char"/>
    <w:basedOn w:val="DefaultParagraphFont"/>
    <w:link w:val="HTMLPreformatted"/>
    <w:semiHidden/>
    <w:rsid w:val="00BD3CD2"/>
    <w:rPr>
      <w:rFonts w:ascii="Courier New" w:hAnsi="Courier New" w:cs="Courier New"/>
      <w:szCs w:val="22"/>
      <w:lang w:val="en-GB"/>
    </w:rPr>
  </w:style>
  <w:style w:type="character" w:styleId="HTMLSample">
    <w:name w:val="HTML Sample"/>
    <w:basedOn w:val="DefaultParagraphFont"/>
    <w:semiHidden/>
    <w:rsid w:val="00BD3CD2"/>
    <w:rPr>
      <w:rFonts w:ascii="Courier New" w:hAnsi="Courier New" w:cs="Courier New"/>
    </w:rPr>
  </w:style>
  <w:style w:type="character" w:styleId="HTMLTypewriter">
    <w:name w:val="HTML Typewriter"/>
    <w:basedOn w:val="DefaultParagraphFont"/>
    <w:semiHidden/>
    <w:rsid w:val="00BD3CD2"/>
    <w:rPr>
      <w:rFonts w:ascii="Courier New" w:hAnsi="Courier New" w:cs="Courier New"/>
      <w:sz w:val="20"/>
      <w:szCs w:val="20"/>
    </w:rPr>
  </w:style>
  <w:style w:type="character" w:styleId="HTMLVariable">
    <w:name w:val="HTML Variable"/>
    <w:basedOn w:val="DefaultParagraphFont"/>
    <w:semiHidden/>
    <w:rsid w:val="00BD3CD2"/>
    <w:rPr>
      <w:i/>
      <w:iCs/>
    </w:rPr>
  </w:style>
  <w:style w:type="character" w:styleId="LineNumber">
    <w:name w:val="line number"/>
    <w:basedOn w:val="DefaultParagraphFont"/>
    <w:semiHidden/>
    <w:rsid w:val="00BD3CD2"/>
  </w:style>
  <w:style w:type="paragraph" w:styleId="List">
    <w:name w:val="List"/>
    <w:basedOn w:val="Normal"/>
    <w:semiHidden/>
    <w:rsid w:val="00BD3CD2"/>
    <w:pPr>
      <w:ind w:left="360" w:hanging="360"/>
    </w:pPr>
  </w:style>
  <w:style w:type="paragraph" w:styleId="List2">
    <w:name w:val="List 2"/>
    <w:basedOn w:val="Normal"/>
    <w:semiHidden/>
    <w:rsid w:val="00BD3CD2"/>
    <w:pPr>
      <w:ind w:left="720" w:hanging="360"/>
    </w:pPr>
  </w:style>
  <w:style w:type="paragraph" w:styleId="List3">
    <w:name w:val="List 3"/>
    <w:basedOn w:val="Normal"/>
    <w:semiHidden/>
    <w:rsid w:val="00BD3CD2"/>
    <w:pPr>
      <w:ind w:left="1080" w:hanging="360"/>
    </w:pPr>
  </w:style>
  <w:style w:type="paragraph" w:styleId="List4">
    <w:name w:val="List 4"/>
    <w:basedOn w:val="Normal"/>
    <w:semiHidden/>
    <w:rsid w:val="00BD3CD2"/>
    <w:pPr>
      <w:ind w:left="1440" w:hanging="360"/>
    </w:pPr>
  </w:style>
  <w:style w:type="paragraph" w:styleId="List5">
    <w:name w:val="List 5"/>
    <w:basedOn w:val="Normal"/>
    <w:semiHidden/>
    <w:rsid w:val="00BD3CD2"/>
    <w:pPr>
      <w:ind w:left="1800" w:hanging="360"/>
    </w:pPr>
  </w:style>
  <w:style w:type="paragraph" w:styleId="ListBullet">
    <w:name w:val="List Bullet"/>
    <w:basedOn w:val="Normal"/>
    <w:autoRedefine/>
    <w:semiHidden/>
    <w:rsid w:val="00BD3CD2"/>
    <w:pPr>
      <w:tabs>
        <w:tab w:val="num" w:pos="360"/>
      </w:tabs>
      <w:ind w:left="360" w:hanging="360"/>
    </w:pPr>
  </w:style>
  <w:style w:type="paragraph" w:styleId="ListBullet2">
    <w:name w:val="List Bullet 2"/>
    <w:basedOn w:val="Normal"/>
    <w:autoRedefine/>
    <w:semiHidden/>
    <w:rsid w:val="00BD3CD2"/>
    <w:pPr>
      <w:tabs>
        <w:tab w:val="num" w:pos="720"/>
      </w:tabs>
      <w:ind w:left="720" w:hanging="360"/>
    </w:pPr>
  </w:style>
  <w:style w:type="paragraph" w:styleId="ListBullet3">
    <w:name w:val="List Bullet 3"/>
    <w:basedOn w:val="Normal"/>
    <w:autoRedefine/>
    <w:semiHidden/>
    <w:rsid w:val="00BD3CD2"/>
    <w:pPr>
      <w:tabs>
        <w:tab w:val="num" w:pos="1080"/>
      </w:tabs>
      <w:ind w:left="1080" w:hanging="360"/>
    </w:pPr>
  </w:style>
  <w:style w:type="paragraph" w:styleId="ListBullet4">
    <w:name w:val="List Bullet 4"/>
    <w:basedOn w:val="Normal"/>
    <w:autoRedefine/>
    <w:semiHidden/>
    <w:rsid w:val="00BD3CD2"/>
    <w:pPr>
      <w:tabs>
        <w:tab w:val="num" w:pos="1440"/>
      </w:tabs>
      <w:ind w:left="1440" w:hanging="360"/>
    </w:pPr>
  </w:style>
  <w:style w:type="paragraph" w:styleId="ListBullet5">
    <w:name w:val="List Bullet 5"/>
    <w:basedOn w:val="Normal"/>
    <w:autoRedefine/>
    <w:semiHidden/>
    <w:rsid w:val="00BD3CD2"/>
    <w:pPr>
      <w:tabs>
        <w:tab w:val="num" w:pos="1800"/>
      </w:tabs>
      <w:ind w:left="1800" w:hanging="360"/>
    </w:pPr>
  </w:style>
  <w:style w:type="paragraph" w:styleId="ListContinue">
    <w:name w:val="List Continue"/>
    <w:basedOn w:val="Normal"/>
    <w:semiHidden/>
    <w:rsid w:val="00BD3CD2"/>
    <w:pPr>
      <w:spacing w:after="120"/>
      <w:ind w:left="360"/>
    </w:pPr>
  </w:style>
  <w:style w:type="paragraph" w:styleId="ListContinue2">
    <w:name w:val="List Continue 2"/>
    <w:basedOn w:val="Normal"/>
    <w:semiHidden/>
    <w:rsid w:val="00BD3CD2"/>
    <w:pPr>
      <w:spacing w:after="120"/>
      <w:ind w:left="720"/>
    </w:pPr>
  </w:style>
  <w:style w:type="paragraph" w:styleId="ListContinue3">
    <w:name w:val="List Continue 3"/>
    <w:basedOn w:val="Normal"/>
    <w:semiHidden/>
    <w:rsid w:val="00BD3CD2"/>
    <w:pPr>
      <w:spacing w:after="120"/>
      <w:ind w:left="1080"/>
    </w:pPr>
  </w:style>
  <w:style w:type="paragraph" w:styleId="ListContinue4">
    <w:name w:val="List Continue 4"/>
    <w:basedOn w:val="Normal"/>
    <w:semiHidden/>
    <w:rsid w:val="00BD3CD2"/>
    <w:pPr>
      <w:spacing w:after="120"/>
      <w:ind w:left="1440"/>
    </w:pPr>
  </w:style>
  <w:style w:type="paragraph" w:styleId="ListContinue5">
    <w:name w:val="List Continue 5"/>
    <w:basedOn w:val="Normal"/>
    <w:semiHidden/>
    <w:rsid w:val="00BD3CD2"/>
    <w:pPr>
      <w:spacing w:after="120"/>
      <w:ind w:left="1800"/>
    </w:pPr>
  </w:style>
  <w:style w:type="paragraph" w:styleId="ListNumber">
    <w:name w:val="List Number"/>
    <w:basedOn w:val="Normal"/>
    <w:semiHidden/>
    <w:rsid w:val="00BD3CD2"/>
    <w:pPr>
      <w:tabs>
        <w:tab w:val="num" w:pos="360"/>
      </w:tabs>
      <w:ind w:left="360" w:hanging="360"/>
    </w:pPr>
  </w:style>
  <w:style w:type="paragraph" w:styleId="ListNumber2">
    <w:name w:val="List Number 2"/>
    <w:basedOn w:val="Normal"/>
    <w:semiHidden/>
    <w:rsid w:val="00BD3CD2"/>
    <w:pPr>
      <w:tabs>
        <w:tab w:val="num" w:pos="720"/>
      </w:tabs>
      <w:ind w:left="720" w:hanging="360"/>
    </w:pPr>
  </w:style>
  <w:style w:type="paragraph" w:styleId="ListNumber3">
    <w:name w:val="List Number 3"/>
    <w:basedOn w:val="Normal"/>
    <w:semiHidden/>
    <w:rsid w:val="00BD3CD2"/>
    <w:pPr>
      <w:tabs>
        <w:tab w:val="num" w:pos="1080"/>
      </w:tabs>
      <w:ind w:left="1080" w:hanging="360"/>
    </w:pPr>
  </w:style>
  <w:style w:type="paragraph" w:styleId="ListNumber4">
    <w:name w:val="List Number 4"/>
    <w:basedOn w:val="Normal"/>
    <w:semiHidden/>
    <w:rsid w:val="00BD3CD2"/>
    <w:pPr>
      <w:tabs>
        <w:tab w:val="num" w:pos="1440"/>
      </w:tabs>
      <w:ind w:left="1440" w:hanging="360"/>
    </w:pPr>
  </w:style>
  <w:style w:type="paragraph" w:styleId="ListNumber5">
    <w:name w:val="List Number 5"/>
    <w:basedOn w:val="Normal"/>
    <w:semiHidden/>
    <w:rsid w:val="00BD3CD2"/>
    <w:pPr>
      <w:tabs>
        <w:tab w:val="num" w:pos="1800"/>
      </w:tabs>
      <w:ind w:left="1800" w:hanging="360"/>
    </w:pPr>
  </w:style>
  <w:style w:type="paragraph" w:styleId="MessageHeader">
    <w:name w:val="Message Header"/>
    <w:basedOn w:val="Normal"/>
    <w:link w:val="MessageHeaderChar"/>
    <w:semiHidden/>
    <w:rsid w:val="00BD3CD2"/>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BD3CD2"/>
    <w:rPr>
      <w:rFonts w:ascii="Arial" w:hAnsi="Arial" w:cs="Arial"/>
      <w:sz w:val="22"/>
      <w:szCs w:val="24"/>
      <w:shd w:val="pct20" w:color="auto" w:fill="auto"/>
      <w:lang w:val="en-GB"/>
    </w:rPr>
  </w:style>
  <w:style w:type="paragraph" w:styleId="NormalWeb">
    <w:name w:val="Normal (Web)"/>
    <w:basedOn w:val="Normal"/>
    <w:semiHidden/>
    <w:rsid w:val="00BD3CD2"/>
    <w:rPr>
      <w:szCs w:val="24"/>
    </w:rPr>
  </w:style>
  <w:style w:type="paragraph" w:styleId="NormalIndent">
    <w:name w:val="Normal Indent"/>
    <w:basedOn w:val="Normal"/>
    <w:semiHidden/>
    <w:rsid w:val="00BD3CD2"/>
    <w:pPr>
      <w:ind w:left="720"/>
    </w:pPr>
  </w:style>
  <w:style w:type="paragraph" w:styleId="NoteHeading">
    <w:name w:val="Note Heading"/>
    <w:basedOn w:val="Normal"/>
    <w:next w:val="Normal"/>
    <w:link w:val="NoteHeadingChar"/>
    <w:semiHidden/>
    <w:rsid w:val="00BD3CD2"/>
  </w:style>
  <w:style w:type="character" w:customStyle="1" w:styleId="NoteHeadingChar">
    <w:name w:val="Note Heading Char"/>
    <w:basedOn w:val="DefaultParagraphFont"/>
    <w:link w:val="NoteHeading"/>
    <w:semiHidden/>
    <w:rsid w:val="00BD3CD2"/>
    <w:rPr>
      <w:sz w:val="22"/>
      <w:szCs w:val="22"/>
      <w:lang w:val="en-GB"/>
    </w:rPr>
  </w:style>
  <w:style w:type="paragraph" w:styleId="Salutation">
    <w:name w:val="Salutation"/>
    <w:basedOn w:val="Normal"/>
    <w:next w:val="Normal"/>
    <w:link w:val="SalutationChar"/>
    <w:semiHidden/>
    <w:rsid w:val="00BD3CD2"/>
  </w:style>
  <w:style w:type="character" w:customStyle="1" w:styleId="SalutationChar">
    <w:name w:val="Salutation Char"/>
    <w:basedOn w:val="DefaultParagraphFont"/>
    <w:link w:val="Salutation"/>
    <w:semiHidden/>
    <w:rsid w:val="00BD3CD2"/>
    <w:rPr>
      <w:sz w:val="22"/>
      <w:szCs w:val="22"/>
      <w:lang w:val="en-GB"/>
    </w:rPr>
  </w:style>
  <w:style w:type="paragraph" w:styleId="Signature">
    <w:name w:val="Signature"/>
    <w:basedOn w:val="Normal"/>
    <w:link w:val="SignatureChar"/>
    <w:semiHidden/>
    <w:rsid w:val="00BD3CD2"/>
    <w:pPr>
      <w:ind w:left="4320"/>
    </w:pPr>
  </w:style>
  <w:style w:type="character" w:customStyle="1" w:styleId="SignatureChar">
    <w:name w:val="Signature Char"/>
    <w:basedOn w:val="DefaultParagraphFont"/>
    <w:link w:val="Signature"/>
    <w:semiHidden/>
    <w:rsid w:val="00BD3CD2"/>
    <w:rPr>
      <w:sz w:val="22"/>
      <w:szCs w:val="22"/>
      <w:lang w:val="en-GB"/>
    </w:rPr>
  </w:style>
  <w:style w:type="character" w:styleId="Strong">
    <w:name w:val="Strong"/>
    <w:basedOn w:val="DefaultParagraphFont"/>
    <w:qFormat/>
    <w:rsid w:val="00BD3CD2"/>
    <w:rPr>
      <w:b/>
      <w:bCs/>
    </w:rPr>
  </w:style>
  <w:style w:type="paragraph" w:customStyle="1" w:styleId="xl72">
    <w:name w:val="xl72"/>
    <w:basedOn w:val="Normal"/>
    <w:rsid w:val="00BD3CD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s-419" w:eastAsia="es-419"/>
    </w:rPr>
  </w:style>
  <w:style w:type="paragraph" w:customStyle="1" w:styleId="xl73">
    <w:name w:val="xl73"/>
    <w:basedOn w:val="Normal"/>
    <w:rsid w:val="00BD3CD2"/>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 w:type="paragraph" w:customStyle="1" w:styleId="xl74">
    <w:name w:val="xl74"/>
    <w:basedOn w:val="Normal"/>
    <w:rsid w:val="00BD3CD2"/>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 w:type="paragraph" w:customStyle="1" w:styleId="xl75">
    <w:name w:val="xl75"/>
    <w:basedOn w:val="Normal"/>
    <w:rsid w:val="00BD3CD2"/>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footer" Target="footer13.xml"/><Relationship Id="rId21" Type="http://schemas.openxmlformats.org/officeDocument/2006/relationships/footer" Target="footer6.xml"/><Relationship Id="rId34" Type="http://schemas.openxmlformats.org/officeDocument/2006/relationships/footer" Target="footer11.xml"/><Relationship Id="rId42" Type="http://schemas.openxmlformats.org/officeDocument/2006/relationships/footer" Target="footer15.xml"/><Relationship Id="rId47"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4.xml"/><Relationship Id="rId40" Type="http://schemas.openxmlformats.org/officeDocument/2006/relationships/footer" Target="footer14.xml"/><Relationship Id="rId45"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header" Target="header13.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footer" Target="footer10.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header" Target="header9.xml"/><Relationship Id="rId30" Type="http://schemas.openxmlformats.org/officeDocument/2006/relationships/header" Target="header10.xml"/><Relationship Id="rId35" Type="http://schemas.openxmlformats.org/officeDocument/2006/relationships/footer" Target="footer12.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5.xml"/><Relationship Id="rId46" Type="http://schemas.openxmlformats.org/officeDocument/2006/relationships/customXml" Target="../customXml/item3.xml"/><Relationship Id="rId20" Type="http://schemas.openxmlformats.org/officeDocument/2006/relationships/footer" Target="footer5.xml"/><Relationship Id="rId41"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4A03F5485C6FE4989F6B408E5EFE9AF" ma:contentTypeVersion="5" ma:contentTypeDescription="Create a new document." ma:contentTypeScope="" ma:versionID="ce212a5acb989a891f0a5748f5808fd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UNEP/OzL.Pro/ExCom/89/7               .</Document_x0020_Number>
    <Part_x0020_I_x003a__x0020_Online_x002f_Part_x0020_II_x003a__x0020_In_x0020_Person xmlns="06f771d2-e9c4-49f6-918c-e8f42cc522aa">Part II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583A6264-6461-F644-ABAD-ADE2CC48913C}"/>
</file>

<file path=customXml/itemProps2.xml><?xml version="1.0" encoding="utf-8"?>
<ds:datastoreItem xmlns:ds="http://schemas.openxmlformats.org/officeDocument/2006/customXml" ds:itemID="{58614584-C192-4FAA-B352-C0987076CBDB}"/>
</file>

<file path=customXml/itemProps3.xml><?xml version="1.0" encoding="utf-8"?>
<ds:datastoreItem xmlns:ds="http://schemas.openxmlformats.org/officeDocument/2006/customXml" ds:itemID="{EF97746B-C37C-4D4E-B4C1-F84F7F4FE549}"/>
</file>

<file path=customXml/itemProps4.xml><?xml version="1.0" encoding="utf-8"?>
<ds:datastoreItem xmlns:ds="http://schemas.openxmlformats.org/officeDocument/2006/customXml" ds:itemID="{7A311A42-23A2-437F-90D0-06648AD87B5F}"/>
</file>

<file path=docProps/app.xml><?xml version="1.0" encoding="utf-8"?>
<Properties xmlns="http://schemas.openxmlformats.org/officeDocument/2006/extended-properties" xmlns:vt="http://schemas.openxmlformats.org/officeDocument/2006/docPropsVTypes">
  <Template>Normal</Template>
  <TotalTime>4</TotalTime>
  <Pages>47</Pages>
  <Words>23646</Words>
  <Characters>107974</Characters>
  <Application>Microsoft Office Word</Application>
  <DocSecurity>0</DocSecurity>
  <Lines>899</Lines>
  <Paragraphs>262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131358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Posibles estrategias, medidas normativas y compromisos, así como proyectos y actividades que podrían integrarse en la etapa i de los planes de reducción de los hfc en países del artículo 5 (decisión 88/75)</dc:title>
  <dc:creator>Kata Koppel</dc:creator>
  <cp:lastModifiedBy>Kata Koppel</cp:lastModifiedBy>
  <cp:revision>3</cp:revision>
  <cp:lastPrinted>2001-05-26T16:40:00Z</cp:lastPrinted>
  <dcterms:created xsi:type="dcterms:W3CDTF">2022-04-19T19:33:00Z</dcterms:created>
  <dcterms:modified xsi:type="dcterms:W3CDTF">2022-04-19T19:46:00Z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UNEP/OzL.Pro/ExCom/89/7</vt:lpwstr>
  </property>
  <property fmtid="{D5CDD505-2E9C-101B-9397-08002B2CF9AE}" pid="3" name="Revision date">
    <vt:lpwstr>5/21/2021</vt:lpwstr>
  </property>
  <property fmtid="{D5CDD505-2E9C-101B-9397-08002B2CF9AE}" pid="4" name="ContentTypeId">
    <vt:lpwstr>0x01010084A03F5485C6FE4989F6B408E5EFE9AF</vt:lpwstr>
  </property>
</Properties>
</file>