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4D4D5E">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4D4D5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A8013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4D4D5E"/>
          <w:p w14:paraId="7049DCC2" w14:textId="77777777" w:rsidR="00C15867" w:rsidRPr="009B0D30" w:rsidRDefault="00C15867" w:rsidP="004D4D5E"/>
          <w:p w14:paraId="5CA6F7DC" w14:textId="00BBF581" w:rsidR="00C15867" w:rsidRPr="009B0D30" w:rsidRDefault="006F61D3" w:rsidP="004D4D5E">
            <w:r>
              <w:fldChar w:fldCharType="begin"/>
            </w:r>
            <w:r>
              <w:instrText xml:space="preserve"> DOCPROPERTY "Document number"  \* MERGEFORMAT </w:instrText>
            </w:r>
            <w:r>
              <w:fldChar w:fldCharType="separate"/>
            </w:r>
            <w:r w:rsidR="003B312D" w:rsidRPr="00C56069">
              <w:t>UNEP/</w:t>
            </w:r>
            <w:proofErr w:type="spellStart"/>
            <w:r w:rsidR="003B312D" w:rsidRPr="00C56069">
              <w:t>OzL.Pro</w:t>
            </w:r>
            <w:proofErr w:type="spellEnd"/>
            <w:r w:rsidR="003B312D" w:rsidRPr="00C56069">
              <w:t>/ExCom/93/81</w:t>
            </w:r>
            <w:r>
              <w:fldChar w:fldCharType="end"/>
            </w:r>
          </w:p>
          <w:p w14:paraId="0C7F96A8" w14:textId="563B7617" w:rsidR="00C15867" w:rsidRPr="009B0D30" w:rsidRDefault="00BC2495" w:rsidP="004D4D5E">
            <w:r w:rsidRPr="009B0D30">
              <w:fldChar w:fldCharType="begin"/>
            </w:r>
            <w:r w:rsidR="00851352" w:rsidRPr="009B0D30">
              <w:instrText xml:space="preserve"> DOCPROPERTY "Revision date" \@ "d MMMM YYYY"  \* MERGEFORMAT </w:instrText>
            </w:r>
            <w:r w:rsidRPr="009B0D30">
              <w:fldChar w:fldCharType="separate"/>
            </w:r>
            <w:r w:rsidR="008E1C84">
              <w:t>26 November 2023</w:t>
            </w:r>
            <w:r w:rsidRPr="009B0D30">
              <w:fldChar w:fldCharType="end"/>
            </w:r>
          </w:p>
          <w:p w14:paraId="15C35572" w14:textId="77777777" w:rsidR="00C15867" w:rsidRPr="006A01DB" w:rsidRDefault="00C15867" w:rsidP="004D4D5E">
            <w:pPr>
              <w:rPr>
                <w:caps/>
              </w:rPr>
            </w:pPr>
          </w:p>
          <w:p w14:paraId="01B1A28D" w14:textId="77777777" w:rsidR="00C15867" w:rsidRPr="009B0D30" w:rsidRDefault="00C15867" w:rsidP="004D4D5E">
            <w:r w:rsidRPr="009B0D30">
              <w:t>ORIGINAL: ENGLISH</w:t>
            </w:r>
          </w:p>
        </w:tc>
      </w:tr>
    </w:tbl>
    <w:p w14:paraId="52E7BB9B" w14:textId="1510360A"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0761766D" w:rsidR="0079781A" w:rsidRDefault="0079781A" w:rsidP="0079781A">
      <w:pPr>
        <w:jc w:val="left"/>
      </w:pPr>
      <w:r>
        <w:t xml:space="preserve">Item </w:t>
      </w:r>
      <w:r w:rsidR="00C56069">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691AAF2B" w:rsidR="0001218E" w:rsidRPr="00996241" w:rsidRDefault="0001218E" w:rsidP="004D4D5E">
      <w:pPr>
        <w:jc w:val="center"/>
        <w:rPr>
          <w:b/>
        </w:rPr>
      </w:pPr>
      <w:r w:rsidRPr="00996241">
        <w:rPr>
          <w:b/>
        </w:rPr>
        <w:t>PROJECT PROPOSAL:</w:t>
      </w:r>
      <w:r w:rsidR="00B11EA2">
        <w:rPr>
          <w:b/>
        </w:rPr>
        <w:t xml:space="preserve"> </w:t>
      </w:r>
      <w:r w:rsidR="006F197D">
        <w:rPr>
          <w:b/>
        </w:rPr>
        <w:t>PERU</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rsidP="004D4D5E">
      <w:pPr>
        <w:ind w:firstLine="720"/>
      </w:pPr>
      <w:r w:rsidRPr="00996241">
        <w:t xml:space="preserve">This document consists of the comments and recommendation of the Secretariat on the following project proposal: </w:t>
      </w:r>
    </w:p>
    <w:p w14:paraId="0FB4F608" w14:textId="29D633C6" w:rsidR="0001218E" w:rsidRPr="00996241" w:rsidRDefault="0001218E" w:rsidP="005346AE">
      <w:pPr>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4D4D5E">
        <w:tc>
          <w:tcPr>
            <w:tcW w:w="6941" w:type="dxa"/>
          </w:tcPr>
          <w:p w14:paraId="39682340" w14:textId="2442C308" w:rsidR="0001218E" w:rsidRPr="00EE5B08" w:rsidRDefault="00FF7A7C" w:rsidP="004D4D5E">
            <w:pPr>
              <w:pStyle w:val="ListParagraph"/>
              <w:numPr>
                <w:ilvl w:val="0"/>
                <w:numId w:val="21"/>
              </w:numPr>
              <w:ind w:hanging="830"/>
              <w:rPr>
                <w:lang w:val="en-CA"/>
              </w:rPr>
            </w:pPr>
            <w:r>
              <w:rPr>
                <w:lang w:val="en-CA"/>
              </w:rPr>
              <w:t xml:space="preserve">Kigali </w:t>
            </w:r>
            <w:r w:rsidR="0001218E" w:rsidRPr="00EE5B08">
              <w:rPr>
                <w:lang w:val="en-CA"/>
              </w:rPr>
              <w:t xml:space="preserve">HFC </w:t>
            </w:r>
            <w:r w:rsidRPr="00A2728F">
              <w:rPr>
                <w:lang w:val="en-CA"/>
              </w:rPr>
              <w:t>implementation</w:t>
            </w:r>
            <w:r w:rsidR="0001218E" w:rsidRPr="00A2728F">
              <w:rPr>
                <w:lang w:val="en-CA"/>
              </w:rPr>
              <w:t xml:space="preserve"> plan (stage I, </w:t>
            </w:r>
            <w:r w:rsidRPr="00A2728F">
              <w:rPr>
                <w:lang w:val="en-CA"/>
              </w:rPr>
              <w:t>first</w:t>
            </w:r>
            <w:r w:rsidR="0001218E" w:rsidRPr="00A2728F">
              <w:rPr>
                <w:lang w:val="en-CA"/>
              </w:rPr>
              <w:t xml:space="preserve"> tranche)</w:t>
            </w:r>
          </w:p>
        </w:tc>
        <w:tc>
          <w:tcPr>
            <w:tcW w:w="2409" w:type="dxa"/>
          </w:tcPr>
          <w:p w14:paraId="6B1D17D4" w14:textId="523140B2" w:rsidR="0001218E" w:rsidRPr="009931F4" w:rsidRDefault="007C2667" w:rsidP="004D4D5E">
            <w:pPr>
              <w:jc w:val="right"/>
            </w:pPr>
            <w:r>
              <w:t>UNDP</w:t>
            </w:r>
          </w:p>
        </w:tc>
      </w:tr>
    </w:tbl>
    <w:p w14:paraId="58CB3FBB" w14:textId="77777777" w:rsidR="0001218E" w:rsidRPr="009931F4" w:rsidRDefault="0001218E" w:rsidP="004D4D5E"/>
    <w:p w14:paraId="0858DFEC" w14:textId="77777777" w:rsidR="0001218E" w:rsidRPr="00996241" w:rsidRDefault="0001218E" w:rsidP="004D4D5E"/>
    <w:p w14:paraId="05503EE4" w14:textId="77777777" w:rsidR="0001218E" w:rsidRPr="009931F4" w:rsidRDefault="0001218E" w:rsidP="004D4D5E"/>
    <w:p w14:paraId="1A24E9AB" w14:textId="77777777" w:rsidR="0001218E" w:rsidRPr="00996241" w:rsidRDefault="0001218E" w:rsidP="004D4D5E"/>
    <w:p w14:paraId="152504E3" w14:textId="77777777" w:rsidR="0001218E" w:rsidRPr="00996241" w:rsidRDefault="0001218E" w:rsidP="004D4D5E">
      <w:pPr>
        <w:jc w:val="left"/>
      </w:pPr>
    </w:p>
    <w:p w14:paraId="4839420B" w14:textId="77777777" w:rsidR="0001218E" w:rsidRPr="00996241" w:rsidRDefault="0001218E" w:rsidP="004D4D5E">
      <w:pPr>
        <w:jc w:val="left"/>
      </w:pPr>
      <w:r w:rsidRPr="00996241">
        <w:br w:type="page"/>
      </w:r>
    </w:p>
    <w:p w14:paraId="3A32CB20" w14:textId="77777777" w:rsidR="0001218E" w:rsidRPr="00996241" w:rsidRDefault="0001218E" w:rsidP="004D4D5E">
      <w:pPr>
        <w:jc w:val="center"/>
        <w:rPr>
          <w:b/>
        </w:rPr>
      </w:pPr>
      <w:r w:rsidRPr="00996241">
        <w:rPr>
          <w:b/>
        </w:rPr>
        <w:lastRenderedPageBreak/>
        <w:t>PROJECT EVALUATION SHEET – MULTI-YEAR PROJECTS</w:t>
      </w:r>
    </w:p>
    <w:p w14:paraId="49A7534E" w14:textId="77777777" w:rsidR="0001218E" w:rsidRPr="00F72BF4" w:rsidRDefault="0001218E" w:rsidP="004D4D5E">
      <w:pPr>
        <w:jc w:val="center"/>
        <w:rPr>
          <w:sz w:val="10"/>
        </w:rPr>
      </w:pPr>
    </w:p>
    <w:p w14:paraId="3333B885" w14:textId="252FE23A" w:rsidR="0001218E" w:rsidRPr="00593C70" w:rsidRDefault="00593C70" w:rsidP="004D4D5E">
      <w:pPr>
        <w:jc w:val="center"/>
        <w:rPr>
          <w:b/>
        </w:rPr>
      </w:pPr>
      <w:r w:rsidRPr="00593C70">
        <w:rPr>
          <w:b/>
        </w:rPr>
        <w:t>Peru</w:t>
      </w:r>
    </w:p>
    <w:p w14:paraId="623A9058" w14:textId="77777777" w:rsidR="0001218E" w:rsidRPr="00593C70" w:rsidRDefault="0001218E" w:rsidP="004D4D5E">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593C70" w14:paraId="378381C0" w14:textId="77777777" w:rsidTr="0081192A">
        <w:trPr>
          <w:trHeight w:val="248"/>
        </w:trPr>
        <w:tc>
          <w:tcPr>
            <w:tcW w:w="2275" w:type="pct"/>
            <w:shd w:val="clear" w:color="auto" w:fill="auto"/>
          </w:tcPr>
          <w:p w14:paraId="7BC06B7D" w14:textId="77777777" w:rsidR="0001218E" w:rsidRPr="00593C70" w:rsidRDefault="0001218E" w:rsidP="004D4D5E">
            <w:pPr>
              <w:rPr>
                <w:b/>
                <w:sz w:val="20"/>
              </w:rPr>
            </w:pPr>
            <w:r w:rsidRPr="00593C70">
              <w:rPr>
                <w:b/>
                <w:sz w:val="20"/>
              </w:rPr>
              <w:t>(I) PROJECT TITLE</w:t>
            </w:r>
          </w:p>
        </w:tc>
        <w:tc>
          <w:tcPr>
            <w:tcW w:w="2725" w:type="pct"/>
            <w:shd w:val="clear" w:color="auto" w:fill="auto"/>
          </w:tcPr>
          <w:p w14:paraId="1FE88D5A" w14:textId="77777777" w:rsidR="0001218E" w:rsidRPr="00593C70" w:rsidRDefault="0001218E" w:rsidP="004D4D5E">
            <w:pPr>
              <w:jc w:val="center"/>
              <w:rPr>
                <w:b/>
                <w:sz w:val="20"/>
              </w:rPr>
            </w:pPr>
            <w:r w:rsidRPr="00593C70">
              <w:rPr>
                <w:b/>
                <w:sz w:val="20"/>
              </w:rPr>
              <w:t>AGENCY</w:t>
            </w:r>
          </w:p>
        </w:tc>
      </w:tr>
      <w:tr w:rsidR="0001218E" w:rsidRPr="00EB31E3" w14:paraId="0EF36BF8" w14:textId="77777777" w:rsidTr="0081192A">
        <w:trPr>
          <w:trHeight w:val="40"/>
        </w:trPr>
        <w:tc>
          <w:tcPr>
            <w:tcW w:w="2275" w:type="pct"/>
            <w:shd w:val="clear" w:color="auto" w:fill="auto"/>
            <w:vAlign w:val="center"/>
          </w:tcPr>
          <w:p w14:paraId="4B15643D" w14:textId="1643F011" w:rsidR="0001218E" w:rsidRPr="00593C70" w:rsidRDefault="00FF7A7C" w:rsidP="004D4D5E">
            <w:pPr>
              <w:jc w:val="center"/>
              <w:rPr>
                <w:color w:val="000000" w:themeColor="text1"/>
                <w:sz w:val="20"/>
              </w:rPr>
            </w:pPr>
            <w:r w:rsidRPr="00593C70">
              <w:rPr>
                <w:color w:val="000000" w:themeColor="text1"/>
                <w:sz w:val="20"/>
              </w:rPr>
              <w:t xml:space="preserve">Kigali </w:t>
            </w:r>
            <w:r w:rsidR="0001218E" w:rsidRPr="00593C70">
              <w:rPr>
                <w:color w:val="000000" w:themeColor="text1"/>
                <w:sz w:val="20"/>
              </w:rPr>
              <w:t xml:space="preserve">HFC </w:t>
            </w:r>
            <w:r w:rsidR="006F5895" w:rsidRPr="00593C70">
              <w:rPr>
                <w:color w:val="000000" w:themeColor="text1"/>
                <w:sz w:val="20"/>
              </w:rPr>
              <w:t>implementation</w:t>
            </w:r>
            <w:r w:rsidR="0001218E" w:rsidRPr="00593C70">
              <w:rPr>
                <w:color w:val="000000" w:themeColor="text1"/>
                <w:sz w:val="20"/>
              </w:rPr>
              <w:t xml:space="preserve"> plan (stage I)</w:t>
            </w:r>
          </w:p>
        </w:tc>
        <w:tc>
          <w:tcPr>
            <w:tcW w:w="2725" w:type="pct"/>
            <w:shd w:val="clear" w:color="auto" w:fill="auto"/>
            <w:vAlign w:val="center"/>
          </w:tcPr>
          <w:p w14:paraId="0EB34890" w14:textId="0AE55EAA" w:rsidR="0001218E" w:rsidRPr="00996241" w:rsidRDefault="00593C70" w:rsidP="004D4D5E">
            <w:pPr>
              <w:jc w:val="center"/>
              <w:rPr>
                <w:color w:val="000000" w:themeColor="text1"/>
                <w:sz w:val="20"/>
              </w:rPr>
            </w:pPr>
            <w:r w:rsidRPr="00593C70">
              <w:rPr>
                <w:color w:val="000000" w:themeColor="text1"/>
                <w:sz w:val="20"/>
              </w:rPr>
              <w:t>UNDP</w:t>
            </w:r>
            <w:r w:rsidR="0001218E" w:rsidRPr="00593C70">
              <w:rPr>
                <w:color w:val="000000" w:themeColor="text1"/>
                <w:sz w:val="20"/>
              </w:rPr>
              <w:t xml:space="preserve"> (lead)</w:t>
            </w:r>
            <w:r w:rsidR="0001218E" w:rsidRPr="00996241">
              <w:rPr>
                <w:color w:val="000000" w:themeColor="text1"/>
                <w:sz w:val="20"/>
              </w:rPr>
              <w:t xml:space="preserve"> </w:t>
            </w:r>
          </w:p>
        </w:tc>
      </w:tr>
    </w:tbl>
    <w:p w14:paraId="2B81D0A7" w14:textId="77777777" w:rsidR="0001218E" w:rsidRPr="00CE7DD7" w:rsidRDefault="0001218E" w:rsidP="004D4D5E">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996241" w14:paraId="53BF76C8" w14:textId="77777777" w:rsidTr="0081192A">
        <w:trPr>
          <w:trHeight w:val="77"/>
        </w:trPr>
        <w:tc>
          <w:tcPr>
            <w:tcW w:w="4644" w:type="dxa"/>
            <w:shd w:val="clear" w:color="auto" w:fill="auto"/>
          </w:tcPr>
          <w:p w14:paraId="2E2E5C0E" w14:textId="65A4B80D" w:rsidR="00D921A6" w:rsidRPr="00996241" w:rsidRDefault="00D921A6" w:rsidP="004D4D5E">
            <w:pPr>
              <w:jc w:val="left"/>
              <w:rPr>
                <w:b/>
                <w:sz w:val="20"/>
              </w:rPr>
            </w:pPr>
            <w:r w:rsidRPr="00996241">
              <w:rPr>
                <w:b/>
                <w:sz w:val="20"/>
              </w:rPr>
              <w:t xml:space="preserve">(II) LATEST ARTICLE 7 DATA (Annex </w:t>
            </w:r>
            <w:r>
              <w:rPr>
                <w:b/>
                <w:sz w:val="20"/>
              </w:rPr>
              <w:t>F</w:t>
            </w:r>
            <w:r w:rsidRPr="00996241">
              <w:rPr>
                <w:b/>
                <w:sz w:val="20"/>
              </w:rPr>
              <w:t>)</w:t>
            </w:r>
          </w:p>
        </w:tc>
        <w:tc>
          <w:tcPr>
            <w:tcW w:w="1560" w:type="dxa"/>
            <w:shd w:val="clear" w:color="auto" w:fill="auto"/>
          </w:tcPr>
          <w:p w14:paraId="438E4034" w14:textId="6371980C" w:rsidR="00D921A6" w:rsidRPr="00996241" w:rsidRDefault="00D921A6" w:rsidP="00D921A6">
            <w:pPr>
              <w:jc w:val="left"/>
              <w:rPr>
                <w:sz w:val="20"/>
              </w:rPr>
            </w:pPr>
            <w:r w:rsidRPr="00593C70">
              <w:rPr>
                <w:sz w:val="20"/>
              </w:rPr>
              <w:t xml:space="preserve">Year: </w:t>
            </w:r>
            <w:r w:rsidRPr="00593C70">
              <w:rPr>
                <w:color w:val="000000" w:themeColor="text1"/>
                <w:sz w:val="20"/>
              </w:rPr>
              <w:t>2022</w:t>
            </w:r>
          </w:p>
        </w:tc>
        <w:tc>
          <w:tcPr>
            <w:tcW w:w="1417" w:type="dxa"/>
            <w:shd w:val="clear" w:color="auto" w:fill="auto"/>
          </w:tcPr>
          <w:p w14:paraId="0ED5CFEF" w14:textId="294B7ADF" w:rsidR="00D921A6" w:rsidRPr="00996241" w:rsidRDefault="00A92FDC" w:rsidP="0042764B">
            <w:pPr>
              <w:ind w:left="-109"/>
              <w:jc w:val="right"/>
              <w:rPr>
                <w:sz w:val="20"/>
              </w:rPr>
            </w:pPr>
            <w:r w:rsidRPr="00A92FDC">
              <w:rPr>
                <w:color w:val="000000" w:themeColor="text1"/>
                <w:sz w:val="20"/>
              </w:rPr>
              <w:t xml:space="preserve">1,074.09 </w:t>
            </w:r>
            <w:r w:rsidR="00075F1A">
              <w:rPr>
                <w:sz w:val="20"/>
              </w:rPr>
              <w:t>mt</w:t>
            </w:r>
          </w:p>
        </w:tc>
        <w:tc>
          <w:tcPr>
            <w:tcW w:w="2586" w:type="dxa"/>
            <w:shd w:val="clear" w:color="auto" w:fill="auto"/>
          </w:tcPr>
          <w:p w14:paraId="4341F0CB" w14:textId="5F32F393" w:rsidR="00D921A6" w:rsidRPr="00996241" w:rsidRDefault="00977A4D" w:rsidP="0042764B">
            <w:pPr>
              <w:ind w:left="-110"/>
              <w:jc w:val="right"/>
              <w:rPr>
                <w:sz w:val="20"/>
              </w:rPr>
            </w:pPr>
            <w:r w:rsidRPr="00977A4D">
              <w:rPr>
                <w:color w:val="000000" w:themeColor="text1"/>
                <w:sz w:val="20"/>
              </w:rPr>
              <w:t>2</w:t>
            </w:r>
            <w:r>
              <w:rPr>
                <w:color w:val="000000" w:themeColor="text1"/>
                <w:sz w:val="20"/>
              </w:rPr>
              <w:t>,</w:t>
            </w:r>
            <w:r w:rsidRPr="00977A4D">
              <w:rPr>
                <w:color w:val="000000" w:themeColor="text1"/>
                <w:sz w:val="20"/>
              </w:rPr>
              <w:t>785</w:t>
            </w:r>
            <w:r>
              <w:rPr>
                <w:color w:val="000000" w:themeColor="text1"/>
                <w:sz w:val="20"/>
              </w:rPr>
              <w:t>,</w:t>
            </w:r>
            <w:r w:rsidRPr="00977A4D">
              <w:rPr>
                <w:color w:val="000000" w:themeColor="text1"/>
                <w:sz w:val="20"/>
              </w:rPr>
              <w:t>607</w:t>
            </w:r>
            <w:r w:rsidR="0042764B">
              <w:rPr>
                <w:color w:val="000000" w:themeColor="text1"/>
                <w:sz w:val="20"/>
              </w:rPr>
              <w:t xml:space="preserve">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rsidP="004D4D5E">
      <w:pPr>
        <w:jc w:val="center"/>
        <w:rPr>
          <w:sz w:val="10"/>
          <w:szCs w:val="10"/>
        </w:rPr>
      </w:pPr>
    </w:p>
    <w:tbl>
      <w:tblPr>
        <w:tblStyle w:val="TableGrid"/>
        <w:tblW w:w="5458" w:type="pct"/>
        <w:tblInd w:w="-431" w:type="dxa"/>
        <w:tblLook w:val="04A0" w:firstRow="1" w:lastRow="0" w:firstColumn="1" w:lastColumn="0" w:noHBand="0" w:noVBand="1"/>
      </w:tblPr>
      <w:tblGrid>
        <w:gridCol w:w="1334"/>
        <w:gridCol w:w="804"/>
        <w:gridCol w:w="1132"/>
        <w:gridCol w:w="1203"/>
        <w:gridCol w:w="1359"/>
        <w:gridCol w:w="1129"/>
        <w:gridCol w:w="1035"/>
        <w:gridCol w:w="1006"/>
        <w:gridCol w:w="1204"/>
      </w:tblGrid>
      <w:tr w:rsidR="0001218E" w:rsidRPr="009B4EEF" w14:paraId="7FC2FE01" w14:textId="77777777" w:rsidTr="00DE0E3E">
        <w:trPr>
          <w:trHeight w:val="250"/>
        </w:trPr>
        <w:tc>
          <w:tcPr>
            <w:tcW w:w="3916" w:type="pct"/>
            <w:gridSpan w:val="7"/>
            <w:shd w:val="clear" w:color="auto" w:fill="auto"/>
          </w:tcPr>
          <w:p w14:paraId="7E483BE5" w14:textId="2F808DA7" w:rsidR="0001218E" w:rsidRPr="00996241" w:rsidRDefault="0001218E" w:rsidP="004D4D5E">
            <w:pPr>
              <w:jc w:val="left"/>
              <w:rPr>
                <w:b/>
                <w:sz w:val="20"/>
              </w:rPr>
            </w:pPr>
            <w:r w:rsidRPr="00996241">
              <w:rPr>
                <w:b/>
                <w:sz w:val="20"/>
              </w:rPr>
              <w:t xml:space="preserve">(III) LATEST COUNTRY PROGRAMME SECTORAL DATA </w:t>
            </w:r>
            <w:r w:rsidRPr="0042764B">
              <w:rPr>
                <w:b/>
                <w:sz w:val="20"/>
              </w:rPr>
              <w:t>(</w:t>
            </w:r>
            <w:r w:rsidR="0042764B" w:rsidRPr="0042764B">
              <w:rPr>
                <w:b/>
                <w:sz w:val="20"/>
              </w:rPr>
              <w:t>CO</w:t>
            </w:r>
            <w:r w:rsidR="0042764B" w:rsidRPr="0042764B">
              <w:rPr>
                <w:b/>
                <w:sz w:val="20"/>
                <w:vertAlign w:val="subscript"/>
              </w:rPr>
              <w:t>2</w:t>
            </w:r>
            <w:r w:rsidR="0042764B" w:rsidRPr="0042764B">
              <w:rPr>
                <w:b/>
                <w:sz w:val="20"/>
              </w:rPr>
              <w:t>-eq tonnes</w:t>
            </w:r>
            <w:r w:rsidRPr="0042764B">
              <w:rPr>
                <w:b/>
                <w:sz w:val="20"/>
              </w:rPr>
              <w:t>)</w:t>
            </w:r>
          </w:p>
        </w:tc>
        <w:tc>
          <w:tcPr>
            <w:tcW w:w="1084" w:type="pct"/>
            <w:gridSpan w:val="2"/>
            <w:shd w:val="clear" w:color="auto" w:fill="auto"/>
          </w:tcPr>
          <w:p w14:paraId="342EBADA" w14:textId="01EEB345" w:rsidR="0001218E" w:rsidRPr="009B4EEF" w:rsidRDefault="0001218E" w:rsidP="004D4D5E">
            <w:pPr>
              <w:spacing w:after="60"/>
              <w:jc w:val="right"/>
              <w:rPr>
                <w:b/>
                <w:sz w:val="20"/>
              </w:rPr>
            </w:pPr>
            <w:r w:rsidRPr="009B4EEF">
              <w:rPr>
                <w:b/>
                <w:sz w:val="20"/>
              </w:rPr>
              <w:t xml:space="preserve">Year: </w:t>
            </w:r>
            <w:r w:rsidRPr="009B4EEF">
              <w:rPr>
                <w:b/>
                <w:color w:val="000000" w:themeColor="text1"/>
                <w:sz w:val="20"/>
              </w:rPr>
              <w:t>202</w:t>
            </w:r>
            <w:r w:rsidR="00E95040" w:rsidRPr="009B4EEF">
              <w:rPr>
                <w:b/>
                <w:color w:val="000000" w:themeColor="text1"/>
                <w:sz w:val="20"/>
              </w:rPr>
              <w:t>2</w:t>
            </w:r>
          </w:p>
        </w:tc>
      </w:tr>
      <w:tr w:rsidR="00DE0E3E" w:rsidRPr="00EB31E3" w14:paraId="34EED57A" w14:textId="77777777" w:rsidTr="00DE0E3E">
        <w:trPr>
          <w:trHeight w:val="250"/>
        </w:trPr>
        <w:tc>
          <w:tcPr>
            <w:tcW w:w="655" w:type="pct"/>
            <w:vMerge w:val="restart"/>
            <w:shd w:val="clear" w:color="auto" w:fill="auto"/>
            <w:tcMar>
              <w:left w:w="85" w:type="dxa"/>
              <w:right w:w="85" w:type="dxa"/>
            </w:tcMar>
            <w:vAlign w:val="center"/>
          </w:tcPr>
          <w:p w14:paraId="76977122" w14:textId="77777777" w:rsidR="00D32383" w:rsidRPr="009931F4" w:rsidRDefault="00D32383" w:rsidP="00CA007F">
            <w:pPr>
              <w:jc w:val="center"/>
              <w:rPr>
                <w:sz w:val="20"/>
              </w:rPr>
            </w:pPr>
            <w:r w:rsidRPr="009931F4">
              <w:rPr>
                <w:sz w:val="20"/>
              </w:rPr>
              <w:t>Chemical</w:t>
            </w:r>
          </w:p>
        </w:tc>
        <w:tc>
          <w:tcPr>
            <w:tcW w:w="394" w:type="pct"/>
            <w:vMerge w:val="restart"/>
            <w:shd w:val="clear" w:color="auto" w:fill="auto"/>
            <w:tcMar>
              <w:left w:w="85" w:type="dxa"/>
              <w:right w:w="85" w:type="dxa"/>
            </w:tcMar>
            <w:vAlign w:val="center"/>
          </w:tcPr>
          <w:p w14:paraId="2ADC2076" w14:textId="77777777" w:rsidR="00D32383" w:rsidRPr="00996241" w:rsidRDefault="00D32383" w:rsidP="00CA007F">
            <w:pPr>
              <w:jc w:val="center"/>
              <w:rPr>
                <w:sz w:val="20"/>
              </w:rPr>
            </w:pPr>
            <w:r w:rsidRPr="00996241">
              <w:rPr>
                <w:sz w:val="20"/>
              </w:rPr>
              <w:t>Aerosol</w:t>
            </w:r>
          </w:p>
        </w:tc>
        <w:tc>
          <w:tcPr>
            <w:tcW w:w="549" w:type="pct"/>
            <w:vMerge w:val="restart"/>
            <w:shd w:val="clear" w:color="auto" w:fill="auto"/>
            <w:tcMar>
              <w:left w:w="85" w:type="dxa"/>
              <w:right w:w="85" w:type="dxa"/>
            </w:tcMar>
            <w:vAlign w:val="center"/>
          </w:tcPr>
          <w:p w14:paraId="59D61320" w14:textId="77777777" w:rsidR="00D32383" w:rsidRPr="00996241" w:rsidRDefault="00D32383" w:rsidP="00CA007F">
            <w:pPr>
              <w:jc w:val="center"/>
              <w:rPr>
                <w:sz w:val="20"/>
              </w:rPr>
            </w:pPr>
            <w:r w:rsidRPr="00996241">
              <w:rPr>
                <w:sz w:val="20"/>
              </w:rPr>
              <w:t>Foam</w:t>
            </w:r>
          </w:p>
        </w:tc>
        <w:tc>
          <w:tcPr>
            <w:tcW w:w="591" w:type="pct"/>
            <w:vMerge w:val="restart"/>
            <w:shd w:val="clear" w:color="auto" w:fill="auto"/>
            <w:tcMar>
              <w:left w:w="85" w:type="dxa"/>
              <w:right w:w="85" w:type="dxa"/>
            </w:tcMar>
            <w:vAlign w:val="center"/>
          </w:tcPr>
          <w:p w14:paraId="04A89EAD" w14:textId="05CC49A6" w:rsidR="00D32383" w:rsidRPr="00996241" w:rsidRDefault="00D32383" w:rsidP="00CA007F">
            <w:pPr>
              <w:jc w:val="center"/>
              <w:rPr>
                <w:sz w:val="20"/>
              </w:rPr>
            </w:pPr>
            <w:r w:rsidRPr="00996241">
              <w:rPr>
                <w:sz w:val="20"/>
              </w:rPr>
              <w:t>Firefighting</w:t>
            </w:r>
          </w:p>
        </w:tc>
        <w:tc>
          <w:tcPr>
            <w:tcW w:w="1220" w:type="pct"/>
            <w:gridSpan w:val="2"/>
            <w:shd w:val="clear" w:color="auto" w:fill="auto"/>
            <w:tcMar>
              <w:left w:w="85" w:type="dxa"/>
              <w:right w:w="85" w:type="dxa"/>
            </w:tcMar>
            <w:vAlign w:val="center"/>
          </w:tcPr>
          <w:p w14:paraId="53DC037A" w14:textId="7A56250E" w:rsidR="00D32383" w:rsidRPr="00996241" w:rsidRDefault="004C249F" w:rsidP="00CA007F">
            <w:pPr>
              <w:jc w:val="center"/>
              <w:rPr>
                <w:sz w:val="20"/>
              </w:rPr>
            </w:pPr>
            <w:r>
              <w:rPr>
                <w:sz w:val="20"/>
              </w:rPr>
              <w:t>AC and</w:t>
            </w:r>
            <w:r w:rsidR="005B7043">
              <w:rPr>
                <w:sz w:val="20"/>
              </w:rPr>
              <w:t xml:space="preserve"> r</w:t>
            </w:r>
            <w:r w:rsidR="00D32383" w:rsidRPr="00996241">
              <w:rPr>
                <w:sz w:val="20"/>
              </w:rPr>
              <w:t>efrigeration</w:t>
            </w:r>
          </w:p>
        </w:tc>
        <w:tc>
          <w:tcPr>
            <w:tcW w:w="508" w:type="pct"/>
            <w:vMerge w:val="restart"/>
            <w:shd w:val="clear" w:color="auto" w:fill="auto"/>
            <w:tcMar>
              <w:left w:w="85" w:type="dxa"/>
              <w:right w:w="85" w:type="dxa"/>
            </w:tcMar>
            <w:vAlign w:val="center"/>
          </w:tcPr>
          <w:p w14:paraId="3A7E34BD" w14:textId="77777777" w:rsidR="00D32383" w:rsidRPr="00996241" w:rsidRDefault="00D32383" w:rsidP="00CA007F">
            <w:pPr>
              <w:jc w:val="center"/>
              <w:rPr>
                <w:sz w:val="20"/>
              </w:rPr>
            </w:pPr>
            <w:r w:rsidRPr="00996241">
              <w:rPr>
                <w:sz w:val="20"/>
              </w:rPr>
              <w:t>Solvent</w:t>
            </w:r>
          </w:p>
        </w:tc>
        <w:tc>
          <w:tcPr>
            <w:tcW w:w="494" w:type="pct"/>
            <w:vMerge w:val="restart"/>
            <w:shd w:val="clear" w:color="auto" w:fill="auto"/>
            <w:tcMar>
              <w:left w:w="85" w:type="dxa"/>
              <w:right w:w="85" w:type="dxa"/>
            </w:tcMar>
            <w:vAlign w:val="center"/>
          </w:tcPr>
          <w:p w14:paraId="7B7F4B83" w14:textId="27798424" w:rsidR="00D32383" w:rsidRPr="00996241" w:rsidRDefault="00D32383" w:rsidP="00CA007F">
            <w:pPr>
              <w:jc w:val="center"/>
              <w:rPr>
                <w:sz w:val="20"/>
              </w:rPr>
            </w:pPr>
            <w:r>
              <w:rPr>
                <w:sz w:val="20"/>
              </w:rPr>
              <w:t>Other</w:t>
            </w:r>
          </w:p>
        </w:tc>
        <w:tc>
          <w:tcPr>
            <w:tcW w:w="590" w:type="pct"/>
            <w:vMerge w:val="restart"/>
            <w:shd w:val="clear" w:color="auto" w:fill="auto"/>
            <w:tcMar>
              <w:left w:w="85" w:type="dxa"/>
              <w:right w:w="85" w:type="dxa"/>
            </w:tcMar>
            <w:vAlign w:val="center"/>
          </w:tcPr>
          <w:p w14:paraId="5D80E570" w14:textId="77777777" w:rsidR="00D32383" w:rsidRPr="00996241" w:rsidRDefault="00D32383" w:rsidP="00CA007F">
            <w:pPr>
              <w:jc w:val="center"/>
              <w:rPr>
                <w:sz w:val="20"/>
              </w:rPr>
            </w:pPr>
            <w:r w:rsidRPr="00996241">
              <w:rPr>
                <w:sz w:val="20"/>
              </w:rPr>
              <w:t>Total sector consumption</w:t>
            </w:r>
          </w:p>
        </w:tc>
      </w:tr>
      <w:tr w:rsidR="00DE0E3E" w:rsidRPr="00EB31E3" w14:paraId="6FC3E5F2" w14:textId="77777777" w:rsidTr="00DE0E3E">
        <w:trPr>
          <w:trHeight w:val="170"/>
        </w:trPr>
        <w:tc>
          <w:tcPr>
            <w:tcW w:w="655" w:type="pct"/>
            <w:vMerge/>
            <w:shd w:val="clear" w:color="auto" w:fill="auto"/>
            <w:tcMar>
              <w:left w:w="85" w:type="dxa"/>
              <w:right w:w="85" w:type="dxa"/>
            </w:tcMar>
            <w:vAlign w:val="center"/>
          </w:tcPr>
          <w:p w14:paraId="1242609B" w14:textId="77777777" w:rsidR="00DE0E3E" w:rsidRPr="009931F4" w:rsidRDefault="00DE0E3E" w:rsidP="00CA007F">
            <w:pPr>
              <w:jc w:val="center"/>
              <w:rPr>
                <w:sz w:val="20"/>
              </w:rPr>
            </w:pPr>
          </w:p>
        </w:tc>
        <w:tc>
          <w:tcPr>
            <w:tcW w:w="394" w:type="pct"/>
            <w:vMerge/>
            <w:shd w:val="clear" w:color="auto" w:fill="auto"/>
            <w:tcMar>
              <w:left w:w="85" w:type="dxa"/>
              <w:right w:w="85" w:type="dxa"/>
            </w:tcMar>
            <w:vAlign w:val="center"/>
          </w:tcPr>
          <w:p w14:paraId="1780E504" w14:textId="77777777" w:rsidR="00DE0E3E" w:rsidRPr="00996241" w:rsidRDefault="00DE0E3E" w:rsidP="00CA007F">
            <w:pPr>
              <w:jc w:val="center"/>
              <w:rPr>
                <w:sz w:val="20"/>
              </w:rPr>
            </w:pPr>
          </w:p>
        </w:tc>
        <w:tc>
          <w:tcPr>
            <w:tcW w:w="549" w:type="pct"/>
            <w:vMerge/>
            <w:shd w:val="clear" w:color="auto" w:fill="auto"/>
            <w:tcMar>
              <w:left w:w="85" w:type="dxa"/>
              <w:right w:w="85" w:type="dxa"/>
            </w:tcMar>
            <w:vAlign w:val="center"/>
          </w:tcPr>
          <w:p w14:paraId="46DE819A" w14:textId="77777777" w:rsidR="00DE0E3E" w:rsidRPr="00996241" w:rsidRDefault="00DE0E3E" w:rsidP="00CA007F">
            <w:pPr>
              <w:jc w:val="center"/>
              <w:rPr>
                <w:sz w:val="20"/>
              </w:rPr>
            </w:pPr>
          </w:p>
        </w:tc>
        <w:tc>
          <w:tcPr>
            <w:tcW w:w="591" w:type="pct"/>
            <w:vMerge/>
            <w:shd w:val="clear" w:color="auto" w:fill="auto"/>
            <w:tcMar>
              <w:left w:w="85" w:type="dxa"/>
              <w:right w:w="85" w:type="dxa"/>
            </w:tcMar>
            <w:vAlign w:val="center"/>
          </w:tcPr>
          <w:p w14:paraId="611EBECB" w14:textId="77777777" w:rsidR="00DE0E3E" w:rsidRPr="00996241" w:rsidRDefault="00DE0E3E" w:rsidP="00CA007F">
            <w:pPr>
              <w:jc w:val="center"/>
              <w:rPr>
                <w:sz w:val="20"/>
              </w:rPr>
            </w:pPr>
          </w:p>
        </w:tc>
        <w:tc>
          <w:tcPr>
            <w:tcW w:w="666" w:type="pct"/>
            <w:shd w:val="clear" w:color="auto" w:fill="auto"/>
            <w:tcMar>
              <w:left w:w="85" w:type="dxa"/>
              <w:right w:w="85" w:type="dxa"/>
            </w:tcMar>
            <w:vAlign w:val="center"/>
          </w:tcPr>
          <w:p w14:paraId="29E11954" w14:textId="4E7B9BEB" w:rsidR="00DE0E3E" w:rsidRPr="00996241" w:rsidRDefault="00DE0E3E" w:rsidP="00DE0E3E">
            <w:pPr>
              <w:jc w:val="center"/>
              <w:rPr>
                <w:sz w:val="20"/>
              </w:rPr>
            </w:pPr>
            <w:r w:rsidRPr="00996241">
              <w:rPr>
                <w:sz w:val="20"/>
              </w:rPr>
              <w:t>Manufacturing</w:t>
            </w:r>
          </w:p>
        </w:tc>
        <w:tc>
          <w:tcPr>
            <w:tcW w:w="554" w:type="pct"/>
            <w:shd w:val="clear" w:color="auto" w:fill="auto"/>
            <w:tcMar>
              <w:left w:w="85" w:type="dxa"/>
              <w:right w:w="85" w:type="dxa"/>
            </w:tcMar>
            <w:vAlign w:val="center"/>
          </w:tcPr>
          <w:p w14:paraId="738A6761" w14:textId="77195E69" w:rsidR="00DE0E3E" w:rsidRPr="00996241" w:rsidRDefault="00DE0E3E" w:rsidP="004D1F17">
            <w:pPr>
              <w:jc w:val="center"/>
              <w:rPr>
                <w:sz w:val="20"/>
              </w:rPr>
            </w:pPr>
            <w:r w:rsidRPr="00996241">
              <w:rPr>
                <w:sz w:val="20"/>
              </w:rPr>
              <w:t>Servicing</w:t>
            </w:r>
          </w:p>
        </w:tc>
        <w:tc>
          <w:tcPr>
            <w:tcW w:w="508" w:type="pct"/>
            <w:vMerge/>
            <w:shd w:val="clear" w:color="auto" w:fill="auto"/>
            <w:tcMar>
              <w:left w:w="85" w:type="dxa"/>
              <w:right w:w="85" w:type="dxa"/>
            </w:tcMar>
            <w:vAlign w:val="center"/>
          </w:tcPr>
          <w:p w14:paraId="1FACFB30" w14:textId="77777777" w:rsidR="00DE0E3E" w:rsidRPr="00996241" w:rsidRDefault="00DE0E3E" w:rsidP="00CA007F">
            <w:pPr>
              <w:jc w:val="center"/>
              <w:rPr>
                <w:sz w:val="20"/>
              </w:rPr>
            </w:pPr>
          </w:p>
        </w:tc>
        <w:tc>
          <w:tcPr>
            <w:tcW w:w="494" w:type="pct"/>
            <w:vMerge/>
            <w:shd w:val="clear" w:color="auto" w:fill="auto"/>
            <w:tcMar>
              <w:left w:w="85" w:type="dxa"/>
              <w:right w:w="85" w:type="dxa"/>
            </w:tcMar>
            <w:vAlign w:val="center"/>
          </w:tcPr>
          <w:p w14:paraId="4A2D1928" w14:textId="77777777" w:rsidR="00DE0E3E" w:rsidRDefault="00DE0E3E" w:rsidP="00CA007F">
            <w:pPr>
              <w:jc w:val="center"/>
              <w:rPr>
                <w:sz w:val="20"/>
              </w:rPr>
            </w:pPr>
          </w:p>
        </w:tc>
        <w:tc>
          <w:tcPr>
            <w:tcW w:w="590" w:type="pct"/>
            <w:vMerge/>
            <w:shd w:val="clear" w:color="auto" w:fill="auto"/>
            <w:tcMar>
              <w:left w:w="85" w:type="dxa"/>
              <w:right w:w="85" w:type="dxa"/>
            </w:tcMar>
            <w:vAlign w:val="center"/>
          </w:tcPr>
          <w:p w14:paraId="3F2B00A1" w14:textId="77777777" w:rsidR="00DE0E3E" w:rsidRPr="00996241" w:rsidRDefault="00DE0E3E" w:rsidP="00CA007F">
            <w:pPr>
              <w:jc w:val="center"/>
              <w:rPr>
                <w:sz w:val="20"/>
              </w:rPr>
            </w:pPr>
          </w:p>
        </w:tc>
      </w:tr>
      <w:tr w:rsidR="00C5261E" w:rsidRPr="00EB31E3" w14:paraId="39859C95" w14:textId="77777777" w:rsidTr="000A4471">
        <w:trPr>
          <w:trHeight w:val="88"/>
        </w:trPr>
        <w:tc>
          <w:tcPr>
            <w:tcW w:w="5000" w:type="pct"/>
            <w:gridSpan w:val="9"/>
            <w:shd w:val="clear" w:color="auto" w:fill="auto"/>
          </w:tcPr>
          <w:p w14:paraId="0AF6CF91" w14:textId="03678B6A" w:rsidR="00C5261E" w:rsidRPr="00C5261E" w:rsidRDefault="00C5261E" w:rsidP="00C5261E">
            <w:pPr>
              <w:spacing w:after="60"/>
              <w:jc w:val="left"/>
              <w:rPr>
                <w:sz w:val="20"/>
              </w:rPr>
            </w:pPr>
            <w:r>
              <w:rPr>
                <w:sz w:val="20"/>
              </w:rPr>
              <w:t xml:space="preserve">Substances </w:t>
            </w:r>
            <w:r w:rsidR="00C623AF">
              <w:rPr>
                <w:sz w:val="20"/>
              </w:rPr>
              <w:t>consumed</w:t>
            </w:r>
            <w:r>
              <w:rPr>
                <w:sz w:val="20"/>
              </w:rPr>
              <w:t xml:space="preserve"> in pure form</w:t>
            </w:r>
            <w:r w:rsidR="007A005E">
              <w:rPr>
                <w:sz w:val="20"/>
              </w:rPr>
              <w:t>:</w:t>
            </w:r>
          </w:p>
        </w:tc>
      </w:tr>
      <w:tr w:rsidR="00DE0E3E" w:rsidRPr="00EB31E3" w14:paraId="164AD8DF" w14:textId="77777777" w:rsidTr="00DE0E3E">
        <w:trPr>
          <w:trHeight w:val="121"/>
        </w:trPr>
        <w:tc>
          <w:tcPr>
            <w:tcW w:w="655" w:type="pct"/>
            <w:shd w:val="clear" w:color="auto" w:fill="auto"/>
          </w:tcPr>
          <w:p w14:paraId="7F5B7728" w14:textId="0D7288C6" w:rsidR="00DE0E3E" w:rsidRDefault="00DE0E3E" w:rsidP="00C5261E">
            <w:pPr>
              <w:spacing w:after="60"/>
              <w:jc w:val="left"/>
              <w:rPr>
                <w:sz w:val="20"/>
              </w:rPr>
            </w:pPr>
            <w:r>
              <w:rPr>
                <w:sz w:val="20"/>
              </w:rPr>
              <w:t>HFC-23</w:t>
            </w:r>
          </w:p>
        </w:tc>
        <w:tc>
          <w:tcPr>
            <w:tcW w:w="388" w:type="pct"/>
            <w:shd w:val="clear" w:color="auto" w:fill="auto"/>
          </w:tcPr>
          <w:p w14:paraId="72F73C21" w14:textId="77777777" w:rsidR="00DE0E3E" w:rsidRPr="00996241" w:rsidRDefault="00DE0E3E" w:rsidP="00C5261E">
            <w:pPr>
              <w:spacing w:after="60"/>
              <w:jc w:val="right"/>
              <w:rPr>
                <w:sz w:val="20"/>
              </w:rPr>
            </w:pPr>
          </w:p>
        </w:tc>
        <w:tc>
          <w:tcPr>
            <w:tcW w:w="556" w:type="pct"/>
            <w:shd w:val="clear" w:color="auto" w:fill="auto"/>
          </w:tcPr>
          <w:p w14:paraId="11CAAEE9" w14:textId="77777777" w:rsidR="00DE0E3E" w:rsidRPr="00996241" w:rsidRDefault="00DE0E3E" w:rsidP="00C5261E">
            <w:pPr>
              <w:spacing w:after="60"/>
              <w:jc w:val="right"/>
              <w:rPr>
                <w:sz w:val="20"/>
              </w:rPr>
            </w:pPr>
          </w:p>
        </w:tc>
        <w:tc>
          <w:tcPr>
            <w:tcW w:w="591" w:type="pct"/>
            <w:shd w:val="clear" w:color="auto" w:fill="auto"/>
          </w:tcPr>
          <w:p w14:paraId="27A4C9EF" w14:textId="77777777" w:rsidR="00DE0E3E" w:rsidRPr="00996241" w:rsidRDefault="00DE0E3E" w:rsidP="00C5261E">
            <w:pPr>
              <w:spacing w:after="60"/>
              <w:jc w:val="right"/>
              <w:rPr>
                <w:sz w:val="20"/>
              </w:rPr>
            </w:pPr>
          </w:p>
        </w:tc>
        <w:tc>
          <w:tcPr>
            <w:tcW w:w="666" w:type="pct"/>
            <w:shd w:val="clear" w:color="auto" w:fill="auto"/>
          </w:tcPr>
          <w:p w14:paraId="6F92BB15" w14:textId="77777777" w:rsidR="00DE0E3E" w:rsidRPr="00996241" w:rsidRDefault="00DE0E3E" w:rsidP="00C5261E">
            <w:pPr>
              <w:spacing w:after="60"/>
              <w:jc w:val="right"/>
              <w:rPr>
                <w:sz w:val="20"/>
              </w:rPr>
            </w:pPr>
          </w:p>
        </w:tc>
        <w:tc>
          <w:tcPr>
            <w:tcW w:w="554" w:type="pct"/>
            <w:shd w:val="clear" w:color="auto" w:fill="auto"/>
          </w:tcPr>
          <w:p w14:paraId="6B1FFCB4" w14:textId="7DF5BC03" w:rsidR="00DE0E3E" w:rsidRPr="00E4272C" w:rsidRDefault="00DE0E3E" w:rsidP="00C5261E">
            <w:pPr>
              <w:spacing w:after="60"/>
              <w:jc w:val="right"/>
              <w:rPr>
                <w:sz w:val="20"/>
              </w:rPr>
            </w:pPr>
            <w:r w:rsidRPr="00E4272C">
              <w:rPr>
                <w:sz w:val="20"/>
              </w:rPr>
              <w:t>134,088</w:t>
            </w:r>
          </w:p>
        </w:tc>
        <w:tc>
          <w:tcPr>
            <w:tcW w:w="508" w:type="pct"/>
            <w:shd w:val="clear" w:color="auto" w:fill="auto"/>
          </w:tcPr>
          <w:p w14:paraId="452E6AC5" w14:textId="77777777" w:rsidR="00DE0E3E" w:rsidRPr="00996241" w:rsidRDefault="00DE0E3E" w:rsidP="00C5261E">
            <w:pPr>
              <w:spacing w:after="60"/>
              <w:jc w:val="right"/>
              <w:rPr>
                <w:sz w:val="20"/>
              </w:rPr>
            </w:pPr>
          </w:p>
        </w:tc>
        <w:tc>
          <w:tcPr>
            <w:tcW w:w="494" w:type="pct"/>
            <w:shd w:val="clear" w:color="auto" w:fill="auto"/>
          </w:tcPr>
          <w:p w14:paraId="20C2D844" w14:textId="77777777" w:rsidR="00DE0E3E" w:rsidRPr="00996241" w:rsidRDefault="00DE0E3E" w:rsidP="00C5261E">
            <w:pPr>
              <w:spacing w:after="60"/>
              <w:jc w:val="right"/>
              <w:rPr>
                <w:sz w:val="20"/>
              </w:rPr>
            </w:pPr>
          </w:p>
        </w:tc>
        <w:tc>
          <w:tcPr>
            <w:tcW w:w="590" w:type="pct"/>
            <w:shd w:val="clear" w:color="auto" w:fill="auto"/>
          </w:tcPr>
          <w:p w14:paraId="6DEF743A" w14:textId="573AC61C" w:rsidR="00DE0E3E" w:rsidRPr="00E4272C" w:rsidRDefault="00DE0E3E" w:rsidP="00C5261E">
            <w:pPr>
              <w:spacing w:after="60"/>
              <w:jc w:val="right"/>
              <w:rPr>
                <w:sz w:val="20"/>
              </w:rPr>
            </w:pPr>
            <w:r w:rsidRPr="00E4272C">
              <w:rPr>
                <w:sz w:val="20"/>
              </w:rPr>
              <w:t>134,088</w:t>
            </w:r>
          </w:p>
        </w:tc>
      </w:tr>
      <w:tr w:rsidR="00DE0E3E" w:rsidRPr="00EB31E3" w14:paraId="7727A0F2" w14:textId="77777777" w:rsidTr="00DE0E3E">
        <w:trPr>
          <w:trHeight w:val="121"/>
        </w:trPr>
        <w:tc>
          <w:tcPr>
            <w:tcW w:w="655" w:type="pct"/>
            <w:shd w:val="clear" w:color="auto" w:fill="auto"/>
          </w:tcPr>
          <w:p w14:paraId="5685571F" w14:textId="51DD2CA4" w:rsidR="00DE0E3E" w:rsidRPr="009B091A" w:rsidRDefault="00DE0E3E" w:rsidP="00C5261E">
            <w:pPr>
              <w:spacing w:after="60"/>
              <w:jc w:val="left"/>
              <w:rPr>
                <w:color w:val="000000" w:themeColor="text1"/>
                <w:sz w:val="20"/>
              </w:rPr>
            </w:pPr>
            <w:r w:rsidRPr="009B091A">
              <w:rPr>
                <w:color w:val="000000" w:themeColor="text1"/>
                <w:sz w:val="20"/>
              </w:rPr>
              <w:t>HFC-</w:t>
            </w:r>
            <w:r>
              <w:rPr>
                <w:color w:val="000000" w:themeColor="text1"/>
                <w:sz w:val="20"/>
              </w:rPr>
              <w:t>3</w:t>
            </w:r>
            <w:r w:rsidRPr="009B091A">
              <w:rPr>
                <w:color w:val="000000" w:themeColor="text1"/>
                <w:sz w:val="20"/>
              </w:rPr>
              <w:t>2</w:t>
            </w:r>
          </w:p>
        </w:tc>
        <w:tc>
          <w:tcPr>
            <w:tcW w:w="388" w:type="pct"/>
            <w:shd w:val="clear" w:color="auto" w:fill="auto"/>
          </w:tcPr>
          <w:p w14:paraId="546C22B7" w14:textId="77777777" w:rsidR="00DE0E3E" w:rsidRPr="00996241" w:rsidRDefault="00DE0E3E" w:rsidP="00C5261E">
            <w:pPr>
              <w:spacing w:after="60"/>
              <w:jc w:val="right"/>
              <w:rPr>
                <w:sz w:val="20"/>
              </w:rPr>
            </w:pPr>
          </w:p>
        </w:tc>
        <w:tc>
          <w:tcPr>
            <w:tcW w:w="556" w:type="pct"/>
            <w:shd w:val="clear" w:color="auto" w:fill="auto"/>
          </w:tcPr>
          <w:p w14:paraId="537CBA3E" w14:textId="77777777" w:rsidR="00DE0E3E" w:rsidRPr="00996241" w:rsidRDefault="00DE0E3E" w:rsidP="00C5261E">
            <w:pPr>
              <w:spacing w:after="60"/>
              <w:jc w:val="right"/>
              <w:rPr>
                <w:sz w:val="20"/>
              </w:rPr>
            </w:pPr>
          </w:p>
        </w:tc>
        <w:tc>
          <w:tcPr>
            <w:tcW w:w="591" w:type="pct"/>
            <w:shd w:val="clear" w:color="auto" w:fill="auto"/>
          </w:tcPr>
          <w:p w14:paraId="7301CEB6" w14:textId="77777777" w:rsidR="00DE0E3E" w:rsidRPr="00996241" w:rsidRDefault="00DE0E3E" w:rsidP="00C5261E">
            <w:pPr>
              <w:spacing w:after="60"/>
              <w:jc w:val="right"/>
              <w:rPr>
                <w:sz w:val="20"/>
              </w:rPr>
            </w:pPr>
          </w:p>
        </w:tc>
        <w:tc>
          <w:tcPr>
            <w:tcW w:w="666" w:type="pct"/>
            <w:shd w:val="clear" w:color="auto" w:fill="auto"/>
          </w:tcPr>
          <w:p w14:paraId="4596D36F" w14:textId="77777777" w:rsidR="00DE0E3E" w:rsidRPr="00996241" w:rsidRDefault="00DE0E3E" w:rsidP="00C5261E">
            <w:pPr>
              <w:spacing w:after="60"/>
              <w:jc w:val="right"/>
              <w:rPr>
                <w:sz w:val="20"/>
              </w:rPr>
            </w:pPr>
          </w:p>
        </w:tc>
        <w:tc>
          <w:tcPr>
            <w:tcW w:w="554" w:type="pct"/>
            <w:shd w:val="clear" w:color="auto" w:fill="auto"/>
          </w:tcPr>
          <w:p w14:paraId="463A2530" w14:textId="2D065FC1" w:rsidR="00DE0E3E" w:rsidRPr="001312EA" w:rsidRDefault="00DE0E3E" w:rsidP="00C5261E">
            <w:pPr>
              <w:spacing w:after="60"/>
              <w:jc w:val="right"/>
              <w:rPr>
                <w:sz w:val="20"/>
              </w:rPr>
            </w:pPr>
            <w:r w:rsidRPr="001312EA">
              <w:rPr>
                <w:sz w:val="20"/>
              </w:rPr>
              <w:t>54,905</w:t>
            </w:r>
          </w:p>
        </w:tc>
        <w:tc>
          <w:tcPr>
            <w:tcW w:w="508" w:type="pct"/>
            <w:shd w:val="clear" w:color="auto" w:fill="auto"/>
          </w:tcPr>
          <w:p w14:paraId="3FB17070" w14:textId="77777777" w:rsidR="00DE0E3E" w:rsidRPr="00996241" w:rsidRDefault="00DE0E3E" w:rsidP="00C5261E">
            <w:pPr>
              <w:spacing w:after="60"/>
              <w:jc w:val="right"/>
              <w:rPr>
                <w:sz w:val="20"/>
              </w:rPr>
            </w:pPr>
          </w:p>
        </w:tc>
        <w:tc>
          <w:tcPr>
            <w:tcW w:w="494" w:type="pct"/>
            <w:shd w:val="clear" w:color="auto" w:fill="auto"/>
          </w:tcPr>
          <w:p w14:paraId="153355E7" w14:textId="77777777" w:rsidR="00DE0E3E" w:rsidRPr="00996241" w:rsidRDefault="00DE0E3E" w:rsidP="00C5261E">
            <w:pPr>
              <w:spacing w:after="60"/>
              <w:jc w:val="right"/>
              <w:rPr>
                <w:sz w:val="20"/>
              </w:rPr>
            </w:pPr>
          </w:p>
        </w:tc>
        <w:tc>
          <w:tcPr>
            <w:tcW w:w="590" w:type="pct"/>
            <w:shd w:val="clear" w:color="auto" w:fill="auto"/>
          </w:tcPr>
          <w:p w14:paraId="6D7330E5" w14:textId="68943039" w:rsidR="00DE0E3E" w:rsidRPr="001312EA" w:rsidRDefault="00DE0E3E" w:rsidP="00C5261E">
            <w:pPr>
              <w:spacing w:after="60"/>
              <w:jc w:val="right"/>
              <w:rPr>
                <w:sz w:val="20"/>
              </w:rPr>
            </w:pPr>
            <w:r w:rsidRPr="001312EA">
              <w:rPr>
                <w:sz w:val="20"/>
              </w:rPr>
              <w:t>54,905</w:t>
            </w:r>
          </w:p>
        </w:tc>
      </w:tr>
      <w:tr w:rsidR="00DE0E3E" w:rsidRPr="00EB31E3" w14:paraId="4B78B5C8" w14:textId="77777777" w:rsidTr="00DE0E3E">
        <w:trPr>
          <w:trHeight w:val="121"/>
        </w:trPr>
        <w:tc>
          <w:tcPr>
            <w:tcW w:w="655" w:type="pct"/>
            <w:shd w:val="clear" w:color="auto" w:fill="auto"/>
          </w:tcPr>
          <w:p w14:paraId="53FA8812" w14:textId="6669346F" w:rsidR="00DE0E3E" w:rsidRPr="009B091A" w:rsidRDefault="00DE0E3E" w:rsidP="00C5261E">
            <w:pPr>
              <w:spacing w:after="60"/>
              <w:jc w:val="left"/>
              <w:rPr>
                <w:color w:val="000000" w:themeColor="text1"/>
                <w:sz w:val="20"/>
              </w:rPr>
            </w:pPr>
            <w:r>
              <w:rPr>
                <w:color w:val="000000" w:themeColor="text1"/>
                <w:sz w:val="20"/>
              </w:rPr>
              <w:t>HFC-125</w:t>
            </w:r>
          </w:p>
        </w:tc>
        <w:tc>
          <w:tcPr>
            <w:tcW w:w="388" w:type="pct"/>
            <w:shd w:val="clear" w:color="auto" w:fill="auto"/>
          </w:tcPr>
          <w:p w14:paraId="4D430CE1" w14:textId="77777777" w:rsidR="00DE0E3E" w:rsidRPr="00996241" w:rsidRDefault="00DE0E3E" w:rsidP="00C5261E">
            <w:pPr>
              <w:spacing w:after="60"/>
              <w:jc w:val="right"/>
              <w:rPr>
                <w:sz w:val="20"/>
              </w:rPr>
            </w:pPr>
          </w:p>
        </w:tc>
        <w:tc>
          <w:tcPr>
            <w:tcW w:w="556" w:type="pct"/>
            <w:shd w:val="clear" w:color="auto" w:fill="auto"/>
          </w:tcPr>
          <w:p w14:paraId="2051F49F" w14:textId="77777777" w:rsidR="00DE0E3E" w:rsidRPr="00996241" w:rsidRDefault="00DE0E3E" w:rsidP="00C5261E">
            <w:pPr>
              <w:spacing w:after="60"/>
              <w:jc w:val="right"/>
              <w:rPr>
                <w:sz w:val="20"/>
              </w:rPr>
            </w:pPr>
          </w:p>
        </w:tc>
        <w:tc>
          <w:tcPr>
            <w:tcW w:w="591" w:type="pct"/>
            <w:shd w:val="clear" w:color="auto" w:fill="auto"/>
          </w:tcPr>
          <w:p w14:paraId="03224C49" w14:textId="77777777" w:rsidR="00DE0E3E" w:rsidRPr="00996241" w:rsidRDefault="00DE0E3E" w:rsidP="00C5261E">
            <w:pPr>
              <w:spacing w:after="60"/>
              <w:jc w:val="right"/>
              <w:rPr>
                <w:sz w:val="20"/>
              </w:rPr>
            </w:pPr>
          </w:p>
        </w:tc>
        <w:tc>
          <w:tcPr>
            <w:tcW w:w="666" w:type="pct"/>
            <w:shd w:val="clear" w:color="auto" w:fill="auto"/>
          </w:tcPr>
          <w:p w14:paraId="7063F28D" w14:textId="77777777" w:rsidR="00DE0E3E" w:rsidRPr="00996241" w:rsidRDefault="00DE0E3E" w:rsidP="00C5261E">
            <w:pPr>
              <w:spacing w:after="60"/>
              <w:jc w:val="right"/>
              <w:rPr>
                <w:sz w:val="20"/>
              </w:rPr>
            </w:pPr>
          </w:p>
        </w:tc>
        <w:tc>
          <w:tcPr>
            <w:tcW w:w="554" w:type="pct"/>
            <w:shd w:val="clear" w:color="auto" w:fill="auto"/>
          </w:tcPr>
          <w:p w14:paraId="455CFC37" w14:textId="585869EC" w:rsidR="00DE0E3E" w:rsidRPr="001312EA" w:rsidRDefault="00DE0E3E" w:rsidP="00C5261E">
            <w:pPr>
              <w:spacing w:after="60"/>
              <w:jc w:val="right"/>
              <w:rPr>
                <w:sz w:val="20"/>
              </w:rPr>
            </w:pPr>
            <w:r w:rsidRPr="00C95E6F">
              <w:rPr>
                <w:sz w:val="20"/>
              </w:rPr>
              <w:t>987,665</w:t>
            </w:r>
          </w:p>
        </w:tc>
        <w:tc>
          <w:tcPr>
            <w:tcW w:w="508" w:type="pct"/>
            <w:shd w:val="clear" w:color="auto" w:fill="auto"/>
          </w:tcPr>
          <w:p w14:paraId="1B44A086" w14:textId="77777777" w:rsidR="00DE0E3E" w:rsidRPr="00996241" w:rsidRDefault="00DE0E3E" w:rsidP="00C5261E">
            <w:pPr>
              <w:spacing w:after="60"/>
              <w:jc w:val="right"/>
              <w:rPr>
                <w:sz w:val="20"/>
              </w:rPr>
            </w:pPr>
          </w:p>
        </w:tc>
        <w:tc>
          <w:tcPr>
            <w:tcW w:w="494" w:type="pct"/>
            <w:shd w:val="clear" w:color="auto" w:fill="auto"/>
          </w:tcPr>
          <w:p w14:paraId="32CF06A7" w14:textId="77777777" w:rsidR="00DE0E3E" w:rsidRPr="00996241" w:rsidRDefault="00DE0E3E" w:rsidP="00C5261E">
            <w:pPr>
              <w:spacing w:after="60"/>
              <w:jc w:val="right"/>
              <w:rPr>
                <w:sz w:val="20"/>
              </w:rPr>
            </w:pPr>
          </w:p>
        </w:tc>
        <w:tc>
          <w:tcPr>
            <w:tcW w:w="590" w:type="pct"/>
            <w:shd w:val="clear" w:color="auto" w:fill="auto"/>
          </w:tcPr>
          <w:p w14:paraId="4B3F0391" w14:textId="1B0F94E7" w:rsidR="00DE0E3E" w:rsidRPr="001312EA" w:rsidRDefault="00DE0E3E" w:rsidP="00C5261E">
            <w:pPr>
              <w:spacing w:after="60"/>
              <w:jc w:val="right"/>
              <w:rPr>
                <w:sz w:val="20"/>
              </w:rPr>
            </w:pPr>
            <w:r w:rsidRPr="00C95E6F">
              <w:rPr>
                <w:sz w:val="20"/>
              </w:rPr>
              <w:t>987,665</w:t>
            </w:r>
          </w:p>
        </w:tc>
      </w:tr>
      <w:tr w:rsidR="00DE0E3E" w:rsidRPr="00EB31E3" w14:paraId="43610489" w14:textId="77777777" w:rsidTr="00DE0E3E">
        <w:trPr>
          <w:trHeight w:val="250"/>
        </w:trPr>
        <w:tc>
          <w:tcPr>
            <w:tcW w:w="655" w:type="pct"/>
            <w:shd w:val="clear" w:color="auto" w:fill="auto"/>
          </w:tcPr>
          <w:p w14:paraId="63091A02" w14:textId="139FAD2D" w:rsidR="00DE0E3E" w:rsidRPr="009B091A" w:rsidRDefault="00DE0E3E" w:rsidP="00C5261E">
            <w:pPr>
              <w:spacing w:after="60"/>
              <w:jc w:val="left"/>
              <w:rPr>
                <w:color w:val="000000" w:themeColor="text1"/>
                <w:sz w:val="20"/>
              </w:rPr>
            </w:pPr>
            <w:r>
              <w:rPr>
                <w:color w:val="000000" w:themeColor="text1"/>
                <w:sz w:val="20"/>
              </w:rPr>
              <w:t>HFC-134a</w:t>
            </w:r>
          </w:p>
        </w:tc>
        <w:tc>
          <w:tcPr>
            <w:tcW w:w="388" w:type="pct"/>
            <w:shd w:val="clear" w:color="auto" w:fill="auto"/>
          </w:tcPr>
          <w:p w14:paraId="6F37B077" w14:textId="77777777" w:rsidR="00DE0E3E" w:rsidRPr="00996241" w:rsidRDefault="00DE0E3E" w:rsidP="00C5261E">
            <w:pPr>
              <w:spacing w:after="60"/>
              <w:jc w:val="right"/>
              <w:rPr>
                <w:sz w:val="20"/>
              </w:rPr>
            </w:pPr>
          </w:p>
        </w:tc>
        <w:tc>
          <w:tcPr>
            <w:tcW w:w="556" w:type="pct"/>
            <w:shd w:val="clear" w:color="auto" w:fill="auto"/>
          </w:tcPr>
          <w:p w14:paraId="4679BB18" w14:textId="77777777" w:rsidR="00DE0E3E" w:rsidRPr="00996241" w:rsidRDefault="00DE0E3E" w:rsidP="00C5261E">
            <w:pPr>
              <w:spacing w:after="60"/>
              <w:jc w:val="right"/>
              <w:rPr>
                <w:sz w:val="20"/>
              </w:rPr>
            </w:pPr>
          </w:p>
        </w:tc>
        <w:tc>
          <w:tcPr>
            <w:tcW w:w="591" w:type="pct"/>
            <w:shd w:val="clear" w:color="auto" w:fill="auto"/>
          </w:tcPr>
          <w:p w14:paraId="470B56EB" w14:textId="77777777" w:rsidR="00DE0E3E" w:rsidRPr="00996241" w:rsidRDefault="00DE0E3E" w:rsidP="00C5261E">
            <w:pPr>
              <w:spacing w:after="60"/>
              <w:jc w:val="right"/>
              <w:rPr>
                <w:sz w:val="20"/>
              </w:rPr>
            </w:pPr>
          </w:p>
        </w:tc>
        <w:tc>
          <w:tcPr>
            <w:tcW w:w="666" w:type="pct"/>
            <w:shd w:val="clear" w:color="auto" w:fill="auto"/>
          </w:tcPr>
          <w:p w14:paraId="6E6CFCAD" w14:textId="77777777" w:rsidR="00DE0E3E" w:rsidRPr="00996241" w:rsidRDefault="00DE0E3E" w:rsidP="00C5261E">
            <w:pPr>
              <w:spacing w:after="60"/>
              <w:jc w:val="right"/>
              <w:rPr>
                <w:sz w:val="20"/>
              </w:rPr>
            </w:pPr>
          </w:p>
        </w:tc>
        <w:tc>
          <w:tcPr>
            <w:tcW w:w="554" w:type="pct"/>
            <w:shd w:val="clear" w:color="auto" w:fill="auto"/>
          </w:tcPr>
          <w:p w14:paraId="66265E99" w14:textId="44B6C01E" w:rsidR="00DE0E3E" w:rsidRPr="00996241" w:rsidRDefault="00DE0E3E" w:rsidP="00C5261E">
            <w:pPr>
              <w:spacing w:after="60"/>
              <w:jc w:val="right"/>
              <w:rPr>
                <w:sz w:val="20"/>
              </w:rPr>
            </w:pPr>
            <w:r w:rsidRPr="00286A22">
              <w:rPr>
                <w:sz w:val="20"/>
              </w:rPr>
              <w:t>663,077</w:t>
            </w:r>
          </w:p>
        </w:tc>
        <w:tc>
          <w:tcPr>
            <w:tcW w:w="508" w:type="pct"/>
            <w:shd w:val="clear" w:color="auto" w:fill="auto"/>
          </w:tcPr>
          <w:p w14:paraId="69080732" w14:textId="77777777" w:rsidR="00DE0E3E" w:rsidRPr="00996241" w:rsidRDefault="00DE0E3E" w:rsidP="00C5261E">
            <w:pPr>
              <w:spacing w:after="60"/>
              <w:jc w:val="right"/>
              <w:rPr>
                <w:sz w:val="20"/>
              </w:rPr>
            </w:pPr>
          </w:p>
        </w:tc>
        <w:tc>
          <w:tcPr>
            <w:tcW w:w="494" w:type="pct"/>
            <w:shd w:val="clear" w:color="auto" w:fill="auto"/>
          </w:tcPr>
          <w:p w14:paraId="7408ED6A" w14:textId="77777777" w:rsidR="00DE0E3E" w:rsidRPr="00996241" w:rsidRDefault="00DE0E3E" w:rsidP="00C5261E">
            <w:pPr>
              <w:spacing w:after="60"/>
              <w:jc w:val="right"/>
              <w:rPr>
                <w:sz w:val="20"/>
              </w:rPr>
            </w:pPr>
          </w:p>
        </w:tc>
        <w:tc>
          <w:tcPr>
            <w:tcW w:w="590" w:type="pct"/>
            <w:shd w:val="clear" w:color="auto" w:fill="auto"/>
          </w:tcPr>
          <w:p w14:paraId="1588FD10" w14:textId="2C199F59" w:rsidR="00DE0E3E" w:rsidRPr="00996241" w:rsidRDefault="00DE0E3E" w:rsidP="00C5261E">
            <w:pPr>
              <w:spacing w:after="60"/>
              <w:jc w:val="right"/>
              <w:rPr>
                <w:sz w:val="20"/>
              </w:rPr>
            </w:pPr>
            <w:r w:rsidRPr="00286A22">
              <w:rPr>
                <w:sz w:val="20"/>
              </w:rPr>
              <w:t>663,077</w:t>
            </w:r>
          </w:p>
        </w:tc>
      </w:tr>
      <w:tr w:rsidR="00DE0E3E" w:rsidRPr="00EB31E3" w14:paraId="5700F2A2" w14:textId="77777777" w:rsidTr="00DE0E3E">
        <w:trPr>
          <w:trHeight w:val="250"/>
        </w:trPr>
        <w:tc>
          <w:tcPr>
            <w:tcW w:w="655" w:type="pct"/>
            <w:shd w:val="clear" w:color="auto" w:fill="auto"/>
          </w:tcPr>
          <w:p w14:paraId="55D4CEBA" w14:textId="6B9FB13F" w:rsidR="00DE0E3E" w:rsidRPr="009931F4" w:rsidRDefault="00DE0E3E" w:rsidP="00C5261E">
            <w:pPr>
              <w:spacing w:after="60"/>
              <w:jc w:val="left"/>
              <w:rPr>
                <w:color w:val="000000" w:themeColor="text1"/>
                <w:sz w:val="20"/>
                <w:highlight w:val="cyan"/>
              </w:rPr>
            </w:pPr>
            <w:r w:rsidRPr="00286A22">
              <w:rPr>
                <w:color w:val="000000" w:themeColor="text1"/>
                <w:sz w:val="20"/>
              </w:rPr>
              <w:t>HFC-143a</w:t>
            </w:r>
          </w:p>
        </w:tc>
        <w:tc>
          <w:tcPr>
            <w:tcW w:w="388" w:type="pct"/>
            <w:shd w:val="clear" w:color="auto" w:fill="auto"/>
          </w:tcPr>
          <w:p w14:paraId="600BA42A" w14:textId="77777777" w:rsidR="00DE0E3E" w:rsidRPr="00996241" w:rsidRDefault="00DE0E3E" w:rsidP="00C5261E">
            <w:pPr>
              <w:spacing w:after="60"/>
              <w:jc w:val="right"/>
              <w:rPr>
                <w:sz w:val="20"/>
              </w:rPr>
            </w:pPr>
          </w:p>
        </w:tc>
        <w:tc>
          <w:tcPr>
            <w:tcW w:w="556" w:type="pct"/>
            <w:shd w:val="clear" w:color="auto" w:fill="auto"/>
          </w:tcPr>
          <w:p w14:paraId="39A5BCFE" w14:textId="77777777" w:rsidR="00DE0E3E" w:rsidRPr="00996241" w:rsidRDefault="00DE0E3E" w:rsidP="00C5261E">
            <w:pPr>
              <w:spacing w:after="60"/>
              <w:jc w:val="right"/>
              <w:rPr>
                <w:sz w:val="20"/>
              </w:rPr>
            </w:pPr>
          </w:p>
        </w:tc>
        <w:tc>
          <w:tcPr>
            <w:tcW w:w="591" w:type="pct"/>
            <w:shd w:val="clear" w:color="auto" w:fill="auto"/>
          </w:tcPr>
          <w:p w14:paraId="26503F08" w14:textId="77777777" w:rsidR="00DE0E3E" w:rsidRPr="00996241" w:rsidRDefault="00DE0E3E" w:rsidP="00C5261E">
            <w:pPr>
              <w:spacing w:after="60"/>
              <w:jc w:val="right"/>
              <w:rPr>
                <w:sz w:val="20"/>
              </w:rPr>
            </w:pPr>
          </w:p>
        </w:tc>
        <w:tc>
          <w:tcPr>
            <w:tcW w:w="666" w:type="pct"/>
            <w:shd w:val="clear" w:color="auto" w:fill="auto"/>
          </w:tcPr>
          <w:p w14:paraId="6F8ED8D1" w14:textId="7BBB23CA" w:rsidR="00DE0E3E" w:rsidRPr="00996241" w:rsidRDefault="00DE0E3E" w:rsidP="00C5261E">
            <w:pPr>
              <w:spacing w:after="60"/>
              <w:jc w:val="right"/>
              <w:rPr>
                <w:sz w:val="20"/>
              </w:rPr>
            </w:pPr>
          </w:p>
        </w:tc>
        <w:tc>
          <w:tcPr>
            <w:tcW w:w="554" w:type="pct"/>
            <w:shd w:val="clear" w:color="auto" w:fill="auto"/>
          </w:tcPr>
          <w:p w14:paraId="5620ABA2" w14:textId="75CDBBF0" w:rsidR="00DE0E3E" w:rsidRPr="00996241" w:rsidRDefault="00DE0E3E" w:rsidP="00C5261E">
            <w:pPr>
              <w:spacing w:after="60"/>
              <w:jc w:val="right"/>
              <w:rPr>
                <w:sz w:val="20"/>
              </w:rPr>
            </w:pPr>
            <w:r w:rsidRPr="00D00511">
              <w:rPr>
                <w:sz w:val="20"/>
              </w:rPr>
              <w:t>930,431</w:t>
            </w:r>
          </w:p>
        </w:tc>
        <w:tc>
          <w:tcPr>
            <w:tcW w:w="508" w:type="pct"/>
            <w:shd w:val="clear" w:color="auto" w:fill="auto"/>
          </w:tcPr>
          <w:p w14:paraId="3E653A4C" w14:textId="77777777" w:rsidR="00DE0E3E" w:rsidRPr="00996241" w:rsidRDefault="00DE0E3E" w:rsidP="00C5261E">
            <w:pPr>
              <w:spacing w:after="60"/>
              <w:jc w:val="right"/>
              <w:rPr>
                <w:sz w:val="20"/>
              </w:rPr>
            </w:pPr>
          </w:p>
        </w:tc>
        <w:tc>
          <w:tcPr>
            <w:tcW w:w="494" w:type="pct"/>
            <w:shd w:val="clear" w:color="auto" w:fill="auto"/>
          </w:tcPr>
          <w:p w14:paraId="099A73B9" w14:textId="77777777" w:rsidR="00DE0E3E" w:rsidRPr="00996241" w:rsidRDefault="00DE0E3E" w:rsidP="00C5261E">
            <w:pPr>
              <w:spacing w:after="60"/>
              <w:jc w:val="right"/>
              <w:rPr>
                <w:sz w:val="20"/>
              </w:rPr>
            </w:pPr>
          </w:p>
        </w:tc>
        <w:tc>
          <w:tcPr>
            <w:tcW w:w="590" w:type="pct"/>
            <w:shd w:val="clear" w:color="auto" w:fill="auto"/>
          </w:tcPr>
          <w:p w14:paraId="05563376" w14:textId="3AEF6159" w:rsidR="00DE0E3E" w:rsidRPr="00996241" w:rsidRDefault="00DE0E3E" w:rsidP="00C5261E">
            <w:pPr>
              <w:spacing w:after="60"/>
              <w:jc w:val="right"/>
              <w:rPr>
                <w:color w:val="000000" w:themeColor="text1"/>
                <w:sz w:val="20"/>
                <w:highlight w:val="cyan"/>
              </w:rPr>
            </w:pPr>
            <w:r w:rsidRPr="00D00511">
              <w:rPr>
                <w:color w:val="000000" w:themeColor="text1"/>
                <w:sz w:val="20"/>
              </w:rPr>
              <w:t>930,431</w:t>
            </w:r>
          </w:p>
        </w:tc>
      </w:tr>
      <w:tr w:rsidR="00DE0E3E" w:rsidRPr="00EB31E3" w14:paraId="51CC46D8" w14:textId="77777777" w:rsidTr="00DE0E3E">
        <w:trPr>
          <w:trHeight w:val="250"/>
        </w:trPr>
        <w:tc>
          <w:tcPr>
            <w:tcW w:w="655" w:type="pct"/>
            <w:shd w:val="clear" w:color="auto" w:fill="auto"/>
          </w:tcPr>
          <w:p w14:paraId="434054DA" w14:textId="5BD7C4B3" w:rsidR="00DE0E3E" w:rsidRPr="00286A22" w:rsidRDefault="00DE0E3E" w:rsidP="00C5261E">
            <w:pPr>
              <w:spacing w:after="60"/>
              <w:jc w:val="left"/>
              <w:rPr>
                <w:color w:val="000000" w:themeColor="text1"/>
                <w:sz w:val="20"/>
              </w:rPr>
            </w:pPr>
            <w:r>
              <w:rPr>
                <w:color w:val="000000" w:themeColor="text1"/>
                <w:sz w:val="20"/>
              </w:rPr>
              <w:t>HFC-152a</w:t>
            </w:r>
          </w:p>
        </w:tc>
        <w:tc>
          <w:tcPr>
            <w:tcW w:w="388" w:type="pct"/>
            <w:shd w:val="clear" w:color="auto" w:fill="auto"/>
          </w:tcPr>
          <w:p w14:paraId="160419D2" w14:textId="77777777" w:rsidR="00DE0E3E" w:rsidRPr="00996241" w:rsidRDefault="00DE0E3E" w:rsidP="00C5261E">
            <w:pPr>
              <w:spacing w:after="60"/>
              <w:jc w:val="right"/>
              <w:rPr>
                <w:sz w:val="20"/>
              </w:rPr>
            </w:pPr>
          </w:p>
        </w:tc>
        <w:tc>
          <w:tcPr>
            <w:tcW w:w="556" w:type="pct"/>
            <w:shd w:val="clear" w:color="auto" w:fill="auto"/>
          </w:tcPr>
          <w:p w14:paraId="365F52F9" w14:textId="77777777" w:rsidR="00DE0E3E" w:rsidRPr="00996241" w:rsidRDefault="00DE0E3E" w:rsidP="00C5261E">
            <w:pPr>
              <w:spacing w:after="60"/>
              <w:jc w:val="right"/>
              <w:rPr>
                <w:sz w:val="20"/>
              </w:rPr>
            </w:pPr>
          </w:p>
        </w:tc>
        <w:tc>
          <w:tcPr>
            <w:tcW w:w="591" w:type="pct"/>
            <w:shd w:val="clear" w:color="auto" w:fill="auto"/>
          </w:tcPr>
          <w:p w14:paraId="01FEF174" w14:textId="77777777" w:rsidR="00DE0E3E" w:rsidRPr="00996241" w:rsidRDefault="00DE0E3E" w:rsidP="00C5261E">
            <w:pPr>
              <w:spacing w:after="60"/>
              <w:jc w:val="right"/>
              <w:rPr>
                <w:sz w:val="20"/>
              </w:rPr>
            </w:pPr>
          </w:p>
        </w:tc>
        <w:tc>
          <w:tcPr>
            <w:tcW w:w="666" w:type="pct"/>
            <w:shd w:val="clear" w:color="auto" w:fill="auto"/>
          </w:tcPr>
          <w:p w14:paraId="039EC0B5" w14:textId="77777777" w:rsidR="00DE0E3E" w:rsidRPr="00996241" w:rsidRDefault="00DE0E3E" w:rsidP="00C5261E">
            <w:pPr>
              <w:spacing w:after="60"/>
              <w:jc w:val="right"/>
              <w:rPr>
                <w:sz w:val="20"/>
              </w:rPr>
            </w:pPr>
          </w:p>
        </w:tc>
        <w:tc>
          <w:tcPr>
            <w:tcW w:w="554" w:type="pct"/>
            <w:shd w:val="clear" w:color="auto" w:fill="auto"/>
          </w:tcPr>
          <w:p w14:paraId="7C539061" w14:textId="12524232" w:rsidR="00DE0E3E" w:rsidRPr="00D00511" w:rsidRDefault="00DE0E3E" w:rsidP="00C5261E">
            <w:pPr>
              <w:spacing w:after="60"/>
              <w:jc w:val="right"/>
              <w:rPr>
                <w:sz w:val="20"/>
              </w:rPr>
            </w:pPr>
            <w:r w:rsidRPr="005B1A66">
              <w:rPr>
                <w:sz w:val="20"/>
              </w:rPr>
              <w:t>3,207</w:t>
            </w:r>
          </w:p>
        </w:tc>
        <w:tc>
          <w:tcPr>
            <w:tcW w:w="508" w:type="pct"/>
            <w:shd w:val="clear" w:color="auto" w:fill="auto"/>
          </w:tcPr>
          <w:p w14:paraId="2CD6D505" w14:textId="77777777" w:rsidR="00DE0E3E" w:rsidRPr="00996241" w:rsidRDefault="00DE0E3E" w:rsidP="00C5261E">
            <w:pPr>
              <w:spacing w:after="60"/>
              <w:jc w:val="right"/>
              <w:rPr>
                <w:sz w:val="20"/>
              </w:rPr>
            </w:pPr>
          </w:p>
        </w:tc>
        <w:tc>
          <w:tcPr>
            <w:tcW w:w="494" w:type="pct"/>
            <w:shd w:val="clear" w:color="auto" w:fill="auto"/>
          </w:tcPr>
          <w:p w14:paraId="48B6FD5A" w14:textId="77777777" w:rsidR="00DE0E3E" w:rsidRPr="00996241" w:rsidRDefault="00DE0E3E" w:rsidP="00C5261E">
            <w:pPr>
              <w:spacing w:after="60"/>
              <w:jc w:val="right"/>
              <w:rPr>
                <w:sz w:val="20"/>
              </w:rPr>
            </w:pPr>
          </w:p>
        </w:tc>
        <w:tc>
          <w:tcPr>
            <w:tcW w:w="590" w:type="pct"/>
            <w:shd w:val="clear" w:color="auto" w:fill="auto"/>
          </w:tcPr>
          <w:p w14:paraId="2F224C0C" w14:textId="2605F2E3" w:rsidR="00DE0E3E" w:rsidRPr="00D00511" w:rsidRDefault="00DE0E3E" w:rsidP="00C5261E">
            <w:pPr>
              <w:spacing w:after="60"/>
              <w:jc w:val="right"/>
              <w:rPr>
                <w:color w:val="000000" w:themeColor="text1"/>
                <w:sz w:val="20"/>
              </w:rPr>
            </w:pPr>
            <w:r w:rsidRPr="005B1A66">
              <w:rPr>
                <w:color w:val="000000" w:themeColor="text1"/>
                <w:sz w:val="20"/>
              </w:rPr>
              <w:t>3,207</w:t>
            </w:r>
          </w:p>
        </w:tc>
      </w:tr>
      <w:tr w:rsidR="00DE0E3E" w:rsidRPr="00EB31E3" w14:paraId="6C2C1657" w14:textId="77777777" w:rsidTr="00DE0E3E">
        <w:trPr>
          <w:trHeight w:val="250"/>
        </w:trPr>
        <w:tc>
          <w:tcPr>
            <w:tcW w:w="655" w:type="pct"/>
            <w:shd w:val="clear" w:color="auto" w:fill="auto"/>
          </w:tcPr>
          <w:p w14:paraId="236C342D" w14:textId="039C32DE" w:rsidR="00DE0E3E" w:rsidRDefault="00DE0E3E" w:rsidP="00C5261E">
            <w:pPr>
              <w:spacing w:after="60"/>
              <w:jc w:val="left"/>
              <w:rPr>
                <w:color w:val="000000" w:themeColor="text1"/>
                <w:sz w:val="20"/>
              </w:rPr>
            </w:pPr>
            <w:r>
              <w:rPr>
                <w:color w:val="000000" w:themeColor="text1"/>
                <w:sz w:val="20"/>
              </w:rPr>
              <w:t>HFC-227ea</w:t>
            </w:r>
          </w:p>
        </w:tc>
        <w:tc>
          <w:tcPr>
            <w:tcW w:w="388" w:type="pct"/>
            <w:shd w:val="clear" w:color="auto" w:fill="auto"/>
          </w:tcPr>
          <w:p w14:paraId="091A6F4D" w14:textId="77777777" w:rsidR="00DE0E3E" w:rsidRPr="00996241" w:rsidRDefault="00DE0E3E" w:rsidP="00C5261E">
            <w:pPr>
              <w:spacing w:after="60"/>
              <w:jc w:val="right"/>
              <w:rPr>
                <w:sz w:val="20"/>
              </w:rPr>
            </w:pPr>
          </w:p>
        </w:tc>
        <w:tc>
          <w:tcPr>
            <w:tcW w:w="556" w:type="pct"/>
            <w:shd w:val="clear" w:color="auto" w:fill="auto"/>
          </w:tcPr>
          <w:p w14:paraId="562CA55A" w14:textId="77777777" w:rsidR="00DE0E3E" w:rsidRPr="00996241" w:rsidRDefault="00DE0E3E" w:rsidP="00C5261E">
            <w:pPr>
              <w:spacing w:after="60"/>
              <w:jc w:val="right"/>
              <w:rPr>
                <w:sz w:val="20"/>
              </w:rPr>
            </w:pPr>
          </w:p>
        </w:tc>
        <w:tc>
          <w:tcPr>
            <w:tcW w:w="591" w:type="pct"/>
            <w:shd w:val="clear" w:color="auto" w:fill="auto"/>
          </w:tcPr>
          <w:p w14:paraId="09D0595F" w14:textId="36EA0A9E" w:rsidR="00DE0E3E" w:rsidRPr="00996241" w:rsidRDefault="00DE0E3E" w:rsidP="00C5261E">
            <w:pPr>
              <w:spacing w:after="60"/>
              <w:jc w:val="right"/>
              <w:rPr>
                <w:sz w:val="20"/>
              </w:rPr>
            </w:pPr>
            <w:r w:rsidRPr="003F159C">
              <w:rPr>
                <w:sz w:val="20"/>
              </w:rPr>
              <w:t>12,236</w:t>
            </w:r>
          </w:p>
        </w:tc>
        <w:tc>
          <w:tcPr>
            <w:tcW w:w="666" w:type="pct"/>
            <w:shd w:val="clear" w:color="auto" w:fill="auto"/>
          </w:tcPr>
          <w:p w14:paraId="60DA4E6B" w14:textId="77777777" w:rsidR="00DE0E3E" w:rsidRPr="00996241" w:rsidRDefault="00DE0E3E" w:rsidP="00C5261E">
            <w:pPr>
              <w:spacing w:after="60"/>
              <w:jc w:val="right"/>
              <w:rPr>
                <w:sz w:val="20"/>
              </w:rPr>
            </w:pPr>
          </w:p>
        </w:tc>
        <w:tc>
          <w:tcPr>
            <w:tcW w:w="554" w:type="pct"/>
            <w:shd w:val="clear" w:color="auto" w:fill="auto"/>
          </w:tcPr>
          <w:p w14:paraId="31FF3989" w14:textId="77777777" w:rsidR="00DE0E3E" w:rsidRPr="005B1A66" w:rsidRDefault="00DE0E3E" w:rsidP="00C5261E">
            <w:pPr>
              <w:spacing w:after="60"/>
              <w:jc w:val="right"/>
              <w:rPr>
                <w:sz w:val="20"/>
              </w:rPr>
            </w:pPr>
          </w:p>
        </w:tc>
        <w:tc>
          <w:tcPr>
            <w:tcW w:w="508" w:type="pct"/>
            <w:shd w:val="clear" w:color="auto" w:fill="auto"/>
          </w:tcPr>
          <w:p w14:paraId="274F0E5E" w14:textId="77777777" w:rsidR="00DE0E3E" w:rsidRPr="00996241" w:rsidRDefault="00DE0E3E" w:rsidP="00C5261E">
            <w:pPr>
              <w:spacing w:after="60"/>
              <w:jc w:val="right"/>
              <w:rPr>
                <w:sz w:val="20"/>
              </w:rPr>
            </w:pPr>
          </w:p>
        </w:tc>
        <w:tc>
          <w:tcPr>
            <w:tcW w:w="494" w:type="pct"/>
            <w:shd w:val="clear" w:color="auto" w:fill="auto"/>
          </w:tcPr>
          <w:p w14:paraId="1EE6FE92" w14:textId="77777777" w:rsidR="00DE0E3E" w:rsidRPr="00996241" w:rsidRDefault="00DE0E3E" w:rsidP="00C5261E">
            <w:pPr>
              <w:spacing w:after="60"/>
              <w:jc w:val="right"/>
              <w:rPr>
                <w:sz w:val="20"/>
              </w:rPr>
            </w:pPr>
          </w:p>
        </w:tc>
        <w:tc>
          <w:tcPr>
            <w:tcW w:w="590" w:type="pct"/>
            <w:shd w:val="clear" w:color="auto" w:fill="auto"/>
          </w:tcPr>
          <w:p w14:paraId="1EC0F963" w14:textId="472D87E7" w:rsidR="00DE0E3E" w:rsidRPr="005B1A66" w:rsidRDefault="00DE0E3E" w:rsidP="00C5261E">
            <w:pPr>
              <w:spacing w:after="60"/>
              <w:jc w:val="right"/>
              <w:rPr>
                <w:color w:val="000000" w:themeColor="text1"/>
                <w:sz w:val="20"/>
              </w:rPr>
            </w:pPr>
            <w:r w:rsidRPr="003F159C">
              <w:rPr>
                <w:color w:val="000000" w:themeColor="text1"/>
                <w:sz w:val="20"/>
              </w:rPr>
              <w:t>12,236</w:t>
            </w:r>
          </w:p>
        </w:tc>
      </w:tr>
      <w:tr w:rsidR="00C5261E" w:rsidRPr="00EB31E3" w14:paraId="43D64609" w14:textId="77777777" w:rsidTr="000A4471">
        <w:trPr>
          <w:trHeight w:val="81"/>
        </w:trPr>
        <w:tc>
          <w:tcPr>
            <w:tcW w:w="5000" w:type="pct"/>
            <w:gridSpan w:val="9"/>
            <w:shd w:val="clear" w:color="auto" w:fill="auto"/>
          </w:tcPr>
          <w:p w14:paraId="25803DF9" w14:textId="49CB95C6" w:rsidR="00C5261E" w:rsidRPr="003F159C" w:rsidRDefault="00C5261E" w:rsidP="00C5261E">
            <w:pPr>
              <w:spacing w:after="60"/>
              <w:jc w:val="left"/>
              <w:rPr>
                <w:color w:val="000000" w:themeColor="text1"/>
                <w:sz w:val="20"/>
              </w:rPr>
            </w:pPr>
            <w:r>
              <w:rPr>
                <w:color w:val="000000" w:themeColor="text1"/>
                <w:sz w:val="20"/>
              </w:rPr>
              <w:t xml:space="preserve">Substances </w:t>
            </w:r>
            <w:r w:rsidR="00C623AF">
              <w:rPr>
                <w:color w:val="000000" w:themeColor="text1"/>
                <w:sz w:val="20"/>
              </w:rPr>
              <w:t>consumed</w:t>
            </w:r>
            <w:r>
              <w:rPr>
                <w:color w:val="000000" w:themeColor="text1"/>
                <w:sz w:val="20"/>
              </w:rPr>
              <w:t xml:space="preserve"> in pre-b</w:t>
            </w:r>
            <w:r w:rsidR="0071224D">
              <w:rPr>
                <w:color w:val="000000" w:themeColor="text1"/>
                <w:sz w:val="20"/>
              </w:rPr>
              <w:t>lended polyols</w:t>
            </w:r>
            <w:r w:rsidR="007A005E">
              <w:rPr>
                <w:color w:val="000000" w:themeColor="text1"/>
                <w:sz w:val="20"/>
              </w:rPr>
              <w:t>:</w:t>
            </w:r>
          </w:p>
        </w:tc>
      </w:tr>
      <w:tr w:rsidR="00DE0E3E" w:rsidRPr="00EB31E3" w14:paraId="4F4F3691" w14:textId="77777777" w:rsidTr="00DE0E3E">
        <w:trPr>
          <w:trHeight w:val="250"/>
        </w:trPr>
        <w:tc>
          <w:tcPr>
            <w:tcW w:w="655" w:type="pct"/>
            <w:shd w:val="clear" w:color="auto" w:fill="auto"/>
          </w:tcPr>
          <w:p w14:paraId="764814D9" w14:textId="2B60460D" w:rsidR="00DE0E3E" w:rsidRDefault="00DE0E3E" w:rsidP="00C5261E">
            <w:pPr>
              <w:spacing w:after="60"/>
              <w:ind w:right="-137"/>
              <w:jc w:val="left"/>
              <w:rPr>
                <w:color w:val="000000" w:themeColor="text1"/>
                <w:sz w:val="20"/>
              </w:rPr>
            </w:pPr>
            <w:r>
              <w:rPr>
                <w:color w:val="000000" w:themeColor="text1"/>
                <w:sz w:val="20"/>
              </w:rPr>
              <w:t>HFC-227ea</w:t>
            </w:r>
          </w:p>
        </w:tc>
        <w:tc>
          <w:tcPr>
            <w:tcW w:w="388" w:type="pct"/>
            <w:shd w:val="clear" w:color="auto" w:fill="auto"/>
          </w:tcPr>
          <w:p w14:paraId="4654B27B" w14:textId="77777777" w:rsidR="00DE0E3E" w:rsidRPr="00996241" w:rsidRDefault="00DE0E3E" w:rsidP="00C5261E">
            <w:pPr>
              <w:spacing w:after="60"/>
              <w:jc w:val="right"/>
              <w:rPr>
                <w:sz w:val="20"/>
              </w:rPr>
            </w:pPr>
          </w:p>
        </w:tc>
        <w:tc>
          <w:tcPr>
            <w:tcW w:w="556" w:type="pct"/>
            <w:shd w:val="clear" w:color="auto" w:fill="auto"/>
          </w:tcPr>
          <w:p w14:paraId="3A4FF705" w14:textId="43320521" w:rsidR="00DE0E3E" w:rsidRPr="00996241" w:rsidRDefault="00DE0E3E" w:rsidP="00C5261E">
            <w:pPr>
              <w:spacing w:after="60"/>
              <w:jc w:val="right"/>
              <w:rPr>
                <w:sz w:val="20"/>
              </w:rPr>
            </w:pPr>
            <w:r w:rsidRPr="00245CA5">
              <w:rPr>
                <w:sz w:val="20"/>
              </w:rPr>
              <w:t>3,832</w:t>
            </w:r>
          </w:p>
        </w:tc>
        <w:tc>
          <w:tcPr>
            <w:tcW w:w="591" w:type="pct"/>
            <w:shd w:val="clear" w:color="auto" w:fill="auto"/>
          </w:tcPr>
          <w:p w14:paraId="28C44898" w14:textId="77777777" w:rsidR="00DE0E3E" w:rsidRPr="003F159C" w:rsidRDefault="00DE0E3E" w:rsidP="00C5261E">
            <w:pPr>
              <w:spacing w:after="60"/>
              <w:jc w:val="right"/>
              <w:rPr>
                <w:sz w:val="20"/>
              </w:rPr>
            </w:pPr>
          </w:p>
        </w:tc>
        <w:tc>
          <w:tcPr>
            <w:tcW w:w="666" w:type="pct"/>
            <w:shd w:val="clear" w:color="auto" w:fill="auto"/>
          </w:tcPr>
          <w:p w14:paraId="618A7462" w14:textId="77777777" w:rsidR="00DE0E3E" w:rsidRPr="00996241" w:rsidRDefault="00DE0E3E" w:rsidP="00C5261E">
            <w:pPr>
              <w:spacing w:after="60"/>
              <w:jc w:val="right"/>
              <w:rPr>
                <w:sz w:val="20"/>
              </w:rPr>
            </w:pPr>
          </w:p>
        </w:tc>
        <w:tc>
          <w:tcPr>
            <w:tcW w:w="554" w:type="pct"/>
            <w:shd w:val="clear" w:color="auto" w:fill="auto"/>
          </w:tcPr>
          <w:p w14:paraId="179FB23D" w14:textId="77777777" w:rsidR="00DE0E3E" w:rsidRPr="005B1A66" w:rsidRDefault="00DE0E3E" w:rsidP="00C5261E">
            <w:pPr>
              <w:spacing w:after="60"/>
              <w:jc w:val="right"/>
              <w:rPr>
                <w:sz w:val="20"/>
              </w:rPr>
            </w:pPr>
          </w:p>
        </w:tc>
        <w:tc>
          <w:tcPr>
            <w:tcW w:w="508" w:type="pct"/>
            <w:shd w:val="clear" w:color="auto" w:fill="auto"/>
          </w:tcPr>
          <w:p w14:paraId="64859172" w14:textId="77777777" w:rsidR="00DE0E3E" w:rsidRPr="00996241" w:rsidRDefault="00DE0E3E" w:rsidP="00C5261E">
            <w:pPr>
              <w:spacing w:after="60"/>
              <w:jc w:val="right"/>
              <w:rPr>
                <w:sz w:val="20"/>
              </w:rPr>
            </w:pPr>
          </w:p>
        </w:tc>
        <w:tc>
          <w:tcPr>
            <w:tcW w:w="494" w:type="pct"/>
            <w:shd w:val="clear" w:color="auto" w:fill="auto"/>
          </w:tcPr>
          <w:p w14:paraId="7329A099" w14:textId="77777777" w:rsidR="00DE0E3E" w:rsidRPr="00996241" w:rsidRDefault="00DE0E3E" w:rsidP="00C5261E">
            <w:pPr>
              <w:spacing w:after="60"/>
              <w:jc w:val="right"/>
              <w:rPr>
                <w:sz w:val="20"/>
              </w:rPr>
            </w:pPr>
          </w:p>
        </w:tc>
        <w:tc>
          <w:tcPr>
            <w:tcW w:w="590" w:type="pct"/>
            <w:shd w:val="clear" w:color="auto" w:fill="auto"/>
          </w:tcPr>
          <w:p w14:paraId="1F02F3C9" w14:textId="71EE6C9E" w:rsidR="00DE0E3E" w:rsidRPr="003F159C" w:rsidRDefault="00DE0E3E" w:rsidP="00C5261E">
            <w:pPr>
              <w:spacing w:after="60"/>
              <w:jc w:val="right"/>
              <w:rPr>
                <w:color w:val="000000" w:themeColor="text1"/>
                <w:sz w:val="20"/>
              </w:rPr>
            </w:pPr>
            <w:r w:rsidRPr="00245CA5">
              <w:rPr>
                <w:color w:val="000000" w:themeColor="text1"/>
                <w:sz w:val="20"/>
              </w:rPr>
              <w:t>3,832</w:t>
            </w:r>
          </w:p>
        </w:tc>
      </w:tr>
      <w:tr w:rsidR="00DE0E3E" w:rsidRPr="00EB31E3" w14:paraId="3E4E19DE" w14:textId="77777777" w:rsidTr="00DE0E3E">
        <w:trPr>
          <w:trHeight w:val="250"/>
        </w:trPr>
        <w:tc>
          <w:tcPr>
            <w:tcW w:w="655" w:type="pct"/>
            <w:shd w:val="clear" w:color="auto" w:fill="auto"/>
          </w:tcPr>
          <w:p w14:paraId="1692E86F" w14:textId="7DE17A0D" w:rsidR="00DE0E3E" w:rsidRPr="009B091A" w:rsidRDefault="00DE0E3E" w:rsidP="00C5261E">
            <w:pPr>
              <w:spacing w:after="60"/>
              <w:ind w:right="-137"/>
              <w:jc w:val="left"/>
              <w:rPr>
                <w:color w:val="000000" w:themeColor="text1"/>
                <w:sz w:val="20"/>
              </w:rPr>
            </w:pPr>
            <w:r>
              <w:rPr>
                <w:color w:val="000000" w:themeColor="text1"/>
                <w:sz w:val="20"/>
              </w:rPr>
              <w:t>HFC-245fa</w:t>
            </w:r>
          </w:p>
        </w:tc>
        <w:tc>
          <w:tcPr>
            <w:tcW w:w="388" w:type="pct"/>
            <w:shd w:val="clear" w:color="auto" w:fill="auto"/>
          </w:tcPr>
          <w:p w14:paraId="1CEBA3DF" w14:textId="77777777" w:rsidR="00DE0E3E" w:rsidRPr="00996241" w:rsidRDefault="00DE0E3E" w:rsidP="00C5261E">
            <w:pPr>
              <w:spacing w:after="60"/>
              <w:jc w:val="right"/>
              <w:rPr>
                <w:sz w:val="20"/>
              </w:rPr>
            </w:pPr>
          </w:p>
        </w:tc>
        <w:tc>
          <w:tcPr>
            <w:tcW w:w="556" w:type="pct"/>
            <w:shd w:val="clear" w:color="auto" w:fill="auto"/>
          </w:tcPr>
          <w:p w14:paraId="16FA68AC" w14:textId="1F2781E4" w:rsidR="00DE0E3E" w:rsidRPr="00996241" w:rsidRDefault="00DE0E3E" w:rsidP="00C5261E">
            <w:pPr>
              <w:spacing w:after="60"/>
              <w:jc w:val="right"/>
              <w:rPr>
                <w:sz w:val="20"/>
              </w:rPr>
            </w:pPr>
            <w:r>
              <w:rPr>
                <w:sz w:val="20"/>
              </w:rPr>
              <w:t>268</w:t>
            </w:r>
          </w:p>
        </w:tc>
        <w:tc>
          <w:tcPr>
            <w:tcW w:w="591" w:type="pct"/>
            <w:shd w:val="clear" w:color="auto" w:fill="auto"/>
          </w:tcPr>
          <w:p w14:paraId="1F8E4CFA" w14:textId="77777777" w:rsidR="00DE0E3E" w:rsidRPr="00996241" w:rsidRDefault="00DE0E3E" w:rsidP="00C5261E">
            <w:pPr>
              <w:spacing w:after="60"/>
              <w:jc w:val="right"/>
              <w:rPr>
                <w:sz w:val="20"/>
              </w:rPr>
            </w:pPr>
          </w:p>
        </w:tc>
        <w:tc>
          <w:tcPr>
            <w:tcW w:w="666" w:type="pct"/>
            <w:shd w:val="clear" w:color="auto" w:fill="auto"/>
          </w:tcPr>
          <w:p w14:paraId="312BD908" w14:textId="1A5382F0" w:rsidR="00DE0E3E" w:rsidRPr="00996241" w:rsidRDefault="00DE0E3E" w:rsidP="00C5261E">
            <w:pPr>
              <w:spacing w:after="60"/>
              <w:jc w:val="right"/>
              <w:rPr>
                <w:sz w:val="20"/>
              </w:rPr>
            </w:pPr>
          </w:p>
        </w:tc>
        <w:tc>
          <w:tcPr>
            <w:tcW w:w="554" w:type="pct"/>
            <w:shd w:val="clear" w:color="auto" w:fill="auto"/>
          </w:tcPr>
          <w:p w14:paraId="7A31C2F2" w14:textId="77777777" w:rsidR="00DE0E3E" w:rsidRPr="00996241" w:rsidRDefault="00DE0E3E" w:rsidP="00C5261E">
            <w:pPr>
              <w:spacing w:after="60"/>
              <w:jc w:val="right"/>
              <w:rPr>
                <w:sz w:val="20"/>
              </w:rPr>
            </w:pPr>
          </w:p>
        </w:tc>
        <w:tc>
          <w:tcPr>
            <w:tcW w:w="508" w:type="pct"/>
            <w:shd w:val="clear" w:color="auto" w:fill="auto"/>
          </w:tcPr>
          <w:p w14:paraId="6210C336" w14:textId="77777777" w:rsidR="00DE0E3E" w:rsidRPr="00996241" w:rsidRDefault="00DE0E3E" w:rsidP="00C5261E">
            <w:pPr>
              <w:spacing w:after="60"/>
              <w:jc w:val="right"/>
              <w:rPr>
                <w:sz w:val="20"/>
              </w:rPr>
            </w:pPr>
          </w:p>
        </w:tc>
        <w:tc>
          <w:tcPr>
            <w:tcW w:w="494" w:type="pct"/>
            <w:shd w:val="clear" w:color="auto" w:fill="auto"/>
          </w:tcPr>
          <w:p w14:paraId="381DCDDA" w14:textId="77777777" w:rsidR="00DE0E3E" w:rsidRPr="00996241" w:rsidRDefault="00DE0E3E" w:rsidP="00C5261E">
            <w:pPr>
              <w:spacing w:after="60"/>
              <w:jc w:val="right"/>
              <w:rPr>
                <w:sz w:val="20"/>
              </w:rPr>
            </w:pPr>
          </w:p>
        </w:tc>
        <w:tc>
          <w:tcPr>
            <w:tcW w:w="590" w:type="pct"/>
            <w:shd w:val="clear" w:color="auto" w:fill="auto"/>
          </w:tcPr>
          <w:p w14:paraId="6A6EF8DD" w14:textId="47CFE3F0" w:rsidR="00DE0E3E" w:rsidRPr="00996241" w:rsidRDefault="00DE0E3E" w:rsidP="00C5261E">
            <w:pPr>
              <w:spacing w:after="60"/>
              <w:jc w:val="right"/>
              <w:rPr>
                <w:color w:val="000000" w:themeColor="text1"/>
                <w:sz w:val="20"/>
                <w:highlight w:val="cyan"/>
              </w:rPr>
            </w:pPr>
            <w:r w:rsidRPr="00C5261E">
              <w:rPr>
                <w:color w:val="000000" w:themeColor="text1"/>
                <w:sz w:val="20"/>
              </w:rPr>
              <w:t>268</w:t>
            </w:r>
          </w:p>
        </w:tc>
      </w:tr>
      <w:tr w:rsidR="00DE0E3E" w:rsidRPr="00EB31E3" w14:paraId="2450C857" w14:textId="77777777" w:rsidTr="00DE0E3E">
        <w:trPr>
          <w:trHeight w:val="250"/>
        </w:trPr>
        <w:tc>
          <w:tcPr>
            <w:tcW w:w="655" w:type="pct"/>
            <w:shd w:val="clear" w:color="auto" w:fill="auto"/>
          </w:tcPr>
          <w:p w14:paraId="68DA2863" w14:textId="78F5DD3D" w:rsidR="00DE0E3E" w:rsidRDefault="00DE0E3E" w:rsidP="00C5261E">
            <w:pPr>
              <w:spacing w:after="60"/>
              <w:jc w:val="left"/>
              <w:rPr>
                <w:color w:val="000000" w:themeColor="text1"/>
                <w:sz w:val="20"/>
              </w:rPr>
            </w:pPr>
            <w:r>
              <w:rPr>
                <w:color w:val="000000" w:themeColor="text1"/>
                <w:sz w:val="20"/>
              </w:rPr>
              <w:t>HFC-365mfc</w:t>
            </w:r>
          </w:p>
        </w:tc>
        <w:tc>
          <w:tcPr>
            <w:tcW w:w="388" w:type="pct"/>
            <w:shd w:val="clear" w:color="auto" w:fill="auto"/>
          </w:tcPr>
          <w:p w14:paraId="144C4A17" w14:textId="77777777" w:rsidR="00DE0E3E" w:rsidRPr="00996241" w:rsidRDefault="00DE0E3E" w:rsidP="00C5261E">
            <w:pPr>
              <w:spacing w:after="60"/>
              <w:jc w:val="right"/>
              <w:rPr>
                <w:sz w:val="20"/>
              </w:rPr>
            </w:pPr>
          </w:p>
        </w:tc>
        <w:tc>
          <w:tcPr>
            <w:tcW w:w="556" w:type="pct"/>
            <w:shd w:val="clear" w:color="auto" w:fill="auto"/>
          </w:tcPr>
          <w:p w14:paraId="4DC30BF4" w14:textId="5F1668F5" w:rsidR="00DE0E3E" w:rsidRPr="00996241" w:rsidRDefault="00DE0E3E" w:rsidP="00C5261E">
            <w:pPr>
              <w:spacing w:after="60"/>
              <w:jc w:val="right"/>
              <w:rPr>
                <w:sz w:val="20"/>
              </w:rPr>
            </w:pPr>
            <w:r w:rsidRPr="00C5261E">
              <w:rPr>
                <w:sz w:val="20"/>
              </w:rPr>
              <w:t>12,569</w:t>
            </w:r>
          </w:p>
        </w:tc>
        <w:tc>
          <w:tcPr>
            <w:tcW w:w="591" w:type="pct"/>
            <w:shd w:val="clear" w:color="auto" w:fill="auto"/>
          </w:tcPr>
          <w:p w14:paraId="4EAE60F0" w14:textId="77777777" w:rsidR="00DE0E3E" w:rsidRPr="00996241" w:rsidRDefault="00DE0E3E" w:rsidP="00C5261E">
            <w:pPr>
              <w:spacing w:after="60"/>
              <w:jc w:val="right"/>
              <w:rPr>
                <w:sz w:val="20"/>
              </w:rPr>
            </w:pPr>
          </w:p>
        </w:tc>
        <w:tc>
          <w:tcPr>
            <w:tcW w:w="666" w:type="pct"/>
            <w:shd w:val="clear" w:color="auto" w:fill="auto"/>
          </w:tcPr>
          <w:p w14:paraId="5F0F05E9" w14:textId="77777777" w:rsidR="00DE0E3E" w:rsidRPr="00996241" w:rsidRDefault="00DE0E3E" w:rsidP="00C5261E">
            <w:pPr>
              <w:spacing w:after="60"/>
              <w:jc w:val="right"/>
              <w:rPr>
                <w:sz w:val="20"/>
              </w:rPr>
            </w:pPr>
          </w:p>
        </w:tc>
        <w:tc>
          <w:tcPr>
            <w:tcW w:w="554" w:type="pct"/>
            <w:shd w:val="clear" w:color="auto" w:fill="auto"/>
          </w:tcPr>
          <w:p w14:paraId="5E62ABE3" w14:textId="77777777" w:rsidR="00DE0E3E" w:rsidRPr="00996241" w:rsidRDefault="00DE0E3E" w:rsidP="00C5261E">
            <w:pPr>
              <w:spacing w:after="60"/>
              <w:jc w:val="right"/>
              <w:rPr>
                <w:sz w:val="20"/>
              </w:rPr>
            </w:pPr>
          </w:p>
        </w:tc>
        <w:tc>
          <w:tcPr>
            <w:tcW w:w="508" w:type="pct"/>
            <w:shd w:val="clear" w:color="auto" w:fill="auto"/>
          </w:tcPr>
          <w:p w14:paraId="0A69010E" w14:textId="77777777" w:rsidR="00DE0E3E" w:rsidRPr="00996241" w:rsidRDefault="00DE0E3E" w:rsidP="00C5261E">
            <w:pPr>
              <w:spacing w:after="60"/>
              <w:jc w:val="right"/>
              <w:rPr>
                <w:sz w:val="20"/>
              </w:rPr>
            </w:pPr>
          </w:p>
        </w:tc>
        <w:tc>
          <w:tcPr>
            <w:tcW w:w="494" w:type="pct"/>
            <w:shd w:val="clear" w:color="auto" w:fill="auto"/>
          </w:tcPr>
          <w:p w14:paraId="795A248A" w14:textId="77777777" w:rsidR="00DE0E3E" w:rsidRPr="00996241" w:rsidRDefault="00DE0E3E" w:rsidP="00C5261E">
            <w:pPr>
              <w:spacing w:after="60"/>
              <w:jc w:val="right"/>
              <w:rPr>
                <w:sz w:val="20"/>
              </w:rPr>
            </w:pPr>
          </w:p>
        </w:tc>
        <w:tc>
          <w:tcPr>
            <w:tcW w:w="590" w:type="pct"/>
            <w:shd w:val="clear" w:color="auto" w:fill="auto"/>
          </w:tcPr>
          <w:p w14:paraId="1238B3A7" w14:textId="3712DC85" w:rsidR="00DE0E3E" w:rsidRPr="00996241" w:rsidRDefault="00DE0E3E" w:rsidP="00C5261E">
            <w:pPr>
              <w:spacing w:after="60"/>
              <w:jc w:val="right"/>
              <w:rPr>
                <w:color w:val="000000" w:themeColor="text1"/>
                <w:sz w:val="20"/>
                <w:highlight w:val="cyan"/>
              </w:rPr>
            </w:pPr>
            <w:r w:rsidRPr="00C5261E">
              <w:rPr>
                <w:color w:val="000000" w:themeColor="text1"/>
                <w:sz w:val="20"/>
              </w:rPr>
              <w:t>12,569</w:t>
            </w:r>
          </w:p>
        </w:tc>
      </w:tr>
    </w:tbl>
    <w:p w14:paraId="77560534" w14:textId="77777777" w:rsidR="00B83CEB" w:rsidRDefault="00B83CEB" w:rsidP="00B83CEB">
      <w:pPr>
        <w:jc w:val="center"/>
        <w:rPr>
          <w:sz w:val="10"/>
          <w:szCs w:val="10"/>
        </w:rPr>
      </w:pPr>
    </w:p>
    <w:tbl>
      <w:tblPr>
        <w:tblStyle w:val="TableGrid"/>
        <w:tblW w:w="5458" w:type="pct"/>
        <w:tblInd w:w="-431" w:type="dxa"/>
        <w:tblLook w:val="04A0" w:firstRow="1" w:lastRow="0" w:firstColumn="1" w:lastColumn="0" w:noHBand="0" w:noVBand="1"/>
      </w:tblPr>
      <w:tblGrid>
        <w:gridCol w:w="6379"/>
        <w:gridCol w:w="1559"/>
        <w:gridCol w:w="2268"/>
      </w:tblGrid>
      <w:tr w:rsidR="00B83CEB" w:rsidRPr="008E1C84" w14:paraId="7CFE2B13" w14:textId="77777777" w:rsidTr="00A06F23">
        <w:trPr>
          <w:trHeight w:val="272"/>
        </w:trPr>
        <w:tc>
          <w:tcPr>
            <w:tcW w:w="3125" w:type="pct"/>
            <w:shd w:val="clear" w:color="auto" w:fill="FFFFFF" w:themeFill="background1"/>
            <w:vAlign w:val="center"/>
          </w:tcPr>
          <w:p w14:paraId="3A12A310" w14:textId="77777777" w:rsidR="00B83CEB" w:rsidRPr="00A06F23" w:rsidRDefault="00B83CEB" w:rsidP="00A06F23">
            <w:pPr>
              <w:jc w:val="left"/>
              <w:rPr>
                <w:b/>
                <w:sz w:val="20"/>
                <w:szCs w:val="20"/>
              </w:rPr>
            </w:pPr>
            <w:bookmarkStart w:id="0" w:name="_Hlk151886077"/>
            <w:r w:rsidRPr="00A06F23">
              <w:rPr>
                <w:b/>
                <w:sz w:val="20"/>
                <w:szCs w:val="20"/>
              </w:rPr>
              <w:t>(IV) AV</w:t>
            </w:r>
            <w:r w:rsidRPr="00A06F23">
              <w:rPr>
                <w:b/>
                <w:bCs/>
                <w:sz w:val="20"/>
                <w:szCs w:val="20"/>
              </w:rPr>
              <w:t>ERAGE 2020-2022 HFC CONSUMPTION IN SERVICING</w:t>
            </w:r>
          </w:p>
        </w:tc>
        <w:tc>
          <w:tcPr>
            <w:tcW w:w="764" w:type="pct"/>
            <w:shd w:val="clear" w:color="auto" w:fill="FFFFFF" w:themeFill="background1"/>
            <w:vAlign w:val="center"/>
          </w:tcPr>
          <w:p w14:paraId="78066A5C" w14:textId="0C4AF31C" w:rsidR="00B83CEB" w:rsidRPr="00A06F23" w:rsidRDefault="00B83CEB" w:rsidP="00A06F23">
            <w:pPr>
              <w:jc w:val="right"/>
              <w:rPr>
                <w:bCs/>
                <w:sz w:val="20"/>
                <w:szCs w:val="20"/>
              </w:rPr>
            </w:pPr>
            <w:r w:rsidRPr="00A06F23">
              <w:rPr>
                <w:bCs/>
                <w:sz w:val="20"/>
                <w:szCs w:val="20"/>
              </w:rPr>
              <w:t>889.42 mt</w:t>
            </w:r>
          </w:p>
        </w:tc>
        <w:tc>
          <w:tcPr>
            <w:tcW w:w="1111" w:type="pct"/>
            <w:shd w:val="clear" w:color="auto" w:fill="FFFFFF" w:themeFill="background1"/>
            <w:vAlign w:val="center"/>
          </w:tcPr>
          <w:p w14:paraId="292B4B8D" w14:textId="0B92AA0E" w:rsidR="00B83CEB" w:rsidRPr="00A06F23" w:rsidRDefault="00B83CEB" w:rsidP="00A06F23">
            <w:pPr>
              <w:jc w:val="right"/>
              <w:rPr>
                <w:bCs/>
                <w:sz w:val="20"/>
                <w:szCs w:val="20"/>
              </w:rPr>
            </w:pPr>
            <w:r w:rsidRPr="00A06F23">
              <w:rPr>
                <w:bCs/>
                <w:sz w:val="20"/>
                <w:szCs w:val="20"/>
              </w:rPr>
              <w:t>2,170,176 CO</w:t>
            </w:r>
            <w:r w:rsidRPr="00A06F23">
              <w:rPr>
                <w:bCs/>
                <w:sz w:val="20"/>
                <w:szCs w:val="20"/>
                <w:vertAlign w:val="subscript"/>
              </w:rPr>
              <w:t>2</w:t>
            </w:r>
            <w:r w:rsidRPr="00A06F23">
              <w:rPr>
                <w:bCs/>
                <w:sz w:val="20"/>
                <w:szCs w:val="20"/>
              </w:rPr>
              <w:t>-eq tonnes</w:t>
            </w:r>
          </w:p>
        </w:tc>
      </w:tr>
      <w:bookmarkEnd w:id="0"/>
    </w:tbl>
    <w:p w14:paraId="467C211F" w14:textId="77777777" w:rsidR="00B83CEB" w:rsidRPr="00CE7DD7" w:rsidRDefault="00B83CEB" w:rsidP="004D4D5E">
      <w:pPr>
        <w:jc w:val="center"/>
        <w:rPr>
          <w:sz w:val="10"/>
          <w:szCs w:val="10"/>
        </w:rPr>
      </w:pPr>
    </w:p>
    <w:tbl>
      <w:tblPr>
        <w:tblStyle w:val="TableGrid"/>
        <w:tblW w:w="5458" w:type="pct"/>
        <w:tblInd w:w="-431" w:type="dxa"/>
        <w:tblLook w:val="04A0" w:firstRow="1" w:lastRow="0" w:firstColumn="1" w:lastColumn="0" w:noHBand="0" w:noVBand="1"/>
      </w:tblPr>
      <w:tblGrid>
        <w:gridCol w:w="3651"/>
        <w:gridCol w:w="1878"/>
        <w:gridCol w:w="2411"/>
        <w:gridCol w:w="2266"/>
      </w:tblGrid>
      <w:tr w:rsidR="0001218E" w:rsidRPr="00EB31E3" w14:paraId="4BFD6376" w14:textId="77777777" w:rsidTr="00501CC7">
        <w:trPr>
          <w:trHeight w:val="56"/>
        </w:trPr>
        <w:tc>
          <w:tcPr>
            <w:tcW w:w="5000" w:type="pct"/>
            <w:gridSpan w:val="4"/>
            <w:shd w:val="clear" w:color="auto" w:fill="auto"/>
          </w:tcPr>
          <w:p w14:paraId="0C95056A" w14:textId="4F45100B" w:rsidR="0001218E" w:rsidRPr="00996241" w:rsidRDefault="0001218E" w:rsidP="004D4D5E">
            <w:pPr>
              <w:jc w:val="left"/>
              <w:rPr>
                <w:b/>
                <w:sz w:val="20"/>
              </w:rPr>
            </w:pPr>
            <w:r w:rsidRPr="00996241">
              <w:rPr>
                <w:b/>
                <w:sz w:val="20"/>
              </w:rPr>
              <w:t>(V) CONSUMPTION DATA (</w:t>
            </w:r>
            <w:r w:rsidR="007C21CD" w:rsidRPr="007C21CD">
              <w:rPr>
                <w:b/>
                <w:sz w:val="20"/>
              </w:rPr>
              <w:t>CO</w:t>
            </w:r>
            <w:r w:rsidR="007C21CD" w:rsidRPr="007C21CD">
              <w:rPr>
                <w:b/>
                <w:sz w:val="20"/>
                <w:vertAlign w:val="subscript"/>
              </w:rPr>
              <w:t>2</w:t>
            </w:r>
            <w:r w:rsidR="007C21CD" w:rsidRPr="007C21CD">
              <w:rPr>
                <w:b/>
                <w:sz w:val="20"/>
              </w:rPr>
              <w:t>-eq tonnes</w:t>
            </w:r>
            <w:r w:rsidRPr="00996241">
              <w:rPr>
                <w:b/>
                <w:sz w:val="20"/>
              </w:rPr>
              <w:t>)</w:t>
            </w:r>
          </w:p>
        </w:tc>
      </w:tr>
      <w:tr w:rsidR="0001218E" w:rsidRPr="00501CC7" w14:paraId="7F1713B2" w14:textId="77777777" w:rsidTr="00A06F23">
        <w:trPr>
          <w:trHeight w:val="272"/>
        </w:trPr>
        <w:tc>
          <w:tcPr>
            <w:tcW w:w="1789" w:type="pct"/>
            <w:shd w:val="clear" w:color="auto" w:fill="auto"/>
          </w:tcPr>
          <w:p w14:paraId="52DD894C" w14:textId="687FC486" w:rsidR="0001218E" w:rsidRPr="009931F4" w:rsidRDefault="001B43E9" w:rsidP="00F165C1">
            <w:pPr>
              <w:spacing w:after="60"/>
              <w:ind w:right="-107"/>
              <w:jc w:val="left"/>
              <w:rPr>
                <w:sz w:val="20"/>
              </w:rPr>
            </w:pPr>
            <w:r w:rsidRPr="001B43E9">
              <w:rPr>
                <w:sz w:val="20"/>
              </w:rPr>
              <w:t>Baseline</w:t>
            </w:r>
            <w:r>
              <w:rPr>
                <w:sz w:val="20"/>
              </w:rPr>
              <w:t xml:space="preserve">: </w:t>
            </w:r>
            <w:r w:rsidRPr="001B43E9">
              <w:rPr>
                <w:sz w:val="20"/>
              </w:rPr>
              <w:t>average 2020-2022 HFC consumption plus 65% of HCFC baseline</w:t>
            </w:r>
          </w:p>
        </w:tc>
        <w:tc>
          <w:tcPr>
            <w:tcW w:w="920" w:type="pct"/>
            <w:shd w:val="clear" w:color="auto" w:fill="auto"/>
          </w:tcPr>
          <w:p w14:paraId="17E903E0" w14:textId="62E75EF5" w:rsidR="0001218E" w:rsidRPr="00996241" w:rsidRDefault="00C623AF" w:rsidP="004D4D5E">
            <w:pPr>
              <w:spacing w:after="60"/>
              <w:jc w:val="right"/>
              <w:rPr>
                <w:sz w:val="20"/>
              </w:rPr>
            </w:pPr>
            <w:r w:rsidRPr="00C623AF">
              <w:rPr>
                <w:color w:val="000000" w:themeColor="text1"/>
                <w:sz w:val="20"/>
              </w:rPr>
              <w:t>2</w:t>
            </w:r>
            <w:r>
              <w:rPr>
                <w:color w:val="000000" w:themeColor="text1"/>
                <w:sz w:val="20"/>
              </w:rPr>
              <w:t>,</w:t>
            </w:r>
            <w:r w:rsidRPr="00C623AF">
              <w:rPr>
                <w:color w:val="000000" w:themeColor="text1"/>
                <w:sz w:val="20"/>
              </w:rPr>
              <w:t>735</w:t>
            </w:r>
            <w:r>
              <w:rPr>
                <w:color w:val="000000" w:themeColor="text1"/>
                <w:sz w:val="20"/>
              </w:rPr>
              <w:t>,</w:t>
            </w:r>
            <w:r w:rsidRPr="00C623AF">
              <w:rPr>
                <w:color w:val="000000" w:themeColor="text1"/>
                <w:sz w:val="20"/>
              </w:rPr>
              <w:t>721</w:t>
            </w:r>
          </w:p>
        </w:tc>
        <w:tc>
          <w:tcPr>
            <w:tcW w:w="1181" w:type="pct"/>
            <w:shd w:val="clear" w:color="auto" w:fill="auto"/>
          </w:tcPr>
          <w:p w14:paraId="614664FE" w14:textId="0A5761F2" w:rsidR="0001218E" w:rsidRPr="00996241" w:rsidRDefault="0001218E" w:rsidP="00F165C1">
            <w:pPr>
              <w:spacing w:after="60"/>
              <w:jc w:val="left"/>
              <w:rPr>
                <w:sz w:val="20"/>
              </w:rPr>
            </w:pPr>
            <w:r w:rsidRPr="00996241">
              <w:rPr>
                <w:sz w:val="20"/>
              </w:rPr>
              <w:t>Starting point for sustained aggregate reductions</w:t>
            </w:r>
          </w:p>
        </w:tc>
        <w:tc>
          <w:tcPr>
            <w:tcW w:w="1111" w:type="pct"/>
            <w:shd w:val="clear" w:color="auto" w:fill="auto"/>
          </w:tcPr>
          <w:p w14:paraId="649D3C16" w14:textId="52908E6F" w:rsidR="0001218E" w:rsidRPr="00501CC7" w:rsidRDefault="00DF27BA" w:rsidP="004D4D5E">
            <w:pPr>
              <w:spacing w:after="60"/>
              <w:jc w:val="right"/>
              <w:rPr>
                <w:sz w:val="20"/>
              </w:rPr>
            </w:pPr>
            <w:r>
              <w:rPr>
                <w:color w:val="000000" w:themeColor="text1"/>
                <w:sz w:val="20"/>
              </w:rPr>
              <w:t>TBD</w:t>
            </w:r>
          </w:p>
        </w:tc>
      </w:tr>
      <w:tr w:rsidR="0001218E" w:rsidRPr="00EB31E3" w14:paraId="5AA0A4D7" w14:textId="77777777" w:rsidTr="0081192A">
        <w:trPr>
          <w:trHeight w:val="163"/>
        </w:trPr>
        <w:tc>
          <w:tcPr>
            <w:tcW w:w="5000" w:type="pct"/>
            <w:gridSpan w:val="4"/>
            <w:shd w:val="clear" w:color="auto" w:fill="auto"/>
          </w:tcPr>
          <w:p w14:paraId="335B8F99" w14:textId="77777777" w:rsidR="0001218E" w:rsidRPr="009931F4" w:rsidRDefault="0001218E" w:rsidP="0005041D">
            <w:pPr>
              <w:tabs>
                <w:tab w:val="left" w:pos="709"/>
              </w:tabs>
              <w:ind w:left="567" w:hanging="141"/>
              <w:rPr>
                <w:b/>
                <w:sz w:val="20"/>
              </w:rPr>
            </w:pPr>
            <w:r w:rsidRPr="009931F4">
              <w:rPr>
                <w:b/>
                <w:sz w:val="20"/>
              </w:rPr>
              <w:t>CONSUMPTION ELIGIBLE FOR FUNDING</w:t>
            </w:r>
          </w:p>
        </w:tc>
      </w:tr>
      <w:tr w:rsidR="0001218E" w:rsidRPr="00EB31E3" w14:paraId="7B6C95EE" w14:textId="77777777" w:rsidTr="00A06F23">
        <w:trPr>
          <w:trHeight w:val="272"/>
        </w:trPr>
        <w:tc>
          <w:tcPr>
            <w:tcW w:w="1789" w:type="pct"/>
            <w:shd w:val="clear" w:color="auto" w:fill="auto"/>
          </w:tcPr>
          <w:p w14:paraId="5FE0B827" w14:textId="2B157DF3" w:rsidR="0001218E" w:rsidRPr="009931F4" w:rsidRDefault="0001218E" w:rsidP="00F165C1">
            <w:pPr>
              <w:spacing w:after="60"/>
              <w:jc w:val="left"/>
              <w:rPr>
                <w:sz w:val="20"/>
              </w:rPr>
            </w:pPr>
            <w:r w:rsidRPr="009931F4">
              <w:rPr>
                <w:sz w:val="20"/>
              </w:rPr>
              <w:t>Already approved</w:t>
            </w:r>
          </w:p>
        </w:tc>
        <w:tc>
          <w:tcPr>
            <w:tcW w:w="920" w:type="pct"/>
            <w:shd w:val="clear" w:color="auto" w:fill="auto"/>
          </w:tcPr>
          <w:p w14:paraId="4B058729" w14:textId="574054FD" w:rsidR="0001218E" w:rsidRPr="00996241" w:rsidRDefault="0005041D" w:rsidP="004D4D5E">
            <w:pPr>
              <w:spacing w:after="60"/>
              <w:jc w:val="right"/>
              <w:rPr>
                <w:sz w:val="20"/>
              </w:rPr>
            </w:pPr>
            <w:r w:rsidRPr="00501CC7">
              <w:rPr>
                <w:color w:val="000000" w:themeColor="text1"/>
                <w:sz w:val="20"/>
              </w:rPr>
              <w:t>0</w:t>
            </w:r>
          </w:p>
        </w:tc>
        <w:tc>
          <w:tcPr>
            <w:tcW w:w="1181" w:type="pct"/>
            <w:shd w:val="clear" w:color="auto" w:fill="auto"/>
          </w:tcPr>
          <w:p w14:paraId="2E1F0550" w14:textId="728DA6D2" w:rsidR="0001218E" w:rsidRPr="00996241" w:rsidRDefault="0001218E" w:rsidP="00F165C1">
            <w:pPr>
              <w:spacing w:after="60"/>
              <w:jc w:val="left"/>
              <w:rPr>
                <w:sz w:val="20"/>
              </w:rPr>
            </w:pPr>
            <w:r w:rsidRPr="00996241">
              <w:rPr>
                <w:sz w:val="20"/>
              </w:rPr>
              <w:t>Remaining</w:t>
            </w:r>
          </w:p>
        </w:tc>
        <w:tc>
          <w:tcPr>
            <w:tcW w:w="1111" w:type="pct"/>
            <w:shd w:val="clear" w:color="auto" w:fill="auto"/>
          </w:tcPr>
          <w:p w14:paraId="771BAA99" w14:textId="0EB51251" w:rsidR="0001218E" w:rsidRPr="00996241" w:rsidRDefault="00DF27BA" w:rsidP="004D4D5E">
            <w:pPr>
              <w:spacing w:after="60"/>
              <w:jc w:val="right"/>
              <w:rPr>
                <w:sz w:val="20"/>
              </w:rPr>
            </w:pPr>
            <w:r>
              <w:rPr>
                <w:color w:val="000000" w:themeColor="text1"/>
                <w:sz w:val="20"/>
              </w:rPr>
              <w:t>TBD</w:t>
            </w:r>
          </w:p>
        </w:tc>
      </w:tr>
    </w:tbl>
    <w:p w14:paraId="0FC0D076" w14:textId="77777777" w:rsidR="0001218E" w:rsidRPr="00CE7DD7" w:rsidRDefault="0001218E" w:rsidP="004D4D5E">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EB31E3" w14:paraId="36A1F91F" w14:textId="77777777" w:rsidTr="00593C70">
        <w:trPr>
          <w:trHeight w:val="258"/>
        </w:trPr>
        <w:tc>
          <w:tcPr>
            <w:tcW w:w="2136" w:type="pct"/>
            <w:gridSpan w:val="2"/>
            <w:shd w:val="clear" w:color="auto" w:fill="auto"/>
            <w:vAlign w:val="center"/>
          </w:tcPr>
          <w:p w14:paraId="730A023A" w14:textId="568FA807" w:rsidR="0001218E" w:rsidRPr="00996241" w:rsidRDefault="0001218E" w:rsidP="00E95040">
            <w:pPr>
              <w:spacing w:after="60"/>
              <w:jc w:val="left"/>
              <w:rPr>
                <w:b/>
                <w:sz w:val="20"/>
              </w:rPr>
            </w:pPr>
            <w:r w:rsidRPr="002F50A8">
              <w:rPr>
                <w:b/>
                <w:sz w:val="20"/>
              </w:rPr>
              <w:t>(V</w:t>
            </w:r>
            <w:r w:rsidR="00DF27BA">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818"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EE30C3" w:rsidRPr="00EB31E3" w14:paraId="5DB1713D" w14:textId="77777777" w:rsidTr="00593C70">
        <w:trPr>
          <w:trHeight w:val="258"/>
        </w:trPr>
        <w:tc>
          <w:tcPr>
            <w:tcW w:w="633" w:type="pct"/>
            <w:vMerge w:val="restart"/>
            <w:shd w:val="clear" w:color="auto" w:fill="auto"/>
            <w:vAlign w:val="center"/>
          </w:tcPr>
          <w:p w14:paraId="7EDEE230" w14:textId="2579764B" w:rsidR="00EE30C3" w:rsidRPr="00996241" w:rsidRDefault="00593C70" w:rsidP="00EE30C3">
            <w:pPr>
              <w:spacing w:after="60"/>
              <w:jc w:val="center"/>
              <w:rPr>
                <w:sz w:val="20"/>
              </w:rPr>
            </w:pPr>
            <w:r w:rsidRPr="00593C70">
              <w:rPr>
                <w:color w:val="000000" w:themeColor="text1"/>
                <w:sz w:val="20"/>
              </w:rPr>
              <w:t>UNDP</w:t>
            </w:r>
          </w:p>
        </w:tc>
        <w:tc>
          <w:tcPr>
            <w:tcW w:w="1503" w:type="pct"/>
            <w:shd w:val="clear" w:color="auto" w:fill="auto"/>
          </w:tcPr>
          <w:p w14:paraId="47985A07" w14:textId="7CCEE29B" w:rsidR="00EE30C3" w:rsidRPr="00996241" w:rsidRDefault="00EE30C3" w:rsidP="00EE30C3">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3AC28B7F" w14:textId="2C9F4622" w:rsidR="00EE30C3" w:rsidRPr="00996241" w:rsidRDefault="00A56751" w:rsidP="00EE30C3">
            <w:pPr>
              <w:spacing w:after="60"/>
              <w:jc w:val="right"/>
              <w:rPr>
                <w:sz w:val="20"/>
              </w:rPr>
            </w:pPr>
            <w:r>
              <w:rPr>
                <w:sz w:val="20"/>
              </w:rPr>
              <w:t>0</w:t>
            </w:r>
          </w:p>
        </w:tc>
        <w:tc>
          <w:tcPr>
            <w:tcW w:w="682" w:type="pct"/>
          </w:tcPr>
          <w:p w14:paraId="546E4F84" w14:textId="1D2A5E27" w:rsidR="00EE30C3" w:rsidRPr="00996241" w:rsidRDefault="006B2DAE" w:rsidP="00EE30C3">
            <w:pPr>
              <w:spacing w:after="60"/>
              <w:jc w:val="right"/>
              <w:rPr>
                <w:sz w:val="20"/>
              </w:rPr>
            </w:pPr>
            <w:r>
              <w:rPr>
                <w:sz w:val="20"/>
              </w:rPr>
              <w:t>0</w:t>
            </w:r>
          </w:p>
        </w:tc>
        <w:tc>
          <w:tcPr>
            <w:tcW w:w="682" w:type="pct"/>
          </w:tcPr>
          <w:p w14:paraId="26ED66A0" w14:textId="3E90E0FB" w:rsidR="00EE30C3" w:rsidRPr="00996241" w:rsidRDefault="006B2DAE" w:rsidP="00EE30C3">
            <w:pPr>
              <w:spacing w:after="60"/>
              <w:jc w:val="right"/>
              <w:rPr>
                <w:sz w:val="20"/>
              </w:rPr>
            </w:pPr>
            <w:r>
              <w:rPr>
                <w:sz w:val="20"/>
              </w:rPr>
              <w:t>0</w:t>
            </w:r>
          </w:p>
        </w:tc>
        <w:tc>
          <w:tcPr>
            <w:tcW w:w="818" w:type="pct"/>
          </w:tcPr>
          <w:p w14:paraId="7C86E2A3" w14:textId="2F27131D" w:rsidR="00EE30C3" w:rsidRPr="006B525D" w:rsidRDefault="006B2DAE" w:rsidP="00EE30C3">
            <w:pPr>
              <w:spacing w:after="60"/>
              <w:jc w:val="right"/>
              <w:rPr>
                <w:sz w:val="20"/>
              </w:rPr>
            </w:pPr>
            <w:r>
              <w:rPr>
                <w:sz w:val="20"/>
              </w:rPr>
              <w:t>0</w:t>
            </w:r>
          </w:p>
        </w:tc>
      </w:tr>
      <w:tr w:rsidR="00EE30C3" w:rsidRPr="00EB31E3" w14:paraId="6900CBD6" w14:textId="77777777" w:rsidTr="00593C70">
        <w:trPr>
          <w:trHeight w:val="258"/>
        </w:trPr>
        <w:tc>
          <w:tcPr>
            <w:tcW w:w="633" w:type="pct"/>
            <w:vMerge/>
            <w:shd w:val="clear" w:color="auto" w:fill="auto"/>
            <w:vAlign w:val="center"/>
          </w:tcPr>
          <w:p w14:paraId="7B520BE5" w14:textId="77777777" w:rsidR="00EE30C3" w:rsidRPr="00996241" w:rsidRDefault="00EE30C3" w:rsidP="00EE30C3">
            <w:pPr>
              <w:spacing w:after="60"/>
              <w:jc w:val="center"/>
              <w:rPr>
                <w:sz w:val="20"/>
              </w:rPr>
            </w:pPr>
          </w:p>
        </w:tc>
        <w:tc>
          <w:tcPr>
            <w:tcW w:w="1503" w:type="pct"/>
            <w:shd w:val="clear" w:color="auto" w:fill="auto"/>
          </w:tcPr>
          <w:p w14:paraId="159F4F1F" w14:textId="77777777" w:rsidR="00EE30C3" w:rsidRPr="00996241" w:rsidRDefault="00EE30C3" w:rsidP="00EE30C3">
            <w:pPr>
              <w:spacing w:after="60"/>
              <w:jc w:val="left"/>
              <w:rPr>
                <w:sz w:val="20"/>
              </w:rPr>
            </w:pPr>
            <w:r w:rsidRPr="00996241">
              <w:rPr>
                <w:sz w:val="20"/>
              </w:rPr>
              <w:t>Funding (US $)</w:t>
            </w:r>
          </w:p>
        </w:tc>
        <w:tc>
          <w:tcPr>
            <w:tcW w:w="682" w:type="pct"/>
            <w:shd w:val="clear" w:color="auto" w:fill="auto"/>
          </w:tcPr>
          <w:p w14:paraId="1BAB26B7" w14:textId="75524DAE" w:rsidR="00EE30C3" w:rsidRPr="00996241" w:rsidRDefault="00A56751" w:rsidP="00EE30C3">
            <w:pPr>
              <w:spacing w:after="60"/>
              <w:jc w:val="right"/>
              <w:rPr>
                <w:sz w:val="20"/>
              </w:rPr>
            </w:pPr>
            <w:r>
              <w:rPr>
                <w:sz w:val="20"/>
              </w:rPr>
              <w:t>0</w:t>
            </w:r>
          </w:p>
        </w:tc>
        <w:tc>
          <w:tcPr>
            <w:tcW w:w="682" w:type="pct"/>
          </w:tcPr>
          <w:p w14:paraId="0FF8F4C7" w14:textId="7986AC67" w:rsidR="00EE30C3" w:rsidRPr="00996241" w:rsidRDefault="006B2DAE" w:rsidP="00EE30C3">
            <w:pPr>
              <w:spacing w:after="60"/>
              <w:jc w:val="right"/>
              <w:rPr>
                <w:sz w:val="20"/>
              </w:rPr>
            </w:pPr>
            <w:r>
              <w:rPr>
                <w:sz w:val="20"/>
              </w:rPr>
              <w:t>114,125</w:t>
            </w:r>
          </w:p>
        </w:tc>
        <w:tc>
          <w:tcPr>
            <w:tcW w:w="682" w:type="pct"/>
          </w:tcPr>
          <w:p w14:paraId="5CD335E8" w14:textId="5713D6DF" w:rsidR="00EE30C3" w:rsidRPr="00996241" w:rsidRDefault="006B2DAE" w:rsidP="00EE30C3">
            <w:pPr>
              <w:spacing w:after="60"/>
              <w:jc w:val="right"/>
              <w:rPr>
                <w:sz w:val="20"/>
              </w:rPr>
            </w:pPr>
            <w:r>
              <w:rPr>
                <w:sz w:val="20"/>
              </w:rPr>
              <w:t>0</w:t>
            </w:r>
          </w:p>
        </w:tc>
        <w:tc>
          <w:tcPr>
            <w:tcW w:w="818" w:type="pct"/>
          </w:tcPr>
          <w:p w14:paraId="2DC7E74A" w14:textId="394E439A" w:rsidR="00EE30C3" w:rsidRPr="00996241" w:rsidRDefault="006B2DAE" w:rsidP="00EE30C3">
            <w:pPr>
              <w:spacing w:after="60"/>
              <w:jc w:val="right"/>
              <w:rPr>
                <w:sz w:val="20"/>
              </w:rPr>
            </w:pPr>
            <w:r>
              <w:rPr>
                <w:sz w:val="20"/>
              </w:rPr>
              <w:t>114,125</w:t>
            </w:r>
          </w:p>
        </w:tc>
      </w:tr>
    </w:tbl>
    <w:p w14:paraId="7EC4A813" w14:textId="1928053B" w:rsidR="005765CE" w:rsidRPr="00CE7DD7" w:rsidRDefault="005765CE" w:rsidP="00CE7DD7">
      <w:pPr>
        <w:ind w:right="-420"/>
        <w:jc w:val="center"/>
        <w:rPr>
          <w:sz w:val="10"/>
          <w:szCs w:val="10"/>
        </w:rPr>
      </w:pPr>
    </w:p>
    <w:tbl>
      <w:tblPr>
        <w:tblStyle w:val="TableGrid"/>
        <w:tblW w:w="10226" w:type="dxa"/>
        <w:tblInd w:w="-431" w:type="dxa"/>
        <w:shd w:val="clear" w:color="auto" w:fill="FFFFFF" w:themeFill="background1"/>
        <w:tblLayout w:type="fixed"/>
        <w:tblLook w:val="04A0" w:firstRow="1" w:lastRow="0" w:firstColumn="1" w:lastColumn="0" w:noHBand="0" w:noVBand="1"/>
      </w:tblPr>
      <w:tblGrid>
        <w:gridCol w:w="1560"/>
        <w:gridCol w:w="787"/>
        <w:gridCol w:w="1340"/>
        <w:gridCol w:w="1134"/>
        <w:gridCol w:w="1109"/>
        <w:gridCol w:w="1017"/>
        <w:gridCol w:w="1131"/>
        <w:gridCol w:w="1074"/>
        <w:gridCol w:w="1074"/>
      </w:tblGrid>
      <w:tr w:rsidR="00EA0249" w:rsidRPr="007077BB" w14:paraId="5BE544DE" w14:textId="77777777" w:rsidTr="001D6E6F">
        <w:trPr>
          <w:trHeight w:val="227"/>
        </w:trPr>
        <w:tc>
          <w:tcPr>
            <w:tcW w:w="3687" w:type="dxa"/>
            <w:gridSpan w:val="3"/>
            <w:shd w:val="clear" w:color="auto" w:fill="FFFFFF" w:themeFill="background1"/>
          </w:tcPr>
          <w:p w14:paraId="01E75465" w14:textId="3B114CB3" w:rsidR="005423CC" w:rsidRPr="007077BB" w:rsidRDefault="005423CC" w:rsidP="0003455D">
            <w:pPr>
              <w:jc w:val="left"/>
              <w:rPr>
                <w:b/>
                <w:sz w:val="20"/>
              </w:rPr>
            </w:pPr>
            <w:r w:rsidRPr="007077BB">
              <w:rPr>
                <w:b/>
                <w:sz w:val="20"/>
              </w:rPr>
              <w:t>(V</w:t>
            </w:r>
            <w:r w:rsidR="00DF27BA">
              <w:rPr>
                <w:b/>
                <w:sz w:val="20"/>
              </w:rPr>
              <w:t>I</w:t>
            </w:r>
            <w:r w:rsidRPr="007077BB">
              <w:rPr>
                <w:b/>
                <w:sz w:val="20"/>
              </w:rPr>
              <w:t>I) PROJECT DATA</w:t>
            </w:r>
          </w:p>
        </w:tc>
        <w:tc>
          <w:tcPr>
            <w:tcW w:w="1134" w:type="dxa"/>
            <w:shd w:val="clear" w:color="auto" w:fill="FFFFFF" w:themeFill="background1"/>
            <w:vAlign w:val="center"/>
          </w:tcPr>
          <w:p w14:paraId="229D529A" w14:textId="77777777" w:rsidR="005423CC" w:rsidRPr="007077BB" w:rsidRDefault="005423CC" w:rsidP="004D4D5E">
            <w:pPr>
              <w:jc w:val="center"/>
              <w:rPr>
                <w:b/>
                <w:sz w:val="20"/>
              </w:rPr>
            </w:pPr>
            <w:r w:rsidRPr="007077BB">
              <w:rPr>
                <w:b/>
                <w:sz w:val="20"/>
              </w:rPr>
              <w:t>2023</w:t>
            </w:r>
          </w:p>
        </w:tc>
        <w:tc>
          <w:tcPr>
            <w:tcW w:w="1109" w:type="dxa"/>
            <w:shd w:val="clear" w:color="auto" w:fill="FFFFFF" w:themeFill="background1"/>
            <w:vAlign w:val="center"/>
          </w:tcPr>
          <w:p w14:paraId="4A3F67AE" w14:textId="003BE253" w:rsidR="005423CC" w:rsidRPr="007077BB" w:rsidRDefault="005423CC" w:rsidP="004D4D5E">
            <w:pPr>
              <w:jc w:val="center"/>
              <w:rPr>
                <w:b/>
                <w:sz w:val="20"/>
              </w:rPr>
            </w:pPr>
            <w:r w:rsidRPr="007077BB">
              <w:rPr>
                <w:b/>
                <w:sz w:val="20"/>
              </w:rPr>
              <w:t>202</w:t>
            </w:r>
            <w:r w:rsidR="00E26EA9">
              <w:rPr>
                <w:b/>
                <w:sz w:val="20"/>
              </w:rPr>
              <w:t>4</w:t>
            </w:r>
            <w:r w:rsidR="00E26EA9">
              <w:rPr>
                <w:b/>
                <w:sz w:val="20"/>
              </w:rPr>
              <w:noBreakHyphen/>
            </w:r>
            <w:r w:rsidRPr="007077BB">
              <w:rPr>
                <w:b/>
                <w:sz w:val="20"/>
              </w:rPr>
              <w:t>2025</w:t>
            </w:r>
          </w:p>
        </w:tc>
        <w:tc>
          <w:tcPr>
            <w:tcW w:w="1017" w:type="dxa"/>
            <w:shd w:val="clear" w:color="auto" w:fill="FFFFFF" w:themeFill="background1"/>
            <w:vAlign w:val="center"/>
          </w:tcPr>
          <w:p w14:paraId="7D796A41" w14:textId="17703804" w:rsidR="005423CC" w:rsidRPr="007077BB" w:rsidRDefault="005423CC" w:rsidP="004D4D5E">
            <w:pPr>
              <w:jc w:val="center"/>
              <w:rPr>
                <w:b/>
                <w:sz w:val="20"/>
              </w:rPr>
            </w:pPr>
            <w:r w:rsidRPr="007077BB">
              <w:rPr>
                <w:b/>
                <w:sz w:val="20"/>
              </w:rPr>
              <w:t>2026</w:t>
            </w:r>
          </w:p>
        </w:tc>
        <w:tc>
          <w:tcPr>
            <w:tcW w:w="1131" w:type="dxa"/>
            <w:shd w:val="clear" w:color="auto" w:fill="FFFFFF" w:themeFill="background1"/>
            <w:vAlign w:val="center"/>
          </w:tcPr>
          <w:p w14:paraId="35EE3CF8" w14:textId="31097EA8" w:rsidR="005423CC" w:rsidRPr="007077BB" w:rsidRDefault="005423CC" w:rsidP="004D4D5E">
            <w:pPr>
              <w:jc w:val="center"/>
              <w:rPr>
                <w:b/>
                <w:sz w:val="20"/>
              </w:rPr>
            </w:pPr>
            <w:r w:rsidRPr="007077BB">
              <w:rPr>
                <w:b/>
                <w:sz w:val="20"/>
              </w:rPr>
              <w:t>2027</w:t>
            </w:r>
            <w:r w:rsidR="00E26EA9">
              <w:rPr>
                <w:b/>
                <w:sz w:val="20"/>
              </w:rPr>
              <w:noBreakHyphen/>
            </w:r>
            <w:r w:rsidRPr="007077BB">
              <w:rPr>
                <w:b/>
                <w:sz w:val="20"/>
              </w:rPr>
              <w:t>2028</w:t>
            </w:r>
          </w:p>
        </w:tc>
        <w:tc>
          <w:tcPr>
            <w:tcW w:w="1074" w:type="dxa"/>
            <w:shd w:val="clear" w:color="auto" w:fill="FFFFFF" w:themeFill="background1"/>
          </w:tcPr>
          <w:p w14:paraId="164F4D11" w14:textId="1716593E" w:rsidR="005423CC" w:rsidRPr="007077BB" w:rsidRDefault="005423CC" w:rsidP="004D4D5E">
            <w:pPr>
              <w:jc w:val="center"/>
              <w:rPr>
                <w:b/>
                <w:sz w:val="20"/>
              </w:rPr>
            </w:pPr>
            <w:r w:rsidRPr="007077BB">
              <w:rPr>
                <w:b/>
                <w:sz w:val="20"/>
              </w:rPr>
              <w:t>2029</w:t>
            </w:r>
          </w:p>
        </w:tc>
        <w:tc>
          <w:tcPr>
            <w:tcW w:w="1074" w:type="dxa"/>
            <w:shd w:val="clear" w:color="auto" w:fill="FFFFFF" w:themeFill="background1"/>
            <w:vAlign w:val="center"/>
          </w:tcPr>
          <w:p w14:paraId="66801CFF" w14:textId="77777777" w:rsidR="005423CC" w:rsidRPr="007077BB" w:rsidRDefault="005423CC" w:rsidP="004D4D5E">
            <w:pPr>
              <w:jc w:val="center"/>
              <w:rPr>
                <w:b/>
                <w:sz w:val="20"/>
              </w:rPr>
            </w:pPr>
            <w:r w:rsidRPr="007077BB">
              <w:rPr>
                <w:b/>
                <w:sz w:val="20"/>
              </w:rPr>
              <w:t>Total</w:t>
            </w:r>
          </w:p>
        </w:tc>
      </w:tr>
      <w:tr w:rsidR="00E51BE4" w:rsidRPr="007077BB" w14:paraId="77DCC17D" w14:textId="77777777" w:rsidTr="001D6E6F">
        <w:trPr>
          <w:trHeight w:val="46"/>
        </w:trPr>
        <w:tc>
          <w:tcPr>
            <w:tcW w:w="1560" w:type="dxa"/>
            <w:vMerge w:val="restart"/>
            <w:shd w:val="clear" w:color="auto" w:fill="FFFFFF" w:themeFill="background1"/>
            <w:vAlign w:val="center"/>
          </w:tcPr>
          <w:p w14:paraId="7CBDB36F" w14:textId="0965C180" w:rsidR="001F355F" w:rsidRPr="007077BB" w:rsidRDefault="001F355F" w:rsidP="001F355F">
            <w:pPr>
              <w:tabs>
                <w:tab w:val="left" w:pos="8280"/>
              </w:tabs>
              <w:spacing w:after="60"/>
              <w:jc w:val="left"/>
              <w:rPr>
                <w:sz w:val="20"/>
              </w:rPr>
            </w:pPr>
            <w:r w:rsidRPr="007077BB">
              <w:rPr>
                <w:sz w:val="20"/>
              </w:rPr>
              <w:t>Consumption (CO</w:t>
            </w:r>
            <w:r w:rsidRPr="007077BB">
              <w:rPr>
                <w:sz w:val="20"/>
                <w:vertAlign w:val="subscript"/>
              </w:rPr>
              <w:t>2</w:t>
            </w:r>
            <w:r w:rsidRPr="007077BB">
              <w:rPr>
                <w:sz w:val="20"/>
                <w:vertAlign w:val="subscript"/>
              </w:rPr>
              <w:noBreakHyphen/>
            </w:r>
            <w:r w:rsidRPr="007077BB">
              <w:rPr>
                <w:sz w:val="20"/>
              </w:rPr>
              <w:t>eq tonnes)</w:t>
            </w:r>
          </w:p>
        </w:tc>
        <w:tc>
          <w:tcPr>
            <w:tcW w:w="2127" w:type="dxa"/>
            <w:gridSpan w:val="2"/>
            <w:shd w:val="clear" w:color="auto" w:fill="FFFFFF" w:themeFill="background1"/>
            <w:vAlign w:val="bottom"/>
          </w:tcPr>
          <w:p w14:paraId="058FD783" w14:textId="0C6A1AA2" w:rsidR="001F355F" w:rsidRPr="007077BB" w:rsidRDefault="001F355F" w:rsidP="001F355F">
            <w:pPr>
              <w:tabs>
                <w:tab w:val="left" w:pos="8280"/>
              </w:tabs>
              <w:spacing w:after="60"/>
              <w:ind w:right="-108"/>
              <w:jc w:val="left"/>
              <w:rPr>
                <w:sz w:val="20"/>
              </w:rPr>
            </w:pPr>
            <w:r w:rsidRPr="007077BB">
              <w:rPr>
                <w:sz w:val="20"/>
              </w:rPr>
              <w:t>Montreal Protocol limits</w:t>
            </w:r>
          </w:p>
        </w:tc>
        <w:tc>
          <w:tcPr>
            <w:tcW w:w="1134" w:type="dxa"/>
            <w:shd w:val="clear" w:color="auto" w:fill="FFFFFF" w:themeFill="background1"/>
          </w:tcPr>
          <w:p w14:paraId="7A4B6E6A" w14:textId="78FCC772" w:rsidR="001F355F" w:rsidRPr="007077BB" w:rsidRDefault="001F355F" w:rsidP="001F355F">
            <w:pPr>
              <w:tabs>
                <w:tab w:val="left" w:pos="8280"/>
              </w:tabs>
              <w:spacing w:after="60"/>
              <w:jc w:val="right"/>
              <w:rPr>
                <w:sz w:val="20"/>
              </w:rPr>
            </w:pPr>
            <w:r w:rsidRPr="007077BB">
              <w:rPr>
                <w:sz w:val="20"/>
              </w:rPr>
              <w:t>n/a</w:t>
            </w:r>
          </w:p>
        </w:tc>
        <w:tc>
          <w:tcPr>
            <w:tcW w:w="1109" w:type="dxa"/>
            <w:shd w:val="clear" w:color="auto" w:fill="auto"/>
          </w:tcPr>
          <w:p w14:paraId="046DFDA1" w14:textId="63FFF664" w:rsidR="001F355F" w:rsidRPr="007077BB" w:rsidRDefault="001F355F" w:rsidP="001F355F">
            <w:pPr>
              <w:tabs>
                <w:tab w:val="left" w:pos="8280"/>
              </w:tabs>
              <w:spacing w:after="60"/>
              <w:jc w:val="right"/>
              <w:rPr>
                <w:sz w:val="20"/>
              </w:rPr>
            </w:pPr>
            <w:r w:rsidRPr="00A15D2B">
              <w:rPr>
                <w:sz w:val="20"/>
                <w:szCs w:val="20"/>
              </w:rPr>
              <w:t>2,735,721</w:t>
            </w:r>
          </w:p>
        </w:tc>
        <w:tc>
          <w:tcPr>
            <w:tcW w:w="1017" w:type="dxa"/>
            <w:shd w:val="clear" w:color="auto" w:fill="auto"/>
          </w:tcPr>
          <w:p w14:paraId="0AA7CF7A" w14:textId="2038FCE0" w:rsidR="001F355F" w:rsidRPr="007077BB" w:rsidRDefault="001F355F" w:rsidP="001F355F">
            <w:pPr>
              <w:tabs>
                <w:tab w:val="left" w:pos="8280"/>
              </w:tabs>
              <w:spacing w:after="60"/>
              <w:jc w:val="right"/>
              <w:rPr>
                <w:sz w:val="20"/>
              </w:rPr>
            </w:pPr>
            <w:r w:rsidRPr="00A15D2B">
              <w:rPr>
                <w:sz w:val="20"/>
                <w:szCs w:val="20"/>
              </w:rPr>
              <w:t>2,735,721</w:t>
            </w:r>
          </w:p>
        </w:tc>
        <w:tc>
          <w:tcPr>
            <w:tcW w:w="1131" w:type="dxa"/>
            <w:shd w:val="clear" w:color="auto" w:fill="auto"/>
          </w:tcPr>
          <w:p w14:paraId="62CF2175" w14:textId="40395AB0" w:rsidR="001F355F" w:rsidRPr="007077BB" w:rsidRDefault="001F355F" w:rsidP="001F355F">
            <w:pPr>
              <w:tabs>
                <w:tab w:val="left" w:pos="8280"/>
              </w:tabs>
              <w:spacing w:after="60"/>
              <w:jc w:val="right"/>
              <w:rPr>
                <w:sz w:val="20"/>
              </w:rPr>
            </w:pPr>
            <w:r w:rsidRPr="00A15D2B">
              <w:rPr>
                <w:sz w:val="20"/>
                <w:szCs w:val="20"/>
              </w:rPr>
              <w:t>2,735,721</w:t>
            </w:r>
          </w:p>
        </w:tc>
        <w:tc>
          <w:tcPr>
            <w:tcW w:w="1074" w:type="dxa"/>
            <w:shd w:val="clear" w:color="auto" w:fill="auto"/>
          </w:tcPr>
          <w:p w14:paraId="1FBF1379" w14:textId="641A86D2" w:rsidR="001F355F" w:rsidRPr="007077BB" w:rsidRDefault="001F355F" w:rsidP="001F355F">
            <w:pPr>
              <w:tabs>
                <w:tab w:val="left" w:pos="8280"/>
              </w:tabs>
              <w:spacing w:after="60"/>
              <w:jc w:val="right"/>
              <w:rPr>
                <w:sz w:val="20"/>
              </w:rPr>
            </w:pPr>
            <w:r w:rsidRPr="00A15D2B">
              <w:rPr>
                <w:sz w:val="20"/>
                <w:szCs w:val="20"/>
              </w:rPr>
              <w:t>2,</w:t>
            </w:r>
            <w:r>
              <w:rPr>
                <w:sz w:val="20"/>
                <w:szCs w:val="20"/>
              </w:rPr>
              <w:t>462</w:t>
            </w:r>
            <w:r w:rsidRPr="00A15D2B">
              <w:rPr>
                <w:sz w:val="20"/>
                <w:szCs w:val="20"/>
              </w:rPr>
              <w:t>,</w:t>
            </w:r>
            <w:r>
              <w:rPr>
                <w:sz w:val="20"/>
                <w:szCs w:val="20"/>
              </w:rPr>
              <w:t>149</w:t>
            </w:r>
          </w:p>
        </w:tc>
        <w:tc>
          <w:tcPr>
            <w:tcW w:w="1074" w:type="dxa"/>
            <w:shd w:val="clear" w:color="auto" w:fill="FFFFFF" w:themeFill="background1"/>
          </w:tcPr>
          <w:p w14:paraId="194B4683" w14:textId="77777777" w:rsidR="001F355F" w:rsidRPr="007077BB" w:rsidRDefault="001F355F" w:rsidP="001F355F">
            <w:pPr>
              <w:tabs>
                <w:tab w:val="left" w:pos="8280"/>
              </w:tabs>
              <w:spacing w:after="60"/>
              <w:jc w:val="right"/>
              <w:rPr>
                <w:sz w:val="20"/>
              </w:rPr>
            </w:pPr>
            <w:r w:rsidRPr="007077BB">
              <w:rPr>
                <w:sz w:val="20"/>
              </w:rPr>
              <w:t>n/a</w:t>
            </w:r>
          </w:p>
        </w:tc>
      </w:tr>
      <w:tr w:rsidR="00E51BE4" w:rsidRPr="007077BB" w14:paraId="15535313" w14:textId="77777777" w:rsidTr="001D6E6F">
        <w:trPr>
          <w:trHeight w:val="46"/>
        </w:trPr>
        <w:tc>
          <w:tcPr>
            <w:tcW w:w="1560" w:type="dxa"/>
            <w:vMerge/>
            <w:shd w:val="clear" w:color="auto" w:fill="FFFFFF" w:themeFill="background1"/>
          </w:tcPr>
          <w:p w14:paraId="114C9514" w14:textId="4E9B0887" w:rsidR="001F355F" w:rsidRPr="007077BB" w:rsidRDefault="001F355F" w:rsidP="001F355F">
            <w:pPr>
              <w:tabs>
                <w:tab w:val="left" w:pos="8280"/>
              </w:tabs>
              <w:spacing w:after="60"/>
              <w:jc w:val="left"/>
              <w:rPr>
                <w:sz w:val="20"/>
              </w:rPr>
            </w:pPr>
          </w:p>
        </w:tc>
        <w:tc>
          <w:tcPr>
            <w:tcW w:w="2127" w:type="dxa"/>
            <w:gridSpan w:val="2"/>
            <w:shd w:val="clear" w:color="auto" w:fill="FFFFFF" w:themeFill="background1"/>
            <w:vAlign w:val="bottom"/>
          </w:tcPr>
          <w:p w14:paraId="6AF7D790" w14:textId="3D811F89" w:rsidR="001F355F" w:rsidRPr="007077BB" w:rsidRDefault="001F355F" w:rsidP="001F355F">
            <w:pPr>
              <w:tabs>
                <w:tab w:val="left" w:pos="8280"/>
              </w:tabs>
              <w:spacing w:after="60"/>
              <w:jc w:val="left"/>
              <w:rPr>
                <w:sz w:val="20"/>
              </w:rPr>
            </w:pPr>
            <w:r w:rsidRPr="007077BB">
              <w:rPr>
                <w:sz w:val="20"/>
              </w:rPr>
              <w:t>Maximum allowable</w:t>
            </w:r>
          </w:p>
        </w:tc>
        <w:tc>
          <w:tcPr>
            <w:tcW w:w="1134" w:type="dxa"/>
            <w:shd w:val="clear" w:color="auto" w:fill="FFFFFF" w:themeFill="background1"/>
          </w:tcPr>
          <w:p w14:paraId="41159298" w14:textId="7DE9017B" w:rsidR="001F355F" w:rsidRPr="007077BB" w:rsidRDefault="001F355F" w:rsidP="001F355F">
            <w:pPr>
              <w:tabs>
                <w:tab w:val="left" w:pos="8280"/>
              </w:tabs>
              <w:spacing w:after="60"/>
              <w:jc w:val="right"/>
              <w:rPr>
                <w:sz w:val="20"/>
              </w:rPr>
            </w:pPr>
            <w:r>
              <w:rPr>
                <w:sz w:val="20"/>
              </w:rPr>
              <w:t>n/a</w:t>
            </w:r>
          </w:p>
        </w:tc>
        <w:tc>
          <w:tcPr>
            <w:tcW w:w="1109" w:type="dxa"/>
            <w:shd w:val="clear" w:color="auto" w:fill="auto"/>
          </w:tcPr>
          <w:p w14:paraId="33C30597" w14:textId="413BCE86" w:rsidR="001F355F" w:rsidRPr="007077BB" w:rsidRDefault="001F355F" w:rsidP="001F355F">
            <w:pPr>
              <w:tabs>
                <w:tab w:val="left" w:pos="8280"/>
              </w:tabs>
              <w:spacing w:after="60"/>
              <w:jc w:val="right"/>
              <w:rPr>
                <w:sz w:val="20"/>
              </w:rPr>
            </w:pPr>
            <w:r w:rsidRPr="00A15D2B">
              <w:rPr>
                <w:sz w:val="20"/>
                <w:szCs w:val="20"/>
              </w:rPr>
              <w:t>2,735,721</w:t>
            </w:r>
          </w:p>
        </w:tc>
        <w:tc>
          <w:tcPr>
            <w:tcW w:w="1017" w:type="dxa"/>
            <w:shd w:val="clear" w:color="auto" w:fill="auto"/>
          </w:tcPr>
          <w:p w14:paraId="5BBA44CD" w14:textId="6B33AB73" w:rsidR="001F355F" w:rsidRPr="007077BB" w:rsidRDefault="001F355F" w:rsidP="001F355F">
            <w:pPr>
              <w:tabs>
                <w:tab w:val="left" w:pos="8280"/>
              </w:tabs>
              <w:spacing w:after="60"/>
              <w:jc w:val="right"/>
              <w:rPr>
                <w:sz w:val="20"/>
              </w:rPr>
            </w:pPr>
            <w:r w:rsidRPr="00A15D2B">
              <w:rPr>
                <w:sz w:val="20"/>
                <w:szCs w:val="20"/>
              </w:rPr>
              <w:t>2,735,721</w:t>
            </w:r>
          </w:p>
        </w:tc>
        <w:tc>
          <w:tcPr>
            <w:tcW w:w="1131" w:type="dxa"/>
            <w:shd w:val="clear" w:color="auto" w:fill="auto"/>
          </w:tcPr>
          <w:p w14:paraId="13EE493D" w14:textId="572AA7A7" w:rsidR="001F355F" w:rsidRPr="007077BB" w:rsidRDefault="001F355F" w:rsidP="001F355F">
            <w:pPr>
              <w:tabs>
                <w:tab w:val="left" w:pos="8280"/>
              </w:tabs>
              <w:spacing w:after="60"/>
              <w:jc w:val="right"/>
              <w:rPr>
                <w:sz w:val="20"/>
              </w:rPr>
            </w:pPr>
            <w:r w:rsidRPr="00A15D2B">
              <w:rPr>
                <w:sz w:val="20"/>
                <w:szCs w:val="20"/>
              </w:rPr>
              <w:t>2,735,721</w:t>
            </w:r>
          </w:p>
        </w:tc>
        <w:tc>
          <w:tcPr>
            <w:tcW w:w="1074" w:type="dxa"/>
            <w:shd w:val="clear" w:color="auto" w:fill="auto"/>
          </w:tcPr>
          <w:p w14:paraId="29712676" w14:textId="2D2470C2" w:rsidR="001F355F" w:rsidRPr="007077BB" w:rsidRDefault="001F355F" w:rsidP="001F355F">
            <w:pPr>
              <w:tabs>
                <w:tab w:val="left" w:pos="8280"/>
              </w:tabs>
              <w:spacing w:after="60"/>
              <w:jc w:val="right"/>
              <w:rPr>
                <w:sz w:val="20"/>
              </w:rPr>
            </w:pPr>
            <w:r w:rsidRPr="00A15D2B">
              <w:rPr>
                <w:sz w:val="20"/>
                <w:szCs w:val="20"/>
              </w:rPr>
              <w:t>2,</w:t>
            </w:r>
            <w:r w:rsidR="00253B36">
              <w:rPr>
                <w:sz w:val="20"/>
                <w:szCs w:val="20"/>
              </w:rPr>
              <w:t>462</w:t>
            </w:r>
            <w:r w:rsidRPr="00A15D2B">
              <w:rPr>
                <w:sz w:val="20"/>
                <w:szCs w:val="20"/>
              </w:rPr>
              <w:t>,1</w:t>
            </w:r>
            <w:r w:rsidR="00253B36">
              <w:rPr>
                <w:sz w:val="20"/>
                <w:szCs w:val="20"/>
              </w:rPr>
              <w:t>49</w:t>
            </w:r>
          </w:p>
        </w:tc>
        <w:tc>
          <w:tcPr>
            <w:tcW w:w="1074" w:type="dxa"/>
            <w:shd w:val="clear" w:color="auto" w:fill="FFFFFF" w:themeFill="background1"/>
          </w:tcPr>
          <w:p w14:paraId="383CF36C" w14:textId="77777777" w:rsidR="001F355F" w:rsidRPr="007077BB" w:rsidRDefault="001F355F" w:rsidP="001F355F">
            <w:pPr>
              <w:tabs>
                <w:tab w:val="left" w:pos="8280"/>
              </w:tabs>
              <w:spacing w:after="60"/>
              <w:jc w:val="right"/>
              <w:rPr>
                <w:sz w:val="20"/>
              </w:rPr>
            </w:pPr>
            <w:r w:rsidRPr="007077BB">
              <w:rPr>
                <w:sz w:val="20"/>
              </w:rPr>
              <w:t>n/a</w:t>
            </w:r>
          </w:p>
        </w:tc>
      </w:tr>
      <w:tr w:rsidR="00EA0249" w:rsidRPr="007077BB" w14:paraId="67B539BF" w14:textId="77777777" w:rsidTr="001D6E6F">
        <w:trPr>
          <w:trHeight w:val="46"/>
        </w:trPr>
        <w:tc>
          <w:tcPr>
            <w:tcW w:w="1560" w:type="dxa"/>
            <w:vMerge w:val="restart"/>
            <w:shd w:val="clear" w:color="auto" w:fill="FFFFFF" w:themeFill="background1"/>
            <w:vAlign w:val="center"/>
          </w:tcPr>
          <w:p w14:paraId="38A6B567" w14:textId="79020918" w:rsidR="00883468" w:rsidRPr="007077BB" w:rsidRDefault="00883468" w:rsidP="00883468">
            <w:pPr>
              <w:tabs>
                <w:tab w:val="left" w:pos="8280"/>
              </w:tabs>
              <w:spacing w:after="60"/>
              <w:ind w:right="-110"/>
              <w:jc w:val="left"/>
              <w:rPr>
                <w:sz w:val="20"/>
              </w:rPr>
            </w:pPr>
            <w:r w:rsidRPr="007077BB">
              <w:rPr>
                <w:sz w:val="20"/>
              </w:rPr>
              <w:t>Amounts requested in principle (US $)</w:t>
            </w:r>
          </w:p>
        </w:tc>
        <w:tc>
          <w:tcPr>
            <w:tcW w:w="787" w:type="dxa"/>
            <w:vMerge w:val="restart"/>
            <w:shd w:val="clear" w:color="auto" w:fill="FFFFFF" w:themeFill="background1"/>
            <w:vAlign w:val="center"/>
          </w:tcPr>
          <w:p w14:paraId="6E89FE6A" w14:textId="7663F97E" w:rsidR="00883468" w:rsidRPr="007077BB" w:rsidRDefault="00883468" w:rsidP="00883468">
            <w:pPr>
              <w:tabs>
                <w:tab w:val="left" w:pos="8280"/>
              </w:tabs>
              <w:spacing w:after="60"/>
              <w:ind w:left="-249" w:right="-246"/>
              <w:jc w:val="center"/>
              <w:rPr>
                <w:sz w:val="20"/>
              </w:rPr>
            </w:pPr>
            <w:r w:rsidRPr="007077BB">
              <w:rPr>
                <w:color w:val="000000" w:themeColor="text1"/>
                <w:sz w:val="20"/>
              </w:rPr>
              <w:t>UNDP</w:t>
            </w:r>
          </w:p>
        </w:tc>
        <w:tc>
          <w:tcPr>
            <w:tcW w:w="1340" w:type="dxa"/>
            <w:shd w:val="clear" w:color="auto" w:fill="FFFFFF" w:themeFill="background1"/>
            <w:vAlign w:val="center"/>
          </w:tcPr>
          <w:p w14:paraId="3EF22C15" w14:textId="77777777" w:rsidR="00883468" w:rsidRPr="007077BB" w:rsidRDefault="00883468" w:rsidP="00883468">
            <w:pPr>
              <w:tabs>
                <w:tab w:val="left" w:pos="8280"/>
              </w:tabs>
              <w:spacing w:after="60"/>
              <w:jc w:val="left"/>
              <w:rPr>
                <w:sz w:val="20"/>
              </w:rPr>
            </w:pPr>
            <w:r w:rsidRPr="007077BB">
              <w:rPr>
                <w:sz w:val="20"/>
              </w:rPr>
              <w:t>Project costs</w:t>
            </w:r>
          </w:p>
        </w:tc>
        <w:tc>
          <w:tcPr>
            <w:tcW w:w="1134" w:type="dxa"/>
            <w:shd w:val="clear" w:color="auto" w:fill="FFFFFF" w:themeFill="background1"/>
          </w:tcPr>
          <w:p w14:paraId="6B91F9F8" w14:textId="2596FA5D" w:rsidR="00883468" w:rsidRPr="007077BB" w:rsidRDefault="007A0CA6" w:rsidP="00883468">
            <w:pPr>
              <w:tabs>
                <w:tab w:val="left" w:pos="8280"/>
              </w:tabs>
              <w:spacing w:after="60"/>
              <w:jc w:val="right"/>
              <w:rPr>
                <w:sz w:val="20"/>
                <w:szCs w:val="20"/>
              </w:rPr>
            </w:pPr>
            <w:r>
              <w:rPr>
                <w:sz w:val="20"/>
                <w:szCs w:val="20"/>
              </w:rPr>
              <w:t>283,140</w:t>
            </w:r>
          </w:p>
        </w:tc>
        <w:tc>
          <w:tcPr>
            <w:tcW w:w="1109" w:type="dxa"/>
            <w:shd w:val="clear" w:color="auto" w:fill="FFFFFF" w:themeFill="background1"/>
          </w:tcPr>
          <w:p w14:paraId="6B22506D" w14:textId="724DE832" w:rsidR="00883468" w:rsidRPr="007077BB" w:rsidRDefault="00883468" w:rsidP="00883468">
            <w:pPr>
              <w:tabs>
                <w:tab w:val="left" w:pos="8280"/>
              </w:tabs>
              <w:spacing w:after="60"/>
              <w:jc w:val="right"/>
              <w:rPr>
                <w:sz w:val="20"/>
              </w:rPr>
            </w:pPr>
            <w:r>
              <w:rPr>
                <w:sz w:val="20"/>
              </w:rPr>
              <w:t>0</w:t>
            </w:r>
          </w:p>
        </w:tc>
        <w:tc>
          <w:tcPr>
            <w:tcW w:w="1017" w:type="dxa"/>
            <w:shd w:val="clear" w:color="auto" w:fill="FFFFFF" w:themeFill="background1"/>
          </w:tcPr>
          <w:p w14:paraId="1E7460A2" w14:textId="5B59D961" w:rsidR="00883468" w:rsidRPr="007077BB" w:rsidRDefault="007A0CA6" w:rsidP="00883468">
            <w:pPr>
              <w:tabs>
                <w:tab w:val="left" w:pos="8280"/>
              </w:tabs>
              <w:spacing w:after="60"/>
              <w:jc w:val="right"/>
              <w:rPr>
                <w:sz w:val="20"/>
              </w:rPr>
            </w:pPr>
            <w:r>
              <w:rPr>
                <w:sz w:val="20"/>
              </w:rPr>
              <w:t>283,140</w:t>
            </w:r>
          </w:p>
        </w:tc>
        <w:tc>
          <w:tcPr>
            <w:tcW w:w="1131" w:type="dxa"/>
            <w:shd w:val="clear" w:color="auto" w:fill="FFFFFF" w:themeFill="background1"/>
          </w:tcPr>
          <w:p w14:paraId="71ABE437" w14:textId="3DD897BF" w:rsidR="00883468" w:rsidRPr="007077BB" w:rsidRDefault="00883468" w:rsidP="00883468">
            <w:pPr>
              <w:tabs>
                <w:tab w:val="left" w:pos="8280"/>
              </w:tabs>
              <w:spacing w:after="60"/>
              <w:jc w:val="right"/>
              <w:rPr>
                <w:sz w:val="20"/>
              </w:rPr>
            </w:pPr>
            <w:r>
              <w:rPr>
                <w:sz w:val="20"/>
              </w:rPr>
              <w:t>0</w:t>
            </w:r>
          </w:p>
        </w:tc>
        <w:tc>
          <w:tcPr>
            <w:tcW w:w="1074" w:type="dxa"/>
            <w:shd w:val="clear" w:color="auto" w:fill="FFFFFF" w:themeFill="background1"/>
          </w:tcPr>
          <w:p w14:paraId="1965B7E7" w14:textId="2C4B9BED" w:rsidR="00883468" w:rsidRPr="007077BB" w:rsidRDefault="007A0CA6" w:rsidP="00883468">
            <w:pPr>
              <w:tabs>
                <w:tab w:val="left" w:pos="8280"/>
              </w:tabs>
              <w:spacing w:after="60"/>
              <w:jc w:val="right"/>
              <w:rPr>
                <w:sz w:val="20"/>
              </w:rPr>
            </w:pPr>
            <w:r>
              <w:rPr>
                <w:sz w:val="20"/>
              </w:rPr>
              <w:t>6</w:t>
            </w:r>
            <w:r w:rsidR="00DF27BA">
              <w:rPr>
                <w:sz w:val="20"/>
              </w:rPr>
              <w:t>2</w:t>
            </w:r>
            <w:r>
              <w:rPr>
                <w:sz w:val="20"/>
              </w:rPr>
              <w:t>,</w:t>
            </w:r>
            <w:r w:rsidR="00DF27BA">
              <w:rPr>
                <w:sz w:val="20"/>
              </w:rPr>
              <w:t>7</w:t>
            </w:r>
            <w:r>
              <w:rPr>
                <w:sz w:val="20"/>
              </w:rPr>
              <w:t>18</w:t>
            </w:r>
          </w:p>
        </w:tc>
        <w:tc>
          <w:tcPr>
            <w:tcW w:w="1074" w:type="dxa"/>
            <w:shd w:val="clear" w:color="auto" w:fill="FFFFFF" w:themeFill="background1"/>
          </w:tcPr>
          <w:p w14:paraId="5AED968B" w14:textId="4DCF2DA5" w:rsidR="00883468" w:rsidRPr="007077BB" w:rsidRDefault="00883468" w:rsidP="00883468">
            <w:pPr>
              <w:tabs>
                <w:tab w:val="left" w:pos="8280"/>
              </w:tabs>
              <w:spacing w:after="60"/>
              <w:jc w:val="right"/>
              <w:rPr>
                <w:sz w:val="20"/>
              </w:rPr>
            </w:pPr>
            <w:r w:rsidRPr="00172CF8">
              <w:rPr>
                <w:sz w:val="20"/>
                <w:szCs w:val="20"/>
              </w:rPr>
              <w:t>628,998</w:t>
            </w:r>
            <w:r>
              <w:rPr>
                <w:sz w:val="20"/>
                <w:szCs w:val="20"/>
              </w:rPr>
              <w:t xml:space="preserve"> </w:t>
            </w:r>
          </w:p>
        </w:tc>
      </w:tr>
      <w:tr w:rsidR="00EA0249" w:rsidRPr="007077BB" w14:paraId="22E7D993" w14:textId="77777777" w:rsidTr="001D6E6F">
        <w:trPr>
          <w:trHeight w:val="46"/>
        </w:trPr>
        <w:tc>
          <w:tcPr>
            <w:tcW w:w="1560" w:type="dxa"/>
            <w:vMerge/>
            <w:shd w:val="clear" w:color="auto" w:fill="FFFFFF" w:themeFill="background1"/>
          </w:tcPr>
          <w:p w14:paraId="2E7539C4" w14:textId="77777777" w:rsidR="00883468" w:rsidRPr="007077BB" w:rsidRDefault="00883468" w:rsidP="00883468">
            <w:pPr>
              <w:tabs>
                <w:tab w:val="left" w:pos="8280"/>
              </w:tabs>
              <w:spacing w:after="60"/>
              <w:jc w:val="left"/>
              <w:rPr>
                <w:sz w:val="20"/>
              </w:rPr>
            </w:pPr>
          </w:p>
        </w:tc>
        <w:tc>
          <w:tcPr>
            <w:tcW w:w="787" w:type="dxa"/>
            <w:vMerge/>
            <w:shd w:val="clear" w:color="auto" w:fill="FFFFFF" w:themeFill="background1"/>
            <w:vAlign w:val="center"/>
          </w:tcPr>
          <w:p w14:paraId="6235E4D3" w14:textId="77777777" w:rsidR="00883468" w:rsidRPr="007077BB" w:rsidRDefault="00883468" w:rsidP="00883468">
            <w:pPr>
              <w:tabs>
                <w:tab w:val="left" w:pos="8280"/>
              </w:tabs>
              <w:spacing w:after="60"/>
              <w:ind w:left="-249" w:right="-246"/>
              <w:jc w:val="left"/>
              <w:rPr>
                <w:sz w:val="20"/>
              </w:rPr>
            </w:pPr>
          </w:p>
        </w:tc>
        <w:tc>
          <w:tcPr>
            <w:tcW w:w="1340" w:type="dxa"/>
            <w:shd w:val="clear" w:color="auto" w:fill="FFFFFF" w:themeFill="background1"/>
            <w:vAlign w:val="center"/>
          </w:tcPr>
          <w:p w14:paraId="48985D93" w14:textId="77777777" w:rsidR="00883468" w:rsidRPr="007077BB" w:rsidRDefault="00883468" w:rsidP="00883468">
            <w:pPr>
              <w:tabs>
                <w:tab w:val="left" w:pos="8280"/>
              </w:tabs>
              <w:spacing w:after="60"/>
              <w:jc w:val="left"/>
              <w:rPr>
                <w:sz w:val="20"/>
              </w:rPr>
            </w:pPr>
            <w:r w:rsidRPr="007077BB">
              <w:rPr>
                <w:sz w:val="20"/>
              </w:rPr>
              <w:t>Support costs</w:t>
            </w:r>
          </w:p>
        </w:tc>
        <w:tc>
          <w:tcPr>
            <w:tcW w:w="1134" w:type="dxa"/>
            <w:shd w:val="clear" w:color="auto" w:fill="FFFFFF" w:themeFill="background1"/>
          </w:tcPr>
          <w:p w14:paraId="184AB1F6" w14:textId="431D03F2" w:rsidR="00883468" w:rsidRPr="007077BB" w:rsidRDefault="007A0CA6" w:rsidP="00883468">
            <w:pPr>
              <w:tabs>
                <w:tab w:val="left" w:pos="8280"/>
              </w:tabs>
              <w:spacing w:after="60"/>
              <w:jc w:val="right"/>
              <w:rPr>
                <w:sz w:val="20"/>
                <w:szCs w:val="20"/>
              </w:rPr>
            </w:pPr>
            <w:r>
              <w:rPr>
                <w:sz w:val="20"/>
                <w:szCs w:val="20"/>
              </w:rPr>
              <w:t>19,820</w:t>
            </w:r>
          </w:p>
        </w:tc>
        <w:tc>
          <w:tcPr>
            <w:tcW w:w="1109" w:type="dxa"/>
            <w:shd w:val="clear" w:color="auto" w:fill="FFFFFF" w:themeFill="background1"/>
          </w:tcPr>
          <w:p w14:paraId="20BA984B" w14:textId="31D1B895" w:rsidR="00883468" w:rsidRPr="007077BB" w:rsidRDefault="00883468" w:rsidP="00883468">
            <w:pPr>
              <w:tabs>
                <w:tab w:val="left" w:pos="8280"/>
              </w:tabs>
              <w:spacing w:after="60"/>
              <w:jc w:val="right"/>
              <w:rPr>
                <w:sz w:val="20"/>
              </w:rPr>
            </w:pPr>
            <w:r>
              <w:rPr>
                <w:sz w:val="20"/>
              </w:rPr>
              <w:t>0</w:t>
            </w:r>
          </w:p>
        </w:tc>
        <w:tc>
          <w:tcPr>
            <w:tcW w:w="1017" w:type="dxa"/>
            <w:shd w:val="clear" w:color="auto" w:fill="FFFFFF" w:themeFill="background1"/>
          </w:tcPr>
          <w:p w14:paraId="317143B2" w14:textId="5F048BC2" w:rsidR="00883468" w:rsidRPr="007077BB" w:rsidRDefault="007A0CA6" w:rsidP="00883468">
            <w:pPr>
              <w:tabs>
                <w:tab w:val="left" w:pos="8280"/>
              </w:tabs>
              <w:spacing w:after="60"/>
              <w:jc w:val="right"/>
              <w:rPr>
                <w:sz w:val="20"/>
              </w:rPr>
            </w:pPr>
            <w:r>
              <w:rPr>
                <w:sz w:val="20"/>
                <w:szCs w:val="20"/>
              </w:rPr>
              <w:t>19,820</w:t>
            </w:r>
          </w:p>
        </w:tc>
        <w:tc>
          <w:tcPr>
            <w:tcW w:w="1131" w:type="dxa"/>
            <w:shd w:val="clear" w:color="auto" w:fill="FFFFFF" w:themeFill="background1"/>
          </w:tcPr>
          <w:p w14:paraId="613EE452" w14:textId="3942629D" w:rsidR="00883468" w:rsidRPr="007077BB" w:rsidRDefault="00883468" w:rsidP="00883468">
            <w:pPr>
              <w:tabs>
                <w:tab w:val="left" w:pos="8280"/>
              </w:tabs>
              <w:spacing w:after="60"/>
              <w:jc w:val="right"/>
              <w:rPr>
                <w:sz w:val="20"/>
              </w:rPr>
            </w:pPr>
            <w:r>
              <w:rPr>
                <w:sz w:val="20"/>
              </w:rPr>
              <w:t>0</w:t>
            </w:r>
          </w:p>
        </w:tc>
        <w:tc>
          <w:tcPr>
            <w:tcW w:w="1074" w:type="dxa"/>
            <w:shd w:val="clear" w:color="auto" w:fill="FFFFFF" w:themeFill="background1"/>
          </w:tcPr>
          <w:p w14:paraId="08DC267B" w14:textId="3216D962" w:rsidR="00883468" w:rsidRPr="007077BB" w:rsidRDefault="007A0CA6" w:rsidP="00883468">
            <w:pPr>
              <w:tabs>
                <w:tab w:val="left" w:pos="8280"/>
              </w:tabs>
              <w:spacing w:after="60"/>
              <w:jc w:val="right"/>
              <w:rPr>
                <w:sz w:val="20"/>
              </w:rPr>
            </w:pPr>
            <w:r>
              <w:rPr>
                <w:sz w:val="20"/>
              </w:rPr>
              <w:t>4,390</w:t>
            </w:r>
          </w:p>
        </w:tc>
        <w:tc>
          <w:tcPr>
            <w:tcW w:w="1074" w:type="dxa"/>
            <w:shd w:val="clear" w:color="auto" w:fill="FFFFFF" w:themeFill="background1"/>
          </w:tcPr>
          <w:p w14:paraId="14FF5836" w14:textId="2016E31E" w:rsidR="00883468" w:rsidRPr="007077BB" w:rsidRDefault="00883468" w:rsidP="00883468">
            <w:pPr>
              <w:tabs>
                <w:tab w:val="left" w:pos="8280"/>
              </w:tabs>
              <w:spacing w:after="60"/>
              <w:jc w:val="right"/>
              <w:rPr>
                <w:sz w:val="20"/>
              </w:rPr>
            </w:pPr>
            <w:r w:rsidRPr="00467F4D">
              <w:rPr>
                <w:bCs/>
                <w:sz w:val="20"/>
                <w:szCs w:val="20"/>
              </w:rPr>
              <w:t>44,030</w:t>
            </w:r>
            <w:r>
              <w:rPr>
                <w:bCs/>
                <w:sz w:val="20"/>
                <w:szCs w:val="20"/>
              </w:rPr>
              <w:t xml:space="preserve"> </w:t>
            </w:r>
          </w:p>
        </w:tc>
      </w:tr>
      <w:tr w:rsidR="007A0CA6" w:rsidRPr="007077BB" w14:paraId="00E44DB1" w14:textId="77777777" w:rsidTr="001D6E6F">
        <w:trPr>
          <w:trHeight w:val="165"/>
        </w:trPr>
        <w:tc>
          <w:tcPr>
            <w:tcW w:w="1560" w:type="dxa"/>
            <w:vMerge w:val="restart"/>
            <w:shd w:val="clear" w:color="auto" w:fill="FFFFFF" w:themeFill="background1"/>
            <w:vAlign w:val="center"/>
          </w:tcPr>
          <w:p w14:paraId="78A40293" w14:textId="6E54A038" w:rsidR="007A0CA6" w:rsidRPr="007077BB" w:rsidRDefault="007A0CA6" w:rsidP="007A0CA6">
            <w:pPr>
              <w:tabs>
                <w:tab w:val="left" w:pos="8280"/>
              </w:tabs>
              <w:spacing w:after="60"/>
              <w:jc w:val="left"/>
              <w:rPr>
                <w:sz w:val="20"/>
              </w:rPr>
            </w:pPr>
            <w:bookmarkStart w:id="1" w:name="_Hlk150630058"/>
            <w:r w:rsidRPr="007077BB">
              <w:rPr>
                <w:sz w:val="20"/>
              </w:rPr>
              <w:t>Amounts recommended in principle (US $)</w:t>
            </w:r>
          </w:p>
        </w:tc>
        <w:tc>
          <w:tcPr>
            <w:tcW w:w="2127" w:type="dxa"/>
            <w:gridSpan w:val="2"/>
            <w:shd w:val="clear" w:color="auto" w:fill="FFFFFF" w:themeFill="background1"/>
          </w:tcPr>
          <w:p w14:paraId="144437C7" w14:textId="079C7A72" w:rsidR="007A0CA6" w:rsidRPr="007077BB" w:rsidRDefault="007A0CA6" w:rsidP="007A0CA6">
            <w:pPr>
              <w:tabs>
                <w:tab w:val="left" w:pos="8280"/>
              </w:tabs>
              <w:spacing w:after="60"/>
              <w:ind w:right="-219"/>
              <w:jc w:val="left"/>
              <w:rPr>
                <w:sz w:val="20"/>
              </w:rPr>
            </w:pPr>
            <w:r w:rsidRPr="007077BB">
              <w:rPr>
                <w:sz w:val="20"/>
              </w:rPr>
              <w:t>Total project costs</w:t>
            </w:r>
          </w:p>
        </w:tc>
        <w:tc>
          <w:tcPr>
            <w:tcW w:w="1134" w:type="dxa"/>
            <w:shd w:val="clear" w:color="auto" w:fill="FFFFFF" w:themeFill="background1"/>
          </w:tcPr>
          <w:p w14:paraId="181C8977" w14:textId="30249EC0" w:rsidR="007A0CA6" w:rsidRPr="007077BB" w:rsidRDefault="007A0CA6" w:rsidP="007A0CA6">
            <w:pPr>
              <w:tabs>
                <w:tab w:val="left" w:pos="8280"/>
              </w:tabs>
              <w:spacing w:after="60"/>
              <w:jc w:val="right"/>
              <w:rPr>
                <w:sz w:val="20"/>
              </w:rPr>
            </w:pPr>
            <w:r>
              <w:rPr>
                <w:sz w:val="20"/>
                <w:szCs w:val="20"/>
              </w:rPr>
              <w:t>283,140</w:t>
            </w:r>
          </w:p>
        </w:tc>
        <w:tc>
          <w:tcPr>
            <w:tcW w:w="1109" w:type="dxa"/>
            <w:shd w:val="clear" w:color="auto" w:fill="FFFFFF" w:themeFill="background1"/>
          </w:tcPr>
          <w:p w14:paraId="332A13DE" w14:textId="5E8180AE" w:rsidR="007A0CA6" w:rsidRPr="007077BB" w:rsidRDefault="007A0CA6" w:rsidP="007A0CA6">
            <w:pPr>
              <w:tabs>
                <w:tab w:val="left" w:pos="8280"/>
              </w:tabs>
              <w:spacing w:after="60"/>
              <w:jc w:val="right"/>
              <w:rPr>
                <w:sz w:val="20"/>
              </w:rPr>
            </w:pPr>
            <w:r>
              <w:rPr>
                <w:sz w:val="20"/>
              </w:rPr>
              <w:t>0</w:t>
            </w:r>
          </w:p>
        </w:tc>
        <w:tc>
          <w:tcPr>
            <w:tcW w:w="1017" w:type="dxa"/>
            <w:shd w:val="clear" w:color="auto" w:fill="FFFFFF" w:themeFill="background1"/>
          </w:tcPr>
          <w:p w14:paraId="7048FEF7" w14:textId="12263403" w:rsidR="007A0CA6" w:rsidRPr="007077BB" w:rsidRDefault="007A0CA6" w:rsidP="007A0CA6">
            <w:pPr>
              <w:tabs>
                <w:tab w:val="left" w:pos="8280"/>
              </w:tabs>
              <w:spacing w:after="60"/>
              <w:jc w:val="right"/>
              <w:rPr>
                <w:sz w:val="20"/>
              </w:rPr>
            </w:pPr>
            <w:r>
              <w:rPr>
                <w:sz w:val="20"/>
              </w:rPr>
              <w:t>283,140</w:t>
            </w:r>
          </w:p>
        </w:tc>
        <w:tc>
          <w:tcPr>
            <w:tcW w:w="1131" w:type="dxa"/>
            <w:shd w:val="clear" w:color="auto" w:fill="FFFFFF" w:themeFill="background1"/>
          </w:tcPr>
          <w:p w14:paraId="3B6A4955" w14:textId="2676C5BE" w:rsidR="007A0CA6" w:rsidRPr="007077BB" w:rsidRDefault="007A0CA6" w:rsidP="007A0CA6">
            <w:pPr>
              <w:tabs>
                <w:tab w:val="left" w:pos="8280"/>
              </w:tabs>
              <w:spacing w:after="60"/>
              <w:jc w:val="right"/>
              <w:rPr>
                <w:sz w:val="20"/>
              </w:rPr>
            </w:pPr>
            <w:r>
              <w:rPr>
                <w:sz w:val="20"/>
              </w:rPr>
              <w:t>0</w:t>
            </w:r>
          </w:p>
        </w:tc>
        <w:tc>
          <w:tcPr>
            <w:tcW w:w="1074" w:type="dxa"/>
            <w:shd w:val="clear" w:color="auto" w:fill="FFFFFF" w:themeFill="background1"/>
          </w:tcPr>
          <w:p w14:paraId="2EE2C76E" w14:textId="67D7DF4C" w:rsidR="007A0CA6" w:rsidRPr="007077BB" w:rsidRDefault="007A0CA6" w:rsidP="007A0CA6">
            <w:pPr>
              <w:tabs>
                <w:tab w:val="left" w:pos="8280"/>
              </w:tabs>
              <w:spacing w:after="60"/>
              <w:jc w:val="right"/>
              <w:rPr>
                <w:sz w:val="20"/>
              </w:rPr>
            </w:pPr>
            <w:r>
              <w:rPr>
                <w:sz w:val="20"/>
              </w:rPr>
              <w:t>6</w:t>
            </w:r>
            <w:r w:rsidR="00DF27BA">
              <w:rPr>
                <w:sz w:val="20"/>
              </w:rPr>
              <w:t>2</w:t>
            </w:r>
            <w:r>
              <w:rPr>
                <w:sz w:val="20"/>
              </w:rPr>
              <w:t>,</w:t>
            </w:r>
            <w:r w:rsidR="00DF27BA">
              <w:rPr>
                <w:sz w:val="20"/>
              </w:rPr>
              <w:t>7</w:t>
            </w:r>
            <w:r>
              <w:rPr>
                <w:sz w:val="20"/>
              </w:rPr>
              <w:t>18</w:t>
            </w:r>
          </w:p>
        </w:tc>
        <w:tc>
          <w:tcPr>
            <w:tcW w:w="1074" w:type="dxa"/>
            <w:shd w:val="clear" w:color="auto" w:fill="FFFFFF" w:themeFill="background1"/>
          </w:tcPr>
          <w:p w14:paraId="56FE9D45" w14:textId="2913B703" w:rsidR="007A0CA6" w:rsidRPr="007077BB" w:rsidRDefault="007A0CA6" w:rsidP="007A0CA6">
            <w:pPr>
              <w:tabs>
                <w:tab w:val="left" w:pos="8280"/>
              </w:tabs>
              <w:spacing w:after="60"/>
              <w:jc w:val="right"/>
              <w:rPr>
                <w:sz w:val="20"/>
                <w:szCs w:val="20"/>
              </w:rPr>
            </w:pPr>
            <w:r w:rsidRPr="00172CF8">
              <w:rPr>
                <w:sz w:val="20"/>
                <w:szCs w:val="20"/>
              </w:rPr>
              <w:t>628,998</w:t>
            </w:r>
            <w:r>
              <w:rPr>
                <w:sz w:val="20"/>
                <w:szCs w:val="20"/>
              </w:rPr>
              <w:t xml:space="preserve"> </w:t>
            </w:r>
          </w:p>
        </w:tc>
      </w:tr>
      <w:tr w:rsidR="007A0CA6" w:rsidRPr="007077BB" w14:paraId="056612C0" w14:textId="77777777" w:rsidTr="001D6E6F">
        <w:trPr>
          <w:trHeight w:val="212"/>
        </w:trPr>
        <w:tc>
          <w:tcPr>
            <w:tcW w:w="1560" w:type="dxa"/>
            <w:vMerge/>
            <w:shd w:val="clear" w:color="auto" w:fill="FFFFFF" w:themeFill="background1"/>
          </w:tcPr>
          <w:p w14:paraId="236B88EE" w14:textId="15DE07FC" w:rsidR="007A0CA6" w:rsidRPr="007077BB" w:rsidRDefault="007A0CA6" w:rsidP="007A0CA6">
            <w:pPr>
              <w:tabs>
                <w:tab w:val="left" w:pos="8280"/>
              </w:tabs>
              <w:spacing w:after="60"/>
              <w:jc w:val="left"/>
              <w:rPr>
                <w:sz w:val="20"/>
              </w:rPr>
            </w:pPr>
            <w:bookmarkStart w:id="2" w:name="_Hlk146193819"/>
          </w:p>
        </w:tc>
        <w:tc>
          <w:tcPr>
            <w:tcW w:w="2127" w:type="dxa"/>
            <w:gridSpan w:val="2"/>
            <w:shd w:val="clear" w:color="auto" w:fill="FFFFFF" w:themeFill="background1"/>
          </w:tcPr>
          <w:p w14:paraId="518528CF" w14:textId="7DB2746C" w:rsidR="007A0CA6" w:rsidRPr="007077BB" w:rsidRDefault="007A0CA6" w:rsidP="007A0CA6">
            <w:pPr>
              <w:tabs>
                <w:tab w:val="left" w:pos="8280"/>
              </w:tabs>
              <w:spacing w:after="60"/>
              <w:ind w:right="-219"/>
              <w:jc w:val="left"/>
              <w:rPr>
                <w:sz w:val="20"/>
              </w:rPr>
            </w:pPr>
            <w:r w:rsidRPr="007077BB">
              <w:rPr>
                <w:sz w:val="20"/>
              </w:rPr>
              <w:t>Total support costs</w:t>
            </w:r>
          </w:p>
        </w:tc>
        <w:tc>
          <w:tcPr>
            <w:tcW w:w="1134" w:type="dxa"/>
            <w:shd w:val="clear" w:color="auto" w:fill="FFFFFF" w:themeFill="background1"/>
          </w:tcPr>
          <w:p w14:paraId="7C7B7F2A" w14:textId="39D249F1" w:rsidR="007A0CA6" w:rsidRPr="007077BB" w:rsidRDefault="007A0CA6" w:rsidP="007A0CA6">
            <w:pPr>
              <w:tabs>
                <w:tab w:val="left" w:pos="8280"/>
              </w:tabs>
              <w:spacing w:after="60"/>
              <w:jc w:val="right"/>
              <w:rPr>
                <w:sz w:val="20"/>
              </w:rPr>
            </w:pPr>
            <w:r>
              <w:rPr>
                <w:sz w:val="20"/>
                <w:szCs w:val="20"/>
              </w:rPr>
              <w:t>19,820</w:t>
            </w:r>
          </w:p>
        </w:tc>
        <w:tc>
          <w:tcPr>
            <w:tcW w:w="1109" w:type="dxa"/>
            <w:shd w:val="clear" w:color="auto" w:fill="FFFFFF" w:themeFill="background1"/>
          </w:tcPr>
          <w:p w14:paraId="7689D2CE" w14:textId="5BD24E0B" w:rsidR="007A0CA6" w:rsidRPr="007077BB" w:rsidRDefault="007A0CA6" w:rsidP="007A0CA6">
            <w:pPr>
              <w:tabs>
                <w:tab w:val="left" w:pos="8280"/>
              </w:tabs>
              <w:spacing w:after="60"/>
              <w:jc w:val="right"/>
              <w:rPr>
                <w:sz w:val="20"/>
              </w:rPr>
            </w:pPr>
            <w:r>
              <w:rPr>
                <w:sz w:val="20"/>
              </w:rPr>
              <w:t>0</w:t>
            </w:r>
          </w:p>
        </w:tc>
        <w:tc>
          <w:tcPr>
            <w:tcW w:w="1017" w:type="dxa"/>
            <w:shd w:val="clear" w:color="auto" w:fill="FFFFFF" w:themeFill="background1"/>
          </w:tcPr>
          <w:p w14:paraId="2069193B" w14:textId="27AC3A20" w:rsidR="007A0CA6" w:rsidRPr="007077BB" w:rsidRDefault="007A0CA6" w:rsidP="007A0CA6">
            <w:pPr>
              <w:tabs>
                <w:tab w:val="left" w:pos="8280"/>
              </w:tabs>
              <w:spacing w:after="60"/>
              <w:jc w:val="right"/>
              <w:rPr>
                <w:sz w:val="20"/>
              </w:rPr>
            </w:pPr>
            <w:r>
              <w:rPr>
                <w:sz w:val="20"/>
                <w:szCs w:val="20"/>
              </w:rPr>
              <w:t>19,820</w:t>
            </w:r>
          </w:p>
        </w:tc>
        <w:tc>
          <w:tcPr>
            <w:tcW w:w="1131" w:type="dxa"/>
            <w:shd w:val="clear" w:color="auto" w:fill="FFFFFF" w:themeFill="background1"/>
          </w:tcPr>
          <w:p w14:paraId="7AF9B197" w14:textId="21450B16" w:rsidR="007A0CA6" w:rsidRPr="007077BB" w:rsidRDefault="007A0CA6" w:rsidP="007A0CA6">
            <w:pPr>
              <w:tabs>
                <w:tab w:val="left" w:pos="8280"/>
              </w:tabs>
              <w:spacing w:after="60"/>
              <w:jc w:val="right"/>
              <w:rPr>
                <w:sz w:val="20"/>
              </w:rPr>
            </w:pPr>
            <w:r>
              <w:rPr>
                <w:sz w:val="20"/>
              </w:rPr>
              <w:t>0</w:t>
            </w:r>
          </w:p>
        </w:tc>
        <w:tc>
          <w:tcPr>
            <w:tcW w:w="1074" w:type="dxa"/>
            <w:shd w:val="clear" w:color="auto" w:fill="FFFFFF" w:themeFill="background1"/>
          </w:tcPr>
          <w:p w14:paraId="26926B2A" w14:textId="20A68A88" w:rsidR="007A0CA6" w:rsidRPr="007077BB" w:rsidRDefault="007A0CA6" w:rsidP="007A0CA6">
            <w:pPr>
              <w:tabs>
                <w:tab w:val="left" w:pos="8280"/>
              </w:tabs>
              <w:spacing w:after="60"/>
              <w:jc w:val="right"/>
              <w:rPr>
                <w:sz w:val="20"/>
              </w:rPr>
            </w:pPr>
            <w:r>
              <w:rPr>
                <w:sz w:val="20"/>
              </w:rPr>
              <w:t>4,390</w:t>
            </w:r>
          </w:p>
        </w:tc>
        <w:tc>
          <w:tcPr>
            <w:tcW w:w="1074" w:type="dxa"/>
            <w:shd w:val="clear" w:color="auto" w:fill="FFFFFF" w:themeFill="background1"/>
          </w:tcPr>
          <w:p w14:paraId="33A2BE2A" w14:textId="7460C202" w:rsidR="007A0CA6" w:rsidRPr="00172CF8" w:rsidRDefault="007A0CA6" w:rsidP="007A0CA6">
            <w:pPr>
              <w:jc w:val="right"/>
              <w:rPr>
                <w:bCs/>
                <w:sz w:val="20"/>
                <w:szCs w:val="20"/>
              </w:rPr>
            </w:pPr>
            <w:r w:rsidRPr="001D6E6F">
              <w:rPr>
                <w:bCs/>
                <w:sz w:val="20"/>
                <w:szCs w:val="20"/>
              </w:rPr>
              <w:t>44,030</w:t>
            </w:r>
            <w:r>
              <w:rPr>
                <w:bCs/>
                <w:sz w:val="20"/>
                <w:szCs w:val="20"/>
              </w:rPr>
              <w:t xml:space="preserve"> </w:t>
            </w:r>
          </w:p>
        </w:tc>
      </w:tr>
      <w:bookmarkEnd w:id="2"/>
      <w:tr w:rsidR="00E51BE4" w:rsidRPr="008534FA" w14:paraId="519A8F87" w14:textId="77777777" w:rsidTr="001D6E6F">
        <w:trPr>
          <w:trHeight w:val="65"/>
        </w:trPr>
        <w:tc>
          <w:tcPr>
            <w:tcW w:w="1560" w:type="dxa"/>
            <w:vMerge/>
            <w:shd w:val="clear" w:color="auto" w:fill="FFFFFF" w:themeFill="background1"/>
          </w:tcPr>
          <w:p w14:paraId="3F55E4E7" w14:textId="01E51D73" w:rsidR="00CB7143" w:rsidRPr="007077BB" w:rsidRDefault="00CB7143" w:rsidP="00CB7143">
            <w:pPr>
              <w:tabs>
                <w:tab w:val="left" w:pos="8280"/>
              </w:tabs>
              <w:spacing w:after="60"/>
              <w:jc w:val="left"/>
              <w:rPr>
                <w:sz w:val="20"/>
              </w:rPr>
            </w:pPr>
          </w:p>
        </w:tc>
        <w:tc>
          <w:tcPr>
            <w:tcW w:w="2127" w:type="dxa"/>
            <w:gridSpan w:val="2"/>
            <w:shd w:val="clear" w:color="auto" w:fill="FFFFFF" w:themeFill="background1"/>
          </w:tcPr>
          <w:p w14:paraId="37E9F9C9" w14:textId="5D65863E" w:rsidR="00CB7143" w:rsidRPr="007077BB" w:rsidRDefault="00CB7143" w:rsidP="00CB7143">
            <w:pPr>
              <w:tabs>
                <w:tab w:val="left" w:pos="8280"/>
              </w:tabs>
              <w:spacing w:after="60"/>
              <w:ind w:right="-219"/>
              <w:jc w:val="left"/>
              <w:rPr>
                <w:sz w:val="20"/>
              </w:rPr>
            </w:pPr>
            <w:r w:rsidRPr="007077BB">
              <w:rPr>
                <w:sz w:val="20"/>
              </w:rPr>
              <w:t>Total funds</w:t>
            </w:r>
          </w:p>
        </w:tc>
        <w:tc>
          <w:tcPr>
            <w:tcW w:w="1134" w:type="dxa"/>
            <w:shd w:val="clear" w:color="auto" w:fill="FFFFFF" w:themeFill="background1"/>
          </w:tcPr>
          <w:p w14:paraId="26206A0A" w14:textId="1C4008E4" w:rsidR="00CB7143" w:rsidRPr="007077BB" w:rsidRDefault="00E51BE4" w:rsidP="00CB7143">
            <w:pPr>
              <w:tabs>
                <w:tab w:val="left" w:pos="8280"/>
              </w:tabs>
              <w:spacing w:after="60"/>
              <w:jc w:val="right"/>
              <w:rPr>
                <w:sz w:val="20"/>
              </w:rPr>
            </w:pPr>
            <w:r>
              <w:rPr>
                <w:sz w:val="20"/>
              </w:rPr>
              <w:t>302,</w:t>
            </w:r>
            <w:r w:rsidR="007A0CA6">
              <w:rPr>
                <w:sz w:val="20"/>
              </w:rPr>
              <w:t>960</w:t>
            </w:r>
          </w:p>
        </w:tc>
        <w:tc>
          <w:tcPr>
            <w:tcW w:w="1109" w:type="dxa"/>
            <w:shd w:val="clear" w:color="auto" w:fill="FFFFFF" w:themeFill="background1"/>
          </w:tcPr>
          <w:p w14:paraId="01832230" w14:textId="29265005" w:rsidR="00CB7143" w:rsidRPr="007077BB" w:rsidRDefault="00CB7143" w:rsidP="00CB7143">
            <w:pPr>
              <w:tabs>
                <w:tab w:val="left" w:pos="8280"/>
              </w:tabs>
              <w:spacing w:after="60"/>
              <w:jc w:val="right"/>
              <w:rPr>
                <w:sz w:val="20"/>
              </w:rPr>
            </w:pPr>
            <w:r>
              <w:rPr>
                <w:sz w:val="20"/>
              </w:rPr>
              <w:t>0</w:t>
            </w:r>
          </w:p>
        </w:tc>
        <w:tc>
          <w:tcPr>
            <w:tcW w:w="1017" w:type="dxa"/>
            <w:shd w:val="clear" w:color="auto" w:fill="FFFFFF" w:themeFill="background1"/>
          </w:tcPr>
          <w:p w14:paraId="1EC3468F" w14:textId="6D45F5D7" w:rsidR="00CB7143" w:rsidRPr="007077BB" w:rsidRDefault="007A0CA6" w:rsidP="00CB7143">
            <w:pPr>
              <w:tabs>
                <w:tab w:val="left" w:pos="8280"/>
              </w:tabs>
              <w:spacing w:after="60"/>
              <w:jc w:val="right"/>
              <w:rPr>
                <w:sz w:val="20"/>
              </w:rPr>
            </w:pPr>
            <w:r>
              <w:rPr>
                <w:sz w:val="20"/>
              </w:rPr>
              <w:t>302,960</w:t>
            </w:r>
          </w:p>
        </w:tc>
        <w:tc>
          <w:tcPr>
            <w:tcW w:w="1131" w:type="dxa"/>
            <w:shd w:val="clear" w:color="auto" w:fill="FFFFFF" w:themeFill="background1"/>
          </w:tcPr>
          <w:p w14:paraId="44769B7D" w14:textId="635057AA" w:rsidR="00CB7143" w:rsidRPr="007077BB" w:rsidRDefault="00CB7143" w:rsidP="00CB7143">
            <w:pPr>
              <w:tabs>
                <w:tab w:val="left" w:pos="8280"/>
              </w:tabs>
              <w:spacing w:after="60"/>
              <w:jc w:val="right"/>
              <w:rPr>
                <w:sz w:val="20"/>
              </w:rPr>
            </w:pPr>
            <w:r>
              <w:rPr>
                <w:sz w:val="20"/>
              </w:rPr>
              <w:t>0</w:t>
            </w:r>
          </w:p>
        </w:tc>
        <w:tc>
          <w:tcPr>
            <w:tcW w:w="1074" w:type="dxa"/>
            <w:shd w:val="clear" w:color="auto" w:fill="FFFFFF" w:themeFill="background1"/>
          </w:tcPr>
          <w:p w14:paraId="5193A41E" w14:textId="3CE1C5F9" w:rsidR="00CB7143" w:rsidRPr="007077BB" w:rsidRDefault="007A0CA6" w:rsidP="00CB7143">
            <w:pPr>
              <w:tabs>
                <w:tab w:val="left" w:pos="8280"/>
              </w:tabs>
              <w:spacing w:after="60"/>
              <w:jc w:val="right"/>
              <w:rPr>
                <w:sz w:val="20"/>
              </w:rPr>
            </w:pPr>
            <w:r>
              <w:rPr>
                <w:sz w:val="20"/>
              </w:rPr>
              <w:t>67,108</w:t>
            </w:r>
          </w:p>
        </w:tc>
        <w:tc>
          <w:tcPr>
            <w:tcW w:w="1074" w:type="dxa"/>
            <w:shd w:val="clear" w:color="auto" w:fill="FFFFFF" w:themeFill="background1"/>
          </w:tcPr>
          <w:p w14:paraId="1E23770A" w14:textId="3EFFB15A" w:rsidR="00CB7143" w:rsidRPr="008366CE" w:rsidRDefault="00CB7143" w:rsidP="00CB7143">
            <w:pPr>
              <w:tabs>
                <w:tab w:val="left" w:pos="8280"/>
              </w:tabs>
              <w:spacing w:after="60"/>
              <w:jc w:val="right"/>
              <w:rPr>
                <w:sz w:val="20"/>
              </w:rPr>
            </w:pPr>
            <w:r w:rsidRPr="00172CF8">
              <w:rPr>
                <w:sz w:val="20"/>
              </w:rPr>
              <w:t>673,028</w:t>
            </w:r>
            <w:r>
              <w:rPr>
                <w:sz w:val="20"/>
              </w:rPr>
              <w:t xml:space="preserve"> </w:t>
            </w:r>
          </w:p>
        </w:tc>
      </w:tr>
      <w:bookmarkEnd w:id="1"/>
    </w:tbl>
    <w:p w14:paraId="03B6EB62" w14:textId="77777777" w:rsidR="00571367" w:rsidRPr="00A72033" w:rsidRDefault="00571367" w:rsidP="00A7203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EB31E3" w14:paraId="643EFC94" w14:textId="77777777" w:rsidTr="0081192A">
        <w:trPr>
          <w:trHeight w:hRule="exact" w:val="260"/>
        </w:trPr>
        <w:tc>
          <w:tcPr>
            <w:tcW w:w="5000" w:type="pct"/>
            <w:gridSpan w:val="3"/>
            <w:shd w:val="clear" w:color="auto" w:fill="auto"/>
          </w:tcPr>
          <w:p w14:paraId="3CF02818" w14:textId="26A88866" w:rsidR="0001218E" w:rsidRPr="00996241" w:rsidRDefault="0001218E" w:rsidP="00326499">
            <w:pPr>
              <w:spacing w:after="60"/>
              <w:rPr>
                <w:b/>
                <w:color w:val="000000" w:themeColor="text1"/>
                <w:sz w:val="20"/>
              </w:rPr>
            </w:pPr>
            <w:r w:rsidRPr="00996241">
              <w:rPr>
                <w:b/>
                <w:color w:val="000000" w:themeColor="text1"/>
                <w:sz w:val="20"/>
              </w:rPr>
              <w:t>(VI</w:t>
            </w:r>
            <w:r w:rsidR="00DF27BA">
              <w:rPr>
                <w:b/>
                <w:color w:val="000000" w:themeColor="text1"/>
                <w:sz w:val="20"/>
              </w:rPr>
              <w:t>I</w:t>
            </w:r>
            <w:r w:rsidRPr="00996241">
              <w:rPr>
                <w:b/>
                <w:color w:val="000000" w:themeColor="text1"/>
                <w:sz w:val="20"/>
              </w:rPr>
              <w:t>I)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81192A">
        <w:trPr>
          <w:trHeight w:hRule="exact" w:val="278"/>
        </w:trPr>
        <w:tc>
          <w:tcPr>
            <w:tcW w:w="1524" w:type="pct"/>
            <w:shd w:val="clear" w:color="auto" w:fill="auto"/>
          </w:tcPr>
          <w:p w14:paraId="5F6CAE21" w14:textId="77777777" w:rsidR="0001218E" w:rsidRPr="009931F4" w:rsidRDefault="0001218E" w:rsidP="004D4D5E">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32" w:type="pct"/>
            <w:shd w:val="clear" w:color="auto" w:fill="auto"/>
          </w:tcPr>
          <w:p w14:paraId="67610532" w14:textId="77777777" w:rsidR="0001218E" w:rsidRPr="00996241" w:rsidRDefault="0001218E" w:rsidP="004D4D5E">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844" w:type="pct"/>
            <w:shd w:val="clear" w:color="auto" w:fill="auto"/>
          </w:tcPr>
          <w:p w14:paraId="10114DDF" w14:textId="77777777" w:rsidR="0001218E" w:rsidRPr="00996241" w:rsidRDefault="0001218E" w:rsidP="004D4D5E">
            <w:pPr>
              <w:jc w:val="center"/>
              <w:rPr>
                <w:b/>
                <w:color w:val="000000" w:themeColor="text1"/>
                <w:sz w:val="20"/>
              </w:rPr>
            </w:pPr>
            <w:r w:rsidRPr="00996241">
              <w:rPr>
                <w:b/>
                <w:color w:val="000000" w:themeColor="text1"/>
                <w:sz w:val="20"/>
              </w:rPr>
              <w:t>Support costs (US $)</w:t>
            </w:r>
          </w:p>
        </w:tc>
      </w:tr>
      <w:tr w:rsidR="0001218E" w:rsidRPr="00EB31E3" w14:paraId="1F04B533" w14:textId="77777777" w:rsidTr="00B32A9E">
        <w:trPr>
          <w:trHeight w:hRule="exact" w:val="282"/>
        </w:trPr>
        <w:tc>
          <w:tcPr>
            <w:tcW w:w="1524" w:type="pct"/>
            <w:shd w:val="clear" w:color="auto" w:fill="auto"/>
          </w:tcPr>
          <w:p w14:paraId="2AA5FDDE" w14:textId="287121C5" w:rsidR="0001218E" w:rsidRPr="00996241" w:rsidRDefault="00593C70" w:rsidP="004D4D5E">
            <w:pPr>
              <w:rPr>
                <w:color w:val="000000" w:themeColor="text1"/>
                <w:sz w:val="20"/>
              </w:rPr>
            </w:pPr>
            <w:r w:rsidRPr="00593C70">
              <w:rPr>
                <w:color w:val="000000" w:themeColor="text1"/>
                <w:sz w:val="20"/>
              </w:rPr>
              <w:t>UNDP</w:t>
            </w:r>
          </w:p>
        </w:tc>
        <w:tc>
          <w:tcPr>
            <w:tcW w:w="1632" w:type="pct"/>
            <w:shd w:val="clear" w:color="auto" w:fill="FFFFFF" w:themeFill="background1"/>
          </w:tcPr>
          <w:p w14:paraId="3D08F462" w14:textId="51F2B213" w:rsidR="0001218E" w:rsidRPr="007A0CA6" w:rsidRDefault="007A0CA6" w:rsidP="004D4D5E">
            <w:pPr>
              <w:jc w:val="right"/>
              <w:rPr>
                <w:color w:val="000000" w:themeColor="text1"/>
                <w:sz w:val="20"/>
              </w:rPr>
            </w:pPr>
            <w:r w:rsidRPr="007A0CA6">
              <w:rPr>
                <w:sz w:val="20"/>
                <w:szCs w:val="20"/>
              </w:rPr>
              <w:t>283,140</w:t>
            </w:r>
          </w:p>
        </w:tc>
        <w:tc>
          <w:tcPr>
            <w:tcW w:w="1844" w:type="pct"/>
            <w:shd w:val="clear" w:color="auto" w:fill="FFFFFF" w:themeFill="background1"/>
          </w:tcPr>
          <w:p w14:paraId="1B943011" w14:textId="7AFD9130" w:rsidR="0001218E" w:rsidRPr="007A0CA6" w:rsidRDefault="007A0CA6" w:rsidP="004D4D5E">
            <w:pPr>
              <w:jc w:val="right"/>
              <w:rPr>
                <w:color w:val="000000" w:themeColor="text1"/>
                <w:sz w:val="20"/>
              </w:rPr>
            </w:pPr>
            <w:r w:rsidRPr="007A0CA6">
              <w:rPr>
                <w:sz w:val="20"/>
                <w:szCs w:val="20"/>
              </w:rPr>
              <w:t>19,820</w:t>
            </w:r>
          </w:p>
        </w:tc>
      </w:tr>
      <w:tr w:rsidR="0001218E" w:rsidRPr="00EB31E3" w14:paraId="391B91A4" w14:textId="77777777" w:rsidTr="00B32A9E">
        <w:trPr>
          <w:trHeight w:hRule="exact" w:val="290"/>
        </w:trPr>
        <w:tc>
          <w:tcPr>
            <w:tcW w:w="1524" w:type="pct"/>
            <w:shd w:val="clear" w:color="auto" w:fill="auto"/>
          </w:tcPr>
          <w:p w14:paraId="3DC28DB0" w14:textId="77777777" w:rsidR="0001218E" w:rsidRPr="00247283" w:rsidRDefault="0001218E" w:rsidP="004D4D5E">
            <w:pPr>
              <w:rPr>
                <w:b/>
                <w:bCs/>
                <w:color w:val="000000" w:themeColor="text1"/>
                <w:sz w:val="20"/>
                <w:highlight w:val="cyan"/>
              </w:rPr>
            </w:pPr>
            <w:r w:rsidRPr="00247283">
              <w:rPr>
                <w:b/>
                <w:bCs/>
                <w:color w:val="000000" w:themeColor="text1"/>
                <w:sz w:val="20"/>
              </w:rPr>
              <w:t>Total</w:t>
            </w:r>
          </w:p>
        </w:tc>
        <w:tc>
          <w:tcPr>
            <w:tcW w:w="1632" w:type="pct"/>
            <w:shd w:val="clear" w:color="auto" w:fill="FFFFFF" w:themeFill="background1"/>
          </w:tcPr>
          <w:p w14:paraId="6BC26AFB" w14:textId="24933BA2" w:rsidR="0001218E" w:rsidRPr="007A0CA6" w:rsidRDefault="007A0CA6" w:rsidP="004D4D5E">
            <w:pPr>
              <w:jc w:val="right"/>
              <w:rPr>
                <w:b/>
                <w:bCs/>
                <w:color w:val="000000" w:themeColor="text1"/>
                <w:sz w:val="20"/>
              </w:rPr>
            </w:pPr>
            <w:r w:rsidRPr="007A0CA6">
              <w:rPr>
                <w:b/>
                <w:bCs/>
                <w:color w:val="000000" w:themeColor="text1"/>
                <w:sz w:val="20"/>
              </w:rPr>
              <w:t>283,140</w:t>
            </w:r>
          </w:p>
        </w:tc>
        <w:tc>
          <w:tcPr>
            <w:tcW w:w="1844" w:type="pct"/>
            <w:shd w:val="clear" w:color="auto" w:fill="FFFFFF" w:themeFill="background1"/>
          </w:tcPr>
          <w:p w14:paraId="1C8F1B6B" w14:textId="3082DF2D" w:rsidR="0001218E" w:rsidRPr="007A0CA6" w:rsidRDefault="007A0CA6" w:rsidP="004D4D5E">
            <w:pPr>
              <w:jc w:val="right"/>
              <w:rPr>
                <w:b/>
                <w:bCs/>
                <w:color w:val="000000" w:themeColor="text1"/>
                <w:sz w:val="20"/>
              </w:rPr>
            </w:pPr>
            <w:r w:rsidRPr="007A0CA6">
              <w:rPr>
                <w:b/>
                <w:bCs/>
                <w:color w:val="000000" w:themeColor="text1"/>
                <w:sz w:val="20"/>
              </w:rPr>
              <w:t>19,820</w:t>
            </w:r>
          </w:p>
        </w:tc>
      </w:tr>
    </w:tbl>
    <w:p w14:paraId="71AF1C23" w14:textId="77777777" w:rsidR="0001218E" w:rsidRPr="00A72033" w:rsidRDefault="0001218E" w:rsidP="004D4D5E">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01218E" w:rsidRPr="00EB31E3" w14:paraId="714B6C39" w14:textId="77777777" w:rsidTr="0081192A">
        <w:trPr>
          <w:trHeight w:hRule="exact" w:val="281"/>
        </w:trPr>
        <w:tc>
          <w:tcPr>
            <w:tcW w:w="1529" w:type="pct"/>
            <w:shd w:val="clear" w:color="auto" w:fill="auto"/>
          </w:tcPr>
          <w:p w14:paraId="65D76991" w14:textId="77777777" w:rsidR="0001218E" w:rsidRPr="00996241" w:rsidRDefault="0001218E" w:rsidP="004D4D5E">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2021EFB8" w:rsidR="0001218E" w:rsidRPr="00996241" w:rsidRDefault="0048360D" w:rsidP="004D4D5E">
            <w:pPr>
              <w:jc w:val="center"/>
              <w:rPr>
                <w:color w:val="000000" w:themeColor="text1"/>
                <w:sz w:val="20"/>
              </w:rPr>
            </w:pPr>
            <w:r>
              <w:rPr>
                <w:color w:val="000000" w:themeColor="text1"/>
                <w:sz w:val="20"/>
              </w:rPr>
              <w:t>I</w:t>
            </w:r>
            <w:r w:rsidR="0001218E" w:rsidRPr="009B091A">
              <w:rPr>
                <w:color w:val="000000" w:themeColor="text1"/>
                <w:sz w:val="20"/>
              </w:rPr>
              <w:t>ndividual consideration</w:t>
            </w:r>
          </w:p>
        </w:tc>
      </w:tr>
    </w:tbl>
    <w:p w14:paraId="58145130" w14:textId="6039171F" w:rsidR="0001218E" w:rsidRPr="00996241" w:rsidRDefault="0001218E" w:rsidP="00A06F23">
      <w:pPr>
        <w:widowControl w:val="0"/>
        <w:tabs>
          <w:tab w:val="left" w:pos="2880"/>
          <w:tab w:val="left" w:pos="5760"/>
        </w:tabs>
        <w:spacing w:before="240" w:after="240"/>
        <w:jc w:val="center"/>
        <w:rPr>
          <w:b/>
        </w:rPr>
      </w:pPr>
      <w:r w:rsidRPr="009931F4">
        <w:rPr>
          <w:b/>
        </w:rPr>
        <w:lastRenderedPageBreak/>
        <w:t>PROJECT DESCRIPTION</w:t>
      </w:r>
    </w:p>
    <w:p w14:paraId="139B9710" w14:textId="4A703233" w:rsidR="009C442A" w:rsidRDefault="0001218E" w:rsidP="00AC6C3E">
      <w:pPr>
        <w:pStyle w:val="Heading1"/>
      </w:pPr>
      <w:r w:rsidRPr="00996241">
        <w:t xml:space="preserve">On behalf of the </w:t>
      </w:r>
      <w:r w:rsidRPr="00593C70">
        <w:t xml:space="preserve">Government of </w:t>
      </w:r>
      <w:r w:rsidR="00593C70" w:rsidRPr="00593C70">
        <w:t>Peru</w:t>
      </w:r>
      <w:r w:rsidRPr="00593C70">
        <w:t>,</w:t>
      </w:r>
      <w:r w:rsidR="00593C70" w:rsidRPr="00593C70">
        <w:t xml:space="preserve"> UNDP</w:t>
      </w:r>
      <w:r w:rsidRPr="00593C70">
        <w:t xml:space="preserve"> as the designated</w:t>
      </w:r>
      <w:r w:rsidRPr="00996241">
        <w:t xml:space="preserve"> implementing agency has submitted a request for stage </w:t>
      </w:r>
      <w:r w:rsidR="00DA108E">
        <w:t>I</w:t>
      </w:r>
      <w:r>
        <w:t xml:space="preserve"> </w:t>
      </w:r>
      <w:r w:rsidRPr="00996241">
        <w:t xml:space="preserve">of the </w:t>
      </w:r>
      <w:r w:rsidR="00DA108E">
        <w:t>Kigali H</w:t>
      </w:r>
      <w:r w:rsidR="00054202">
        <w:t>FC</w:t>
      </w:r>
      <w:r w:rsidR="00DA108E">
        <w:t xml:space="preserve"> implem</w:t>
      </w:r>
      <w:r w:rsidR="00054202">
        <w:t>entation</w:t>
      </w:r>
      <w:r w:rsidRPr="00996241">
        <w:t xml:space="preserve"> plan (</w:t>
      </w:r>
      <w:r w:rsidR="00054202">
        <w:t>KI</w:t>
      </w:r>
      <w:r w:rsidRPr="00996241">
        <w:t xml:space="preserve">P), </w:t>
      </w:r>
      <w:r w:rsidR="00144474">
        <w:t>in</w:t>
      </w:r>
      <w:r w:rsidR="00144474" w:rsidRPr="00996241">
        <w:t xml:space="preserve"> </w:t>
      </w:r>
      <w:r w:rsidR="00CD4969">
        <w:t xml:space="preserve">the amount </w:t>
      </w:r>
      <w:r w:rsidRPr="00996241">
        <w:t>of US $</w:t>
      </w:r>
      <w:r w:rsidR="00C11BFE">
        <w:t>500,500</w:t>
      </w:r>
      <w:r w:rsidRPr="00996241">
        <w:t>, plus agency support costs of US $</w:t>
      </w:r>
      <w:r w:rsidR="00A06305">
        <w:t>35,035</w:t>
      </w:r>
      <w:r w:rsidR="00CD4969">
        <w:t>, as originally submitted</w:t>
      </w:r>
      <w:r w:rsidR="008207DA">
        <w:t>.</w:t>
      </w:r>
      <w:r w:rsidR="008207DA" w:rsidRPr="00996241">
        <w:rPr>
          <w:vertAlign w:val="superscript"/>
        </w:rPr>
        <w:footnoteReference w:id="3"/>
      </w:r>
    </w:p>
    <w:p w14:paraId="6CA7C950" w14:textId="1F442E6D" w:rsidR="0001218E" w:rsidRPr="00593C70" w:rsidRDefault="0001218E" w:rsidP="004D4D5E">
      <w:pPr>
        <w:pStyle w:val="Heading1"/>
      </w:pPr>
      <w:r w:rsidRPr="00996241">
        <w:t xml:space="preserve">The implementation of </w:t>
      </w:r>
      <w:r w:rsidRPr="00593C70">
        <w:t>stage </w:t>
      </w:r>
      <w:r w:rsidR="009C442A" w:rsidRPr="00593C70">
        <w:t>I</w:t>
      </w:r>
      <w:r w:rsidRPr="00593C70">
        <w:t xml:space="preserve"> of the </w:t>
      </w:r>
      <w:r w:rsidR="009C442A" w:rsidRPr="00593C70">
        <w:t>KI</w:t>
      </w:r>
      <w:r w:rsidRPr="00593C70">
        <w:t xml:space="preserve">P will </w:t>
      </w:r>
      <w:r w:rsidR="009053E6" w:rsidRPr="00593C70">
        <w:t xml:space="preserve">assist </w:t>
      </w:r>
      <w:r w:rsidR="00593C70" w:rsidRPr="00593C70">
        <w:t>Peru</w:t>
      </w:r>
      <w:r w:rsidR="009053E6" w:rsidRPr="00593C70">
        <w:t xml:space="preserve"> in meeting the target of </w:t>
      </w:r>
      <w:r w:rsidR="00C224A2" w:rsidRPr="00593C70">
        <w:t>10</w:t>
      </w:r>
      <w:r w:rsidR="002D5D91" w:rsidRPr="00593C70">
        <w:t> </w:t>
      </w:r>
      <w:r w:rsidR="00C224A2" w:rsidRPr="00593C70">
        <w:t>per</w:t>
      </w:r>
      <w:r w:rsidR="002D5D91" w:rsidRPr="00593C70">
        <w:t> </w:t>
      </w:r>
      <w:r w:rsidR="00C224A2" w:rsidRPr="00593C70">
        <w:t xml:space="preserve">cent reduction from </w:t>
      </w:r>
      <w:r w:rsidR="00DD46D2" w:rsidRPr="00593C70">
        <w:t xml:space="preserve">its </w:t>
      </w:r>
      <w:r w:rsidR="00C224A2" w:rsidRPr="00593C70">
        <w:t>HFC baseline consumption by 1</w:t>
      </w:r>
      <w:r w:rsidR="00E46361" w:rsidRPr="00593C70">
        <w:t> </w:t>
      </w:r>
      <w:r w:rsidR="00C224A2" w:rsidRPr="00593C70">
        <w:t>January</w:t>
      </w:r>
      <w:r w:rsidR="00E46361" w:rsidRPr="00593C70">
        <w:t> </w:t>
      </w:r>
      <w:r w:rsidR="00C224A2" w:rsidRPr="00593C70">
        <w:t>2029</w:t>
      </w:r>
      <w:r w:rsidR="00987E68" w:rsidRPr="00593C70">
        <w:t>.</w:t>
      </w:r>
    </w:p>
    <w:p w14:paraId="7BE2F659" w14:textId="396C8492" w:rsidR="0001218E" w:rsidRPr="00985984" w:rsidRDefault="0001218E" w:rsidP="00472C7E">
      <w:pPr>
        <w:pStyle w:val="Heading1"/>
      </w:pPr>
      <w:r w:rsidRPr="00996241">
        <w:t>The first tranche of stage </w:t>
      </w:r>
      <w:r w:rsidR="00BF5B16">
        <w:t>I</w:t>
      </w:r>
      <w:r>
        <w:t xml:space="preserve"> </w:t>
      </w:r>
      <w:r w:rsidRPr="00996241">
        <w:t xml:space="preserve">of the </w:t>
      </w:r>
      <w:r w:rsidR="00BF5B16">
        <w:t>KI</w:t>
      </w:r>
      <w:r w:rsidRPr="00996241">
        <w:t>P being requested at this meeting amounts to US $</w:t>
      </w:r>
      <w:r w:rsidR="007F3C76">
        <w:t>250,250</w:t>
      </w:r>
      <w:r w:rsidRPr="00996241">
        <w:t xml:space="preserve">, plus agency </w:t>
      </w:r>
      <w:r w:rsidRPr="000A6EAF">
        <w:t>support costs of US $</w:t>
      </w:r>
      <w:r w:rsidR="00497FE7" w:rsidRPr="000A6EAF">
        <w:t>17,518</w:t>
      </w:r>
      <w:r w:rsidRPr="000A6EAF">
        <w:t xml:space="preserve"> for </w:t>
      </w:r>
      <w:r w:rsidR="00593C70" w:rsidRPr="000A6EAF">
        <w:t>UNDP</w:t>
      </w:r>
      <w:r w:rsidRPr="000A6EAF">
        <w:t>, as originally submitted</w:t>
      </w:r>
      <w:r w:rsidR="00BF5B16" w:rsidRPr="000A6EAF">
        <w:t>, for th</w:t>
      </w:r>
      <w:r w:rsidR="00F13F04" w:rsidRPr="000A6EAF">
        <w:t>e period of January</w:t>
      </w:r>
      <w:r w:rsidR="00F67A1F" w:rsidRPr="000A6EAF">
        <w:t> </w:t>
      </w:r>
      <w:r w:rsidR="00F13F04" w:rsidRPr="000A6EAF">
        <w:t xml:space="preserve">2024 to </w:t>
      </w:r>
      <w:r w:rsidR="00EF6074" w:rsidRPr="00DF5883">
        <w:rPr>
          <w:color w:val="000000" w:themeColor="text1"/>
        </w:rPr>
        <w:t>December 2025</w:t>
      </w:r>
      <w:r w:rsidRPr="000A6EAF">
        <w:t>.</w:t>
      </w:r>
    </w:p>
    <w:p w14:paraId="34D089F9" w14:textId="77777777" w:rsidR="00C04A7B" w:rsidRPr="00996241" w:rsidRDefault="00C04A7B" w:rsidP="008F3061">
      <w:pPr>
        <w:spacing w:after="240"/>
        <w:rPr>
          <w:b/>
        </w:rPr>
      </w:pPr>
      <w:r w:rsidRPr="00996241">
        <w:rPr>
          <w:b/>
        </w:rPr>
        <w:t>Background</w:t>
      </w:r>
    </w:p>
    <w:p w14:paraId="593C1012" w14:textId="49BD6F15" w:rsidR="00E36F37" w:rsidRPr="00734F33" w:rsidRDefault="00593C70" w:rsidP="00134978">
      <w:pPr>
        <w:pStyle w:val="Heading1"/>
        <w:widowControl w:val="0"/>
      </w:pPr>
      <w:r w:rsidRPr="007A774E">
        <w:t>Peru</w:t>
      </w:r>
      <w:r w:rsidR="00E36F37" w:rsidRPr="007A774E">
        <w:t xml:space="preserve"> ratified al</w:t>
      </w:r>
      <w:r w:rsidR="00E36F37" w:rsidRPr="000A4838">
        <w:t xml:space="preserve">l amendments to the Montreal Protocol, including the Kigali Amendment on </w:t>
      </w:r>
      <w:r w:rsidR="004F133A">
        <w:t>7 August 2019</w:t>
      </w:r>
      <w:r w:rsidR="00E36F37" w:rsidRPr="000A4838">
        <w:t xml:space="preserve">. </w:t>
      </w:r>
      <w:r w:rsidR="002353D4">
        <w:t>The country</w:t>
      </w:r>
      <w:r w:rsidR="002353D4" w:rsidRPr="00EC482E">
        <w:t xml:space="preserve"> </w:t>
      </w:r>
      <w:r w:rsidR="00E36F37" w:rsidRPr="00EC482E">
        <w:t>has an</w:t>
      </w:r>
      <w:r w:rsidR="00E36F37" w:rsidRPr="000A4838">
        <w:t xml:space="preserve"> HCFC consumption baseline of </w:t>
      </w:r>
      <w:r w:rsidR="003B10D1" w:rsidRPr="003B10D1">
        <w:t>26.88</w:t>
      </w:r>
      <w:r w:rsidR="004C04AD">
        <w:t> </w:t>
      </w:r>
      <w:r w:rsidR="00E36F37" w:rsidRPr="00734F33">
        <w:t>ODP</w:t>
      </w:r>
      <w:r w:rsidR="004C04AD" w:rsidRPr="00734F33">
        <w:t> </w:t>
      </w:r>
      <w:r w:rsidR="00E36F37" w:rsidRPr="00734F33">
        <w:t xml:space="preserve">tonnes or </w:t>
      </w:r>
      <w:r w:rsidR="00902F4A" w:rsidRPr="00734F33">
        <w:t>470.46</w:t>
      </w:r>
      <w:r w:rsidR="004C04AD" w:rsidRPr="00734F33">
        <w:t> </w:t>
      </w:r>
      <w:r w:rsidR="00E36F37" w:rsidRPr="00734F33">
        <w:t>metric</w:t>
      </w:r>
      <w:r w:rsidR="004C04AD" w:rsidRPr="00734F33">
        <w:t> </w:t>
      </w:r>
      <w:r w:rsidR="00E36F37" w:rsidRPr="00734F33">
        <w:t>tonnes (mt)</w:t>
      </w:r>
      <w:r w:rsidR="004C04AD" w:rsidRPr="00734F33">
        <w:t xml:space="preserve"> and i</w:t>
      </w:r>
      <w:r w:rsidR="00AB4643" w:rsidRPr="00734F33">
        <w:t>s</w:t>
      </w:r>
      <w:r w:rsidR="004C04AD" w:rsidRPr="00734F33">
        <w:t xml:space="preserve"> set to</w:t>
      </w:r>
      <w:r w:rsidR="00E36F37" w:rsidRPr="00734F33">
        <w:t xml:space="preserve"> completely phase out </w:t>
      </w:r>
      <w:r w:rsidR="00685DE3" w:rsidRPr="00734F33">
        <w:t xml:space="preserve">consumption </w:t>
      </w:r>
      <w:r w:rsidR="008A06DD" w:rsidRPr="00734F33">
        <w:t xml:space="preserve">of HCFCs </w:t>
      </w:r>
      <w:r w:rsidR="00E36F37" w:rsidRPr="00734F33">
        <w:t>by</w:t>
      </w:r>
      <w:r w:rsidR="00454FDE" w:rsidRPr="00734F33">
        <w:t xml:space="preserve"> 1 January 2030.</w:t>
      </w:r>
      <w:r w:rsidR="00E36F37" w:rsidRPr="00734F33">
        <w:rPr>
          <w:rStyle w:val="FootnoteReference"/>
        </w:rPr>
        <w:footnoteReference w:id="4"/>
      </w:r>
    </w:p>
    <w:p w14:paraId="4D11B0F0" w14:textId="5FDB2DE7" w:rsidR="0001218E" w:rsidRPr="00CF372D" w:rsidRDefault="0001218E" w:rsidP="00134978">
      <w:pPr>
        <w:widowControl w:val="0"/>
        <w:spacing w:after="120"/>
        <w:outlineLvl w:val="0"/>
        <w:rPr>
          <w:bCs/>
          <w:u w:val="single"/>
        </w:rPr>
      </w:pPr>
      <w:r w:rsidRPr="00734F33">
        <w:rPr>
          <w:bCs/>
          <w:u w:val="single"/>
        </w:rPr>
        <w:t>Status of implementation of the HCFC phase-out management plan</w:t>
      </w:r>
    </w:p>
    <w:p w14:paraId="6C2B2D75" w14:textId="5D221AE1" w:rsidR="003D63A2" w:rsidRDefault="0001218E" w:rsidP="00134978">
      <w:pPr>
        <w:pStyle w:val="Heading1"/>
        <w:widowControl w:val="0"/>
        <w:tabs>
          <w:tab w:val="num" w:pos="709"/>
        </w:tabs>
      </w:pPr>
      <w:r w:rsidRPr="00D202D0">
        <w:t>Stage </w:t>
      </w:r>
      <w:r w:rsidRPr="00FA77B9">
        <w:t>I</w:t>
      </w:r>
      <w:r w:rsidRPr="00985984">
        <w:t xml:space="preserve"> of the </w:t>
      </w:r>
      <w:r w:rsidR="00AB43C3" w:rsidRPr="00F26F95">
        <w:t>HCFC phase-out management plan (</w:t>
      </w:r>
      <w:r w:rsidRPr="00F26F95">
        <w:t>HPMP</w:t>
      </w:r>
      <w:r w:rsidR="00AB43C3" w:rsidRPr="00F26F95">
        <w:t>)</w:t>
      </w:r>
      <w:r w:rsidRPr="00F26F95">
        <w:t xml:space="preserve"> for </w:t>
      </w:r>
      <w:r w:rsidR="00593C70" w:rsidRPr="00F26F95">
        <w:t>Peru</w:t>
      </w:r>
      <w:r w:rsidRPr="00F26F95">
        <w:t xml:space="preserve"> was originally approved at the</w:t>
      </w:r>
      <w:r w:rsidR="00A348B9" w:rsidRPr="00F26F95">
        <w:t xml:space="preserve"> 68</w:t>
      </w:r>
      <w:r w:rsidR="00A348B9" w:rsidRPr="00F26F95">
        <w:rPr>
          <w:vertAlign w:val="superscript"/>
        </w:rPr>
        <w:t>th</w:t>
      </w:r>
      <w:r w:rsidR="009247A7">
        <w:rPr>
          <w:vertAlign w:val="superscript"/>
        </w:rPr>
        <w:t> </w:t>
      </w:r>
      <w:r w:rsidRPr="00F26F95">
        <w:t>meeting</w:t>
      </w:r>
      <w:r w:rsidRPr="00F26F95">
        <w:rPr>
          <w:vertAlign w:val="superscript"/>
        </w:rPr>
        <w:footnoteReference w:id="5"/>
      </w:r>
      <w:r w:rsidRPr="00F26F95">
        <w:t xml:space="preserve"> and revised at the </w:t>
      </w:r>
      <w:r w:rsidR="00102238" w:rsidRPr="00F26F95">
        <w:t>75</w:t>
      </w:r>
      <w:r w:rsidR="00102238" w:rsidRPr="00F26F95">
        <w:rPr>
          <w:vertAlign w:val="superscript"/>
        </w:rPr>
        <w:t>th</w:t>
      </w:r>
      <w:r w:rsidR="009247A7">
        <w:rPr>
          <w:vertAlign w:val="superscript"/>
        </w:rPr>
        <w:t> </w:t>
      </w:r>
      <w:r w:rsidRPr="00F26F95">
        <w:t>meeting</w:t>
      </w:r>
      <w:r w:rsidRPr="00F26F95">
        <w:rPr>
          <w:vertAlign w:val="superscript"/>
        </w:rPr>
        <w:footnoteReference w:id="6"/>
      </w:r>
      <w:r w:rsidRPr="00F26F95">
        <w:t xml:space="preserve"> to </w:t>
      </w:r>
      <w:r w:rsidR="000C6F47" w:rsidRPr="00F26F95">
        <w:t>meet the</w:t>
      </w:r>
      <w:r w:rsidR="00CA119D" w:rsidRPr="00F26F95">
        <w:t xml:space="preserve"> 10</w:t>
      </w:r>
      <w:r w:rsidR="000C6F47" w:rsidRPr="00F26F95">
        <w:t xml:space="preserve"> per cent reduction </w:t>
      </w:r>
      <w:r w:rsidR="009E6694" w:rsidRPr="00F26F95">
        <w:t>from the baseline</w:t>
      </w:r>
      <w:r w:rsidR="009E6694">
        <w:t xml:space="preserve"> by</w:t>
      </w:r>
      <w:r w:rsidR="00F84808">
        <w:t> </w:t>
      </w:r>
      <w:r w:rsidR="00CA119D">
        <w:t>2015</w:t>
      </w:r>
      <w:r w:rsidR="007D629F">
        <w:t xml:space="preserve"> (with implementation extended to 2016)</w:t>
      </w:r>
      <w:r w:rsidR="001F20E8">
        <w:t>, resulting in the phase</w:t>
      </w:r>
      <w:r w:rsidR="001F20E8">
        <w:noBreakHyphen/>
        <w:t>out of</w:t>
      </w:r>
      <w:r w:rsidR="00F26F95">
        <w:t xml:space="preserve"> </w:t>
      </w:r>
      <w:r w:rsidR="00F97996">
        <w:t>3.74</w:t>
      </w:r>
      <w:r w:rsidRPr="00985984">
        <w:t> ODP tonnes of</w:t>
      </w:r>
      <w:r w:rsidR="003D63A2">
        <w:t xml:space="preserve"> HCFCs</w:t>
      </w:r>
      <w:r w:rsidRPr="00996241">
        <w:t>, at a total cost of US $</w:t>
      </w:r>
      <w:r w:rsidR="00F26F95">
        <w:t xml:space="preserve">282,671, </w:t>
      </w:r>
      <w:r w:rsidRPr="00996241">
        <w:t>plus agency support cost</w:t>
      </w:r>
      <w:r>
        <w:t>s.</w:t>
      </w:r>
    </w:p>
    <w:p w14:paraId="440326B9" w14:textId="67990DB8" w:rsidR="003327F8" w:rsidRDefault="003D63A2" w:rsidP="00134978">
      <w:pPr>
        <w:pStyle w:val="Heading1"/>
        <w:widowControl w:val="0"/>
      </w:pPr>
      <w:r w:rsidRPr="00D202D0">
        <w:t>Stage </w:t>
      </w:r>
      <w:r w:rsidRPr="00FA77B9">
        <w:t>I</w:t>
      </w:r>
      <w:r>
        <w:t>I</w:t>
      </w:r>
      <w:r w:rsidRPr="00985984">
        <w:t xml:space="preserve"> of the HPMP </w:t>
      </w:r>
      <w:r w:rsidRPr="00F26F95">
        <w:t xml:space="preserve">for </w:t>
      </w:r>
      <w:r w:rsidR="00593C70" w:rsidRPr="00F26F95">
        <w:t>Peru</w:t>
      </w:r>
      <w:r w:rsidRPr="00985984">
        <w:t xml:space="preserve"> was </w:t>
      </w:r>
      <w:r w:rsidRPr="002F2812">
        <w:t>approved</w:t>
      </w:r>
      <w:r w:rsidRPr="00985984">
        <w:t xml:space="preserve"> at the</w:t>
      </w:r>
      <w:r w:rsidR="00F26F95">
        <w:t xml:space="preserve"> 80</w:t>
      </w:r>
      <w:r w:rsidR="00F26F95" w:rsidRPr="00F26F95">
        <w:rPr>
          <w:vertAlign w:val="superscript"/>
        </w:rPr>
        <w:t>th</w:t>
      </w:r>
      <w:r w:rsidR="00F26F95">
        <w:t xml:space="preserve"> </w:t>
      </w:r>
      <w:r w:rsidRPr="00985984">
        <w:t>meeting</w:t>
      </w:r>
      <w:r w:rsidRPr="00985984">
        <w:rPr>
          <w:vertAlign w:val="superscript"/>
        </w:rPr>
        <w:footnoteReference w:id="7"/>
      </w:r>
      <w:r w:rsidRPr="00985984">
        <w:t xml:space="preserve"> to </w:t>
      </w:r>
      <w:r>
        <w:t>reduce</w:t>
      </w:r>
      <w:r w:rsidR="00EB06FD">
        <w:t xml:space="preserve"> HCFC consumption by</w:t>
      </w:r>
      <w:r>
        <w:t xml:space="preserve"> </w:t>
      </w:r>
      <w:r w:rsidR="00AA1A31">
        <w:t>67.5</w:t>
      </w:r>
      <w:r>
        <w:t> per cent from the baseline by</w:t>
      </w:r>
      <w:r w:rsidR="001A2DD1">
        <w:t xml:space="preserve"> 2025</w:t>
      </w:r>
      <w:r w:rsidRPr="00996241">
        <w:t>, at a total cost of US $</w:t>
      </w:r>
      <w:r w:rsidR="001A2DD1">
        <w:t>1,167,000</w:t>
      </w:r>
      <w:r w:rsidRPr="00996241">
        <w:t>, plus agency support cost</w:t>
      </w:r>
      <w:r>
        <w:t>s.</w:t>
      </w:r>
      <w:r w:rsidRPr="00996241">
        <w:t xml:space="preserve"> </w:t>
      </w:r>
      <w:r w:rsidR="003327F8" w:rsidRPr="003327F8">
        <w:t>Stage</w:t>
      </w:r>
      <w:r w:rsidR="003327F8">
        <w:t> </w:t>
      </w:r>
      <w:r w:rsidR="003327F8" w:rsidRPr="003327F8">
        <w:t xml:space="preserve">II will be completed by </w:t>
      </w:r>
      <w:r w:rsidR="00DC4156">
        <w:t>December 2026</w:t>
      </w:r>
      <w:r w:rsidR="003327F8" w:rsidRPr="003327F8">
        <w:t xml:space="preserve">, as stipulated in the Agreement between the Government </w:t>
      </w:r>
      <w:r w:rsidR="003327F8" w:rsidRPr="001A2DD1">
        <w:t xml:space="preserve">of </w:t>
      </w:r>
      <w:r w:rsidR="00593C70" w:rsidRPr="001A2DD1">
        <w:t>Peru</w:t>
      </w:r>
      <w:r w:rsidR="003327F8" w:rsidRPr="001A2DD1">
        <w:t xml:space="preserve"> and the Executive Committee.</w:t>
      </w:r>
    </w:p>
    <w:p w14:paraId="7FE6A6D4" w14:textId="75B028D4" w:rsidR="008C45C3" w:rsidRPr="008C45C3" w:rsidRDefault="008C45C3" w:rsidP="00134978">
      <w:pPr>
        <w:pStyle w:val="Heading1"/>
        <w:widowControl w:val="0"/>
      </w:pPr>
      <w:r>
        <w:t xml:space="preserve">Stage III </w:t>
      </w:r>
      <w:r w:rsidR="001F263D">
        <w:t>of the HPMP i</w:t>
      </w:r>
      <w:r w:rsidR="00E45E4A">
        <w:t>s currently being prepared</w:t>
      </w:r>
      <w:r w:rsidR="00AB56BC">
        <w:t>, with</w:t>
      </w:r>
      <w:r w:rsidR="00E45E4A">
        <w:t xml:space="preserve"> </w:t>
      </w:r>
      <w:r w:rsidR="00AC003F">
        <w:t>submi</w:t>
      </w:r>
      <w:r w:rsidR="00AB56BC">
        <w:t>ssion for</w:t>
      </w:r>
      <w:r w:rsidR="00AC003F">
        <w:t xml:space="preserve"> the Executive Committee’s approval</w:t>
      </w:r>
      <w:r w:rsidR="00E45E4A">
        <w:t xml:space="preserve"> </w:t>
      </w:r>
      <w:r w:rsidR="00DF2849">
        <w:t xml:space="preserve">planned </w:t>
      </w:r>
      <w:r w:rsidR="00E45E4A">
        <w:t>in 2024</w:t>
      </w:r>
      <w:r w:rsidR="00AC003F">
        <w:t>.</w:t>
      </w:r>
    </w:p>
    <w:p w14:paraId="7ED1FFDC" w14:textId="1372181E" w:rsidR="00EE1BDA" w:rsidRPr="002934AC" w:rsidRDefault="00EE1BDA" w:rsidP="00134978">
      <w:pPr>
        <w:pStyle w:val="Heading1"/>
        <w:widowControl w:val="0"/>
        <w:numPr>
          <w:ilvl w:val="0"/>
          <w:numId w:val="0"/>
        </w:numPr>
      </w:pPr>
      <w:r w:rsidRPr="00CF372D">
        <w:rPr>
          <w:u w:val="single"/>
        </w:rPr>
        <w:t>Status of implementation of HFC-</w:t>
      </w:r>
      <w:r w:rsidRPr="002934AC">
        <w:rPr>
          <w:u w:val="single"/>
        </w:rPr>
        <w:t>related activities</w:t>
      </w:r>
    </w:p>
    <w:p w14:paraId="131CB044" w14:textId="2ACDFF93" w:rsidR="00B2293B" w:rsidRPr="002934AC" w:rsidRDefault="00FD654A" w:rsidP="00134978">
      <w:pPr>
        <w:pStyle w:val="Heading1"/>
        <w:widowControl w:val="0"/>
      </w:pPr>
      <w:r w:rsidRPr="002934AC">
        <w:t>At the 75</w:t>
      </w:r>
      <w:r w:rsidRPr="002934AC">
        <w:rPr>
          <w:vertAlign w:val="superscript"/>
        </w:rPr>
        <w:t>th</w:t>
      </w:r>
      <w:r w:rsidRPr="002934AC">
        <w:t xml:space="preserve"> meeting, </w:t>
      </w:r>
      <w:r w:rsidR="009B6002">
        <w:t xml:space="preserve">the Government of </w:t>
      </w:r>
      <w:r w:rsidRPr="002934AC">
        <w:t xml:space="preserve">Peru received funding to </w:t>
      </w:r>
      <w:r w:rsidR="009B6002">
        <w:t xml:space="preserve">carry out a </w:t>
      </w:r>
      <w:r w:rsidR="00F244DE" w:rsidRPr="002934AC">
        <w:t xml:space="preserve">survey </w:t>
      </w:r>
      <w:r w:rsidR="009B6002">
        <w:t xml:space="preserve">on </w:t>
      </w:r>
      <w:r w:rsidRPr="002934AC">
        <w:t>the use of alternatives to ozone</w:t>
      </w:r>
      <w:r w:rsidR="009B6002">
        <w:noBreakHyphen/>
      </w:r>
      <w:r w:rsidRPr="002934AC">
        <w:t>depleting substances (ODSs) (US</w:t>
      </w:r>
      <w:r w:rsidR="00FB2121">
        <w:t> </w:t>
      </w:r>
      <w:r w:rsidRPr="002934AC">
        <w:t>$</w:t>
      </w:r>
      <w:r w:rsidR="00F244DE" w:rsidRPr="002934AC">
        <w:t>110</w:t>
      </w:r>
      <w:r w:rsidRPr="002934AC">
        <w:t xml:space="preserve">,000), which was completed in </w:t>
      </w:r>
      <w:r w:rsidR="009B6002" w:rsidRPr="002934AC">
        <w:t>September</w:t>
      </w:r>
      <w:r w:rsidR="009B6002">
        <w:t> </w:t>
      </w:r>
      <w:r w:rsidRPr="002934AC">
        <w:t>2017.</w:t>
      </w:r>
      <w:r w:rsidR="00F244DE" w:rsidRPr="002934AC">
        <w:t xml:space="preserve"> </w:t>
      </w:r>
      <w:r w:rsidR="006D170A" w:rsidRPr="002934AC">
        <w:t xml:space="preserve">At </w:t>
      </w:r>
      <w:r w:rsidR="00FB2121">
        <w:t>its</w:t>
      </w:r>
      <w:r w:rsidR="006D170A" w:rsidRPr="002934AC">
        <w:t xml:space="preserve"> 80</w:t>
      </w:r>
      <w:r w:rsidR="006D170A" w:rsidRPr="002934AC">
        <w:rPr>
          <w:vertAlign w:val="superscript"/>
        </w:rPr>
        <w:t>th</w:t>
      </w:r>
      <w:r w:rsidR="006D170A" w:rsidRPr="002934AC">
        <w:t xml:space="preserve"> meeting, the Executive Committee approved US $150,000</w:t>
      </w:r>
      <w:r w:rsidR="002E2A6D" w:rsidRPr="002934AC">
        <w:t>, plus agency support costs,</w:t>
      </w:r>
      <w:r w:rsidR="006D170A" w:rsidRPr="002934AC">
        <w:t xml:space="preserve"> </w:t>
      </w:r>
      <w:r w:rsidR="002E2A6D" w:rsidRPr="002934AC">
        <w:t xml:space="preserve">for UNDP </w:t>
      </w:r>
      <w:r w:rsidR="006D170A" w:rsidRPr="002934AC">
        <w:t xml:space="preserve">to support the development of enabling activities for the ratification of the Kigali Amendment. </w:t>
      </w:r>
      <w:r w:rsidR="004D39F8" w:rsidRPr="002934AC">
        <w:t>These activities</w:t>
      </w:r>
      <w:r w:rsidR="009E620B">
        <w:t xml:space="preserve"> have</w:t>
      </w:r>
      <w:r w:rsidR="004D39F8" w:rsidRPr="002934AC">
        <w:t xml:space="preserve"> assisted the </w:t>
      </w:r>
      <w:r w:rsidR="009E620B">
        <w:t>Government</w:t>
      </w:r>
      <w:r w:rsidR="009E620B" w:rsidRPr="002934AC">
        <w:t xml:space="preserve"> </w:t>
      </w:r>
      <w:r w:rsidR="009E620B">
        <w:t xml:space="preserve">in </w:t>
      </w:r>
      <w:r w:rsidR="004D39F8" w:rsidRPr="002934AC">
        <w:t>assess</w:t>
      </w:r>
      <w:r w:rsidR="009E620B">
        <w:t>ing</w:t>
      </w:r>
      <w:r w:rsidR="004D39F8" w:rsidRPr="002934AC">
        <w:t xml:space="preserve"> </w:t>
      </w:r>
      <w:r w:rsidR="00FB2121">
        <w:t>the country’s</w:t>
      </w:r>
      <w:r w:rsidR="00FB2121" w:rsidRPr="002934AC">
        <w:t xml:space="preserve"> </w:t>
      </w:r>
      <w:r w:rsidR="006D170A" w:rsidRPr="002934AC">
        <w:t>legal framework</w:t>
      </w:r>
      <w:r w:rsidR="005B7405" w:rsidRPr="002934AC">
        <w:t xml:space="preserve">, </w:t>
      </w:r>
      <w:r w:rsidR="006D170A" w:rsidRPr="002934AC">
        <w:t>establish</w:t>
      </w:r>
      <w:r w:rsidR="009E620B">
        <w:t>ing</w:t>
      </w:r>
      <w:r w:rsidR="004D39F8" w:rsidRPr="002934AC">
        <w:t xml:space="preserve"> a </w:t>
      </w:r>
      <w:r w:rsidR="006D170A" w:rsidRPr="002934AC">
        <w:t>roadmap for the ratification of the</w:t>
      </w:r>
      <w:r w:rsidR="004D39F8" w:rsidRPr="002934AC">
        <w:t xml:space="preserve"> Kigali</w:t>
      </w:r>
      <w:r w:rsidR="006D170A" w:rsidRPr="002934AC">
        <w:t xml:space="preserve"> Amendment</w:t>
      </w:r>
      <w:r w:rsidR="00730F62" w:rsidRPr="002934AC">
        <w:t xml:space="preserve">, </w:t>
      </w:r>
      <w:r w:rsidR="009E620B">
        <w:t>issuing</w:t>
      </w:r>
      <w:r w:rsidR="009E620B" w:rsidRPr="002934AC">
        <w:t xml:space="preserve"> </w:t>
      </w:r>
      <w:r w:rsidR="00730F62" w:rsidRPr="002934AC">
        <w:t xml:space="preserve">a decree </w:t>
      </w:r>
      <w:r w:rsidR="006D170A" w:rsidRPr="002934AC">
        <w:t xml:space="preserve">on </w:t>
      </w:r>
      <w:r w:rsidR="002754DC" w:rsidRPr="002934AC">
        <w:t xml:space="preserve">the </w:t>
      </w:r>
      <w:r w:rsidR="006D170A" w:rsidRPr="002934AC">
        <w:t>licensing and quota</w:t>
      </w:r>
      <w:r w:rsidR="00FB2121">
        <w:t xml:space="preserve"> requirements</w:t>
      </w:r>
      <w:r w:rsidR="006D170A" w:rsidRPr="002934AC">
        <w:t xml:space="preserve"> for HFC imports</w:t>
      </w:r>
      <w:r w:rsidR="00FB2121">
        <w:t xml:space="preserve">, </w:t>
      </w:r>
      <w:r w:rsidR="00776F60" w:rsidRPr="002934AC">
        <w:t>updat</w:t>
      </w:r>
      <w:r w:rsidR="00FB2121">
        <w:t>ing</w:t>
      </w:r>
      <w:r w:rsidR="00776F60" w:rsidRPr="002934AC">
        <w:t xml:space="preserve"> </w:t>
      </w:r>
      <w:r w:rsidR="00FB2121">
        <w:t xml:space="preserve">the </w:t>
      </w:r>
      <w:r w:rsidR="00BD4FA5" w:rsidRPr="002934AC">
        <w:t xml:space="preserve">data on </w:t>
      </w:r>
      <w:r w:rsidR="002754DC" w:rsidRPr="002934AC">
        <w:t xml:space="preserve">HFC </w:t>
      </w:r>
      <w:r w:rsidR="00FB2121">
        <w:t>use,</w:t>
      </w:r>
      <w:r w:rsidR="00B86E1E" w:rsidRPr="002934AC">
        <w:t xml:space="preserve"> and </w:t>
      </w:r>
      <w:r w:rsidR="00483506" w:rsidRPr="002934AC">
        <w:t>analys</w:t>
      </w:r>
      <w:r w:rsidR="00FB2121">
        <w:t>ing</w:t>
      </w:r>
      <w:r w:rsidR="00B86E1E" w:rsidRPr="002934AC">
        <w:t xml:space="preserve"> </w:t>
      </w:r>
      <w:r w:rsidR="00FB2121">
        <w:t xml:space="preserve">national consumption </w:t>
      </w:r>
      <w:r w:rsidR="002934AC" w:rsidRPr="002934AC">
        <w:t>trend</w:t>
      </w:r>
      <w:r w:rsidR="00FB2121">
        <w:t>s</w:t>
      </w:r>
      <w:r w:rsidR="006D170A" w:rsidRPr="002934AC">
        <w:t>.</w:t>
      </w:r>
      <w:r w:rsidR="00891F77" w:rsidRPr="002934AC">
        <w:t xml:space="preserve"> The</w:t>
      </w:r>
      <w:r w:rsidR="00FB2121">
        <w:t xml:space="preserve"> enabling</w:t>
      </w:r>
      <w:r w:rsidR="00891F77" w:rsidRPr="002934AC">
        <w:t xml:space="preserve"> </w:t>
      </w:r>
      <w:r w:rsidR="00590187" w:rsidRPr="002934AC">
        <w:t>activities were completed in June 2020.</w:t>
      </w:r>
    </w:p>
    <w:p w14:paraId="5FFB0862" w14:textId="62CD5843" w:rsidR="00CF372D" w:rsidRDefault="00CF372D" w:rsidP="008F3061">
      <w:pPr>
        <w:keepNext/>
        <w:spacing w:before="240" w:after="240"/>
        <w:rPr>
          <w:b/>
          <w:bCs/>
        </w:rPr>
      </w:pPr>
      <w:r>
        <w:rPr>
          <w:b/>
          <w:bCs/>
        </w:rPr>
        <w:lastRenderedPageBreak/>
        <w:t>Stage I of the Kigali HFC implementation plan</w:t>
      </w:r>
    </w:p>
    <w:p w14:paraId="7685ADD6" w14:textId="1E7A96E1" w:rsidR="008862B1" w:rsidRPr="003D403E" w:rsidRDefault="008862B1" w:rsidP="00BD4FA5">
      <w:pPr>
        <w:keepNext/>
        <w:spacing w:after="240"/>
        <w:rPr>
          <w:u w:val="single"/>
        </w:rPr>
      </w:pPr>
      <w:r w:rsidRPr="00CF372D">
        <w:rPr>
          <w:u w:val="single"/>
        </w:rPr>
        <w:t xml:space="preserve">Policy, regulatory </w:t>
      </w:r>
      <w:r w:rsidRPr="003D403E">
        <w:rPr>
          <w:u w:val="single"/>
        </w:rPr>
        <w:t>and institutional frameworks</w:t>
      </w:r>
    </w:p>
    <w:p w14:paraId="2E83B3CB" w14:textId="126EE493" w:rsidR="00044F24" w:rsidRDefault="00113737" w:rsidP="005D3D9B">
      <w:pPr>
        <w:pStyle w:val="Heading1"/>
      </w:pPr>
      <w:r>
        <w:t>The General Directorate of Industrial Environmental Affairs (DGAAMI), located within the</w:t>
      </w:r>
      <w:r w:rsidR="004C17B0">
        <w:t xml:space="preserve"> Ministry of Production (PRODUCE)</w:t>
      </w:r>
      <w:r w:rsidR="008A143D">
        <w:t xml:space="preserve">, </w:t>
      </w:r>
      <w:r w:rsidR="00D73385">
        <w:t>hosts</w:t>
      </w:r>
      <w:r w:rsidR="008A143D">
        <w:t xml:space="preserve"> the national ozone unit (NOU) and</w:t>
      </w:r>
      <w:r w:rsidR="004C17B0">
        <w:t xml:space="preserve"> is responsible for the implementation of the Montreal Protocol in Peru</w:t>
      </w:r>
      <w:r w:rsidR="0093222F">
        <w:t xml:space="preserve">, including </w:t>
      </w:r>
      <w:r w:rsidR="002F3D51">
        <w:t xml:space="preserve">the </w:t>
      </w:r>
      <w:r w:rsidR="004C17B0">
        <w:t xml:space="preserve">monitoring </w:t>
      </w:r>
      <w:r w:rsidR="002F3D51">
        <w:t xml:space="preserve">of </w:t>
      </w:r>
      <w:r w:rsidR="004C17B0">
        <w:t>production</w:t>
      </w:r>
      <w:r w:rsidR="0093222F" w:rsidRPr="0093222F">
        <w:t xml:space="preserve"> </w:t>
      </w:r>
      <w:r w:rsidR="0093222F">
        <w:t xml:space="preserve">levels </w:t>
      </w:r>
      <w:r w:rsidR="00152C43">
        <w:t>in all</w:t>
      </w:r>
      <w:r w:rsidR="004C17B0">
        <w:t xml:space="preserve"> industr</w:t>
      </w:r>
      <w:r w:rsidR="00152C43">
        <w:t>ies</w:t>
      </w:r>
      <w:r w:rsidR="00044F24">
        <w:t xml:space="preserve">, </w:t>
      </w:r>
      <w:r w:rsidR="004709CE">
        <w:t>reporting Article 7 consumption data to the Ozone Secretariat</w:t>
      </w:r>
      <w:r w:rsidR="00DB0920">
        <w:t xml:space="preserve"> and country programme (CP) data to the Multilateral Fund Secretariat</w:t>
      </w:r>
      <w:r w:rsidR="002F3D51">
        <w:t>,</w:t>
      </w:r>
      <w:r w:rsidR="00044F24">
        <w:t xml:space="preserve"> and coordinati</w:t>
      </w:r>
      <w:r w:rsidR="00571BEB">
        <w:t>ng</w:t>
      </w:r>
      <w:r w:rsidR="00044F24">
        <w:t xml:space="preserve"> </w:t>
      </w:r>
      <w:r w:rsidR="00422CD3">
        <w:t>activities</w:t>
      </w:r>
      <w:r w:rsidR="007F27CF">
        <w:t xml:space="preserve"> to reduce consumption of controlled substances</w:t>
      </w:r>
      <w:r w:rsidR="004C17B0">
        <w:t>.</w:t>
      </w:r>
    </w:p>
    <w:p w14:paraId="4120D79E" w14:textId="3765ACA9" w:rsidR="0066785E" w:rsidRDefault="00D73385" w:rsidP="005D3D9B">
      <w:pPr>
        <w:pStyle w:val="Heading1"/>
      </w:pPr>
      <w:r>
        <w:t>The NOU</w:t>
      </w:r>
      <w:r w:rsidR="00544709">
        <w:t xml:space="preserve"> </w:t>
      </w:r>
      <w:r w:rsidR="003423BD">
        <w:t>liaises</w:t>
      </w:r>
      <w:r w:rsidR="00544709">
        <w:t xml:space="preserve"> </w:t>
      </w:r>
      <w:r w:rsidR="00BA7D98" w:rsidRPr="00F46367">
        <w:rPr>
          <w:i/>
          <w:iCs/>
        </w:rPr>
        <w:t>inter alia</w:t>
      </w:r>
      <w:r w:rsidR="00BA7D98">
        <w:t xml:space="preserve"> </w:t>
      </w:r>
      <w:r w:rsidR="00544709">
        <w:t>with the M</w:t>
      </w:r>
      <w:r w:rsidR="004C17B0">
        <w:t xml:space="preserve">inistry of </w:t>
      </w:r>
      <w:r w:rsidR="000C4D83">
        <w:t xml:space="preserve">the </w:t>
      </w:r>
      <w:r w:rsidR="004C17B0">
        <w:t xml:space="preserve">Environment, </w:t>
      </w:r>
      <w:r w:rsidR="00A10ECE">
        <w:t xml:space="preserve">in charge of environmental issues and </w:t>
      </w:r>
      <w:r w:rsidR="00650903">
        <w:t xml:space="preserve">the implementation of international treaties; </w:t>
      </w:r>
      <w:r w:rsidR="004C17B0">
        <w:t>the General Directorate of Customs</w:t>
      </w:r>
      <w:r w:rsidR="004E5B0A">
        <w:t xml:space="preserve">, </w:t>
      </w:r>
      <w:r w:rsidR="00825B15">
        <w:t xml:space="preserve">in charge of providing </w:t>
      </w:r>
      <w:r w:rsidR="00825B15" w:rsidRPr="00825B15">
        <w:t xml:space="preserve">annual consumption reports, </w:t>
      </w:r>
      <w:r w:rsidR="00825B15">
        <w:t>maintaining</w:t>
      </w:r>
      <w:r w:rsidR="00825B15" w:rsidRPr="00825B15">
        <w:t xml:space="preserve"> a database of </w:t>
      </w:r>
      <w:r w:rsidR="00825B15">
        <w:t>importers</w:t>
      </w:r>
      <w:r w:rsidR="00825B15" w:rsidRPr="00825B15">
        <w:t>, and submit</w:t>
      </w:r>
      <w:r w:rsidR="00825B15">
        <w:t xml:space="preserve">ting </w:t>
      </w:r>
      <w:r w:rsidR="00825B15" w:rsidRPr="00825B15">
        <w:t xml:space="preserve">import </w:t>
      </w:r>
      <w:r w:rsidR="00C31127">
        <w:t>license</w:t>
      </w:r>
      <w:r w:rsidR="00825B15" w:rsidRPr="00825B15">
        <w:t xml:space="preserve"> applications for DGAAMI</w:t>
      </w:r>
      <w:r w:rsidR="00C31127">
        <w:t>’s</w:t>
      </w:r>
      <w:r w:rsidR="00825B15" w:rsidRPr="00825B15">
        <w:t xml:space="preserve"> approval</w:t>
      </w:r>
      <w:r w:rsidR="00825B15">
        <w:t>; and th</w:t>
      </w:r>
      <w:r w:rsidR="004C17B0">
        <w:t>e private sector</w:t>
      </w:r>
      <w:r w:rsidR="00BA7D98">
        <w:t>,</w:t>
      </w:r>
      <w:r w:rsidR="00026089">
        <w:t xml:space="preserve"> </w:t>
      </w:r>
      <w:r w:rsidR="004C17B0">
        <w:t>including importers and distributors</w:t>
      </w:r>
      <w:r w:rsidR="00594399" w:rsidRPr="00594399">
        <w:t xml:space="preserve"> </w:t>
      </w:r>
      <w:r w:rsidR="00594399">
        <w:t>of ozone</w:t>
      </w:r>
      <w:r w:rsidR="00594399">
        <w:noBreakHyphen/>
        <w:t>depleting substances (ODSs)</w:t>
      </w:r>
      <w:r w:rsidR="004C17B0">
        <w:t>,</w:t>
      </w:r>
      <w:r w:rsidR="00E45A91">
        <w:t xml:space="preserve"> professional and</w:t>
      </w:r>
      <w:r w:rsidR="004C17B0">
        <w:t xml:space="preserve"> trade associations</w:t>
      </w:r>
      <w:r w:rsidR="000C4D83">
        <w:t xml:space="preserve">, </w:t>
      </w:r>
      <w:r w:rsidR="004C17B0">
        <w:t xml:space="preserve">and </w:t>
      </w:r>
      <w:r w:rsidR="00470126">
        <w:t xml:space="preserve">main </w:t>
      </w:r>
      <w:r w:rsidR="004C17B0">
        <w:t>technical training institutions</w:t>
      </w:r>
      <w:r w:rsidR="00470126">
        <w:t>,</w:t>
      </w:r>
      <w:r w:rsidR="00DF73EB">
        <w:t xml:space="preserve"> i</w:t>
      </w:r>
      <w:r w:rsidR="00E04057">
        <w:t xml:space="preserve">ncluding </w:t>
      </w:r>
      <w:r w:rsidR="004C17B0">
        <w:t>the University of Lim</w:t>
      </w:r>
      <w:r w:rsidR="00E017EE">
        <w:t>a</w:t>
      </w:r>
      <w:r w:rsidR="004C17B0">
        <w:t>.</w:t>
      </w:r>
    </w:p>
    <w:p w14:paraId="5456FF3E" w14:textId="398E1333" w:rsidR="00850FD9" w:rsidRDefault="009812C4" w:rsidP="004D4D5E">
      <w:pPr>
        <w:pStyle w:val="Heading1"/>
      </w:pPr>
      <w:r>
        <w:t>Peru has a</w:t>
      </w:r>
      <w:r w:rsidR="0068710B">
        <w:t xml:space="preserve">n </w:t>
      </w:r>
      <w:r w:rsidR="00986ED7">
        <w:t xml:space="preserve">effective </w:t>
      </w:r>
      <w:r w:rsidR="0068710B">
        <w:t xml:space="preserve">HFC </w:t>
      </w:r>
      <w:r>
        <w:t>licensing and quota system</w:t>
      </w:r>
      <w:r w:rsidR="0068710B">
        <w:t xml:space="preserve">. </w:t>
      </w:r>
      <w:r w:rsidR="005319DE" w:rsidRPr="005319DE">
        <w:t xml:space="preserve">Supreme </w:t>
      </w:r>
      <w:r w:rsidR="00986ED7">
        <w:t>d</w:t>
      </w:r>
      <w:r w:rsidR="00986ED7" w:rsidRPr="005319DE">
        <w:t xml:space="preserve">ecree </w:t>
      </w:r>
      <w:r w:rsidR="005319DE" w:rsidRPr="005319DE">
        <w:t>019</w:t>
      </w:r>
      <w:r w:rsidR="00986ED7">
        <w:noBreakHyphen/>
      </w:r>
      <w:r w:rsidR="005319DE" w:rsidRPr="005319DE">
        <w:t>2021</w:t>
      </w:r>
      <w:r w:rsidR="00986ED7">
        <w:noBreakHyphen/>
      </w:r>
      <w:r w:rsidR="005319DE" w:rsidRPr="005319DE">
        <w:t>PRODUCE</w:t>
      </w:r>
      <w:r w:rsidR="008016CC">
        <w:t xml:space="preserve"> incorporates the commitments of the Kigali Amendment into the national legislation. </w:t>
      </w:r>
      <w:r w:rsidR="002359F1">
        <w:t>All licensed enterprises</w:t>
      </w:r>
      <w:r w:rsidR="00C01165">
        <w:t xml:space="preserve"> </w:t>
      </w:r>
      <w:r w:rsidR="002359F1">
        <w:t>must figure in t</w:t>
      </w:r>
      <w:r w:rsidR="004C5CB9">
        <w:t xml:space="preserve">he </w:t>
      </w:r>
      <w:r w:rsidR="00986ED7">
        <w:t xml:space="preserve">national register </w:t>
      </w:r>
      <w:r w:rsidR="004C5CB9">
        <w:t xml:space="preserve">of </w:t>
      </w:r>
      <w:r w:rsidR="00986ED7">
        <w:t>ODS importers</w:t>
      </w:r>
      <w:r w:rsidR="00A15464">
        <w:t>,</w:t>
      </w:r>
      <w:r w:rsidR="00986ED7">
        <w:t xml:space="preserve"> </w:t>
      </w:r>
      <w:r w:rsidR="0046177B">
        <w:t>quotas are assigned by the end of each year</w:t>
      </w:r>
      <w:r w:rsidR="005D147F">
        <w:t xml:space="preserve"> b</w:t>
      </w:r>
      <w:r w:rsidR="0046177B">
        <w:t>ased on hi</w:t>
      </w:r>
      <w:r w:rsidR="004C5CB9">
        <w:t xml:space="preserve">storical </w:t>
      </w:r>
      <w:r w:rsidR="00CA77A9">
        <w:t>records</w:t>
      </w:r>
      <w:r w:rsidR="004C5CB9">
        <w:t xml:space="preserve">, </w:t>
      </w:r>
      <w:r w:rsidR="00CA77A9">
        <w:t>with</w:t>
      </w:r>
      <w:r w:rsidR="004C5CB9">
        <w:t xml:space="preserve"> </w:t>
      </w:r>
      <w:r w:rsidR="00A15464">
        <w:t xml:space="preserve">a </w:t>
      </w:r>
      <w:r w:rsidR="001B2075">
        <w:t xml:space="preserve">small </w:t>
      </w:r>
      <w:r w:rsidR="00B972CB">
        <w:t>margin</w:t>
      </w:r>
      <w:r w:rsidR="004C5CB9">
        <w:t xml:space="preserve"> </w:t>
      </w:r>
      <w:r w:rsidR="00B972CB">
        <w:t xml:space="preserve">reserved </w:t>
      </w:r>
      <w:r w:rsidR="004C5CB9">
        <w:t xml:space="preserve">for contingencies and </w:t>
      </w:r>
      <w:r w:rsidR="002359F1">
        <w:t>potential</w:t>
      </w:r>
      <w:r w:rsidR="006170B5">
        <w:t xml:space="preserve"> </w:t>
      </w:r>
      <w:r w:rsidR="004C5CB9">
        <w:t>new importers.</w:t>
      </w:r>
    </w:p>
    <w:p w14:paraId="422C5542" w14:textId="467B62E3" w:rsidR="00D32C7C" w:rsidRDefault="001C29B3" w:rsidP="00222133">
      <w:pPr>
        <w:pStyle w:val="Heading1"/>
      </w:pPr>
      <w:r>
        <w:t>T</w:t>
      </w:r>
      <w:r w:rsidR="00D16EF3">
        <w:t xml:space="preserve">he </w:t>
      </w:r>
      <w:r w:rsidR="00A15464">
        <w:t>country’</w:t>
      </w:r>
      <w:r w:rsidR="00A83BDB">
        <w:t xml:space="preserve">s </w:t>
      </w:r>
      <w:r w:rsidR="00D16EF3">
        <w:t xml:space="preserve">Technical Committee for Standardization </w:t>
      </w:r>
      <w:r w:rsidR="00D678F5">
        <w:t xml:space="preserve">has </w:t>
      </w:r>
      <w:r w:rsidR="00D03610">
        <w:t>adopted</w:t>
      </w:r>
      <w:r w:rsidR="00D678F5">
        <w:t xml:space="preserve"> several standards </w:t>
      </w:r>
      <w:r w:rsidR="00A83BDB">
        <w:t>regarding</w:t>
      </w:r>
      <w:r w:rsidR="00D16EF3">
        <w:t xml:space="preserve"> </w:t>
      </w:r>
      <w:r w:rsidR="00A83BDB">
        <w:t>refrigeration and air-conditioning (</w:t>
      </w:r>
      <w:r w:rsidR="00D16EF3">
        <w:t>RAC</w:t>
      </w:r>
      <w:r w:rsidR="00A83BDB">
        <w:t>)</w:t>
      </w:r>
      <w:r w:rsidR="00D678F5">
        <w:t xml:space="preserve">, including </w:t>
      </w:r>
      <w:r w:rsidR="00D32C7C">
        <w:t>NTP ISO 5149:2020</w:t>
      </w:r>
      <w:r w:rsidR="00D03610">
        <w:t>/</w:t>
      </w:r>
      <w:r w:rsidR="00C8429E">
        <w:t>2021</w:t>
      </w:r>
      <w:r w:rsidR="00916457">
        <w:t xml:space="preserve"> on</w:t>
      </w:r>
      <w:r w:rsidR="00916457" w:rsidRPr="00916457">
        <w:t xml:space="preserve"> </w:t>
      </w:r>
      <w:r w:rsidR="00916457">
        <w:t>safety and environmental requirements for r</w:t>
      </w:r>
      <w:r w:rsidR="00D32C7C">
        <w:t>efrigeration systems and heat pumps</w:t>
      </w:r>
      <w:r w:rsidR="00A23C50">
        <w:t>,</w:t>
      </w:r>
      <w:r w:rsidR="00D03610">
        <w:t xml:space="preserve"> </w:t>
      </w:r>
      <w:r w:rsidR="00D32C7C">
        <w:t>NTP ISO 817:2022</w:t>
      </w:r>
      <w:r w:rsidR="00D03610">
        <w:t xml:space="preserve"> on </w:t>
      </w:r>
      <w:r w:rsidR="00A23C50">
        <w:t xml:space="preserve">refrigerant </w:t>
      </w:r>
      <w:r w:rsidR="00A250C2">
        <w:t>d</w:t>
      </w:r>
      <w:r w:rsidR="00D32C7C">
        <w:t>esignation and safety classification</w:t>
      </w:r>
      <w:r w:rsidR="00A23C50">
        <w:t xml:space="preserve">, </w:t>
      </w:r>
      <w:r w:rsidR="00A250C2">
        <w:t>and NT</w:t>
      </w:r>
      <w:r w:rsidR="00D32C7C">
        <w:t>P ISO 11650:2023</w:t>
      </w:r>
      <w:r w:rsidR="00A250C2">
        <w:t xml:space="preserve"> on </w:t>
      </w:r>
      <w:r w:rsidR="00A23C50">
        <w:t xml:space="preserve">the </w:t>
      </w:r>
      <w:r w:rsidR="00A250C2">
        <w:t>p</w:t>
      </w:r>
      <w:r w:rsidR="00D32C7C">
        <w:t>erformance of refrigerant recovery and/or recycling equipment</w:t>
      </w:r>
      <w:r w:rsidR="003C1288">
        <w:t>.</w:t>
      </w:r>
    </w:p>
    <w:p w14:paraId="6F7B1CB9" w14:textId="6980133C" w:rsidR="007B5078" w:rsidRPr="007B5078" w:rsidRDefault="007E6794" w:rsidP="00134978">
      <w:pPr>
        <w:pStyle w:val="Heading1"/>
        <w:widowControl w:val="0"/>
      </w:pPr>
      <w:r>
        <w:t xml:space="preserve">National </w:t>
      </w:r>
      <w:r w:rsidR="0048466F">
        <w:t>regulat</w:t>
      </w:r>
      <w:r w:rsidR="00DD31DE">
        <w:t>ions</w:t>
      </w:r>
      <w:r w:rsidR="004D2BF1">
        <w:t xml:space="preserve"> relating to energy efficiency </w:t>
      </w:r>
      <w:r w:rsidR="00DD31DE">
        <w:t xml:space="preserve">include measures to </w:t>
      </w:r>
      <w:r w:rsidR="00B44DEE">
        <w:t>establish</w:t>
      </w:r>
      <w:r w:rsidR="00B763DB">
        <w:t xml:space="preserve"> </w:t>
      </w:r>
      <w:r w:rsidR="00715A0B">
        <w:t>labeling</w:t>
      </w:r>
      <w:r w:rsidR="00B763DB">
        <w:t xml:space="preserve"> </w:t>
      </w:r>
      <w:r w:rsidR="00B5016E">
        <w:t>requirement</w:t>
      </w:r>
      <w:r w:rsidR="0048466F">
        <w:t>s</w:t>
      </w:r>
      <w:r w:rsidR="00B5016E">
        <w:t xml:space="preserve"> </w:t>
      </w:r>
      <w:r w:rsidR="00B44DEE">
        <w:t xml:space="preserve">for all electrical appliances </w:t>
      </w:r>
      <w:r w:rsidR="00715A0B">
        <w:t>based on</w:t>
      </w:r>
      <w:r w:rsidR="00B5016E">
        <w:t xml:space="preserve"> energy use</w:t>
      </w:r>
      <w:r w:rsidR="0062751F">
        <w:t>;</w:t>
      </w:r>
      <w:r w:rsidR="00B5016E">
        <w:t xml:space="preserve"> </w:t>
      </w:r>
      <w:r w:rsidR="009A0D3F">
        <w:t xml:space="preserve">measures to </w:t>
      </w:r>
      <w:r w:rsidR="00D2694D">
        <w:t>establish e</w:t>
      </w:r>
      <w:r w:rsidR="00DD31DE">
        <w:t xml:space="preserve">nergy </w:t>
      </w:r>
      <w:r w:rsidR="00D2694D">
        <w:t xml:space="preserve">consumption indicators and </w:t>
      </w:r>
      <w:r w:rsidR="0062751F">
        <w:t xml:space="preserve">monitoring </w:t>
      </w:r>
      <w:r w:rsidR="00D2694D">
        <w:t>methodologies</w:t>
      </w:r>
      <w:r w:rsidR="0062751F">
        <w:t>;</w:t>
      </w:r>
      <w:r w:rsidR="00D2694D">
        <w:t xml:space="preserve"> and </w:t>
      </w:r>
      <w:r w:rsidR="009A0D3F">
        <w:t xml:space="preserve">approval of </w:t>
      </w:r>
      <w:r w:rsidR="00D2694D">
        <w:t xml:space="preserve">a reference plan for energy efficiency with specific targets </w:t>
      </w:r>
      <w:r w:rsidR="00257DDB">
        <w:t>for</w:t>
      </w:r>
      <w:r w:rsidR="00D2694D">
        <w:t xml:space="preserve"> reducing national energy consumption.</w:t>
      </w:r>
    </w:p>
    <w:p w14:paraId="791F090A" w14:textId="31A0BA94" w:rsidR="00874699" w:rsidRPr="00CF372D" w:rsidRDefault="0001218E" w:rsidP="00134978">
      <w:pPr>
        <w:widowControl w:val="0"/>
        <w:spacing w:before="240" w:after="240"/>
        <w:outlineLvl w:val="0"/>
        <w:rPr>
          <w:u w:val="single"/>
        </w:rPr>
      </w:pPr>
      <w:r w:rsidRPr="00CF372D">
        <w:rPr>
          <w:u w:val="single"/>
        </w:rPr>
        <w:t>HF</w:t>
      </w:r>
      <w:r w:rsidR="007B5078">
        <w:rPr>
          <w:u w:val="single"/>
        </w:rPr>
        <w:t>C</w:t>
      </w:r>
      <w:r w:rsidRPr="00CF372D">
        <w:rPr>
          <w:u w:val="single"/>
        </w:rPr>
        <w:t xml:space="preserve"> consumptio</w:t>
      </w:r>
      <w:r w:rsidR="006C27C4">
        <w:rPr>
          <w:u w:val="single"/>
        </w:rPr>
        <w:t>n</w:t>
      </w:r>
    </w:p>
    <w:p w14:paraId="0A883C95" w14:textId="550CDCEF" w:rsidR="00117833" w:rsidRPr="00C53620" w:rsidRDefault="0099130D" w:rsidP="00134978">
      <w:pPr>
        <w:pStyle w:val="Heading1"/>
        <w:widowControl w:val="0"/>
      </w:pPr>
      <w:r>
        <w:t xml:space="preserve">The Government of </w:t>
      </w:r>
      <w:r w:rsidR="00593C70" w:rsidRPr="001E3830">
        <w:t>Peru</w:t>
      </w:r>
      <w:r w:rsidR="00117833" w:rsidRPr="001E3830">
        <w:t xml:space="preserve"> </w:t>
      </w:r>
      <w:r w:rsidR="006E6EA5" w:rsidRPr="001E3830">
        <w:t>only</w:t>
      </w:r>
      <w:r w:rsidR="00117833" w:rsidRPr="001E3830">
        <w:t xml:space="preserve"> imports</w:t>
      </w:r>
      <w:r w:rsidR="00117833">
        <w:t xml:space="preserve"> HFCs for use in </w:t>
      </w:r>
      <w:r w:rsidR="001E01F3">
        <w:t>multiple</w:t>
      </w:r>
      <w:r w:rsidR="00117833">
        <w:t xml:space="preserve"> </w:t>
      </w:r>
      <w:r w:rsidR="00436CDA">
        <w:t>RAC servicing</w:t>
      </w:r>
      <w:r w:rsidR="00D33B24">
        <w:t xml:space="preserve"> </w:t>
      </w:r>
      <w:r w:rsidR="001E01F3">
        <w:t>sub</w:t>
      </w:r>
      <w:r w:rsidR="00D33B24">
        <w:t>sector</w:t>
      </w:r>
      <w:r w:rsidR="001E01F3">
        <w:t>s,</w:t>
      </w:r>
      <w:r w:rsidR="00D33B24">
        <w:t xml:space="preserve"> and</w:t>
      </w:r>
      <w:r w:rsidR="00BF73EE">
        <w:t xml:space="preserve"> </w:t>
      </w:r>
      <w:r w:rsidR="00D821CD">
        <w:t xml:space="preserve">very </w:t>
      </w:r>
      <w:r w:rsidR="00D33B24">
        <w:t xml:space="preserve">small amounts contained in </w:t>
      </w:r>
      <w:r w:rsidR="004746A3">
        <w:t>pre-blended polyols for use in</w:t>
      </w:r>
      <w:r w:rsidR="00AF0A4B">
        <w:t xml:space="preserve"> the polyurethane (PU) foam </w:t>
      </w:r>
      <w:r w:rsidR="00117833" w:rsidRPr="00EA058F">
        <w:t>sector</w:t>
      </w:r>
      <w:r w:rsidR="00AF0A4B">
        <w:t>.</w:t>
      </w:r>
      <w:r w:rsidR="003141BA">
        <w:t xml:space="preserve"> </w:t>
      </w:r>
      <w:r w:rsidR="00117833" w:rsidRPr="00C53620">
        <w:t>In</w:t>
      </w:r>
      <w:r w:rsidR="0062751F">
        <w:t> </w:t>
      </w:r>
      <w:r w:rsidR="00117833" w:rsidRPr="00C53620">
        <w:t>2022</w:t>
      </w:r>
      <w:r w:rsidR="00117833" w:rsidRPr="001E3830">
        <w:t xml:space="preserve">, </w:t>
      </w:r>
      <w:r w:rsidR="00CC6861">
        <w:t xml:space="preserve">substances </w:t>
      </w:r>
      <w:r w:rsidR="00C75B24">
        <w:t>predominantly</w:t>
      </w:r>
      <w:r w:rsidR="00AC21A6">
        <w:t xml:space="preserve"> </w:t>
      </w:r>
      <w:r w:rsidR="00117833" w:rsidRPr="00C53620">
        <w:t xml:space="preserve">consumed </w:t>
      </w:r>
      <w:r w:rsidR="00CC6861">
        <w:t xml:space="preserve">in the country </w:t>
      </w:r>
      <w:r w:rsidR="00C75B24">
        <w:t xml:space="preserve">included </w:t>
      </w:r>
      <w:r w:rsidR="00F0261B">
        <w:t xml:space="preserve">R-507A </w:t>
      </w:r>
      <w:r w:rsidR="00117833" w:rsidRPr="00CD2619">
        <w:t>(</w:t>
      </w:r>
      <w:r w:rsidR="00F0261B">
        <w:t>37</w:t>
      </w:r>
      <w:r w:rsidR="00B563A3">
        <w:t xml:space="preserve"> per cent </w:t>
      </w:r>
      <w:r w:rsidR="00117833" w:rsidRPr="00C53620">
        <w:t>of total HFC consumption in CO</w:t>
      </w:r>
      <w:r w:rsidR="00117833" w:rsidRPr="00117833">
        <w:rPr>
          <w:vertAlign w:val="subscript"/>
        </w:rPr>
        <w:t>2</w:t>
      </w:r>
      <w:r w:rsidR="002024FF">
        <w:noBreakHyphen/>
      </w:r>
      <w:r w:rsidR="00117833" w:rsidRPr="00C53620">
        <w:t>eq</w:t>
      </w:r>
      <w:r w:rsidR="00246A5C">
        <w:t>uivalent</w:t>
      </w:r>
      <w:r w:rsidR="00B74874">
        <w:t xml:space="preserve"> </w:t>
      </w:r>
      <w:r w:rsidR="00027A0A">
        <w:t>(CO</w:t>
      </w:r>
      <w:r w:rsidR="00027A0A" w:rsidRPr="001108C5">
        <w:rPr>
          <w:vertAlign w:val="subscript"/>
        </w:rPr>
        <w:t>2</w:t>
      </w:r>
      <w:r w:rsidR="00027A0A">
        <w:noBreakHyphen/>
        <w:t>eq)</w:t>
      </w:r>
      <w:r w:rsidR="00027A0A" w:rsidRPr="00AC21A6">
        <w:t xml:space="preserve"> </w:t>
      </w:r>
      <w:r w:rsidR="00117833" w:rsidRPr="00C53620">
        <w:t xml:space="preserve">tonnes), </w:t>
      </w:r>
      <w:r w:rsidR="00801BCF">
        <w:t>HFC</w:t>
      </w:r>
      <w:r w:rsidR="00C75B24">
        <w:t>-</w:t>
      </w:r>
      <w:r w:rsidR="00801BCF">
        <w:t>1</w:t>
      </w:r>
      <w:r w:rsidR="00ED4B06">
        <w:t>3</w:t>
      </w:r>
      <w:r w:rsidR="00F0261B">
        <w:t>4</w:t>
      </w:r>
      <w:r w:rsidR="00801BCF">
        <w:t>a</w:t>
      </w:r>
      <w:r w:rsidR="00117833" w:rsidRPr="00C53620">
        <w:t xml:space="preserve"> </w:t>
      </w:r>
      <w:r w:rsidR="00117833" w:rsidRPr="004F2DE8">
        <w:t>(</w:t>
      </w:r>
      <w:r w:rsidR="005B413E">
        <w:t>23</w:t>
      </w:r>
      <w:r w:rsidR="002024FF">
        <w:t> </w:t>
      </w:r>
      <w:r w:rsidR="00117833" w:rsidRPr="00C53620">
        <w:t>per</w:t>
      </w:r>
      <w:r w:rsidR="002024FF">
        <w:t> </w:t>
      </w:r>
      <w:r w:rsidR="00117833" w:rsidRPr="00C53620">
        <w:t xml:space="preserve">cent), </w:t>
      </w:r>
      <w:r w:rsidR="004C1B53">
        <w:t>R-404A</w:t>
      </w:r>
      <w:r w:rsidR="00117833" w:rsidRPr="00C53620">
        <w:t xml:space="preserve"> </w:t>
      </w:r>
      <w:r w:rsidR="00117833" w:rsidRPr="002024FF">
        <w:t>(</w:t>
      </w:r>
      <w:r w:rsidR="002C30B2">
        <w:t>2</w:t>
      </w:r>
      <w:r w:rsidR="004C1B53">
        <w:t>1</w:t>
      </w:r>
      <w:r w:rsidR="002024FF">
        <w:t> </w:t>
      </w:r>
      <w:r w:rsidR="00117833" w:rsidRPr="00C53620">
        <w:t>per</w:t>
      </w:r>
      <w:r w:rsidR="002024FF">
        <w:t> </w:t>
      </w:r>
      <w:r w:rsidR="00117833" w:rsidRPr="00C53620">
        <w:t xml:space="preserve">cent), </w:t>
      </w:r>
      <w:r w:rsidR="009E3639">
        <w:t>R</w:t>
      </w:r>
      <w:r w:rsidR="00BF1362">
        <w:noBreakHyphen/>
      </w:r>
      <w:r w:rsidR="009E3639">
        <w:t>410A</w:t>
      </w:r>
      <w:r w:rsidR="00C75B24">
        <w:t xml:space="preserve"> </w:t>
      </w:r>
      <w:r w:rsidR="00117833" w:rsidRPr="002024FF">
        <w:t>(</w:t>
      </w:r>
      <w:r w:rsidR="00CC6861">
        <w:t>11</w:t>
      </w:r>
      <w:r w:rsidR="002024FF">
        <w:t> </w:t>
      </w:r>
      <w:r w:rsidR="00117833" w:rsidRPr="00C53620">
        <w:t>per</w:t>
      </w:r>
      <w:r w:rsidR="002024FF">
        <w:t> </w:t>
      </w:r>
      <w:r w:rsidR="00117833" w:rsidRPr="00C53620">
        <w:t>cent), and</w:t>
      </w:r>
      <w:r w:rsidR="008F6591">
        <w:t xml:space="preserve"> </w:t>
      </w:r>
      <w:r w:rsidR="00303D21">
        <w:t>o</w:t>
      </w:r>
      <w:r w:rsidR="008F6591">
        <w:t>ther HFCs</w:t>
      </w:r>
      <w:r w:rsidR="00117833" w:rsidRPr="00C53620">
        <w:t xml:space="preserve"> </w:t>
      </w:r>
      <w:r w:rsidR="00117833" w:rsidRPr="002024FF">
        <w:t>(</w:t>
      </w:r>
      <w:r w:rsidR="00CC6861">
        <w:t>5</w:t>
      </w:r>
      <w:r w:rsidR="00117833" w:rsidRPr="00C53620">
        <w:t xml:space="preserve"> per cent). Table</w:t>
      </w:r>
      <w:r w:rsidR="00BE138A">
        <w:t> </w:t>
      </w:r>
      <w:r w:rsidR="00117833" w:rsidRPr="00C53620">
        <w:t xml:space="preserve">1 presents the country’s HFC consumption </w:t>
      </w:r>
      <w:r w:rsidR="00C6464C" w:rsidRPr="00C6464C">
        <w:t xml:space="preserve">as reported under </w:t>
      </w:r>
      <w:r w:rsidR="002C6162">
        <w:t>Article</w:t>
      </w:r>
      <w:r w:rsidR="00CC6861">
        <w:t> </w:t>
      </w:r>
      <w:r w:rsidR="002C6162">
        <w:t>7 to the Ozone Secretariat</w:t>
      </w:r>
      <w:r w:rsidR="00C6464C" w:rsidRPr="00C6464C">
        <w:t>.</w:t>
      </w:r>
    </w:p>
    <w:p w14:paraId="4AD52469" w14:textId="1C8B207A" w:rsidR="005162D4" w:rsidRPr="005162D4" w:rsidRDefault="005162D4" w:rsidP="001B3070">
      <w:pPr>
        <w:pStyle w:val="Heading1"/>
        <w:widowControl w:val="0"/>
        <w:numPr>
          <w:ilvl w:val="0"/>
          <w:numId w:val="0"/>
        </w:numPr>
        <w:spacing w:after="0"/>
        <w:rPr>
          <w:b/>
          <w:bCs/>
        </w:rPr>
      </w:pPr>
      <w:r w:rsidRPr="005162D4">
        <w:rPr>
          <w:b/>
          <w:bCs/>
        </w:rPr>
        <w:t xml:space="preserve">Table 1. HFC consumption </w:t>
      </w:r>
      <w:r w:rsidRPr="001E3830">
        <w:rPr>
          <w:b/>
          <w:bCs/>
        </w:rPr>
        <w:t xml:space="preserve">in </w:t>
      </w:r>
      <w:r w:rsidR="00593C70" w:rsidRPr="001E3830">
        <w:rPr>
          <w:b/>
          <w:bCs/>
        </w:rPr>
        <w:t>Peru</w:t>
      </w:r>
      <w:r w:rsidRPr="005162D4">
        <w:rPr>
          <w:b/>
          <w:bCs/>
        </w:rPr>
        <w:t xml:space="preserve"> (2019–2022</w:t>
      </w:r>
      <w:r w:rsidR="009410C5">
        <w:rPr>
          <w:b/>
          <w:bCs/>
        </w:rPr>
        <w:t xml:space="preserve"> </w:t>
      </w:r>
      <w:r w:rsidR="002C6162">
        <w:rPr>
          <w:b/>
          <w:bCs/>
        </w:rPr>
        <w:t>Article 7 data</w:t>
      </w:r>
      <w:r w:rsidRPr="005162D4">
        <w:rPr>
          <w:b/>
          <w:bCs/>
        </w:rPr>
        <w:t>)</w:t>
      </w:r>
    </w:p>
    <w:tbl>
      <w:tblPr>
        <w:tblStyle w:val="TableGrid"/>
        <w:tblW w:w="5000" w:type="pct"/>
        <w:shd w:val="clear" w:color="auto" w:fill="FFFFFF" w:themeFill="background1"/>
        <w:tblLook w:val="04A0" w:firstRow="1" w:lastRow="0" w:firstColumn="1" w:lastColumn="0" w:noHBand="0" w:noVBand="1"/>
      </w:tblPr>
      <w:tblGrid>
        <w:gridCol w:w="1695"/>
        <w:gridCol w:w="990"/>
        <w:gridCol w:w="1260"/>
        <w:gridCol w:w="1260"/>
        <w:gridCol w:w="1260"/>
        <w:gridCol w:w="1260"/>
        <w:gridCol w:w="1625"/>
      </w:tblGrid>
      <w:tr w:rsidR="00E54973" w:rsidRPr="0011794A" w14:paraId="226F4A57" w14:textId="77777777" w:rsidTr="00AB4E8F">
        <w:trPr>
          <w:tblHeader/>
        </w:trPr>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F8F7E" w14:textId="77777777" w:rsidR="00E42A0E" w:rsidRPr="0011794A" w:rsidRDefault="00E42A0E" w:rsidP="005545D8">
            <w:pPr>
              <w:widowControl w:val="0"/>
              <w:tabs>
                <w:tab w:val="left" w:pos="3141"/>
              </w:tabs>
              <w:jc w:val="center"/>
              <w:rPr>
                <w:b/>
                <w:bCs/>
                <w:sz w:val="20"/>
                <w:szCs w:val="20"/>
              </w:rPr>
            </w:pPr>
            <w:r w:rsidRPr="0011794A">
              <w:rPr>
                <w:b/>
                <w:bCs/>
                <w:sz w:val="20"/>
                <w:szCs w:val="20"/>
              </w:rPr>
              <w:t>HFC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0C073" w14:textId="3A324220" w:rsidR="00E42A0E" w:rsidRPr="0011794A" w:rsidRDefault="00E42A0E" w:rsidP="005545D8">
            <w:pPr>
              <w:widowControl w:val="0"/>
              <w:tabs>
                <w:tab w:val="left" w:pos="3141"/>
              </w:tabs>
              <w:jc w:val="center"/>
              <w:rPr>
                <w:b/>
                <w:bCs/>
                <w:sz w:val="20"/>
                <w:szCs w:val="20"/>
              </w:rPr>
            </w:pPr>
            <w:r w:rsidRPr="0011794A">
              <w:rPr>
                <w:b/>
                <w:bCs/>
                <w:sz w:val="20"/>
                <w:szCs w:val="20"/>
              </w:rPr>
              <w:t>GWP</w:t>
            </w:r>
            <w:r w:rsidR="008127FD" w:rsidRPr="0011794A">
              <w:rPr>
                <w:b/>
                <w:bCs/>
                <w:sz w:val="20"/>
                <w:szCs w:val="20"/>
              </w:rPr>
              <w: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AFED" w14:textId="77777777" w:rsidR="00E42A0E" w:rsidRPr="0011794A" w:rsidRDefault="00E42A0E" w:rsidP="005545D8">
            <w:pPr>
              <w:widowControl w:val="0"/>
              <w:tabs>
                <w:tab w:val="left" w:pos="3141"/>
              </w:tabs>
              <w:jc w:val="center"/>
              <w:rPr>
                <w:b/>
                <w:bCs/>
                <w:sz w:val="20"/>
                <w:szCs w:val="20"/>
              </w:rPr>
            </w:pPr>
            <w:r w:rsidRPr="0011794A">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10120" w14:textId="77777777" w:rsidR="00E42A0E" w:rsidRPr="0011794A" w:rsidRDefault="00E42A0E" w:rsidP="005545D8">
            <w:pPr>
              <w:widowControl w:val="0"/>
              <w:tabs>
                <w:tab w:val="left" w:pos="3141"/>
              </w:tabs>
              <w:jc w:val="center"/>
              <w:rPr>
                <w:b/>
                <w:bCs/>
                <w:sz w:val="20"/>
                <w:szCs w:val="20"/>
              </w:rPr>
            </w:pPr>
            <w:r w:rsidRPr="0011794A">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4DCEC" w14:textId="77777777" w:rsidR="00E42A0E" w:rsidRPr="0011794A" w:rsidRDefault="00E42A0E" w:rsidP="005545D8">
            <w:pPr>
              <w:widowControl w:val="0"/>
              <w:tabs>
                <w:tab w:val="left" w:pos="3141"/>
              </w:tabs>
              <w:jc w:val="center"/>
              <w:rPr>
                <w:b/>
                <w:bCs/>
                <w:sz w:val="20"/>
                <w:szCs w:val="20"/>
              </w:rPr>
            </w:pPr>
            <w:r w:rsidRPr="0011794A">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1C41B1" w14:textId="77777777" w:rsidR="00E42A0E" w:rsidRPr="0011794A" w:rsidRDefault="00E42A0E" w:rsidP="005545D8">
            <w:pPr>
              <w:widowControl w:val="0"/>
              <w:tabs>
                <w:tab w:val="left" w:pos="3141"/>
              </w:tabs>
              <w:jc w:val="center"/>
              <w:rPr>
                <w:b/>
                <w:bCs/>
                <w:sz w:val="20"/>
                <w:szCs w:val="20"/>
              </w:rPr>
            </w:pPr>
            <w:r w:rsidRPr="0011794A">
              <w:rPr>
                <w:b/>
                <w:bCs/>
                <w:sz w:val="20"/>
                <w:szCs w:val="20"/>
              </w:rPr>
              <w:t>2022</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11C15" w14:textId="77777777" w:rsidR="00E42A0E" w:rsidRPr="0011794A" w:rsidRDefault="00E42A0E" w:rsidP="005545D8">
            <w:pPr>
              <w:widowControl w:val="0"/>
              <w:tabs>
                <w:tab w:val="left" w:pos="3141"/>
              </w:tabs>
              <w:ind w:left="-157" w:right="-105"/>
              <w:jc w:val="center"/>
              <w:rPr>
                <w:b/>
                <w:bCs/>
                <w:sz w:val="20"/>
                <w:szCs w:val="20"/>
              </w:rPr>
            </w:pPr>
            <w:r w:rsidRPr="0011794A">
              <w:rPr>
                <w:b/>
                <w:bCs/>
                <w:sz w:val="20"/>
                <w:szCs w:val="20"/>
              </w:rPr>
              <w:t>Share of</w:t>
            </w:r>
            <w:r w:rsidRPr="0011794A">
              <w:rPr>
                <w:b/>
                <w:bCs/>
                <w:sz w:val="20"/>
                <w:szCs w:val="20"/>
              </w:rPr>
              <w:br/>
              <w:t>HFC consumption</w:t>
            </w:r>
            <w:r w:rsidRPr="0011794A">
              <w:rPr>
                <w:b/>
                <w:bCs/>
                <w:sz w:val="20"/>
                <w:szCs w:val="20"/>
              </w:rPr>
              <w:br/>
              <w:t>in 2022 (%)</w:t>
            </w:r>
          </w:p>
        </w:tc>
      </w:tr>
      <w:tr w:rsidR="00E42A0E" w:rsidRPr="0011794A" w14:paraId="320FB10C" w14:textId="77777777" w:rsidTr="00AB4E8F">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283B6FC" w14:textId="77777777" w:rsidR="00E42A0E" w:rsidRPr="0011794A" w:rsidRDefault="00E42A0E" w:rsidP="005545D8">
            <w:pPr>
              <w:widowControl w:val="0"/>
              <w:tabs>
                <w:tab w:val="left" w:pos="3141"/>
              </w:tabs>
              <w:jc w:val="left"/>
              <w:rPr>
                <w:sz w:val="20"/>
                <w:szCs w:val="20"/>
              </w:rPr>
            </w:pPr>
            <w:r w:rsidRPr="0011794A">
              <w:rPr>
                <w:b/>
                <w:bCs/>
                <w:sz w:val="20"/>
                <w:szCs w:val="20"/>
              </w:rPr>
              <w:t>mt</w:t>
            </w:r>
          </w:p>
        </w:tc>
      </w:tr>
      <w:tr w:rsidR="00E54973" w:rsidRPr="0011794A" w14:paraId="30624596"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1F07E87C" w14:textId="52305F54" w:rsidR="00E42A0E" w:rsidRPr="0011794A" w:rsidRDefault="00E42A0E" w:rsidP="00E42A0E">
            <w:pPr>
              <w:widowControl w:val="0"/>
              <w:tabs>
                <w:tab w:val="left" w:pos="3141"/>
              </w:tabs>
              <w:rPr>
                <w:sz w:val="20"/>
                <w:szCs w:val="20"/>
              </w:rPr>
            </w:pPr>
            <w:r w:rsidRPr="0011794A">
              <w:rPr>
                <w:sz w:val="20"/>
                <w:szCs w:val="20"/>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EAFB2" w14:textId="32FFAE80" w:rsidR="00E42A0E" w:rsidRPr="0011794A" w:rsidRDefault="00E42A0E" w:rsidP="00E42A0E">
            <w:pPr>
              <w:widowControl w:val="0"/>
              <w:tabs>
                <w:tab w:val="left" w:pos="3141"/>
              </w:tabs>
              <w:jc w:val="right"/>
              <w:rPr>
                <w:sz w:val="20"/>
                <w:szCs w:val="20"/>
              </w:rPr>
            </w:pPr>
            <w:r w:rsidRPr="0011794A">
              <w:rPr>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A57008D" w14:textId="51626E5E" w:rsidR="00E42A0E" w:rsidRPr="0011794A" w:rsidRDefault="009D43DA" w:rsidP="00E42A0E">
            <w:pPr>
              <w:widowControl w:val="0"/>
              <w:tabs>
                <w:tab w:val="left" w:pos="3141"/>
              </w:tabs>
              <w:jc w:val="right"/>
              <w:rPr>
                <w:sz w:val="20"/>
                <w:szCs w:val="20"/>
              </w:rPr>
            </w:pPr>
            <w:r w:rsidRPr="0011794A">
              <w:rPr>
                <w:sz w:val="20"/>
                <w:szCs w:val="20"/>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6BD069A" w14:textId="5FB43949" w:rsidR="00E42A0E" w:rsidRPr="0011794A" w:rsidRDefault="00E42A0E" w:rsidP="00E42A0E">
            <w:pPr>
              <w:widowControl w:val="0"/>
              <w:tabs>
                <w:tab w:val="left" w:pos="3141"/>
              </w:tabs>
              <w:jc w:val="right"/>
              <w:rPr>
                <w:sz w:val="20"/>
                <w:szCs w:val="20"/>
              </w:rPr>
            </w:pPr>
            <w:r w:rsidRPr="0011794A">
              <w:rPr>
                <w:sz w:val="20"/>
                <w:szCs w:val="20"/>
              </w:rPr>
              <w:t>0.18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CB31292" w14:textId="3DD76F17" w:rsidR="00E42A0E" w:rsidRPr="0011794A" w:rsidRDefault="009D43DA" w:rsidP="00E42A0E">
            <w:pPr>
              <w:widowControl w:val="0"/>
              <w:tabs>
                <w:tab w:val="left" w:pos="3141"/>
              </w:tabs>
              <w:jc w:val="right"/>
              <w:rPr>
                <w:sz w:val="20"/>
                <w:szCs w:val="20"/>
              </w:rPr>
            </w:pPr>
            <w:r w:rsidRPr="0011794A">
              <w:rPr>
                <w:sz w:val="20"/>
                <w:szCs w:val="20"/>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CDC2F99" w14:textId="2FA9D04C" w:rsidR="00E42A0E" w:rsidRPr="0011794A" w:rsidRDefault="00E42A0E" w:rsidP="00E42A0E">
            <w:pPr>
              <w:widowControl w:val="0"/>
              <w:tabs>
                <w:tab w:val="left" w:pos="3141"/>
              </w:tabs>
              <w:jc w:val="right"/>
              <w:rPr>
                <w:sz w:val="20"/>
                <w:szCs w:val="20"/>
              </w:rPr>
            </w:pPr>
            <w:r w:rsidRPr="0011794A">
              <w:rPr>
                <w:sz w:val="20"/>
                <w:szCs w:val="20"/>
              </w:rPr>
              <w:t>7.05</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661AE223" w14:textId="1FE28EB7" w:rsidR="00E42A0E" w:rsidRPr="0011794A" w:rsidRDefault="00E42A0E" w:rsidP="00E42A0E">
            <w:pPr>
              <w:jc w:val="center"/>
              <w:rPr>
                <w:sz w:val="20"/>
                <w:szCs w:val="20"/>
              </w:rPr>
            </w:pPr>
            <w:r w:rsidRPr="0011794A">
              <w:rPr>
                <w:sz w:val="20"/>
                <w:szCs w:val="20"/>
              </w:rPr>
              <w:t>1</w:t>
            </w:r>
          </w:p>
        </w:tc>
      </w:tr>
      <w:tr w:rsidR="00921D3E" w:rsidRPr="0011794A" w14:paraId="123506B2"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F5AAFC2" w14:textId="2BD1EA62" w:rsidR="00E42A0E" w:rsidRPr="0011794A" w:rsidRDefault="00E42A0E" w:rsidP="00E42A0E">
            <w:pPr>
              <w:widowControl w:val="0"/>
              <w:tabs>
                <w:tab w:val="left" w:pos="3141"/>
              </w:tabs>
              <w:rPr>
                <w:sz w:val="20"/>
                <w:szCs w:val="20"/>
              </w:rPr>
            </w:pPr>
            <w:r w:rsidRPr="0011794A">
              <w:rPr>
                <w:sz w:val="20"/>
                <w:szCs w:val="20"/>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5157F17" w14:textId="2F197078" w:rsidR="00E42A0E" w:rsidRPr="0011794A" w:rsidRDefault="00E42A0E" w:rsidP="00E42A0E">
            <w:pPr>
              <w:widowControl w:val="0"/>
              <w:tabs>
                <w:tab w:val="left" w:pos="3141"/>
              </w:tabs>
              <w:jc w:val="right"/>
              <w:rPr>
                <w:sz w:val="20"/>
                <w:szCs w:val="20"/>
              </w:rPr>
            </w:pPr>
            <w:r w:rsidRPr="0011794A">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B9787D" w14:textId="7DFC6E47" w:rsidR="00E42A0E" w:rsidRPr="0011794A" w:rsidRDefault="00E42A0E" w:rsidP="00E42A0E">
            <w:pPr>
              <w:widowControl w:val="0"/>
              <w:tabs>
                <w:tab w:val="left" w:pos="3141"/>
              </w:tabs>
              <w:jc w:val="right"/>
              <w:rPr>
                <w:sz w:val="20"/>
                <w:szCs w:val="20"/>
              </w:rPr>
            </w:pPr>
            <w:r w:rsidRPr="0011794A">
              <w:rPr>
                <w:sz w:val="20"/>
                <w:szCs w:val="20"/>
              </w:rPr>
              <w:t>380.68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A5012CD" w14:textId="581F8CF5" w:rsidR="00E42A0E" w:rsidRPr="0011794A" w:rsidRDefault="00E42A0E" w:rsidP="00E42A0E">
            <w:pPr>
              <w:widowControl w:val="0"/>
              <w:tabs>
                <w:tab w:val="left" w:pos="3141"/>
              </w:tabs>
              <w:jc w:val="right"/>
              <w:rPr>
                <w:sz w:val="20"/>
                <w:szCs w:val="20"/>
              </w:rPr>
            </w:pPr>
            <w:r w:rsidRPr="0011794A">
              <w:rPr>
                <w:sz w:val="20"/>
                <w:szCs w:val="20"/>
              </w:rPr>
              <w:t>470.73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CEE0F93" w14:textId="4D6F73E3" w:rsidR="00E42A0E" w:rsidRPr="0011794A" w:rsidRDefault="00E42A0E" w:rsidP="00E42A0E">
            <w:pPr>
              <w:widowControl w:val="0"/>
              <w:tabs>
                <w:tab w:val="left" w:pos="3141"/>
              </w:tabs>
              <w:jc w:val="right"/>
              <w:rPr>
                <w:sz w:val="20"/>
                <w:szCs w:val="20"/>
              </w:rPr>
            </w:pPr>
            <w:r w:rsidRPr="0011794A">
              <w:rPr>
                <w:sz w:val="20"/>
                <w:szCs w:val="20"/>
              </w:rPr>
              <w:t>337.21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3D850B9" w14:textId="47BD9FFC" w:rsidR="00E42A0E" w:rsidRPr="0011794A" w:rsidRDefault="00E42A0E" w:rsidP="00E42A0E">
            <w:pPr>
              <w:widowControl w:val="0"/>
              <w:tabs>
                <w:tab w:val="left" w:pos="3141"/>
              </w:tabs>
              <w:jc w:val="right"/>
              <w:rPr>
                <w:sz w:val="20"/>
                <w:szCs w:val="20"/>
              </w:rPr>
            </w:pPr>
            <w:r w:rsidRPr="0011794A">
              <w:rPr>
                <w:sz w:val="20"/>
                <w:szCs w:val="20"/>
              </w:rPr>
              <w:t>443.67</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0C9D8647" w14:textId="50AF5C30" w:rsidR="00E42A0E" w:rsidRPr="00AB4E8F" w:rsidRDefault="00E42A0E" w:rsidP="00E42A0E">
            <w:pPr>
              <w:jc w:val="center"/>
              <w:rPr>
                <w:sz w:val="20"/>
                <w:szCs w:val="20"/>
              </w:rPr>
            </w:pPr>
            <w:r w:rsidRPr="00AB4E8F">
              <w:rPr>
                <w:sz w:val="20"/>
                <w:szCs w:val="20"/>
              </w:rPr>
              <w:t>41</w:t>
            </w:r>
          </w:p>
        </w:tc>
      </w:tr>
      <w:tr w:rsidR="00921D3E" w:rsidRPr="0011794A" w14:paraId="2D0FF27E"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3EE200C0" w14:textId="1184F9FD" w:rsidR="00E42A0E" w:rsidRPr="0011794A" w:rsidRDefault="00E42A0E" w:rsidP="00E42A0E">
            <w:pPr>
              <w:widowControl w:val="0"/>
              <w:tabs>
                <w:tab w:val="left" w:pos="3141"/>
              </w:tabs>
              <w:rPr>
                <w:sz w:val="20"/>
                <w:szCs w:val="20"/>
              </w:rPr>
            </w:pPr>
            <w:r w:rsidRPr="0011794A">
              <w:rPr>
                <w:sz w:val="20"/>
                <w:szCs w:val="20"/>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F43A5F4" w14:textId="35771383" w:rsidR="00E42A0E" w:rsidRPr="0011794A" w:rsidRDefault="00E42A0E" w:rsidP="00E42A0E">
            <w:pPr>
              <w:widowControl w:val="0"/>
              <w:tabs>
                <w:tab w:val="left" w:pos="3141"/>
              </w:tabs>
              <w:jc w:val="right"/>
              <w:rPr>
                <w:sz w:val="20"/>
                <w:szCs w:val="20"/>
              </w:rPr>
            </w:pPr>
            <w:r w:rsidRPr="0011794A">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428A88" w14:textId="34344FB3" w:rsidR="00E42A0E" w:rsidRPr="0011794A" w:rsidRDefault="00E42A0E" w:rsidP="00E42A0E">
            <w:pPr>
              <w:widowControl w:val="0"/>
              <w:tabs>
                <w:tab w:val="left" w:pos="3141"/>
              </w:tabs>
              <w:jc w:val="right"/>
              <w:rPr>
                <w:sz w:val="20"/>
                <w:szCs w:val="20"/>
              </w:rPr>
            </w:pPr>
            <w:r w:rsidRPr="0011794A">
              <w:rPr>
                <w:sz w:val="20"/>
                <w:szCs w:val="20"/>
              </w:rPr>
              <w:t>3.36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0C97E37" w14:textId="55E247F7" w:rsidR="00E42A0E" w:rsidRPr="0011794A" w:rsidRDefault="00E42A0E" w:rsidP="00E42A0E">
            <w:pPr>
              <w:widowControl w:val="0"/>
              <w:tabs>
                <w:tab w:val="left" w:pos="3141"/>
              </w:tabs>
              <w:jc w:val="right"/>
              <w:rPr>
                <w:sz w:val="20"/>
                <w:szCs w:val="20"/>
              </w:rPr>
            </w:pPr>
            <w:r w:rsidRPr="0011794A">
              <w:rPr>
                <w:sz w:val="20"/>
                <w:szCs w:val="20"/>
              </w:rPr>
              <w:t>7.46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CFBD2A7" w14:textId="64EFA293" w:rsidR="00E42A0E" w:rsidRPr="0011794A" w:rsidRDefault="00E42A0E" w:rsidP="00E42A0E">
            <w:pPr>
              <w:widowControl w:val="0"/>
              <w:tabs>
                <w:tab w:val="left" w:pos="3141"/>
              </w:tabs>
              <w:jc w:val="right"/>
              <w:rPr>
                <w:sz w:val="20"/>
                <w:szCs w:val="20"/>
              </w:rPr>
            </w:pPr>
            <w:r w:rsidRPr="0011794A">
              <w:rPr>
                <w:sz w:val="20"/>
                <w:szCs w:val="20"/>
              </w:rPr>
              <w:t>10.06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3CD463B" w14:textId="583CC50E" w:rsidR="00E42A0E" w:rsidRPr="0011794A" w:rsidRDefault="00E42A0E" w:rsidP="00E42A0E">
            <w:pPr>
              <w:widowControl w:val="0"/>
              <w:tabs>
                <w:tab w:val="left" w:pos="3141"/>
              </w:tabs>
              <w:jc w:val="right"/>
              <w:rPr>
                <w:sz w:val="20"/>
                <w:szCs w:val="20"/>
              </w:rPr>
            </w:pPr>
            <w:r w:rsidRPr="0011794A">
              <w:rPr>
                <w:sz w:val="20"/>
                <w:szCs w:val="20"/>
              </w:rPr>
              <w:t>25.86</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350C1F0C" w14:textId="2E609A41" w:rsidR="00E42A0E" w:rsidRPr="00AB4E8F" w:rsidRDefault="00E42A0E" w:rsidP="00E42A0E">
            <w:pPr>
              <w:jc w:val="center"/>
              <w:rPr>
                <w:sz w:val="20"/>
                <w:szCs w:val="20"/>
              </w:rPr>
            </w:pPr>
            <w:r w:rsidRPr="0011794A">
              <w:rPr>
                <w:sz w:val="20"/>
                <w:szCs w:val="20"/>
              </w:rPr>
              <w:t>2</w:t>
            </w:r>
          </w:p>
        </w:tc>
      </w:tr>
      <w:tr w:rsidR="00E54973" w:rsidRPr="0011794A" w14:paraId="27FE6061"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146269" w14:textId="77777777" w:rsidR="00E42A0E" w:rsidRPr="0011794A" w:rsidRDefault="00E42A0E" w:rsidP="00E42A0E">
            <w:pPr>
              <w:widowControl w:val="0"/>
              <w:tabs>
                <w:tab w:val="left" w:pos="3141"/>
              </w:tabs>
              <w:rPr>
                <w:sz w:val="20"/>
                <w:szCs w:val="20"/>
              </w:rPr>
            </w:pPr>
            <w:r w:rsidRPr="0011794A">
              <w:rPr>
                <w:sz w:val="20"/>
                <w:szCs w:val="20"/>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A102498" w14:textId="77777777" w:rsidR="00E42A0E" w:rsidRPr="0011794A" w:rsidRDefault="00E42A0E" w:rsidP="00E42A0E">
            <w:pPr>
              <w:widowControl w:val="0"/>
              <w:tabs>
                <w:tab w:val="left" w:pos="3141"/>
              </w:tabs>
              <w:jc w:val="right"/>
              <w:rPr>
                <w:sz w:val="20"/>
                <w:szCs w:val="20"/>
              </w:rPr>
            </w:pPr>
            <w:r w:rsidRPr="0011794A">
              <w:rPr>
                <w:sz w:val="20"/>
                <w:szCs w:val="20"/>
              </w:rPr>
              <w:t>3,922</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1858BBE1" w14:textId="77777777" w:rsidR="00E42A0E" w:rsidRPr="0011794A" w:rsidRDefault="00E42A0E" w:rsidP="00E42A0E">
            <w:pPr>
              <w:widowControl w:val="0"/>
              <w:tabs>
                <w:tab w:val="left" w:pos="3141"/>
              </w:tabs>
              <w:jc w:val="right"/>
              <w:rPr>
                <w:sz w:val="20"/>
                <w:szCs w:val="20"/>
              </w:rPr>
            </w:pPr>
            <w:r w:rsidRPr="0011794A">
              <w:rPr>
                <w:sz w:val="20"/>
                <w:szCs w:val="20"/>
              </w:rPr>
              <w:t>94.76</w:t>
            </w:r>
          </w:p>
        </w:tc>
        <w:tc>
          <w:tcPr>
            <w:tcW w:w="674" w:type="pct"/>
            <w:tcBorders>
              <w:top w:val="nil"/>
              <w:left w:val="nil"/>
              <w:bottom w:val="single" w:sz="4" w:space="0" w:color="auto"/>
              <w:right w:val="single" w:sz="4" w:space="0" w:color="auto"/>
            </w:tcBorders>
            <w:shd w:val="clear" w:color="auto" w:fill="FFFFFF" w:themeFill="background1"/>
          </w:tcPr>
          <w:p w14:paraId="1F2C665B" w14:textId="77777777" w:rsidR="00E42A0E" w:rsidRPr="0011794A" w:rsidRDefault="00E42A0E" w:rsidP="00E42A0E">
            <w:pPr>
              <w:widowControl w:val="0"/>
              <w:tabs>
                <w:tab w:val="left" w:pos="3141"/>
              </w:tabs>
              <w:jc w:val="right"/>
              <w:rPr>
                <w:sz w:val="20"/>
                <w:szCs w:val="20"/>
              </w:rPr>
            </w:pPr>
            <w:r w:rsidRPr="0011794A">
              <w:rPr>
                <w:sz w:val="20"/>
                <w:szCs w:val="20"/>
              </w:rPr>
              <w:t>73.34</w:t>
            </w:r>
          </w:p>
        </w:tc>
        <w:tc>
          <w:tcPr>
            <w:tcW w:w="674" w:type="pct"/>
            <w:tcBorders>
              <w:top w:val="nil"/>
              <w:left w:val="nil"/>
              <w:bottom w:val="single" w:sz="4" w:space="0" w:color="auto"/>
              <w:right w:val="single" w:sz="4" w:space="0" w:color="auto"/>
            </w:tcBorders>
            <w:shd w:val="clear" w:color="auto" w:fill="FFFFFF" w:themeFill="background1"/>
          </w:tcPr>
          <w:p w14:paraId="055F6CB5" w14:textId="77777777" w:rsidR="00E42A0E" w:rsidRPr="0011794A" w:rsidRDefault="00E42A0E" w:rsidP="00E42A0E">
            <w:pPr>
              <w:widowControl w:val="0"/>
              <w:tabs>
                <w:tab w:val="left" w:pos="3141"/>
              </w:tabs>
              <w:jc w:val="right"/>
              <w:rPr>
                <w:sz w:val="20"/>
                <w:szCs w:val="20"/>
              </w:rPr>
            </w:pPr>
            <w:r w:rsidRPr="0011794A">
              <w:rPr>
                <w:sz w:val="20"/>
                <w:szCs w:val="20"/>
              </w:rPr>
              <w:t>84.70</w:t>
            </w:r>
          </w:p>
        </w:tc>
        <w:tc>
          <w:tcPr>
            <w:tcW w:w="674" w:type="pct"/>
            <w:tcBorders>
              <w:top w:val="nil"/>
              <w:left w:val="nil"/>
              <w:bottom w:val="single" w:sz="4" w:space="0" w:color="auto"/>
              <w:right w:val="single" w:sz="4" w:space="0" w:color="auto"/>
            </w:tcBorders>
            <w:shd w:val="clear" w:color="auto" w:fill="FFFFFF" w:themeFill="background1"/>
          </w:tcPr>
          <w:p w14:paraId="38D9FF58" w14:textId="77777777" w:rsidR="00E42A0E" w:rsidRPr="0011794A" w:rsidRDefault="00E42A0E" w:rsidP="00E42A0E">
            <w:pPr>
              <w:widowControl w:val="0"/>
              <w:tabs>
                <w:tab w:val="left" w:pos="3141"/>
              </w:tabs>
              <w:jc w:val="right"/>
              <w:rPr>
                <w:sz w:val="20"/>
                <w:szCs w:val="20"/>
              </w:rPr>
            </w:pPr>
            <w:r w:rsidRPr="0011794A">
              <w:rPr>
                <w:sz w:val="20"/>
                <w:szCs w:val="20"/>
              </w:rPr>
              <w:t>149.31</w:t>
            </w:r>
          </w:p>
        </w:tc>
        <w:tc>
          <w:tcPr>
            <w:tcW w:w="870" w:type="pct"/>
            <w:tcBorders>
              <w:top w:val="nil"/>
              <w:left w:val="nil"/>
              <w:bottom w:val="single" w:sz="4" w:space="0" w:color="auto"/>
              <w:right w:val="single" w:sz="4" w:space="0" w:color="auto"/>
            </w:tcBorders>
            <w:shd w:val="clear" w:color="auto" w:fill="FFFFFF" w:themeFill="background1"/>
            <w:vAlign w:val="bottom"/>
          </w:tcPr>
          <w:p w14:paraId="1E25B786" w14:textId="77777777" w:rsidR="00E42A0E" w:rsidRPr="0011794A" w:rsidRDefault="00E42A0E" w:rsidP="00E42A0E">
            <w:pPr>
              <w:jc w:val="center"/>
              <w:rPr>
                <w:sz w:val="20"/>
                <w:szCs w:val="20"/>
              </w:rPr>
            </w:pPr>
            <w:r w:rsidRPr="0011794A">
              <w:rPr>
                <w:sz w:val="20"/>
                <w:szCs w:val="20"/>
              </w:rPr>
              <w:t>14</w:t>
            </w:r>
          </w:p>
        </w:tc>
      </w:tr>
      <w:tr w:rsidR="00773811" w:rsidRPr="0011794A" w14:paraId="367E3E1B"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A9F79E5" w14:textId="56DB1A66" w:rsidR="00E42A0E" w:rsidRPr="0011794A" w:rsidRDefault="00E42A0E" w:rsidP="00E42A0E">
            <w:pPr>
              <w:widowControl w:val="0"/>
              <w:tabs>
                <w:tab w:val="left" w:pos="3141"/>
              </w:tabs>
              <w:rPr>
                <w:sz w:val="20"/>
                <w:szCs w:val="20"/>
              </w:rPr>
            </w:pPr>
            <w:r w:rsidRPr="0011794A">
              <w:rPr>
                <w:sz w:val="20"/>
                <w:szCs w:val="20"/>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31447E4" w14:textId="2E9092B9" w:rsidR="00E42A0E" w:rsidRPr="0011794A" w:rsidRDefault="00E42A0E" w:rsidP="00E42A0E">
            <w:pPr>
              <w:widowControl w:val="0"/>
              <w:tabs>
                <w:tab w:val="left" w:pos="3141"/>
              </w:tabs>
              <w:jc w:val="right"/>
              <w:rPr>
                <w:sz w:val="20"/>
                <w:szCs w:val="20"/>
              </w:rPr>
            </w:pPr>
            <w:r w:rsidRPr="0011794A">
              <w:rPr>
                <w:sz w:val="20"/>
                <w:szCs w:val="20"/>
              </w:rPr>
              <w:t>1,774</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4C16DFDA" w14:textId="7B598A9C" w:rsidR="00E42A0E" w:rsidRPr="0011794A" w:rsidRDefault="00E42A0E" w:rsidP="00E42A0E">
            <w:pPr>
              <w:widowControl w:val="0"/>
              <w:tabs>
                <w:tab w:val="left" w:pos="3141"/>
              </w:tabs>
              <w:jc w:val="right"/>
              <w:rPr>
                <w:sz w:val="20"/>
                <w:szCs w:val="20"/>
              </w:rPr>
            </w:pPr>
            <w:r w:rsidRPr="0011794A">
              <w:rPr>
                <w:sz w:val="20"/>
                <w:szCs w:val="20"/>
              </w:rPr>
              <w:t>15.79</w:t>
            </w:r>
          </w:p>
        </w:tc>
        <w:tc>
          <w:tcPr>
            <w:tcW w:w="674" w:type="pct"/>
            <w:tcBorders>
              <w:top w:val="nil"/>
              <w:left w:val="nil"/>
              <w:bottom w:val="single" w:sz="4" w:space="0" w:color="auto"/>
              <w:right w:val="single" w:sz="4" w:space="0" w:color="auto"/>
            </w:tcBorders>
            <w:shd w:val="clear" w:color="auto" w:fill="FFFFFF" w:themeFill="background1"/>
          </w:tcPr>
          <w:p w14:paraId="249688DC" w14:textId="352786D9" w:rsidR="00E42A0E" w:rsidRPr="0011794A" w:rsidRDefault="00E42A0E" w:rsidP="00E42A0E">
            <w:pPr>
              <w:widowControl w:val="0"/>
              <w:tabs>
                <w:tab w:val="left" w:pos="3141"/>
              </w:tabs>
              <w:jc w:val="right"/>
              <w:rPr>
                <w:sz w:val="20"/>
                <w:szCs w:val="20"/>
              </w:rPr>
            </w:pPr>
            <w:r w:rsidRPr="0011794A">
              <w:rPr>
                <w:sz w:val="20"/>
                <w:szCs w:val="20"/>
              </w:rPr>
              <w:t>16.16</w:t>
            </w:r>
          </w:p>
        </w:tc>
        <w:tc>
          <w:tcPr>
            <w:tcW w:w="674" w:type="pct"/>
            <w:tcBorders>
              <w:top w:val="nil"/>
              <w:left w:val="nil"/>
              <w:bottom w:val="single" w:sz="4" w:space="0" w:color="auto"/>
              <w:right w:val="single" w:sz="4" w:space="0" w:color="auto"/>
            </w:tcBorders>
            <w:shd w:val="clear" w:color="auto" w:fill="FFFFFF" w:themeFill="background1"/>
          </w:tcPr>
          <w:p w14:paraId="3E0D3185" w14:textId="486CF631" w:rsidR="00E42A0E" w:rsidRPr="0011794A" w:rsidRDefault="00E42A0E" w:rsidP="00E42A0E">
            <w:pPr>
              <w:widowControl w:val="0"/>
              <w:tabs>
                <w:tab w:val="left" w:pos="3141"/>
              </w:tabs>
              <w:jc w:val="right"/>
              <w:rPr>
                <w:sz w:val="20"/>
                <w:szCs w:val="20"/>
              </w:rPr>
            </w:pPr>
            <w:r w:rsidRPr="0011794A">
              <w:rPr>
                <w:sz w:val="20"/>
                <w:szCs w:val="20"/>
              </w:rPr>
              <w:t>21.35</w:t>
            </w:r>
          </w:p>
        </w:tc>
        <w:tc>
          <w:tcPr>
            <w:tcW w:w="674" w:type="pct"/>
            <w:tcBorders>
              <w:top w:val="nil"/>
              <w:left w:val="nil"/>
              <w:bottom w:val="single" w:sz="4" w:space="0" w:color="auto"/>
              <w:right w:val="single" w:sz="4" w:space="0" w:color="auto"/>
            </w:tcBorders>
            <w:shd w:val="clear" w:color="auto" w:fill="FFFFFF" w:themeFill="background1"/>
          </w:tcPr>
          <w:p w14:paraId="1B318DBD" w14:textId="172D9AF5" w:rsidR="00E42A0E" w:rsidRPr="0011794A" w:rsidRDefault="00E42A0E" w:rsidP="00E42A0E">
            <w:pPr>
              <w:widowControl w:val="0"/>
              <w:tabs>
                <w:tab w:val="left" w:pos="3141"/>
              </w:tabs>
              <w:jc w:val="right"/>
              <w:rPr>
                <w:sz w:val="20"/>
                <w:szCs w:val="20"/>
              </w:rPr>
            </w:pPr>
            <w:r w:rsidRPr="0011794A">
              <w:rPr>
                <w:sz w:val="20"/>
                <w:szCs w:val="20"/>
              </w:rPr>
              <w:t>21.30</w:t>
            </w:r>
          </w:p>
        </w:tc>
        <w:tc>
          <w:tcPr>
            <w:tcW w:w="870" w:type="pct"/>
            <w:tcBorders>
              <w:top w:val="nil"/>
              <w:left w:val="nil"/>
              <w:bottom w:val="single" w:sz="4" w:space="0" w:color="auto"/>
              <w:right w:val="single" w:sz="4" w:space="0" w:color="auto"/>
            </w:tcBorders>
            <w:shd w:val="clear" w:color="auto" w:fill="FFFFFF" w:themeFill="background1"/>
            <w:vAlign w:val="bottom"/>
          </w:tcPr>
          <w:p w14:paraId="57175E01" w14:textId="4B9E64B9" w:rsidR="00E42A0E" w:rsidRPr="0011794A" w:rsidRDefault="00E42A0E" w:rsidP="00E42A0E">
            <w:pPr>
              <w:jc w:val="center"/>
              <w:rPr>
                <w:sz w:val="20"/>
                <w:szCs w:val="20"/>
              </w:rPr>
            </w:pPr>
            <w:r w:rsidRPr="0011794A">
              <w:rPr>
                <w:sz w:val="20"/>
                <w:szCs w:val="20"/>
              </w:rPr>
              <w:t>2</w:t>
            </w:r>
          </w:p>
        </w:tc>
      </w:tr>
      <w:tr w:rsidR="00E54973" w:rsidRPr="0011794A" w14:paraId="2A7BD23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64C434C4" w14:textId="77777777" w:rsidR="00E42A0E" w:rsidRPr="0011794A" w:rsidRDefault="00E42A0E" w:rsidP="00E42A0E">
            <w:pPr>
              <w:widowControl w:val="0"/>
              <w:tabs>
                <w:tab w:val="left" w:pos="3141"/>
              </w:tabs>
              <w:rPr>
                <w:sz w:val="20"/>
                <w:szCs w:val="20"/>
              </w:rPr>
            </w:pPr>
            <w:r w:rsidRPr="0011794A">
              <w:rPr>
                <w:sz w:val="20"/>
                <w:szCs w:val="20"/>
              </w:rPr>
              <w:lastRenderedPageBreak/>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62920A3" w14:textId="77777777" w:rsidR="00E42A0E" w:rsidRPr="0011794A" w:rsidRDefault="00E42A0E" w:rsidP="00E42A0E">
            <w:pPr>
              <w:widowControl w:val="0"/>
              <w:tabs>
                <w:tab w:val="left" w:pos="3141"/>
              </w:tabs>
              <w:jc w:val="right"/>
              <w:rPr>
                <w:sz w:val="20"/>
                <w:szCs w:val="20"/>
              </w:rPr>
            </w:pPr>
            <w:r w:rsidRPr="0011794A">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FA77" w14:textId="77777777" w:rsidR="00E42A0E" w:rsidRPr="0011794A" w:rsidRDefault="00E42A0E" w:rsidP="00E42A0E">
            <w:pPr>
              <w:widowControl w:val="0"/>
              <w:tabs>
                <w:tab w:val="left" w:pos="3141"/>
              </w:tabs>
              <w:jc w:val="right"/>
              <w:rPr>
                <w:sz w:val="20"/>
                <w:szCs w:val="20"/>
              </w:rPr>
            </w:pPr>
            <w:r w:rsidRPr="0011794A">
              <w:rPr>
                <w:sz w:val="20"/>
                <w:szCs w:val="20"/>
              </w:rPr>
              <w:t>134.15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5F65443" w14:textId="77777777" w:rsidR="00E42A0E" w:rsidRPr="0011794A" w:rsidRDefault="00E42A0E" w:rsidP="00E42A0E">
            <w:pPr>
              <w:widowControl w:val="0"/>
              <w:tabs>
                <w:tab w:val="left" w:pos="3141"/>
              </w:tabs>
              <w:jc w:val="right"/>
              <w:rPr>
                <w:sz w:val="20"/>
                <w:szCs w:val="20"/>
              </w:rPr>
            </w:pPr>
            <w:r w:rsidRPr="0011794A">
              <w:rPr>
                <w:sz w:val="20"/>
                <w:szCs w:val="20"/>
              </w:rPr>
              <w:t>123.32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60B6E8D" w14:textId="77777777" w:rsidR="00E42A0E" w:rsidRPr="0011794A" w:rsidRDefault="00E42A0E" w:rsidP="00E42A0E">
            <w:pPr>
              <w:widowControl w:val="0"/>
              <w:tabs>
                <w:tab w:val="left" w:pos="3141"/>
              </w:tabs>
              <w:jc w:val="right"/>
              <w:rPr>
                <w:sz w:val="20"/>
                <w:szCs w:val="20"/>
              </w:rPr>
            </w:pPr>
            <w:r w:rsidRPr="0011794A">
              <w:rPr>
                <w:sz w:val="20"/>
                <w:szCs w:val="20"/>
              </w:rPr>
              <w:t>80.81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F9CEA64" w14:textId="77777777" w:rsidR="00E42A0E" w:rsidRPr="0011794A" w:rsidRDefault="00E42A0E" w:rsidP="00E42A0E">
            <w:pPr>
              <w:widowControl w:val="0"/>
              <w:tabs>
                <w:tab w:val="left" w:pos="3141"/>
              </w:tabs>
              <w:jc w:val="right"/>
              <w:rPr>
                <w:sz w:val="20"/>
                <w:szCs w:val="20"/>
              </w:rPr>
            </w:pPr>
            <w:r w:rsidRPr="0011794A">
              <w:rPr>
                <w:sz w:val="20"/>
                <w:szCs w:val="20"/>
              </w:rPr>
              <w:t>152.88</w:t>
            </w:r>
          </w:p>
        </w:tc>
        <w:tc>
          <w:tcPr>
            <w:tcW w:w="870" w:type="pct"/>
            <w:tcBorders>
              <w:top w:val="nil"/>
              <w:left w:val="nil"/>
              <w:bottom w:val="single" w:sz="4" w:space="0" w:color="auto"/>
              <w:right w:val="single" w:sz="4" w:space="0" w:color="auto"/>
            </w:tcBorders>
            <w:shd w:val="clear" w:color="auto" w:fill="FFFFFF" w:themeFill="background1"/>
            <w:vAlign w:val="bottom"/>
          </w:tcPr>
          <w:p w14:paraId="71D8EFFE" w14:textId="77777777" w:rsidR="00E42A0E" w:rsidRPr="0011794A" w:rsidRDefault="00E42A0E" w:rsidP="00E42A0E">
            <w:pPr>
              <w:jc w:val="center"/>
              <w:rPr>
                <w:sz w:val="20"/>
                <w:szCs w:val="20"/>
              </w:rPr>
            </w:pPr>
            <w:r w:rsidRPr="0011794A">
              <w:rPr>
                <w:sz w:val="20"/>
                <w:szCs w:val="20"/>
              </w:rPr>
              <w:t>14</w:t>
            </w:r>
          </w:p>
        </w:tc>
      </w:tr>
      <w:tr w:rsidR="00E54973" w:rsidRPr="0011794A" w14:paraId="1A74636A"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4E07B3" w14:textId="77777777" w:rsidR="00E42A0E" w:rsidRPr="0011794A" w:rsidRDefault="00E42A0E" w:rsidP="00E42A0E">
            <w:pPr>
              <w:widowControl w:val="0"/>
              <w:tabs>
                <w:tab w:val="left" w:pos="3141"/>
              </w:tabs>
              <w:rPr>
                <w:sz w:val="20"/>
                <w:szCs w:val="20"/>
              </w:rPr>
            </w:pPr>
            <w:r w:rsidRPr="0011794A">
              <w:rPr>
                <w:sz w:val="20"/>
                <w:szCs w:val="20"/>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48A3B04" w14:textId="77777777" w:rsidR="00E42A0E" w:rsidRPr="0011794A" w:rsidRDefault="00E42A0E" w:rsidP="00E42A0E">
            <w:pPr>
              <w:widowControl w:val="0"/>
              <w:tabs>
                <w:tab w:val="left" w:pos="3141"/>
              </w:tabs>
              <w:jc w:val="right"/>
              <w:rPr>
                <w:sz w:val="20"/>
                <w:szCs w:val="20"/>
              </w:rPr>
            </w:pPr>
            <w:r w:rsidRPr="0011794A">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606CBE4" w14:textId="77777777" w:rsidR="00E42A0E" w:rsidRPr="0011794A" w:rsidRDefault="00E42A0E" w:rsidP="00E42A0E">
            <w:pPr>
              <w:widowControl w:val="0"/>
              <w:tabs>
                <w:tab w:val="left" w:pos="3141"/>
              </w:tabs>
              <w:jc w:val="right"/>
              <w:rPr>
                <w:sz w:val="20"/>
                <w:szCs w:val="20"/>
              </w:rPr>
            </w:pPr>
            <w:r w:rsidRPr="0011794A">
              <w:rPr>
                <w:sz w:val="20"/>
                <w:szCs w:val="20"/>
              </w:rPr>
              <w:t>166.44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1DC8AF97" w14:textId="77777777" w:rsidR="00E42A0E" w:rsidRPr="0011794A" w:rsidRDefault="00E42A0E" w:rsidP="00E42A0E">
            <w:pPr>
              <w:widowControl w:val="0"/>
              <w:tabs>
                <w:tab w:val="left" w:pos="3141"/>
              </w:tabs>
              <w:jc w:val="right"/>
              <w:rPr>
                <w:sz w:val="20"/>
                <w:szCs w:val="20"/>
              </w:rPr>
            </w:pPr>
            <w:r w:rsidRPr="0011794A">
              <w:rPr>
                <w:sz w:val="20"/>
                <w:szCs w:val="20"/>
              </w:rPr>
              <w:t>215.53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704EB74" w14:textId="77777777" w:rsidR="00E42A0E" w:rsidRPr="0011794A" w:rsidRDefault="00E42A0E" w:rsidP="00E42A0E">
            <w:pPr>
              <w:widowControl w:val="0"/>
              <w:tabs>
                <w:tab w:val="left" w:pos="3141"/>
              </w:tabs>
              <w:jc w:val="right"/>
              <w:rPr>
                <w:sz w:val="20"/>
                <w:szCs w:val="20"/>
              </w:rPr>
            </w:pPr>
            <w:r w:rsidRPr="0011794A">
              <w:rPr>
                <w:sz w:val="20"/>
                <w:szCs w:val="20"/>
              </w:rPr>
              <w:t>140.22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2C99270" w14:textId="77777777" w:rsidR="00E42A0E" w:rsidRPr="0011794A" w:rsidRDefault="00E42A0E" w:rsidP="00E42A0E">
            <w:pPr>
              <w:widowControl w:val="0"/>
              <w:tabs>
                <w:tab w:val="left" w:pos="3141"/>
              </w:tabs>
              <w:jc w:val="right"/>
              <w:rPr>
                <w:sz w:val="20"/>
                <w:szCs w:val="20"/>
              </w:rPr>
            </w:pPr>
            <w:r w:rsidRPr="0011794A">
              <w:rPr>
                <w:sz w:val="20"/>
                <w:szCs w:val="20"/>
              </w:rPr>
              <w:t>261.02</w:t>
            </w:r>
          </w:p>
        </w:tc>
        <w:tc>
          <w:tcPr>
            <w:tcW w:w="870" w:type="pct"/>
            <w:tcBorders>
              <w:top w:val="nil"/>
              <w:left w:val="nil"/>
              <w:bottom w:val="single" w:sz="4" w:space="0" w:color="auto"/>
              <w:right w:val="single" w:sz="4" w:space="0" w:color="auto"/>
            </w:tcBorders>
            <w:shd w:val="clear" w:color="auto" w:fill="FFFFFF" w:themeFill="background1"/>
            <w:vAlign w:val="bottom"/>
          </w:tcPr>
          <w:p w14:paraId="1A03AF9A" w14:textId="77777777" w:rsidR="00E42A0E" w:rsidRPr="0011794A" w:rsidRDefault="00E42A0E" w:rsidP="00E42A0E">
            <w:pPr>
              <w:jc w:val="center"/>
              <w:rPr>
                <w:sz w:val="20"/>
                <w:szCs w:val="20"/>
              </w:rPr>
            </w:pPr>
            <w:r w:rsidRPr="0011794A">
              <w:rPr>
                <w:sz w:val="20"/>
                <w:szCs w:val="20"/>
              </w:rPr>
              <w:t>24</w:t>
            </w:r>
          </w:p>
        </w:tc>
      </w:tr>
      <w:tr w:rsidR="00E54973" w:rsidRPr="0011794A" w14:paraId="3487DE5A" w14:textId="77777777" w:rsidTr="00AB4E8F">
        <w:tc>
          <w:tcPr>
            <w:tcW w:w="906" w:type="pct"/>
            <w:shd w:val="clear" w:color="auto" w:fill="FFFFFF" w:themeFill="background1"/>
          </w:tcPr>
          <w:p w14:paraId="5CC04777" w14:textId="69849850" w:rsidR="00E42A0E" w:rsidRPr="0011794A" w:rsidRDefault="00E42A0E" w:rsidP="00E42A0E">
            <w:pPr>
              <w:widowControl w:val="0"/>
              <w:tabs>
                <w:tab w:val="left" w:pos="3141"/>
              </w:tabs>
              <w:rPr>
                <w:sz w:val="20"/>
                <w:szCs w:val="20"/>
              </w:rPr>
            </w:pPr>
            <w:r w:rsidRPr="0011794A">
              <w:rPr>
                <w:sz w:val="20"/>
                <w:szCs w:val="20"/>
              </w:rPr>
              <w:t>Other</w:t>
            </w:r>
            <w:r w:rsidRPr="00AB4E8F">
              <w:rPr>
                <w:sz w:val="20"/>
                <w:szCs w:val="20"/>
              </w:rPr>
              <w:t>*</w:t>
            </w:r>
            <w:r w:rsidR="00CF2320" w:rsidRPr="0011794A">
              <w:rPr>
                <w:sz w:val="20"/>
                <w:szCs w:val="20"/>
              </w:rPr>
              <w:t>*</w:t>
            </w:r>
          </w:p>
        </w:tc>
        <w:tc>
          <w:tcPr>
            <w:tcW w:w="528" w:type="pct"/>
            <w:shd w:val="clear" w:color="auto" w:fill="FFFFFF" w:themeFill="background1"/>
          </w:tcPr>
          <w:p w14:paraId="57827F17" w14:textId="7A1C7E30" w:rsidR="00E42A0E" w:rsidRPr="0011794A" w:rsidRDefault="008127FD" w:rsidP="00E42A0E">
            <w:pPr>
              <w:widowControl w:val="0"/>
              <w:jc w:val="right"/>
              <w:rPr>
                <w:sz w:val="20"/>
                <w:szCs w:val="20"/>
              </w:rPr>
            </w:pPr>
            <w:r w:rsidRPr="0011794A">
              <w:rPr>
                <w:sz w:val="20"/>
                <w:szCs w:val="20"/>
              </w:rPr>
              <w:t>-</w:t>
            </w:r>
          </w:p>
        </w:tc>
        <w:tc>
          <w:tcPr>
            <w:tcW w:w="674" w:type="pct"/>
            <w:tcBorders>
              <w:top w:val="single" w:sz="4" w:space="0" w:color="auto"/>
              <w:left w:val="single" w:sz="4" w:space="0" w:color="auto"/>
              <w:bottom w:val="single" w:sz="4" w:space="0" w:color="auto"/>
              <w:right w:val="nil"/>
            </w:tcBorders>
            <w:shd w:val="clear" w:color="auto" w:fill="FFFFFF" w:themeFill="background1"/>
          </w:tcPr>
          <w:p w14:paraId="44526D8C" w14:textId="77777777" w:rsidR="00E42A0E" w:rsidRPr="0011794A" w:rsidRDefault="00E42A0E" w:rsidP="00E42A0E">
            <w:pPr>
              <w:widowControl w:val="0"/>
              <w:tabs>
                <w:tab w:val="left" w:pos="3141"/>
              </w:tabs>
              <w:jc w:val="right"/>
              <w:rPr>
                <w:sz w:val="20"/>
                <w:szCs w:val="20"/>
              </w:rPr>
            </w:pPr>
            <w:r w:rsidRPr="0011794A">
              <w:rPr>
                <w:sz w:val="20"/>
                <w:szCs w:val="20"/>
              </w:rPr>
              <w:t>8.02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94165AF" w14:textId="77777777" w:rsidR="00E42A0E" w:rsidRPr="0011794A" w:rsidRDefault="00E42A0E" w:rsidP="00E42A0E">
            <w:pPr>
              <w:widowControl w:val="0"/>
              <w:tabs>
                <w:tab w:val="left" w:pos="3141"/>
              </w:tabs>
              <w:jc w:val="right"/>
              <w:rPr>
                <w:sz w:val="20"/>
                <w:szCs w:val="20"/>
              </w:rPr>
            </w:pPr>
            <w:r w:rsidRPr="0011794A">
              <w:rPr>
                <w:sz w:val="20"/>
                <w:szCs w:val="20"/>
              </w:rPr>
              <w:t>21.24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CE6AB89" w14:textId="77777777" w:rsidR="00E42A0E" w:rsidRPr="0011794A" w:rsidRDefault="00E42A0E" w:rsidP="00E42A0E">
            <w:pPr>
              <w:widowControl w:val="0"/>
              <w:tabs>
                <w:tab w:val="left" w:pos="3141"/>
              </w:tabs>
              <w:jc w:val="right"/>
              <w:rPr>
                <w:sz w:val="20"/>
                <w:szCs w:val="20"/>
              </w:rPr>
            </w:pPr>
            <w:r w:rsidRPr="0011794A">
              <w:rPr>
                <w:sz w:val="20"/>
                <w:szCs w:val="20"/>
              </w:rPr>
              <w:t>8.33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84F931E" w14:textId="77777777" w:rsidR="00E42A0E" w:rsidRPr="0011794A" w:rsidRDefault="00E42A0E" w:rsidP="00E42A0E">
            <w:pPr>
              <w:widowControl w:val="0"/>
              <w:tabs>
                <w:tab w:val="left" w:pos="3141"/>
              </w:tabs>
              <w:jc w:val="right"/>
              <w:rPr>
                <w:sz w:val="20"/>
                <w:szCs w:val="20"/>
              </w:rPr>
            </w:pPr>
            <w:r w:rsidRPr="0011794A">
              <w:rPr>
                <w:sz w:val="20"/>
                <w:szCs w:val="20"/>
              </w:rPr>
              <w:t>12.99</w:t>
            </w:r>
          </w:p>
        </w:tc>
        <w:tc>
          <w:tcPr>
            <w:tcW w:w="870" w:type="pct"/>
            <w:tcBorders>
              <w:top w:val="nil"/>
              <w:left w:val="nil"/>
              <w:bottom w:val="single" w:sz="4" w:space="0" w:color="auto"/>
              <w:right w:val="single" w:sz="4" w:space="0" w:color="auto"/>
            </w:tcBorders>
            <w:shd w:val="clear" w:color="auto" w:fill="FFFFFF" w:themeFill="background1"/>
            <w:vAlign w:val="bottom"/>
          </w:tcPr>
          <w:p w14:paraId="2FCBB267" w14:textId="77777777" w:rsidR="00E42A0E" w:rsidRPr="0011794A" w:rsidRDefault="00E42A0E" w:rsidP="00E42A0E">
            <w:pPr>
              <w:jc w:val="center"/>
              <w:rPr>
                <w:sz w:val="20"/>
                <w:szCs w:val="20"/>
              </w:rPr>
            </w:pPr>
            <w:r w:rsidRPr="0011794A">
              <w:rPr>
                <w:sz w:val="20"/>
                <w:szCs w:val="20"/>
              </w:rPr>
              <w:t>1</w:t>
            </w:r>
          </w:p>
        </w:tc>
      </w:tr>
      <w:tr w:rsidR="00E54973" w:rsidRPr="0011794A" w14:paraId="02130A47" w14:textId="77777777" w:rsidTr="00AB4E8F">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A00BB" w14:textId="77777777" w:rsidR="00E42A0E" w:rsidRPr="0011794A" w:rsidRDefault="00E42A0E" w:rsidP="00E42A0E">
            <w:pPr>
              <w:widowControl w:val="0"/>
              <w:tabs>
                <w:tab w:val="left" w:pos="3141"/>
              </w:tabs>
              <w:rPr>
                <w:b/>
                <w:bCs/>
                <w:sz w:val="20"/>
                <w:szCs w:val="20"/>
                <w:lang w:eastAsia="en-CA"/>
              </w:rPr>
            </w:pPr>
            <w:r w:rsidRPr="0011794A">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AADE34" w14:textId="77777777" w:rsidR="00E42A0E" w:rsidRPr="0011794A" w:rsidRDefault="00E42A0E" w:rsidP="00E42A0E">
            <w:pPr>
              <w:widowControl w:val="0"/>
              <w:jc w:val="right"/>
              <w:rPr>
                <w:b/>
                <w:bCs/>
                <w:sz w:val="20"/>
                <w:szCs w:val="20"/>
              </w:rPr>
            </w:pPr>
            <w:r w:rsidRPr="0011794A">
              <w:rPr>
                <w:b/>
                <w:bCs/>
                <w:sz w:val="20"/>
                <w:szCs w:val="20"/>
              </w:rPr>
              <w:t>803.20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21B2352" w14:textId="77777777" w:rsidR="00E42A0E" w:rsidRPr="0011794A" w:rsidRDefault="00E42A0E" w:rsidP="00E42A0E">
            <w:pPr>
              <w:widowControl w:val="0"/>
              <w:jc w:val="right"/>
              <w:rPr>
                <w:b/>
                <w:bCs/>
                <w:sz w:val="20"/>
                <w:szCs w:val="20"/>
              </w:rPr>
            </w:pPr>
            <w:r w:rsidRPr="0011794A">
              <w:rPr>
                <w:b/>
                <w:bCs/>
                <w:sz w:val="20"/>
                <w:szCs w:val="20"/>
              </w:rPr>
              <w:t>927.96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26BDA2" w14:textId="77777777" w:rsidR="00E42A0E" w:rsidRPr="0011794A" w:rsidRDefault="00E42A0E" w:rsidP="00E42A0E">
            <w:pPr>
              <w:widowControl w:val="0"/>
              <w:jc w:val="right"/>
              <w:rPr>
                <w:b/>
                <w:bCs/>
                <w:sz w:val="20"/>
                <w:szCs w:val="20"/>
              </w:rPr>
            </w:pPr>
            <w:r w:rsidRPr="0011794A">
              <w:rPr>
                <w:b/>
                <w:bCs/>
                <w:sz w:val="20"/>
                <w:szCs w:val="20"/>
              </w:rPr>
              <w:t>682.68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5B637" w14:textId="77777777" w:rsidR="00E42A0E" w:rsidRPr="0011794A" w:rsidRDefault="00E42A0E" w:rsidP="00E42A0E">
            <w:pPr>
              <w:widowControl w:val="0"/>
              <w:jc w:val="right"/>
              <w:rPr>
                <w:b/>
                <w:bCs/>
                <w:sz w:val="20"/>
                <w:szCs w:val="20"/>
              </w:rPr>
            </w:pPr>
            <w:r w:rsidRPr="0011794A">
              <w:rPr>
                <w:b/>
                <w:bCs/>
                <w:sz w:val="20"/>
                <w:szCs w:val="20"/>
              </w:rPr>
              <w:t>1,074.09</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BFE9A" w14:textId="77777777" w:rsidR="00E42A0E" w:rsidRPr="0011794A" w:rsidRDefault="00E42A0E" w:rsidP="00E42A0E">
            <w:pPr>
              <w:widowControl w:val="0"/>
              <w:tabs>
                <w:tab w:val="left" w:pos="3141"/>
              </w:tabs>
              <w:jc w:val="center"/>
              <w:rPr>
                <w:b/>
                <w:bCs/>
                <w:sz w:val="20"/>
                <w:szCs w:val="20"/>
              </w:rPr>
            </w:pPr>
            <w:r w:rsidRPr="0011794A">
              <w:rPr>
                <w:b/>
                <w:bCs/>
                <w:sz w:val="20"/>
                <w:szCs w:val="20"/>
              </w:rPr>
              <w:t>100</w:t>
            </w:r>
          </w:p>
        </w:tc>
      </w:tr>
      <w:tr w:rsidR="00E42A0E" w:rsidRPr="0011794A" w14:paraId="0FB97345" w14:textId="77777777" w:rsidTr="00AB4E8F">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F7DFF57" w14:textId="77777777" w:rsidR="00E42A0E" w:rsidRPr="0011794A" w:rsidRDefault="00E42A0E" w:rsidP="00E42A0E">
            <w:pPr>
              <w:widowControl w:val="0"/>
              <w:tabs>
                <w:tab w:val="left" w:pos="3141"/>
              </w:tabs>
              <w:rPr>
                <w:b/>
                <w:bCs/>
                <w:sz w:val="20"/>
                <w:szCs w:val="20"/>
              </w:rPr>
            </w:pPr>
            <w:r w:rsidRPr="0011794A">
              <w:rPr>
                <w:b/>
                <w:bCs/>
                <w:sz w:val="20"/>
                <w:szCs w:val="20"/>
              </w:rPr>
              <w:t>CO</w:t>
            </w:r>
            <w:r w:rsidRPr="0011794A">
              <w:rPr>
                <w:b/>
                <w:bCs/>
                <w:sz w:val="20"/>
                <w:szCs w:val="20"/>
                <w:vertAlign w:val="subscript"/>
              </w:rPr>
              <w:t>2</w:t>
            </w:r>
            <w:r w:rsidRPr="0011794A">
              <w:rPr>
                <w:b/>
                <w:bCs/>
                <w:sz w:val="20"/>
                <w:szCs w:val="20"/>
              </w:rPr>
              <w:t>-eq tonnes</w:t>
            </w:r>
          </w:p>
        </w:tc>
      </w:tr>
      <w:tr w:rsidR="00E54973" w:rsidRPr="0011794A" w14:paraId="1451ECA4"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887CD32" w14:textId="5B2087CF" w:rsidR="00E54973" w:rsidRPr="0011794A" w:rsidRDefault="00E54973" w:rsidP="00E54973">
            <w:pPr>
              <w:widowControl w:val="0"/>
              <w:shd w:val="clear" w:color="auto" w:fill="FFFFFF" w:themeFill="background1"/>
              <w:rPr>
                <w:sz w:val="20"/>
                <w:szCs w:val="20"/>
              </w:rPr>
            </w:pPr>
            <w:r w:rsidRPr="0011794A">
              <w:rPr>
                <w:sz w:val="20"/>
                <w:szCs w:val="20"/>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CD7DAAB" w14:textId="0A06FA27" w:rsidR="00E54973" w:rsidRPr="0011794A" w:rsidRDefault="00E54973" w:rsidP="00E54973">
            <w:pPr>
              <w:widowControl w:val="0"/>
              <w:shd w:val="clear" w:color="auto" w:fill="FFFFFF" w:themeFill="background1"/>
              <w:jc w:val="right"/>
              <w:rPr>
                <w:sz w:val="20"/>
                <w:szCs w:val="20"/>
              </w:rPr>
            </w:pPr>
            <w:r w:rsidRPr="0011794A">
              <w:rPr>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FECB45A" w14:textId="48B75780" w:rsidR="00E54973" w:rsidRPr="0011794A" w:rsidRDefault="00E54973" w:rsidP="00E54973">
            <w:pPr>
              <w:widowControl w:val="0"/>
              <w:shd w:val="clear" w:color="auto" w:fill="FFFFFF" w:themeFill="background1"/>
              <w:jc w:val="right"/>
              <w:rPr>
                <w:sz w:val="20"/>
                <w:szCs w:val="20"/>
              </w:rPr>
            </w:pPr>
            <w:r w:rsidRPr="0011794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FA2" w14:textId="3CA49F38" w:rsidR="00E54973" w:rsidRPr="0011794A" w:rsidRDefault="00E54973" w:rsidP="00E54973">
            <w:pPr>
              <w:widowControl w:val="0"/>
              <w:shd w:val="clear" w:color="auto" w:fill="FFFFFF" w:themeFill="background1"/>
              <w:jc w:val="right"/>
              <w:rPr>
                <w:sz w:val="20"/>
                <w:szCs w:val="20"/>
              </w:rPr>
            </w:pPr>
            <w:r w:rsidRPr="0011794A">
              <w:rPr>
                <w:sz w:val="20"/>
                <w:szCs w:val="20"/>
              </w:rPr>
              <w:t>2,723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F762A7" w14:textId="127CF965" w:rsidR="00E54973" w:rsidRPr="0011794A" w:rsidRDefault="00E54973" w:rsidP="00E54973">
            <w:pPr>
              <w:widowControl w:val="0"/>
              <w:shd w:val="clear" w:color="auto" w:fill="FFFFFF" w:themeFill="background1"/>
              <w:jc w:val="right"/>
              <w:rPr>
                <w:sz w:val="20"/>
                <w:szCs w:val="20"/>
              </w:rPr>
            </w:pPr>
            <w:r w:rsidRPr="0011794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F904801" w14:textId="5F784732" w:rsidR="00E54973" w:rsidRPr="0011794A" w:rsidRDefault="00E54973" w:rsidP="00E54973">
            <w:pPr>
              <w:widowControl w:val="0"/>
              <w:shd w:val="clear" w:color="auto" w:fill="FFFFFF" w:themeFill="background1"/>
              <w:jc w:val="right"/>
              <w:rPr>
                <w:sz w:val="20"/>
                <w:szCs w:val="20"/>
              </w:rPr>
            </w:pPr>
            <w:r w:rsidRPr="0011794A">
              <w:rPr>
                <w:sz w:val="20"/>
                <w:szCs w:val="20"/>
              </w:rPr>
              <w:t>104,337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D273610" w14:textId="24502926" w:rsidR="00E54973" w:rsidRPr="0011794A" w:rsidRDefault="00E54973" w:rsidP="00E54973">
            <w:pPr>
              <w:widowControl w:val="0"/>
              <w:shd w:val="clear" w:color="auto" w:fill="FFFFFF" w:themeFill="background1"/>
              <w:jc w:val="center"/>
              <w:rPr>
                <w:sz w:val="20"/>
                <w:szCs w:val="20"/>
              </w:rPr>
            </w:pPr>
            <w:r w:rsidRPr="0011794A">
              <w:rPr>
                <w:sz w:val="20"/>
                <w:szCs w:val="20"/>
              </w:rPr>
              <w:t>4</w:t>
            </w:r>
          </w:p>
        </w:tc>
      </w:tr>
      <w:tr w:rsidR="0011794A" w:rsidRPr="0011794A" w14:paraId="089635B5"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039618EB" w14:textId="38CE633A" w:rsidR="00E54973" w:rsidRPr="0011794A" w:rsidRDefault="00E54973" w:rsidP="00E54973">
            <w:pPr>
              <w:widowControl w:val="0"/>
              <w:shd w:val="clear" w:color="auto" w:fill="FFFFFF" w:themeFill="background1"/>
              <w:rPr>
                <w:sz w:val="20"/>
                <w:szCs w:val="20"/>
              </w:rPr>
            </w:pPr>
            <w:r w:rsidRPr="0011794A">
              <w:rPr>
                <w:sz w:val="20"/>
                <w:szCs w:val="20"/>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0469E0D" w14:textId="60C17F23" w:rsidR="00E54973" w:rsidRPr="0011794A" w:rsidRDefault="00E54973" w:rsidP="00E54973">
            <w:pPr>
              <w:widowControl w:val="0"/>
              <w:shd w:val="clear" w:color="auto" w:fill="FFFFFF" w:themeFill="background1"/>
              <w:jc w:val="right"/>
              <w:rPr>
                <w:sz w:val="20"/>
                <w:szCs w:val="20"/>
              </w:rPr>
            </w:pPr>
            <w:r w:rsidRPr="0011794A">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02A38C8" w14:textId="7A373E19" w:rsidR="00E54973" w:rsidRPr="0011794A" w:rsidRDefault="00E54973" w:rsidP="00E54973">
            <w:pPr>
              <w:widowControl w:val="0"/>
              <w:shd w:val="clear" w:color="auto" w:fill="FFFFFF" w:themeFill="background1"/>
              <w:jc w:val="right"/>
              <w:rPr>
                <w:sz w:val="20"/>
                <w:szCs w:val="20"/>
              </w:rPr>
            </w:pPr>
            <w:r w:rsidRPr="0011794A">
              <w:rPr>
                <w:sz w:val="20"/>
                <w:szCs w:val="20"/>
              </w:rPr>
              <w:t>544,367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ED12541" w14:textId="345643DD" w:rsidR="00E54973" w:rsidRPr="0011794A" w:rsidRDefault="00E54973" w:rsidP="00E54973">
            <w:pPr>
              <w:widowControl w:val="0"/>
              <w:shd w:val="clear" w:color="auto" w:fill="FFFFFF" w:themeFill="background1"/>
              <w:jc w:val="right"/>
              <w:rPr>
                <w:sz w:val="20"/>
                <w:szCs w:val="20"/>
              </w:rPr>
            </w:pPr>
            <w:r w:rsidRPr="0011794A">
              <w:rPr>
                <w:sz w:val="20"/>
                <w:szCs w:val="20"/>
              </w:rPr>
              <w:t>673,144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8EE4DD" w14:textId="6C7635A5" w:rsidR="00E54973" w:rsidRPr="0011794A" w:rsidRDefault="00E54973" w:rsidP="00E54973">
            <w:pPr>
              <w:widowControl w:val="0"/>
              <w:shd w:val="clear" w:color="auto" w:fill="FFFFFF" w:themeFill="background1"/>
              <w:jc w:val="right"/>
              <w:rPr>
                <w:sz w:val="20"/>
                <w:szCs w:val="20"/>
              </w:rPr>
            </w:pPr>
            <w:r w:rsidRPr="0011794A">
              <w:rPr>
                <w:sz w:val="20"/>
                <w:szCs w:val="20"/>
              </w:rPr>
              <w:t>482,215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CEEB93D" w14:textId="0DF4FC45" w:rsidR="00E54973" w:rsidRPr="0011794A" w:rsidRDefault="00E54973" w:rsidP="00E54973">
            <w:pPr>
              <w:widowControl w:val="0"/>
              <w:shd w:val="clear" w:color="auto" w:fill="FFFFFF" w:themeFill="background1"/>
              <w:jc w:val="right"/>
              <w:rPr>
                <w:sz w:val="20"/>
                <w:szCs w:val="20"/>
              </w:rPr>
            </w:pPr>
            <w:r w:rsidRPr="0011794A">
              <w:rPr>
                <w:sz w:val="20"/>
                <w:szCs w:val="20"/>
              </w:rPr>
              <w:t>634,453</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D4559E4" w14:textId="0A7EAA54" w:rsidR="00E54973" w:rsidRPr="0011794A" w:rsidRDefault="00E54973" w:rsidP="00E54973">
            <w:pPr>
              <w:widowControl w:val="0"/>
              <w:shd w:val="clear" w:color="auto" w:fill="FFFFFF" w:themeFill="background1"/>
              <w:jc w:val="center"/>
              <w:rPr>
                <w:sz w:val="20"/>
                <w:szCs w:val="20"/>
              </w:rPr>
            </w:pPr>
            <w:r w:rsidRPr="0011794A">
              <w:rPr>
                <w:sz w:val="20"/>
                <w:szCs w:val="20"/>
              </w:rPr>
              <w:t>23</w:t>
            </w:r>
          </w:p>
        </w:tc>
      </w:tr>
      <w:tr w:rsidR="0011794A" w:rsidRPr="0011794A" w14:paraId="0B26F0F6"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624BD7B" w14:textId="62153860" w:rsidR="00E54973" w:rsidRPr="0011794A" w:rsidRDefault="00E54973" w:rsidP="00E54973">
            <w:pPr>
              <w:widowControl w:val="0"/>
              <w:shd w:val="clear" w:color="auto" w:fill="FFFFFF" w:themeFill="background1"/>
              <w:rPr>
                <w:sz w:val="20"/>
                <w:szCs w:val="20"/>
              </w:rPr>
            </w:pPr>
            <w:r w:rsidRPr="0011794A">
              <w:rPr>
                <w:sz w:val="20"/>
                <w:szCs w:val="20"/>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1C61" w14:textId="63209AC8" w:rsidR="00E54973" w:rsidRPr="0011794A" w:rsidRDefault="00E54973" w:rsidP="00E54973">
            <w:pPr>
              <w:widowControl w:val="0"/>
              <w:shd w:val="clear" w:color="auto" w:fill="FFFFFF" w:themeFill="background1"/>
              <w:jc w:val="right"/>
              <w:rPr>
                <w:sz w:val="20"/>
                <w:szCs w:val="20"/>
              </w:rPr>
            </w:pPr>
            <w:r w:rsidRPr="0011794A">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FBA975" w14:textId="74DED7AD" w:rsidR="00E54973" w:rsidRPr="0011794A" w:rsidRDefault="00E54973" w:rsidP="00E54973">
            <w:pPr>
              <w:widowControl w:val="0"/>
              <w:shd w:val="clear" w:color="auto" w:fill="FFFFFF" w:themeFill="background1"/>
              <w:jc w:val="right"/>
              <w:rPr>
                <w:sz w:val="20"/>
                <w:szCs w:val="20"/>
              </w:rPr>
            </w:pPr>
            <w:r w:rsidRPr="0011794A">
              <w:rPr>
                <w:sz w:val="20"/>
                <w:szCs w:val="20"/>
              </w:rPr>
              <w:t>417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2A0967E" w14:textId="2404ECB4" w:rsidR="00E54973" w:rsidRPr="0011794A" w:rsidRDefault="00E54973" w:rsidP="00E54973">
            <w:pPr>
              <w:widowControl w:val="0"/>
              <w:shd w:val="clear" w:color="auto" w:fill="FFFFFF" w:themeFill="background1"/>
              <w:jc w:val="right"/>
              <w:rPr>
                <w:sz w:val="20"/>
                <w:szCs w:val="20"/>
              </w:rPr>
            </w:pPr>
            <w:r w:rsidRPr="0011794A">
              <w:rPr>
                <w:sz w:val="20"/>
                <w:szCs w:val="20"/>
              </w:rPr>
              <w:t>925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20F7" w14:textId="6BF97BBF" w:rsidR="00E54973" w:rsidRPr="0011794A" w:rsidRDefault="00E54973" w:rsidP="00E54973">
            <w:pPr>
              <w:widowControl w:val="0"/>
              <w:shd w:val="clear" w:color="auto" w:fill="FFFFFF" w:themeFill="background1"/>
              <w:jc w:val="right"/>
              <w:rPr>
                <w:sz w:val="20"/>
                <w:szCs w:val="20"/>
              </w:rPr>
            </w:pPr>
            <w:r w:rsidRPr="0011794A">
              <w:rPr>
                <w:sz w:val="20"/>
                <w:szCs w:val="20"/>
              </w:rPr>
              <w:t>1,247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08F5841" w14:textId="5D0D3DBB" w:rsidR="00E54973" w:rsidRPr="0011794A" w:rsidRDefault="00E54973" w:rsidP="00E54973">
            <w:pPr>
              <w:widowControl w:val="0"/>
              <w:shd w:val="clear" w:color="auto" w:fill="FFFFFF" w:themeFill="background1"/>
              <w:jc w:val="right"/>
              <w:rPr>
                <w:sz w:val="20"/>
                <w:szCs w:val="20"/>
              </w:rPr>
            </w:pPr>
            <w:r w:rsidRPr="0011794A">
              <w:rPr>
                <w:sz w:val="20"/>
                <w:szCs w:val="20"/>
              </w:rPr>
              <w:t>3,207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6399C1E" w14:textId="600605C6" w:rsidR="00E54973" w:rsidRPr="0011794A" w:rsidRDefault="00E54973" w:rsidP="00E54973">
            <w:pPr>
              <w:widowControl w:val="0"/>
              <w:shd w:val="clear" w:color="auto" w:fill="FFFFFF" w:themeFill="background1"/>
              <w:jc w:val="center"/>
              <w:rPr>
                <w:sz w:val="20"/>
                <w:szCs w:val="20"/>
              </w:rPr>
            </w:pPr>
            <w:r w:rsidRPr="0011794A">
              <w:rPr>
                <w:sz w:val="20"/>
                <w:szCs w:val="20"/>
              </w:rPr>
              <w:t>0</w:t>
            </w:r>
          </w:p>
        </w:tc>
      </w:tr>
      <w:tr w:rsidR="00E54973" w:rsidRPr="0011794A" w14:paraId="644406A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25F0078D" w14:textId="77777777" w:rsidR="00E54973" w:rsidRPr="0011794A" w:rsidRDefault="00E54973" w:rsidP="00E54973">
            <w:pPr>
              <w:widowControl w:val="0"/>
              <w:shd w:val="clear" w:color="auto" w:fill="FFFFFF" w:themeFill="background1"/>
              <w:rPr>
                <w:sz w:val="20"/>
                <w:szCs w:val="20"/>
              </w:rPr>
            </w:pPr>
            <w:r w:rsidRPr="0011794A">
              <w:rPr>
                <w:sz w:val="20"/>
                <w:szCs w:val="20"/>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45E7A01" w14:textId="77777777" w:rsidR="00E54973" w:rsidRPr="0011794A" w:rsidRDefault="00E54973" w:rsidP="00E54973">
            <w:pPr>
              <w:widowControl w:val="0"/>
              <w:shd w:val="clear" w:color="auto" w:fill="FFFFFF" w:themeFill="background1"/>
              <w:jc w:val="right"/>
              <w:rPr>
                <w:sz w:val="20"/>
                <w:szCs w:val="20"/>
              </w:rPr>
            </w:pPr>
            <w:r w:rsidRPr="0011794A">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7B1A4F" w14:textId="77777777" w:rsidR="00E54973" w:rsidRPr="0011794A" w:rsidRDefault="00E54973" w:rsidP="00E54973">
            <w:pPr>
              <w:widowControl w:val="0"/>
              <w:shd w:val="clear" w:color="auto" w:fill="FFFFFF" w:themeFill="background1"/>
              <w:jc w:val="right"/>
              <w:rPr>
                <w:sz w:val="20"/>
                <w:szCs w:val="20"/>
              </w:rPr>
            </w:pPr>
            <w:r w:rsidRPr="0011794A">
              <w:rPr>
                <w:sz w:val="20"/>
                <w:szCs w:val="20"/>
              </w:rPr>
              <w:t>371,611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AD070B" w14:textId="77777777" w:rsidR="00E54973" w:rsidRPr="0011794A" w:rsidRDefault="00E54973" w:rsidP="00E54973">
            <w:pPr>
              <w:widowControl w:val="0"/>
              <w:shd w:val="clear" w:color="auto" w:fill="FFFFFF" w:themeFill="background1"/>
              <w:jc w:val="right"/>
              <w:rPr>
                <w:sz w:val="20"/>
                <w:szCs w:val="20"/>
              </w:rPr>
            </w:pPr>
            <w:r w:rsidRPr="0011794A">
              <w:rPr>
                <w:sz w:val="20"/>
                <w:szCs w:val="20"/>
              </w:rPr>
              <w:t>287,610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0F3E944" w14:textId="77777777" w:rsidR="00E54973" w:rsidRPr="0011794A" w:rsidRDefault="00E54973" w:rsidP="00E54973">
            <w:pPr>
              <w:widowControl w:val="0"/>
              <w:shd w:val="clear" w:color="auto" w:fill="FFFFFF" w:themeFill="background1"/>
              <w:jc w:val="right"/>
              <w:rPr>
                <w:sz w:val="20"/>
                <w:szCs w:val="20"/>
              </w:rPr>
            </w:pPr>
            <w:r w:rsidRPr="0011794A">
              <w:rPr>
                <w:sz w:val="20"/>
                <w:szCs w:val="20"/>
              </w:rPr>
              <w:t>332,160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848BF5A" w14:textId="77777777" w:rsidR="00E54973" w:rsidRPr="0011794A" w:rsidRDefault="00E54973" w:rsidP="00E54973">
            <w:pPr>
              <w:widowControl w:val="0"/>
              <w:shd w:val="clear" w:color="auto" w:fill="FFFFFF" w:themeFill="background1"/>
              <w:jc w:val="right"/>
              <w:rPr>
                <w:sz w:val="20"/>
                <w:szCs w:val="20"/>
              </w:rPr>
            </w:pPr>
            <w:r w:rsidRPr="0011794A">
              <w:rPr>
                <w:sz w:val="20"/>
                <w:szCs w:val="20"/>
              </w:rPr>
              <w:t>585,534</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79E1BE07" w14:textId="77777777" w:rsidR="00E54973" w:rsidRPr="0011794A" w:rsidRDefault="00E54973" w:rsidP="00E54973">
            <w:pPr>
              <w:widowControl w:val="0"/>
              <w:shd w:val="clear" w:color="auto" w:fill="FFFFFF" w:themeFill="background1"/>
              <w:jc w:val="center"/>
              <w:rPr>
                <w:sz w:val="20"/>
                <w:szCs w:val="20"/>
              </w:rPr>
            </w:pPr>
            <w:r w:rsidRPr="0011794A">
              <w:rPr>
                <w:sz w:val="20"/>
                <w:szCs w:val="20"/>
              </w:rPr>
              <w:t>21</w:t>
            </w:r>
          </w:p>
        </w:tc>
      </w:tr>
      <w:tr w:rsidR="00AB4E8F" w:rsidRPr="0011794A" w14:paraId="41D2CB2D"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1703CD6" w14:textId="6E66A070" w:rsidR="0004686F" w:rsidRPr="0011794A" w:rsidRDefault="0004686F" w:rsidP="0004686F">
            <w:pPr>
              <w:widowControl w:val="0"/>
              <w:shd w:val="clear" w:color="auto" w:fill="FFFFFF" w:themeFill="background1"/>
              <w:rPr>
                <w:sz w:val="20"/>
                <w:szCs w:val="20"/>
              </w:rPr>
            </w:pPr>
            <w:r w:rsidRPr="0011794A">
              <w:rPr>
                <w:sz w:val="20"/>
                <w:szCs w:val="20"/>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9DAAAB2" w14:textId="7225E78A" w:rsidR="0004686F" w:rsidRPr="0011794A" w:rsidRDefault="0004686F" w:rsidP="0004686F">
            <w:pPr>
              <w:widowControl w:val="0"/>
              <w:shd w:val="clear" w:color="auto" w:fill="FFFFFF" w:themeFill="background1"/>
              <w:jc w:val="right"/>
              <w:rPr>
                <w:sz w:val="20"/>
                <w:szCs w:val="20"/>
              </w:rPr>
            </w:pPr>
            <w:r w:rsidRPr="0011794A">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D3370C" w14:textId="333086E7" w:rsidR="0004686F" w:rsidRPr="0011794A" w:rsidRDefault="0004686F" w:rsidP="0004686F">
            <w:pPr>
              <w:widowControl w:val="0"/>
              <w:shd w:val="clear" w:color="auto" w:fill="FFFFFF" w:themeFill="background1"/>
              <w:jc w:val="right"/>
              <w:rPr>
                <w:sz w:val="20"/>
                <w:szCs w:val="20"/>
              </w:rPr>
            </w:pPr>
            <w:r w:rsidRPr="0011794A">
              <w:rPr>
                <w:sz w:val="20"/>
                <w:szCs w:val="20"/>
              </w:rPr>
              <w:t>28,011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5F38CAB" w14:textId="67B429CD" w:rsidR="0004686F" w:rsidRPr="0011794A" w:rsidRDefault="0004686F" w:rsidP="0004686F">
            <w:pPr>
              <w:widowControl w:val="0"/>
              <w:shd w:val="clear" w:color="auto" w:fill="FFFFFF" w:themeFill="background1"/>
              <w:jc w:val="right"/>
              <w:rPr>
                <w:sz w:val="20"/>
                <w:szCs w:val="20"/>
              </w:rPr>
            </w:pPr>
            <w:r w:rsidRPr="0011794A">
              <w:rPr>
                <w:sz w:val="20"/>
                <w:szCs w:val="20"/>
              </w:rPr>
              <w:t>28,668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6856A2" w14:textId="05B48E2B" w:rsidR="0004686F" w:rsidRPr="0011794A" w:rsidRDefault="0004686F" w:rsidP="0004686F">
            <w:pPr>
              <w:widowControl w:val="0"/>
              <w:shd w:val="clear" w:color="auto" w:fill="FFFFFF" w:themeFill="background1"/>
              <w:jc w:val="right"/>
              <w:rPr>
                <w:sz w:val="20"/>
                <w:szCs w:val="20"/>
              </w:rPr>
            </w:pPr>
            <w:r w:rsidRPr="0011794A">
              <w:rPr>
                <w:sz w:val="20"/>
                <w:szCs w:val="20"/>
              </w:rPr>
              <w:t>37,875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CD06EDF" w14:textId="7ABEC249" w:rsidR="0004686F" w:rsidRPr="0011794A" w:rsidRDefault="0004686F" w:rsidP="0004686F">
            <w:pPr>
              <w:widowControl w:val="0"/>
              <w:shd w:val="clear" w:color="auto" w:fill="FFFFFF" w:themeFill="background1"/>
              <w:jc w:val="right"/>
              <w:rPr>
                <w:sz w:val="20"/>
                <w:szCs w:val="20"/>
              </w:rPr>
            </w:pPr>
            <w:r w:rsidRPr="0011794A">
              <w:rPr>
                <w:sz w:val="20"/>
                <w:szCs w:val="20"/>
              </w:rPr>
              <w:t>37,786</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33A621E" w14:textId="03307358" w:rsidR="0004686F" w:rsidRPr="0011794A" w:rsidRDefault="0004686F" w:rsidP="0004686F">
            <w:pPr>
              <w:widowControl w:val="0"/>
              <w:shd w:val="clear" w:color="auto" w:fill="FFFFFF" w:themeFill="background1"/>
              <w:jc w:val="center"/>
              <w:rPr>
                <w:sz w:val="20"/>
                <w:szCs w:val="20"/>
              </w:rPr>
            </w:pPr>
            <w:r w:rsidRPr="0011794A">
              <w:rPr>
                <w:sz w:val="20"/>
                <w:szCs w:val="20"/>
              </w:rPr>
              <w:t>1</w:t>
            </w:r>
          </w:p>
        </w:tc>
      </w:tr>
      <w:tr w:rsidR="0004686F" w:rsidRPr="0011794A" w14:paraId="55CB4AA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20C13008" w14:textId="77777777" w:rsidR="0004686F" w:rsidRPr="0011794A" w:rsidRDefault="0004686F" w:rsidP="0004686F">
            <w:pPr>
              <w:widowControl w:val="0"/>
              <w:shd w:val="clear" w:color="auto" w:fill="FFFFFF" w:themeFill="background1"/>
              <w:rPr>
                <w:sz w:val="20"/>
                <w:szCs w:val="20"/>
              </w:rPr>
            </w:pPr>
            <w:r w:rsidRPr="0011794A">
              <w:rPr>
                <w:sz w:val="20"/>
                <w:szCs w:val="20"/>
              </w:rPr>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2E5C6F2F"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B223478"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280,038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A43A3A1"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257,431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FE92EA1"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168,691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FAEB9D7"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319,137</w:t>
            </w:r>
          </w:p>
        </w:tc>
        <w:tc>
          <w:tcPr>
            <w:tcW w:w="870" w:type="pct"/>
            <w:tcBorders>
              <w:top w:val="single" w:sz="4" w:space="0" w:color="auto"/>
              <w:left w:val="nil"/>
              <w:bottom w:val="single" w:sz="4" w:space="0" w:color="auto"/>
              <w:right w:val="single" w:sz="4" w:space="0" w:color="auto"/>
            </w:tcBorders>
            <w:shd w:val="clear" w:color="auto" w:fill="FFFFFF" w:themeFill="background1"/>
          </w:tcPr>
          <w:p w14:paraId="4D1C67EA" w14:textId="77777777" w:rsidR="0004686F" w:rsidRPr="0011794A" w:rsidRDefault="0004686F" w:rsidP="0004686F">
            <w:pPr>
              <w:widowControl w:val="0"/>
              <w:shd w:val="clear" w:color="auto" w:fill="FFFFFF" w:themeFill="background1"/>
              <w:jc w:val="center"/>
              <w:rPr>
                <w:sz w:val="20"/>
                <w:szCs w:val="20"/>
              </w:rPr>
            </w:pPr>
            <w:r w:rsidRPr="0011794A">
              <w:rPr>
                <w:sz w:val="20"/>
                <w:szCs w:val="20"/>
              </w:rPr>
              <w:t>11</w:t>
            </w:r>
          </w:p>
        </w:tc>
      </w:tr>
      <w:tr w:rsidR="0004686F" w:rsidRPr="0011794A" w14:paraId="6DEBC853"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0931C199" w14:textId="77777777" w:rsidR="0004686F" w:rsidRPr="0011794A" w:rsidRDefault="0004686F" w:rsidP="0004686F">
            <w:pPr>
              <w:widowControl w:val="0"/>
              <w:shd w:val="clear" w:color="auto" w:fill="FFFFFF" w:themeFill="background1"/>
              <w:rPr>
                <w:sz w:val="20"/>
                <w:szCs w:val="20"/>
              </w:rPr>
            </w:pPr>
            <w:r w:rsidRPr="0011794A">
              <w:rPr>
                <w:sz w:val="20"/>
                <w:szCs w:val="20"/>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BE5B"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37F969B"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663,263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0C18137"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858,887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A86EAB4"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558,777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E6DF6C"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1,040,165</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815F885" w14:textId="77777777" w:rsidR="0004686F" w:rsidRPr="0011794A" w:rsidRDefault="0004686F" w:rsidP="0004686F">
            <w:pPr>
              <w:widowControl w:val="0"/>
              <w:shd w:val="clear" w:color="auto" w:fill="FFFFFF" w:themeFill="background1"/>
              <w:jc w:val="center"/>
              <w:rPr>
                <w:sz w:val="20"/>
                <w:szCs w:val="20"/>
              </w:rPr>
            </w:pPr>
            <w:r w:rsidRPr="0011794A">
              <w:rPr>
                <w:sz w:val="20"/>
                <w:szCs w:val="20"/>
              </w:rPr>
              <w:t>37</w:t>
            </w:r>
          </w:p>
        </w:tc>
      </w:tr>
      <w:tr w:rsidR="0004686F" w:rsidRPr="0011794A" w14:paraId="599B611B" w14:textId="77777777" w:rsidTr="00AB4E8F">
        <w:trPr>
          <w:trHeight w:val="159"/>
        </w:trPr>
        <w:tc>
          <w:tcPr>
            <w:tcW w:w="906" w:type="pct"/>
            <w:shd w:val="clear" w:color="auto" w:fill="FFFFFF" w:themeFill="background1"/>
          </w:tcPr>
          <w:p w14:paraId="2EF64C42" w14:textId="1ED41D97" w:rsidR="0004686F" w:rsidRPr="0011794A" w:rsidRDefault="0004686F" w:rsidP="0004686F">
            <w:pPr>
              <w:widowControl w:val="0"/>
              <w:shd w:val="clear" w:color="auto" w:fill="FFFFFF" w:themeFill="background1"/>
              <w:rPr>
                <w:sz w:val="20"/>
                <w:szCs w:val="20"/>
              </w:rPr>
            </w:pPr>
            <w:r w:rsidRPr="0011794A">
              <w:rPr>
                <w:sz w:val="20"/>
                <w:szCs w:val="20"/>
              </w:rPr>
              <w:t>Other</w:t>
            </w:r>
            <w:r w:rsidRPr="00AB4E8F">
              <w:rPr>
                <w:sz w:val="20"/>
                <w:szCs w:val="20"/>
              </w:rPr>
              <w:t>*</w:t>
            </w:r>
            <w:r w:rsidR="00CF2320" w:rsidRPr="0011794A">
              <w:rPr>
                <w:sz w:val="20"/>
                <w:szCs w:val="20"/>
              </w:rPr>
              <w:t>*</w:t>
            </w:r>
          </w:p>
        </w:tc>
        <w:tc>
          <w:tcPr>
            <w:tcW w:w="528" w:type="pct"/>
            <w:shd w:val="clear" w:color="auto" w:fill="FFFFFF" w:themeFill="background1"/>
          </w:tcPr>
          <w:p w14:paraId="39D84C08" w14:textId="5B4942A1" w:rsidR="0004686F" w:rsidRPr="0011794A" w:rsidRDefault="008127FD" w:rsidP="0004686F">
            <w:pPr>
              <w:widowControl w:val="0"/>
              <w:shd w:val="clear" w:color="auto" w:fill="FFFFFF" w:themeFill="background1"/>
              <w:jc w:val="right"/>
              <w:rPr>
                <w:sz w:val="20"/>
                <w:szCs w:val="20"/>
              </w:rPr>
            </w:pPr>
            <w:r w:rsidRPr="0011794A">
              <w:rPr>
                <w:sz w:val="20"/>
                <w:szCs w:val="20"/>
              </w:rPr>
              <w:t>-</w:t>
            </w:r>
          </w:p>
        </w:tc>
        <w:tc>
          <w:tcPr>
            <w:tcW w:w="674" w:type="pct"/>
            <w:shd w:val="clear" w:color="auto" w:fill="FFFFFF" w:themeFill="background1"/>
          </w:tcPr>
          <w:p w14:paraId="39E99065"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23,099</w:t>
            </w:r>
          </w:p>
        </w:tc>
        <w:tc>
          <w:tcPr>
            <w:tcW w:w="674" w:type="pct"/>
            <w:shd w:val="clear" w:color="auto" w:fill="FFFFFF" w:themeFill="background1"/>
          </w:tcPr>
          <w:p w14:paraId="50554317"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69,800</w:t>
            </w:r>
          </w:p>
        </w:tc>
        <w:tc>
          <w:tcPr>
            <w:tcW w:w="674" w:type="pct"/>
            <w:shd w:val="clear" w:color="auto" w:fill="FFFFFF" w:themeFill="background1"/>
          </w:tcPr>
          <w:p w14:paraId="71FB9F5F" w14:textId="77777777" w:rsidR="0004686F" w:rsidRPr="0011794A" w:rsidRDefault="0004686F" w:rsidP="0004686F">
            <w:pPr>
              <w:jc w:val="right"/>
              <w:rPr>
                <w:sz w:val="20"/>
                <w:szCs w:val="20"/>
              </w:rPr>
            </w:pPr>
            <w:r w:rsidRPr="0011794A">
              <w:rPr>
                <w:sz w:val="20"/>
                <w:szCs w:val="20"/>
              </w:rPr>
              <w:t>24,251</w:t>
            </w:r>
          </w:p>
        </w:tc>
        <w:tc>
          <w:tcPr>
            <w:tcW w:w="674" w:type="pct"/>
            <w:shd w:val="clear" w:color="auto" w:fill="FFFFFF" w:themeFill="background1"/>
          </w:tcPr>
          <w:p w14:paraId="5D1DED6E" w14:textId="77777777" w:rsidR="0004686F" w:rsidRPr="0011794A" w:rsidRDefault="0004686F" w:rsidP="0004686F">
            <w:pPr>
              <w:widowControl w:val="0"/>
              <w:shd w:val="clear" w:color="auto" w:fill="FFFFFF" w:themeFill="background1"/>
              <w:jc w:val="right"/>
              <w:rPr>
                <w:sz w:val="20"/>
                <w:szCs w:val="20"/>
              </w:rPr>
            </w:pPr>
            <w:r w:rsidRPr="0011794A">
              <w:rPr>
                <w:sz w:val="20"/>
                <w:szCs w:val="20"/>
              </w:rPr>
              <w:t>60,989</w:t>
            </w:r>
          </w:p>
        </w:tc>
        <w:tc>
          <w:tcPr>
            <w:tcW w:w="870" w:type="pct"/>
            <w:shd w:val="clear" w:color="auto" w:fill="FFFFFF" w:themeFill="background1"/>
          </w:tcPr>
          <w:p w14:paraId="602A80C8" w14:textId="77777777" w:rsidR="0004686F" w:rsidRPr="0011794A" w:rsidRDefault="0004686F" w:rsidP="0004686F">
            <w:pPr>
              <w:widowControl w:val="0"/>
              <w:shd w:val="clear" w:color="auto" w:fill="FFFFFF" w:themeFill="background1"/>
              <w:jc w:val="center"/>
              <w:rPr>
                <w:sz w:val="20"/>
                <w:szCs w:val="20"/>
              </w:rPr>
            </w:pPr>
            <w:r w:rsidRPr="0011794A">
              <w:rPr>
                <w:sz w:val="20"/>
                <w:szCs w:val="20"/>
              </w:rPr>
              <w:t>2</w:t>
            </w:r>
          </w:p>
        </w:tc>
      </w:tr>
      <w:tr w:rsidR="0004686F" w:rsidRPr="00B66E7C" w14:paraId="6593DAD4" w14:textId="77777777" w:rsidTr="00AB4E8F">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E92A97" w14:textId="77777777" w:rsidR="0004686F" w:rsidRPr="0011794A" w:rsidRDefault="0004686F" w:rsidP="0004686F">
            <w:pPr>
              <w:shd w:val="clear" w:color="auto" w:fill="FFFFFF" w:themeFill="background1"/>
              <w:suppressAutoHyphens/>
              <w:rPr>
                <w:b/>
                <w:bCs/>
                <w:sz w:val="20"/>
                <w:szCs w:val="20"/>
              </w:rPr>
            </w:pPr>
            <w:r w:rsidRPr="0011794A">
              <w:rPr>
                <w:b/>
                <w:bCs/>
                <w:sz w:val="20"/>
                <w:szCs w:val="20"/>
              </w:rPr>
              <w:t>Total (CO</w:t>
            </w:r>
            <w:r w:rsidRPr="0011794A">
              <w:rPr>
                <w:b/>
                <w:bCs/>
                <w:sz w:val="20"/>
                <w:szCs w:val="20"/>
                <w:vertAlign w:val="subscript"/>
              </w:rPr>
              <w:t>2</w:t>
            </w:r>
            <w:r w:rsidRPr="0011794A">
              <w:rPr>
                <w:b/>
                <w:bCs/>
                <w:sz w:val="20"/>
                <w:szCs w:val="20"/>
              </w:rPr>
              <w:t>-eq tonnes)</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413BE44" w14:textId="77777777" w:rsidR="0004686F" w:rsidRPr="0011794A" w:rsidRDefault="0004686F" w:rsidP="0004686F">
            <w:pPr>
              <w:jc w:val="right"/>
              <w:rPr>
                <w:b/>
                <w:bCs/>
                <w:sz w:val="20"/>
                <w:szCs w:val="20"/>
              </w:rPr>
            </w:pPr>
            <w:r w:rsidRPr="0011794A">
              <w:rPr>
                <w:b/>
                <w:bCs/>
                <w:sz w:val="20"/>
                <w:szCs w:val="20"/>
              </w:rPr>
              <w:t>1,910,807</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477279E" w14:textId="77777777" w:rsidR="0004686F" w:rsidRPr="0011794A" w:rsidRDefault="0004686F" w:rsidP="0004686F">
            <w:pPr>
              <w:jc w:val="right"/>
              <w:rPr>
                <w:b/>
                <w:bCs/>
                <w:sz w:val="20"/>
                <w:szCs w:val="20"/>
              </w:rPr>
            </w:pPr>
            <w:r w:rsidRPr="0011794A">
              <w:rPr>
                <w:b/>
                <w:bCs/>
                <w:sz w:val="20"/>
                <w:szCs w:val="20"/>
              </w:rPr>
              <w:t>2,179,188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A37CE56" w14:textId="77777777" w:rsidR="0004686F" w:rsidRPr="0011794A" w:rsidRDefault="0004686F" w:rsidP="0004686F">
            <w:pPr>
              <w:jc w:val="right"/>
              <w:rPr>
                <w:b/>
                <w:bCs/>
                <w:sz w:val="20"/>
                <w:szCs w:val="20"/>
              </w:rPr>
            </w:pPr>
            <w:r w:rsidRPr="0011794A">
              <w:rPr>
                <w:b/>
                <w:bCs/>
                <w:sz w:val="20"/>
                <w:szCs w:val="20"/>
              </w:rPr>
              <w:t>1,605,215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9F38F55" w14:textId="77777777" w:rsidR="0004686F" w:rsidRPr="0011794A" w:rsidRDefault="0004686F" w:rsidP="0004686F">
            <w:pPr>
              <w:jc w:val="right"/>
              <w:rPr>
                <w:b/>
                <w:bCs/>
                <w:sz w:val="20"/>
                <w:szCs w:val="20"/>
              </w:rPr>
            </w:pPr>
            <w:r w:rsidRPr="0011794A">
              <w:rPr>
                <w:b/>
                <w:bCs/>
                <w:sz w:val="20"/>
                <w:szCs w:val="20"/>
              </w:rPr>
              <w:t>2,785,607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FCEA4C4" w14:textId="77777777" w:rsidR="0004686F" w:rsidRPr="00B66E7C" w:rsidRDefault="0004686F" w:rsidP="0004686F">
            <w:pPr>
              <w:jc w:val="center"/>
              <w:rPr>
                <w:b/>
                <w:bCs/>
                <w:sz w:val="20"/>
                <w:szCs w:val="20"/>
              </w:rPr>
            </w:pPr>
            <w:r w:rsidRPr="0011794A">
              <w:rPr>
                <w:b/>
                <w:bCs/>
                <w:sz w:val="20"/>
                <w:szCs w:val="20"/>
              </w:rPr>
              <w:t>100</w:t>
            </w:r>
          </w:p>
        </w:tc>
      </w:tr>
    </w:tbl>
    <w:p w14:paraId="428CE973" w14:textId="0E3AA99B" w:rsidR="007079C5" w:rsidRDefault="007079C5" w:rsidP="00AB4E8F">
      <w:pPr>
        <w:pStyle w:val="Heading1"/>
        <w:numPr>
          <w:ilvl w:val="0"/>
          <w:numId w:val="0"/>
        </w:numPr>
        <w:spacing w:before="40" w:after="0"/>
        <w:rPr>
          <w:sz w:val="19"/>
          <w:szCs w:val="19"/>
        </w:rPr>
      </w:pPr>
      <w:r>
        <w:rPr>
          <w:sz w:val="19"/>
          <w:szCs w:val="19"/>
        </w:rPr>
        <w:t>*Global-warming potential</w:t>
      </w:r>
    </w:p>
    <w:p w14:paraId="038C1A25" w14:textId="32A8B245" w:rsidR="00CF2320" w:rsidRPr="00CF2320" w:rsidRDefault="00CF2320" w:rsidP="00921D3E">
      <w:pPr>
        <w:spacing w:after="240"/>
        <w:rPr>
          <w:sz w:val="19"/>
          <w:szCs w:val="19"/>
        </w:rPr>
      </w:pPr>
      <w:r>
        <w:t>**</w:t>
      </w:r>
      <w:r w:rsidRPr="00921D3E">
        <w:rPr>
          <w:sz w:val="19"/>
          <w:szCs w:val="19"/>
        </w:rPr>
        <w:t>R-417A, R-417B, R-407A, HFC-227ea, HFC-236fa, HFC-143a, HFC-32, HFC-125, R-437A, R-438A, R-508B, R-422D</w:t>
      </w:r>
    </w:p>
    <w:p w14:paraId="681E1EFD" w14:textId="6994C021" w:rsidR="00BC06EB" w:rsidRDefault="001C4508" w:rsidP="00134978">
      <w:pPr>
        <w:pStyle w:val="Heading1"/>
        <w:widowControl w:val="0"/>
        <w:spacing w:before="240"/>
      </w:pPr>
      <w:r>
        <w:t>HFC</w:t>
      </w:r>
      <w:r w:rsidRPr="001C4508">
        <w:t xml:space="preserve"> consumption in Peru has</w:t>
      </w:r>
      <w:r w:rsidR="006F2766">
        <w:t xml:space="preserve"> </w:t>
      </w:r>
      <w:r w:rsidR="001B1CED">
        <w:t>grow</w:t>
      </w:r>
      <w:r w:rsidR="006F2766">
        <w:t>n</w:t>
      </w:r>
      <w:r w:rsidR="001B1CED">
        <w:t xml:space="preserve"> </w:t>
      </w:r>
      <w:r w:rsidR="007079C5">
        <w:t>in</w:t>
      </w:r>
      <w:r w:rsidR="001B1CED">
        <w:t xml:space="preserve"> recent years</w:t>
      </w:r>
      <w:r w:rsidR="0062498E">
        <w:t xml:space="preserve"> </w:t>
      </w:r>
      <w:proofErr w:type="gramStart"/>
      <w:r w:rsidRPr="001C4508">
        <w:t xml:space="preserve">as a result </w:t>
      </w:r>
      <w:r w:rsidR="00827169" w:rsidRPr="001C4508">
        <w:t>of</w:t>
      </w:r>
      <w:proofErr w:type="gramEnd"/>
      <w:r w:rsidR="00827169" w:rsidRPr="001C4508">
        <w:t xml:space="preserve"> </w:t>
      </w:r>
      <w:r w:rsidR="00827169">
        <w:t xml:space="preserve">increasing </w:t>
      </w:r>
      <w:r w:rsidR="00827169" w:rsidRPr="001C4508">
        <w:t xml:space="preserve">demand for </w:t>
      </w:r>
      <w:r w:rsidR="00827169">
        <w:t>RAC appliances</w:t>
      </w:r>
      <w:r w:rsidR="00827169" w:rsidRPr="001C4508">
        <w:t xml:space="preserve"> </w:t>
      </w:r>
      <w:r w:rsidR="00827169">
        <w:t xml:space="preserve">paired with </w:t>
      </w:r>
      <w:r w:rsidR="001B1CED">
        <w:t>HCFC</w:t>
      </w:r>
      <w:r w:rsidRPr="001C4508">
        <w:t xml:space="preserve"> phase</w:t>
      </w:r>
      <w:r w:rsidR="001B1CED">
        <w:noBreakHyphen/>
      </w:r>
      <w:r w:rsidRPr="001C4508">
        <w:t xml:space="preserve">out. </w:t>
      </w:r>
      <w:r w:rsidR="00A6363F">
        <w:t>Barring the</w:t>
      </w:r>
      <w:r w:rsidR="00BC06EB">
        <w:t xml:space="preserve"> sharp dro</w:t>
      </w:r>
      <w:r w:rsidR="00AB40E3">
        <w:t>p</w:t>
      </w:r>
      <w:r w:rsidR="00A6363F">
        <w:t xml:space="preserve"> in </w:t>
      </w:r>
      <w:r w:rsidR="00BC06EB">
        <w:t>2021</w:t>
      </w:r>
      <w:r w:rsidR="00A6363F">
        <w:t xml:space="preserve"> </w:t>
      </w:r>
      <w:r w:rsidR="00AB40E3">
        <w:t xml:space="preserve">due to the </w:t>
      </w:r>
      <w:r w:rsidR="00BC06EB">
        <w:t>COVID</w:t>
      </w:r>
      <w:r w:rsidR="00AB40E3">
        <w:noBreakHyphen/>
      </w:r>
      <w:r w:rsidR="00BC06EB">
        <w:t>19 pandemic</w:t>
      </w:r>
      <w:r w:rsidR="00AB40E3">
        <w:t>,</w:t>
      </w:r>
      <w:r w:rsidR="00BC06EB">
        <w:t xml:space="preserve"> </w:t>
      </w:r>
      <w:r w:rsidR="00AF6157">
        <w:t xml:space="preserve">HFC consumption </w:t>
      </w:r>
      <w:r w:rsidR="000A6EAF">
        <w:t xml:space="preserve">has shown steady growth </w:t>
      </w:r>
      <w:r w:rsidR="00AB40E3">
        <w:t xml:space="preserve">over </w:t>
      </w:r>
      <w:r w:rsidR="00BC06EB">
        <w:t xml:space="preserve">the </w:t>
      </w:r>
      <w:r w:rsidR="00AB40E3">
        <w:t>last decade</w:t>
      </w:r>
      <w:r w:rsidR="005C497E">
        <w:t xml:space="preserve"> and </w:t>
      </w:r>
      <w:r w:rsidR="0023517E">
        <w:t>was boosted in</w:t>
      </w:r>
      <w:r w:rsidR="00BC06EB">
        <w:t xml:space="preserve"> </w:t>
      </w:r>
      <w:r w:rsidR="0023517E">
        <w:t>y</w:t>
      </w:r>
      <w:r w:rsidR="00AC5197">
        <w:t>ear 2022</w:t>
      </w:r>
      <w:r w:rsidR="006A7E46">
        <w:t>,</w:t>
      </w:r>
      <w:r w:rsidR="006A7E46" w:rsidRPr="006A7E46">
        <w:t xml:space="preserve"> especially </w:t>
      </w:r>
      <w:r w:rsidR="00A243EC">
        <w:t xml:space="preserve">for </w:t>
      </w:r>
      <w:r w:rsidR="006A7E46" w:rsidRPr="006A7E46">
        <w:t>R-507A and R-404A used in commercial refrigeration</w:t>
      </w:r>
      <w:r w:rsidR="0023517E">
        <w:t>.</w:t>
      </w:r>
      <w:r w:rsidR="00AC5197">
        <w:t xml:space="preserve"> </w:t>
      </w:r>
      <w:r w:rsidR="001863A4">
        <w:t xml:space="preserve">As the country is currently experiencing </w:t>
      </w:r>
      <w:r w:rsidR="00BC06EB">
        <w:t xml:space="preserve">economic growth, demand for HFCs </w:t>
      </w:r>
      <w:r w:rsidR="001C4F33">
        <w:t xml:space="preserve">is expected to </w:t>
      </w:r>
      <w:r w:rsidR="00BC06EB">
        <w:t xml:space="preserve">continue </w:t>
      </w:r>
      <w:r w:rsidR="00B27740">
        <w:t>rising</w:t>
      </w:r>
      <w:r w:rsidR="000C566E">
        <w:t xml:space="preserve">, posing a </w:t>
      </w:r>
      <w:r w:rsidR="00BC06EB">
        <w:t>challenge to achiev</w:t>
      </w:r>
      <w:r w:rsidR="000C566E">
        <w:t xml:space="preserve">ing </w:t>
      </w:r>
      <w:r w:rsidR="00BC06EB">
        <w:t>consumption freeze by 2024.</w:t>
      </w:r>
    </w:p>
    <w:p w14:paraId="58AAF3D1" w14:textId="16707212" w:rsidR="00E75FB3" w:rsidRPr="00C53D93" w:rsidRDefault="00E75FB3" w:rsidP="00134978">
      <w:pPr>
        <w:widowControl w:val="0"/>
        <w:spacing w:after="240"/>
        <w:rPr>
          <w:i/>
        </w:rPr>
      </w:pPr>
      <w:r w:rsidRPr="00C53D93">
        <w:rPr>
          <w:i/>
        </w:rPr>
        <w:t xml:space="preserve">Country programme implementation report </w:t>
      </w:r>
    </w:p>
    <w:p w14:paraId="31587EFB" w14:textId="7DC562C7" w:rsidR="00E75FB3" w:rsidRPr="00996241" w:rsidRDefault="00E75FB3" w:rsidP="00134978">
      <w:pPr>
        <w:pStyle w:val="Heading1"/>
        <w:widowControl w:val="0"/>
      </w:pPr>
      <w:r w:rsidRPr="00996241">
        <w:t xml:space="preserve">The </w:t>
      </w:r>
      <w:r w:rsidRPr="00E10F6B">
        <w:t xml:space="preserve">Government of </w:t>
      </w:r>
      <w:r w:rsidR="00593C70" w:rsidRPr="00E10F6B">
        <w:t>Peru</w:t>
      </w:r>
      <w:r w:rsidRPr="00E10F6B">
        <w:t xml:space="preserve"> reported </w:t>
      </w:r>
      <w:r w:rsidR="009E4549" w:rsidRPr="00E10F6B">
        <w:t xml:space="preserve">its </w:t>
      </w:r>
      <w:r w:rsidRPr="00E10F6B">
        <w:t xml:space="preserve">HFC sector consumption data </w:t>
      </w:r>
      <w:r w:rsidR="009E4549" w:rsidRPr="00E10F6B">
        <w:t>in</w:t>
      </w:r>
      <w:r w:rsidRPr="00E10F6B">
        <w:t xml:space="preserve"> the </w:t>
      </w:r>
      <w:r w:rsidR="00A73BF5">
        <w:t>2020-</w:t>
      </w:r>
      <w:r w:rsidRPr="00E10F6B">
        <w:t xml:space="preserve">2022 </w:t>
      </w:r>
      <w:r w:rsidR="003F4EBB" w:rsidRPr="00E10F6B">
        <w:t xml:space="preserve">country programme </w:t>
      </w:r>
      <w:r w:rsidRPr="00E10F6B">
        <w:t>implementation report</w:t>
      </w:r>
      <w:r w:rsidR="00A73BF5">
        <w:t>s</w:t>
      </w:r>
      <w:r w:rsidRPr="00E10F6B">
        <w:t xml:space="preserve"> that </w:t>
      </w:r>
      <w:r w:rsidR="00D46EB9">
        <w:t>is</w:t>
      </w:r>
      <w:r w:rsidRPr="00E10F6B">
        <w:t xml:space="preserve"> consistent with</w:t>
      </w:r>
      <w:r w:rsidRPr="00497536">
        <w:t xml:space="preserve"> the data reported under Article 7 of the Montreal Protocol</w:t>
      </w:r>
      <w:r w:rsidRPr="00996241">
        <w:t>.</w:t>
      </w:r>
    </w:p>
    <w:p w14:paraId="53D21C28" w14:textId="3A6A9C19" w:rsidR="00E64ECA" w:rsidRPr="00F177C8" w:rsidRDefault="00F177C8" w:rsidP="00134978">
      <w:pPr>
        <w:pStyle w:val="Heading1"/>
        <w:widowControl w:val="0"/>
        <w:numPr>
          <w:ilvl w:val="0"/>
          <w:numId w:val="0"/>
        </w:numPr>
        <w:spacing w:before="240"/>
        <w:rPr>
          <w:u w:val="single"/>
        </w:rPr>
      </w:pPr>
      <w:r w:rsidRPr="00F177C8">
        <w:rPr>
          <w:u w:val="single"/>
        </w:rPr>
        <w:t xml:space="preserve">HFC </w:t>
      </w:r>
      <w:r w:rsidR="005943E5">
        <w:rPr>
          <w:u w:val="single"/>
        </w:rPr>
        <w:t xml:space="preserve">distribution </w:t>
      </w:r>
      <w:r w:rsidRPr="00F177C8">
        <w:rPr>
          <w:u w:val="single"/>
        </w:rPr>
        <w:t>by sector</w:t>
      </w:r>
    </w:p>
    <w:p w14:paraId="1615BF4D" w14:textId="18F684F5" w:rsidR="00211BC9" w:rsidRDefault="00A32B5D" w:rsidP="00134978">
      <w:pPr>
        <w:widowControl w:val="0"/>
        <w:numPr>
          <w:ilvl w:val="0"/>
          <w:numId w:val="1"/>
        </w:numPr>
        <w:spacing w:after="240"/>
        <w:outlineLvl w:val="0"/>
      </w:pPr>
      <w:r>
        <w:rPr>
          <w:lang w:eastAsia="en-CA"/>
        </w:rPr>
        <w:t>The vast majority (99</w:t>
      </w:r>
      <w:r w:rsidR="00A243EC">
        <w:rPr>
          <w:lang w:eastAsia="en-CA"/>
        </w:rPr>
        <w:t>.6</w:t>
      </w:r>
      <w:r>
        <w:rPr>
          <w:lang w:eastAsia="en-CA"/>
        </w:rPr>
        <w:t xml:space="preserve"> per cent) of all HFCs imported into the country are used in the RAC servicing subsectors, </w:t>
      </w:r>
      <w:r w:rsidR="0073331A">
        <w:rPr>
          <w:lang w:eastAsia="en-CA"/>
        </w:rPr>
        <w:t>predominantly in</w:t>
      </w:r>
      <w:r w:rsidR="006C27C4" w:rsidRPr="006C27C4">
        <w:t xml:space="preserve"> </w:t>
      </w:r>
      <w:r w:rsidR="00DE719E">
        <w:t>commercial food service</w:t>
      </w:r>
      <w:r w:rsidR="0073331A">
        <w:t>s</w:t>
      </w:r>
      <w:r w:rsidR="00DE719E">
        <w:t>, including supermarkets and restaurants</w:t>
      </w:r>
      <w:r w:rsidR="006C27C4" w:rsidRPr="000A4838">
        <w:t xml:space="preserve"> </w:t>
      </w:r>
      <w:r w:rsidR="00B27740">
        <w:t>(</w:t>
      </w:r>
      <w:r w:rsidR="00575173">
        <w:t>26</w:t>
      </w:r>
      <w:r w:rsidR="002E4EBD">
        <w:t>.</w:t>
      </w:r>
      <w:r w:rsidR="00FC3C15">
        <w:t>5</w:t>
      </w:r>
      <w:r w:rsidR="00FC3C15" w:rsidRPr="000A4838">
        <w:t> </w:t>
      </w:r>
      <w:r w:rsidR="006C27C4" w:rsidRPr="000A4838">
        <w:t xml:space="preserve">per cent in mt and </w:t>
      </w:r>
      <w:r w:rsidR="00FC3C15">
        <w:rPr>
          <w:lang w:eastAsia="en-CA"/>
        </w:rPr>
        <w:t>27.7</w:t>
      </w:r>
      <w:r w:rsidR="006C27C4" w:rsidRPr="000A4838">
        <w:rPr>
          <w:lang w:eastAsia="en-CA"/>
        </w:rPr>
        <w:t> per</w:t>
      </w:r>
      <w:r w:rsidR="006C27C4">
        <w:rPr>
          <w:lang w:eastAsia="en-CA"/>
        </w:rPr>
        <w:t> </w:t>
      </w:r>
      <w:r w:rsidR="006C27C4" w:rsidRPr="000A4838">
        <w:rPr>
          <w:lang w:eastAsia="en-CA"/>
        </w:rPr>
        <w:t>cent</w:t>
      </w:r>
      <w:r w:rsidR="006C27C4" w:rsidRPr="000A4838">
        <w:t xml:space="preserve"> in CO</w:t>
      </w:r>
      <w:r w:rsidR="006C27C4" w:rsidRPr="00211BC9">
        <w:rPr>
          <w:vertAlign w:val="subscript"/>
        </w:rPr>
        <w:t>2</w:t>
      </w:r>
      <w:r w:rsidR="006C27C4" w:rsidRPr="000A4838">
        <w:noBreakHyphen/>
        <w:t xml:space="preserve">eq tonnes), </w:t>
      </w:r>
      <w:r w:rsidR="000527C0">
        <w:t>followed by</w:t>
      </w:r>
      <w:r w:rsidR="007A5560">
        <w:t xml:space="preserve"> </w:t>
      </w:r>
      <w:r w:rsidR="00691CD9">
        <w:t xml:space="preserve">industrial </w:t>
      </w:r>
      <w:r w:rsidR="00F930B5">
        <w:t>sub</w:t>
      </w:r>
      <w:r w:rsidR="00691CD9">
        <w:t>sector</w:t>
      </w:r>
      <w:r w:rsidR="00F930B5">
        <w:t>s</w:t>
      </w:r>
      <w:r w:rsidR="002E4EBD">
        <w:t xml:space="preserve"> including dair</w:t>
      </w:r>
      <w:r w:rsidR="00101107">
        <w:t>y</w:t>
      </w:r>
      <w:r w:rsidR="008A757E">
        <w:t>, fisheries, beverages and textiles</w:t>
      </w:r>
      <w:r w:rsidR="002E4EBD">
        <w:t xml:space="preserve"> </w:t>
      </w:r>
      <w:r w:rsidR="00691CD9">
        <w:t>(</w:t>
      </w:r>
      <w:r w:rsidR="00FC3C15">
        <w:rPr>
          <w:lang w:eastAsia="en-CA"/>
        </w:rPr>
        <w:t>22.2</w:t>
      </w:r>
      <w:r w:rsidR="00691CD9">
        <w:t> </w:t>
      </w:r>
      <w:r w:rsidR="00691CD9" w:rsidRPr="000A4838">
        <w:t>per</w:t>
      </w:r>
      <w:r w:rsidR="00691CD9">
        <w:t> </w:t>
      </w:r>
      <w:r w:rsidR="00691CD9" w:rsidRPr="000A4838">
        <w:t xml:space="preserve">cent in mt and </w:t>
      </w:r>
      <w:r w:rsidR="00FC3C15">
        <w:t>26.1</w:t>
      </w:r>
      <w:r w:rsidR="00691CD9">
        <w:t> </w:t>
      </w:r>
      <w:r w:rsidR="00691CD9" w:rsidRPr="00AD70EE">
        <w:t>per</w:t>
      </w:r>
      <w:r w:rsidR="00691CD9">
        <w:t> </w:t>
      </w:r>
      <w:r w:rsidR="00691CD9" w:rsidRPr="00AD70EE">
        <w:t>cent</w:t>
      </w:r>
      <w:r w:rsidR="00691CD9" w:rsidRPr="000A4838">
        <w:t xml:space="preserve"> in CO</w:t>
      </w:r>
      <w:r w:rsidR="00691CD9" w:rsidRPr="00211BC9">
        <w:rPr>
          <w:vertAlign w:val="subscript"/>
        </w:rPr>
        <w:t>2</w:t>
      </w:r>
      <w:r w:rsidR="00691CD9" w:rsidRPr="000A4838">
        <w:noBreakHyphen/>
        <w:t>eq tonnes)</w:t>
      </w:r>
      <w:r w:rsidR="00E80FE4">
        <w:t xml:space="preserve">, </w:t>
      </w:r>
      <w:r w:rsidR="007A5560">
        <w:t>mobile air</w:t>
      </w:r>
      <w:r w:rsidR="007A5560">
        <w:noBreakHyphen/>
        <w:t xml:space="preserve">conditioning (MAC) </w:t>
      </w:r>
      <w:r w:rsidR="006C27C4" w:rsidRPr="000A4838">
        <w:t>(</w:t>
      </w:r>
      <w:r w:rsidR="00FC3C15">
        <w:rPr>
          <w:lang w:eastAsia="en-CA"/>
        </w:rPr>
        <w:t>20.9</w:t>
      </w:r>
      <w:r w:rsidR="006C27C4">
        <w:t> </w:t>
      </w:r>
      <w:r w:rsidR="006C27C4" w:rsidRPr="00AD70EE">
        <w:t>per</w:t>
      </w:r>
      <w:r w:rsidR="006C27C4">
        <w:t> </w:t>
      </w:r>
      <w:r w:rsidR="006C27C4" w:rsidRPr="00AD70EE">
        <w:t xml:space="preserve">cent </w:t>
      </w:r>
      <w:r w:rsidR="006C27C4" w:rsidRPr="000A4838">
        <w:t xml:space="preserve">in mt and </w:t>
      </w:r>
      <w:r w:rsidR="00D15E99">
        <w:t>11.7</w:t>
      </w:r>
      <w:r w:rsidR="006C27C4">
        <w:t> </w:t>
      </w:r>
      <w:r w:rsidR="006C27C4" w:rsidRPr="00AD70EE">
        <w:t>per</w:t>
      </w:r>
      <w:r w:rsidR="006C27C4">
        <w:t> </w:t>
      </w:r>
      <w:r w:rsidR="006C27C4" w:rsidRPr="00AD70EE">
        <w:t xml:space="preserve">cent </w:t>
      </w:r>
      <w:r w:rsidR="006C27C4" w:rsidRPr="000A4838">
        <w:t>in CO</w:t>
      </w:r>
      <w:r w:rsidR="006C27C4" w:rsidRPr="00211BC9">
        <w:rPr>
          <w:vertAlign w:val="subscript"/>
        </w:rPr>
        <w:t>2</w:t>
      </w:r>
      <w:r w:rsidR="006C27C4" w:rsidRPr="000A4838">
        <w:noBreakHyphen/>
        <w:t>eq tonnes), and other</w:t>
      </w:r>
      <w:r w:rsidR="00B27740">
        <w:t>s</w:t>
      </w:r>
      <w:r w:rsidR="005B4FB1">
        <w:t xml:space="preserve">. </w:t>
      </w:r>
      <w:r w:rsidR="004E6C69">
        <w:t>S</w:t>
      </w:r>
      <w:r w:rsidR="005B4FB1">
        <w:t>mall amount</w:t>
      </w:r>
      <w:r w:rsidR="004E6C69">
        <w:t>s</w:t>
      </w:r>
      <w:r w:rsidR="005B4FB1">
        <w:t xml:space="preserve"> of HFC-227ea </w:t>
      </w:r>
      <w:r w:rsidR="00F305BB">
        <w:t xml:space="preserve">were </w:t>
      </w:r>
      <w:r w:rsidR="005B4FB1">
        <w:t>used in the firefighting sector</w:t>
      </w:r>
      <w:r w:rsidR="00F305BB">
        <w:t xml:space="preserve">. HFC consumption by sector is shown in </w:t>
      </w:r>
      <w:r w:rsidR="006C27C4" w:rsidRPr="000A4838">
        <w:t>table 2</w:t>
      </w:r>
      <w:r w:rsidR="00EE1EA3">
        <w:t>,</w:t>
      </w:r>
      <w:r w:rsidR="00F305BB">
        <w:t xml:space="preserve"> except for the use of </w:t>
      </w:r>
      <w:r w:rsidR="00EE1EA3">
        <w:t>HFCs contained in imported pre-blended polyols</w:t>
      </w:r>
      <w:r w:rsidR="00F305BB">
        <w:t xml:space="preserve"> in</w:t>
      </w:r>
      <w:r w:rsidR="008761CB">
        <w:t xml:space="preserve"> PU</w:t>
      </w:r>
      <w:r w:rsidR="00F305BB">
        <w:t xml:space="preserve"> foam, which is </w:t>
      </w:r>
      <w:r w:rsidR="00EE1EA3">
        <w:t>presented separately in table 3.</w:t>
      </w:r>
    </w:p>
    <w:p w14:paraId="667AA0DF" w14:textId="3E81C3C0" w:rsidR="0027560E" w:rsidRDefault="0027560E" w:rsidP="00377375">
      <w:pPr>
        <w:pStyle w:val="Heading1"/>
        <w:keepNext/>
        <w:numPr>
          <w:ilvl w:val="0"/>
          <w:numId w:val="0"/>
        </w:numPr>
        <w:shd w:val="clear" w:color="auto" w:fill="FFFFFF" w:themeFill="background1"/>
        <w:suppressAutoHyphens/>
        <w:spacing w:before="240" w:after="0"/>
        <w:rPr>
          <w:b/>
          <w:bCs/>
        </w:rPr>
      </w:pPr>
      <w:r w:rsidRPr="00211BC9">
        <w:rPr>
          <w:b/>
          <w:bCs/>
        </w:rPr>
        <w:t xml:space="preserve">Table 2. </w:t>
      </w:r>
      <w:r w:rsidR="005E779F" w:rsidRPr="00211BC9">
        <w:rPr>
          <w:b/>
          <w:bCs/>
        </w:rPr>
        <w:t xml:space="preserve">Estimated </w:t>
      </w:r>
      <w:r w:rsidR="00E722EA">
        <w:rPr>
          <w:b/>
          <w:bCs/>
        </w:rPr>
        <w:t xml:space="preserve">national </w:t>
      </w:r>
      <w:r w:rsidR="00202194" w:rsidRPr="00211BC9">
        <w:rPr>
          <w:b/>
          <w:bCs/>
        </w:rPr>
        <w:t xml:space="preserve">HFC consumption </w:t>
      </w:r>
      <w:r w:rsidR="008E15C8">
        <w:rPr>
          <w:b/>
          <w:bCs/>
        </w:rPr>
        <w:t>by sector</w:t>
      </w:r>
      <w:r w:rsidRPr="00211BC9">
        <w:rPr>
          <w:b/>
          <w:bCs/>
        </w:rPr>
        <w:t xml:space="preserve"> </w:t>
      </w:r>
      <w:r w:rsidR="007F23D6" w:rsidRPr="00377375">
        <w:rPr>
          <w:b/>
          <w:bCs/>
        </w:rPr>
        <w:t>(</w:t>
      </w:r>
      <w:r w:rsidR="00A44E23" w:rsidRPr="00377375">
        <w:rPr>
          <w:b/>
          <w:bCs/>
        </w:rPr>
        <w:t>2022</w:t>
      </w:r>
      <w:r w:rsidR="007F23D6" w:rsidRPr="00377375">
        <w:rPr>
          <w:b/>
          <w:bCs/>
        </w:rPr>
        <w:t>)</w:t>
      </w:r>
    </w:p>
    <w:tbl>
      <w:tblPr>
        <w:tblW w:w="0" w:type="auto"/>
        <w:tblLayout w:type="fixed"/>
        <w:tblCellMar>
          <w:left w:w="85" w:type="dxa"/>
          <w:right w:w="85" w:type="dxa"/>
        </w:tblCellMar>
        <w:tblLook w:val="04A0" w:firstRow="1" w:lastRow="0" w:firstColumn="1" w:lastColumn="0" w:noHBand="0" w:noVBand="1"/>
      </w:tblPr>
      <w:tblGrid>
        <w:gridCol w:w="1696"/>
        <w:gridCol w:w="1051"/>
        <w:gridCol w:w="943"/>
        <w:gridCol w:w="943"/>
        <w:gridCol w:w="944"/>
        <w:gridCol w:w="943"/>
        <w:gridCol w:w="943"/>
        <w:gridCol w:w="943"/>
        <w:gridCol w:w="944"/>
      </w:tblGrid>
      <w:tr w:rsidR="00575AAE" w:rsidRPr="008E15C8" w14:paraId="7F45C0CE" w14:textId="77777777" w:rsidTr="001145B1">
        <w:trPr>
          <w:trHeight w:val="528"/>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5A6C8" w14:textId="4B259659" w:rsidR="006B61BA" w:rsidRPr="008E15C8" w:rsidRDefault="006B61BA" w:rsidP="00E722EA">
            <w:pPr>
              <w:jc w:val="center"/>
              <w:rPr>
                <w:b/>
                <w:bCs/>
                <w:color w:val="000000"/>
                <w:sz w:val="20"/>
                <w:szCs w:val="20"/>
                <w:lang w:eastAsia="en-CA"/>
              </w:rPr>
            </w:pPr>
            <w:r w:rsidRPr="008E15C8">
              <w:rPr>
                <w:b/>
                <w:bCs/>
                <w:color w:val="000000"/>
                <w:sz w:val="20"/>
                <w:szCs w:val="20"/>
                <w:lang w:eastAsia="en-CA"/>
              </w:rPr>
              <w:t>S</w:t>
            </w:r>
            <w:r w:rsidR="00575AAE">
              <w:rPr>
                <w:b/>
                <w:bCs/>
                <w:color w:val="000000"/>
                <w:sz w:val="20"/>
                <w:szCs w:val="20"/>
                <w:lang w:eastAsia="en-CA"/>
              </w:rPr>
              <w:t>ubs</w:t>
            </w:r>
            <w:r w:rsidRPr="008E15C8">
              <w:rPr>
                <w:b/>
                <w:bCs/>
                <w:color w:val="000000"/>
                <w:sz w:val="20"/>
                <w:szCs w:val="20"/>
                <w:lang w:eastAsia="en-CA"/>
              </w:rPr>
              <w:t>ector</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798C3BD7" w14:textId="77777777" w:rsidR="006B61BA" w:rsidRPr="008E15C8" w:rsidRDefault="006B61BA" w:rsidP="001145B1">
            <w:pPr>
              <w:ind w:left="-88" w:right="-27"/>
              <w:jc w:val="center"/>
              <w:rPr>
                <w:b/>
                <w:bCs/>
                <w:color w:val="000000"/>
                <w:sz w:val="20"/>
                <w:szCs w:val="20"/>
                <w:lang w:eastAsia="en-CA"/>
              </w:rPr>
            </w:pPr>
            <w:r w:rsidRPr="008E15C8">
              <w:rPr>
                <w:b/>
                <w:bCs/>
                <w:color w:val="000000"/>
                <w:sz w:val="20"/>
                <w:szCs w:val="20"/>
                <w:lang w:eastAsia="en-CA"/>
              </w:rPr>
              <w:t>HFC-134a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13E0AA9C" w14:textId="77777777" w:rsidR="006B61BA" w:rsidRPr="008E15C8" w:rsidRDefault="006B61BA" w:rsidP="00575AAE">
            <w:pPr>
              <w:jc w:val="center"/>
              <w:rPr>
                <w:b/>
                <w:bCs/>
                <w:color w:val="000000"/>
                <w:sz w:val="20"/>
                <w:szCs w:val="20"/>
                <w:lang w:eastAsia="en-CA"/>
              </w:rPr>
            </w:pPr>
            <w:r w:rsidRPr="008E15C8">
              <w:rPr>
                <w:b/>
                <w:bCs/>
                <w:color w:val="000000"/>
                <w:sz w:val="20"/>
                <w:szCs w:val="20"/>
                <w:lang w:eastAsia="en-CA"/>
              </w:rPr>
              <w:t>R-404A</w:t>
            </w:r>
          </w:p>
        </w:tc>
        <w:tc>
          <w:tcPr>
            <w:tcW w:w="943" w:type="dxa"/>
            <w:tcBorders>
              <w:top w:val="single" w:sz="4" w:space="0" w:color="auto"/>
              <w:left w:val="single" w:sz="4" w:space="0" w:color="auto"/>
              <w:bottom w:val="single" w:sz="4" w:space="0" w:color="auto"/>
              <w:right w:val="single" w:sz="4" w:space="0" w:color="auto"/>
            </w:tcBorders>
            <w:vAlign w:val="center"/>
          </w:tcPr>
          <w:p w14:paraId="6768A35D" w14:textId="5336E0E0" w:rsidR="006B61BA" w:rsidRPr="008E15C8" w:rsidRDefault="006B61BA" w:rsidP="00575AAE">
            <w:pPr>
              <w:jc w:val="center"/>
              <w:rPr>
                <w:b/>
                <w:bCs/>
                <w:color w:val="000000"/>
                <w:sz w:val="20"/>
                <w:szCs w:val="20"/>
                <w:lang w:eastAsia="en-CA"/>
              </w:rPr>
            </w:pPr>
            <w:r w:rsidRPr="008E15C8">
              <w:rPr>
                <w:b/>
                <w:bCs/>
                <w:color w:val="000000"/>
                <w:sz w:val="20"/>
                <w:szCs w:val="20"/>
                <w:lang w:eastAsia="en-CA"/>
              </w:rPr>
              <w:t>R-407C</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B4FF7" w14:textId="51FAB904" w:rsidR="006B61BA" w:rsidRPr="008E15C8" w:rsidRDefault="006B61BA" w:rsidP="00575AAE">
            <w:pPr>
              <w:jc w:val="center"/>
              <w:rPr>
                <w:b/>
                <w:bCs/>
                <w:color w:val="000000"/>
                <w:sz w:val="20"/>
                <w:szCs w:val="20"/>
                <w:lang w:eastAsia="en-CA"/>
              </w:rPr>
            </w:pPr>
            <w:r w:rsidRPr="008E15C8">
              <w:rPr>
                <w:b/>
                <w:bCs/>
                <w:color w:val="000000"/>
                <w:sz w:val="20"/>
                <w:szCs w:val="20"/>
                <w:lang w:eastAsia="en-CA"/>
              </w:rPr>
              <w:t>R-410A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55C76AF4" w14:textId="77777777" w:rsidR="006B61BA" w:rsidRPr="008E15C8" w:rsidRDefault="006B61BA" w:rsidP="00575AAE">
            <w:pPr>
              <w:jc w:val="center"/>
              <w:rPr>
                <w:b/>
                <w:bCs/>
                <w:color w:val="000000"/>
                <w:sz w:val="20"/>
                <w:szCs w:val="20"/>
                <w:lang w:eastAsia="en-CA"/>
              </w:rPr>
            </w:pPr>
            <w:r w:rsidRPr="008E15C8">
              <w:rPr>
                <w:b/>
                <w:bCs/>
                <w:color w:val="000000"/>
                <w:sz w:val="20"/>
                <w:szCs w:val="20"/>
                <w:lang w:eastAsia="en-CA"/>
              </w:rPr>
              <w:t>R-507A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5E5F03A2" w14:textId="7A4412B4" w:rsidR="006B61BA" w:rsidRPr="008E15C8" w:rsidRDefault="006B61BA" w:rsidP="00575AAE">
            <w:pPr>
              <w:jc w:val="center"/>
              <w:rPr>
                <w:b/>
                <w:bCs/>
                <w:color w:val="000000"/>
                <w:sz w:val="20"/>
                <w:szCs w:val="20"/>
                <w:lang w:eastAsia="en-CA"/>
              </w:rPr>
            </w:pPr>
            <w:r w:rsidRPr="008E15C8">
              <w:rPr>
                <w:b/>
                <w:bCs/>
                <w:color w:val="000000"/>
                <w:sz w:val="20"/>
                <w:szCs w:val="20"/>
                <w:lang w:eastAsia="en-CA"/>
              </w:rPr>
              <w:t>Other</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7E1B3464" w14:textId="77777777" w:rsidR="006B61BA" w:rsidRPr="008E15C8" w:rsidRDefault="006B61BA" w:rsidP="00575AAE">
            <w:pPr>
              <w:jc w:val="center"/>
              <w:rPr>
                <w:b/>
                <w:bCs/>
                <w:color w:val="000000"/>
                <w:sz w:val="20"/>
                <w:szCs w:val="20"/>
                <w:lang w:eastAsia="en-CA"/>
              </w:rPr>
            </w:pPr>
            <w:r w:rsidRPr="008E15C8">
              <w:rPr>
                <w:b/>
                <w:bCs/>
                <w:color w:val="000000"/>
                <w:sz w:val="20"/>
                <w:szCs w:val="20"/>
                <w:lang w:eastAsia="en-CA"/>
              </w:rPr>
              <w:t>Total</w:t>
            </w:r>
          </w:p>
        </w:tc>
        <w:tc>
          <w:tcPr>
            <w:tcW w:w="944" w:type="dxa"/>
            <w:tcBorders>
              <w:top w:val="single" w:sz="4" w:space="0" w:color="auto"/>
              <w:left w:val="nil"/>
              <w:bottom w:val="single" w:sz="4" w:space="0" w:color="auto"/>
              <w:right w:val="single" w:sz="4" w:space="0" w:color="auto"/>
            </w:tcBorders>
            <w:shd w:val="clear" w:color="auto" w:fill="auto"/>
            <w:vAlign w:val="center"/>
            <w:hideMark/>
          </w:tcPr>
          <w:p w14:paraId="74B5D8A9" w14:textId="77777777" w:rsidR="006B61BA" w:rsidRPr="008E15C8" w:rsidRDefault="006B61BA" w:rsidP="00575AAE">
            <w:pPr>
              <w:jc w:val="center"/>
              <w:rPr>
                <w:b/>
                <w:bCs/>
                <w:color w:val="000000"/>
                <w:sz w:val="20"/>
                <w:szCs w:val="20"/>
                <w:lang w:eastAsia="en-CA"/>
              </w:rPr>
            </w:pPr>
            <w:r w:rsidRPr="008E15C8">
              <w:rPr>
                <w:b/>
                <w:bCs/>
                <w:color w:val="000000"/>
                <w:sz w:val="20"/>
                <w:szCs w:val="20"/>
                <w:lang w:eastAsia="en-CA"/>
              </w:rPr>
              <w:t>Share (%)</w:t>
            </w:r>
          </w:p>
        </w:tc>
      </w:tr>
      <w:tr w:rsidR="00575AAE" w:rsidRPr="008E15C8" w14:paraId="277FACB2"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000000"/>
            </w:tcBorders>
          </w:tcPr>
          <w:p w14:paraId="320290F4" w14:textId="6E151698" w:rsidR="00575AAE" w:rsidRPr="008E15C8" w:rsidRDefault="00575AAE" w:rsidP="005545D8">
            <w:pPr>
              <w:jc w:val="center"/>
              <w:rPr>
                <w:b/>
                <w:bCs/>
                <w:color w:val="000000"/>
                <w:sz w:val="20"/>
                <w:szCs w:val="20"/>
                <w:lang w:eastAsia="en-CA"/>
              </w:rPr>
            </w:pPr>
            <w:r w:rsidRPr="008E15C8">
              <w:rPr>
                <w:b/>
                <w:bCs/>
                <w:color w:val="000000"/>
                <w:sz w:val="20"/>
                <w:szCs w:val="20"/>
                <w:lang w:eastAsia="en-CA"/>
              </w:rPr>
              <w:t>RAC servicing sector (mt)</w:t>
            </w:r>
          </w:p>
        </w:tc>
      </w:tr>
      <w:tr w:rsidR="006B61BA" w:rsidRPr="008E15C8" w14:paraId="0F8FD211" w14:textId="77777777" w:rsidTr="001145B1">
        <w:trPr>
          <w:trHeight w:val="169"/>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810EA26" w14:textId="77777777" w:rsidR="006B61BA" w:rsidRPr="008E15C8" w:rsidRDefault="006B61BA" w:rsidP="005545D8">
            <w:pPr>
              <w:rPr>
                <w:color w:val="000000"/>
                <w:sz w:val="20"/>
                <w:szCs w:val="20"/>
                <w:lang w:eastAsia="en-CA"/>
              </w:rPr>
            </w:pPr>
            <w:r w:rsidRPr="008E15C8">
              <w:rPr>
                <w:color w:val="000000"/>
                <w:sz w:val="20"/>
                <w:szCs w:val="20"/>
                <w:lang w:eastAsia="en-CA"/>
              </w:rPr>
              <w:t>Domestic refrigeration</w:t>
            </w:r>
          </w:p>
        </w:tc>
        <w:tc>
          <w:tcPr>
            <w:tcW w:w="1051" w:type="dxa"/>
            <w:tcBorders>
              <w:top w:val="nil"/>
              <w:left w:val="nil"/>
              <w:bottom w:val="single" w:sz="4" w:space="0" w:color="auto"/>
              <w:right w:val="single" w:sz="4" w:space="0" w:color="auto"/>
            </w:tcBorders>
            <w:shd w:val="clear" w:color="auto" w:fill="auto"/>
            <w:noWrap/>
            <w:vAlign w:val="center"/>
            <w:hideMark/>
          </w:tcPr>
          <w:p w14:paraId="6BF3AA90" w14:textId="77777777" w:rsidR="006B61BA" w:rsidRPr="008E15C8" w:rsidRDefault="006B61BA" w:rsidP="00575AAE">
            <w:pPr>
              <w:jc w:val="right"/>
              <w:rPr>
                <w:color w:val="000000"/>
                <w:sz w:val="20"/>
                <w:szCs w:val="20"/>
                <w:lang w:eastAsia="en-CA"/>
              </w:rPr>
            </w:pPr>
            <w:r w:rsidRPr="008E15C8">
              <w:rPr>
                <w:color w:val="000000"/>
                <w:sz w:val="20"/>
                <w:szCs w:val="20"/>
                <w:lang w:eastAsia="en-CA"/>
              </w:rPr>
              <w:t>15.80</w:t>
            </w:r>
          </w:p>
        </w:tc>
        <w:tc>
          <w:tcPr>
            <w:tcW w:w="943" w:type="dxa"/>
            <w:tcBorders>
              <w:top w:val="nil"/>
              <w:left w:val="nil"/>
              <w:bottom w:val="single" w:sz="4" w:space="0" w:color="auto"/>
              <w:right w:val="single" w:sz="4" w:space="0" w:color="auto"/>
            </w:tcBorders>
            <w:shd w:val="clear" w:color="auto" w:fill="auto"/>
            <w:noWrap/>
            <w:vAlign w:val="center"/>
            <w:hideMark/>
          </w:tcPr>
          <w:p w14:paraId="7DE352B1"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4665CBDF" w14:textId="421A10D1"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7D62B" w14:textId="61BB413A"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DCFF1B5"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D788E88"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500F92F" w14:textId="77777777" w:rsidR="006B61BA" w:rsidRPr="008E15C8" w:rsidRDefault="006B61BA" w:rsidP="00575AAE">
            <w:pPr>
              <w:jc w:val="right"/>
              <w:rPr>
                <w:color w:val="000000"/>
                <w:sz w:val="20"/>
                <w:szCs w:val="20"/>
                <w:lang w:eastAsia="en-CA"/>
              </w:rPr>
            </w:pPr>
            <w:r w:rsidRPr="008E15C8">
              <w:rPr>
                <w:color w:val="000000"/>
                <w:sz w:val="20"/>
                <w:szCs w:val="20"/>
                <w:lang w:eastAsia="en-CA"/>
              </w:rPr>
              <w:t>15.80</w:t>
            </w:r>
          </w:p>
        </w:tc>
        <w:tc>
          <w:tcPr>
            <w:tcW w:w="944" w:type="dxa"/>
            <w:tcBorders>
              <w:top w:val="nil"/>
              <w:left w:val="nil"/>
              <w:bottom w:val="single" w:sz="4" w:space="0" w:color="auto"/>
              <w:right w:val="single" w:sz="4" w:space="0" w:color="auto"/>
            </w:tcBorders>
            <w:shd w:val="clear" w:color="auto" w:fill="auto"/>
            <w:vAlign w:val="center"/>
            <w:hideMark/>
          </w:tcPr>
          <w:p w14:paraId="51644AA1" w14:textId="77777777" w:rsidR="006B61BA" w:rsidRPr="008E15C8" w:rsidRDefault="006B61BA" w:rsidP="00932EAB">
            <w:pPr>
              <w:jc w:val="center"/>
              <w:rPr>
                <w:color w:val="000000"/>
                <w:sz w:val="20"/>
                <w:szCs w:val="20"/>
                <w:lang w:eastAsia="en-CA"/>
              </w:rPr>
            </w:pPr>
            <w:r w:rsidRPr="008E15C8">
              <w:rPr>
                <w:color w:val="000000"/>
                <w:sz w:val="20"/>
                <w:szCs w:val="20"/>
                <w:lang w:eastAsia="en-CA"/>
              </w:rPr>
              <w:t>1.5</w:t>
            </w:r>
          </w:p>
        </w:tc>
      </w:tr>
      <w:tr w:rsidR="006B61BA" w:rsidRPr="008E15C8" w14:paraId="30338331"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B7A85E8" w14:textId="77777777" w:rsidR="006B61BA" w:rsidRPr="008E15C8" w:rsidRDefault="006B61BA" w:rsidP="00E722EA">
            <w:pPr>
              <w:rPr>
                <w:color w:val="000000"/>
                <w:sz w:val="20"/>
                <w:szCs w:val="20"/>
                <w:lang w:eastAsia="en-CA"/>
              </w:rPr>
            </w:pPr>
            <w:r w:rsidRPr="008E15C8">
              <w:rPr>
                <w:color w:val="000000"/>
                <w:sz w:val="20"/>
                <w:szCs w:val="20"/>
                <w:lang w:eastAsia="en-CA"/>
              </w:rPr>
              <w:t>Domestic AC</w:t>
            </w:r>
          </w:p>
        </w:tc>
        <w:tc>
          <w:tcPr>
            <w:tcW w:w="1051" w:type="dxa"/>
            <w:tcBorders>
              <w:top w:val="nil"/>
              <w:left w:val="nil"/>
              <w:bottom w:val="single" w:sz="4" w:space="0" w:color="auto"/>
              <w:right w:val="single" w:sz="4" w:space="0" w:color="auto"/>
            </w:tcBorders>
            <w:shd w:val="clear" w:color="auto" w:fill="auto"/>
            <w:noWrap/>
            <w:vAlign w:val="center"/>
            <w:hideMark/>
          </w:tcPr>
          <w:p w14:paraId="466FE3CE"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D833D76"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08CA0349" w14:textId="75433A8B"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6D097" w14:textId="18937EE0" w:rsidR="006B61BA" w:rsidRPr="008E15C8" w:rsidRDefault="006B61BA" w:rsidP="00575AAE">
            <w:pPr>
              <w:jc w:val="right"/>
              <w:rPr>
                <w:color w:val="000000"/>
                <w:sz w:val="20"/>
                <w:szCs w:val="20"/>
                <w:lang w:eastAsia="en-CA"/>
              </w:rPr>
            </w:pPr>
            <w:r w:rsidRPr="008E15C8">
              <w:rPr>
                <w:color w:val="000000"/>
                <w:sz w:val="20"/>
                <w:szCs w:val="20"/>
                <w:lang w:eastAsia="en-CA"/>
              </w:rPr>
              <w:t>12.43</w:t>
            </w:r>
          </w:p>
        </w:tc>
        <w:tc>
          <w:tcPr>
            <w:tcW w:w="943" w:type="dxa"/>
            <w:tcBorders>
              <w:top w:val="nil"/>
              <w:left w:val="nil"/>
              <w:bottom w:val="single" w:sz="4" w:space="0" w:color="auto"/>
              <w:right w:val="single" w:sz="4" w:space="0" w:color="auto"/>
            </w:tcBorders>
            <w:shd w:val="clear" w:color="auto" w:fill="auto"/>
            <w:noWrap/>
            <w:vAlign w:val="center"/>
            <w:hideMark/>
          </w:tcPr>
          <w:p w14:paraId="1D6CF74A"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857A1D4" w14:textId="77777777" w:rsidR="006B61BA" w:rsidRPr="008E15C8" w:rsidRDefault="006B61BA" w:rsidP="00575AAE">
            <w:pPr>
              <w:jc w:val="right"/>
              <w:rPr>
                <w:color w:val="000000"/>
                <w:sz w:val="20"/>
                <w:szCs w:val="20"/>
                <w:lang w:eastAsia="en-CA"/>
              </w:rPr>
            </w:pPr>
            <w:r w:rsidRPr="008E15C8">
              <w:rPr>
                <w:color w:val="000000"/>
                <w:sz w:val="20"/>
                <w:szCs w:val="20"/>
                <w:lang w:eastAsia="en-CA"/>
              </w:rPr>
              <w:t>1.77</w:t>
            </w:r>
          </w:p>
        </w:tc>
        <w:tc>
          <w:tcPr>
            <w:tcW w:w="943" w:type="dxa"/>
            <w:tcBorders>
              <w:top w:val="nil"/>
              <w:left w:val="nil"/>
              <w:bottom w:val="single" w:sz="4" w:space="0" w:color="auto"/>
              <w:right w:val="single" w:sz="4" w:space="0" w:color="auto"/>
            </w:tcBorders>
            <w:shd w:val="clear" w:color="auto" w:fill="auto"/>
            <w:noWrap/>
            <w:vAlign w:val="center"/>
            <w:hideMark/>
          </w:tcPr>
          <w:p w14:paraId="54E83AF3" w14:textId="77777777" w:rsidR="006B61BA" w:rsidRPr="008E15C8" w:rsidRDefault="006B61BA" w:rsidP="00575AAE">
            <w:pPr>
              <w:jc w:val="right"/>
              <w:rPr>
                <w:color w:val="000000"/>
                <w:sz w:val="20"/>
                <w:szCs w:val="20"/>
                <w:lang w:eastAsia="en-CA"/>
              </w:rPr>
            </w:pPr>
            <w:r w:rsidRPr="008E15C8">
              <w:rPr>
                <w:color w:val="000000"/>
                <w:sz w:val="20"/>
                <w:szCs w:val="20"/>
                <w:lang w:eastAsia="en-CA"/>
              </w:rPr>
              <w:t>14.20</w:t>
            </w:r>
          </w:p>
        </w:tc>
        <w:tc>
          <w:tcPr>
            <w:tcW w:w="944" w:type="dxa"/>
            <w:tcBorders>
              <w:top w:val="nil"/>
              <w:left w:val="nil"/>
              <w:bottom w:val="single" w:sz="4" w:space="0" w:color="auto"/>
              <w:right w:val="single" w:sz="4" w:space="0" w:color="auto"/>
            </w:tcBorders>
            <w:shd w:val="clear" w:color="auto" w:fill="auto"/>
            <w:vAlign w:val="center"/>
            <w:hideMark/>
          </w:tcPr>
          <w:p w14:paraId="6C2A5CB5" w14:textId="77777777" w:rsidR="006B61BA" w:rsidRPr="008E15C8" w:rsidRDefault="006B61BA" w:rsidP="00932EAB">
            <w:pPr>
              <w:jc w:val="center"/>
              <w:rPr>
                <w:color w:val="000000"/>
                <w:sz w:val="20"/>
                <w:szCs w:val="20"/>
                <w:lang w:eastAsia="en-CA"/>
              </w:rPr>
            </w:pPr>
            <w:r w:rsidRPr="008E15C8">
              <w:rPr>
                <w:color w:val="000000"/>
                <w:sz w:val="20"/>
                <w:szCs w:val="20"/>
                <w:lang w:eastAsia="en-CA"/>
              </w:rPr>
              <w:t>1.4</w:t>
            </w:r>
          </w:p>
        </w:tc>
      </w:tr>
      <w:tr w:rsidR="006B61BA" w:rsidRPr="008E15C8" w14:paraId="29592C8F"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33CB6F5" w14:textId="77777777" w:rsidR="006B61BA" w:rsidRPr="008E15C8" w:rsidRDefault="006B61BA" w:rsidP="00E722EA">
            <w:pPr>
              <w:rPr>
                <w:color w:val="000000"/>
                <w:sz w:val="20"/>
                <w:szCs w:val="20"/>
                <w:lang w:eastAsia="en-CA"/>
              </w:rPr>
            </w:pPr>
            <w:r w:rsidRPr="008E15C8">
              <w:rPr>
                <w:color w:val="000000"/>
                <w:sz w:val="20"/>
                <w:szCs w:val="20"/>
                <w:lang w:eastAsia="en-CA"/>
              </w:rPr>
              <w:t>MAC</w:t>
            </w:r>
          </w:p>
        </w:tc>
        <w:tc>
          <w:tcPr>
            <w:tcW w:w="1051" w:type="dxa"/>
            <w:tcBorders>
              <w:top w:val="nil"/>
              <w:left w:val="nil"/>
              <w:bottom w:val="single" w:sz="4" w:space="0" w:color="auto"/>
              <w:right w:val="single" w:sz="4" w:space="0" w:color="auto"/>
            </w:tcBorders>
            <w:shd w:val="clear" w:color="auto" w:fill="auto"/>
            <w:noWrap/>
            <w:vAlign w:val="center"/>
            <w:hideMark/>
          </w:tcPr>
          <w:p w14:paraId="0B43ABC6" w14:textId="77777777" w:rsidR="006B61BA" w:rsidRPr="008E15C8" w:rsidRDefault="006B61BA" w:rsidP="001145B1">
            <w:pPr>
              <w:ind w:left="-371"/>
              <w:jc w:val="right"/>
              <w:rPr>
                <w:color w:val="000000"/>
                <w:sz w:val="20"/>
                <w:szCs w:val="20"/>
                <w:lang w:eastAsia="en-CA"/>
              </w:rPr>
            </w:pPr>
            <w:r w:rsidRPr="008E15C8">
              <w:rPr>
                <w:color w:val="000000"/>
                <w:sz w:val="20"/>
                <w:szCs w:val="20"/>
                <w:lang w:eastAsia="en-CA"/>
              </w:rPr>
              <w:t>217.70</w:t>
            </w:r>
          </w:p>
        </w:tc>
        <w:tc>
          <w:tcPr>
            <w:tcW w:w="943" w:type="dxa"/>
            <w:tcBorders>
              <w:top w:val="nil"/>
              <w:left w:val="nil"/>
              <w:bottom w:val="single" w:sz="4" w:space="0" w:color="auto"/>
              <w:right w:val="single" w:sz="4" w:space="0" w:color="auto"/>
            </w:tcBorders>
            <w:shd w:val="clear" w:color="auto" w:fill="auto"/>
            <w:noWrap/>
            <w:vAlign w:val="center"/>
            <w:hideMark/>
          </w:tcPr>
          <w:p w14:paraId="3E218B72"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0EF3E6C0" w14:textId="2F29DD7C"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78D82" w14:textId="201676A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52C76EB"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15DABBD0"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363D503" w14:textId="77777777" w:rsidR="006B61BA" w:rsidRPr="008E15C8" w:rsidRDefault="006B61BA" w:rsidP="00575AAE">
            <w:pPr>
              <w:jc w:val="right"/>
              <w:rPr>
                <w:color w:val="000000"/>
                <w:sz w:val="20"/>
                <w:szCs w:val="20"/>
                <w:lang w:eastAsia="en-CA"/>
              </w:rPr>
            </w:pPr>
            <w:r w:rsidRPr="008E15C8">
              <w:rPr>
                <w:color w:val="000000"/>
                <w:sz w:val="20"/>
                <w:szCs w:val="20"/>
                <w:lang w:eastAsia="en-CA"/>
              </w:rPr>
              <w:t>217.70</w:t>
            </w:r>
          </w:p>
        </w:tc>
        <w:tc>
          <w:tcPr>
            <w:tcW w:w="944" w:type="dxa"/>
            <w:tcBorders>
              <w:top w:val="nil"/>
              <w:left w:val="nil"/>
              <w:bottom w:val="single" w:sz="4" w:space="0" w:color="auto"/>
              <w:right w:val="single" w:sz="4" w:space="0" w:color="auto"/>
            </w:tcBorders>
            <w:shd w:val="clear" w:color="auto" w:fill="auto"/>
            <w:vAlign w:val="center"/>
            <w:hideMark/>
          </w:tcPr>
          <w:p w14:paraId="27EF7B47"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20.9</w:t>
            </w:r>
          </w:p>
        </w:tc>
      </w:tr>
      <w:tr w:rsidR="006B61BA" w:rsidRPr="008E15C8" w14:paraId="0CD7702B" w14:textId="77777777" w:rsidTr="001145B1">
        <w:trPr>
          <w:trHeight w:val="6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D0F34A7" w14:textId="7D683087" w:rsidR="006B61BA" w:rsidRPr="008E15C8" w:rsidRDefault="006B61BA" w:rsidP="00E722EA">
            <w:pPr>
              <w:jc w:val="left"/>
              <w:rPr>
                <w:color w:val="000000"/>
                <w:sz w:val="20"/>
                <w:szCs w:val="20"/>
                <w:lang w:eastAsia="en-CA"/>
              </w:rPr>
            </w:pPr>
            <w:r w:rsidRPr="008E15C8">
              <w:rPr>
                <w:color w:val="000000"/>
                <w:sz w:val="20"/>
                <w:szCs w:val="20"/>
                <w:lang w:eastAsia="en-CA"/>
              </w:rPr>
              <w:t>Commercial and food service</w:t>
            </w:r>
            <w:r w:rsidR="00BF7EAF">
              <w:rPr>
                <w:color w:val="000000"/>
                <w:sz w:val="20"/>
                <w:szCs w:val="20"/>
                <w:lang w:eastAsia="en-CA"/>
              </w:rPr>
              <w:t>s</w:t>
            </w:r>
          </w:p>
        </w:tc>
        <w:tc>
          <w:tcPr>
            <w:tcW w:w="1051" w:type="dxa"/>
            <w:tcBorders>
              <w:top w:val="nil"/>
              <w:left w:val="nil"/>
              <w:bottom w:val="single" w:sz="4" w:space="0" w:color="auto"/>
              <w:right w:val="single" w:sz="4" w:space="0" w:color="auto"/>
            </w:tcBorders>
            <w:shd w:val="clear" w:color="auto" w:fill="auto"/>
            <w:noWrap/>
            <w:vAlign w:val="center"/>
            <w:hideMark/>
          </w:tcPr>
          <w:p w14:paraId="2B63C82E" w14:textId="77777777" w:rsidR="006B61BA" w:rsidRPr="008E15C8" w:rsidRDefault="006B61BA" w:rsidP="00575AAE">
            <w:pPr>
              <w:jc w:val="right"/>
              <w:rPr>
                <w:color w:val="000000"/>
                <w:sz w:val="20"/>
                <w:szCs w:val="20"/>
                <w:lang w:eastAsia="en-CA"/>
              </w:rPr>
            </w:pPr>
            <w:r w:rsidRPr="008E15C8">
              <w:rPr>
                <w:color w:val="000000"/>
                <w:sz w:val="20"/>
                <w:szCs w:val="20"/>
                <w:lang w:eastAsia="en-CA"/>
              </w:rPr>
              <w:t>73.13</w:t>
            </w:r>
          </w:p>
        </w:tc>
        <w:tc>
          <w:tcPr>
            <w:tcW w:w="943" w:type="dxa"/>
            <w:tcBorders>
              <w:top w:val="nil"/>
              <w:left w:val="nil"/>
              <w:bottom w:val="single" w:sz="4" w:space="0" w:color="auto"/>
              <w:right w:val="single" w:sz="4" w:space="0" w:color="auto"/>
            </w:tcBorders>
            <w:shd w:val="clear" w:color="auto" w:fill="auto"/>
            <w:noWrap/>
            <w:vAlign w:val="center"/>
            <w:hideMark/>
          </w:tcPr>
          <w:p w14:paraId="2E035A90" w14:textId="77777777" w:rsidR="006B61BA" w:rsidRPr="008E15C8" w:rsidRDefault="006B61BA" w:rsidP="00575AAE">
            <w:pPr>
              <w:jc w:val="right"/>
              <w:rPr>
                <w:color w:val="000000"/>
                <w:sz w:val="20"/>
                <w:szCs w:val="20"/>
                <w:lang w:eastAsia="en-CA"/>
              </w:rPr>
            </w:pPr>
            <w:r w:rsidRPr="008E15C8">
              <w:rPr>
                <w:color w:val="000000"/>
                <w:sz w:val="20"/>
                <w:szCs w:val="20"/>
                <w:lang w:eastAsia="en-CA"/>
              </w:rPr>
              <w:t>20.96</w:t>
            </w:r>
          </w:p>
        </w:tc>
        <w:tc>
          <w:tcPr>
            <w:tcW w:w="943" w:type="dxa"/>
            <w:tcBorders>
              <w:top w:val="single" w:sz="4" w:space="0" w:color="auto"/>
              <w:left w:val="nil"/>
              <w:bottom w:val="single" w:sz="4" w:space="0" w:color="auto"/>
              <w:right w:val="single" w:sz="4" w:space="0" w:color="auto"/>
            </w:tcBorders>
            <w:vAlign w:val="center"/>
          </w:tcPr>
          <w:p w14:paraId="513CBCB6" w14:textId="689AA798" w:rsidR="006B61BA" w:rsidRPr="008E15C8" w:rsidRDefault="006B61BA" w:rsidP="00575AAE">
            <w:pPr>
              <w:jc w:val="right"/>
              <w:rPr>
                <w:color w:val="000000"/>
                <w:sz w:val="20"/>
                <w:szCs w:val="20"/>
                <w:lang w:eastAsia="en-CA"/>
              </w:rPr>
            </w:pPr>
            <w:r w:rsidRPr="008E15C8">
              <w:rPr>
                <w:color w:val="000000"/>
                <w:sz w:val="20"/>
                <w:szCs w:val="20"/>
                <w:lang w:eastAsia="en-CA"/>
              </w:rPr>
              <w:t>3.73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6FC13" w14:textId="24286605" w:rsidR="006B61BA" w:rsidRPr="008E15C8" w:rsidRDefault="006B61BA" w:rsidP="00575AAE">
            <w:pPr>
              <w:jc w:val="right"/>
              <w:rPr>
                <w:color w:val="000000"/>
                <w:sz w:val="20"/>
                <w:szCs w:val="20"/>
                <w:lang w:eastAsia="en-CA"/>
              </w:rPr>
            </w:pPr>
            <w:r w:rsidRPr="008E15C8">
              <w:rPr>
                <w:color w:val="000000"/>
                <w:sz w:val="20"/>
                <w:szCs w:val="20"/>
                <w:lang w:eastAsia="en-CA"/>
              </w:rPr>
              <w:t>84.02</w:t>
            </w:r>
          </w:p>
        </w:tc>
        <w:tc>
          <w:tcPr>
            <w:tcW w:w="943" w:type="dxa"/>
            <w:tcBorders>
              <w:top w:val="nil"/>
              <w:left w:val="nil"/>
              <w:bottom w:val="single" w:sz="4" w:space="0" w:color="auto"/>
              <w:right w:val="single" w:sz="4" w:space="0" w:color="auto"/>
            </w:tcBorders>
            <w:shd w:val="clear" w:color="auto" w:fill="auto"/>
            <w:noWrap/>
            <w:vAlign w:val="center"/>
            <w:hideMark/>
          </w:tcPr>
          <w:p w14:paraId="76E143E9" w14:textId="77777777" w:rsidR="006B61BA" w:rsidRPr="008E15C8" w:rsidRDefault="006B61BA" w:rsidP="00575AAE">
            <w:pPr>
              <w:jc w:val="right"/>
              <w:rPr>
                <w:color w:val="000000"/>
                <w:sz w:val="20"/>
                <w:szCs w:val="20"/>
                <w:lang w:eastAsia="en-CA"/>
              </w:rPr>
            </w:pPr>
            <w:r w:rsidRPr="008E15C8">
              <w:rPr>
                <w:color w:val="000000"/>
                <w:sz w:val="20"/>
                <w:szCs w:val="20"/>
                <w:lang w:eastAsia="en-CA"/>
              </w:rPr>
              <w:t>89.13</w:t>
            </w:r>
          </w:p>
        </w:tc>
        <w:tc>
          <w:tcPr>
            <w:tcW w:w="943" w:type="dxa"/>
            <w:tcBorders>
              <w:top w:val="nil"/>
              <w:left w:val="nil"/>
              <w:bottom w:val="single" w:sz="4" w:space="0" w:color="auto"/>
              <w:right w:val="single" w:sz="4" w:space="0" w:color="auto"/>
            </w:tcBorders>
            <w:shd w:val="clear" w:color="auto" w:fill="auto"/>
            <w:noWrap/>
            <w:vAlign w:val="center"/>
            <w:hideMark/>
          </w:tcPr>
          <w:p w14:paraId="3AF727C6" w14:textId="77777777" w:rsidR="006B61BA" w:rsidRPr="008E15C8" w:rsidRDefault="006B61BA" w:rsidP="00575AAE">
            <w:pPr>
              <w:jc w:val="right"/>
              <w:rPr>
                <w:color w:val="000000"/>
                <w:sz w:val="20"/>
                <w:szCs w:val="20"/>
                <w:lang w:eastAsia="en-CA"/>
              </w:rPr>
            </w:pPr>
            <w:r w:rsidRPr="008E15C8">
              <w:rPr>
                <w:color w:val="000000"/>
                <w:sz w:val="20"/>
                <w:szCs w:val="20"/>
                <w:lang w:eastAsia="en-CA"/>
              </w:rPr>
              <w:t>5.60</w:t>
            </w:r>
          </w:p>
        </w:tc>
        <w:tc>
          <w:tcPr>
            <w:tcW w:w="943" w:type="dxa"/>
            <w:tcBorders>
              <w:top w:val="nil"/>
              <w:left w:val="nil"/>
              <w:bottom w:val="single" w:sz="4" w:space="0" w:color="auto"/>
              <w:right w:val="single" w:sz="4" w:space="0" w:color="auto"/>
            </w:tcBorders>
            <w:shd w:val="clear" w:color="auto" w:fill="auto"/>
            <w:noWrap/>
            <w:vAlign w:val="center"/>
            <w:hideMark/>
          </w:tcPr>
          <w:p w14:paraId="36BDA096" w14:textId="77777777" w:rsidR="006B61BA" w:rsidRPr="008E15C8" w:rsidRDefault="006B61BA" w:rsidP="00575AAE">
            <w:pPr>
              <w:jc w:val="right"/>
              <w:rPr>
                <w:color w:val="000000"/>
                <w:sz w:val="20"/>
                <w:szCs w:val="20"/>
                <w:lang w:eastAsia="en-CA"/>
              </w:rPr>
            </w:pPr>
            <w:r w:rsidRPr="008E15C8">
              <w:rPr>
                <w:color w:val="000000"/>
                <w:sz w:val="20"/>
                <w:szCs w:val="20"/>
                <w:lang w:eastAsia="en-CA"/>
              </w:rPr>
              <w:t>276.57</w:t>
            </w:r>
          </w:p>
        </w:tc>
        <w:tc>
          <w:tcPr>
            <w:tcW w:w="944" w:type="dxa"/>
            <w:tcBorders>
              <w:top w:val="nil"/>
              <w:left w:val="nil"/>
              <w:bottom w:val="single" w:sz="4" w:space="0" w:color="auto"/>
              <w:right w:val="single" w:sz="4" w:space="0" w:color="auto"/>
            </w:tcBorders>
            <w:shd w:val="clear" w:color="auto" w:fill="auto"/>
            <w:vAlign w:val="center"/>
            <w:hideMark/>
          </w:tcPr>
          <w:p w14:paraId="23C6632D"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26.5</w:t>
            </w:r>
          </w:p>
        </w:tc>
      </w:tr>
      <w:tr w:rsidR="006B61BA" w:rsidRPr="008E15C8" w14:paraId="72960899" w14:textId="77777777" w:rsidTr="001145B1">
        <w:trPr>
          <w:trHeight w:val="8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FF6EBA7" w14:textId="77777777" w:rsidR="006B61BA" w:rsidRPr="008E15C8" w:rsidRDefault="006B61BA" w:rsidP="00E722EA">
            <w:pPr>
              <w:jc w:val="left"/>
              <w:rPr>
                <w:color w:val="000000"/>
                <w:sz w:val="20"/>
                <w:szCs w:val="20"/>
                <w:lang w:eastAsia="en-CA"/>
              </w:rPr>
            </w:pPr>
            <w:r w:rsidRPr="008E15C8">
              <w:rPr>
                <w:color w:val="000000"/>
                <w:sz w:val="20"/>
                <w:szCs w:val="20"/>
                <w:lang w:eastAsia="en-CA"/>
              </w:rPr>
              <w:lastRenderedPageBreak/>
              <w:t>Food cold chain</w:t>
            </w:r>
          </w:p>
        </w:tc>
        <w:tc>
          <w:tcPr>
            <w:tcW w:w="1051" w:type="dxa"/>
            <w:tcBorders>
              <w:top w:val="nil"/>
              <w:left w:val="nil"/>
              <w:bottom w:val="single" w:sz="4" w:space="0" w:color="auto"/>
              <w:right w:val="single" w:sz="4" w:space="0" w:color="auto"/>
            </w:tcBorders>
            <w:shd w:val="clear" w:color="auto" w:fill="auto"/>
            <w:noWrap/>
            <w:vAlign w:val="center"/>
            <w:hideMark/>
          </w:tcPr>
          <w:p w14:paraId="7EBB2AD3" w14:textId="77777777" w:rsidR="006B61BA" w:rsidRPr="008E15C8" w:rsidRDefault="006B61BA" w:rsidP="00575AAE">
            <w:pPr>
              <w:jc w:val="right"/>
              <w:rPr>
                <w:color w:val="000000"/>
                <w:sz w:val="20"/>
                <w:szCs w:val="20"/>
                <w:lang w:eastAsia="en-CA"/>
              </w:rPr>
            </w:pPr>
            <w:r w:rsidRPr="008E15C8">
              <w:rPr>
                <w:color w:val="000000"/>
                <w:sz w:val="20"/>
                <w:szCs w:val="20"/>
                <w:lang w:eastAsia="en-CA"/>
              </w:rPr>
              <w:t>35.30</w:t>
            </w:r>
          </w:p>
        </w:tc>
        <w:tc>
          <w:tcPr>
            <w:tcW w:w="943" w:type="dxa"/>
            <w:tcBorders>
              <w:top w:val="nil"/>
              <w:left w:val="nil"/>
              <w:bottom w:val="single" w:sz="4" w:space="0" w:color="auto"/>
              <w:right w:val="single" w:sz="4" w:space="0" w:color="auto"/>
            </w:tcBorders>
            <w:shd w:val="clear" w:color="auto" w:fill="auto"/>
            <w:noWrap/>
            <w:vAlign w:val="center"/>
            <w:hideMark/>
          </w:tcPr>
          <w:p w14:paraId="6D66D397" w14:textId="77777777" w:rsidR="006B61BA" w:rsidRPr="008E15C8" w:rsidRDefault="006B61BA" w:rsidP="00575AAE">
            <w:pPr>
              <w:jc w:val="right"/>
              <w:rPr>
                <w:color w:val="000000"/>
                <w:sz w:val="20"/>
                <w:szCs w:val="20"/>
                <w:lang w:eastAsia="en-CA"/>
              </w:rPr>
            </w:pPr>
            <w:r w:rsidRPr="008E15C8">
              <w:rPr>
                <w:color w:val="000000"/>
                <w:sz w:val="20"/>
                <w:szCs w:val="20"/>
                <w:lang w:eastAsia="en-CA"/>
              </w:rPr>
              <w:t>30.50</w:t>
            </w:r>
          </w:p>
        </w:tc>
        <w:tc>
          <w:tcPr>
            <w:tcW w:w="943" w:type="dxa"/>
            <w:tcBorders>
              <w:top w:val="single" w:sz="4" w:space="0" w:color="auto"/>
              <w:left w:val="nil"/>
              <w:bottom w:val="single" w:sz="4" w:space="0" w:color="auto"/>
              <w:right w:val="single" w:sz="4" w:space="0" w:color="auto"/>
            </w:tcBorders>
            <w:vAlign w:val="center"/>
          </w:tcPr>
          <w:p w14:paraId="331EE63E" w14:textId="101C6B4E"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850FD" w14:textId="606288FA" w:rsidR="006B61BA" w:rsidRPr="008E15C8" w:rsidRDefault="006B61BA" w:rsidP="00575AAE">
            <w:pPr>
              <w:jc w:val="right"/>
              <w:rPr>
                <w:color w:val="000000"/>
                <w:sz w:val="20"/>
                <w:szCs w:val="20"/>
                <w:lang w:eastAsia="en-CA"/>
              </w:rPr>
            </w:pPr>
            <w:r w:rsidRPr="008E15C8">
              <w:rPr>
                <w:color w:val="000000"/>
                <w:sz w:val="20"/>
                <w:szCs w:val="20"/>
                <w:lang w:eastAsia="en-CA"/>
              </w:rPr>
              <w:t>2.10</w:t>
            </w:r>
          </w:p>
        </w:tc>
        <w:tc>
          <w:tcPr>
            <w:tcW w:w="943" w:type="dxa"/>
            <w:tcBorders>
              <w:top w:val="nil"/>
              <w:left w:val="nil"/>
              <w:bottom w:val="single" w:sz="4" w:space="0" w:color="auto"/>
              <w:right w:val="single" w:sz="4" w:space="0" w:color="auto"/>
            </w:tcBorders>
            <w:shd w:val="clear" w:color="auto" w:fill="auto"/>
            <w:noWrap/>
            <w:vAlign w:val="center"/>
            <w:hideMark/>
          </w:tcPr>
          <w:p w14:paraId="0627F7A5" w14:textId="77777777" w:rsidR="006B61BA" w:rsidRPr="008E15C8" w:rsidRDefault="006B61BA" w:rsidP="00575AAE">
            <w:pPr>
              <w:jc w:val="right"/>
              <w:rPr>
                <w:color w:val="000000"/>
                <w:sz w:val="20"/>
                <w:szCs w:val="20"/>
                <w:lang w:eastAsia="en-CA"/>
              </w:rPr>
            </w:pPr>
            <w:r w:rsidRPr="008E15C8">
              <w:rPr>
                <w:color w:val="000000"/>
                <w:sz w:val="20"/>
                <w:szCs w:val="20"/>
                <w:lang w:eastAsia="en-CA"/>
              </w:rPr>
              <w:t>124.70</w:t>
            </w:r>
          </w:p>
        </w:tc>
        <w:tc>
          <w:tcPr>
            <w:tcW w:w="943" w:type="dxa"/>
            <w:tcBorders>
              <w:top w:val="nil"/>
              <w:left w:val="nil"/>
              <w:bottom w:val="single" w:sz="4" w:space="0" w:color="auto"/>
              <w:right w:val="single" w:sz="4" w:space="0" w:color="auto"/>
            </w:tcBorders>
            <w:shd w:val="clear" w:color="auto" w:fill="auto"/>
            <w:noWrap/>
            <w:vAlign w:val="center"/>
            <w:hideMark/>
          </w:tcPr>
          <w:p w14:paraId="465420A0" w14:textId="77777777" w:rsidR="006B61BA" w:rsidRPr="008E15C8" w:rsidRDefault="006B61BA" w:rsidP="00575AAE">
            <w:pPr>
              <w:jc w:val="right"/>
              <w:rPr>
                <w:color w:val="000000"/>
                <w:sz w:val="20"/>
                <w:szCs w:val="20"/>
                <w:lang w:eastAsia="en-CA"/>
              </w:rPr>
            </w:pPr>
            <w:r w:rsidRPr="008E15C8">
              <w:rPr>
                <w:color w:val="000000"/>
                <w:sz w:val="20"/>
                <w:szCs w:val="20"/>
                <w:lang w:eastAsia="en-CA"/>
              </w:rPr>
              <w:t>1.60</w:t>
            </w:r>
          </w:p>
        </w:tc>
        <w:tc>
          <w:tcPr>
            <w:tcW w:w="943" w:type="dxa"/>
            <w:tcBorders>
              <w:top w:val="nil"/>
              <w:left w:val="nil"/>
              <w:bottom w:val="single" w:sz="4" w:space="0" w:color="auto"/>
              <w:right w:val="single" w:sz="4" w:space="0" w:color="auto"/>
            </w:tcBorders>
            <w:shd w:val="clear" w:color="auto" w:fill="auto"/>
            <w:noWrap/>
            <w:vAlign w:val="center"/>
            <w:hideMark/>
          </w:tcPr>
          <w:p w14:paraId="24746FFF" w14:textId="77777777" w:rsidR="006B61BA" w:rsidRPr="008E15C8" w:rsidRDefault="006B61BA" w:rsidP="00575AAE">
            <w:pPr>
              <w:jc w:val="right"/>
              <w:rPr>
                <w:color w:val="000000"/>
                <w:sz w:val="20"/>
                <w:szCs w:val="20"/>
                <w:lang w:eastAsia="en-CA"/>
              </w:rPr>
            </w:pPr>
            <w:r w:rsidRPr="008E15C8">
              <w:rPr>
                <w:color w:val="000000"/>
                <w:sz w:val="20"/>
                <w:szCs w:val="20"/>
                <w:lang w:eastAsia="en-CA"/>
              </w:rPr>
              <w:t>194.20</w:t>
            </w:r>
          </w:p>
        </w:tc>
        <w:tc>
          <w:tcPr>
            <w:tcW w:w="944" w:type="dxa"/>
            <w:tcBorders>
              <w:top w:val="nil"/>
              <w:left w:val="nil"/>
              <w:bottom w:val="single" w:sz="4" w:space="0" w:color="auto"/>
              <w:right w:val="single" w:sz="4" w:space="0" w:color="auto"/>
            </w:tcBorders>
            <w:shd w:val="clear" w:color="auto" w:fill="auto"/>
            <w:vAlign w:val="center"/>
            <w:hideMark/>
          </w:tcPr>
          <w:p w14:paraId="21F94342" w14:textId="77777777" w:rsidR="006B61BA" w:rsidRPr="008E15C8" w:rsidRDefault="006B61BA" w:rsidP="00932EAB">
            <w:pPr>
              <w:jc w:val="center"/>
              <w:rPr>
                <w:color w:val="000000"/>
                <w:sz w:val="20"/>
                <w:szCs w:val="20"/>
                <w:lang w:eastAsia="en-CA"/>
              </w:rPr>
            </w:pPr>
            <w:r w:rsidRPr="008E15C8">
              <w:rPr>
                <w:color w:val="000000"/>
                <w:sz w:val="20"/>
                <w:szCs w:val="20"/>
                <w:lang w:eastAsia="en-CA"/>
              </w:rPr>
              <w:t>18.6</w:t>
            </w:r>
          </w:p>
        </w:tc>
      </w:tr>
      <w:tr w:rsidR="006B61BA" w:rsidRPr="008E15C8" w14:paraId="23A0223C" w14:textId="77777777" w:rsidTr="001145B1">
        <w:trPr>
          <w:trHeight w:val="15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0D4DCAF" w14:textId="47748D9B" w:rsidR="006B61BA" w:rsidRPr="008E15C8" w:rsidRDefault="006B61BA" w:rsidP="00E722EA">
            <w:pPr>
              <w:jc w:val="left"/>
              <w:rPr>
                <w:color w:val="000000"/>
                <w:sz w:val="20"/>
                <w:szCs w:val="20"/>
                <w:lang w:eastAsia="en-CA"/>
              </w:rPr>
            </w:pPr>
            <w:r w:rsidRPr="008E15C8">
              <w:rPr>
                <w:color w:val="000000"/>
                <w:sz w:val="20"/>
                <w:szCs w:val="20"/>
                <w:lang w:eastAsia="en-CA"/>
              </w:rPr>
              <w:t>Industrial</w:t>
            </w:r>
            <w:r w:rsidR="00AB6AB1">
              <w:rPr>
                <w:color w:val="000000"/>
                <w:sz w:val="20"/>
                <w:szCs w:val="20"/>
                <w:lang w:eastAsia="en-CA"/>
              </w:rPr>
              <w:t xml:space="preserve"> RAC</w:t>
            </w:r>
          </w:p>
        </w:tc>
        <w:tc>
          <w:tcPr>
            <w:tcW w:w="1051" w:type="dxa"/>
            <w:tcBorders>
              <w:top w:val="nil"/>
              <w:left w:val="nil"/>
              <w:bottom w:val="single" w:sz="4" w:space="0" w:color="auto"/>
              <w:right w:val="single" w:sz="4" w:space="0" w:color="auto"/>
            </w:tcBorders>
            <w:shd w:val="clear" w:color="auto" w:fill="auto"/>
            <w:noWrap/>
            <w:vAlign w:val="center"/>
            <w:hideMark/>
          </w:tcPr>
          <w:p w14:paraId="0122C5DF" w14:textId="77777777" w:rsidR="006B61BA" w:rsidRPr="008E15C8" w:rsidRDefault="006B61BA" w:rsidP="00575AAE">
            <w:pPr>
              <w:jc w:val="right"/>
              <w:rPr>
                <w:color w:val="000000"/>
                <w:sz w:val="20"/>
                <w:szCs w:val="20"/>
                <w:lang w:eastAsia="en-CA"/>
              </w:rPr>
            </w:pPr>
            <w:r w:rsidRPr="008E15C8">
              <w:rPr>
                <w:color w:val="000000"/>
                <w:sz w:val="20"/>
                <w:szCs w:val="20"/>
                <w:lang w:eastAsia="en-CA"/>
              </w:rPr>
              <w:t>50.00</w:t>
            </w:r>
          </w:p>
        </w:tc>
        <w:tc>
          <w:tcPr>
            <w:tcW w:w="943" w:type="dxa"/>
            <w:tcBorders>
              <w:top w:val="nil"/>
              <w:left w:val="nil"/>
              <w:bottom w:val="single" w:sz="4" w:space="0" w:color="auto"/>
              <w:right w:val="single" w:sz="4" w:space="0" w:color="auto"/>
            </w:tcBorders>
            <w:shd w:val="clear" w:color="auto" w:fill="auto"/>
            <w:noWrap/>
            <w:vAlign w:val="center"/>
            <w:hideMark/>
          </w:tcPr>
          <w:p w14:paraId="2E0DBA81" w14:textId="77777777" w:rsidR="006B61BA" w:rsidRPr="008E15C8" w:rsidRDefault="006B61BA" w:rsidP="00575AAE">
            <w:pPr>
              <w:jc w:val="right"/>
              <w:rPr>
                <w:color w:val="000000"/>
                <w:sz w:val="20"/>
                <w:szCs w:val="20"/>
                <w:lang w:eastAsia="en-CA"/>
              </w:rPr>
            </w:pPr>
            <w:r w:rsidRPr="008E15C8">
              <w:rPr>
                <w:color w:val="000000"/>
                <w:sz w:val="20"/>
                <w:szCs w:val="20"/>
                <w:lang w:eastAsia="en-CA"/>
              </w:rPr>
              <w:t>90.40</w:t>
            </w:r>
          </w:p>
        </w:tc>
        <w:tc>
          <w:tcPr>
            <w:tcW w:w="943" w:type="dxa"/>
            <w:tcBorders>
              <w:top w:val="single" w:sz="4" w:space="0" w:color="auto"/>
              <w:left w:val="nil"/>
              <w:bottom w:val="single" w:sz="4" w:space="0" w:color="auto"/>
              <w:right w:val="single" w:sz="4" w:space="0" w:color="auto"/>
            </w:tcBorders>
            <w:vAlign w:val="center"/>
          </w:tcPr>
          <w:p w14:paraId="03D1E10B" w14:textId="746920DD" w:rsidR="006B61BA" w:rsidRPr="008E15C8" w:rsidRDefault="006B61BA" w:rsidP="00575AAE">
            <w:pPr>
              <w:jc w:val="right"/>
              <w:rPr>
                <w:color w:val="000000"/>
                <w:sz w:val="20"/>
                <w:szCs w:val="20"/>
                <w:lang w:eastAsia="en-CA"/>
              </w:rPr>
            </w:pPr>
            <w:r w:rsidRPr="008E15C8">
              <w:rPr>
                <w:color w:val="000000"/>
                <w:sz w:val="20"/>
                <w:szCs w:val="20"/>
                <w:lang w:eastAsia="en-CA"/>
              </w:rPr>
              <w:t>18.00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9217" w14:textId="1DE76DC8" w:rsidR="006B61BA" w:rsidRPr="008E15C8" w:rsidRDefault="006B61BA" w:rsidP="00575AAE">
            <w:pPr>
              <w:jc w:val="right"/>
              <w:rPr>
                <w:color w:val="000000"/>
                <w:sz w:val="20"/>
                <w:szCs w:val="20"/>
                <w:lang w:eastAsia="en-CA"/>
              </w:rPr>
            </w:pPr>
            <w:r w:rsidRPr="008E15C8">
              <w:rPr>
                <w:color w:val="000000"/>
                <w:sz w:val="20"/>
                <w:szCs w:val="20"/>
                <w:lang w:eastAsia="en-CA"/>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6E2A64CE" w14:textId="77777777" w:rsidR="006B61BA" w:rsidRPr="008E15C8" w:rsidRDefault="006B61BA" w:rsidP="00575AAE">
            <w:pPr>
              <w:jc w:val="right"/>
              <w:rPr>
                <w:color w:val="000000"/>
                <w:sz w:val="20"/>
                <w:szCs w:val="20"/>
                <w:lang w:eastAsia="en-CA"/>
              </w:rPr>
            </w:pPr>
            <w:r w:rsidRPr="008E15C8">
              <w:rPr>
                <w:color w:val="000000"/>
                <w:sz w:val="20"/>
                <w:szCs w:val="20"/>
                <w:lang w:eastAsia="en-CA"/>
              </w:rPr>
              <w:t>41.00</w:t>
            </w:r>
          </w:p>
        </w:tc>
        <w:tc>
          <w:tcPr>
            <w:tcW w:w="943" w:type="dxa"/>
            <w:tcBorders>
              <w:top w:val="nil"/>
              <w:left w:val="nil"/>
              <w:bottom w:val="single" w:sz="4" w:space="0" w:color="auto"/>
              <w:right w:val="single" w:sz="4" w:space="0" w:color="auto"/>
            </w:tcBorders>
            <w:shd w:val="clear" w:color="auto" w:fill="auto"/>
            <w:noWrap/>
            <w:vAlign w:val="center"/>
            <w:hideMark/>
          </w:tcPr>
          <w:p w14:paraId="6B6A149D" w14:textId="77777777" w:rsidR="006B61BA" w:rsidRPr="008E15C8" w:rsidRDefault="006B61BA" w:rsidP="00575AAE">
            <w:pPr>
              <w:jc w:val="right"/>
              <w:rPr>
                <w:color w:val="000000"/>
                <w:sz w:val="20"/>
                <w:szCs w:val="20"/>
                <w:lang w:eastAsia="en-CA"/>
              </w:rPr>
            </w:pPr>
            <w:r w:rsidRPr="008E15C8">
              <w:rPr>
                <w:color w:val="000000"/>
                <w:sz w:val="20"/>
                <w:szCs w:val="20"/>
                <w:lang w:eastAsia="en-CA"/>
              </w:rPr>
              <w:t>12.16</w:t>
            </w:r>
          </w:p>
        </w:tc>
        <w:tc>
          <w:tcPr>
            <w:tcW w:w="943" w:type="dxa"/>
            <w:tcBorders>
              <w:top w:val="nil"/>
              <w:left w:val="nil"/>
              <w:bottom w:val="single" w:sz="4" w:space="0" w:color="auto"/>
              <w:right w:val="single" w:sz="4" w:space="0" w:color="auto"/>
            </w:tcBorders>
            <w:shd w:val="clear" w:color="auto" w:fill="auto"/>
            <w:noWrap/>
            <w:vAlign w:val="center"/>
            <w:hideMark/>
          </w:tcPr>
          <w:p w14:paraId="5FA5CCE2" w14:textId="77777777" w:rsidR="006B61BA" w:rsidRPr="008E15C8" w:rsidRDefault="006B61BA" w:rsidP="00575AAE">
            <w:pPr>
              <w:jc w:val="right"/>
              <w:rPr>
                <w:color w:val="000000"/>
                <w:sz w:val="20"/>
                <w:szCs w:val="20"/>
                <w:lang w:eastAsia="en-CA"/>
              </w:rPr>
            </w:pPr>
            <w:r w:rsidRPr="008E15C8">
              <w:rPr>
                <w:color w:val="000000"/>
                <w:sz w:val="20"/>
                <w:szCs w:val="20"/>
                <w:lang w:eastAsia="en-CA"/>
              </w:rPr>
              <w:t>231.56</w:t>
            </w:r>
          </w:p>
        </w:tc>
        <w:tc>
          <w:tcPr>
            <w:tcW w:w="944" w:type="dxa"/>
            <w:tcBorders>
              <w:top w:val="nil"/>
              <w:left w:val="nil"/>
              <w:bottom w:val="single" w:sz="4" w:space="0" w:color="auto"/>
              <w:right w:val="single" w:sz="4" w:space="0" w:color="auto"/>
            </w:tcBorders>
            <w:shd w:val="clear" w:color="auto" w:fill="auto"/>
            <w:vAlign w:val="center"/>
            <w:hideMark/>
          </w:tcPr>
          <w:p w14:paraId="76B1F20F"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22.2</w:t>
            </w:r>
          </w:p>
        </w:tc>
      </w:tr>
      <w:tr w:rsidR="006B61BA" w:rsidRPr="008E15C8" w14:paraId="742A79B9"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14E2A24" w14:textId="4B8F46AC" w:rsidR="006B61BA" w:rsidRPr="008E15C8" w:rsidRDefault="006B61BA" w:rsidP="00E722EA">
            <w:pPr>
              <w:jc w:val="left"/>
              <w:rPr>
                <w:color w:val="000000"/>
                <w:sz w:val="20"/>
                <w:szCs w:val="20"/>
                <w:lang w:eastAsia="en-CA"/>
              </w:rPr>
            </w:pPr>
            <w:r w:rsidRPr="008E15C8">
              <w:rPr>
                <w:color w:val="000000"/>
                <w:sz w:val="20"/>
                <w:szCs w:val="20"/>
                <w:lang w:eastAsia="en-CA"/>
              </w:rPr>
              <w:t>Institutiona</w:t>
            </w:r>
            <w:r w:rsidR="00BF7EAF">
              <w:rPr>
                <w:color w:val="000000"/>
                <w:sz w:val="20"/>
                <w:szCs w:val="20"/>
                <w:lang w:eastAsia="en-CA"/>
              </w:rPr>
              <w:t>l</w:t>
            </w:r>
            <w:r w:rsidR="00AB6AB1">
              <w:rPr>
                <w:color w:val="000000"/>
                <w:sz w:val="20"/>
                <w:szCs w:val="20"/>
                <w:lang w:eastAsia="en-CA"/>
              </w:rPr>
              <w:t xml:space="preserve"> RAC</w:t>
            </w:r>
          </w:p>
        </w:tc>
        <w:tc>
          <w:tcPr>
            <w:tcW w:w="1051" w:type="dxa"/>
            <w:tcBorders>
              <w:top w:val="nil"/>
              <w:left w:val="nil"/>
              <w:bottom w:val="single" w:sz="4" w:space="0" w:color="auto"/>
              <w:right w:val="single" w:sz="4" w:space="0" w:color="auto"/>
            </w:tcBorders>
            <w:shd w:val="clear" w:color="auto" w:fill="auto"/>
            <w:noWrap/>
            <w:vAlign w:val="center"/>
            <w:hideMark/>
          </w:tcPr>
          <w:p w14:paraId="3EB398D2" w14:textId="77777777" w:rsidR="006B61BA" w:rsidRPr="008E15C8" w:rsidRDefault="006B61BA" w:rsidP="00575AAE">
            <w:pPr>
              <w:jc w:val="right"/>
              <w:rPr>
                <w:color w:val="000000"/>
                <w:sz w:val="20"/>
                <w:szCs w:val="20"/>
                <w:lang w:eastAsia="en-CA"/>
              </w:rPr>
            </w:pPr>
            <w:r w:rsidRPr="008E15C8">
              <w:rPr>
                <w:color w:val="000000"/>
                <w:sz w:val="20"/>
                <w:szCs w:val="20"/>
                <w:lang w:eastAsia="en-CA"/>
              </w:rPr>
              <w:t>25.00</w:t>
            </w:r>
          </w:p>
        </w:tc>
        <w:tc>
          <w:tcPr>
            <w:tcW w:w="943" w:type="dxa"/>
            <w:tcBorders>
              <w:top w:val="nil"/>
              <w:left w:val="nil"/>
              <w:bottom w:val="single" w:sz="4" w:space="0" w:color="auto"/>
              <w:right w:val="single" w:sz="4" w:space="0" w:color="auto"/>
            </w:tcBorders>
            <w:shd w:val="clear" w:color="auto" w:fill="auto"/>
            <w:noWrap/>
            <w:vAlign w:val="center"/>
            <w:hideMark/>
          </w:tcPr>
          <w:p w14:paraId="0AFA7FCB" w14:textId="77777777" w:rsidR="006B61BA" w:rsidRPr="008E15C8" w:rsidRDefault="006B61BA" w:rsidP="00575AAE">
            <w:pPr>
              <w:jc w:val="right"/>
              <w:rPr>
                <w:color w:val="000000"/>
                <w:sz w:val="20"/>
                <w:szCs w:val="20"/>
                <w:lang w:eastAsia="en-CA"/>
              </w:rPr>
            </w:pPr>
            <w:r w:rsidRPr="008E15C8">
              <w:rPr>
                <w:color w:val="000000"/>
                <w:sz w:val="20"/>
                <w:szCs w:val="20"/>
                <w:lang w:eastAsia="en-CA"/>
              </w:rPr>
              <w:t>3.00</w:t>
            </w:r>
          </w:p>
        </w:tc>
        <w:tc>
          <w:tcPr>
            <w:tcW w:w="943" w:type="dxa"/>
            <w:tcBorders>
              <w:top w:val="single" w:sz="4" w:space="0" w:color="auto"/>
              <w:left w:val="nil"/>
              <w:bottom w:val="single" w:sz="4" w:space="0" w:color="auto"/>
              <w:right w:val="single" w:sz="4" w:space="0" w:color="auto"/>
            </w:tcBorders>
            <w:vAlign w:val="center"/>
          </w:tcPr>
          <w:p w14:paraId="0275E96C" w14:textId="001EBEF1"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F48E0" w14:textId="2A04CCB1" w:rsidR="006B61BA" w:rsidRPr="008E15C8" w:rsidRDefault="006B61BA" w:rsidP="00575AAE">
            <w:pPr>
              <w:jc w:val="right"/>
              <w:rPr>
                <w:color w:val="000000"/>
                <w:sz w:val="20"/>
                <w:szCs w:val="20"/>
                <w:lang w:eastAsia="en-CA"/>
              </w:rPr>
            </w:pPr>
            <w:r w:rsidRPr="008E15C8">
              <w:rPr>
                <w:color w:val="000000"/>
                <w:sz w:val="20"/>
                <w:szCs w:val="20"/>
                <w:lang w:eastAsia="en-CA"/>
              </w:rPr>
              <w:t>16.00</w:t>
            </w:r>
          </w:p>
        </w:tc>
        <w:tc>
          <w:tcPr>
            <w:tcW w:w="943" w:type="dxa"/>
            <w:tcBorders>
              <w:top w:val="nil"/>
              <w:left w:val="nil"/>
              <w:bottom w:val="single" w:sz="4" w:space="0" w:color="auto"/>
              <w:right w:val="single" w:sz="4" w:space="0" w:color="auto"/>
            </w:tcBorders>
            <w:shd w:val="clear" w:color="auto" w:fill="auto"/>
            <w:noWrap/>
            <w:vAlign w:val="center"/>
            <w:hideMark/>
          </w:tcPr>
          <w:p w14:paraId="670B7A43" w14:textId="77777777" w:rsidR="006B61BA" w:rsidRPr="008E15C8" w:rsidRDefault="006B61BA" w:rsidP="00575AAE">
            <w:pPr>
              <w:jc w:val="right"/>
              <w:rPr>
                <w:color w:val="000000"/>
                <w:sz w:val="20"/>
                <w:szCs w:val="20"/>
                <w:lang w:eastAsia="en-CA"/>
              </w:rPr>
            </w:pPr>
            <w:r w:rsidRPr="008E15C8">
              <w:rPr>
                <w:color w:val="000000"/>
                <w:sz w:val="20"/>
                <w:szCs w:val="20"/>
                <w:lang w:eastAsia="en-CA"/>
              </w:rPr>
              <w:t>8.00</w:t>
            </w:r>
          </w:p>
        </w:tc>
        <w:tc>
          <w:tcPr>
            <w:tcW w:w="943" w:type="dxa"/>
            <w:tcBorders>
              <w:top w:val="nil"/>
              <w:left w:val="nil"/>
              <w:bottom w:val="single" w:sz="4" w:space="0" w:color="auto"/>
              <w:right w:val="single" w:sz="4" w:space="0" w:color="auto"/>
            </w:tcBorders>
            <w:shd w:val="clear" w:color="auto" w:fill="auto"/>
            <w:noWrap/>
            <w:vAlign w:val="center"/>
            <w:hideMark/>
          </w:tcPr>
          <w:p w14:paraId="3E5E41B8"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10C0078" w14:textId="77777777" w:rsidR="006B61BA" w:rsidRPr="008E15C8" w:rsidRDefault="006B61BA" w:rsidP="00575AAE">
            <w:pPr>
              <w:jc w:val="right"/>
              <w:rPr>
                <w:color w:val="000000"/>
                <w:sz w:val="20"/>
                <w:szCs w:val="20"/>
                <w:lang w:eastAsia="en-CA"/>
              </w:rPr>
            </w:pPr>
            <w:r w:rsidRPr="008E15C8">
              <w:rPr>
                <w:color w:val="000000"/>
                <w:sz w:val="20"/>
                <w:szCs w:val="20"/>
                <w:lang w:eastAsia="en-CA"/>
              </w:rPr>
              <w:t>52.00</w:t>
            </w:r>
          </w:p>
        </w:tc>
        <w:tc>
          <w:tcPr>
            <w:tcW w:w="944" w:type="dxa"/>
            <w:tcBorders>
              <w:top w:val="nil"/>
              <w:left w:val="nil"/>
              <w:bottom w:val="single" w:sz="4" w:space="0" w:color="auto"/>
              <w:right w:val="single" w:sz="4" w:space="0" w:color="auto"/>
            </w:tcBorders>
            <w:shd w:val="clear" w:color="auto" w:fill="auto"/>
            <w:vAlign w:val="center"/>
            <w:hideMark/>
          </w:tcPr>
          <w:p w14:paraId="047AC028" w14:textId="77777777" w:rsidR="006B61BA" w:rsidRPr="008E15C8" w:rsidRDefault="006B61BA" w:rsidP="00932EAB">
            <w:pPr>
              <w:jc w:val="center"/>
              <w:rPr>
                <w:color w:val="000000"/>
                <w:sz w:val="20"/>
                <w:szCs w:val="20"/>
                <w:lang w:eastAsia="en-CA"/>
              </w:rPr>
            </w:pPr>
            <w:r w:rsidRPr="008E15C8">
              <w:rPr>
                <w:color w:val="000000"/>
                <w:sz w:val="20"/>
                <w:szCs w:val="20"/>
                <w:lang w:eastAsia="en-CA"/>
              </w:rPr>
              <w:t>5.0</w:t>
            </w:r>
          </w:p>
        </w:tc>
      </w:tr>
      <w:tr w:rsidR="006B61BA" w:rsidRPr="008E15C8" w14:paraId="4979A93D" w14:textId="77777777" w:rsidTr="001145B1">
        <w:trPr>
          <w:trHeight w:val="151"/>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C8C9B15" w14:textId="4751AE27" w:rsidR="006B61BA" w:rsidRPr="008E15C8" w:rsidRDefault="006B61BA" w:rsidP="00E722EA">
            <w:pPr>
              <w:jc w:val="left"/>
              <w:rPr>
                <w:color w:val="000000"/>
                <w:sz w:val="20"/>
                <w:szCs w:val="20"/>
                <w:lang w:eastAsia="en-CA"/>
              </w:rPr>
            </w:pPr>
            <w:r w:rsidRPr="008E15C8">
              <w:rPr>
                <w:color w:val="000000"/>
                <w:sz w:val="20"/>
                <w:szCs w:val="20"/>
                <w:lang w:eastAsia="en-CA"/>
              </w:rPr>
              <w:t>Tourism</w:t>
            </w:r>
          </w:p>
        </w:tc>
        <w:tc>
          <w:tcPr>
            <w:tcW w:w="1051" w:type="dxa"/>
            <w:tcBorders>
              <w:top w:val="nil"/>
              <w:left w:val="nil"/>
              <w:bottom w:val="single" w:sz="4" w:space="0" w:color="auto"/>
              <w:right w:val="single" w:sz="4" w:space="0" w:color="auto"/>
            </w:tcBorders>
            <w:shd w:val="clear" w:color="auto" w:fill="auto"/>
            <w:noWrap/>
            <w:vAlign w:val="center"/>
            <w:hideMark/>
          </w:tcPr>
          <w:p w14:paraId="59262542" w14:textId="77777777" w:rsidR="006B61BA" w:rsidRPr="008E15C8" w:rsidRDefault="006B61BA" w:rsidP="00575AAE">
            <w:pPr>
              <w:jc w:val="right"/>
              <w:rPr>
                <w:color w:val="000000"/>
                <w:sz w:val="20"/>
                <w:szCs w:val="20"/>
                <w:lang w:eastAsia="en-CA"/>
              </w:rPr>
            </w:pPr>
            <w:r w:rsidRPr="008E15C8">
              <w:rPr>
                <w:color w:val="000000"/>
                <w:sz w:val="20"/>
                <w:szCs w:val="20"/>
                <w:lang w:eastAsia="en-CA"/>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27702A66"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17537B24" w14:textId="368FD262"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E346C" w14:textId="2AFBDD66" w:rsidR="006B61BA" w:rsidRPr="008E15C8" w:rsidRDefault="006B61BA" w:rsidP="00575AAE">
            <w:pPr>
              <w:jc w:val="right"/>
              <w:rPr>
                <w:color w:val="000000"/>
                <w:sz w:val="20"/>
                <w:szCs w:val="20"/>
                <w:lang w:eastAsia="en-CA"/>
              </w:rPr>
            </w:pPr>
            <w:r w:rsidRPr="008E15C8">
              <w:rPr>
                <w:color w:val="000000"/>
                <w:sz w:val="20"/>
                <w:szCs w:val="20"/>
                <w:lang w:eastAsia="en-CA"/>
              </w:rPr>
              <w:t>15.00</w:t>
            </w:r>
          </w:p>
        </w:tc>
        <w:tc>
          <w:tcPr>
            <w:tcW w:w="943" w:type="dxa"/>
            <w:tcBorders>
              <w:top w:val="nil"/>
              <w:left w:val="nil"/>
              <w:bottom w:val="single" w:sz="4" w:space="0" w:color="auto"/>
              <w:right w:val="single" w:sz="4" w:space="0" w:color="auto"/>
            </w:tcBorders>
            <w:shd w:val="clear" w:color="auto" w:fill="auto"/>
            <w:noWrap/>
            <w:vAlign w:val="center"/>
            <w:hideMark/>
          </w:tcPr>
          <w:p w14:paraId="5F9DF1B8" w14:textId="77777777" w:rsidR="006B61BA" w:rsidRPr="008E15C8" w:rsidRDefault="006B61BA" w:rsidP="00575AAE">
            <w:pPr>
              <w:jc w:val="right"/>
              <w:rPr>
                <w:color w:val="000000"/>
                <w:sz w:val="20"/>
                <w:szCs w:val="20"/>
                <w:lang w:eastAsia="en-CA"/>
              </w:rPr>
            </w:pPr>
            <w:r w:rsidRPr="008E15C8">
              <w:rPr>
                <w:color w:val="000000"/>
                <w:sz w:val="20"/>
                <w:szCs w:val="20"/>
                <w:lang w:eastAsia="en-CA"/>
              </w:rPr>
              <w:t>2.00</w:t>
            </w:r>
          </w:p>
        </w:tc>
        <w:tc>
          <w:tcPr>
            <w:tcW w:w="943" w:type="dxa"/>
            <w:tcBorders>
              <w:top w:val="nil"/>
              <w:left w:val="nil"/>
              <w:bottom w:val="single" w:sz="4" w:space="0" w:color="auto"/>
              <w:right w:val="single" w:sz="4" w:space="0" w:color="auto"/>
            </w:tcBorders>
            <w:shd w:val="clear" w:color="auto" w:fill="auto"/>
            <w:noWrap/>
            <w:vAlign w:val="center"/>
            <w:hideMark/>
          </w:tcPr>
          <w:p w14:paraId="494EFB8E"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6155D03" w14:textId="77777777" w:rsidR="006B61BA" w:rsidRPr="008E15C8" w:rsidRDefault="006B61BA" w:rsidP="00575AAE">
            <w:pPr>
              <w:jc w:val="right"/>
              <w:rPr>
                <w:color w:val="000000"/>
                <w:sz w:val="20"/>
                <w:szCs w:val="20"/>
                <w:lang w:eastAsia="en-CA"/>
              </w:rPr>
            </w:pPr>
            <w:r w:rsidRPr="008E15C8">
              <w:rPr>
                <w:color w:val="000000"/>
                <w:sz w:val="20"/>
                <w:szCs w:val="20"/>
                <w:lang w:eastAsia="en-CA"/>
              </w:rPr>
              <w:t>37.00</w:t>
            </w:r>
          </w:p>
        </w:tc>
        <w:tc>
          <w:tcPr>
            <w:tcW w:w="944" w:type="dxa"/>
            <w:tcBorders>
              <w:top w:val="nil"/>
              <w:left w:val="nil"/>
              <w:bottom w:val="single" w:sz="4" w:space="0" w:color="auto"/>
              <w:right w:val="single" w:sz="4" w:space="0" w:color="auto"/>
            </w:tcBorders>
            <w:shd w:val="clear" w:color="auto" w:fill="auto"/>
            <w:vAlign w:val="center"/>
            <w:hideMark/>
          </w:tcPr>
          <w:p w14:paraId="2C9E218B" w14:textId="77777777" w:rsidR="006B61BA" w:rsidRPr="008E15C8" w:rsidRDefault="006B61BA" w:rsidP="00932EAB">
            <w:pPr>
              <w:jc w:val="center"/>
              <w:rPr>
                <w:color w:val="000000"/>
                <w:sz w:val="20"/>
                <w:szCs w:val="20"/>
                <w:lang w:eastAsia="en-CA"/>
              </w:rPr>
            </w:pPr>
            <w:r w:rsidRPr="008E15C8">
              <w:rPr>
                <w:color w:val="000000"/>
                <w:sz w:val="20"/>
                <w:szCs w:val="20"/>
                <w:lang w:eastAsia="en-CA"/>
              </w:rPr>
              <w:t>3.5</w:t>
            </w:r>
          </w:p>
        </w:tc>
      </w:tr>
      <w:tr w:rsidR="006B61BA" w:rsidRPr="008E15C8" w14:paraId="75E125AC" w14:textId="77777777" w:rsidTr="001145B1">
        <w:trPr>
          <w:trHeight w:val="6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B5E5789" w14:textId="246714D1" w:rsidR="006B61BA" w:rsidRPr="008E15C8" w:rsidRDefault="006B61BA" w:rsidP="00575AAE">
            <w:pPr>
              <w:jc w:val="left"/>
              <w:rPr>
                <w:b/>
                <w:bCs/>
                <w:color w:val="000000"/>
                <w:sz w:val="20"/>
                <w:szCs w:val="20"/>
                <w:lang w:eastAsia="en-CA"/>
              </w:rPr>
            </w:pPr>
            <w:r w:rsidRPr="008E15C8">
              <w:rPr>
                <w:b/>
                <w:bCs/>
                <w:color w:val="000000"/>
                <w:sz w:val="20"/>
                <w:szCs w:val="20"/>
                <w:lang w:eastAsia="en-CA"/>
              </w:rPr>
              <w:t xml:space="preserve">Total </w:t>
            </w:r>
            <w:r w:rsidR="001145B1">
              <w:rPr>
                <w:b/>
                <w:bCs/>
                <w:color w:val="000000"/>
                <w:sz w:val="20"/>
                <w:szCs w:val="20"/>
                <w:lang w:eastAsia="en-CA"/>
              </w:rPr>
              <w:t xml:space="preserve">for </w:t>
            </w:r>
            <w:r w:rsidRPr="008E15C8">
              <w:rPr>
                <w:b/>
                <w:bCs/>
                <w:color w:val="000000"/>
                <w:sz w:val="20"/>
                <w:szCs w:val="20"/>
                <w:lang w:eastAsia="en-CA"/>
              </w:rPr>
              <w:t>RAC servicing</w:t>
            </w:r>
            <w:r w:rsidR="001145B1">
              <w:rPr>
                <w:b/>
                <w:bCs/>
                <w:color w:val="000000"/>
                <w:sz w:val="20"/>
                <w:szCs w:val="20"/>
                <w:lang w:eastAsia="en-CA"/>
              </w:rPr>
              <w:t xml:space="preserve"> (mt)</w:t>
            </w:r>
          </w:p>
        </w:tc>
        <w:tc>
          <w:tcPr>
            <w:tcW w:w="1051" w:type="dxa"/>
            <w:tcBorders>
              <w:top w:val="nil"/>
              <w:left w:val="nil"/>
              <w:bottom w:val="single" w:sz="4" w:space="0" w:color="auto"/>
              <w:right w:val="single" w:sz="4" w:space="0" w:color="auto"/>
            </w:tcBorders>
            <w:shd w:val="clear" w:color="auto" w:fill="auto"/>
            <w:noWrap/>
            <w:vAlign w:val="center"/>
            <w:hideMark/>
          </w:tcPr>
          <w:p w14:paraId="4D50FC75"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36F1FE9A"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144.86</w:t>
            </w:r>
          </w:p>
        </w:tc>
        <w:tc>
          <w:tcPr>
            <w:tcW w:w="943" w:type="dxa"/>
            <w:tcBorders>
              <w:top w:val="single" w:sz="4" w:space="0" w:color="auto"/>
              <w:left w:val="nil"/>
              <w:bottom w:val="single" w:sz="4" w:space="0" w:color="auto"/>
              <w:right w:val="single" w:sz="4" w:space="0" w:color="auto"/>
            </w:tcBorders>
            <w:vAlign w:val="center"/>
          </w:tcPr>
          <w:p w14:paraId="5DF52002" w14:textId="38C37711" w:rsidR="006B61BA" w:rsidRPr="008E15C8" w:rsidRDefault="006B61BA" w:rsidP="00575AAE">
            <w:pPr>
              <w:jc w:val="right"/>
              <w:rPr>
                <w:b/>
                <w:bCs/>
                <w:color w:val="000000"/>
                <w:sz w:val="20"/>
                <w:szCs w:val="20"/>
                <w:lang w:eastAsia="en-CA"/>
              </w:rPr>
            </w:pPr>
            <w:r w:rsidRPr="008E15C8">
              <w:rPr>
                <w:b/>
                <w:bCs/>
                <w:color w:val="000000"/>
                <w:sz w:val="20"/>
                <w:szCs w:val="20"/>
                <w:lang w:eastAsia="en-CA"/>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76A3E" w14:textId="7AF19481" w:rsidR="006B61BA" w:rsidRPr="008E15C8" w:rsidRDefault="006B61BA" w:rsidP="00575AAE">
            <w:pPr>
              <w:jc w:val="right"/>
              <w:rPr>
                <w:b/>
                <w:bCs/>
                <w:color w:val="000000"/>
                <w:sz w:val="20"/>
                <w:szCs w:val="20"/>
                <w:lang w:eastAsia="en-CA"/>
              </w:rPr>
            </w:pPr>
            <w:r w:rsidRPr="008E15C8">
              <w:rPr>
                <w:b/>
                <w:bCs/>
                <w:color w:val="000000"/>
                <w:sz w:val="20"/>
                <w:szCs w:val="20"/>
                <w:lang w:eastAsia="en-CA"/>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49539F78"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28199B5B" w14:textId="16C28960" w:rsidR="006B61BA" w:rsidRPr="008E15C8" w:rsidRDefault="006B61BA" w:rsidP="00575AAE">
            <w:pPr>
              <w:jc w:val="right"/>
              <w:rPr>
                <w:b/>
                <w:bCs/>
                <w:color w:val="000000"/>
                <w:sz w:val="20"/>
                <w:szCs w:val="20"/>
                <w:lang w:eastAsia="en-CA"/>
              </w:rPr>
            </w:pPr>
            <w:r w:rsidRPr="008E15C8">
              <w:rPr>
                <w:b/>
                <w:bCs/>
                <w:color w:val="000000"/>
                <w:sz w:val="20"/>
                <w:szCs w:val="20"/>
                <w:lang w:eastAsia="en-CA"/>
              </w:rPr>
              <w:t>2</w:t>
            </w:r>
            <w:r w:rsidR="005A4174">
              <w:rPr>
                <w:b/>
                <w:bCs/>
                <w:color w:val="000000"/>
                <w:sz w:val="20"/>
                <w:szCs w:val="20"/>
                <w:lang w:eastAsia="en-CA"/>
              </w:rPr>
              <w:t>1</w:t>
            </w:r>
            <w:r w:rsidRPr="008E15C8">
              <w:rPr>
                <w:b/>
                <w:bCs/>
                <w:color w:val="000000"/>
                <w:sz w:val="20"/>
                <w:szCs w:val="20"/>
                <w:lang w:eastAsia="en-CA"/>
              </w:rPr>
              <w:t>.</w:t>
            </w:r>
            <w:r w:rsidR="005A4174">
              <w:rPr>
                <w:b/>
                <w:bCs/>
                <w:color w:val="000000"/>
                <w:sz w:val="20"/>
                <w:szCs w:val="20"/>
                <w:lang w:eastAsia="en-CA"/>
              </w:rPr>
              <w:t>13</w:t>
            </w:r>
          </w:p>
        </w:tc>
        <w:tc>
          <w:tcPr>
            <w:tcW w:w="943" w:type="dxa"/>
            <w:tcBorders>
              <w:top w:val="nil"/>
              <w:left w:val="nil"/>
              <w:bottom w:val="single" w:sz="4" w:space="0" w:color="auto"/>
              <w:right w:val="single" w:sz="4" w:space="0" w:color="auto"/>
            </w:tcBorders>
            <w:shd w:val="clear" w:color="auto" w:fill="auto"/>
            <w:noWrap/>
            <w:vAlign w:val="center"/>
            <w:hideMark/>
          </w:tcPr>
          <w:p w14:paraId="7969C6F3"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1,039.03</w:t>
            </w:r>
          </w:p>
        </w:tc>
        <w:tc>
          <w:tcPr>
            <w:tcW w:w="944" w:type="dxa"/>
            <w:tcBorders>
              <w:top w:val="nil"/>
              <w:left w:val="nil"/>
              <w:bottom w:val="single" w:sz="4" w:space="0" w:color="auto"/>
              <w:right w:val="single" w:sz="4" w:space="0" w:color="auto"/>
            </w:tcBorders>
            <w:shd w:val="clear" w:color="auto" w:fill="auto"/>
            <w:vAlign w:val="center"/>
            <w:hideMark/>
          </w:tcPr>
          <w:p w14:paraId="6A0250C3" w14:textId="77777777" w:rsidR="006B61BA" w:rsidRPr="008E15C8" w:rsidRDefault="006B61BA" w:rsidP="00932EAB">
            <w:pPr>
              <w:jc w:val="center"/>
              <w:rPr>
                <w:b/>
                <w:bCs/>
                <w:color w:val="000000"/>
                <w:sz w:val="20"/>
                <w:szCs w:val="20"/>
                <w:lang w:eastAsia="en-CA"/>
              </w:rPr>
            </w:pPr>
            <w:r w:rsidRPr="008E15C8">
              <w:rPr>
                <w:b/>
                <w:bCs/>
                <w:color w:val="000000"/>
                <w:sz w:val="20"/>
                <w:szCs w:val="20"/>
                <w:lang w:eastAsia="en-CA"/>
              </w:rPr>
              <w:t>99.6</w:t>
            </w:r>
          </w:p>
        </w:tc>
      </w:tr>
      <w:tr w:rsidR="00575AAE" w:rsidRPr="008E15C8" w14:paraId="1B05C945"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96F39B5" w14:textId="12DD6E0D" w:rsidR="00575AAE" w:rsidRPr="008E15C8" w:rsidRDefault="00575AAE" w:rsidP="00E722EA">
            <w:pPr>
              <w:jc w:val="center"/>
              <w:rPr>
                <w:b/>
                <w:bCs/>
                <w:color w:val="000000"/>
                <w:sz w:val="20"/>
                <w:szCs w:val="20"/>
                <w:lang w:eastAsia="en-CA"/>
              </w:rPr>
            </w:pPr>
            <w:r w:rsidRPr="008E15C8">
              <w:rPr>
                <w:b/>
                <w:bCs/>
                <w:color w:val="000000"/>
                <w:sz w:val="20"/>
                <w:szCs w:val="20"/>
                <w:lang w:eastAsia="en-CA"/>
              </w:rPr>
              <w:t>Non-RAC servicing (mt)</w:t>
            </w:r>
          </w:p>
        </w:tc>
      </w:tr>
      <w:tr w:rsidR="006B61BA" w:rsidRPr="008E15C8" w14:paraId="699F4291"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80720DA" w14:textId="77777777" w:rsidR="006B61BA" w:rsidRPr="008E15C8" w:rsidRDefault="006B61BA" w:rsidP="006B61BA">
            <w:pPr>
              <w:jc w:val="left"/>
              <w:rPr>
                <w:color w:val="000000"/>
                <w:sz w:val="20"/>
                <w:szCs w:val="20"/>
                <w:lang w:eastAsia="en-CA"/>
              </w:rPr>
            </w:pPr>
            <w:r w:rsidRPr="008E15C8">
              <w:rPr>
                <w:color w:val="000000"/>
                <w:sz w:val="20"/>
                <w:szCs w:val="20"/>
                <w:lang w:eastAsia="en-CA"/>
              </w:rPr>
              <w:t>Firefighting</w:t>
            </w:r>
          </w:p>
        </w:tc>
        <w:tc>
          <w:tcPr>
            <w:tcW w:w="1051" w:type="dxa"/>
            <w:tcBorders>
              <w:top w:val="nil"/>
              <w:left w:val="nil"/>
              <w:bottom w:val="single" w:sz="4" w:space="0" w:color="auto"/>
              <w:right w:val="single" w:sz="4" w:space="0" w:color="auto"/>
            </w:tcBorders>
            <w:shd w:val="clear" w:color="auto" w:fill="auto"/>
            <w:noWrap/>
            <w:vAlign w:val="center"/>
            <w:hideMark/>
          </w:tcPr>
          <w:p w14:paraId="54841B4B"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B17ECC0"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19244DBD" w14:textId="68EC8781"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B427D" w14:textId="6E682856"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B12ABF2"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65B4A8A" w14:textId="77777777" w:rsidR="006B61BA" w:rsidRPr="008E15C8" w:rsidRDefault="006B61BA" w:rsidP="00575AAE">
            <w:pPr>
              <w:jc w:val="right"/>
              <w:rPr>
                <w:color w:val="000000"/>
                <w:sz w:val="20"/>
                <w:szCs w:val="20"/>
                <w:lang w:eastAsia="en-CA"/>
              </w:rPr>
            </w:pPr>
            <w:r w:rsidRPr="008E15C8">
              <w:rPr>
                <w:color w:val="000000"/>
                <w:sz w:val="20"/>
                <w:szCs w:val="20"/>
                <w:lang w:eastAsia="en-CA"/>
              </w:rPr>
              <w:t>3.80</w:t>
            </w:r>
          </w:p>
        </w:tc>
        <w:tc>
          <w:tcPr>
            <w:tcW w:w="943" w:type="dxa"/>
            <w:tcBorders>
              <w:top w:val="nil"/>
              <w:left w:val="nil"/>
              <w:bottom w:val="single" w:sz="4" w:space="0" w:color="auto"/>
              <w:right w:val="single" w:sz="4" w:space="0" w:color="auto"/>
            </w:tcBorders>
            <w:shd w:val="clear" w:color="auto" w:fill="auto"/>
            <w:noWrap/>
            <w:vAlign w:val="center"/>
            <w:hideMark/>
          </w:tcPr>
          <w:p w14:paraId="37477211" w14:textId="77777777" w:rsidR="006B61BA" w:rsidRPr="008E15C8" w:rsidRDefault="006B61BA" w:rsidP="00575AAE">
            <w:pPr>
              <w:jc w:val="right"/>
              <w:rPr>
                <w:color w:val="000000"/>
                <w:sz w:val="20"/>
                <w:szCs w:val="20"/>
                <w:lang w:eastAsia="en-CA"/>
              </w:rPr>
            </w:pPr>
            <w:r w:rsidRPr="008E15C8">
              <w:rPr>
                <w:color w:val="000000"/>
                <w:sz w:val="20"/>
                <w:szCs w:val="20"/>
                <w:lang w:eastAsia="en-CA"/>
              </w:rPr>
              <w:t>3.80</w:t>
            </w:r>
          </w:p>
        </w:tc>
        <w:tc>
          <w:tcPr>
            <w:tcW w:w="944" w:type="dxa"/>
            <w:tcBorders>
              <w:top w:val="nil"/>
              <w:left w:val="nil"/>
              <w:bottom w:val="single" w:sz="4" w:space="0" w:color="auto"/>
              <w:right w:val="single" w:sz="4" w:space="0" w:color="auto"/>
            </w:tcBorders>
            <w:shd w:val="clear" w:color="auto" w:fill="auto"/>
            <w:vAlign w:val="center"/>
            <w:hideMark/>
          </w:tcPr>
          <w:p w14:paraId="4AEFB929" w14:textId="77777777" w:rsidR="006B61BA" w:rsidRPr="008E15C8" w:rsidRDefault="006B61BA" w:rsidP="00932EAB">
            <w:pPr>
              <w:jc w:val="center"/>
              <w:rPr>
                <w:color w:val="000000"/>
                <w:sz w:val="20"/>
                <w:szCs w:val="20"/>
                <w:lang w:eastAsia="en-CA"/>
              </w:rPr>
            </w:pPr>
            <w:r w:rsidRPr="008E15C8">
              <w:rPr>
                <w:color w:val="000000"/>
                <w:sz w:val="20"/>
                <w:szCs w:val="20"/>
                <w:lang w:eastAsia="en-CA"/>
              </w:rPr>
              <w:t>0.4</w:t>
            </w:r>
          </w:p>
        </w:tc>
      </w:tr>
      <w:tr w:rsidR="006B61BA" w:rsidRPr="008E15C8" w14:paraId="3DAE1E5D" w14:textId="77777777" w:rsidTr="001145B1">
        <w:trPr>
          <w:trHeight w:val="33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C9AB5D" w14:textId="25DAE76E" w:rsidR="006B61BA" w:rsidRPr="008E15C8" w:rsidRDefault="006B61BA" w:rsidP="006B61BA">
            <w:pPr>
              <w:rPr>
                <w:b/>
                <w:bCs/>
                <w:color w:val="000000"/>
                <w:sz w:val="20"/>
                <w:szCs w:val="20"/>
                <w:lang w:eastAsia="en-CA"/>
              </w:rPr>
            </w:pPr>
            <w:r w:rsidRPr="008E15C8">
              <w:rPr>
                <w:b/>
                <w:bCs/>
                <w:color w:val="000000"/>
                <w:sz w:val="20"/>
                <w:szCs w:val="20"/>
                <w:lang w:eastAsia="en-CA"/>
              </w:rPr>
              <w:t>Grand total</w:t>
            </w:r>
            <w:r w:rsidR="00932EAB">
              <w:rPr>
                <w:b/>
                <w:bCs/>
                <w:color w:val="000000"/>
                <w:sz w:val="20"/>
                <w:szCs w:val="20"/>
                <w:lang w:eastAsia="en-CA"/>
              </w:rPr>
              <w:t xml:space="preserve"> (mt)</w:t>
            </w:r>
          </w:p>
        </w:tc>
        <w:tc>
          <w:tcPr>
            <w:tcW w:w="1051" w:type="dxa"/>
            <w:tcBorders>
              <w:top w:val="nil"/>
              <w:left w:val="nil"/>
              <w:bottom w:val="single" w:sz="4" w:space="0" w:color="auto"/>
              <w:right w:val="single" w:sz="4" w:space="0" w:color="auto"/>
            </w:tcBorders>
            <w:shd w:val="clear" w:color="auto" w:fill="auto"/>
            <w:noWrap/>
            <w:vAlign w:val="center"/>
            <w:hideMark/>
          </w:tcPr>
          <w:p w14:paraId="5CBFDDD5"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47AE266B"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144.86</w:t>
            </w:r>
          </w:p>
        </w:tc>
        <w:tc>
          <w:tcPr>
            <w:tcW w:w="943" w:type="dxa"/>
            <w:tcBorders>
              <w:top w:val="single" w:sz="4" w:space="0" w:color="auto"/>
              <w:left w:val="nil"/>
              <w:bottom w:val="single" w:sz="4" w:space="0" w:color="auto"/>
              <w:right w:val="single" w:sz="4" w:space="0" w:color="auto"/>
            </w:tcBorders>
            <w:vAlign w:val="center"/>
          </w:tcPr>
          <w:p w14:paraId="7767F7DA" w14:textId="55174F6E" w:rsidR="006B61BA" w:rsidRPr="008E15C8" w:rsidRDefault="006B61BA" w:rsidP="00575AAE">
            <w:pPr>
              <w:jc w:val="right"/>
              <w:rPr>
                <w:b/>
                <w:bCs/>
                <w:color w:val="000000"/>
                <w:sz w:val="20"/>
                <w:szCs w:val="20"/>
                <w:lang w:eastAsia="en-CA"/>
              </w:rPr>
            </w:pPr>
            <w:r w:rsidRPr="008E15C8">
              <w:rPr>
                <w:b/>
                <w:bCs/>
                <w:color w:val="000000"/>
                <w:sz w:val="20"/>
                <w:szCs w:val="20"/>
                <w:lang w:eastAsia="en-CA"/>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CA986" w14:textId="3A9E4605" w:rsidR="006B61BA" w:rsidRPr="008E15C8" w:rsidRDefault="006B61BA" w:rsidP="00575AAE">
            <w:pPr>
              <w:jc w:val="right"/>
              <w:rPr>
                <w:b/>
                <w:bCs/>
                <w:color w:val="000000"/>
                <w:sz w:val="20"/>
                <w:szCs w:val="20"/>
                <w:lang w:eastAsia="en-CA"/>
              </w:rPr>
            </w:pPr>
            <w:r w:rsidRPr="008E15C8">
              <w:rPr>
                <w:b/>
                <w:bCs/>
                <w:color w:val="000000"/>
                <w:sz w:val="20"/>
                <w:szCs w:val="20"/>
                <w:lang w:eastAsia="en-CA"/>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39207430"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2D162EAE" w14:textId="622F9E13" w:rsidR="005A4174" w:rsidRPr="008E15C8" w:rsidRDefault="006B61BA" w:rsidP="005A4174">
            <w:pPr>
              <w:jc w:val="right"/>
              <w:rPr>
                <w:b/>
                <w:bCs/>
                <w:color w:val="000000"/>
                <w:sz w:val="20"/>
                <w:szCs w:val="20"/>
                <w:lang w:eastAsia="en-CA"/>
              </w:rPr>
            </w:pPr>
            <w:r w:rsidRPr="008E15C8">
              <w:rPr>
                <w:b/>
                <w:bCs/>
                <w:color w:val="000000"/>
                <w:sz w:val="20"/>
                <w:szCs w:val="20"/>
                <w:lang w:eastAsia="en-CA"/>
              </w:rPr>
              <w:t>2</w:t>
            </w:r>
            <w:r w:rsidR="005A4174">
              <w:rPr>
                <w:b/>
                <w:bCs/>
                <w:color w:val="000000"/>
                <w:sz w:val="20"/>
                <w:szCs w:val="20"/>
                <w:lang w:eastAsia="en-CA"/>
              </w:rPr>
              <w:t>4</w:t>
            </w:r>
            <w:r w:rsidRPr="008E15C8">
              <w:rPr>
                <w:b/>
                <w:bCs/>
                <w:color w:val="000000"/>
                <w:sz w:val="20"/>
                <w:szCs w:val="20"/>
                <w:lang w:eastAsia="en-CA"/>
              </w:rPr>
              <w:t>.</w:t>
            </w:r>
            <w:r w:rsidR="005A4174">
              <w:rPr>
                <w:b/>
                <w:bCs/>
                <w:color w:val="000000"/>
                <w:sz w:val="20"/>
                <w:szCs w:val="20"/>
                <w:lang w:eastAsia="en-CA"/>
              </w:rPr>
              <w:t>93</w:t>
            </w:r>
          </w:p>
        </w:tc>
        <w:tc>
          <w:tcPr>
            <w:tcW w:w="943" w:type="dxa"/>
            <w:tcBorders>
              <w:top w:val="nil"/>
              <w:left w:val="nil"/>
              <w:bottom w:val="single" w:sz="4" w:space="0" w:color="auto"/>
              <w:right w:val="single" w:sz="4" w:space="0" w:color="auto"/>
            </w:tcBorders>
            <w:shd w:val="clear" w:color="auto" w:fill="auto"/>
            <w:noWrap/>
            <w:vAlign w:val="center"/>
            <w:hideMark/>
          </w:tcPr>
          <w:p w14:paraId="47098980" w14:textId="77777777" w:rsidR="006B61BA" w:rsidRPr="008E15C8" w:rsidRDefault="006B61BA" w:rsidP="00575AAE">
            <w:pPr>
              <w:jc w:val="right"/>
              <w:rPr>
                <w:b/>
                <w:bCs/>
                <w:color w:val="000000"/>
                <w:sz w:val="20"/>
                <w:szCs w:val="20"/>
                <w:lang w:eastAsia="en-CA"/>
              </w:rPr>
            </w:pPr>
            <w:r w:rsidRPr="008E15C8">
              <w:rPr>
                <w:b/>
                <w:bCs/>
                <w:color w:val="000000"/>
                <w:sz w:val="20"/>
                <w:szCs w:val="20"/>
                <w:lang w:eastAsia="en-CA"/>
              </w:rPr>
              <w:t>1,042.83</w:t>
            </w:r>
          </w:p>
        </w:tc>
        <w:tc>
          <w:tcPr>
            <w:tcW w:w="944" w:type="dxa"/>
            <w:tcBorders>
              <w:top w:val="nil"/>
              <w:left w:val="nil"/>
              <w:bottom w:val="single" w:sz="4" w:space="0" w:color="auto"/>
              <w:right w:val="single" w:sz="4" w:space="0" w:color="auto"/>
            </w:tcBorders>
            <w:shd w:val="clear" w:color="auto" w:fill="auto"/>
            <w:vAlign w:val="center"/>
            <w:hideMark/>
          </w:tcPr>
          <w:p w14:paraId="53ECC77E" w14:textId="77777777" w:rsidR="006B61BA" w:rsidRPr="008E15C8" w:rsidRDefault="006B61BA" w:rsidP="00932EAB">
            <w:pPr>
              <w:jc w:val="center"/>
              <w:rPr>
                <w:b/>
                <w:bCs/>
                <w:color w:val="000000"/>
                <w:sz w:val="20"/>
                <w:szCs w:val="20"/>
                <w:lang w:eastAsia="en-CA"/>
              </w:rPr>
            </w:pPr>
            <w:r w:rsidRPr="008E15C8">
              <w:rPr>
                <w:b/>
                <w:bCs/>
                <w:color w:val="000000"/>
                <w:sz w:val="20"/>
                <w:szCs w:val="20"/>
                <w:lang w:eastAsia="en-CA"/>
              </w:rPr>
              <w:t>100</w:t>
            </w:r>
          </w:p>
        </w:tc>
      </w:tr>
      <w:tr w:rsidR="00575AAE" w:rsidRPr="008E15C8" w14:paraId="4BADC67C"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BCFBDB6" w14:textId="69554511" w:rsidR="00575AAE" w:rsidRPr="008E15C8" w:rsidRDefault="00575AAE" w:rsidP="006B61BA">
            <w:pPr>
              <w:jc w:val="center"/>
              <w:rPr>
                <w:b/>
                <w:bCs/>
                <w:color w:val="000000"/>
                <w:sz w:val="20"/>
                <w:szCs w:val="20"/>
                <w:lang w:eastAsia="en-CA"/>
              </w:rPr>
            </w:pPr>
            <w:r w:rsidRPr="008E15C8">
              <w:rPr>
                <w:b/>
                <w:bCs/>
                <w:color w:val="000000"/>
                <w:sz w:val="20"/>
                <w:szCs w:val="20"/>
                <w:lang w:eastAsia="en-CA"/>
              </w:rPr>
              <w:t xml:space="preserve">RAC servicing sector </w:t>
            </w:r>
            <w:r w:rsidR="00BF7EAF">
              <w:rPr>
                <w:b/>
                <w:bCs/>
                <w:color w:val="000000"/>
                <w:sz w:val="20"/>
                <w:szCs w:val="20"/>
                <w:lang w:eastAsia="en-CA"/>
              </w:rPr>
              <w:t>(CO</w:t>
            </w:r>
            <w:r w:rsidR="00BF7EAF">
              <w:rPr>
                <w:b/>
                <w:bCs/>
                <w:color w:val="000000"/>
                <w:sz w:val="20"/>
                <w:szCs w:val="20"/>
                <w:vertAlign w:val="subscript"/>
                <w:lang w:eastAsia="en-CA"/>
              </w:rPr>
              <w:t>2</w:t>
            </w:r>
            <w:r w:rsidR="00BF7EAF">
              <w:rPr>
                <w:b/>
                <w:bCs/>
                <w:color w:val="000000"/>
                <w:sz w:val="20"/>
                <w:szCs w:val="20"/>
                <w:vertAlign w:val="subscript"/>
                <w:lang w:eastAsia="en-CA"/>
              </w:rPr>
              <w:noBreakHyphen/>
            </w:r>
            <w:r w:rsidR="00BF7EAF" w:rsidRPr="00BF7EAF">
              <w:rPr>
                <w:b/>
                <w:bCs/>
                <w:color w:val="000000"/>
                <w:sz w:val="20"/>
                <w:szCs w:val="20"/>
                <w:lang w:eastAsia="en-CA"/>
              </w:rPr>
              <w:t>eq</w:t>
            </w:r>
            <w:r w:rsidR="00BF7EAF">
              <w:rPr>
                <w:b/>
                <w:bCs/>
                <w:color w:val="000000"/>
                <w:sz w:val="20"/>
                <w:szCs w:val="20"/>
                <w:lang w:eastAsia="en-CA"/>
              </w:rPr>
              <w:t> </w:t>
            </w:r>
            <w:r w:rsidR="00BF7EAF" w:rsidRPr="00BF7EAF">
              <w:rPr>
                <w:b/>
                <w:bCs/>
                <w:color w:val="000000"/>
                <w:sz w:val="20"/>
                <w:szCs w:val="20"/>
                <w:lang w:eastAsia="en-CA"/>
              </w:rPr>
              <w:t>tonnes)</w:t>
            </w:r>
          </w:p>
        </w:tc>
      </w:tr>
      <w:tr w:rsidR="006B61BA" w:rsidRPr="008E15C8" w14:paraId="742BE85D"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4A454F1" w14:textId="77777777" w:rsidR="006B61BA" w:rsidRPr="008E15C8" w:rsidRDefault="006B61BA" w:rsidP="006B61BA">
            <w:pPr>
              <w:rPr>
                <w:color w:val="000000"/>
                <w:sz w:val="20"/>
                <w:szCs w:val="20"/>
                <w:lang w:eastAsia="en-CA"/>
              </w:rPr>
            </w:pPr>
            <w:r w:rsidRPr="008E15C8">
              <w:rPr>
                <w:color w:val="000000"/>
                <w:sz w:val="20"/>
                <w:szCs w:val="20"/>
                <w:lang w:eastAsia="en-CA"/>
              </w:rPr>
              <w:t>Domestic refrigeration</w:t>
            </w:r>
          </w:p>
        </w:tc>
        <w:tc>
          <w:tcPr>
            <w:tcW w:w="1051" w:type="dxa"/>
            <w:tcBorders>
              <w:top w:val="nil"/>
              <w:left w:val="nil"/>
              <w:bottom w:val="single" w:sz="4" w:space="0" w:color="auto"/>
              <w:right w:val="single" w:sz="4" w:space="0" w:color="auto"/>
            </w:tcBorders>
            <w:shd w:val="clear" w:color="auto" w:fill="auto"/>
            <w:noWrap/>
            <w:vAlign w:val="center"/>
            <w:hideMark/>
          </w:tcPr>
          <w:p w14:paraId="0F5B8FD9" w14:textId="77777777" w:rsidR="006B61BA" w:rsidRPr="008E15C8" w:rsidRDefault="006B61BA" w:rsidP="00575AAE">
            <w:pPr>
              <w:jc w:val="right"/>
              <w:rPr>
                <w:color w:val="000000"/>
                <w:sz w:val="20"/>
                <w:szCs w:val="20"/>
                <w:lang w:eastAsia="en-CA"/>
              </w:rPr>
            </w:pPr>
            <w:r w:rsidRPr="008E15C8">
              <w:rPr>
                <w:color w:val="000000"/>
                <w:sz w:val="20"/>
                <w:szCs w:val="20"/>
                <w:lang w:eastAsia="en-CA"/>
              </w:rPr>
              <w:t>22,594</w:t>
            </w:r>
          </w:p>
        </w:tc>
        <w:tc>
          <w:tcPr>
            <w:tcW w:w="943" w:type="dxa"/>
            <w:tcBorders>
              <w:top w:val="nil"/>
              <w:left w:val="nil"/>
              <w:bottom w:val="single" w:sz="4" w:space="0" w:color="auto"/>
              <w:right w:val="single" w:sz="4" w:space="0" w:color="auto"/>
            </w:tcBorders>
            <w:shd w:val="clear" w:color="auto" w:fill="auto"/>
            <w:noWrap/>
            <w:vAlign w:val="center"/>
            <w:hideMark/>
          </w:tcPr>
          <w:p w14:paraId="46AA39B2"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1536DC1C" w14:textId="647B8E0B"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A4BEA" w14:textId="179B5E8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8AEF314"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AAFFA0B"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C18562D" w14:textId="77777777" w:rsidR="006B61BA" w:rsidRPr="008E15C8" w:rsidRDefault="006B61BA" w:rsidP="00575AAE">
            <w:pPr>
              <w:jc w:val="right"/>
              <w:rPr>
                <w:color w:val="000000"/>
                <w:sz w:val="20"/>
                <w:szCs w:val="20"/>
                <w:lang w:eastAsia="en-CA"/>
              </w:rPr>
            </w:pPr>
            <w:r w:rsidRPr="008E15C8">
              <w:rPr>
                <w:color w:val="000000"/>
                <w:sz w:val="20"/>
                <w:szCs w:val="20"/>
                <w:lang w:eastAsia="en-CA"/>
              </w:rPr>
              <w:t>22,594</w:t>
            </w:r>
          </w:p>
        </w:tc>
        <w:tc>
          <w:tcPr>
            <w:tcW w:w="944" w:type="dxa"/>
            <w:tcBorders>
              <w:top w:val="nil"/>
              <w:left w:val="nil"/>
              <w:bottom w:val="single" w:sz="4" w:space="0" w:color="auto"/>
              <w:right w:val="single" w:sz="4" w:space="0" w:color="auto"/>
            </w:tcBorders>
            <w:shd w:val="clear" w:color="auto" w:fill="auto"/>
            <w:vAlign w:val="center"/>
            <w:hideMark/>
          </w:tcPr>
          <w:p w14:paraId="1CAEACE7" w14:textId="77777777" w:rsidR="006B61BA" w:rsidRPr="008E15C8" w:rsidRDefault="006B61BA" w:rsidP="00932EAB">
            <w:pPr>
              <w:jc w:val="center"/>
              <w:rPr>
                <w:color w:val="000000"/>
                <w:sz w:val="20"/>
                <w:szCs w:val="20"/>
                <w:lang w:eastAsia="en-CA"/>
              </w:rPr>
            </w:pPr>
            <w:r w:rsidRPr="008E15C8">
              <w:rPr>
                <w:color w:val="000000"/>
                <w:sz w:val="20"/>
                <w:szCs w:val="20"/>
                <w:lang w:eastAsia="en-CA"/>
              </w:rPr>
              <w:t>0.8</w:t>
            </w:r>
          </w:p>
        </w:tc>
      </w:tr>
      <w:tr w:rsidR="006B61BA" w:rsidRPr="008E15C8" w14:paraId="45250ADE"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37E3ECE" w14:textId="77777777" w:rsidR="006B61BA" w:rsidRPr="008E15C8" w:rsidRDefault="006B61BA" w:rsidP="006B61BA">
            <w:pPr>
              <w:rPr>
                <w:color w:val="000000"/>
                <w:sz w:val="20"/>
                <w:szCs w:val="20"/>
                <w:lang w:eastAsia="en-CA"/>
              </w:rPr>
            </w:pPr>
            <w:r w:rsidRPr="008E15C8">
              <w:rPr>
                <w:color w:val="000000"/>
                <w:sz w:val="20"/>
                <w:szCs w:val="20"/>
                <w:lang w:eastAsia="en-CA"/>
              </w:rPr>
              <w:t>Domestic AC</w:t>
            </w:r>
          </w:p>
        </w:tc>
        <w:tc>
          <w:tcPr>
            <w:tcW w:w="1051" w:type="dxa"/>
            <w:tcBorders>
              <w:top w:val="nil"/>
              <w:left w:val="nil"/>
              <w:bottom w:val="single" w:sz="4" w:space="0" w:color="auto"/>
              <w:right w:val="single" w:sz="4" w:space="0" w:color="auto"/>
            </w:tcBorders>
            <w:shd w:val="clear" w:color="auto" w:fill="auto"/>
            <w:noWrap/>
            <w:vAlign w:val="center"/>
            <w:hideMark/>
          </w:tcPr>
          <w:p w14:paraId="2D3C4AF7" w14:textId="77777777" w:rsidR="006B61BA" w:rsidRPr="008E15C8" w:rsidRDefault="006B61BA" w:rsidP="00575AAE">
            <w:pPr>
              <w:jc w:val="right"/>
              <w:rPr>
                <w:color w:val="000000"/>
                <w:sz w:val="20"/>
                <w:szCs w:val="20"/>
                <w:lang w:eastAsia="en-CA"/>
              </w:rPr>
            </w:pPr>
            <w:r w:rsidRPr="008E15C8">
              <w:rPr>
                <w:color w:val="000000"/>
                <w:sz w:val="20"/>
                <w:szCs w:val="20"/>
                <w:lang w:eastAsia="en-CA"/>
              </w:rPr>
              <w:t>-</w:t>
            </w:r>
          </w:p>
        </w:tc>
        <w:tc>
          <w:tcPr>
            <w:tcW w:w="943" w:type="dxa"/>
            <w:tcBorders>
              <w:top w:val="nil"/>
              <w:left w:val="nil"/>
              <w:bottom w:val="single" w:sz="4" w:space="0" w:color="auto"/>
              <w:right w:val="single" w:sz="4" w:space="0" w:color="auto"/>
            </w:tcBorders>
            <w:shd w:val="clear" w:color="auto" w:fill="auto"/>
            <w:noWrap/>
            <w:vAlign w:val="center"/>
            <w:hideMark/>
          </w:tcPr>
          <w:p w14:paraId="7D14AF4F"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2F2565A6" w14:textId="7305274A"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BFE4F" w14:textId="39B8871D" w:rsidR="006B61BA" w:rsidRPr="008E15C8" w:rsidRDefault="006B61BA" w:rsidP="00575AAE">
            <w:pPr>
              <w:jc w:val="right"/>
              <w:rPr>
                <w:color w:val="000000"/>
                <w:sz w:val="20"/>
                <w:szCs w:val="20"/>
                <w:lang w:eastAsia="en-CA"/>
              </w:rPr>
            </w:pPr>
            <w:r w:rsidRPr="008E15C8">
              <w:rPr>
                <w:color w:val="000000"/>
                <w:sz w:val="20"/>
                <w:szCs w:val="20"/>
                <w:lang w:eastAsia="en-CA"/>
              </w:rPr>
              <w:t>25,954</w:t>
            </w:r>
          </w:p>
        </w:tc>
        <w:tc>
          <w:tcPr>
            <w:tcW w:w="943" w:type="dxa"/>
            <w:tcBorders>
              <w:top w:val="nil"/>
              <w:left w:val="nil"/>
              <w:bottom w:val="single" w:sz="4" w:space="0" w:color="auto"/>
              <w:right w:val="single" w:sz="4" w:space="0" w:color="auto"/>
            </w:tcBorders>
            <w:shd w:val="clear" w:color="auto" w:fill="auto"/>
            <w:noWrap/>
            <w:vAlign w:val="center"/>
            <w:hideMark/>
          </w:tcPr>
          <w:p w14:paraId="6EE7ED52"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2884DB6" w14:textId="77777777" w:rsidR="006B61BA" w:rsidRPr="008E15C8" w:rsidRDefault="006B61BA" w:rsidP="00575AAE">
            <w:pPr>
              <w:jc w:val="right"/>
              <w:rPr>
                <w:color w:val="000000"/>
                <w:sz w:val="20"/>
                <w:szCs w:val="20"/>
                <w:lang w:eastAsia="en-CA"/>
              </w:rPr>
            </w:pPr>
            <w:r w:rsidRPr="008E15C8">
              <w:rPr>
                <w:color w:val="000000"/>
                <w:sz w:val="20"/>
                <w:szCs w:val="20"/>
                <w:lang w:eastAsia="en-CA"/>
              </w:rPr>
              <w:t>4,830</w:t>
            </w:r>
          </w:p>
        </w:tc>
        <w:tc>
          <w:tcPr>
            <w:tcW w:w="943" w:type="dxa"/>
            <w:tcBorders>
              <w:top w:val="nil"/>
              <w:left w:val="nil"/>
              <w:bottom w:val="single" w:sz="4" w:space="0" w:color="auto"/>
              <w:right w:val="single" w:sz="4" w:space="0" w:color="auto"/>
            </w:tcBorders>
            <w:shd w:val="clear" w:color="auto" w:fill="auto"/>
            <w:noWrap/>
            <w:vAlign w:val="center"/>
            <w:hideMark/>
          </w:tcPr>
          <w:p w14:paraId="521A20BF" w14:textId="77777777" w:rsidR="006B61BA" w:rsidRPr="008E15C8" w:rsidRDefault="006B61BA" w:rsidP="00575AAE">
            <w:pPr>
              <w:jc w:val="right"/>
              <w:rPr>
                <w:color w:val="000000"/>
                <w:sz w:val="20"/>
                <w:szCs w:val="20"/>
                <w:lang w:eastAsia="en-CA"/>
              </w:rPr>
            </w:pPr>
            <w:r w:rsidRPr="008E15C8">
              <w:rPr>
                <w:color w:val="000000"/>
                <w:sz w:val="20"/>
                <w:szCs w:val="20"/>
                <w:lang w:eastAsia="en-CA"/>
              </w:rPr>
              <w:t>30,784</w:t>
            </w:r>
          </w:p>
        </w:tc>
        <w:tc>
          <w:tcPr>
            <w:tcW w:w="944" w:type="dxa"/>
            <w:tcBorders>
              <w:top w:val="nil"/>
              <w:left w:val="nil"/>
              <w:bottom w:val="single" w:sz="4" w:space="0" w:color="auto"/>
              <w:right w:val="single" w:sz="4" w:space="0" w:color="auto"/>
            </w:tcBorders>
            <w:shd w:val="clear" w:color="auto" w:fill="auto"/>
            <w:vAlign w:val="center"/>
            <w:hideMark/>
          </w:tcPr>
          <w:p w14:paraId="4F67333A" w14:textId="77777777" w:rsidR="006B61BA" w:rsidRPr="008E15C8" w:rsidRDefault="006B61BA" w:rsidP="00932EAB">
            <w:pPr>
              <w:jc w:val="center"/>
              <w:rPr>
                <w:color w:val="000000"/>
                <w:sz w:val="20"/>
                <w:szCs w:val="20"/>
                <w:lang w:eastAsia="en-CA"/>
              </w:rPr>
            </w:pPr>
            <w:r w:rsidRPr="008E15C8">
              <w:rPr>
                <w:color w:val="000000"/>
                <w:sz w:val="20"/>
                <w:szCs w:val="20"/>
                <w:lang w:eastAsia="en-CA"/>
              </w:rPr>
              <w:t>1.2</w:t>
            </w:r>
          </w:p>
        </w:tc>
      </w:tr>
      <w:tr w:rsidR="006B61BA" w:rsidRPr="008E15C8" w14:paraId="35551FD4"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91EB579" w14:textId="77777777" w:rsidR="006B61BA" w:rsidRPr="008E15C8" w:rsidRDefault="006B61BA" w:rsidP="006B61BA">
            <w:pPr>
              <w:rPr>
                <w:color w:val="000000"/>
                <w:sz w:val="20"/>
                <w:szCs w:val="20"/>
                <w:lang w:eastAsia="en-CA"/>
              </w:rPr>
            </w:pPr>
            <w:r w:rsidRPr="008E15C8">
              <w:rPr>
                <w:color w:val="000000"/>
                <w:sz w:val="20"/>
                <w:szCs w:val="20"/>
                <w:lang w:eastAsia="en-CA"/>
              </w:rPr>
              <w:t>MAC</w:t>
            </w:r>
          </w:p>
        </w:tc>
        <w:tc>
          <w:tcPr>
            <w:tcW w:w="1051" w:type="dxa"/>
            <w:tcBorders>
              <w:top w:val="nil"/>
              <w:left w:val="nil"/>
              <w:bottom w:val="single" w:sz="4" w:space="0" w:color="auto"/>
              <w:right w:val="single" w:sz="4" w:space="0" w:color="auto"/>
            </w:tcBorders>
            <w:shd w:val="clear" w:color="auto" w:fill="auto"/>
            <w:noWrap/>
            <w:vAlign w:val="center"/>
            <w:hideMark/>
          </w:tcPr>
          <w:p w14:paraId="6A24C017" w14:textId="77777777" w:rsidR="006B61BA" w:rsidRPr="008E15C8" w:rsidRDefault="006B61BA" w:rsidP="00575AAE">
            <w:pPr>
              <w:jc w:val="right"/>
              <w:rPr>
                <w:color w:val="000000"/>
                <w:sz w:val="20"/>
                <w:szCs w:val="20"/>
                <w:lang w:eastAsia="en-CA"/>
              </w:rPr>
            </w:pPr>
            <w:r w:rsidRPr="008E15C8">
              <w:rPr>
                <w:color w:val="000000"/>
                <w:sz w:val="20"/>
                <w:szCs w:val="20"/>
                <w:lang w:eastAsia="en-CA"/>
              </w:rPr>
              <w:t>311,311</w:t>
            </w:r>
          </w:p>
        </w:tc>
        <w:tc>
          <w:tcPr>
            <w:tcW w:w="943" w:type="dxa"/>
            <w:tcBorders>
              <w:top w:val="nil"/>
              <w:left w:val="nil"/>
              <w:bottom w:val="single" w:sz="4" w:space="0" w:color="auto"/>
              <w:right w:val="single" w:sz="4" w:space="0" w:color="auto"/>
            </w:tcBorders>
            <w:shd w:val="clear" w:color="auto" w:fill="auto"/>
            <w:noWrap/>
            <w:vAlign w:val="center"/>
            <w:hideMark/>
          </w:tcPr>
          <w:p w14:paraId="1EEA2A18"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22679AEB" w14:textId="27C14648"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1481" w14:textId="4CDE6388"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36D897B"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C400DC0"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05C3EF7" w14:textId="77777777" w:rsidR="006B61BA" w:rsidRPr="008E15C8" w:rsidRDefault="006B61BA" w:rsidP="00575AAE">
            <w:pPr>
              <w:jc w:val="right"/>
              <w:rPr>
                <w:color w:val="000000"/>
                <w:sz w:val="20"/>
                <w:szCs w:val="20"/>
                <w:lang w:eastAsia="en-CA"/>
              </w:rPr>
            </w:pPr>
            <w:r w:rsidRPr="008E15C8">
              <w:rPr>
                <w:color w:val="000000"/>
                <w:sz w:val="20"/>
                <w:szCs w:val="20"/>
                <w:lang w:eastAsia="en-CA"/>
              </w:rPr>
              <w:t>311,311</w:t>
            </w:r>
          </w:p>
        </w:tc>
        <w:tc>
          <w:tcPr>
            <w:tcW w:w="944" w:type="dxa"/>
            <w:tcBorders>
              <w:top w:val="nil"/>
              <w:left w:val="nil"/>
              <w:bottom w:val="single" w:sz="4" w:space="0" w:color="auto"/>
              <w:right w:val="single" w:sz="4" w:space="0" w:color="auto"/>
            </w:tcBorders>
            <w:shd w:val="clear" w:color="auto" w:fill="auto"/>
            <w:vAlign w:val="center"/>
            <w:hideMark/>
          </w:tcPr>
          <w:p w14:paraId="5DE856C1" w14:textId="77777777" w:rsidR="006B61BA" w:rsidRPr="008E15C8" w:rsidRDefault="006B61BA" w:rsidP="00932EAB">
            <w:pPr>
              <w:jc w:val="center"/>
              <w:rPr>
                <w:color w:val="000000"/>
                <w:sz w:val="20"/>
                <w:szCs w:val="20"/>
                <w:lang w:eastAsia="en-CA"/>
              </w:rPr>
            </w:pPr>
            <w:r w:rsidRPr="008E15C8">
              <w:rPr>
                <w:color w:val="000000"/>
                <w:sz w:val="20"/>
                <w:szCs w:val="20"/>
                <w:lang w:eastAsia="en-CA"/>
              </w:rPr>
              <w:t>11.7</w:t>
            </w:r>
          </w:p>
        </w:tc>
      </w:tr>
      <w:tr w:rsidR="006B61BA" w:rsidRPr="008E15C8" w14:paraId="2ABFDC33" w14:textId="77777777" w:rsidTr="001145B1">
        <w:trPr>
          <w:trHeight w:val="226"/>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B2C935" w14:textId="497B4016" w:rsidR="006B61BA" w:rsidRPr="008E15C8" w:rsidRDefault="006B61BA" w:rsidP="006B61BA">
            <w:pPr>
              <w:jc w:val="left"/>
              <w:rPr>
                <w:color w:val="000000"/>
                <w:sz w:val="20"/>
                <w:szCs w:val="20"/>
                <w:lang w:eastAsia="en-CA"/>
              </w:rPr>
            </w:pPr>
            <w:r w:rsidRPr="008E15C8">
              <w:rPr>
                <w:color w:val="000000"/>
                <w:sz w:val="20"/>
                <w:szCs w:val="20"/>
                <w:lang w:eastAsia="en-CA"/>
              </w:rPr>
              <w:t>Commercial and food service</w:t>
            </w:r>
            <w:r w:rsidR="00BF7EAF">
              <w:rPr>
                <w:color w:val="000000"/>
                <w:sz w:val="20"/>
                <w:szCs w:val="20"/>
                <w:lang w:eastAsia="en-CA"/>
              </w:rPr>
              <w:t>s</w:t>
            </w:r>
          </w:p>
        </w:tc>
        <w:tc>
          <w:tcPr>
            <w:tcW w:w="1051" w:type="dxa"/>
            <w:tcBorders>
              <w:top w:val="nil"/>
              <w:left w:val="nil"/>
              <w:bottom w:val="single" w:sz="4" w:space="0" w:color="auto"/>
              <w:right w:val="single" w:sz="4" w:space="0" w:color="auto"/>
            </w:tcBorders>
            <w:shd w:val="clear" w:color="auto" w:fill="auto"/>
            <w:noWrap/>
            <w:vAlign w:val="center"/>
            <w:hideMark/>
          </w:tcPr>
          <w:p w14:paraId="6EDDAAC7" w14:textId="77777777" w:rsidR="006B61BA" w:rsidRPr="008E15C8" w:rsidRDefault="006B61BA" w:rsidP="00575AAE">
            <w:pPr>
              <w:jc w:val="right"/>
              <w:rPr>
                <w:color w:val="000000"/>
                <w:sz w:val="20"/>
                <w:szCs w:val="20"/>
                <w:lang w:eastAsia="en-CA"/>
              </w:rPr>
            </w:pPr>
            <w:r w:rsidRPr="008E15C8">
              <w:rPr>
                <w:color w:val="000000"/>
                <w:sz w:val="20"/>
                <w:szCs w:val="20"/>
                <w:lang w:eastAsia="en-CA"/>
              </w:rPr>
              <w:t>104,576</w:t>
            </w:r>
          </w:p>
        </w:tc>
        <w:tc>
          <w:tcPr>
            <w:tcW w:w="943" w:type="dxa"/>
            <w:tcBorders>
              <w:top w:val="nil"/>
              <w:left w:val="nil"/>
              <w:bottom w:val="single" w:sz="4" w:space="0" w:color="auto"/>
              <w:right w:val="single" w:sz="4" w:space="0" w:color="auto"/>
            </w:tcBorders>
            <w:shd w:val="clear" w:color="auto" w:fill="auto"/>
            <w:noWrap/>
            <w:vAlign w:val="center"/>
            <w:hideMark/>
          </w:tcPr>
          <w:p w14:paraId="48ED7ACB" w14:textId="77777777" w:rsidR="006B61BA" w:rsidRPr="008E15C8" w:rsidRDefault="006B61BA" w:rsidP="00575AAE">
            <w:pPr>
              <w:jc w:val="right"/>
              <w:rPr>
                <w:color w:val="000000"/>
                <w:sz w:val="20"/>
                <w:szCs w:val="20"/>
                <w:lang w:eastAsia="en-CA"/>
              </w:rPr>
            </w:pPr>
            <w:r w:rsidRPr="008E15C8">
              <w:rPr>
                <w:color w:val="000000"/>
                <w:sz w:val="20"/>
                <w:szCs w:val="20"/>
                <w:lang w:eastAsia="en-CA"/>
              </w:rPr>
              <w:t>82,205</w:t>
            </w:r>
          </w:p>
        </w:tc>
        <w:tc>
          <w:tcPr>
            <w:tcW w:w="943" w:type="dxa"/>
            <w:tcBorders>
              <w:top w:val="single" w:sz="4" w:space="0" w:color="auto"/>
              <w:left w:val="nil"/>
              <w:bottom w:val="single" w:sz="4" w:space="0" w:color="auto"/>
              <w:right w:val="single" w:sz="4" w:space="0" w:color="auto"/>
            </w:tcBorders>
            <w:vAlign w:val="center"/>
          </w:tcPr>
          <w:p w14:paraId="72970898" w14:textId="615873FF" w:rsidR="006B61BA" w:rsidRPr="008E15C8" w:rsidRDefault="006B61BA" w:rsidP="00575AAE">
            <w:pPr>
              <w:jc w:val="right"/>
              <w:rPr>
                <w:color w:val="000000"/>
                <w:sz w:val="20"/>
                <w:szCs w:val="20"/>
                <w:lang w:eastAsia="en-CA"/>
              </w:rPr>
            </w:pPr>
            <w:r w:rsidRPr="008E15C8">
              <w:rPr>
                <w:color w:val="000000"/>
                <w:sz w:val="20"/>
                <w:szCs w:val="20"/>
                <w:lang w:eastAsia="en-CA"/>
              </w:rPr>
              <w:t>6,617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90718" w14:textId="60416ADE" w:rsidR="006B61BA" w:rsidRPr="008E15C8" w:rsidRDefault="006B61BA" w:rsidP="00575AAE">
            <w:pPr>
              <w:jc w:val="right"/>
              <w:rPr>
                <w:color w:val="000000"/>
                <w:sz w:val="20"/>
                <w:szCs w:val="20"/>
                <w:lang w:eastAsia="en-CA"/>
              </w:rPr>
            </w:pPr>
            <w:r w:rsidRPr="008E15C8">
              <w:rPr>
                <w:color w:val="000000"/>
                <w:sz w:val="20"/>
                <w:szCs w:val="20"/>
                <w:lang w:eastAsia="en-CA"/>
              </w:rPr>
              <w:t>175,434</w:t>
            </w:r>
          </w:p>
        </w:tc>
        <w:tc>
          <w:tcPr>
            <w:tcW w:w="943" w:type="dxa"/>
            <w:tcBorders>
              <w:top w:val="nil"/>
              <w:left w:val="nil"/>
              <w:bottom w:val="single" w:sz="4" w:space="0" w:color="auto"/>
              <w:right w:val="single" w:sz="4" w:space="0" w:color="auto"/>
            </w:tcBorders>
            <w:shd w:val="clear" w:color="auto" w:fill="auto"/>
            <w:noWrap/>
            <w:vAlign w:val="center"/>
            <w:hideMark/>
          </w:tcPr>
          <w:p w14:paraId="4C41E488" w14:textId="77777777" w:rsidR="006B61BA" w:rsidRPr="008E15C8" w:rsidRDefault="006B61BA" w:rsidP="00575AAE">
            <w:pPr>
              <w:jc w:val="right"/>
              <w:rPr>
                <w:color w:val="000000"/>
                <w:sz w:val="20"/>
                <w:szCs w:val="20"/>
                <w:lang w:eastAsia="en-CA"/>
              </w:rPr>
            </w:pPr>
            <w:r w:rsidRPr="008E15C8">
              <w:rPr>
                <w:color w:val="000000"/>
                <w:sz w:val="20"/>
                <w:szCs w:val="20"/>
                <w:lang w:eastAsia="en-CA"/>
              </w:rPr>
              <w:t>355,183</w:t>
            </w:r>
          </w:p>
        </w:tc>
        <w:tc>
          <w:tcPr>
            <w:tcW w:w="943" w:type="dxa"/>
            <w:tcBorders>
              <w:top w:val="nil"/>
              <w:left w:val="nil"/>
              <w:bottom w:val="single" w:sz="4" w:space="0" w:color="auto"/>
              <w:right w:val="single" w:sz="4" w:space="0" w:color="auto"/>
            </w:tcBorders>
            <w:shd w:val="clear" w:color="auto" w:fill="auto"/>
            <w:noWrap/>
            <w:vAlign w:val="center"/>
            <w:hideMark/>
          </w:tcPr>
          <w:p w14:paraId="16E913D2" w14:textId="77777777" w:rsidR="006B61BA" w:rsidRPr="008E15C8" w:rsidRDefault="006B61BA" w:rsidP="00575AAE">
            <w:pPr>
              <w:jc w:val="right"/>
              <w:rPr>
                <w:color w:val="000000"/>
                <w:sz w:val="20"/>
                <w:szCs w:val="20"/>
                <w:lang w:eastAsia="en-CA"/>
              </w:rPr>
            </w:pPr>
            <w:r w:rsidRPr="008E15C8">
              <w:rPr>
                <w:color w:val="000000"/>
                <w:sz w:val="20"/>
                <w:szCs w:val="20"/>
                <w:lang w:eastAsia="en-CA"/>
              </w:rPr>
              <w:t>15,282</w:t>
            </w:r>
          </w:p>
        </w:tc>
        <w:tc>
          <w:tcPr>
            <w:tcW w:w="943" w:type="dxa"/>
            <w:tcBorders>
              <w:top w:val="nil"/>
              <w:left w:val="nil"/>
              <w:bottom w:val="single" w:sz="4" w:space="0" w:color="auto"/>
              <w:right w:val="single" w:sz="4" w:space="0" w:color="auto"/>
            </w:tcBorders>
            <w:shd w:val="clear" w:color="auto" w:fill="auto"/>
            <w:noWrap/>
            <w:vAlign w:val="center"/>
            <w:hideMark/>
          </w:tcPr>
          <w:p w14:paraId="06AA0DAC" w14:textId="77777777" w:rsidR="006B61BA" w:rsidRPr="008E15C8" w:rsidRDefault="006B61BA" w:rsidP="00575AAE">
            <w:pPr>
              <w:jc w:val="right"/>
              <w:rPr>
                <w:color w:val="000000"/>
                <w:sz w:val="20"/>
                <w:szCs w:val="20"/>
                <w:lang w:eastAsia="en-CA"/>
              </w:rPr>
            </w:pPr>
            <w:r w:rsidRPr="008E15C8">
              <w:rPr>
                <w:color w:val="000000"/>
                <w:sz w:val="20"/>
                <w:szCs w:val="20"/>
                <w:lang w:eastAsia="en-CA"/>
              </w:rPr>
              <w:t>739,297</w:t>
            </w:r>
          </w:p>
        </w:tc>
        <w:tc>
          <w:tcPr>
            <w:tcW w:w="944" w:type="dxa"/>
            <w:tcBorders>
              <w:top w:val="nil"/>
              <w:left w:val="nil"/>
              <w:bottom w:val="single" w:sz="4" w:space="0" w:color="auto"/>
              <w:right w:val="single" w:sz="4" w:space="0" w:color="auto"/>
            </w:tcBorders>
            <w:shd w:val="clear" w:color="auto" w:fill="auto"/>
            <w:vAlign w:val="center"/>
            <w:hideMark/>
          </w:tcPr>
          <w:p w14:paraId="44DB43AB"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27.7</w:t>
            </w:r>
          </w:p>
        </w:tc>
      </w:tr>
      <w:tr w:rsidR="006B61BA" w:rsidRPr="008E15C8" w14:paraId="5CCFA8A8"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6F6BA5" w14:textId="77777777" w:rsidR="006B61BA" w:rsidRPr="008E15C8" w:rsidRDefault="006B61BA" w:rsidP="006B61BA">
            <w:pPr>
              <w:jc w:val="left"/>
              <w:rPr>
                <w:color w:val="000000"/>
                <w:sz w:val="20"/>
                <w:szCs w:val="20"/>
                <w:lang w:eastAsia="en-CA"/>
              </w:rPr>
            </w:pPr>
            <w:r w:rsidRPr="008E15C8">
              <w:rPr>
                <w:color w:val="000000"/>
                <w:sz w:val="20"/>
                <w:szCs w:val="20"/>
                <w:lang w:eastAsia="en-CA"/>
              </w:rPr>
              <w:t>Food cold chain</w:t>
            </w:r>
          </w:p>
        </w:tc>
        <w:tc>
          <w:tcPr>
            <w:tcW w:w="1051" w:type="dxa"/>
            <w:tcBorders>
              <w:top w:val="nil"/>
              <w:left w:val="nil"/>
              <w:bottom w:val="single" w:sz="4" w:space="0" w:color="auto"/>
              <w:right w:val="single" w:sz="4" w:space="0" w:color="auto"/>
            </w:tcBorders>
            <w:shd w:val="clear" w:color="auto" w:fill="auto"/>
            <w:noWrap/>
            <w:vAlign w:val="center"/>
            <w:hideMark/>
          </w:tcPr>
          <w:p w14:paraId="5681479F" w14:textId="77777777" w:rsidR="006B61BA" w:rsidRPr="008E15C8" w:rsidRDefault="006B61BA" w:rsidP="00575AAE">
            <w:pPr>
              <w:jc w:val="right"/>
              <w:rPr>
                <w:color w:val="000000"/>
                <w:sz w:val="20"/>
                <w:szCs w:val="20"/>
                <w:lang w:eastAsia="en-CA"/>
              </w:rPr>
            </w:pPr>
            <w:r w:rsidRPr="008E15C8">
              <w:rPr>
                <w:color w:val="000000"/>
                <w:sz w:val="20"/>
                <w:szCs w:val="20"/>
                <w:lang w:eastAsia="en-CA"/>
              </w:rPr>
              <w:t>50,479</w:t>
            </w:r>
          </w:p>
        </w:tc>
        <w:tc>
          <w:tcPr>
            <w:tcW w:w="943" w:type="dxa"/>
            <w:tcBorders>
              <w:top w:val="nil"/>
              <w:left w:val="nil"/>
              <w:bottom w:val="single" w:sz="4" w:space="0" w:color="auto"/>
              <w:right w:val="single" w:sz="4" w:space="0" w:color="auto"/>
            </w:tcBorders>
            <w:shd w:val="clear" w:color="auto" w:fill="auto"/>
            <w:noWrap/>
            <w:vAlign w:val="center"/>
            <w:hideMark/>
          </w:tcPr>
          <w:p w14:paraId="38A57ED2" w14:textId="77777777" w:rsidR="006B61BA" w:rsidRPr="008E15C8" w:rsidRDefault="006B61BA" w:rsidP="00575AAE">
            <w:pPr>
              <w:jc w:val="right"/>
              <w:rPr>
                <w:color w:val="000000"/>
                <w:sz w:val="20"/>
                <w:szCs w:val="20"/>
                <w:lang w:eastAsia="en-CA"/>
              </w:rPr>
            </w:pPr>
            <w:r w:rsidRPr="008E15C8">
              <w:rPr>
                <w:color w:val="000000"/>
                <w:sz w:val="20"/>
                <w:szCs w:val="20"/>
                <w:lang w:eastAsia="en-CA"/>
              </w:rPr>
              <w:t>119,621</w:t>
            </w:r>
          </w:p>
        </w:tc>
        <w:tc>
          <w:tcPr>
            <w:tcW w:w="943" w:type="dxa"/>
            <w:tcBorders>
              <w:top w:val="single" w:sz="4" w:space="0" w:color="auto"/>
              <w:left w:val="nil"/>
              <w:bottom w:val="single" w:sz="4" w:space="0" w:color="auto"/>
              <w:right w:val="single" w:sz="4" w:space="0" w:color="auto"/>
            </w:tcBorders>
            <w:vAlign w:val="center"/>
          </w:tcPr>
          <w:p w14:paraId="270BCA51" w14:textId="1966F97F" w:rsidR="006B61BA" w:rsidRPr="008E15C8" w:rsidRDefault="006B61BA" w:rsidP="00575AAE">
            <w:pPr>
              <w:jc w:val="right"/>
              <w:rPr>
                <w:color w:val="000000"/>
                <w:sz w:val="20"/>
                <w:szCs w:val="20"/>
                <w:lang w:eastAsia="en-CA"/>
              </w:rPr>
            </w:pPr>
            <w:r w:rsidRPr="008E15C8">
              <w:rPr>
                <w:color w:val="000000"/>
                <w:sz w:val="20"/>
                <w:szCs w:val="20"/>
                <w:lang w:eastAsia="en-CA"/>
              </w:rPr>
              <w: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444B7" w14:textId="4690DD9F" w:rsidR="006B61BA" w:rsidRPr="008E15C8" w:rsidRDefault="006B61BA" w:rsidP="00575AAE">
            <w:pPr>
              <w:jc w:val="right"/>
              <w:rPr>
                <w:color w:val="000000"/>
                <w:sz w:val="20"/>
                <w:szCs w:val="20"/>
                <w:lang w:eastAsia="en-CA"/>
              </w:rPr>
            </w:pPr>
            <w:r w:rsidRPr="008E15C8">
              <w:rPr>
                <w:color w:val="000000"/>
                <w:sz w:val="20"/>
                <w:szCs w:val="20"/>
                <w:lang w:eastAsia="en-CA"/>
              </w:rPr>
              <w:t>4,385</w:t>
            </w:r>
          </w:p>
        </w:tc>
        <w:tc>
          <w:tcPr>
            <w:tcW w:w="943" w:type="dxa"/>
            <w:tcBorders>
              <w:top w:val="nil"/>
              <w:left w:val="nil"/>
              <w:bottom w:val="single" w:sz="4" w:space="0" w:color="auto"/>
              <w:right w:val="single" w:sz="4" w:space="0" w:color="auto"/>
            </w:tcBorders>
            <w:shd w:val="clear" w:color="auto" w:fill="auto"/>
            <w:noWrap/>
            <w:vAlign w:val="center"/>
            <w:hideMark/>
          </w:tcPr>
          <w:p w14:paraId="684CE76F" w14:textId="77777777" w:rsidR="006B61BA" w:rsidRPr="008E15C8" w:rsidRDefault="006B61BA" w:rsidP="00575AAE">
            <w:pPr>
              <w:jc w:val="right"/>
              <w:rPr>
                <w:color w:val="000000"/>
                <w:sz w:val="20"/>
                <w:szCs w:val="20"/>
                <w:lang w:eastAsia="en-CA"/>
              </w:rPr>
            </w:pPr>
            <w:r w:rsidRPr="008E15C8">
              <w:rPr>
                <w:color w:val="000000"/>
                <w:sz w:val="20"/>
                <w:szCs w:val="20"/>
                <w:lang w:eastAsia="en-CA"/>
              </w:rPr>
              <w:t>496,930</w:t>
            </w:r>
          </w:p>
        </w:tc>
        <w:tc>
          <w:tcPr>
            <w:tcW w:w="943" w:type="dxa"/>
            <w:tcBorders>
              <w:top w:val="nil"/>
              <w:left w:val="nil"/>
              <w:bottom w:val="single" w:sz="4" w:space="0" w:color="auto"/>
              <w:right w:val="single" w:sz="4" w:space="0" w:color="auto"/>
            </w:tcBorders>
            <w:shd w:val="clear" w:color="auto" w:fill="auto"/>
            <w:noWrap/>
            <w:vAlign w:val="center"/>
            <w:hideMark/>
          </w:tcPr>
          <w:p w14:paraId="69578E0C" w14:textId="77777777" w:rsidR="006B61BA" w:rsidRPr="008E15C8" w:rsidRDefault="006B61BA" w:rsidP="00575AAE">
            <w:pPr>
              <w:jc w:val="right"/>
              <w:rPr>
                <w:color w:val="000000"/>
                <w:sz w:val="20"/>
                <w:szCs w:val="20"/>
                <w:lang w:eastAsia="en-CA"/>
              </w:rPr>
            </w:pPr>
            <w:r w:rsidRPr="008E15C8">
              <w:rPr>
                <w:color w:val="000000"/>
                <w:sz w:val="20"/>
                <w:szCs w:val="20"/>
                <w:lang w:eastAsia="en-CA"/>
              </w:rPr>
              <w:t>4,366</w:t>
            </w:r>
          </w:p>
        </w:tc>
        <w:tc>
          <w:tcPr>
            <w:tcW w:w="943" w:type="dxa"/>
            <w:tcBorders>
              <w:top w:val="nil"/>
              <w:left w:val="nil"/>
              <w:bottom w:val="single" w:sz="4" w:space="0" w:color="auto"/>
              <w:right w:val="single" w:sz="4" w:space="0" w:color="auto"/>
            </w:tcBorders>
            <w:shd w:val="clear" w:color="auto" w:fill="auto"/>
            <w:noWrap/>
            <w:vAlign w:val="center"/>
            <w:hideMark/>
          </w:tcPr>
          <w:p w14:paraId="5EF164CF" w14:textId="77777777" w:rsidR="006B61BA" w:rsidRPr="008E15C8" w:rsidRDefault="006B61BA" w:rsidP="00575AAE">
            <w:pPr>
              <w:jc w:val="right"/>
              <w:rPr>
                <w:color w:val="000000"/>
                <w:sz w:val="20"/>
                <w:szCs w:val="20"/>
                <w:lang w:eastAsia="en-CA"/>
              </w:rPr>
            </w:pPr>
            <w:r w:rsidRPr="008E15C8">
              <w:rPr>
                <w:color w:val="000000"/>
                <w:sz w:val="20"/>
                <w:szCs w:val="20"/>
                <w:lang w:eastAsia="en-CA"/>
              </w:rPr>
              <w:t>675,781</w:t>
            </w:r>
          </w:p>
        </w:tc>
        <w:tc>
          <w:tcPr>
            <w:tcW w:w="944" w:type="dxa"/>
            <w:tcBorders>
              <w:top w:val="nil"/>
              <w:left w:val="nil"/>
              <w:bottom w:val="single" w:sz="4" w:space="0" w:color="auto"/>
              <w:right w:val="single" w:sz="4" w:space="0" w:color="auto"/>
            </w:tcBorders>
            <w:shd w:val="clear" w:color="auto" w:fill="auto"/>
            <w:vAlign w:val="center"/>
            <w:hideMark/>
          </w:tcPr>
          <w:p w14:paraId="6DB53C1A"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25.3</w:t>
            </w:r>
          </w:p>
        </w:tc>
      </w:tr>
      <w:tr w:rsidR="006B61BA" w:rsidRPr="008E15C8" w14:paraId="026EA509" w14:textId="77777777" w:rsidTr="001145B1">
        <w:trPr>
          <w:trHeight w:val="150"/>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5860E93" w14:textId="141C283B" w:rsidR="006B61BA" w:rsidRPr="008E15C8" w:rsidRDefault="006B61BA" w:rsidP="006B61BA">
            <w:pPr>
              <w:jc w:val="left"/>
              <w:rPr>
                <w:color w:val="000000"/>
                <w:sz w:val="20"/>
                <w:szCs w:val="20"/>
                <w:lang w:eastAsia="en-CA"/>
              </w:rPr>
            </w:pPr>
            <w:r w:rsidRPr="008E15C8">
              <w:rPr>
                <w:color w:val="000000"/>
                <w:sz w:val="20"/>
                <w:szCs w:val="20"/>
                <w:lang w:eastAsia="en-CA"/>
              </w:rPr>
              <w:t>Industrial</w:t>
            </w:r>
            <w:r w:rsidR="00AB6AB1">
              <w:rPr>
                <w:color w:val="000000"/>
                <w:sz w:val="20"/>
                <w:szCs w:val="20"/>
                <w:lang w:eastAsia="en-CA"/>
              </w:rPr>
              <w:t xml:space="preserve"> RAC</w:t>
            </w:r>
          </w:p>
        </w:tc>
        <w:tc>
          <w:tcPr>
            <w:tcW w:w="1051" w:type="dxa"/>
            <w:tcBorders>
              <w:top w:val="nil"/>
              <w:left w:val="nil"/>
              <w:bottom w:val="single" w:sz="4" w:space="0" w:color="auto"/>
              <w:right w:val="single" w:sz="4" w:space="0" w:color="auto"/>
            </w:tcBorders>
            <w:shd w:val="clear" w:color="auto" w:fill="auto"/>
            <w:noWrap/>
            <w:vAlign w:val="center"/>
            <w:hideMark/>
          </w:tcPr>
          <w:p w14:paraId="22E9D334" w14:textId="77777777" w:rsidR="006B61BA" w:rsidRPr="008E15C8" w:rsidRDefault="006B61BA" w:rsidP="00575AAE">
            <w:pPr>
              <w:jc w:val="right"/>
              <w:rPr>
                <w:color w:val="000000"/>
                <w:sz w:val="20"/>
                <w:szCs w:val="20"/>
                <w:lang w:eastAsia="en-CA"/>
              </w:rPr>
            </w:pPr>
            <w:r w:rsidRPr="008E15C8">
              <w:rPr>
                <w:color w:val="000000"/>
                <w:sz w:val="20"/>
                <w:szCs w:val="20"/>
                <w:lang w:eastAsia="en-CA"/>
              </w:rPr>
              <w:t>71,500</w:t>
            </w:r>
          </w:p>
        </w:tc>
        <w:tc>
          <w:tcPr>
            <w:tcW w:w="943" w:type="dxa"/>
            <w:tcBorders>
              <w:top w:val="nil"/>
              <w:left w:val="nil"/>
              <w:bottom w:val="single" w:sz="4" w:space="0" w:color="auto"/>
              <w:right w:val="single" w:sz="4" w:space="0" w:color="auto"/>
            </w:tcBorders>
            <w:shd w:val="clear" w:color="auto" w:fill="auto"/>
            <w:noWrap/>
            <w:vAlign w:val="center"/>
            <w:hideMark/>
          </w:tcPr>
          <w:p w14:paraId="7F583566" w14:textId="77777777" w:rsidR="006B61BA" w:rsidRPr="008E15C8" w:rsidRDefault="006B61BA" w:rsidP="00575AAE">
            <w:pPr>
              <w:jc w:val="right"/>
              <w:rPr>
                <w:color w:val="000000"/>
                <w:sz w:val="20"/>
                <w:szCs w:val="20"/>
                <w:lang w:eastAsia="en-CA"/>
              </w:rPr>
            </w:pPr>
            <w:r w:rsidRPr="008E15C8">
              <w:rPr>
                <w:color w:val="000000"/>
                <w:sz w:val="20"/>
                <w:szCs w:val="20"/>
                <w:lang w:eastAsia="en-CA"/>
              </w:rPr>
              <w:t>354,549</w:t>
            </w:r>
          </w:p>
        </w:tc>
        <w:tc>
          <w:tcPr>
            <w:tcW w:w="943" w:type="dxa"/>
            <w:tcBorders>
              <w:top w:val="single" w:sz="4" w:space="0" w:color="auto"/>
              <w:left w:val="nil"/>
              <w:bottom w:val="single" w:sz="4" w:space="0" w:color="auto"/>
              <w:right w:val="single" w:sz="4" w:space="0" w:color="auto"/>
            </w:tcBorders>
            <w:vAlign w:val="center"/>
          </w:tcPr>
          <w:p w14:paraId="16CCEFBA" w14:textId="1E7E3A48" w:rsidR="006B61BA" w:rsidRPr="008E15C8" w:rsidRDefault="006B61BA" w:rsidP="00575AAE">
            <w:pPr>
              <w:jc w:val="right"/>
              <w:rPr>
                <w:color w:val="000000"/>
                <w:sz w:val="20"/>
                <w:szCs w:val="20"/>
                <w:lang w:eastAsia="en-CA"/>
              </w:rPr>
            </w:pPr>
            <w:r w:rsidRPr="008E15C8">
              <w:rPr>
                <w:color w:val="000000"/>
                <w:sz w:val="20"/>
                <w:szCs w:val="20"/>
                <w:lang w:eastAsia="en-CA"/>
              </w:rPr>
              <w:t>31,932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ECE48" w14:textId="60D41767" w:rsidR="006B61BA" w:rsidRPr="008E15C8" w:rsidRDefault="006B61BA" w:rsidP="00575AAE">
            <w:pPr>
              <w:jc w:val="right"/>
              <w:rPr>
                <w:color w:val="000000"/>
                <w:sz w:val="20"/>
                <w:szCs w:val="20"/>
                <w:lang w:eastAsia="en-CA"/>
              </w:rPr>
            </w:pPr>
            <w:r w:rsidRPr="008E15C8">
              <w:rPr>
                <w:color w:val="000000"/>
                <w:sz w:val="20"/>
                <w:szCs w:val="20"/>
                <w:lang w:eastAsia="en-CA"/>
              </w:rPr>
              <w:t>41,760</w:t>
            </w:r>
          </w:p>
        </w:tc>
        <w:tc>
          <w:tcPr>
            <w:tcW w:w="943" w:type="dxa"/>
            <w:tcBorders>
              <w:top w:val="nil"/>
              <w:left w:val="nil"/>
              <w:bottom w:val="single" w:sz="4" w:space="0" w:color="auto"/>
              <w:right w:val="single" w:sz="4" w:space="0" w:color="auto"/>
            </w:tcBorders>
            <w:shd w:val="clear" w:color="auto" w:fill="auto"/>
            <w:noWrap/>
            <w:vAlign w:val="center"/>
            <w:hideMark/>
          </w:tcPr>
          <w:p w14:paraId="265C71E8" w14:textId="77777777" w:rsidR="006B61BA" w:rsidRPr="008E15C8" w:rsidRDefault="006B61BA" w:rsidP="00575AAE">
            <w:pPr>
              <w:jc w:val="right"/>
              <w:rPr>
                <w:color w:val="000000"/>
                <w:sz w:val="20"/>
                <w:szCs w:val="20"/>
                <w:lang w:eastAsia="en-CA"/>
              </w:rPr>
            </w:pPr>
            <w:r w:rsidRPr="008E15C8">
              <w:rPr>
                <w:color w:val="000000"/>
                <w:sz w:val="20"/>
                <w:szCs w:val="20"/>
                <w:lang w:eastAsia="en-CA"/>
              </w:rPr>
              <w:t>163,385</w:t>
            </w:r>
          </w:p>
        </w:tc>
        <w:tc>
          <w:tcPr>
            <w:tcW w:w="943" w:type="dxa"/>
            <w:tcBorders>
              <w:top w:val="nil"/>
              <w:left w:val="nil"/>
              <w:bottom w:val="single" w:sz="4" w:space="0" w:color="auto"/>
              <w:right w:val="single" w:sz="4" w:space="0" w:color="auto"/>
            </w:tcBorders>
            <w:shd w:val="clear" w:color="auto" w:fill="auto"/>
            <w:noWrap/>
            <w:vAlign w:val="center"/>
            <w:hideMark/>
          </w:tcPr>
          <w:p w14:paraId="438A8B47" w14:textId="77777777" w:rsidR="006B61BA" w:rsidRPr="008E15C8" w:rsidRDefault="006B61BA" w:rsidP="00575AAE">
            <w:pPr>
              <w:jc w:val="right"/>
              <w:rPr>
                <w:color w:val="000000"/>
                <w:sz w:val="20"/>
                <w:szCs w:val="20"/>
                <w:lang w:eastAsia="en-CA"/>
              </w:rPr>
            </w:pPr>
            <w:r w:rsidRPr="008E15C8">
              <w:rPr>
                <w:color w:val="000000"/>
                <w:sz w:val="20"/>
                <w:szCs w:val="20"/>
                <w:lang w:eastAsia="en-CA"/>
              </w:rPr>
              <w:t>33,185</w:t>
            </w:r>
          </w:p>
        </w:tc>
        <w:tc>
          <w:tcPr>
            <w:tcW w:w="943" w:type="dxa"/>
            <w:tcBorders>
              <w:top w:val="nil"/>
              <w:left w:val="nil"/>
              <w:bottom w:val="single" w:sz="4" w:space="0" w:color="auto"/>
              <w:right w:val="single" w:sz="4" w:space="0" w:color="auto"/>
            </w:tcBorders>
            <w:shd w:val="clear" w:color="auto" w:fill="auto"/>
            <w:noWrap/>
            <w:vAlign w:val="center"/>
            <w:hideMark/>
          </w:tcPr>
          <w:p w14:paraId="350DECE6" w14:textId="77777777" w:rsidR="006B61BA" w:rsidRPr="008E15C8" w:rsidRDefault="006B61BA" w:rsidP="00575AAE">
            <w:pPr>
              <w:jc w:val="right"/>
              <w:rPr>
                <w:color w:val="000000"/>
                <w:sz w:val="20"/>
                <w:szCs w:val="20"/>
                <w:lang w:eastAsia="en-CA"/>
              </w:rPr>
            </w:pPr>
            <w:r w:rsidRPr="008E15C8">
              <w:rPr>
                <w:color w:val="000000"/>
                <w:sz w:val="20"/>
                <w:szCs w:val="20"/>
                <w:lang w:eastAsia="en-CA"/>
              </w:rPr>
              <w:t>696,310</w:t>
            </w:r>
          </w:p>
        </w:tc>
        <w:tc>
          <w:tcPr>
            <w:tcW w:w="944" w:type="dxa"/>
            <w:tcBorders>
              <w:top w:val="nil"/>
              <w:left w:val="nil"/>
              <w:bottom w:val="single" w:sz="4" w:space="0" w:color="auto"/>
              <w:right w:val="single" w:sz="4" w:space="0" w:color="auto"/>
            </w:tcBorders>
            <w:shd w:val="clear" w:color="auto" w:fill="auto"/>
            <w:vAlign w:val="center"/>
            <w:hideMark/>
          </w:tcPr>
          <w:p w14:paraId="7245FFAE"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26.1</w:t>
            </w:r>
          </w:p>
        </w:tc>
      </w:tr>
      <w:tr w:rsidR="006B61BA" w:rsidRPr="008E15C8" w14:paraId="2C8E8CF6" w14:textId="77777777" w:rsidTr="001145B1">
        <w:trPr>
          <w:trHeight w:val="8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9BDF042" w14:textId="06D883BE" w:rsidR="006B61BA" w:rsidRPr="008E15C8" w:rsidRDefault="006B61BA" w:rsidP="006B61BA">
            <w:pPr>
              <w:jc w:val="left"/>
              <w:rPr>
                <w:color w:val="000000"/>
                <w:sz w:val="20"/>
                <w:szCs w:val="20"/>
                <w:lang w:eastAsia="en-CA"/>
              </w:rPr>
            </w:pPr>
            <w:r w:rsidRPr="008E15C8">
              <w:rPr>
                <w:color w:val="000000"/>
                <w:sz w:val="20"/>
                <w:szCs w:val="20"/>
                <w:lang w:eastAsia="en-CA"/>
              </w:rPr>
              <w:t>Institutional</w:t>
            </w:r>
            <w:r w:rsidR="00AB6AB1">
              <w:rPr>
                <w:color w:val="000000"/>
                <w:sz w:val="20"/>
                <w:szCs w:val="20"/>
                <w:lang w:eastAsia="en-CA"/>
              </w:rPr>
              <w:t xml:space="preserve"> RAC</w:t>
            </w:r>
          </w:p>
        </w:tc>
        <w:tc>
          <w:tcPr>
            <w:tcW w:w="1051" w:type="dxa"/>
            <w:tcBorders>
              <w:top w:val="nil"/>
              <w:left w:val="nil"/>
              <w:bottom w:val="single" w:sz="4" w:space="0" w:color="auto"/>
              <w:right w:val="single" w:sz="4" w:space="0" w:color="auto"/>
            </w:tcBorders>
            <w:shd w:val="clear" w:color="auto" w:fill="auto"/>
            <w:noWrap/>
            <w:vAlign w:val="center"/>
            <w:hideMark/>
          </w:tcPr>
          <w:p w14:paraId="36B6F157" w14:textId="77777777" w:rsidR="006B61BA" w:rsidRPr="008E15C8" w:rsidRDefault="006B61BA" w:rsidP="00575AAE">
            <w:pPr>
              <w:jc w:val="right"/>
              <w:rPr>
                <w:color w:val="000000"/>
                <w:sz w:val="20"/>
                <w:szCs w:val="20"/>
                <w:lang w:eastAsia="en-CA"/>
              </w:rPr>
            </w:pPr>
            <w:r w:rsidRPr="008E15C8">
              <w:rPr>
                <w:color w:val="000000"/>
                <w:sz w:val="20"/>
                <w:szCs w:val="20"/>
                <w:lang w:eastAsia="en-CA"/>
              </w:rPr>
              <w:t>35,750</w:t>
            </w:r>
          </w:p>
        </w:tc>
        <w:tc>
          <w:tcPr>
            <w:tcW w:w="943" w:type="dxa"/>
            <w:tcBorders>
              <w:top w:val="nil"/>
              <w:left w:val="nil"/>
              <w:bottom w:val="single" w:sz="4" w:space="0" w:color="auto"/>
              <w:right w:val="single" w:sz="4" w:space="0" w:color="auto"/>
            </w:tcBorders>
            <w:shd w:val="clear" w:color="auto" w:fill="auto"/>
            <w:noWrap/>
            <w:vAlign w:val="center"/>
            <w:hideMark/>
          </w:tcPr>
          <w:p w14:paraId="23556D86" w14:textId="77777777" w:rsidR="006B61BA" w:rsidRPr="008E15C8" w:rsidRDefault="006B61BA" w:rsidP="00575AAE">
            <w:pPr>
              <w:jc w:val="right"/>
              <w:rPr>
                <w:color w:val="000000"/>
                <w:sz w:val="20"/>
                <w:szCs w:val="20"/>
                <w:lang w:eastAsia="en-CA"/>
              </w:rPr>
            </w:pPr>
            <w:r w:rsidRPr="008E15C8">
              <w:rPr>
                <w:color w:val="000000"/>
                <w:sz w:val="20"/>
                <w:szCs w:val="20"/>
                <w:lang w:eastAsia="en-CA"/>
              </w:rPr>
              <w:t>11,766</w:t>
            </w:r>
          </w:p>
        </w:tc>
        <w:tc>
          <w:tcPr>
            <w:tcW w:w="943" w:type="dxa"/>
            <w:tcBorders>
              <w:top w:val="single" w:sz="4" w:space="0" w:color="auto"/>
              <w:left w:val="nil"/>
              <w:bottom w:val="single" w:sz="4" w:space="0" w:color="auto"/>
              <w:right w:val="single" w:sz="4" w:space="0" w:color="auto"/>
            </w:tcBorders>
            <w:vAlign w:val="center"/>
          </w:tcPr>
          <w:p w14:paraId="01A874A4" w14:textId="6B8E9806"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1DEA4" w14:textId="3A0133D1" w:rsidR="006B61BA" w:rsidRPr="008E15C8" w:rsidRDefault="006B61BA" w:rsidP="00575AAE">
            <w:pPr>
              <w:jc w:val="right"/>
              <w:rPr>
                <w:color w:val="000000"/>
                <w:sz w:val="20"/>
                <w:szCs w:val="20"/>
                <w:lang w:eastAsia="en-CA"/>
              </w:rPr>
            </w:pPr>
            <w:r w:rsidRPr="008E15C8">
              <w:rPr>
                <w:color w:val="000000"/>
                <w:sz w:val="20"/>
                <w:szCs w:val="20"/>
                <w:lang w:eastAsia="en-CA"/>
              </w:rPr>
              <w:t>33,408</w:t>
            </w:r>
          </w:p>
        </w:tc>
        <w:tc>
          <w:tcPr>
            <w:tcW w:w="943" w:type="dxa"/>
            <w:tcBorders>
              <w:top w:val="nil"/>
              <w:left w:val="nil"/>
              <w:bottom w:val="single" w:sz="4" w:space="0" w:color="auto"/>
              <w:right w:val="single" w:sz="4" w:space="0" w:color="auto"/>
            </w:tcBorders>
            <w:shd w:val="clear" w:color="auto" w:fill="auto"/>
            <w:noWrap/>
            <w:vAlign w:val="center"/>
            <w:hideMark/>
          </w:tcPr>
          <w:p w14:paraId="4C0745EB" w14:textId="77777777" w:rsidR="006B61BA" w:rsidRPr="008E15C8" w:rsidRDefault="006B61BA" w:rsidP="00575AAE">
            <w:pPr>
              <w:jc w:val="right"/>
              <w:rPr>
                <w:color w:val="000000"/>
                <w:sz w:val="20"/>
                <w:szCs w:val="20"/>
                <w:lang w:eastAsia="en-CA"/>
              </w:rPr>
            </w:pPr>
            <w:r w:rsidRPr="008E15C8">
              <w:rPr>
                <w:color w:val="000000"/>
                <w:sz w:val="20"/>
                <w:szCs w:val="20"/>
                <w:lang w:eastAsia="en-CA"/>
              </w:rPr>
              <w:t>31,880</w:t>
            </w:r>
          </w:p>
        </w:tc>
        <w:tc>
          <w:tcPr>
            <w:tcW w:w="943" w:type="dxa"/>
            <w:tcBorders>
              <w:top w:val="nil"/>
              <w:left w:val="nil"/>
              <w:bottom w:val="single" w:sz="4" w:space="0" w:color="auto"/>
              <w:right w:val="single" w:sz="4" w:space="0" w:color="auto"/>
            </w:tcBorders>
            <w:shd w:val="clear" w:color="auto" w:fill="auto"/>
            <w:noWrap/>
            <w:vAlign w:val="center"/>
            <w:hideMark/>
          </w:tcPr>
          <w:p w14:paraId="4E122A74"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9F37511" w14:textId="77777777" w:rsidR="006B61BA" w:rsidRPr="008E15C8" w:rsidRDefault="006B61BA" w:rsidP="00575AAE">
            <w:pPr>
              <w:jc w:val="right"/>
              <w:rPr>
                <w:color w:val="000000"/>
                <w:sz w:val="20"/>
                <w:szCs w:val="20"/>
                <w:lang w:eastAsia="en-CA"/>
              </w:rPr>
            </w:pPr>
            <w:r w:rsidRPr="008E15C8">
              <w:rPr>
                <w:color w:val="000000"/>
                <w:sz w:val="20"/>
                <w:szCs w:val="20"/>
                <w:lang w:eastAsia="en-CA"/>
              </w:rPr>
              <w:t>112,804</w:t>
            </w:r>
          </w:p>
        </w:tc>
        <w:tc>
          <w:tcPr>
            <w:tcW w:w="944" w:type="dxa"/>
            <w:tcBorders>
              <w:top w:val="nil"/>
              <w:left w:val="nil"/>
              <w:bottom w:val="single" w:sz="4" w:space="0" w:color="auto"/>
              <w:right w:val="single" w:sz="4" w:space="0" w:color="auto"/>
            </w:tcBorders>
            <w:shd w:val="clear" w:color="auto" w:fill="auto"/>
            <w:vAlign w:val="center"/>
            <w:hideMark/>
          </w:tcPr>
          <w:p w14:paraId="7BDEC73E" w14:textId="77777777" w:rsidR="006B61BA" w:rsidRPr="008E15C8" w:rsidRDefault="006B61BA" w:rsidP="00932EAB">
            <w:pPr>
              <w:jc w:val="center"/>
              <w:rPr>
                <w:color w:val="000000"/>
                <w:sz w:val="20"/>
                <w:szCs w:val="20"/>
                <w:lang w:eastAsia="en-CA"/>
              </w:rPr>
            </w:pPr>
            <w:r w:rsidRPr="008E15C8">
              <w:rPr>
                <w:color w:val="000000"/>
                <w:sz w:val="20"/>
                <w:szCs w:val="20"/>
                <w:lang w:eastAsia="en-CA"/>
              </w:rPr>
              <w:t>4.2</w:t>
            </w:r>
          </w:p>
        </w:tc>
      </w:tr>
      <w:tr w:rsidR="006B61BA" w:rsidRPr="008E15C8" w14:paraId="4B0D8734"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3C28185" w14:textId="2FCC4C86" w:rsidR="006B61BA" w:rsidRPr="008E15C8" w:rsidRDefault="006B61BA" w:rsidP="006B61BA">
            <w:pPr>
              <w:jc w:val="left"/>
              <w:rPr>
                <w:color w:val="000000"/>
                <w:sz w:val="20"/>
                <w:szCs w:val="20"/>
                <w:lang w:eastAsia="en-CA"/>
              </w:rPr>
            </w:pPr>
            <w:r w:rsidRPr="008E15C8">
              <w:rPr>
                <w:color w:val="000000"/>
                <w:sz w:val="20"/>
                <w:szCs w:val="20"/>
                <w:lang w:eastAsia="en-CA"/>
              </w:rPr>
              <w:t>Tourism</w:t>
            </w:r>
          </w:p>
        </w:tc>
        <w:tc>
          <w:tcPr>
            <w:tcW w:w="1051" w:type="dxa"/>
            <w:tcBorders>
              <w:top w:val="nil"/>
              <w:left w:val="nil"/>
              <w:bottom w:val="single" w:sz="4" w:space="0" w:color="auto"/>
              <w:right w:val="single" w:sz="4" w:space="0" w:color="auto"/>
            </w:tcBorders>
            <w:shd w:val="clear" w:color="auto" w:fill="auto"/>
            <w:noWrap/>
            <w:vAlign w:val="center"/>
            <w:hideMark/>
          </w:tcPr>
          <w:p w14:paraId="07EFC873" w14:textId="77777777" w:rsidR="006B61BA" w:rsidRPr="008E15C8" w:rsidRDefault="006B61BA" w:rsidP="00575AAE">
            <w:pPr>
              <w:jc w:val="right"/>
              <w:rPr>
                <w:color w:val="000000"/>
                <w:sz w:val="20"/>
                <w:szCs w:val="20"/>
                <w:lang w:eastAsia="en-CA"/>
              </w:rPr>
            </w:pPr>
            <w:r w:rsidRPr="008E15C8">
              <w:rPr>
                <w:color w:val="000000"/>
                <w:sz w:val="20"/>
                <w:szCs w:val="20"/>
                <w:lang w:eastAsia="en-CA"/>
              </w:rPr>
              <w:t>28,600</w:t>
            </w:r>
          </w:p>
        </w:tc>
        <w:tc>
          <w:tcPr>
            <w:tcW w:w="943" w:type="dxa"/>
            <w:tcBorders>
              <w:top w:val="nil"/>
              <w:left w:val="nil"/>
              <w:bottom w:val="single" w:sz="4" w:space="0" w:color="auto"/>
              <w:right w:val="single" w:sz="4" w:space="0" w:color="auto"/>
            </w:tcBorders>
            <w:shd w:val="clear" w:color="auto" w:fill="auto"/>
            <w:noWrap/>
            <w:vAlign w:val="center"/>
            <w:hideMark/>
          </w:tcPr>
          <w:p w14:paraId="14E9A472"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6CA8F04D" w14:textId="7FA0738F"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F18AB" w14:textId="561314A7" w:rsidR="006B61BA" w:rsidRPr="008E15C8" w:rsidRDefault="006B61BA" w:rsidP="00575AAE">
            <w:pPr>
              <w:jc w:val="right"/>
              <w:rPr>
                <w:color w:val="000000"/>
                <w:sz w:val="20"/>
                <w:szCs w:val="20"/>
                <w:lang w:eastAsia="en-CA"/>
              </w:rPr>
            </w:pPr>
            <w:r w:rsidRPr="008E15C8">
              <w:rPr>
                <w:color w:val="000000"/>
                <w:sz w:val="20"/>
                <w:szCs w:val="20"/>
                <w:lang w:eastAsia="en-CA"/>
              </w:rPr>
              <w:t>31,320</w:t>
            </w:r>
          </w:p>
        </w:tc>
        <w:tc>
          <w:tcPr>
            <w:tcW w:w="943" w:type="dxa"/>
            <w:tcBorders>
              <w:top w:val="nil"/>
              <w:left w:val="nil"/>
              <w:bottom w:val="single" w:sz="4" w:space="0" w:color="auto"/>
              <w:right w:val="single" w:sz="4" w:space="0" w:color="auto"/>
            </w:tcBorders>
            <w:shd w:val="clear" w:color="auto" w:fill="auto"/>
            <w:noWrap/>
            <w:vAlign w:val="center"/>
            <w:hideMark/>
          </w:tcPr>
          <w:p w14:paraId="37F21B8F" w14:textId="77777777" w:rsidR="006B61BA" w:rsidRPr="008E15C8" w:rsidRDefault="006B61BA" w:rsidP="00575AAE">
            <w:pPr>
              <w:jc w:val="right"/>
              <w:rPr>
                <w:color w:val="000000"/>
                <w:sz w:val="20"/>
                <w:szCs w:val="20"/>
                <w:lang w:eastAsia="en-CA"/>
              </w:rPr>
            </w:pPr>
            <w:r w:rsidRPr="008E15C8">
              <w:rPr>
                <w:color w:val="000000"/>
                <w:sz w:val="20"/>
                <w:szCs w:val="20"/>
                <w:lang w:eastAsia="en-CA"/>
              </w:rPr>
              <w:t>7,970</w:t>
            </w:r>
          </w:p>
        </w:tc>
        <w:tc>
          <w:tcPr>
            <w:tcW w:w="943" w:type="dxa"/>
            <w:tcBorders>
              <w:top w:val="nil"/>
              <w:left w:val="nil"/>
              <w:bottom w:val="single" w:sz="4" w:space="0" w:color="auto"/>
              <w:right w:val="single" w:sz="4" w:space="0" w:color="auto"/>
            </w:tcBorders>
            <w:shd w:val="clear" w:color="auto" w:fill="auto"/>
            <w:noWrap/>
            <w:vAlign w:val="center"/>
            <w:hideMark/>
          </w:tcPr>
          <w:p w14:paraId="5E1802B5" w14:textId="77777777" w:rsidR="006B61BA" w:rsidRPr="008E15C8" w:rsidRDefault="006B61BA"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A2CB7B6" w14:textId="77777777" w:rsidR="006B61BA" w:rsidRPr="008E15C8" w:rsidRDefault="006B61BA" w:rsidP="00575AAE">
            <w:pPr>
              <w:jc w:val="right"/>
              <w:rPr>
                <w:color w:val="000000"/>
                <w:sz w:val="20"/>
                <w:szCs w:val="20"/>
                <w:lang w:eastAsia="en-CA"/>
              </w:rPr>
            </w:pPr>
            <w:r w:rsidRPr="008E15C8">
              <w:rPr>
                <w:color w:val="000000"/>
                <w:sz w:val="20"/>
                <w:szCs w:val="20"/>
                <w:lang w:eastAsia="en-CA"/>
              </w:rPr>
              <w:t>67,890</w:t>
            </w:r>
          </w:p>
        </w:tc>
        <w:tc>
          <w:tcPr>
            <w:tcW w:w="944" w:type="dxa"/>
            <w:tcBorders>
              <w:top w:val="nil"/>
              <w:left w:val="nil"/>
              <w:bottom w:val="single" w:sz="4" w:space="0" w:color="auto"/>
              <w:right w:val="single" w:sz="4" w:space="0" w:color="auto"/>
            </w:tcBorders>
            <w:shd w:val="clear" w:color="auto" w:fill="auto"/>
            <w:vAlign w:val="center"/>
            <w:hideMark/>
          </w:tcPr>
          <w:p w14:paraId="0090B8C8" w14:textId="77777777" w:rsidR="006B61BA" w:rsidRPr="008E15C8" w:rsidRDefault="006B61BA" w:rsidP="00932EAB">
            <w:pPr>
              <w:jc w:val="center"/>
              <w:rPr>
                <w:color w:val="000000"/>
                <w:sz w:val="20"/>
                <w:szCs w:val="20"/>
                <w:lang w:eastAsia="en-CA"/>
              </w:rPr>
            </w:pPr>
            <w:r w:rsidRPr="008E15C8">
              <w:rPr>
                <w:color w:val="000000"/>
                <w:sz w:val="20"/>
                <w:szCs w:val="20"/>
                <w:lang w:eastAsia="en-CA"/>
              </w:rPr>
              <w:t>2.5</w:t>
            </w:r>
          </w:p>
        </w:tc>
      </w:tr>
      <w:tr w:rsidR="00575AAE" w:rsidRPr="008E15C8" w14:paraId="128C3AFA" w14:textId="77777777" w:rsidTr="001145B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108B8B8" w14:textId="4E9B0337" w:rsidR="00575AAE" w:rsidRPr="00932EAB" w:rsidRDefault="00575AAE" w:rsidP="00575AAE">
            <w:pPr>
              <w:jc w:val="left"/>
              <w:rPr>
                <w:b/>
                <w:bCs/>
                <w:color w:val="000000"/>
                <w:sz w:val="20"/>
                <w:szCs w:val="20"/>
                <w:vertAlign w:val="subscript"/>
                <w:lang w:eastAsia="en-CA"/>
              </w:rPr>
            </w:pPr>
            <w:r w:rsidRPr="008E15C8">
              <w:rPr>
                <w:b/>
                <w:bCs/>
                <w:color w:val="000000"/>
                <w:sz w:val="20"/>
                <w:szCs w:val="20"/>
                <w:lang w:eastAsia="en-CA"/>
              </w:rPr>
              <w:t xml:space="preserve">Total </w:t>
            </w:r>
            <w:r w:rsidR="00932EAB">
              <w:rPr>
                <w:b/>
                <w:bCs/>
                <w:color w:val="000000"/>
                <w:sz w:val="20"/>
                <w:szCs w:val="20"/>
                <w:lang w:eastAsia="en-CA"/>
              </w:rPr>
              <w:t xml:space="preserve">for </w:t>
            </w:r>
            <w:r w:rsidRPr="008E15C8">
              <w:rPr>
                <w:b/>
                <w:bCs/>
                <w:color w:val="000000"/>
                <w:sz w:val="20"/>
                <w:szCs w:val="20"/>
                <w:lang w:eastAsia="en-CA"/>
              </w:rPr>
              <w:t>RAC servicing</w:t>
            </w:r>
            <w:r w:rsidR="00932EAB">
              <w:rPr>
                <w:b/>
                <w:bCs/>
                <w:color w:val="000000"/>
                <w:sz w:val="20"/>
                <w:szCs w:val="20"/>
                <w:lang w:eastAsia="en-CA"/>
              </w:rPr>
              <w:t xml:space="preserve"> (CO</w:t>
            </w:r>
            <w:r w:rsidR="00932EAB">
              <w:rPr>
                <w:b/>
                <w:bCs/>
                <w:color w:val="000000"/>
                <w:sz w:val="20"/>
                <w:szCs w:val="20"/>
                <w:vertAlign w:val="subscript"/>
                <w:lang w:eastAsia="en-CA"/>
              </w:rPr>
              <w:t>2</w:t>
            </w:r>
            <w:r w:rsidR="00932EAB">
              <w:rPr>
                <w:b/>
                <w:bCs/>
                <w:color w:val="000000"/>
                <w:sz w:val="20"/>
                <w:szCs w:val="20"/>
                <w:vertAlign w:val="subscript"/>
                <w:lang w:eastAsia="en-CA"/>
              </w:rPr>
              <w:noBreakHyphen/>
            </w:r>
            <w:r w:rsidR="00BF7EAF" w:rsidRPr="00BF7EAF">
              <w:rPr>
                <w:b/>
                <w:bCs/>
                <w:color w:val="000000"/>
                <w:sz w:val="20"/>
                <w:szCs w:val="20"/>
                <w:lang w:eastAsia="en-CA"/>
              </w:rPr>
              <w:t>eq</w:t>
            </w:r>
            <w:r w:rsidR="00BF7EAF">
              <w:rPr>
                <w:b/>
                <w:bCs/>
                <w:color w:val="000000"/>
                <w:sz w:val="20"/>
                <w:szCs w:val="20"/>
                <w:lang w:eastAsia="en-CA"/>
              </w:rPr>
              <w:t> </w:t>
            </w:r>
            <w:r w:rsidR="00BF7EAF" w:rsidRPr="00BF7EAF">
              <w:rPr>
                <w:b/>
                <w:bCs/>
                <w:color w:val="000000"/>
                <w:sz w:val="20"/>
                <w:szCs w:val="20"/>
                <w:lang w:eastAsia="en-CA"/>
              </w:rPr>
              <w:t>tonnes)</w:t>
            </w:r>
          </w:p>
        </w:tc>
        <w:tc>
          <w:tcPr>
            <w:tcW w:w="1051" w:type="dxa"/>
            <w:tcBorders>
              <w:top w:val="nil"/>
              <w:left w:val="nil"/>
              <w:bottom w:val="single" w:sz="4" w:space="0" w:color="auto"/>
              <w:right w:val="single" w:sz="4" w:space="0" w:color="auto"/>
            </w:tcBorders>
            <w:shd w:val="clear" w:color="auto" w:fill="auto"/>
            <w:noWrap/>
            <w:vAlign w:val="center"/>
            <w:hideMark/>
          </w:tcPr>
          <w:p w14:paraId="26A3668D"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624,810</w:t>
            </w:r>
          </w:p>
        </w:tc>
        <w:tc>
          <w:tcPr>
            <w:tcW w:w="943" w:type="dxa"/>
            <w:tcBorders>
              <w:top w:val="nil"/>
              <w:left w:val="nil"/>
              <w:bottom w:val="single" w:sz="4" w:space="0" w:color="auto"/>
              <w:right w:val="single" w:sz="4" w:space="0" w:color="auto"/>
            </w:tcBorders>
            <w:shd w:val="clear" w:color="auto" w:fill="auto"/>
            <w:noWrap/>
            <w:vAlign w:val="center"/>
            <w:hideMark/>
          </w:tcPr>
          <w:p w14:paraId="65A204CA"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568,141</w:t>
            </w:r>
          </w:p>
        </w:tc>
        <w:tc>
          <w:tcPr>
            <w:tcW w:w="943" w:type="dxa"/>
            <w:tcBorders>
              <w:top w:val="single" w:sz="4" w:space="0" w:color="auto"/>
              <w:left w:val="nil"/>
              <w:bottom w:val="single" w:sz="4" w:space="0" w:color="auto"/>
              <w:right w:val="single" w:sz="4" w:space="0" w:color="auto"/>
            </w:tcBorders>
            <w:vAlign w:val="center"/>
          </w:tcPr>
          <w:p w14:paraId="3EC6258F" w14:textId="4DC8D8D9" w:rsidR="00575AAE" w:rsidRPr="008E15C8" w:rsidRDefault="00575AAE" w:rsidP="00575AAE">
            <w:pPr>
              <w:jc w:val="right"/>
              <w:rPr>
                <w:b/>
                <w:bCs/>
                <w:color w:val="000000"/>
                <w:sz w:val="20"/>
                <w:szCs w:val="20"/>
                <w:lang w:eastAsia="en-CA"/>
              </w:rPr>
            </w:pPr>
            <w:r w:rsidRPr="008E15C8">
              <w:rPr>
                <w:b/>
                <w:bCs/>
                <w:color w:val="000000"/>
                <w:sz w:val="20"/>
                <w:szCs w:val="20"/>
                <w:lang w:eastAsia="en-CA"/>
              </w:rPr>
              <w:t>38,549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E6AB" w14:textId="7D842CF5" w:rsidR="00575AAE" w:rsidRPr="008E15C8" w:rsidRDefault="00575AAE" w:rsidP="00575AAE">
            <w:pPr>
              <w:jc w:val="right"/>
              <w:rPr>
                <w:b/>
                <w:bCs/>
                <w:color w:val="000000"/>
                <w:sz w:val="20"/>
                <w:szCs w:val="20"/>
                <w:lang w:eastAsia="en-CA"/>
              </w:rPr>
            </w:pPr>
            <w:r w:rsidRPr="008E15C8">
              <w:rPr>
                <w:b/>
                <w:bCs/>
                <w:color w:val="000000"/>
                <w:sz w:val="20"/>
                <w:szCs w:val="20"/>
                <w:lang w:eastAsia="en-CA"/>
              </w:rPr>
              <w:t>312,260</w:t>
            </w:r>
          </w:p>
        </w:tc>
        <w:tc>
          <w:tcPr>
            <w:tcW w:w="943" w:type="dxa"/>
            <w:tcBorders>
              <w:top w:val="nil"/>
              <w:left w:val="nil"/>
              <w:bottom w:val="single" w:sz="4" w:space="0" w:color="auto"/>
              <w:right w:val="single" w:sz="4" w:space="0" w:color="auto"/>
            </w:tcBorders>
            <w:shd w:val="clear" w:color="auto" w:fill="auto"/>
            <w:noWrap/>
            <w:vAlign w:val="center"/>
            <w:hideMark/>
          </w:tcPr>
          <w:p w14:paraId="659E0D5A" w14:textId="77777777" w:rsidR="00575AAE" w:rsidRPr="008E15C8" w:rsidRDefault="00575AAE" w:rsidP="00932EAB">
            <w:pPr>
              <w:ind w:left="-138"/>
              <w:jc w:val="right"/>
              <w:rPr>
                <w:b/>
                <w:bCs/>
                <w:color w:val="000000"/>
                <w:sz w:val="20"/>
                <w:szCs w:val="20"/>
                <w:lang w:eastAsia="en-CA"/>
              </w:rPr>
            </w:pPr>
            <w:r w:rsidRPr="008E15C8">
              <w:rPr>
                <w:b/>
                <w:bCs/>
                <w:color w:val="000000"/>
                <w:sz w:val="20"/>
                <w:szCs w:val="20"/>
                <w:lang w:eastAsia="en-CA"/>
              </w:rPr>
              <w:t>1,055,348</w:t>
            </w:r>
          </w:p>
        </w:tc>
        <w:tc>
          <w:tcPr>
            <w:tcW w:w="943" w:type="dxa"/>
            <w:tcBorders>
              <w:top w:val="nil"/>
              <w:left w:val="nil"/>
              <w:bottom w:val="single" w:sz="4" w:space="0" w:color="auto"/>
              <w:right w:val="single" w:sz="4" w:space="0" w:color="auto"/>
            </w:tcBorders>
            <w:shd w:val="clear" w:color="auto" w:fill="auto"/>
            <w:noWrap/>
            <w:vAlign w:val="center"/>
            <w:hideMark/>
          </w:tcPr>
          <w:p w14:paraId="7B7330B9"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57,664</w:t>
            </w:r>
          </w:p>
        </w:tc>
        <w:tc>
          <w:tcPr>
            <w:tcW w:w="943" w:type="dxa"/>
            <w:tcBorders>
              <w:top w:val="nil"/>
              <w:left w:val="nil"/>
              <w:bottom w:val="single" w:sz="4" w:space="0" w:color="auto"/>
              <w:right w:val="single" w:sz="4" w:space="0" w:color="auto"/>
            </w:tcBorders>
            <w:shd w:val="clear" w:color="auto" w:fill="auto"/>
            <w:noWrap/>
            <w:vAlign w:val="center"/>
            <w:hideMark/>
          </w:tcPr>
          <w:p w14:paraId="0D213327" w14:textId="77777777" w:rsidR="00575AAE" w:rsidRPr="008E15C8" w:rsidRDefault="00575AAE" w:rsidP="00932EAB">
            <w:pPr>
              <w:ind w:left="-185"/>
              <w:jc w:val="right"/>
              <w:rPr>
                <w:b/>
                <w:bCs/>
                <w:color w:val="000000"/>
                <w:sz w:val="20"/>
                <w:szCs w:val="20"/>
                <w:lang w:eastAsia="en-CA"/>
              </w:rPr>
            </w:pPr>
            <w:r w:rsidRPr="008E15C8">
              <w:rPr>
                <w:b/>
                <w:bCs/>
                <w:color w:val="000000"/>
                <w:sz w:val="20"/>
                <w:szCs w:val="20"/>
                <w:lang w:eastAsia="en-CA"/>
              </w:rPr>
              <w:t>2,656,772</w:t>
            </w:r>
          </w:p>
        </w:tc>
        <w:tc>
          <w:tcPr>
            <w:tcW w:w="944" w:type="dxa"/>
            <w:tcBorders>
              <w:top w:val="nil"/>
              <w:left w:val="nil"/>
              <w:bottom w:val="single" w:sz="4" w:space="0" w:color="auto"/>
              <w:right w:val="single" w:sz="4" w:space="0" w:color="auto"/>
            </w:tcBorders>
            <w:shd w:val="clear" w:color="auto" w:fill="auto"/>
            <w:vAlign w:val="center"/>
            <w:hideMark/>
          </w:tcPr>
          <w:p w14:paraId="4DB42214" w14:textId="77777777" w:rsidR="00575AAE" w:rsidRPr="008E15C8" w:rsidRDefault="00575AAE" w:rsidP="00932EAB">
            <w:pPr>
              <w:jc w:val="center"/>
              <w:rPr>
                <w:b/>
                <w:bCs/>
                <w:color w:val="000000"/>
                <w:sz w:val="20"/>
                <w:szCs w:val="20"/>
                <w:lang w:eastAsia="en-CA"/>
              </w:rPr>
            </w:pPr>
            <w:r w:rsidRPr="008E15C8">
              <w:rPr>
                <w:b/>
                <w:bCs/>
                <w:color w:val="000000"/>
                <w:sz w:val="20"/>
                <w:szCs w:val="20"/>
                <w:lang w:eastAsia="en-CA"/>
              </w:rPr>
              <w:t>99.5</w:t>
            </w:r>
          </w:p>
        </w:tc>
      </w:tr>
      <w:tr w:rsidR="00575AAE" w:rsidRPr="008E15C8" w14:paraId="4AAA0A98"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28BF36E7" w14:textId="2D9FC994" w:rsidR="00575AAE" w:rsidRPr="008E15C8" w:rsidRDefault="00575AAE" w:rsidP="006B61BA">
            <w:pPr>
              <w:jc w:val="center"/>
              <w:rPr>
                <w:b/>
                <w:bCs/>
                <w:color w:val="000000"/>
                <w:sz w:val="20"/>
                <w:szCs w:val="20"/>
                <w:lang w:eastAsia="en-CA"/>
              </w:rPr>
            </w:pPr>
            <w:r w:rsidRPr="008E15C8">
              <w:rPr>
                <w:b/>
                <w:bCs/>
                <w:color w:val="000000"/>
                <w:sz w:val="20"/>
                <w:szCs w:val="20"/>
                <w:lang w:eastAsia="en-CA"/>
              </w:rPr>
              <w:t xml:space="preserve">Non-RAC servicing </w:t>
            </w:r>
            <w:r w:rsidR="00BF7EAF">
              <w:rPr>
                <w:b/>
                <w:bCs/>
                <w:color w:val="000000"/>
                <w:sz w:val="20"/>
                <w:szCs w:val="20"/>
                <w:lang w:eastAsia="en-CA"/>
              </w:rPr>
              <w:t>(CO</w:t>
            </w:r>
            <w:r w:rsidR="00BF7EAF">
              <w:rPr>
                <w:b/>
                <w:bCs/>
                <w:color w:val="000000"/>
                <w:sz w:val="20"/>
                <w:szCs w:val="20"/>
                <w:vertAlign w:val="subscript"/>
                <w:lang w:eastAsia="en-CA"/>
              </w:rPr>
              <w:t>2</w:t>
            </w:r>
            <w:r w:rsidR="00BF7EAF">
              <w:rPr>
                <w:b/>
                <w:bCs/>
                <w:color w:val="000000"/>
                <w:sz w:val="20"/>
                <w:szCs w:val="20"/>
                <w:vertAlign w:val="subscript"/>
                <w:lang w:eastAsia="en-CA"/>
              </w:rPr>
              <w:noBreakHyphen/>
            </w:r>
            <w:r w:rsidR="00BF7EAF" w:rsidRPr="00BF7EAF">
              <w:rPr>
                <w:b/>
                <w:bCs/>
                <w:color w:val="000000"/>
                <w:sz w:val="20"/>
                <w:szCs w:val="20"/>
                <w:lang w:eastAsia="en-CA"/>
              </w:rPr>
              <w:t>eq</w:t>
            </w:r>
            <w:r w:rsidR="00BF7EAF">
              <w:rPr>
                <w:b/>
                <w:bCs/>
                <w:color w:val="000000"/>
                <w:sz w:val="20"/>
                <w:szCs w:val="20"/>
                <w:lang w:eastAsia="en-CA"/>
              </w:rPr>
              <w:t> </w:t>
            </w:r>
            <w:r w:rsidR="00BF7EAF" w:rsidRPr="00BF7EAF">
              <w:rPr>
                <w:b/>
                <w:bCs/>
                <w:color w:val="000000"/>
                <w:sz w:val="20"/>
                <w:szCs w:val="20"/>
                <w:lang w:eastAsia="en-CA"/>
              </w:rPr>
              <w:t>tonnes)</w:t>
            </w:r>
          </w:p>
        </w:tc>
      </w:tr>
      <w:tr w:rsidR="00575AAE" w:rsidRPr="008E15C8" w14:paraId="3DFB66DC"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865386A" w14:textId="77777777" w:rsidR="00575AAE" w:rsidRPr="008E15C8" w:rsidRDefault="00575AAE" w:rsidP="006B61BA">
            <w:pPr>
              <w:jc w:val="left"/>
              <w:rPr>
                <w:color w:val="000000"/>
                <w:sz w:val="20"/>
                <w:szCs w:val="20"/>
                <w:lang w:eastAsia="en-CA"/>
              </w:rPr>
            </w:pPr>
            <w:r w:rsidRPr="008E15C8">
              <w:rPr>
                <w:color w:val="000000"/>
                <w:sz w:val="20"/>
                <w:szCs w:val="20"/>
                <w:lang w:eastAsia="en-CA"/>
              </w:rPr>
              <w:t>Firefighting</w:t>
            </w:r>
          </w:p>
        </w:tc>
        <w:tc>
          <w:tcPr>
            <w:tcW w:w="1051" w:type="dxa"/>
            <w:tcBorders>
              <w:top w:val="nil"/>
              <w:left w:val="nil"/>
              <w:bottom w:val="single" w:sz="4" w:space="0" w:color="auto"/>
              <w:right w:val="single" w:sz="4" w:space="0" w:color="auto"/>
            </w:tcBorders>
            <w:shd w:val="clear" w:color="auto" w:fill="auto"/>
            <w:noWrap/>
            <w:vAlign w:val="center"/>
            <w:hideMark/>
          </w:tcPr>
          <w:p w14:paraId="5E323A7C" w14:textId="77777777" w:rsidR="00575AAE" w:rsidRPr="008E15C8" w:rsidRDefault="00575AAE"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7FA8A2D" w14:textId="77777777" w:rsidR="00575AAE" w:rsidRPr="008E15C8" w:rsidRDefault="00575AAE" w:rsidP="00575AAE">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1C6C86A6" w14:textId="458F6FF7" w:rsidR="00575AAE" w:rsidRPr="008E15C8" w:rsidRDefault="00575AAE" w:rsidP="00575AAE">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3A08C" w14:textId="7041753F" w:rsidR="00575AAE" w:rsidRPr="008E15C8" w:rsidRDefault="00575AAE"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AD2F140" w14:textId="77777777" w:rsidR="00575AAE" w:rsidRPr="008E15C8" w:rsidRDefault="00575AAE" w:rsidP="00575AAE">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97E0EA6" w14:textId="77777777" w:rsidR="00575AAE" w:rsidRPr="008E15C8" w:rsidRDefault="00575AAE" w:rsidP="00575AAE">
            <w:pPr>
              <w:jc w:val="right"/>
              <w:rPr>
                <w:color w:val="000000"/>
                <w:sz w:val="20"/>
                <w:szCs w:val="20"/>
                <w:lang w:eastAsia="en-CA"/>
              </w:rPr>
            </w:pPr>
            <w:r w:rsidRPr="008E15C8">
              <w:rPr>
                <w:color w:val="000000"/>
                <w:sz w:val="20"/>
                <w:szCs w:val="20"/>
                <w:lang w:eastAsia="en-CA"/>
              </w:rPr>
              <w:t>12,236</w:t>
            </w:r>
          </w:p>
        </w:tc>
        <w:tc>
          <w:tcPr>
            <w:tcW w:w="943" w:type="dxa"/>
            <w:tcBorders>
              <w:top w:val="nil"/>
              <w:left w:val="nil"/>
              <w:bottom w:val="single" w:sz="4" w:space="0" w:color="auto"/>
              <w:right w:val="single" w:sz="4" w:space="0" w:color="auto"/>
            </w:tcBorders>
            <w:shd w:val="clear" w:color="auto" w:fill="auto"/>
            <w:noWrap/>
            <w:vAlign w:val="center"/>
            <w:hideMark/>
          </w:tcPr>
          <w:p w14:paraId="3404CD73" w14:textId="77777777" w:rsidR="00575AAE" w:rsidRPr="008E15C8" w:rsidRDefault="00575AAE" w:rsidP="00575AAE">
            <w:pPr>
              <w:jc w:val="right"/>
              <w:rPr>
                <w:color w:val="000000"/>
                <w:sz w:val="20"/>
                <w:szCs w:val="20"/>
                <w:lang w:eastAsia="en-CA"/>
              </w:rPr>
            </w:pPr>
            <w:r w:rsidRPr="008E15C8">
              <w:rPr>
                <w:color w:val="000000"/>
                <w:sz w:val="20"/>
                <w:szCs w:val="20"/>
                <w:lang w:eastAsia="en-CA"/>
              </w:rPr>
              <w:t>12,236</w:t>
            </w:r>
          </w:p>
        </w:tc>
        <w:tc>
          <w:tcPr>
            <w:tcW w:w="944" w:type="dxa"/>
            <w:tcBorders>
              <w:top w:val="nil"/>
              <w:left w:val="nil"/>
              <w:bottom w:val="single" w:sz="4" w:space="0" w:color="auto"/>
              <w:right w:val="single" w:sz="4" w:space="0" w:color="auto"/>
            </w:tcBorders>
            <w:shd w:val="clear" w:color="auto" w:fill="auto"/>
            <w:vAlign w:val="center"/>
            <w:hideMark/>
          </w:tcPr>
          <w:p w14:paraId="374A71C5" w14:textId="77777777" w:rsidR="00575AAE" w:rsidRPr="008E15C8" w:rsidRDefault="00575AAE" w:rsidP="00932EAB">
            <w:pPr>
              <w:jc w:val="center"/>
              <w:rPr>
                <w:color w:val="000000"/>
                <w:sz w:val="20"/>
                <w:szCs w:val="20"/>
                <w:lang w:eastAsia="en-CA"/>
              </w:rPr>
            </w:pPr>
            <w:r w:rsidRPr="008E15C8">
              <w:rPr>
                <w:color w:val="000000"/>
                <w:sz w:val="20"/>
                <w:szCs w:val="20"/>
                <w:lang w:eastAsia="en-CA"/>
              </w:rPr>
              <w:t>0.5</w:t>
            </w:r>
          </w:p>
        </w:tc>
      </w:tr>
      <w:tr w:rsidR="00575AAE" w:rsidRPr="008E15C8" w14:paraId="268E9389" w14:textId="77777777" w:rsidTr="001145B1">
        <w:trPr>
          <w:trHeight w:val="27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0A5ED05" w14:textId="5DD44D74" w:rsidR="00575AAE" w:rsidRPr="008E15C8" w:rsidRDefault="00575AAE" w:rsidP="006B61BA">
            <w:pPr>
              <w:jc w:val="left"/>
              <w:rPr>
                <w:b/>
                <w:bCs/>
                <w:color w:val="000000"/>
                <w:sz w:val="20"/>
                <w:szCs w:val="20"/>
                <w:lang w:eastAsia="en-CA"/>
              </w:rPr>
            </w:pPr>
            <w:r w:rsidRPr="008E15C8">
              <w:rPr>
                <w:b/>
                <w:bCs/>
                <w:color w:val="000000"/>
                <w:sz w:val="20"/>
                <w:szCs w:val="20"/>
                <w:lang w:eastAsia="en-CA"/>
              </w:rPr>
              <w:t>Grand total</w:t>
            </w:r>
            <w:r w:rsidR="00BF7EAF">
              <w:rPr>
                <w:b/>
                <w:bCs/>
                <w:color w:val="000000"/>
                <w:sz w:val="20"/>
                <w:szCs w:val="20"/>
                <w:lang w:eastAsia="en-CA"/>
              </w:rPr>
              <w:t xml:space="preserve"> (CO</w:t>
            </w:r>
            <w:r w:rsidR="00BF7EAF">
              <w:rPr>
                <w:b/>
                <w:bCs/>
                <w:color w:val="000000"/>
                <w:sz w:val="20"/>
                <w:szCs w:val="20"/>
                <w:vertAlign w:val="subscript"/>
                <w:lang w:eastAsia="en-CA"/>
              </w:rPr>
              <w:t>2</w:t>
            </w:r>
            <w:r w:rsidR="00BF7EAF">
              <w:rPr>
                <w:b/>
                <w:bCs/>
                <w:color w:val="000000"/>
                <w:sz w:val="20"/>
                <w:szCs w:val="20"/>
                <w:vertAlign w:val="subscript"/>
                <w:lang w:eastAsia="en-CA"/>
              </w:rPr>
              <w:noBreakHyphen/>
            </w:r>
            <w:r w:rsidR="00BF7EAF" w:rsidRPr="00BF7EAF">
              <w:rPr>
                <w:b/>
                <w:bCs/>
                <w:color w:val="000000"/>
                <w:sz w:val="20"/>
                <w:szCs w:val="20"/>
                <w:lang w:eastAsia="en-CA"/>
              </w:rPr>
              <w:t>eq</w:t>
            </w:r>
            <w:r w:rsidR="00BF7EAF">
              <w:rPr>
                <w:b/>
                <w:bCs/>
                <w:color w:val="000000"/>
                <w:sz w:val="20"/>
                <w:szCs w:val="20"/>
                <w:lang w:eastAsia="en-CA"/>
              </w:rPr>
              <w:t> </w:t>
            </w:r>
            <w:r w:rsidR="00BF7EAF" w:rsidRPr="00BF7EAF">
              <w:rPr>
                <w:b/>
                <w:bCs/>
                <w:color w:val="000000"/>
                <w:sz w:val="20"/>
                <w:szCs w:val="20"/>
                <w:lang w:eastAsia="en-CA"/>
              </w:rPr>
              <w:t>tonnes)</w:t>
            </w:r>
          </w:p>
        </w:tc>
        <w:tc>
          <w:tcPr>
            <w:tcW w:w="1051" w:type="dxa"/>
            <w:tcBorders>
              <w:top w:val="nil"/>
              <w:left w:val="nil"/>
              <w:bottom w:val="single" w:sz="4" w:space="0" w:color="auto"/>
              <w:right w:val="single" w:sz="4" w:space="0" w:color="auto"/>
            </w:tcBorders>
            <w:shd w:val="clear" w:color="auto" w:fill="auto"/>
            <w:noWrap/>
            <w:vAlign w:val="center"/>
            <w:hideMark/>
          </w:tcPr>
          <w:p w14:paraId="2882D69F"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624,810</w:t>
            </w:r>
          </w:p>
        </w:tc>
        <w:tc>
          <w:tcPr>
            <w:tcW w:w="943" w:type="dxa"/>
            <w:tcBorders>
              <w:top w:val="nil"/>
              <w:left w:val="nil"/>
              <w:bottom w:val="single" w:sz="4" w:space="0" w:color="auto"/>
              <w:right w:val="single" w:sz="4" w:space="0" w:color="auto"/>
            </w:tcBorders>
            <w:shd w:val="clear" w:color="auto" w:fill="auto"/>
            <w:noWrap/>
            <w:vAlign w:val="center"/>
            <w:hideMark/>
          </w:tcPr>
          <w:p w14:paraId="3E706AB4"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568,141</w:t>
            </w:r>
          </w:p>
        </w:tc>
        <w:tc>
          <w:tcPr>
            <w:tcW w:w="943" w:type="dxa"/>
            <w:tcBorders>
              <w:top w:val="single" w:sz="4" w:space="0" w:color="auto"/>
              <w:left w:val="nil"/>
              <w:bottom w:val="single" w:sz="4" w:space="0" w:color="auto"/>
              <w:right w:val="single" w:sz="4" w:space="0" w:color="auto"/>
            </w:tcBorders>
            <w:vAlign w:val="center"/>
          </w:tcPr>
          <w:p w14:paraId="393D5803" w14:textId="521B5BCC" w:rsidR="00575AAE" w:rsidRPr="008E15C8" w:rsidRDefault="00575AAE" w:rsidP="00575AAE">
            <w:pPr>
              <w:jc w:val="right"/>
              <w:rPr>
                <w:b/>
                <w:bCs/>
                <w:color w:val="000000"/>
                <w:sz w:val="20"/>
                <w:szCs w:val="20"/>
                <w:lang w:eastAsia="en-CA"/>
              </w:rPr>
            </w:pPr>
            <w:r w:rsidRPr="008E15C8">
              <w:rPr>
                <w:b/>
                <w:bCs/>
                <w:color w:val="000000"/>
                <w:sz w:val="20"/>
                <w:szCs w:val="20"/>
                <w:lang w:eastAsia="en-CA"/>
              </w:rPr>
              <w:t>38,549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2C419" w14:textId="53617E51" w:rsidR="00575AAE" w:rsidRPr="008E15C8" w:rsidRDefault="00575AAE" w:rsidP="00575AAE">
            <w:pPr>
              <w:jc w:val="right"/>
              <w:rPr>
                <w:b/>
                <w:bCs/>
                <w:color w:val="000000"/>
                <w:sz w:val="20"/>
                <w:szCs w:val="20"/>
                <w:lang w:eastAsia="en-CA"/>
              </w:rPr>
            </w:pPr>
            <w:r w:rsidRPr="008E15C8">
              <w:rPr>
                <w:b/>
                <w:bCs/>
                <w:color w:val="000000"/>
                <w:sz w:val="20"/>
                <w:szCs w:val="20"/>
                <w:lang w:eastAsia="en-CA"/>
              </w:rPr>
              <w:t>312,260</w:t>
            </w:r>
          </w:p>
        </w:tc>
        <w:tc>
          <w:tcPr>
            <w:tcW w:w="943" w:type="dxa"/>
            <w:tcBorders>
              <w:top w:val="nil"/>
              <w:left w:val="nil"/>
              <w:bottom w:val="single" w:sz="4" w:space="0" w:color="auto"/>
              <w:right w:val="single" w:sz="4" w:space="0" w:color="auto"/>
            </w:tcBorders>
            <w:shd w:val="clear" w:color="auto" w:fill="auto"/>
            <w:noWrap/>
            <w:vAlign w:val="center"/>
            <w:hideMark/>
          </w:tcPr>
          <w:p w14:paraId="22C9E340" w14:textId="77777777" w:rsidR="00575AAE" w:rsidRPr="008E15C8" w:rsidRDefault="00575AAE" w:rsidP="00932EAB">
            <w:pPr>
              <w:ind w:left="-138"/>
              <w:jc w:val="right"/>
              <w:rPr>
                <w:b/>
                <w:bCs/>
                <w:color w:val="000000"/>
                <w:sz w:val="20"/>
                <w:szCs w:val="20"/>
                <w:lang w:eastAsia="en-CA"/>
              </w:rPr>
            </w:pPr>
            <w:r w:rsidRPr="008E15C8">
              <w:rPr>
                <w:b/>
                <w:bCs/>
                <w:color w:val="000000"/>
                <w:sz w:val="20"/>
                <w:szCs w:val="20"/>
                <w:lang w:eastAsia="en-CA"/>
              </w:rPr>
              <w:t>1,055,348</w:t>
            </w:r>
          </w:p>
        </w:tc>
        <w:tc>
          <w:tcPr>
            <w:tcW w:w="943" w:type="dxa"/>
            <w:tcBorders>
              <w:top w:val="nil"/>
              <w:left w:val="nil"/>
              <w:bottom w:val="single" w:sz="4" w:space="0" w:color="auto"/>
              <w:right w:val="single" w:sz="4" w:space="0" w:color="auto"/>
            </w:tcBorders>
            <w:shd w:val="clear" w:color="auto" w:fill="auto"/>
            <w:noWrap/>
            <w:vAlign w:val="center"/>
            <w:hideMark/>
          </w:tcPr>
          <w:p w14:paraId="361FE4F1" w14:textId="77777777" w:rsidR="00575AAE" w:rsidRPr="008E15C8" w:rsidRDefault="00575AAE" w:rsidP="00575AAE">
            <w:pPr>
              <w:jc w:val="right"/>
              <w:rPr>
                <w:b/>
                <w:bCs/>
                <w:color w:val="000000"/>
                <w:sz w:val="20"/>
                <w:szCs w:val="20"/>
                <w:lang w:eastAsia="en-CA"/>
              </w:rPr>
            </w:pPr>
            <w:r w:rsidRPr="008E15C8">
              <w:rPr>
                <w:b/>
                <w:bCs/>
                <w:color w:val="000000"/>
                <w:sz w:val="20"/>
                <w:szCs w:val="20"/>
                <w:lang w:eastAsia="en-CA"/>
              </w:rPr>
              <w:t>69,900</w:t>
            </w:r>
          </w:p>
        </w:tc>
        <w:tc>
          <w:tcPr>
            <w:tcW w:w="943" w:type="dxa"/>
            <w:tcBorders>
              <w:top w:val="nil"/>
              <w:left w:val="nil"/>
              <w:bottom w:val="single" w:sz="4" w:space="0" w:color="auto"/>
              <w:right w:val="single" w:sz="4" w:space="0" w:color="auto"/>
            </w:tcBorders>
            <w:shd w:val="clear" w:color="auto" w:fill="auto"/>
            <w:noWrap/>
            <w:vAlign w:val="center"/>
            <w:hideMark/>
          </w:tcPr>
          <w:p w14:paraId="009ED177" w14:textId="77777777" w:rsidR="00575AAE" w:rsidRPr="008E15C8" w:rsidRDefault="00575AAE" w:rsidP="00932EAB">
            <w:pPr>
              <w:ind w:left="-43"/>
              <w:jc w:val="right"/>
              <w:rPr>
                <w:b/>
                <w:bCs/>
                <w:color w:val="000000"/>
                <w:sz w:val="20"/>
                <w:szCs w:val="20"/>
                <w:lang w:eastAsia="en-CA"/>
              </w:rPr>
            </w:pPr>
            <w:r w:rsidRPr="008E15C8">
              <w:rPr>
                <w:b/>
                <w:bCs/>
                <w:color w:val="000000"/>
                <w:sz w:val="20"/>
                <w:szCs w:val="20"/>
                <w:lang w:eastAsia="en-CA"/>
              </w:rPr>
              <w:t>2,669,008</w:t>
            </w:r>
          </w:p>
        </w:tc>
        <w:tc>
          <w:tcPr>
            <w:tcW w:w="944" w:type="dxa"/>
            <w:tcBorders>
              <w:top w:val="nil"/>
              <w:left w:val="nil"/>
              <w:bottom w:val="single" w:sz="4" w:space="0" w:color="auto"/>
              <w:right w:val="single" w:sz="4" w:space="0" w:color="auto"/>
            </w:tcBorders>
            <w:shd w:val="clear" w:color="auto" w:fill="auto"/>
            <w:vAlign w:val="center"/>
            <w:hideMark/>
          </w:tcPr>
          <w:p w14:paraId="67D66286" w14:textId="77777777" w:rsidR="00575AAE" w:rsidRPr="008E15C8" w:rsidRDefault="00575AAE" w:rsidP="00932EAB">
            <w:pPr>
              <w:jc w:val="center"/>
              <w:rPr>
                <w:b/>
                <w:bCs/>
                <w:color w:val="000000"/>
                <w:sz w:val="20"/>
                <w:szCs w:val="20"/>
                <w:lang w:eastAsia="en-CA"/>
              </w:rPr>
            </w:pPr>
            <w:r w:rsidRPr="008E15C8">
              <w:rPr>
                <w:b/>
                <w:bCs/>
                <w:color w:val="000000"/>
                <w:sz w:val="20"/>
                <w:szCs w:val="20"/>
                <w:lang w:eastAsia="en-CA"/>
              </w:rPr>
              <w:t>100</w:t>
            </w:r>
          </w:p>
        </w:tc>
      </w:tr>
    </w:tbl>
    <w:p w14:paraId="574A22F5" w14:textId="1E88F8F4" w:rsidR="00FF2357" w:rsidRPr="009322A8" w:rsidRDefault="00C02900" w:rsidP="00C02900">
      <w:pPr>
        <w:pStyle w:val="Heading1"/>
        <w:keepNext/>
        <w:keepLines/>
        <w:numPr>
          <w:ilvl w:val="0"/>
          <w:numId w:val="0"/>
        </w:numPr>
        <w:spacing w:before="40"/>
        <w:rPr>
          <w:sz w:val="19"/>
          <w:szCs w:val="19"/>
        </w:rPr>
      </w:pPr>
      <w:r w:rsidRPr="009322A8">
        <w:rPr>
          <w:sz w:val="19"/>
          <w:szCs w:val="19"/>
          <w:u w:val="single"/>
        </w:rPr>
        <w:t>Note:</w:t>
      </w:r>
      <w:r w:rsidRPr="009322A8">
        <w:rPr>
          <w:sz w:val="19"/>
          <w:szCs w:val="19"/>
        </w:rPr>
        <w:t xml:space="preserve"> The </w:t>
      </w:r>
      <w:r w:rsidR="000478AD" w:rsidRPr="009322A8">
        <w:rPr>
          <w:sz w:val="19"/>
          <w:szCs w:val="19"/>
        </w:rPr>
        <w:t xml:space="preserve">3.5 per cent </w:t>
      </w:r>
      <w:r w:rsidRPr="009322A8">
        <w:rPr>
          <w:sz w:val="19"/>
          <w:szCs w:val="19"/>
        </w:rPr>
        <w:t xml:space="preserve">difference between </w:t>
      </w:r>
      <w:r w:rsidR="000478AD" w:rsidRPr="009322A8">
        <w:rPr>
          <w:sz w:val="19"/>
          <w:szCs w:val="19"/>
        </w:rPr>
        <w:t xml:space="preserve">the reported </w:t>
      </w:r>
      <w:r w:rsidRPr="009322A8">
        <w:rPr>
          <w:sz w:val="19"/>
          <w:szCs w:val="19"/>
        </w:rPr>
        <w:t xml:space="preserve">2022 imports (top-bottom approach) and the </w:t>
      </w:r>
      <w:r w:rsidR="003F0B4E" w:rsidRPr="009322A8">
        <w:rPr>
          <w:sz w:val="19"/>
          <w:szCs w:val="19"/>
        </w:rPr>
        <w:t>use estimated</w:t>
      </w:r>
      <w:r w:rsidRPr="009322A8">
        <w:rPr>
          <w:sz w:val="19"/>
          <w:szCs w:val="19"/>
        </w:rPr>
        <w:t xml:space="preserve"> in this table (bottom-up approach) </w:t>
      </w:r>
      <w:r w:rsidR="00931254" w:rsidRPr="009322A8">
        <w:rPr>
          <w:sz w:val="19"/>
          <w:szCs w:val="19"/>
        </w:rPr>
        <w:t>is</w:t>
      </w:r>
      <w:r w:rsidRPr="009322A8">
        <w:rPr>
          <w:sz w:val="19"/>
          <w:szCs w:val="19"/>
        </w:rPr>
        <w:t xml:space="preserve"> due to uncertainties in the use of some substances, and </w:t>
      </w:r>
      <w:r w:rsidR="004D6958" w:rsidRPr="009322A8">
        <w:rPr>
          <w:sz w:val="19"/>
          <w:szCs w:val="19"/>
        </w:rPr>
        <w:t xml:space="preserve">to </w:t>
      </w:r>
      <w:r w:rsidRPr="009322A8">
        <w:rPr>
          <w:sz w:val="19"/>
          <w:szCs w:val="19"/>
        </w:rPr>
        <w:t>the fact that th</w:t>
      </w:r>
      <w:r w:rsidR="004D6958" w:rsidRPr="009322A8">
        <w:rPr>
          <w:sz w:val="19"/>
          <w:szCs w:val="19"/>
        </w:rPr>
        <w:t>e</w:t>
      </w:r>
      <w:r w:rsidRPr="009322A8">
        <w:rPr>
          <w:sz w:val="19"/>
          <w:szCs w:val="19"/>
        </w:rPr>
        <w:t xml:space="preserve"> table focuses on the </w:t>
      </w:r>
      <w:r w:rsidR="004D6958" w:rsidRPr="009322A8">
        <w:rPr>
          <w:sz w:val="19"/>
          <w:szCs w:val="19"/>
        </w:rPr>
        <w:t>most used</w:t>
      </w:r>
      <w:r w:rsidRPr="009322A8">
        <w:rPr>
          <w:sz w:val="19"/>
          <w:szCs w:val="19"/>
        </w:rPr>
        <w:t xml:space="preserve"> HFCs </w:t>
      </w:r>
      <w:r w:rsidR="004D6958" w:rsidRPr="009322A8">
        <w:rPr>
          <w:sz w:val="19"/>
          <w:szCs w:val="19"/>
        </w:rPr>
        <w:t>and does not include</w:t>
      </w:r>
      <w:r w:rsidR="00E35ECA" w:rsidRPr="009322A8">
        <w:rPr>
          <w:sz w:val="19"/>
          <w:szCs w:val="19"/>
        </w:rPr>
        <w:t xml:space="preserve"> very </w:t>
      </w:r>
      <w:r w:rsidRPr="009322A8">
        <w:rPr>
          <w:sz w:val="19"/>
          <w:szCs w:val="19"/>
        </w:rPr>
        <w:t xml:space="preserve">small </w:t>
      </w:r>
      <w:r w:rsidR="00E35ECA" w:rsidRPr="009322A8">
        <w:rPr>
          <w:sz w:val="19"/>
          <w:szCs w:val="19"/>
        </w:rPr>
        <w:t xml:space="preserve">uses </w:t>
      </w:r>
      <w:r w:rsidRPr="009322A8">
        <w:rPr>
          <w:sz w:val="19"/>
          <w:szCs w:val="19"/>
        </w:rPr>
        <w:t>of other HFCs</w:t>
      </w:r>
      <w:r w:rsidR="00150C01" w:rsidRPr="009322A8">
        <w:rPr>
          <w:sz w:val="19"/>
          <w:szCs w:val="19"/>
        </w:rPr>
        <w:t>.</w:t>
      </w:r>
    </w:p>
    <w:p w14:paraId="19DAFA5F" w14:textId="77777777" w:rsidR="00EE57B5" w:rsidRPr="0059564C" w:rsidRDefault="00EE57B5" w:rsidP="00530B52">
      <w:pPr>
        <w:pStyle w:val="Heading1"/>
        <w:widowControl w:val="0"/>
        <w:numPr>
          <w:ilvl w:val="0"/>
          <w:numId w:val="0"/>
        </w:numPr>
        <w:spacing w:before="240"/>
        <w:rPr>
          <w:i/>
          <w:iCs/>
        </w:rPr>
      </w:pPr>
      <w:r>
        <w:rPr>
          <w:i/>
          <w:iCs/>
        </w:rPr>
        <w:t xml:space="preserve">Polyurethane foam manufacturing </w:t>
      </w:r>
      <w:r w:rsidRPr="0059564C">
        <w:rPr>
          <w:i/>
          <w:iCs/>
        </w:rPr>
        <w:t>sector</w:t>
      </w:r>
    </w:p>
    <w:p w14:paraId="13D59C36" w14:textId="7FA04148" w:rsidR="00836996" w:rsidRPr="00836996" w:rsidRDefault="00607687" w:rsidP="00530B52">
      <w:pPr>
        <w:pStyle w:val="Heading1"/>
        <w:widowControl w:val="0"/>
        <w:rPr>
          <w:lang w:eastAsia="en-CA"/>
        </w:rPr>
      </w:pPr>
      <w:r>
        <w:rPr>
          <w:lang w:eastAsia="en-CA"/>
        </w:rPr>
        <w:t xml:space="preserve">The </w:t>
      </w:r>
      <w:r w:rsidRPr="00836996">
        <w:rPr>
          <w:lang w:eastAsia="en-CA"/>
        </w:rPr>
        <w:t>PU</w:t>
      </w:r>
      <w:r>
        <w:rPr>
          <w:lang w:eastAsia="en-CA"/>
        </w:rPr>
        <w:t xml:space="preserve"> foam </w:t>
      </w:r>
      <w:r w:rsidR="00E8689C">
        <w:rPr>
          <w:lang w:eastAsia="en-CA"/>
        </w:rPr>
        <w:t xml:space="preserve">sector </w:t>
      </w:r>
      <w:r w:rsidR="000C51B8">
        <w:rPr>
          <w:lang w:eastAsia="en-CA"/>
        </w:rPr>
        <w:t xml:space="preserve">consumes </w:t>
      </w:r>
      <w:r w:rsidR="00503761">
        <w:rPr>
          <w:lang w:eastAsia="en-CA"/>
        </w:rPr>
        <w:t xml:space="preserve">small amounts of </w:t>
      </w:r>
      <w:r w:rsidR="000C51B8">
        <w:rPr>
          <w:lang w:eastAsia="en-CA"/>
        </w:rPr>
        <w:t>HFC</w:t>
      </w:r>
      <w:r w:rsidR="00503761">
        <w:rPr>
          <w:lang w:eastAsia="en-CA"/>
        </w:rPr>
        <w:t>s</w:t>
      </w:r>
      <w:r w:rsidR="008761CB">
        <w:rPr>
          <w:lang w:eastAsia="en-CA"/>
        </w:rPr>
        <w:t xml:space="preserve"> contained in </w:t>
      </w:r>
      <w:r w:rsidR="000C51B8">
        <w:rPr>
          <w:lang w:eastAsia="en-CA"/>
        </w:rPr>
        <w:t xml:space="preserve">imported </w:t>
      </w:r>
      <w:r w:rsidR="008761CB">
        <w:rPr>
          <w:lang w:eastAsia="en-CA"/>
        </w:rPr>
        <w:t>p</w:t>
      </w:r>
      <w:r w:rsidR="00BC2562">
        <w:rPr>
          <w:lang w:eastAsia="en-CA"/>
        </w:rPr>
        <w:t>re-blended polyols</w:t>
      </w:r>
      <w:r w:rsidR="001611B2">
        <w:rPr>
          <w:lang w:eastAsia="en-CA"/>
        </w:rPr>
        <w:t>.</w:t>
      </w:r>
      <w:r w:rsidR="00836996">
        <w:rPr>
          <w:lang w:eastAsia="en-CA"/>
        </w:rPr>
        <w:t xml:space="preserve"> </w:t>
      </w:r>
      <w:r w:rsidR="006B1634">
        <w:rPr>
          <w:lang w:eastAsia="en-CA"/>
        </w:rPr>
        <w:t>As there are no</w:t>
      </w:r>
      <w:r w:rsidR="00836996" w:rsidRPr="00836996">
        <w:rPr>
          <w:lang w:eastAsia="en-CA"/>
        </w:rPr>
        <w:t xml:space="preserve"> local systems houses</w:t>
      </w:r>
      <w:r w:rsidR="006B1634">
        <w:rPr>
          <w:lang w:eastAsia="en-CA"/>
        </w:rPr>
        <w:t>,</w:t>
      </w:r>
      <w:r w:rsidR="00836996" w:rsidRPr="00836996">
        <w:rPr>
          <w:lang w:eastAsia="en-CA"/>
        </w:rPr>
        <w:t xml:space="preserve"> the </w:t>
      </w:r>
      <w:r w:rsidR="00487269">
        <w:rPr>
          <w:lang w:eastAsia="en-CA"/>
        </w:rPr>
        <w:t>sector</w:t>
      </w:r>
      <w:r w:rsidR="00836996" w:rsidRPr="00836996">
        <w:rPr>
          <w:lang w:eastAsia="en-CA"/>
        </w:rPr>
        <w:t xml:space="preserve"> is supplied by importers </w:t>
      </w:r>
      <w:r w:rsidR="00733DAE">
        <w:rPr>
          <w:lang w:eastAsia="en-CA"/>
        </w:rPr>
        <w:t xml:space="preserve">of </w:t>
      </w:r>
      <w:r w:rsidR="00836996" w:rsidRPr="00836996">
        <w:rPr>
          <w:lang w:eastAsia="en-CA"/>
        </w:rPr>
        <w:t xml:space="preserve">formulated polyols and isocyanates (PU systems), </w:t>
      </w:r>
      <w:r w:rsidR="00733DAE">
        <w:rPr>
          <w:lang w:eastAsia="en-CA"/>
        </w:rPr>
        <w:t xml:space="preserve">with </w:t>
      </w:r>
      <w:r w:rsidR="00836996" w:rsidRPr="00836996">
        <w:rPr>
          <w:lang w:eastAsia="en-CA"/>
        </w:rPr>
        <w:t xml:space="preserve">the main blowing agents </w:t>
      </w:r>
      <w:r w:rsidR="00733DAE">
        <w:rPr>
          <w:lang w:eastAsia="en-CA"/>
        </w:rPr>
        <w:t>being</w:t>
      </w:r>
      <w:r w:rsidR="00836996" w:rsidRPr="00836996">
        <w:rPr>
          <w:lang w:eastAsia="en-CA"/>
        </w:rPr>
        <w:t xml:space="preserve"> HCFC</w:t>
      </w:r>
      <w:r w:rsidR="00644761">
        <w:rPr>
          <w:lang w:eastAsia="en-CA"/>
        </w:rPr>
        <w:noBreakHyphen/>
      </w:r>
      <w:r w:rsidR="00836996" w:rsidRPr="00836996">
        <w:rPr>
          <w:lang w:eastAsia="en-CA"/>
        </w:rPr>
        <w:t>141b, HFC</w:t>
      </w:r>
      <w:r w:rsidR="00566A11">
        <w:rPr>
          <w:lang w:eastAsia="en-CA"/>
        </w:rPr>
        <w:noBreakHyphen/>
      </w:r>
      <w:r w:rsidR="00836996" w:rsidRPr="00836996">
        <w:rPr>
          <w:lang w:eastAsia="en-CA"/>
        </w:rPr>
        <w:t>365</w:t>
      </w:r>
      <w:r w:rsidR="004E3A00">
        <w:rPr>
          <w:lang w:eastAsia="en-CA"/>
        </w:rPr>
        <w:t>mfc</w:t>
      </w:r>
      <w:r w:rsidR="00836996" w:rsidRPr="00836996">
        <w:rPr>
          <w:lang w:eastAsia="en-CA"/>
        </w:rPr>
        <w:t>/227</w:t>
      </w:r>
      <w:r w:rsidR="004E3A00">
        <w:rPr>
          <w:lang w:eastAsia="en-CA"/>
        </w:rPr>
        <w:t>ea</w:t>
      </w:r>
      <w:r w:rsidR="00836996" w:rsidRPr="00836996">
        <w:rPr>
          <w:lang w:eastAsia="en-CA"/>
        </w:rPr>
        <w:t xml:space="preserve">, </w:t>
      </w:r>
      <w:r w:rsidR="006D49AD">
        <w:rPr>
          <w:lang w:eastAsia="en-CA"/>
        </w:rPr>
        <w:t>HFC</w:t>
      </w:r>
      <w:r w:rsidR="007817A7">
        <w:rPr>
          <w:lang w:eastAsia="en-CA"/>
        </w:rPr>
        <w:noBreakHyphen/>
      </w:r>
      <w:r w:rsidR="006D49AD">
        <w:rPr>
          <w:lang w:eastAsia="en-CA"/>
        </w:rPr>
        <w:t xml:space="preserve">245fa, </w:t>
      </w:r>
      <w:r w:rsidR="00836996" w:rsidRPr="00836996">
        <w:rPr>
          <w:lang w:eastAsia="en-CA"/>
        </w:rPr>
        <w:t>HFO</w:t>
      </w:r>
      <w:r w:rsidR="00733DAE">
        <w:rPr>
          <w:lang w:eastAsia="en-CA"/>
        </w:rPr>
        <w:t>,</w:t>
      </w:r>
      <w:r w:rsidR="00836996" w:rsidRPr="00836996">
        <w:rPr>
          <w:lang w:eastAsia="en-CA"/>
        </w:rPr>
        <w:t xml:space="preserve"> and </w:t>
      </w:r>
      <w:proofErr w:type="gramStart"/>
      <w:r w:rsidR="00836996" w:rsidRPr="00836996">
        <w:rPr>
          <w:lang w:eastAsia="en-CA"/>
        </w:rPr>
        <w:t>water-based</w:t>
      </w:r>
      <w:proofErr w:type="gramEnd"/>
      <w:r w:rsidR="00836996" w:rsidRPr="00836996">
        <w:rPr>
          <w:lang w:eastAsia="en-CA"/>
        </w:rPr>
        <w:t>.</w:t>
      </w:r>
    </w:p>
    <w:p w14:paraId="01308082" w14:textId="46D318C9" w:rsidR="00B274B1" w:rsidRPr="00B274B1" w:rsidRDefault="00B274B1" w:rsidP="00530B52">
      <w:pPr>
        <w:pStyle w:val="Heading1"/>
        <w:widowControl w:val="0"/>
      </w:pPr>
      <w:r w:rsidRPr="009C1E46">
        <w:rPr>
          <w:color w:val="000000" w:themeColor="text1"/>
        </w:rPr>
        <w:t>The</w:t>
      </w:r>
      <w:r w:rsidR="00D81E94">
        <w:rPr>
          <w:color w:val="000000" w:themeColor="text1"/>
        </w:rPr>
        <w:t>re are</w:t>
      </w:r>
      <w:r w:rsidRPr="009C1E46">
        <w:rPr>
          <w:color w:val="000000" w:themeColor="text1"/>
        </w:rPr>
        <w:t xml:space="preserve"> </w:t>
      </w:r>
      <w:r w:rsidR="00995DB7" w:rsidRPr="009C1E46">
        <w:rPr>
          <w:color w:val="000000" w:themeColor="text1"/>
        </w:rPr>
        <w:t xml:space="preserve">four </w:t>
      </w:r>
      <w:r w:rsidR="000C5CC4" w:rsidRPr="009C1E46">
        <w:rPr>
          <w:color w:val="000000" w:themeColor="text1"/>
        </w:rPr>
        <w:t>importers of pre-blended polyols in Peru</w:t>
      </w:r>
      <w:r w:rsidR="00843292">
        <w:rPr>
          <w:color w:val="000000" w:themeColor="text1"/>
        </w:rPr>
        <w:t xml:space="preserve">: </w:t>
      </w:r>
      <w:bookmarkStart w:id="3" w:name="_Toc487453429"/>
      <w:bookmarkEnd w:id="3"/>
      <w:r w:rsidRPr="00B274B1">
        <w:t xml:space="preserve">Treda </w:t>
      </w:r>
      <w:proofErr w:type="spellStart"/>
      <w:r w:rsidRPr="00B274B1">
        <w:t>Fega</w:t>
      </w:r>
      <w:proofErr w:type="spellEnd"/>
      <w:r w:rsidR="00BF2DCB">
        <w:t>,</w:t>
      </w:r>
      <w:r w:rsidRPr="00B274B1">
        <w:t xml:space="preserve"> </w:t>
      </w:r>
      <w:r w:rsidR="001E4BE2">
        <w:t>import</w:t>
      </w:r>
      <w:r w:rsidR="00BF2DCB">
        <w:t>ing</w:t>
      </w:r>
      <w:r w:rsidR="001E4BE2">
        <w:t xml:space="preserve"> </w:t>
      </w:r>
      <w:r w:rsidR="00644761">
        <w:t xml:space="preserve">PU </w:t>
      </w:r>
      <w:r w:rsidRPr="00B274B1">
        <w:t>systems containing HFC</w:t>
      </w:r>
      <w:r w:rsidR="00644761">
        <w:noBreakHyphen/>
      </w:r>
      <w:r w:rsidRPr="00B274B1">
        <w:t>365</w:t>
      </w:r>
      <w:r w:rsidR="00471B54">
        <w:t>mfc</w:t>
      </w:r>
      <w:r w:rsidRPr="00B274B1">
        <w:t>/</w:t>
      </w:r>
      <w:r w:rsidR="007817A7">
        <w:t>HFC-</w:t>
      </w:r>
      <w:r w:rsidRPr="00B274B1">
        <w:t>227</w:t>
      </w:r>
      <w:r w:rsidR="00471B54">
        <w:t>ea</w:t>
      </w:r>
      <w:r w:rsidRPr="00B274B1">
        <w:t xml:space="preserve"> and, to a lesser extent, HFO and water</w:t>
      </w:r>
      <w:r w:rsidR="001E4BE2">
        <w:t>-based</w:t>
      </w:r>
      <w:r w:rsidR="00C478C7">
        <w:t xml:space="preserve"> agents</w:t>
      </w:r>
      <w:r w:rsidR="00843292">
        <w:t xml:space="preserve">; </w:t>
      </w:r>
      <w:proofErr w:type="spellStart"/>
      <w:r w:rsidRPr="00B274B1">
        <w:t>Synthesia</w:t>
      </w:r>
      <w:proofErr w:type="spellEnd"/>
      <w:r w:rsidR="00D81E94">
        <w:t xml:space="preserve"> Technology </w:t>
      </w:r>
      <w:r w:rsidR="00D91E38">
        <w:t>(non</w:t>
      </w:r>
      <w:r w:rsidR="00D3120A">
        <w:noBreakHyphen/>
      </w:r>
      <w:r w:rsidR="00D91E38">
        <w:t xml:space="preserve">Article 5 </w:t>
      </w:r>
      <w:r w:rsidR="000C5A86">
        <w:t>owne</w:t>
      </w:r>
      <w:r w:rsidR="00D3120A">
        <w:t>d</w:t>
      </w:r>
      <w:r w:rsidR="00D91E38">
        <w:t>)</w:t>
      </w:r>
      <w:r w:rsidR="00BF2DCB">
        <w:t>,</w:t>
      </w:r>
      <w:r w:rsidR="00D91E38">
        <w:t xml:space="preserve"> </w:t>
      </w:r>
      <w:r w:rsidR="006163F2">
        <w:t>import</w:t>
      </w:r>
      <w:r w:rsidR="00BF2DCB">
        <w:t>ing</w:t>
      </w:r>
      <w:r w:rsidR="006163F2">
        <w:t xml:space="preserve"> </w:t>
      </w:r>
      <w:r w:rsidR="00D3120A">
        <w:t>exclusively</w:t>
      </w:r>
      <w:r w:rsidR="00D3120A" w:rsidRPr="00B274B1">
        <w:t xml:space="preserve"> </w:t>
      </w:r>
      <w:r w:rsidRPr="00B274B1">
        <w:t>HFCs and HFOs</w:t>
      </w:r>
      <w:r w:rsidR="008154AE">
        <w:t xml:space="preserve">; </w:t>
      </w:r>
      <w:r w:rsidR="00207F03" w:rsidRPr="00B274B1">
        <w:t>Pochtec</w:t>
      </w:r>
      <w:r w:rsidR="00207F03">
        <w:t>a</w:t>
      </w:r>
      <w:r w:rsidR="003163D3">
        <w:t>,</w:t>
      </w:r>
      <w:r w:rsidR="00207F03">
        <w:t xml:space="preserve"> </w:t>
      </w:r>
      <w:r w:rsidR="00207F03" w:rsidRPr="00B274B1">
        <w:t>market</w:t>
      </w:r>
      <w:r w:rsidR="003163D3">
        <w:t>ing</w:t>
      </w:r>
      <w:r w:rsidR="00207F03" w:rsidRPr="00B274B1">
        <w:t xml:space="preserve"> </w:t>
      </w:r>
      <w:r w:rsidR="003163D3">
        <w:t xml:space="preserve">PU </w:t>
      </w:r>
      <w:r w:rsidR="00207F03">
        <w:t>systems containing</w:t>
      </w:r>
      <w:r w:rsidR="00207F03" w:rsidRPr="00B274B1">
        <w:t xml:space="preserve"> HCFC</w:t>
      </w:r>
      <w:r w:rsidR="003163D3">
        <w:noBreakHyphen/>
      </w:r>
      <w:r w:rsidR="00207F03" w:rsidRPr="00B274B1">
        <w:t>141b</w:t>
      </w:r>
      <w:r w:rsidR="00207F03">
        <w:t xml:space="preserve">; and </w:t>
      </w:r>
      <w:r w:rsidRPr="00B274B1">
        <w:t>Motore</w:t>
      </w:r>
      <w:r w:rsidR="009C1E46">
        <w:t>x</w:t>
      </w:r>
      <w:r w:rsidR="003163D3">
        <w:t xml:space="preserve">, </w:t>
      </w:r>
      <w:r w:rsidRPr="00B274B1">
        <w:t>a Peruvian</w:t>
      </w:r>
      <w:r w:rsidR="005F6201">
        <w:t xml:space="preserve"> enterprise</w:t>
      </w:r>
      <w:r w:rsidRPr="00B274B1">
        <w:t xml:space="preserve"> represent</w:t>
      </w:r>
      <w:r w:rsidR="003163D3">
        <w:t>ing the multinational</w:t>
      </w:r>
      <w:r w:rsidRPr="00B274B1">
        <w:t xml:space="preserve"> BASF.</w:t>
      </w:r>
    </w:p>
    <w:p w14:paraId="63C6463C" w14:textId="54DADCBC" w:rsidR="0016364D" w:rsidRDefault="00995DB7" w:rsidP="005E0E81">
      <w:pPr>
        <w:pStyle w:val="Heading1"/>
        <w:rPr>
          <w:color w:val="000000" w:themeColor="text1"/>
        </w:rPr>
      </w:pPr>
      <w:r w:rsidRPr="009F1D36">
        <w:rPr>
          <w:lang w:eastAsia="en-CA"/>
        </w:rPr>
        <w:t>The Government has not</w:t>
      </w:r>
      <w:r>
        <w:rPr>
          <w:lang w:eastAsia="en-CA"/>
        </w:rPr>
        <w:t xml:space="preserve"> yet</w:t>
      </w:r>
      <w:r w:rsidRPr="009F1D36">
        <w:rPr>
          <w:lang w:eastAsia="en-CA"/>
        </w:rPr>
        <w:t xml:space="preserve"> implemented import controls on polyols but </w:t>
      </w:r>
      <w:r>
        <w:rPr>
          <w:lang w:eastAsia="en-CA"/>
        </w:rPr>
        <w:t xml:space="preserve">considers </w:t>
      </w:r>
      <w:r w:rsidRPr="009F1D36">
        <w:rPr>
          <w:lang w:eastAsia="en-CA"/>
        </w:rPr>
        <w:t>phas</w:t>
      </w:r>
      <w:r>
        <w:rPr>
          <w:lang w:eastAsia="en-CA"/>
        </w:rPr>
        <w:t>ing them</w:t>
      </w:r>
      <w:r w:rsidRPr="009F1D36">
        <w:rPr>
          <w:lang w:eastAsia="en-CA"/>
        </w:rPr>
        <w:t xml:space="preserve"> out </w:t>
      </w:r>
      <w:r>
        <w:rPr>
          <w:lang w:eastAsia="en-CA"/>
        </w:rPr>
        <w:t>once</w:t>
      </w:r>
      <w:r w:rsidRPr="009F1D36">
        <w:rPr>
          <w:lang w:eastAsia="en-CA"/>
        </w:rPr>
        <w:t xml:space="preserve"> a cost</w:t>
      </w:r>
      <w:r w:rsidR="00A812BC">
        <w:rPr>
          <w:lang w:eastAsia="en-CA"/>
        </w:rPr>
        <w:noBreakHyphen/>
      </w:r>
      <w:r w:rsidRPr="009F1D36">
        <w:rPr>
          <w:lang w:eastAsia="en-CA"/>
        </w:rPr>
        <w:t xml:space="preserve">effective and commercially available </w:t>
      </w:r>
      <w:r w:rsidR="005509B6" w:rsidRPr="009F1D36">
        <w:rPr>
          <w:lang w:eastAsia="en-CA"/>
        </w:rPr>
        <w:t xml:space="preserve">technology </w:t>
      </w:r>
      <w:r w:rsidR="005509B6">
        <w:rPr>
          <w:lang w:eastAsia="en-CA"/>
        </w:rPr>
        <w:t xml:space="preserve">with </w:t>
      </w:r>
      <w:r w:rsidRPr="009F1D36">
        <w:rPr>
          <w:lang w:eastAsia="en-CA"/>
        </w:rPr>
        <w:t>low</w:t>
      </w:r>
      <w:r w:rsidR="005509B6">
        <w:rPr>
          <w:lang w:eastAsia="en-CA"/>
        </w:rPr>
        <w:t xml:space="preserve"> </w:t>
      </w:r>
      <w:r w:rsidRPr="009F1D36">
        <w:rPr>
          <w:lang w:eastAsia="en-CA"/>
        </w:rPr>
        <w:t>GWP</w:t>
      </w:r>
      <w:r w:rsidR="00770162">
        <w:rPr>
          <w:lang w:eastAsia="en-CA"/>
        </w:rPr>
        <w:t xml:space="preserve"> </w:t>
      </w:r>
      <w:r w:rsidRPr="009F1D36">
        <w:rPr>
          <w:lang w:eastAsia="en-CA"/>
        </w:rPr>
        <w:t>makes it possible.</w:t>
      </w:r>
      <w:r>
        <w:t xml:space="preserve"> </w:t>
      </w:r>
      <w:r w:rsidR="00DB74CF">
        <w:rPr>
          <w:color w:val="000000" w:themeColor="text1"/>
        </w:rPr>
        <w:t xml:space="preserve">The imports of HCFCs and HFCs contained in pre-blended </w:t>
      </w:r>
      <w:r w:rsidR="00F2331A">
        <w:rPr>
          <w:color w:val="000000" w:themeColor="text1"/>
        </w:rPr>
        <w:t>polyols</w:t>
      </w:r>
      <w:r w:rsidR="00DB74CF">
        <w:rPr>
          <w:color w:val="000000" w:themeColor="text1"/>
        </w:rPr>
        <w:t xml:space="preserve"> </w:t>
      </w:r>
      <w:r w:rsidR="00A426A1">
        <w:rPr>
          <w:color w:val="000000" w:themeColor="text1"/>
        </w:rPr>
        <w:t xml:space="preserve">in the 2017-2022 period </w:t>
      </w:r>
      <w:r w:rsidR="00DB74CF">
        <w:rPr>
          <w:color w:val="000000" w:themeColor="text1"/>
        </w:rPr>
        <w:t>are presented in table</w:t>
      </w:r>
      <w:r w:rsidR="00ED3C16">
        <w:rPr>
          <w:color w:val="000000" w:themeColor="text1"/>
        </w:rPr>
        <w:t> </w:t>
      </w:r>
      <w:r w:rsidR="00E53D86">
        <w:rPr>
          <w:color w:val="000000" w:themeColor="text1"/>
        </w:rPr>
        <w:t>3</w:t>
      </w:r>
      <w:r w:rsidR="00DB74CF">
        <w:rPr>
          <w:color w:val="000000" w:themeColor="text1"/>
        </w:rPr>
        <w:t>.</w:t>
      </w:r>
    </w:p>
    <w:p w14:paraId="148EAB82" w14:textId="5C5B2B96" w:rsidR="00076E8E" w:rsidRPr="00076E8E" w:rsidRDefault="00076E8E" w:rsidP="002B15D8">
      <w:pPr>
        <w:pStyle w:val="Heading1"/>
        <w:keepNext/>
        <w:numPr>
          <w:ilvl w:val="0"/>
          <w:numId w:val="0"/>
        </w:numPr>
        <w:spacing w:after="0"/>
        <w:rPr>
          <w:b/>
          <w:bCs/>
        </w:rPr>
      </w:pPr>
      <w:r w:rsidRPr="00076E8E">
        <w:rPr>
          <w:b/>
          <w:bCs/>
        </w:rPr>
        <w:t xml:space="preserve">Table </w:t>
      </w:r>
      <w:r w:rsidR="00E53D86">
        <w:rPr>
          <w:b/>
          <w:bCs/>
        </w:rPr>
        <w:t>3</w:t>
      </w:r>
      <w:r w:rsidRPr="00076E8E">
        <w:rPr>
          <w:b/>
          <w:bCs/>
        </w:rPr>
        <w:t xml:space="preserve">. Imports of controlled substances contained in pre-blended </w:t>
      </w:r>
      <w:proofErr w:type="spellStart"/>
      <w:r w:rsidRPr="00076E8E">
        <w:rPr>
          <w:b/>
          <w:bCs/>
        </w:rPr>
        <w:t>poyols</w:t>
      </w:r>
      <w:proofErr w:type="spellEnd"/>
      <w:r w:rsidRPr="00076E8E">
        <w:rPr>
          <w:b/>
          <w:bCs/>
        </w:rPr>
        <w:t xml:space="preserve"> </w:t>
      </w:r>
      <w:r w:rsidR="00AD3BC5">
        <w:rPr>
          <w:b/>
          <w:bCs/>
        </w:rPr>
        <w:t xml:space="preserve">in Peru </w:t>
      </w:r>
      <w:r w:rsidRPr="00076E8E">
        <w:rPr>
          <w:b/>
          <w:bCs/>
        </w:rPr>
        <w:t>(mt)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6"/>
        <w:gridCol w:w="1336"/>
        <w:gridCol w:w="1336"/>
        <w:gridCol w:w="1336"/>
        <w:gridCol w:w="1335"/>
        <w:gridCol w:w="1335"/>
      </w:tblGrid>
      <w:tr w:rsidR="00076E8E" w:rsidRPr="00EB28FA" w14:paraId="191F23A5" w14:textId="77777777" w:rsidTr="00AB6AB1">
        <w:trPr>
          <w:trHeight w:val="300"/>
          <w:tblHeader/>
        </w:trPr>
        <w:tc>
          <w:tcPr>
            <w:tcW w:w="714" w:type="pct"/>
            <w:shd w:val="clear" w:color="auto" w:fill="auto"/>
            <w:vAlign w:val="center"/>
            <w:hideMark/>
          </w:tcPr>
          <w:p w14:paraId="4056678E" w14:textId="6ED663CC" w:rsidR="00076E8E" w:rsidRPr="00EB28FA" w:rsidRDefault="00E53D86" w:rsidP="00190DEF">
            <w:pPr>
              <w:jc w:val="center"/>
              <w:rPr>
                <w:b/>
                <w:bCs/>
                <w:color w:val="000000"/>
                <w:sz w:val="20"/>
                <w:szCs w:val="20"/>
                <w:lang w:eastAsia="en-CA"/>
              </w:rPr>
            </w:pPr>
            <w:r w:rsidRPr="00E53D86">
              <w:rPr>
                <w:b/>
                <w:bCs/>
                <w:color w:val="000000"/>
                <w:sz w:val="20"/>
                <w:szCs w:val="20"/>
                <w:lang w:eastAsia="en-CA"/>
              </w:rPr>
              <w:t>Substance</w:t>
            </w:r>
          </w:p>
        </w:tc>
        <w:tc>
          <w:tcPr>
            <w:tcW w:w="714" w:type="pct"/>
            <w:shd w:val="clear" w:color="auto" w:fill="auto"/>
            <w:vAlign w:val="center"/>
            <w:hideMark/>
          </w:tcPr>
          <w:p w14:paraId="4DCF7772"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2017</w:t>
            </w:r>
          </w:p>
        </w:tc>
        <w:tc>
          <w:tcPr>
            <w:tcW w:w="714" w:type="pct"/>
            <w:shd w:val="clear" w:color="auto" w:fill="auto"/>
            <w:vAlign w:val="center"/>
            <w:hideMark/>
          </w:tcPr>
          <w:p w14:paraId="2B26277B"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2018</w:t>
            </w:r>
          </w:p>
        </w:tc>
        <w:tc>
          <w:tcPr>
            <w:tcW w:w="714" w:type="pct"/>
            <w:shd w:val="clear" w:color="auto" w:fill="auto"/>
            <w:vAlign w:val="center"/>
            <w:hideMark/>
          </w:tcPr>
          <w:p w14:paraId="71C57611"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2019</w:t>
            </w:r>
          </w:p>
        </w:tc>
        <w:tc>
          <w:tcPr>
            <w:tcW w:w="714" w:type="pct"/>
            <w:shd w:val="clear" w:color="auto" w:fill="auto"/>
            <w:vAlign w:val="center"/>
            <w:hideMark/>
          </w:tcPr>
          <w:p w14:paraId="3F4F68F4"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2020</w:t>
            </w:r>
          </w:p>
        </w:tc>
        <w:tc>
          <w:tcPr>
            <w:tcW w:w="714" w:type="pct"/>
            <w:shd w:val="clear" w:color="auto" w:fill="auto"/>
            <w:vAlign w:val="center"/>
            <w:hideMark/>
          </w:tcPr>
          <w:p w14:paraId="647A3F5E"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2021</w:t>
            </w:r>
          </w:p>
        </w:tc>
        <w:tc>
          <w:tcPr>
            <w:tcW w:w="714" w:type="pct"/>
            <w:shd w:val="clear" w:color="auto" w:fill="auto"/>
            <w:vAlign w:val="center"/>
            <w:hideMark/>
          </w:tcPr>
          <w:p w14:paraId="40DDD41D" w14:textId="77777777" w:rsidR="00076E8E" w:rsidRPr="00EB28FA" w:rsidRDefault="00076E8E" w:rsidP="00190DEF">
            <w:pPr>
              <w:jc w:val="center"/>
              <w:rPr>
                <w:b/>
                <w:bCs/>
                <w:color w:val="000000"/>
                <w:sz w:val="20"/>
                <w:szCs w:val="20"/>
                <w:lang w:eastAsia="en-CA"/>
              </w:rPr>
            </w:pPr>
            <w:r w:rsidRPr="00EB28FA">
              <w:rPr>
                <w:b/>
                <w:bCs/>
                <w:color w:val="000000"/>
                <w:sz w:val="20"/>
                <w:szCs w:val="20"/>
                <w:lang w:eastAsia="en-CA"/>
              </w:rPr>
              <w:t>2022</w:t>
            </w:r>
          </w:p>
        </w:tc>
      </w:tr>
      <w:tr w:rsidR="00076E8E" w:rsidRPr="00EB28FA" w14:paraId="4D348D57" w14:textId="77777777" w:rsidTr="00190DEF">
        <w:trPr>
          <w:trHeight w:val="79"/>
        </w:trPr>
        <w:tc>
          <w:tcPr>
            <w:tcW w:w="714" w:type="pct"/>
            <w:shd w:val="clear" w:color="auto" w:fill="auto"/>
            <w:vAlign w:val="center"/>
            <w:hideMark/>
          </w:tcPr>
          <w:p w14:paraId="5AA732E1" w14:textId="77777777" w:rsidR="00076E8E" w:rsidRPr="00EB28FA" w:rsidRDefault="00076E8E" w:rsidP="00190DEF">
            <w:pPr>
              <w:jc w:val="left"/>
              <w:rPr>
                <w:color w:val="000000"/>
                <w:sz w:val="20"/>
                <w:szCs w:val="20"/>
                <w:lang w:eastAsia="en-CA"/>
              </w:rPr>
            </w:pPr>
            <w:r w:rsidRPr="00EB28FA">
              <w:rPr>
                <w:color w:val="000000"/>
                <w:sz w:val="20"/>
                <w:szCs w:val="20"/>
                <w:lang w:eastAsia="en-CA"/>
              </w:rPr>
              <w:t>HCFC-141b</w:t>
            </w:r>
          </w:p>
        </w:tc>
        <w:tc>
          <w:tcPr>
            <w:tcW w:w="714" w:type="pct"/>
            <w:shd w:val="clear" w:color="auto" w:fill="auto"/>
            <w:vAlign w:val="center"/>
            <w:hideMark/>
          </w:tcPr>
          <w:p w14:paraId="5B57B595" w14:textId="77777777" w:rsidR="00076E8E" w:rsidRPr="00EB28FA" w:rsidRDefault="00076E8E" w:rsidP="00190DEF">
            <w:pPr>
              <w:jc w:val="right"/>
              <w:rPr>
                <w:color w:val="000000"/>
                <w:sz w:val="20"/>
                <w:szCs w:val="20"/>
                <w:lang w:eastAsia="en-CA"/>
              </w:rPr>
            </w:pPr>
            <w:r w:rsidRPr="00EB28FA">
              <w:rPr>
                <w:color w:val="000000"/>
                <w:sz w:val="20"/>
                <w:szCs w:val="20"/>
                <w:lang w:eastAsia="en-CA"/>
              </w:rPr>
              <w:t>381.25</w:t>
            </w:r>
          </w:p>
        </w:tc>
        <w:tc>
          <w:tcPr>
            <w:tcW w:w="714" w:type="pct"/>
            <w:shd w:val="clear" w:color="auto" w:fill="auto"/>
            <w:vAlign w:val="center"/>
            <w:hideMark/>
          </w:tcPr>
          <w:p w14:paraId="4EDDF8C8" w14:textId="77777777" w:rsidR="00076E8E" w:rsidRPr="00EB28FA" w:rsidRDefault="00076E8E" w:rsidP="00190DEF">
            <w:pPr>
              <w:jc w:val="right"/>
              <w:rPr>
                <w:color w:val="000000"/>
                <w:sz w:val="20"/>
                <w:szCs w:val="20"/>
                <w:lang w:eastAsia="en-CA"/>
              </w:rPr>
            </w:pPr>
            <w:r w:rsidRPr="00EB28FA">
              <w:rPr>
                <w:color w:val="000000"/>
                <w:sz w:val="20"/>
                <w:szCs w:val="20"/>
                <w:lang w:eastAsia="en-CA"/>
              </w:rPr>
              <w:t>266.22</w:t>
            </w:r>
          </w:p>
        </w:tc>
        <w:tc>
          <w:tcPr>
            <w:tcW w:w="714" w:type="pct"/>
            <w:shd w:val="clear" w:color="auto" w:fill="auto"/>
            <w:vAlign w:val="center"/>
            <w:hideMark/>
          </w:tcPr>
          <w:p w14:paraId="349E00D3" w14:textId="77777777" w:rsidR="00076E8E" w:rsidRPr="00EB28FA" w:rsidRDefault="00076E8E" w:rsidP="00190DEF">
            <w:pPr>
              <w:jc w:val="right"/>
              <w:rPr>
                <w:color w:val="000000"/>
                <w:sz w:val="20"/>
                <w:szCs w:val="20"/>
                <w:lang w:eastAsia="en-CA"/>
              </w:rPr>
            </w:pPr>
            <w:r w:rsidRPr="00EB28FA">
              <w:rPr>
                <w:color w:val="000000"/>
                <w:sz w:val="20"/>
                <w:szCs w:val="20"/>
                <w:lang w:eastAsia="en-CA"/>
              </w:rPr>
              <w:t>132.96</w:t>
            </w:r>
          </w:p>
        </w:tc>
        <w:tc>
          <w:tcPr>
            <w:tcW w:w="714" w:type="pct"/>
            <w:shd w:val="clear" w:color="auto" w:fill="auto"/>
            <w:vAlign w:val="center"/>
            <w:hideMark/>
          </w:tcPr>
          <w:p w14:paraId="2C927545" w14:textId="77777777" w:rsidR="00076E8E" w:rsidRPr="00EB28FA" w:rsidRDefault="00076E8E" w:rsidP="00190DEF">
            <w:pPr>
              <w:jc w:val="right"/>
              <w:rPr>
                <w:color w:val="000000"/>
                <w:sz w:val="20"/>
                <w:szCs w:val="20"/>
                <w:lang w:eastAsia="en-CA"/>
              </w:rPr>
            </w:pPr>
            <w:r w:rsidRPr="00EB28FA">
              <w:rPr>
                <w:color w:val="000000"/>
                <w:sz w:val="20"/>
                <w:szCs w:val="20"/>
                <w:lang w:eastAsia="en-CA"/>
              </w:rPr>
              <w:t>43.69</w:t>
            </w:r>
          </w:p>
        </w:tc>
        <w:tc>
          <w:tcPr>
            <w:tcW w:w="714" w:type="pct"/>
            <w:shd w:val="clear" w:color="auto" w:fill="auto"/>
            <w:vAlign w:val="center"/>
            <w:hideMark/>
          </w:tcPr>
          <w:p w14:paraId="09A9B103" w14:textId="77777777" w:rsidR="00076E8E" w:rsidRPr="00EB28FA" w:rsidRDefault="00076E8E" w:rsidP="00190DEF">
            <w:pPr>
              <w:jc w:val="right"/>
              <w:rPr>
                <w:color w:val="000000"/>
                <w:sz w:val="20"/>
                <w:szCs w:val="20"/>
                <w:lang w:eastAsia="en-CA"/>
              </w:rPr>
            </w:pPr>
            <w:r w:rsidRPr="00EB28FA">
              <w:rPr>
                <w:color w:val="000000"/>
                <w:sz w:val="20"/>
                <w:szCs w:val="20"/>
                <w:lang w:eastAsia="en-CA"/>
              </w:rPr>
              <w:t>26.54</w:t>
            </w:r>
          </w:p>
        </w:tc>
        <w:tc>
          <w:tcPr>
            <w:tcW w:w="714" w:type="pct"/>
            <w:shd w:val="clear" w:color="auto" w:fill="auto"/>
            <w:vAlign w:val="center"/>
            <w:hideMark/>
          </w:tcPr>
          <w:p w14:paraId="4DF86481" w14:textId="77777777" w:rsidR="00076E8E" w:rsidRPr="00EB28FA" w:rsidRDefault="00076E8E" w:rsidP="00190DEF">
            <w:pPr>
              <w:jc w:val="right"/>
              <w:rPr>
                <w:color w:val="000000"/>
                <w:sz w:val="20"/>
                <w:szCs w:val="20"/>
                <w:lang w:eastAsia="en-CA"/>
              </w:rPr>
            </w:pPr>
            <w:r w:rsidRPr="00EB28FA">
              <w:rPr>
                <w:color w:val="000000"/>
                <w:sz w:val="20"/>
                <w:szCs w:val="20"/>
                <w:lang w:eastAsia="en-CA"/>
              </w:rPr>
              <w:t>11.99</w:t>
            </w:r>
          </w:p>
        </w:tc>
      </w:tr>
      <w:tr w:rsidR="00076E8E" w:rsidRPr="00EB28FA" w14:paraId="597B6931" w14:textId="77777777" w:rsidTr="00190DEF">
        <w:trPr>
          <w:trHeight w:val="43"/>
        </w:trPr>
        <w:tc>
          <w:tcPr>
            <w:tcW w:w="714" w:type="pct"/>
            <w:shd w:val="clear" w:color="auto" w:fill="auto"/>
            <w:vAlign w:val="center"/>
            <w:hideMark/>
          </w:tcPr>
          <w:p w14:paraId="741F32B2" w14:textId="77777777" w:rsidR="00076E8E" w:rsidRPr="00EB28FA" w:rsidRDefault="00076E8E" w:rsidP="00190DEF">
            <w:pPr>
              <w:jc w:val="left"/>
              <w:rPr>
                <w:color w:val="000000"/>
                <w:sz w:val="20"/>
                <w:szCs w:val="20"/>
                <w:lang w:eastAsia="en-CA"/>
              </w:rPr>
            </w:pPr>
            <w:r w:rsidRPr="00EB28FA">
              <w:rPr>
                <w:color w:val="000000"/>
                <w:sz w:val="20"/>
                <w:szCs w:val="20"/>
                <w:lang w:eastAsia="en-CA"/>
              </w:rPr>
              <w:t>HFC-245fa</w:t>
            </w:r>
          </w:p>
        </w:tc>
        <w:tc>
          <w:tcPr>
            <w:tcW w:w="714" w:type="pct"/>
            <w:shd w:val="clear" w:color="auto" w:fill="auto"/>
            <w:vAlign w:val="center"/>
            <w:hideMark/>
          </w:tcPr>
          <w:p w14:paraId="6BE8CCAC"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5D00E5FB"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0683C5FF"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084F8C20" w14:textId="77777777" w:rsidR="00076E8E" w:rsidRPr="00EB28FA" w:rsidRDefault="00076E8E" w:rsidP="00190DEF">
            <w:pPr>
              <w:jc w:val="right"/>
              <w:rPr>
                <w:color w:val="000000"/>
                <w:sz w:val="20"/>
                <w:szCs w:val="20"/>
                <w:lang w:eastAsia="en-CA"/>
              </w:rPr>
            </w:pPr>
            <w:r w:rsidRPr="00EB28FA">
              <w:rPr>
                <w:color w:val="000000"/>
                <w:sz w:val="20"/>
                <w:szCs w:val="20"/>
                <w:lang w:eastAsia="en-CA"/>
              </w:rPr>
              <w:t>5.18</w:t>
            </w:r>
          </w:p>
        </w:tc>
        <w:tc>
          <w:tcPr>
            <w:tcW w:w="714" w:type="pct"/>
            <w:shd w:val="clear" w:color="auto" w:fill="auto"/>
            <w:vAlign w:val="center"/>
            <w:hideMark/>
          </w:tcPr>
          <w:p w14:paraId="6EBF5BD9" w14:textId="77777777" w:rsidR="00076E8E" w:rsidRPr="00EB28FA" w:rsidRDefault="00076E8E" w:rsidP="00190DEF">
            <w:pPr>
              <w:jc w:val="right"/>
              <w:rPr>
                <w:color w:val="000000"/>
                <w:sz w:val="20"/>
                <w:szCs w:val="20"/>
                <w:lang w:eastAsia="en-CA"/>
              </w:rPr>
            </w:pPr>
            <w:r w:rsidRPr="00EB28FA">
              <w:rPr>
                <w:color w:val="000000"/>
                <w:sz w:val="20"/>
                <w:szCs w:val="20"/>
                <w:lang w:eastAsia="en-CA"/>
              </w:rPr>
              <w:t>3.83</w:t>
            </w:r>
          </w:p>
        </w:tc>
        <w:tc>
          <w:tcPr>
            <w:tcW w:w="714" w:type="pct"/>
            <w:shd w:val="clear" w:color="auto" w:fill="auto"/>
            <w:vAlign w:val="center"/>
            <w:hideMark/>
          </w:tcPr>
          <w:p w14:paraId="3E3384D3" w14:textId="77777777" w:rsidR="00076E8E" w:rsidRPr="00EB28FA" w:rsidRDefault="00076E8E" w:rsidP="00190DEF">
            <w:pPr>
              <w:jc w:val="right"/>
              <w:rPr>
                <w:color w:val="000000"/>
                <w:sz w:val="20"/>
                <w:szCs w:val="20"/>
                <w:lang w:eastAsia="en-CA"/>
              </w:rPr>
            </w:pPr>
            <w:r w:rsidRPr="00EB28FA">
              <w:rPr>
                <w:color w:val="000000"/>
                <w:sz w:val="20"/>
                <w:szCs w:val="20"/>
                <w:lang w:eastAsia="en-CA"/>
              </w:rPr>
              <w:t>0.26</w:t>
            </w:r>
          </w:p>
        </w:tc>
      </w:tr>
      <w:tr w:rsidR="00076E8E" w:rsidRPr="00EB28FA" w14:paraId="6A711377" w14:textId="77777777" w:rsidTr="00190DEF">
        <w:trPr>
          <w:trHeight w:val="43"/>
        </w:trPr>
        <w:tc>
          <w:tcPr>
            <w:tcW w:w="714" w:type="pct"/>
            <w:shd w:val="clear" w:color="auto" w:fill="auto"/>
            <w:vAlign w:val="center"/>
            <w:hideMark/>
          </w:tcPr>
          <w:p w14:paraId="6E7F7522" w14:textId="77777777" w:rsidR="00076E8E" w:rsidRPr="00EB28FA" w:rsidRDefault="00076E8E" w:rsidP="00190DEF">
            <w:pPr>
              <w:jc w:val="left"/>
              <w:rPr>
                <w:color w:val="000000"/>
                <w:sz w:val="20"/>
                <w:szCs w:val="20"/>
                <w:lang w:eastAsia="en-CA"/>
              </w:rPr>
            </w:pPr>
            <w:r w:rsidRPr="00EB28FA">
              <w:rPr>
                <w:color w:val="000000"/>
                <w:sz w:val="20"/>
                <w:szCs w:val="20"/>
                <w:lang w:eastAsia="en-CA"/>
              </w:rPr>
              <w:lastRenderedPageBreak/>
              <w:t>HFC-365mfc</w:t>
            </w:r>
          </w:p>
        </w:tc>
        <w:tc>
          <w:tcPr>
            <w:tcW w:w="714" w:type="pct"/>
            <w:shd w:val="clear" w:color="auto" w:fill="auto"/>
            <w:vAlign w:val="center"/>
            <w:hideMark/>
          </w:tcPr>
          <w:p w14:paraId="2ABD8E9E"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45150137"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51DC6F33"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10A2D7AA"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523849F5" w14:textId="77777777" w:rsidR="00076E8E" w:rsidRPr="00EB28FA" w:rsidRDefault="00076E8E" w:rsidP="00190DEF">
            <w:pPr>
              <w:jc w:val="right"/>
              <w:rPr>
                <w:color w:val="000000"/>
                <w:sz w:val="20"/>
                <w:szCs w:val="20"/>
                <w:lang w:eastAsia="en-CA"/>
              </w:rPr>
            </w:pPr>
            <w:r w:rsidRPr="00EB28FA">
              <w:rPr>
                <w:color w:val="000000"/>
                <w:sz w:val="20"/>
                <w:szCs w:val="20"/>
                <w:lang w:eastAsia="en-CA"/>
              </w:rPr>
              <w:t>22.48</w:t>
            </w:r>
          </w:p>
        </w:tc>
        <w:tc>
          <w:tcPr>
            <w:tcW w:w="714" w:type="pct"/>
            <w:shd w:val="clear" w:color="auto" w:fill="auto"/>
            <w:vAlign w:val="center"/>
            <w:hideMark/>
          </w:tcPr>
          <w:p w14:paraId="547A147E" w14:textId="77777777" w:rsidR="00076E8E" w:rsidRPr="00EB28FA" w:rsidRDefault="00076E8E" w:rsidP="00190DEF">
            <w:pPr>
              <w:jc w:val="right"/>
              <w:rPr>
                <w:color w:val="000000"/>
                <w:sz w:val="20"/>
                <w:szCs w:val="20"/>
                <w:lang w:eastAsia="en-CA"/>
              </w:rPr>
            </w:pPr>
            <w:r w:rsidRPr="00EB28FA">
              <w:rPr>
                <w:color w:val="000000"/>
                <w:sz w:val="20"/>
                <w:szCs w:val="20"/>
                <w:lang w:eastAsia="en-CA"/>
              </w:rPr>
              <w:t>15.83</w:t>
            </w:r>
          </w:p>
        </w:tc>
      </w:tr>
      <w:tr w:rsidR="00076E8E" w:rsidRPr="00EB28FA" w14:paraId="4F8C9E54" w14:textId="77777777" w:rsidTr="00190DEF">
        <w:trPr>
          <w:trHeight w:val="82"/>
        </w:trPr>
        <w:tc>
          <w:tcPr>
            <w:tcW w:w="714" w:type="pct"/>
            <w:shd w:val="clear" w:color="auto" w:fill="auto"/>
            <w:vAlign w:val="center"/>
            <w:hideMark/>
          </w:tcPr>
          <w:p w14:paraId="0F04B970" w14:textId="77777777" w:rsidR="00076E8E" w:rsidRPr="00EB28FA" w:rsidRDefault="00076E8E" w:rsidP="00190DEF">
            <w:pPr>
              <w:jc w:val="left"/>
              <w:rPr>
                <w:color w:val="000000"/>
                <w:sz w:val="20"/>
                <w:szCs w:val="20"/>
                <w:lang w:eastAsia="en-CA"/>
              </w:rPr>
            </w:pPr>
            <w:r w:rsidRPr="00EB28FA">
              <w:rPr>
                <w:color w:val="000000"/>
                <w:sz w:val="20"/>
                <w:szCs w:val="20"/>
                <w:lang w:eastAsia="en-CA"/>
              </w:rPr>
              <w:t>HFC-227ea</w:t>
            </w:r>
          </w:p>
        </w:tc>
        <w:tc>
          <w:tcPr>
            <w:tcW w:w="714" w:type="pct"/>
            <w:shd w:val="clear" w:color="auto" w:fill="auto"/>
            <w:vAlign w:val="center"/>
            <w:hideMark/>
          </w:tcPr>
          <w:p w14:paraId="434AC52B"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267AE767"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540C19A8"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6F41278E" w14:textId="77777777" w:rsidR="00076E8E" w:rsidRPr="00EB28FA" w:rsidRDefault="00076E8E" w:rsidP="00190DEF">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31977783" w14:textId="77777777" w:rsidR="00076E8E" w:rsidRPr="00EB28FA" w:rsidRDefault="00076E8E" w:rsidP="00190DEF">
            <w:pPr>
              <w:jc w:val="right"/>
              <w:rPr>
                <w:color w:val="000000"/>
                <w:sz w:val="20"/>
                <w:szCs w:val="20"/>
                <w:lang w:eastAsia="en-CA"/>
              </w:rPr>
            </w:pPr>
            <w:r w:rsidRPr="00EB28FA">
              <w:rPr>
                <w:color w:val="000000"/>
                <w:sz w:val="20"/>
                <w:szCs w:val="20"/>
                <w:lang w:eastAsia="en-CA"/>
              </w:rPr>
              <w:t>2.05</w:t>
            </w:r>
          </w:p>
        </w:tc>
        <w:tc>
          <w:tcPr>
            <w:tcW w:w="714" w:type="pct"/>
            <w:shd w:val="clear" w:color="auto" w:fill="auto"/>
            <w:vAlign w:val="center"/>
            <w:hideMark/>
          </w:tcPr>
          <w:p w14:paraId="1AD0990F" w14:textId="77777777" w:rsidR="00076E8E" w:rsidRPr="00EB28FA" w:rsidRDefault="00076E8E" w:rsidP="00190DEF">
            <w:pPr>
              <w:jc w:val="right"/>
              <w:rPr>
                <w:color w:val="000000"/>
                <w:sz w:val="20"/>
                <w:szCs w:val="20"/>
                <w:lang w:eastAsia="en-CA"/>
              </w:rPr>
            </w:pPr>
            <w:r w:rsidRPr="00EB28FA">
              <w:rPr>
                <w:color w:val="000000"/>
                <w:sz w:val="20"/>
                <w:szCs w:val="20"/>
                <w:lang w:eastAsia="en-CA"/>
              </w:rPr>
              <w:t>1.19</w:t>
            </w:r>
          </w:p>
        </w:tc>
      </w:tr>
    </w:tbl>
    <w:p w14:paraId="16105CAF" w14:textId="6E2AB11C" w:rsidR="004C113C" w:rsidRPr="00575227" w:rsidRDefault="004C113C" w:rsidP="00190DA9">
      <w:pPr>
        <w:spacing w:before="240" w:after="240"/>
        <w:rPr>
          <w:i/>
          <w:iCs/>
        </w:rPr>
      </w:pPr>
      <w:r w:rsidRPr="00575227">
        <w:rPr>
          <w:i/>
          <w:iCs/>
        </w:rPr>
        <w:t>Firefighting sector</w:t>
      </w:r>
    </w:p>
    <w:p w14:paraId="4A07B5BE" w14:textId="29789049" w:rsidR="00443CA3" w:rsidRPr="00575227" w:rsidRDefault="000B0FB6" w:rsidP="00D84E17">
      <w:pPr>
        <w:pStyle w:val="Heading1"/>
        <w:rPr>
          <w:lang w:val="en-US"/>
        </w:rPr>
      </w:pPr>
      <w:r w:rsidRPr="00575227">
        <w:rPr>
          <w:lang w:val="en-US"/>
        </w:rPr>
        <w:t xml:space="preserve">The firefighting sector </w:t>
      </w:r>
      <w:r w:rsidR="009251B3">
        <w:rPr>
          <w:lang w:val="en-US"/>
        </w:rPr>
        <w:t>represents</w:t>
      </w:r>
      <w:r w:rsidR="00575227">
        <w:rPr>
          <w:lang w:val="en-US"/>
        </w:rPr>
        <w:t xml:space="preserve"> </w:t>
      </w:r>
      <w:r w:rsidR="006A3F7A">
        <w:rPr>
          <w:lang w:val="en-US"/>
        </w:rPr>
        <w:t>0.5</w:t>
      </w:r>
      <w:r w:rsidR="006A3F7A" w:rsidRPr="00575227">
        <w:rPr>
          <w:lang w:val="en-US"/>
        </w:rPr>
        <w:t xml:space="preserve"> </w:t>
      </w:r>
      <w:r w:rsidRPr="00575227">
        <w:rPr>
          <w:lang w:val="en-US"/>
        </w:rPr>
        <w:t xml:space="preserve">per cent of </w:t>
      </w:r>
      <w:r w:rsidR="00962F1B">
        <w:rPr>
          <w:lang w:val="en-US"/>
        </w:rPr>
        <w:t xml:space="preserve">national </w:t>
      </w:r>
      <w:r w:rsidRPr="00575227">
        <w:rPr>
          <w:lang w:val="en-US"/>
        </w:rPr>
        <w:t>HFC consum</w:t>
      </w:r>
      <w:r w:rsidR="00962F1B">
        <w:rPr>
          <w:lang w:val="en-US"/>
        </w:rPr>
        <w:t>ption</w:t>
      </w:r>
      <w:r w:rsidR="0017273A">
        <w:rPr>
          <w:lang w:val="en-US"/>
        </w:rPr>
        <w:t>.</w:t>
      </w:r>
      <w:r w:rsidRPr="00575227">
        <w:rPr>
          <w:lang w:val="en-US"/>
        </w:rPr>
        <w:t xml:space="preserve"> </w:t>
      </w:r>
      <w:r w:rsidR="00837952" w:rsidRPr="00575227">
        <w:rPr>
          <w:lang w:val="en-US"/>
        </w:rPr>
        <w:t xml:space="preserve">This sector includes </w:t>
      </w:r>
      <w:r w:rsidR="00CA6D90">
        <w:rPr>
          <w:lang w:val="en-US"/>
        </w:rPr>
        <w:t xml:space="preserve">imported </w:t>
      </w:r>
      <w:r w:rsidR="009251B3">
        <w:rPr>
          <w:lang w:val="en-US"/>
        </w:rPr>
        <w:t>fire</w:t>
      </w:r>
      <w:r w:rsidR="00D8275E">
        <w:rPr>
          <w:lang w:val="en-US"/>
        </w:rPr>
        <w:noBreakHyphen/>
      </w:r>
      <w:r w:rsidR="009251B3">
        <w:rPr>
          <w:lang w:val="en-US"/>
        </w:rPr>
        <w:t xml:space="preserve">extinguishing </w:t>
      </w:r>
      <w:r w:rsidR="00CA6D90">
        <w:rPr>
          <w:lang w:val="en-US"/>
        </w:rPr>
        <w:t>equipment</w:t>
      </w:r>
      <w:r w:rsidR="00CD2864">
        <w:rPr>
          <w:lang w:val="en-US"/>
        </w:rPr>
        <w:t xml:space="preserve"> and </w:t>
      </w:r>
      <w:r w:rsidR="00CA6D90">
        <w:rPr>
          <w:lang w:val="en-US"/>
        </w:rPr>
        <w:t>local</w:t>
      </w:r>
      <w:r w:rsidR="009251B3">
        <w:rPr>
          <w:lang w:val="en-US"/>
        </w:rPr>
        <w:t xml:space="preserve"> </w:t>
      </w:r>
      <w:r w:rsidR="00837952" w:rsidRPr="00575227">
        <w:rPr>
          <w:lang w:val="en-US"/>
        </w:rPr>
        <w:t xml:space="preserve">maintenance, </w:t>
      </w:r>
      <w:proofErr w:type="gramStart"/>
      <w:r w:rsidR="00837952" w:rsidRPr="00575227">
        <w:rPr>
          <w:lang w:val="en-US"/>
        </w:rPr>
        <w:t>recharging</w:t>
      </w:r>
      <w:proofErr w:type="gramEnd"/>
      <w:r w:rsidR="00837952" w:rsidRPr="00575227">
        <w:rPr>
          <w:lang w:val="en-US"/>
        </w:rPr>
        <w:t xml:space="preserve"> and training services.</w:t>
      </w:r>
      <w:r w:rsidR="00575227" w:rsidRPr="00575227">
        <w:rPr>
          <w:lang w:val="en-US"/>
        </w:rPr>
        <w:t xml:space="preserve"> Equipment</w:t>
      </w:r>
      <w:r w:rsidR="00415065">
        <w:rPr>
          <w:lang w:val="en-US"/>
        </w:rPr>
        <w:t xml:space="preserve"> and substances are imported by </w:t>
      </w:r>
      <w:r w:rsidR="00C65CB9">
        <w:rPr>
          <w:lang w:val="en-US"/>
        </w:rPr>
        <w:t>distributors, end users, and</w:t>
      </w:r>
      <w:r w:rsidR="00D321B7">
        <w:rPr>
          <w:lang w:val="en-US"/>
        </w:rPr>
        <w:t xml:space="preserve"> </w:t>
      </w:r>
      <w:r w:rsidR="00B54110">
        <w:rPr>
          <w:lang w:val="en-US"/>
        </w:rPr>
        <w:t xml:space="preserve">large and medium-sized </w:t>
      </w:r>
      <w:r w:rsidR="00415065">
        <w:rPr>
          <w:lang w:val="en-US"/>
        </w:rPr>
        <w:t xml:space="preserve">enterprises </w:t>
      </w:r>
      <w:r w:rsidR="00575227" w:rsidRPr="00575227">
        <w:rPr>
          <w:lang w:val="en-US"/>
        </w:rPr>
        <w:t xml:space="preserve">that </w:t>
      </w:r>
      <w:r w:rsidR="0052193C">
        <w:rPr>
          <w:lang w:val="en-US"/>
        </w:rPr>
        <w:t xml:space="preserve">locally </w:t>
      </w:r>
      <w:r w:rsidR="00575227" w:rsidRPr="00575227">
        <w:rPr>
          <w:lang w:val="en-US"/>
        </w:rPr>
        <w:t>design fire</w:t>
      </w:r>
      <w:r w:rsidR="0010599F">
        <w:rPr>
          <w:lang w:val="en-US"/>
        </w:rPr>
        <w:t>-</w:t>
      </w:r>
      <w:r w:rsidR="00575227" w:rsidRPr="00575227">
        <w:rPr>
          <w:lang w:val="en-US"/>
        </w:rPr>
        <w:t>extinguishing systems</w:t>
      </w:r>
      <w:r w:rsidR="0010599F">
        <w:rPr>
          <w:lang w:val="en-US"/>
        </w:rPr>
        <w:t xml:space="preserve"> used </w:t>
      </w:r>
      <w:r w:rsidR="0010599F">
        <w:rPr>
          <w:i/>
          <w:iCs/>
          <w:lang w:val="en-US"/>
        </w:rPr>
        <w:t>inter alia</w:t>
      </w:r>
      <w:r w:rsidR="00B54110">
        <w:rPr>
          <w:lang w:val="en-US"/>
        </w:rPr>
        <w:t xml:space="preserve"> </w:t>
      </w:r>
      <w:r w:rsidR="0010599F">
        <w:rPr>
          <w:lang w:val="en-US"/>
        </w:rPr>
        <w:t xml:space="preserve">in </w:t>
      </w:r>
      <w:r w:rsidR="00B54110">
        <w:rPr>
          <w:lang w:val="en-US"/>
        </w:rPr>
        <w:t>the mining, construction</w:t>
      </w:r>
      <w:r w:rsidR="00540835">
        <w:rPr>
          <w:lang w:val="en-US"/>
        </w:rPr>
        <w:t>,</w:t>
      </w:r>
      <w:r w:rsidR="00B54110">
        <w:rPr>
          <w:lang w:val="en-US"/>
        </w:rPr>
        <w:t xml:space="preserve"> industrial and </w:t>
      </w:r>
      <w:r w:rsidR="005A3529">
        <w:rPr>
          <w:lang w:val="en-US"/>
        </w:rPr>
        <w:t>residential</w:t>
      </w:r>
      <w:r w:rsidR="00B54110">
        <w:rPr>
          <w:lang w:val="en-US"/>
        </w:rPr>
        <w:t xml:space="preserve"> sectors</w:t>
      </w:r>
      <w:r w:rsidR="00575227" w:rsidRPr="00575227">
        <w:rPr>
          <w:lang w:val="en-US"/>
        </w:rPr>
        <w:t xml:space="preserve">. </w:t>
      </w:r>
      <w:r w:rsidR="00607507" w:rsidRPr="00575227">
        <w:rPr>
          <w:lang w:val="en-US"/>
        </w:rPr>
        <w:t>The</w:t>
      </w:r>
      <w:r w:rsidR="00443CA3" w:rsidRPr="00575227">
        <w:rPr>
          <w:lang w:val="en-US"/>
        </w:rPr>
        <w:t xml:space="preserve"> main substances </w:t>
      </w:r>
      <w:r w:rsidR="00096344">
        <w:rPr>
          <w:lang w:val="en-US"/>
        </w:rPr>
        <w:t>used</w:t>
      </w:r>
      <w:r w:rsidR="00D8275E">
        <w:rPr>
          <w:lang w:val="en-US"/>
        </w:rPr>
        <w:t xml:space="preserve"> </w:t>
      </w:r>
      <w:r w:rsidR="00344332" w:rsidRPr="00575227">
        <w:rPr>
          <w:lang w:val="en-US"/>
        </w:rPr>
        <w:t>include HFC</w:t>
      </w:r>
      <w:r w:rsidR="00443CA3" w:rsidRPr="00575227">
        <w:rPr>
          <w:lang w:val="en-US"/>
        </w:rPr>
        <w:t xml:space="preserve">-227ea, </w:t>
      </w:r>
      <w:r w:rsidR="00D8275E">
        <w:rPr>
          <w:lang w:val="en-US"/>
        </w:rPr>
        <w:t>carbon dioxide (</w:t>
      </w:r>
      <w:r w:rsidR="00443CA3" w:rsidRPr="00575227">
        <w:rPr>
          <w:lang w:val="en-US"/>
        </w:rPr>
        <w:t>CO</w:t>
      </w:r>
      <w:r w:rsidR="00443CA3" w:rsidRPr="005A3529">
        <w:rPr>
          <w:vertAlign w:val="subscript"/>
          <w:lang w:val="en-US"/>
        </w:rPr>
        <w:t>2</w:t>
      </w:r>
      <w:r w:rsidR="00D8275E">
        <w:rPr>
          <w:lang w:val="en-US"/>
        </w:rPr>
        <w:t>),</w:t>
      </w:r>
      <w:r w:rsidR="00443CA3" w:rsidRPr="00575227">
        <w:rPr>
          <w:lang w:val="en-US"/>
        </w:rPr>
        <w:t xml:space="preserve"> </w:t>
      </w:r>
      <w:r w:rsidR="00344332" w:rsidRPr="00575227">
        <w:rPr>
          <w:lang w:val="en-US"/>
        </w:rPr>
        <w:t>HFC-</w:t>
      </w:r>
      <w:r w:rsidR="00443CA3" w:rsidRPr="00575227">
        <w:rPr>
          <w:lang w:val="en-US"/>
        </w:rPr>
        <w:t xml:space="preserve">123, </w:t>
      </w:r>
      <w:r w:rsidR="00344332" w:rsidRPr="00575227">
        <w:rPr>
          <w:lang w:val="en-US"/>
        </w:rPr>
        <w:t>HFC</w:t>
      </w:r>
      <w:r w:rsidR="00D6531A">
        <w:rPr>
          <w:lang w:val="en-US"/>
        </w:rPr>
        <w:noBreakHyphen/>
      </w:r>
      <w:r w:rsidR="00443CA3" w:rsidRPr="00575227">
        <w:rPr>
          <w:lang w:val="en-US"/>
        </w:rPr>
        <w:t xml:space="preserve">125, </w:t>
      </w:r>
      <w:r w:rsidR="00344332" w:rsidRPr="00575227">
        <w:rPr>
          <w:lang w:val="en-US"/>
        </w:rPr>
        <w:t>HFC</w:t>
      </w:r>
      <w:r w:rsidR="007817A7">
        <w:rPr>
          <w:lang w:val="en-US"/>
        </w:rPr>
        <w:noBreakHyphen/>
      </w:r>
      <w:r w:rsidR="00443CA3" w:rsidRPr="00575227">
        <w:rPr>
          <w:lang w:val="en-US"/>
        </w:rPr>
        <w:t>236fa and dry chemical dus</w:t>
      </w:r>
      <w:r w:rsidR="00344332" w:rsidRPr="00575227">
        <w:rPr>
          <w:lang w:val="en-US"/>
        </w:rPr>
        <w:t xml:space="preserve">t. </w:t>
      </w:r>
      <w:r w:rsidR="009D09DF">
        <w:rPr>
          <w:lang w:val="en-US"/>
        </w:rPr>
        <w:t>Under s</w:t>
      </w:r>
      <w:r w:rsidR="0003272C" w:rsidRPr="00575227">
        <w:rPr>
          <w:lang w:val="en-US"/>
        </w:rPr>
        <w:t>tage I of the KIP</w:t>
      </w:r>
      <w:r w:rsidR="009D09DF">
        <w:rPr>
          <w:lang w:val="en-US"/>
        </w:rPr>
        <w:t>,</w:t>
      </w:r>
      <w:r w:rsidR="00435281">
        <w:rPr>
          <w:lang w:val="en-US"/>
        </w:rPr>
        <w:t xml:space="preserve"> </w:t>
      </w:r>
      <w:r w:rsidR="00D84E17" w:rsidRPr="00575227">
        <w:rPr>
          <w:lang w:val="en-US"/>
        </w:rPr>
        <w:t>a</w:t>
      </w:r>
      <w:r w:rsidR="00443CA3" w:rsidRPr="00575227">
        <w:rPr>
          <w:lang w:val="en-US"/>
        </w:rPr>
        <w:t>wareness</w:t>
      </w:r>
      <w:r w:rsidR="00887803">
        <w:rPr>
          <w:lang w:val="en-US"/>
        </w:rPr>
        <w:t>-building</w:t>
      </w:r>
      <w:r w:rsidR="00443CA3" w:rsidRPr="00575227">
        <w:rPr>
          <w:lang w:val="en-US"/>
        </w:rPr>
        <w:t xml:space="preserve"> </w:t>
      </w:r>
      <w:r w:rsidR="00675F31">
        <w:rPr>
          <w:lang w:val="en-US"/>
        </w:rPr>
        <w:t>activitie</w:t>
      </w:r>
      <w:r w:rsidR="00887803">
        <w:rPr>
          <w:lang w:val="en-US"/>
        </w:rPr>
        <w:t>s</w:t>
      </w:r>
      <w:r w:rsidR="00435281">
        <w:rPr>
          <w:lang w:val="en-US"/>
        </w:rPr>
        <w:t xml:space="preserve"> </w:t>
      </w:r>
      <w:r w:rsidR="00887803">
        <w:rPr>
          <w:lang w:val="en-US"/>
        </w:rPr>
        <w:t xml:space="preserve">for relevant end users </w:t>
      </w:r>
      <w:r w:rsidR="00D84E17" w:rsidRPr="00575227">
        <w:rPr>
          <w:lang w:val="en-US"/>
        </w:rPr>
        <w:t xml:space="preserve">and a plan </w:t>
      </w:r>
      <w:r w:rsidR="00675F31">
        <w:rPr>
          <w:lang w:val="en-US"/>
        </w:rPr>
        <w:t xml:space="preserve">to reduce </w:t>
      </w:r>
      <w:r w:rsidR="00D84E17" w:rsidRPr="00575227">
        <w:rPr>
          <w:lang w:val="en-US"/>
        </w:rPr>
        <w:t xml:space="preserve">HFC consumption </w:t>
      </w:r>
      <w:r w:rsidR="009D09DF">
        <w:rPr>
          <w:lang w:val="en-US"/>
        </w:rPr>
        <w:t>in</w:t>
      </w:r>
      <w:r w:rsidR="009D09DF" w:rsidRPr="00575227">
        <w:rPr>
          <w:lang w:val="en-US"/>
        </w:rPr>
        <w:t xml:space="preserve"> </w:t>
      </w:r>
      <w:r w:rsidR="00837952" w:rsidRPr="00575227">
        <w:rPr>
          <w:lang w:val="en-US"/>
        </w:rPr>
        <w:t>stage II</w:t>
      </w:r>
      <w:r w:rsidR="009D09DF">
        <w:rPr>
          <w:lang w:val="en-US"/>
        </w:rPr>
        <w:t xml:space="preserve"> will be developed</w:t>
      </w:r>
      <w:r w:rsidR="00443CA3" w:rsidRPr="00575227">
        <w:rPr>
          <w:lang w:val="en-US"/>
        </w:rPr>
        <w:t>.</w:t>
      </w:r>
    </w:p>
    <w:p w14:paraId="18C8DBB3" w14:textId="65FAAAAF" w:rsidR="00EC2A66" w:rsidRPr="0059564C" w:rsidRDefault="00EC2A66" w:rsidP="004C113C">
      <w:pPr>
        <w:pStyle w:val="Heading1"/>
        <w:numPr>
          <w:ilvl w:val="0"/>
          <w:numId w:val="0"/>
        </w:numPr>
        <w:rPr>
          <w:i/>
          <w:iCs/>
        </w:rPr>
      </w:pPr>
      <w:r w:rsidRPr="0059564C">
        <w:rPr>
          <w:i/>
          <w:iCs/>
        </w:rPr>
        <w:t>Refrigeration servicing sector</w:t>
      </w:r>
    </w:p>
    <w:p w14:paraId="19E855F0" w14:textId="23F5752B" w:rsidR="009A7EE8" w:rsidRDefault="00874699" w:rsidP="009A7EE8">
      <w:pPr>
        <w:pStyle w:val="Heading1"/>
      </w:pPr>
      <w:r w:rsidRPr="00996241">
        <w:t xml:space="preserve">There </w:t>
      </w:r>
      <w:r w:rsidR="009A3174">
        <w:t>are</w:t>
      </w:r>
      <w:r w:rsidRPr="00996241">
        <w:t xml:space="preserve"> approximately </w:t>
      </w:r>
      <w:r w:rsidR="008179F0">
        <w:t>6,000</w:t>
      </w:r>
      <w:r w:rsidRPr="00996241">
        <w:t xml:space="preserve"> technicians and </w:t>
      </w:r>
      <w:r w:rsidR="008179F0">
        <w:t>1,65</w:t>
      </w:r>
      <w:r w:rsidR="00E018E7">
        <w:t>0</w:t>
      </w:r>
      <w:r w:rsidR="00D70F69">
        <w:t xml:space="preserve"> </w:t>
      </w:r>
      <w:r w:rsidRPr="00996241">
        <w:t xml:space="preserve">workshops </w:t>
      </w:r>
      <w:r w:rsidR="00187137" w:rsidRPr="00996241">
        <w:t>consuming HFC</w:t>
      </w:r>
      <w:r w:rsidR="00187137">
        <w:t>s</w:t>
      </w:r>
      <w:r w:rsidR="00187137" w:rsidRPr="00996241">
        <w:t xml:space="preserve"> </w:t>
      </w:r>
      <w:r w:rsidRPr="001E3830">
        <w:t xml:space="preserve">in </w:t>
      </w:r>
      <w:r w:rsidR="00593C70" w:rsidRPr="001E3830">
        <w:t>Peru</w:t>
      </w:r>
      <w:r w:rsidR="00187137" w:rsidRPr="001E3830">
        <w:t>.</w:t>
      </w:r>
      <w:r w:rsidR="00187137">
        <w:t xml:space="preserve"> </w:t>
      </w:r>
      <w:r w:rsidR="009A7EE8">
        <w:t>The servicing enterprises are divided into two main groups</w:t>
      </w:r>
      <w:r w:rsidR="00F023D4">
        <w:t>, the first</w:t>
      </w:r>
      <w:r w:rsidR="008E6610">
        <w:t xml:space="preserve"> working with </w:t>
      </w:r>
      <w:r w:rsidR="00444F4B">
        <w:t>air-conditioning (</w:t>
      </w:r>
      <w:r w:rsidR="008E6610">
        <w:t>AC</w:t>
      </w:r>
      <w:r w:rsidR="00444F4B">
        <w:t>),</w:t>
      </w:r>
      <w:r w:rsidR="008E6610">
        <w:t xml:space="preserve"> and </w:t>
      </w:r>
      <w:r w:rsidR="00F023D4">
        <w:t>the other</w:t>
      </w:r>
      <w:r w:rsidR="008E6610">
        <w:t xml:space="preserve"> with</w:t>
      </w:r>
      <w:r w:rsidR="009A7EE8">
        <w:t xml:space="preserve"> refrigeration</w:t>
      </w:r>
      <w:r w:rsidR="0016585C">
        <w:t xml:space="preserve"> appliances</w:t>
      </w:r>
      <w:r w:rsidR="009A7EE8">
        <w:t>.</w:t>
      </w:r>
      <w:r w:rsidR="002560FC">
        <w:t xml:space="preserve"> A</w:t>
      </w:r>
      <w:r w:rsidR="009F6307">
        <w:t xml:space="preserve">bout </w:t>
      </w:r>
      <w:r w:rsidR="002560FC">
        <w:t>1,500 workshops</w:t>
      </w:r>
      <w:r w:rsidR="009F6307">
        <w:t xml:space="preserve"> employ</w:t>
      </w:r>
      <w:r w:rsidR="009A7EE8">
        <w:t xml:space="preserve"> between one and five technicians</w:t>
      </w:r>
      <w:r w:rsidR="002560FC">
        <w:t>, and only</w:t>
      </w:r>
      <w:r w:rsidR="009A7EE8">
        <w:t xml:space="preserve"> 150 workshops nationwide </w:t>
      </w:r>
      <w:r w:rsidR="002560FC">
        <w:t>are staffed with</w:t>
      </w:r>
      <w:r w:rsidR="009A7EE8">
        <w:t xml:space="preserve"> more than </w:t>
      </w:r>
      <w:r w:rsidR="002560FC">
        <w:t>five</w:t>
      </w:r>
      <w:r w:rsidR="009A7EE8">
        <w:t xml:space="preserve"> technicians.</w:t>
      </w:r>
    </w:p>
    <w:p w14:paraId="007AB092" w14:textId="0E845B3F" w:rsidR="009A7EE8" w:rsidRDefault="00EF7449" w:rsidP="00BC7509">
      <w:pPr>
        <w:pStyle w:val="Heading1"/>
      </w:pPr>
      <w:r>
        <w:t>An</w:t>
      </w:r>
      <w:r w:rsidR="009A7EE8">
        <w:t xml:space="preserve"> </w:t>
      </w:r>
      <w:r w:rsidR="00891AFE">
        <w:t xml:space="preserve">estimated two </w:t>
      </w:r>
      <w:r w:rsidR="009A7EE8">
        <w:t>out of</w:t>
      </w:r>
      <w:r w:rsidR="00891AFE">
        <w:t xml:space="preserve"> five </w:t>
      </w:r>
      <w:r w:rsidR="009A7EE8">
        <w:t xml:space="preserve">technicians </w:t>
      </w:r>
      <w:r w:rsidR="00C55F8C">
        <w:t xml:space="preserve">employed in the RAC </w:t>
      </w:r>
      <w:r w:rsidR="009A7EE8">
        <w:t>servicing sector are formally trained</w:t>
      </w:r>
      <w:r w:rsidR="00A67894">
        <w:t>.</w:t>
      </w:r>
      <w:r w:rsidR="00BF0F4C">
        <w:t xml:space="preserve"> </w:t>
      </w:r>
      <w:r w:rsidR="009A7EE8">
        <w:t>RAC</w:t>
      </w:r>
      <w:r w:rsidR="001C77B0">
        <w:t xml:space="preserve"> servicing</w:t>
      </w:r>
      <w:r w:rsidR="009A7EE8">
        <w:t xml:space="preserve"> </w:t>
      </w:r>
      <w:r w:rsidR="00FA3BDF">
        <w:t xml:space="preserve">is affected by </w:t>
      </w:r>
      <w:r w:rsidR="001C77B0">
        <w:t xml:space="preserve">the </w:t>
      </w:r>
      <w:r w:rsidR="00873291">
        <w:t>lack of</w:t>
      </w:r>
      <w:r w:rsidR="009A7EE8">
        <w:t xml:space="preserve"> adequate </w:t>
      </w:r>
      <w:r w:rsidR="00873291">
        <w:t xml:space="preserve">and accessible </w:t>
      </w:r>
      <w:r w:rsidR="003F30E0">
        <w:t xml:space="preserve">technical </w:t>
      </w:r>
      <w:r w:rsidR="009A7EE8">
        <w:t xml:space="preserve">training, </w:t>
      </w:r>
      <w:r w:rsidR="003F30E0">
        <w:t xml:space="preserve">outdated </w:t>
      </w:r>
      <w:r w:rsidR="009A7EE8">
        <w:t>curricula, weak supervision and enforcement capacity of the state</w:t>
      </w:r>
      <w:r w:rsidR="003F30E0">
        <w:t xml:space="preserve">, </w:t>
      </w:r>
      <w:r w:rsidR="009A7EE8">
        <w:t xml:space="preserve">and </w:t>
      </w:r>
      <w:r w:rsidR="00A31CA1">
        <w:t>numerous shortcomings</w:t>
      </w:r>
      <w:r w:rsidR="009A7EE8">
        <w:t xml:space="preserve"> of the legal and regulatory system</w:t>
      </w:r>
      <w:r w:rsidR="001C77B0">
        <w:t xml:space="preserve">. </w:t>
      </w:r>
      <w:r w:rsidR="00946582">
        <w:t xml:space="preserve">General </w:t>
      </w:r>
      <w:r w:rsidR="009A7EE8">
        <w:t>institutional strengthening</w:t>
      </w:r>
      <w:r w:rsidR="00946582">
        <w:t xml:space="preserve"> measures are needed</w:t>
      </w:r>
      <w:r w:rsidR="00951C2C">
        <w:t xml:space="preserve"> </w:t>
      </w:r>
      <w:r w:rsidR="00946582">
        <w:t>to</w:t>
      </w:r>
      <w:r w:rsidR="009A7EE8">
        <w:t xml:space="preserve"> regularise</w:t>
      </w:r>
      <w:r w:rsidR="00CA00BD">
        <w:t xml:space="preserve"> </w:t>
      </w:r>
      <w:r w:rsidR="009A7EE8">
        <w:t xml:space="preserve">informal work through </w:t>
      </w:r>
      <w:r w:rsidR="0016760F">
        <w:t xml:space="preserve">compliance with </w:t>
      </w:r>
      <w:r w:rsidR="009F2818">
        <w:t>l</w:t>
      </w:r>
      <w:r w:rsidR="009A7EE8">
        <w:t xml:space="preserve">abour </w:t>
      </w:r>
      <w:r w:rsidR="009F2818">
        <w:t>c</w:t>
      </w:r>
      <w:r w:rsidR="009A7EE8">
        <w:t>ompetenc</w:t>
      </w:r>
      <w:r w:rsidR="006C367E">
        <w:t>y</w:t>
      </w:r>
      <w:r w:rsidR="009A7EE8">
        <w:t xml:space="preserve"> </w:t>
      </w:r>
      <w:r w:rsidR="009F2818">
        <w:t>s</w:t>
      </w:r>
      <w:r w:rsidR="009A7EE8">
        <w:t>tandards.</w:t>
      </w:r>
    </w:p>
    <w:p w14:paraId="741AA849" w14:textId="5649825F" w:rsidR="001C1A48" w:rsidRPr="001C1A48" w:rsidRDefault="0010414F" w:rsidP="00530B52">
      <w:pPr>
        <w:pStyle w:val="Heading1"/>
        <w:widowControl w:val="0"/>
      </w:pPr>
      <w:r>
        <w:rPr>
          <w:bCs/>
          <w:color w:val="000000" w:themeColor="text1"/>
        </w:rPr>
        <w:t>T</w:t>
      </w:r>
      <w:r w:rsidR="00D81EB1" w:rsidRPr="00B83369">
        <w:rPr>
          <w:bCs/>
          <w:color w:val="000000" w:themeColor="text1"/>
        </w:rPr>
        <w:t>echnical course</w:t>
      </w:r>
      <w:r w:rsidR="00B83369" w:rsidRPr="00B83369">
        <w:rPr>
          <w:bCs/>
          <w:color w:val="000000" w:themeColor="text1"/>
        </w:rPr>
        <w:t>s</w:t>
      </w:r>
      <w:r w:rsidR="00D81EB1" w:rsidRPr="00B83369">
        <w:rPr>
          <w:bCs/>
          <w:color w:val="000000" w:themeColor="text1"/>
        </w:rPr>
        <w:t xml:space="preserve"> </w:t>
      </w:r>
      <w:r w:rsidR="00B83369" w:rsidRPr="00B83369">
        <w:rPr>
          <w:bCs/>
          <w:color w:val="000000" w:themeColor="text1"/>
        </w:rPr>
        <w:t>on</w:t>
      </w:r>
      <w:r w:rsidR="00D81EB1" w:rsidRPr="00B83369">
        <w:rPr>
          <w:bCs/>
          <w:color w:val="000000" w:themeColor="text1"/>
        </w:rPr>
        <w:t xml:space="preserve"> the construction, installation, maintenance</w:t>
      </w:r>
      <w:r w:rsidR="00B83369" w:rsidRPr="00B83369">
        <w:rPr>
          <w:bCs/>
          <w:color w:val="000000" w:themeColor="text1"/>
        </w:rPr>
        <w:t>,</w:t>
      </w:r>
      <w:r w:rsidR="00D81EB1" w:rsidRPr="00B83369">
        <w:rPr>
          <w:bCs/>
          <w:color w:val="000000" w:themeColor="text1"/>
        </w:rPr>
        <w:t xml:space="preserve"> and adjustment of </w:t>
      </w:r>
      <w:r w:rsidR="00B83369" w:rsidRPr="00B83369">
        <w:rPr>
          <w:bCs/>
          <w:color w:val="000000" w:themeColor="text1"/>
        </w:rPr>
        <w:t>RAC</w:t>
      </w:r>
      <w:r w:rsidR="00D81EB1" w:rsidRPr="00B83369">
        <w:rPr>
          <w:bCs/>
          <w:color w:val="000000" w:themeColor="text1"/>
        </w:rPr>
        <w:t xml:space="preserve"> equipment and systems</w:t>
      </w:r>
      <w:r w:rsidR="00B83369" w:rsidRPr="00B83369">
        <w:rPr>
          <w:bCs/>
          <w:color w:val="000000" w:themeColor="text1"/>
        </w:rPr>
        <w:t xml:space="preserve"> in </w:t>
      </w:r>
      <w:r w:rsidR="00D81EB1" w:rsidRPr="00B83369">
        <w:rPr>
          <w:bCs/>
          <w:color w:val="000000" w:themeColor="text1"/>
        </w:rPr>
        <w:t>compl</w:t>
      </w:r>
      <w:r w:rsidR="00B83369" w:rsidRPr="00B83369">
        <w:rPr>
          <w:bCs/>
          <w:color w:val="000000" w:themeColor="text1"/>
        </w:rPr>
        <w:t>iance</w:t>
      </w:r>
      <w:r w:rsidR="00D81EB1" w:rsidRPr="00B83369">
        <w:rPr>
          <w:bCs/>
          <w:color w:val="000000" w:themeColor="text1"/>
        </w:rPr>
        <w:t xml:space="preserve"> with </w:t>
      </w:r>
      <w:r w:rsidR="00B83369" w:rsidRPr="00B83369">
        <w:rPr>
          <w:bCs/>
          <w:color w:val="000000" w:themeColor="text1"/>
        </w:rPr>
        <w:t xml:space="preserve">the </w:t>
      </w:r>
      <w:r w:rsidR="00D81EB1" w:rsidRPr="00B83369">
        <w:rPr>
          <w:bCs/>
          <w:color w:val="000000" w:themeColor="text1"/>
        </w:rPr>
        <w:t>established safety and quality standards</w:t>
      </w:r>
      <w:r w:rsidRPr="0010414F">
        <w:t xml:space="preserve"> </w:t>
      </w:r>
      <w:r>
        <w:t xml:space="preserve">are </w:t>
      </w:r>
      <w:r w:rsidRPr="00B83369">
        <w:rPr>
          <w:bCs/>
          <w:color w:val="000000" w:themeColor="text1"/>
        </w:rPr>
        <w:t>offer</w:t>
      </w:r>
      <w:r>
        <w:rPr>
          <w:bCs/>
          <w:color w:val="000000" w:themeColor="text1"/>
        </w:rPr>
        <w:t>ed by</w:t>
      </w:r>
      <w:r>
        <w:t xml:space="preserve"> the main RAC training institutes in Peru.</w:t>
      </w:r>
      <w:r>
        <w:rPr>
          <w:rStyle w:val="FootnoteReference"/>
        </w:rPr>
        <w:footnoteReference w:id="8"/>
      </w:r>
    </w:p>
    <w:p w14:paraId="1D5C4960" w14:textId="20BC7936" w:rsidR="0054689D" w:rsidRPr="00EE0EB3" w:rsidRDefault="0054689D" w:rsidP="00530B52">
      <w:pPr>
        <w:pStyle w:val="Heading1"/>
        <w:widowControl w:val="0"/>
        <w:numPr>
          <w:ilvl w:val="0"/>
          <w:numId w:val="0"/>
        </w:numPr>
        <w:rPr>
          <w:i/>
          <w:iCs/>
          <w:u w:val="single"/>
        </w:rPr>
      </w:pPr>
      <w:r w:rsidRPr="00EE0EB3">
        <w:rPr>
          <w:i/>
          <w:iCs/>
          <w:u w:val="single"/>
        </w:rPr>
        <w:t>Domestic refrigeration</w:t>
      </w:r>
      <w:r w:rsidR="001465BC" w:rsidRPr="00EE0EB3">
        <w:rPr>
          <w:i/>
          <w:iCs/>
          <w:u w:val="single"/>
        </w:rPr>
        <w:t xml:space="preserve"> </w:t>
      </w:r>
      <w:r w:rsidR="00614138" w:rsidRPr="00EE0EB3">
        <w:rPr>
          <w:i/>
          <w:iCs/>
          <w:u w:val="single"/>
        </w:rPr>
        <w:t>and air-</w:t>
      </w:r>
      <w:r w:rsidR="00464ABD" w:rsidRPr="00EE0EB3">
        <w:rPr>
          <w:i/>
          <w:iCs/>
          <w:u w:val="single"/>
        </w:rPr>
        <w:t>conditioning</w:t>
      </w:r>
      <w:r w:rsidR="00614138" w:rsidRPr="00EE0EB3">
        <w:rPr>
          <w:i/>
          <w:iCs/>
          <w:u w:val="single"/>
        </w:rPr>
        <w:t xml:space="preserve"> </w:t>
      </w:r>
      <w:r w:rsidR="001465BC" w:rsidRPr="00EE0EB3">
        <w:rPr>
          <w:i/>
          <w:iCs/>
          <w:u w:val="single"/>
        </w:rPr>
        <w:t>sector</w:t>
      </w:r>
    </w:p>
    <w:p w14:paraId="445FBE33" w14:textId="4E2081AB" w:rsidR="009F658E" w:rsidRPr="009F658E" w:rsidRDefault="001037E1" w:rsidP="00530B52">
      <w:pPr>
        <w:pStyle w:val="Heading1"/>
        <w:widowControl w:val="0"/>
        <w:rPr>
          <w:bCs/>
          <w:color w:val="000000" w:themeColor="text1"/>
        </w:rPr>
      </w:pPr>
      <w:r>
        <w:t xml:space="preserve">Accounting </w:t>
      </w:r>
      <w:r w:rsidR="0077269E">
        <w:t xml:space="preserve">for only 3 per cent of </w:t>
      </w:r>
      <w:r w:rsidR="00C64F79">
        <w:t xml:space="preserve">the country’s estimated demand for </w:t>
      </w:r>
      <w:r w:rsidR="0077269E">
        <w:t xml:space="preserve">HFC consumption </w:t>
      </w:r>
      <w:r w:rsidR="00C64F79">
        <w:t>in</w:t>
      </w:r>
      <w:r w:rsidR="0077269E">
        <w:t xml:space="preserve"> servicing</w:t>
      </w:r>
      <w:r>
        <w:t>, this sector includes:</w:t>
      </w:r>
    </w:p>
    <w:p w14:paraId="4D7DD578" w14:textId="6746E433" w:rsidR="004A5F38" w:rsidRPr="00D5455E" w:rsidRDefault="00F06F20" w:rsidP="00530B52">
      <w:pPr>
        <w:pStyle w:val="Heading2"/>
        <w:rPr>
          <w:bCs/>
          <w:color w:val="000000" w:themeColor="text1"/>
        </w:rPr>
      </w:pPr>
      <w:r w:rsidRPr="001A022C">
        <w:rPr>
          <w:i/>
          <w:iCs/>
        </w:rPr>
        <w:t>Domestic refrigerat</w:t>
      </w:r>
      <w:r w:rsidR="00E767AA">
        <w:rPr>
          <w:i/>
          <w:iCs/>
        </w:rPr>
        <w:t>ion</w:t>
      </w:r>
      <w:r w:rsidR="003C0DC6">
        <w:rPr>
          <w:i/>
          <w:iCs/>
        </w:rPr>
        <w:t xml:space="preserve"> (15.8 mt)</w:t>
      </w:r>
      <w:r w:rsidR="001A022C">
        <w:rPr>
          <w:i/>
          <w:iCs/>
        </w:rPr>
        <w:t>:</w:t>
      </w:r>
      <w:r>
        <w:t xml:space="preserve"> </w:t>
      </w:r>
      <w:r w:rsidR="00F21300">
        <w:t>as of</w:t>
      </w:r>
      <w:r w:rsidR="004D1C16">
        <w:t xml:space="preserve"> </w:t>
      </w:r>
      <w:r w:rsidR="00160696">
        <w:t>2021, 38 per cent of</w:t>
      </w:r>
      <w:r w:rsidR="004D1C16">
        <w:t xml:space="preserve"> all</w:t>
      </w:r>
      <w:r w:rsidR="00160696">
        <w:t xml:space="preserve"> domestic refrigerators in the country contained HFC-134a, w</w:t>
      </w:r>
      <w:r w:rsidR="00F21300">
        <w:t>ith</w:t>
      </w:r>
      <w:r w:rsidR="00160696">
        <w:t xml:space="preserve"> the re</w:t>
      </w:r>
      <w:r w:rsidR="005F7383">
        <w:t xml:space="preserve">maining ones </w:t>
      </w:r>
      <w:r w:rsidR="00F21300">
        <w:t xml:space="preserve">using </w:t>
      </w:r>
      <w:r w:rsidR="005F7383">
        <w:t>R-600a</w:t>
      </w:r>
      <w:r>
        <w:rPr>
          <w:bCs/>
          <w:color w:val="000000" w:themeColor="text1"/>
        </w:rPr>
        <w:t>;</w:t>
      </w:r>
      <w:r w:rsidR="00F21300">
        <w:rPr>
          <w:bCs/>
          <w:color w:val="000000" w:themeColor="text1"/>
        </w:rPr>
        <w:t xml:space="preserve"> and</w:t>
      </w:r>
    </w:p>
    <w:p w14:paraId="00F93763" w14:textId="120DAA20" w:rsidR="00D5455E" w:rsidRDefault="00F06F20" w:rsidP="00530B52">
      <w:pPr>
        <w:pStyle w:val="Heading2"/>
      </w:pPr>
      <w:r w:rsidRPr="001A022C">
        <w:rPr>
          <w:i/>
          <w:iCs/>
        </w:rPr>
        <w:t>Domestic</w:t>
      </w:r>
      <w:r w:rsidR="00D46AEA" w:rsidRPr="001A022C">
        <w:rPr>
          <w:i/>
          <w:iCs/>
        </w:rPr>
        <w:t xml:space="preserve"> AC</w:t>
      </w:r>
      <w:r w:rsidR="003C0DC6">
        <w:rPr>
          <w:i/>
          <w:iCs/>
        </w:rPr>
        <w:t xml:space="preserve"> (14.2 mt)</w:t>
      </w:r>
      <w:r w:rsidR="001A022C">
        <w:rPr>
          <w:i/>
          <w:iCs/>
        </w:rPr>
        <w:t>:</w:t>
      </w:r>
      <w:r w:rsidR="00D46AEA">
        <w:t xml:space="preserve"> </w:t>
      </w:r>
      <w:r w:rsidR="00F21300">
        <w:t xml:space="preserve">only </w:t>
      </w:r>
      <w:r w:rsidR="00EF3465">
        <w:t xml:space="preserve">some upper and </w:t>
      </w:r>
      <w:r w:rsidR="001A022C">
        <w:t>middle-upper-class</w:t>
      </w:r>
      <w:r w:rsidR="00EF3465">
        <w:t xml:space="preserve"> households in major cities </w:t>
      </w:r>
      <w:r w:rsidR="00427A16">
        <w:t>make moderate</w:t>
      </w:r>
      <w:r w:rsidR="00921684">
        <w:t xml:space="preserve"> use of wall </w:t>
      </w:r>
      <w:r w:rsidR="00427A16">
        <w:t>and</w:t>
      </w:r>
      <w:r w:rsidR="00921684">
        <w:t xml:space="preserve"> window</w:t>
      </w:r>
      <w:r w:rsidR="001A022C">
        <w:t xml:space="preserve"> </w:t>
      </w:r>
      <w:r w:rsidR="00272463">
        <w:t>air conditioners,</w:t>
      </w:r>
      <w:r w:rsidR="00921684">
        <w:t xml:space="preserve"> </w:t>
      </w:r>
      <w:r w:rsidR="00272463">
        <w:t>of which 70</w:t>
      </w:r>
      <w:r w:rsidR="00F41C17">
        <w:t xml:space="preserve"> per cent </w:t>
      </w:r>
      <w:r w:rsidR="00583E12">
        <w:t xml:space="preserve">are </w:t>
      </w:r>
      <w:r w:rsidR="00F41C17">
        <w:t xml:space="preserve">charged </w:t>
      </w:r>
      <w:r w:rsidR="00F41C17" w:rsidRPr="008B332A">
        <w:t>with</w:t>
      </w:r>
      <w:r w:rsidR="00171E1F">
        <w:t xml:space="preserve"> R-410A</w:t>
      </w:r>
      <w:r w:rsidR="00583E12">
        <w:t xml:space="preserve">, 20 per cent </w:t>
      </w:r>
      <w:r w:rsidR="003C0DC6">
        <w:t>with</w:t>
      </w:r>
      <w:r w:rsidR="00583E12">
        <w:t xml:space="preserve"> HCFC-22</w:t>
      </w:r>
      <w:r w:rsidR="00F31D26">
        <w:t>,</w:t>
      </w:r>
      <w:r w:rsidR="003C0DC6">
        <w:t xml:space="preserve"> and </w:t>
      </w:r>
      <w:r w:rsidR="00016030">
        <w:t>10 per cent</w:t>
      </w:r>
      <w:r w:rsidR="00583E12">
        <w:t xml:space="preserve"> </w:t>
      </w:r>
      <w:r w:rsidR="003C0DC6">
        <w:t xml:space="preserve">with </w:t>
      </w:r>
      <w:r w:rsidR="00A30DE5">
        <w:t>R-</w:t>
      </w:r>
      <w:r w:rsidR="00016030">
        <w:t>422D</w:t>
      </w:r>
      <w:r w:rsidR="00CD6082">
        <w:t>.</w:t>
      </w:r>
    </w:p>
    <w:p w14:paraId="72169C87" w14:textId="0A297D73" w:rsidR="00CE7BA1" w:rsidRPr="00DD6AD3" w:rsidRDefault="00CC121F" w:rsidP="00530B52">
      <w:pPr>
        <w:widowControl w:val="0"/>
        <w:suppressAutoHyphens/>
        <w:spacing w:before="240" w:after="240"/>
        <w:rPr>
          <w:i/>
          <w:iCs/>
          <w:u w:val="single"/>
        </w:rPr>
      </w:pPr>
      <w:r w:rsidRPr="00DD6AD3">
        <w:rPr>
          <w:i/>
          <w:iCs/>
          <w:u w:val="single"/>
        </w:rPr>
        <w:t>C</w:t>
      </w:r>
      <w:r w:rsidR="00CE7BA1" w:rsidRPr="00DD6AD3">
        <w:rPr>
          <w:i/>
          <w:iCs/>
          <w:u w:val="single"/>
        </w:rPr>
        <w:t xml:space="preserve">ommercial </w:t>
      </w:r>
      <w:r w:rsidR="001465BC" w:rsidRPr="00DD6AD3">
        <w:rPr>
          <w:i/>
          <w:iCs/>
          <w:u w:val="single"/>
        </w:rPr>
        <w:t>refrigeration and air-conditioning sector</w:t>
      </w:r>
    </w:p>
    <w:p w14:paraId="4775F6D4" w14:textId="327C9E08" w:rsidR="006B52FF" w:rsidRDefault="006B52FF" w:rsidP="00530B52">
      <w:pPr>
        <w:pStyle w:val="Heading1"/>
        <w:widowControl w:val="0"/>
      </w:pPr>
      <w:r>
        <w:t>Th</w:t>
      </w:r>
      <w:r w:rsidR="003C0DC6">
        <w:t xml:space="preserve">is sector, </w:t>
      </w:r>
      <w:r w:rsidR="002B653F">
        <w:t>includ</w:t>
      </w:r>
      <w:r w:rsidR="003C0DC6">
        <w:t>ing</w:t>
      </w:r>
      <w:r w:rsidR="002B653F">
        <w:t xml:space="preserve"> supermarkets, convenience stores, small shops, restaurants, and processed </w:t>
      </w:r>
      <w:r w:rsidR="002B653F" w:rsidRPr="004C0478">
        <w:t>food outlets, uses</w:t>
      </w:r>
      <w:r w:rsidR="0039725D" w:rsidRPr="004C0478">
        <w:t xml:space="preserve"> the most </w:t>
      </w:r>
      <w:r w:rsidRPr="004C0478">
        <w:t xml:space="preserve">RAC </w:t>
      </w:r>
      <w:r w:rsidR="0039725D" w:rsidRPr="004C0478">
        <w:t xml:space="preserve">appliances </w:t>
      </w:r>
      <w:r w:rsidRPr="004C0478">
        <w:t xml:space="preserve">in </w:t>
      </w:r>
      <w:r w:rsidR="0039725D" w:rsidRPr="004C0478">
        <w:t>the country</w:t>
      </w:r>
      <w:r w:rsidRPr="004C0478">
        <w:t>.</w:t>
      </w:r>
      <w:r w:rsidR="00A607BD" w:rsidRPr="004C0478">
        <w:t xml:space="preserve"> </w:t>
      </w:r>
      <w:r w:rsidR="00DD5C9A">
        <w:t>In 2022, t</w:t>
      </w:r>
      <w:r w:rsidR="008D3289" w:rsidRPr="004C0478">
        <w:t xml:space="preserve">he estimated demand for HFCs </w:t>
      </w:r>
      <w:r w:rsidR="0094381E">
        <w:t>in the servicing of</w:t>
      </w:r>
      <w:r w:rsidR="00F65D98" w:rsidRPr="004C0478">
        <w:t xml:space="preserve"> </w:t>
      </w:r>
      <w:r w:rsidR="00A70D2B" w:rsidRPr="004C0478">
        <w:t>commercial RAC appliances</w:t>
      </w:r>
      <w:r w:rsidR="008D3289" w:rsidRPr="004C0478">
        <w:t xml:space="preserve"> </w:t>
      </w:r>
      <w:r w:rsidR="00876E58">
        <w:t>wa</w:t>
      </w:r>
      <w:r w:rsidR="008D3289" w:rsidRPr="004C0478">
        <w:t xml:space="preserve">s </w:t>
      </w:r>
      <w:r w:rsidR="00A70D2B" w:rsidRPr="004C0478">
        <w:t>27</w:t>
      </w:r>
      <w:r w:rsidR="003E0894">
        <w:t>6</w:t>
      </w:r>
      <w:r w:rsidR="008D3289" w:rsidRPr="004C0478">
        <w:t>.</w:t>
      </w:r>
      <w:r w:rsidR="00A70D2B" w:rsidRPr="004C0478">
        <w:t>57</w:t>
      </w:r>
      <w:r w:rsidR="00456C92" w:rsidRPr="004C0478">
        <w:t> </w:t>
      </w:r>
      <w:r w:rsidR="004C0478" w:rsidRPr="004C0478">
        <w:t>mt</w:t>
      </w:r>
      <w:r w:rsidR="008D3289" w:rsidRPr="004C0478">
        <w:t xml:space="preserve">, </w:t>
      </w:r>
      <w:r w:rsidR="00F65D98" w:rsidRPr="004C0478">
        <w:t>including</w:t>
      </w:r>
      <w:r w:rsidR="008D3289" w:rsidRPr="004C0478">
        <w:t xml:space="preserve"> 89.13</w:t>
      </w:r>
      <w:r w:rsidR="004C0478" w:rsidRPr="004C0478">
        <w:t> mt</w:t>
      </w:r>
      <w:r w:rsidR="008D3289" w:rsidRPr="004C0478">
        <w:t xml:space="preserve"> of R</w:t>
      </w:r>
      <w:r w:rsidR="00B00945" w:rsidRPr="004C0478">
        <w:noBreakHyphen/>
      </w:r>
      <w:r w:rsidR="008D3289" w:rsidRPr="004C0478">
        <w:t>507A,</w:t>
      </w:r>
      <w:r w:rsidR="00F6466A" w:rsidRPr="004C0478">
        <w:t xml:space="preserve"> 84.02 </w:t>
      </w:r>
      <w:r w:rsidR="004C0478" w:rsidRPr="004C0478">
        <w:t>mt</w:t>
      </w:r>
      <w:r w:rsidR="00F6466A" w:rsidRPr="004C0478">
        <w:t xml:space="preserve"> of R</w:t>
      </w:r>
      <w:r w:rsidR="00DD5C9A">
        <w:noBreakHyphen/>
      </w:r>
      <w:r w:rsidR="00F6466A" w:rsidRPr="004C0478">
        <w:t>410A,</w:t>
      </w:r>
      <w:r w:rsidR="008D3289" w:rsidRPr="004C0478">
        <w:t xml:space="preserve"> </w:t>
      </w:r>
      <w:r w:rsidR="00F03B02" w:rsidRPr="004C0478">
        <w:t>73</w:t>
      </w:r>
      <w:r w:rsidR="008D3289" w:rsidRPr="004C0478">
        <w:t xml:space="preserve">.13 </w:t>
      </w:r>
      <w:r w:rsidR="004C0478" w:rsidRPr="004C0478">
        <w:t>mt</w:t>
      </w:r>
      <w:r w:rsidR="008D3289" w:rsidRPr="004C0478">
        <w:t xml:space="preserve"> of HFC</w:t>
      </w:r>
      <w:r w:rsidR="00F03B02" w:rsidRPr="004C0478">
        <w:t>-</w:t>
      </w:r>
      <w:r w:rsidR="008D3289" w:rsidRPr="004C0478">
        <w:t xml:space="preserve">134a, </w:t>
      </w:r>
      <w:r w:rsidR="00A62130" w:rsidRPr="004C0478">
        <w:t>20.96</w:t>
      </w:r>
      <w:r w:rsidR="008D3289" w:rsidRPr="004C0478">
        <w:t xml:space="preserve"> </w:t>
      </w:r>
      <w:r w:rsidR="004C0478" w:rsidRPr="004C0478">
        <w:t>mt</w:t>
      </w:r>
      <w:r w:rsidR="008D3289" w:rsidRPr="004C0478">
        <w:t xml:space="preserve"> of R</w:t>
      </w:r>
      <w:r w:rsidR="00456C92" w:rsidRPr="004C0478">
        <w:noBreakHyphen/>
      </w:r>
      <w:r w:rsidR="008D3289" w:rsidRPr="004C0478">
        <w:t>404A</w:t>
      </w:r>
      <w:r w:rsidR="009A517B" w:rsidRPr="004C0478">
        <w:t xml:space="preserve">, </w:t>
      </w:r>
      <w:r w:rsidR="003A2E41">
        <w:t xml:space="preserve">and </w:t>
      </w:r>
      <w:r w:rsidR="009E7976">
        <w:t>9.3</w:t>
      </w:r>
      <w:r w:rsidR="009A517B" w:rsidRPr="004C0478">
        <w:t>3 </w:t>
      </w:r>
      <w:r w:rsidR="004C0478" w:rsidRPr="004C0478">
        <w:t>mt</w:t>
      </w:r>
      <w:r w:rsidR="009A517B" w:rsidRPr="004C0478">
        <w:t xml:space="preserve"> of</w:t>
      </w:r>
      <w:r w:rsidR="003A2E41">
        <w:t xml:space="preserve"> other</w:t>
      </w:r>
      <w:r w:rsidR="00BC4DE6">
        <w:t xml:space="preserve"> substance</w:t>
      </w:r>
      <w:r w:rsidR="003A2E41">
        <w:t>s</w:t>
      </w:r>
      <w:r w:rsidR="00F86F64">
        <w:t>, with the following breakdown</w:t>
      </w:r>
      <w:r w:rsidR="00C73992">
        <w:t>:</w:t>
      </w:r>
    </w:p>
    <w:p w14:paraId="66BF542F" w14:textId="44F024E5" w:rsidR="00365CBB" w:rsidRPr="004C0478" w:rsidRDefault="001223FC" w:rsidP="00B90B85">
      <w:pPr>
        <w:pStyle w:val="Heading2"/>
      </w:pPr>
      <w:r>
        <w:rPr>
          <w:i/>
          <w:iCs/>
        </w:rPr>
        <w:lastRenderedPageBreak/>
        <w:t>Supermarket and shop refrigeration</w:t>
      </w:r>
      <w:r w:rsidR="00B90B85">
        <w:t>:</w:t>
      </w:r>
      <w:r w:rsidR="00DD6AD3">
        <w:t xml:space="preserve"> </w:t>
      </w:r>
      <w:r w:rsidR="00F018FA">
        <w:t>e</w:t>
      </w:r>
      <w:r w:rsidR="002B653F">
        <w:t xml:space="preserve">quipment </w:t>
      </w:r>
      <w:r w:rsidR="00F018FA">
        <w:t xml:space="preserve">used in this subsector </w:t>
      </w:r>
      <w:r w:rsidR="004E266D">
        <w:t xml:space="preserve">includes </w:t>
      </w:r>
      <w:r w:rsidR="00A53A53">
        <w:t>ice makers, beverage coolers and preservers</w:t>
      </w:r>
      <w:r w:rsidR="009C54EE">
        <w:t>,</w:t>
      </w:r>
      <w:r w:rsidR="00A53A53">
        <w:t xml:space="preserve"> </w:t>
      </w:r>
      <w:r w:rsidR="003A4EDA">
        <w:t>c</w:t>
      </w:r>
      <w:r w:rsidR="00A53A53">
        <w:t xml:space="preserve">ommercial </w:t>
      </w:r>
      <w:r w:rsidR="003A4EDA">
        <w:t>refrigerators</w:t>
      </w:r>
      <w:r w:rsidR="009C54EE">
        <w:t>,</w:t>
      </w:r>
      <w:r w:rsidR="003A4EDA">
        <w:t xml:space="preserve"> </w:t>
      </w:r>
      <w:r w:rsidR="009C54EE">
        <w:t>c</w:t>
      </w:r>
      <w:r w:rsidR="00A53A53">
        <w:t>old rooms,</w:t>
      </w:r>
      <w:r w:rsidR="004E01D0">
        <w:t xml:space="preserve"> </w:t>
      </w:r>
      <w:r w:rsidR="00A53A53">
        <w:t>tunnels</w:t>
      </w:r>
      <w:r w:rsidR="008A4021">
        <w:t>,</w:t>
      </w:r>
      <w:r w:rsidR="004E01D0">
        <w:t xml:space="preserve"> and c</w:t>
      </w:r>
      <w:r w:rsidR="00A53A53">
        <w:t>ondensing units</w:t>
      </w:r>
      <w:r w:rsidR="00D73D4D">
        <w:t xml:space="preserve">, with </w:t>
      </w:r>
      <w:r w:rsidR="00D2435F" w:rsidRPr="004C0478">
        <w:t xml:space="preserve">annual demand for </w:t>
      </w:r>
      <w:r w:rsidR="00DF1397" w:rsidRPr="004C0478">
        <w:t>HFCs</w:t>
      </w:r>
      <w:r w:rsidR="003D077C" w:rsidRPr="004C0478">
        <w:t xml:space="preserve"> </w:t>
      </w:r>
      <w:r w:rsidR="008A4021" w:rsidRPr="004C0478">
        <w:t xml:space="preserve">estimated </w:t>
      </w:r>
      <w:r w:rsidR="00D73D4D">
        <w:t>at</w:t>
      </w:r>
      <w:r w:rsidR="00D2435F" w:rsidRPr="004C0478">
        <w:t xml:space="preserve"> 137.12 </w:t>
      </w:r>
      <w:r w:rsidR="004C0478" w:rsidRPr="004C0478">
        <w:t>mt</w:t>
      </w:r>
      <w:r w:rsidR="00B90B85" w:rsidRPr="004C0478">
        <w:t>;</w:t>
      </w:r>
    </w:p>
    <w:p w14:paraId="1E77AFCA" w14:textId="42BB0698" w:rsidR="00365CBB" w:rsidRPr="004C0478" w:rsidRDefault="001223FC" w:rsidP="00B90B85">
      <w:pPr>
        <w:pStyle w:val="Heading2"/>
      </w:pPr>
      <w:r>
        <w:rPr>
          <w:i/>
          <w:iCs/>
        </w:rPr>
        <w:t>Supermarket and shop</w:t>
      </w:r>
      <w:r w:rsidR="00B90B85" w:rsidRPr="00B90B85">
        <w:rPr>
          <w:i/>
          <w:iCs/>
        </w:rPr>
        <w:t xml:space="preserve"> </w:t>
      </w:r>
      <w:r w:rsidR="00D70F69">
        <w:rPr>
          <w:i/>
          <w:iCs/>
        </w:rPr>
        <w:t>AC</w:t>
      </w:r>
      <w:r w:rsidR="00B90B85">
        <w:t xml:space="preserve">: </w:t>
      </w:r>
      <w:r w:rsidR="008A4021">
        <w:t xml:space="preserve">equipment </w:t>
      </w:r>
      <w:r w:rsidR="00FB4655">
        <w:t xml:space="preserve">in this subsector </w:t>
      </w:r>
      <w:r w:rsidR="00E5613B">
        <w:t>includ</w:t>
      </w:r>
      <w:r w:rsidR="003A1405">
        <w:t>es</w:t>
      </w:r>
      <w:r w:rsidR="00E36F51">
        <w:t xml:space="preserve"> </w:t>
      </w:r>
      <w:r w:rsidR="00C74BE8">
        <w:t>central (or package</w:t>
      </w:r>
      <w:r w:rsidR="008A4021">
        <w:t>d</w:t>
      </w:r>
      <w:r w:rsidR="00C74BE8">
        <w:t xml:space="preserve">) unit air conditioners, </w:t>
      </w:r>
      <w:r w:rsidR="005926B1">
        <w:t>split</w:t>
      </w:r>
      <w:r w:rsidR="00DD7CE2">
        <w:t>-</w:t>
      </w:r>
      <w:r w:rsidR="005926B1">
        <w:t>type air conditioners</w:t>
      </w:r>
      <w:r w:rsidR="00A665EE">
        <w:t xml:space="preserve">, </w:t>
      </w:r>
      <w:r w:rsidR="00C74BE8">
        <w:t xml:space="preserve">and </w:t>
      </w:r>
      <w:r w:rsidR="00A665EE">
        <w:t>a</w:t>
      </w:r>
      <w:r w:rsidR="005926B1">
        <w:t>ir conditioners with chiller</w:t>
      </w:r>
      <w:r w:rsidR="00B90B85">
        <w:noBreakHyphen/>
      </w:r>
      <w:r w:rsidR="005926B1" w:rsidRPr="004C0478">
        <w:t>type chillers</w:t>
      </w:r>
      <w:r w:rsidR="00FB4655">
        <w:t>, consuming an estimated</w:t>
      </w:r>
      <w:r w:rsidR="00706E22" w:rsidRPr="004C0478">
        <w:t xml:space="preserve"> </w:t>
      </w:r>
      <w:r w:rsidR="00661498" w:rsidRPr="004C0478">
        <w:t>9</w:t>
      </w:r>
      <w:r w:rsidR="00706E22" w:rsidRPr="004C0478">
        <w:t>3.</w:t>
      </w:r>
      <w:r w:rsidR="00661498" w:rsidRPr="004C0478">
        <w:t>35</w:t>
      </w:r>
      <w:r w:rsidR="00973D7B" w:rsidRPr="004C0478">
        <w:t> </w:t>
      </w:r>
      <w:r w:rsidR="004C0478" w:rsidRPr="004C0478">
        <w:t>mt</w:t>
      </w:r>
      <w:r w:rsidR="00FB4655">
        <w:t xml:space="preserve"> of HFCs annually</w:t>
      </w:r>
      <w:r w:rsidR="00B90B85" w:rsidRPr="004C0478">
        <w:t>; and</w:t>
      </w:r>
    </w:p>
    <w:p w14:paraId="1EC522DA" w14:textId="18200F42" w:rsidR="000852C9" w:rsidRPr="004C0478" w:rsidRDefault="00B90B85" w:rsidP="00530B52">
      <w:pPr>
        <w:pStyle w:val="Heading2"/>
      </w:pPr>
      <w:r w:rsidRPr="00B90B85">
        <w:rPr>
          <w:i/>
          <w:iCs/>
        </w:rPr>
        <w:t>Restaurants and food preparation</w:t>
      </w:r>
      <w:r>
        <w:t xml:space="preserve">: </w:t>
      </w:r>
      <w:r w:rsidR="00403050">
        <w:t>approximately</w:t>
      </w:r>
      <w:r w:rsidR="00683641" w:rsidRPr="004C0478">
        <w:t xml:space="preserve"> 220,000 establishments dedicated to meal preparation, including restaurants</w:t>
      </w:r>
      <w:r w:rsidR="00403050">
        <w:t>,</w:t>
      </w:r>
      <w:r w:rsidR="0079331A">
        <w:t xml:space="preserve"> use</w:t>
      </w:r>
      <w:r w:rsidR="00CC40D7" w:rsidRPr="004C0478">
        <w:t xml:space="preserve"> an estimated </w:t>
      </w:r>
      <w:r w:rsidR="00CC789E" w:rsidRPr="004C0478">
        <w:t>4</w:t>
      </w:r>
      <w:r w:rsidR="003E0894">
        <w:t>6</w:t>
      </w:r>
      <w:r w:rsidR="0094146D" w:rsidRPr="004C0478">
        <w:t>.</w:t>
      </w:r>
      <w:r w:rsidR="00CC789E" w:rsidRPr="004C0478">
        <w:t>1</w:t>
      </w:r>
      <w:r w:rsidRPr="004C0478">
        <w:t> </w:t>
      </w:r>
      <w:r w:rsidR="004C0478" w:rsidRPr="004C0478">
        <w:t>mt</w:t>
      </w:r>
      <w:r w:rsidR="00FC5A3A">
        <w:t xml:space="preserve"> of</w:t>
      </w:r>
      <w:r w:rsidR="00356F88">
        <w:t xml:space="preserve"> HFCs</w:t>
      </w:r>
      <w:r w:rsidR="0094146D" w:rsidRPr="004C0478">
        <w:t>.</w:t>
      </w:r>
    </w:p>
    <w:p w14:paraId="573235F7" w14:textId="7D261391" w:rsidR="00B00945" w:rsidRPr="00A32DC2" w:rsidRDefault="00B00945" w:rsidP="00530B52">
      <w:pPr>
        <w:widowControl w:val="0"/>
        <w:spacing w:before="240" w:after="240"/>
        <w:rPr>
          <w:i/>
          <w:iCs/>
          <w:u w:val="single"/>
        </w:rPr>
      </w:pPr>
      <w:r w:rsidRPr="00A32DC2">
        <w:rPr>
          <w:i/>
          <w:iCs/>
          <w:u w:val="single"/>
        </w:rPr>
        <w:t xml:space="preserve">Industrial </w:t>
      </w:r>
      <w:r w:rsidR="001465BC" w:rsidRPr="00A32DC2">
        <w:rPr>
          <w:i/>
          <w:iCs/>
          <w:u w:val="single"/>
        </w:rPr>
        <w:t xml:space="preserve">refrigeration and air-conditioning </w:t>
      </w:r>
      <w:r w:rsidRPr="00A32DC2">
        <w:rPr>
          <w:i/>
          <w:iCs/>
          <w:u w:val="single"/>
        </w:rPr>
        <w:t>sector</w:t>
      </w:r>
    </w:p>
    <w:p w14:paraId="59B7121A" w14:textId="041BED5C" w:rsidR="00B00945" w:rsidRPr="004C0478" w:rsidRDefault="000226CB" w:rsidP="00530B52">
      <w:pPr>
        <w:pStyle w:val="Heading1"/>
        <w:widowControl w:val="0"/>
      </w:pPr>
      <w:r>
        <w:t>This s</w:t>
      </w:r>
      <w:r w:rsidR="00AC2411">
        <w:t>ector</w:t>
      </w:r>
      <w:r w:rsidR="00416748">
        <w:t xml:space="preserve"> comprises</w:t>
      </w:r>
      <w:r>
        <w:t xml:space="preserve"> the </w:t>
      </w:r>
      <w:r w:rsidRPr="000226CB">
        <w:t>d</w:t>
      </w:r>
      <w:r w:rsidR="002A49B4" w:rsidRPr="000226CB">
        <w:t>airy industry</w:t>
      </w:r>
      <w:r w:rsidR="007A1E8F">
        <w:t xml:space="preserve">, </w:t>
      </w:r>
      <w:r w:rsidR="002E70C7">
        <w:t xml:space="preserve">brewing and beverages, </w:t>
      </w:r>
      <w:r w:rsidR="007A1E8F">
        <w:t>fisheries, and textiles</w:t>
      </w:r>
      <w:r w:rsidR="0002468F">
        <w:t>, and in</w:t>
      </w:r>
      <w:r w:rsidR="00E74AD0">
        <w:t> </w:t>
      </w:r>
      <w:r w:rsidR="0002468F">
        <w:t xml:space="preserve">2022 </w:t>
      </w:r>
      <w:r w:rsidR="008624A7">
        <w:t xml:space="preserve">consumed </w:t>
      </w:r>
      <w:r w:rsidR="007A1E8F" w:rsidRPr="004C0478">
        <w:t>2</w:t>
      </w:r>
      <w:r w:rsidR="00EF2420">
        <w:t>31</w:t>
      </w:r>
      <w:r w:rsidR="007A1E8F" w:rsidRPr="004C0478">
        <w:t xml:space="preserve"> </w:t>
      </w:r>
      <w:r w:rsidR="004C0478" w:rsidRPr="004C0478">
        <w:t>mt</w:t>
      </w:r>
      <w:r w:rsidR="00790C90">
        <w:t xml:space="preserve"> of HFCs</w:t>
      </w:r>
      <w:r w:rsidR="007A1E8F" w:rsidRPr="004C0478">
        <w:t xml:space="preserve">, including </w:t>
      </w:r>
      <w:r w:rsidR="00780354" w:rsidRPr="004C0478">
        <w:t>90 </w:t>
      </w:r>
      <w:r w:rsidR="004C0478" w:rsidRPr="004C0478">
        <w:t>mt</w:t>
      </w:r>
      <w:r w:rsidR="007A1E8F" w:rsidRPr="004C0478">
        <w:t xml:space="preserve"> of </w:t>
      </w:r>
      <w:r w:rsidR="00780354" w:rsidRPr="004C0478">
        <w:t>R</w:t>
      </w:r>
      <w:r w:rsidR="004C0478">
        <w:noBreakHyphen/>
      </w:r>
      <w:r w:rsidR="00780354" w:rsidRPr="004C0478">
        <w:t>404A, 50</w:t>
      </w:r>
      <w:r w:rsidR="0079331A">
        <w:t> </w:t>
      </w:r>
      <w:r w:rsidR="004C0478" w:rsidRPr="004C0478">
        <w:t>mt</w:t>
      </w:r>
      <w:r w:rsidR="007A1E8F" w:rsidRPr="004C0478">
        <w:t xml:space="preserve"> of </w:t>
      </w:r>
      <w:r w:rsidR="00780354" w:rsidRPr="004C0478">
        <w:t>HFC-134a</w:t>
      </w:r>
      <w:r w:rsidR="00D81912" w:rsidRPr="004C0478">
        <w:t>,</w:t>
      </w:r>
      <w:r w:rsidR="00373D43" w:rsidRPr="004C0478">
        <w:t xml:space="preserve"> 41 </w:t>
      </w:r>
      <w:r w:rsidR="004C0478" w:rsidRPr="004C0478">
        <w:t>mt</w:t>
      </w:r>
      <w:r w:rsidR="00373D43" w:rsidRPr="004C0478">
        <w:t xml:space="preserve"> of</w:t>
      </w:r>
      <w:r w:rsidR="00780354" w:rsidRPr="004C0478">
        <w:t xml:space="preserve"> </w:t>
      </w:r>
      <w:r w:rsidR="00373D43" w:rsidRPr="004C0478">
        <w:t xml:space="preserve">R-507A, </w:t>
      </w:r>
      <w:r w:rsidR="00D81912" w:rsidRPr="004C0478">
        <w:t>20</w:t>
      </w:r>
      <w:r w:rsidR="007A1E8F" w:rsidRPr="004C0478">
        <w:t xml:space="preserve"> </w:t>
      </w:r>
      <w:r w:rsidR="004C0478" w:rsidRPr="004C0478">
        <w:t>mt</w:t>
      </w:r>
      <w:r w:rsidR="007A1E8F" w:rsidRPr="004C0478">
        <w:t xml:space="preserve"> of</w:t>
      </w:r>
      <w:r w:rsidR="00373D43" w:rsidRPr="004C0478">
        <w:t xml:space="preserve"> R</w:t>
      </w:r>
      <w:r w:rsidR="00E74AD0">
        <w:noBreakHyphen/>
      </w:r>
      <w:r w:rsidR="00373D43" w:rsidRPr="004C0478">
        <w:t>410A</w:t>
      </w:r>
      <w:r w:rsidR="007A1E8F" w:rsidRPr="004C0478">
        <w:t xml:space="preserve">, </w:t>
      </w:r>
      <w:r w:rsidR="00373D43" w:rsidRPr="004C0478">
        <w:t>18</w:t>
      </w:r>
      <w:r w:rsidR="007A1E8F" w:rsidRPr="004C0478">
        <w:t xml:space="preserve"> </w:t>
      </w:r>
      <w:r w:rsidR="004C0478" w:rsidRPr="004C0478">
        <w:t>mt</w:t>
      </w:r>
      <w:r w:rsidR="007A1E8F" w:rsidRPr="004C0478">
        <w:t xml:space="preserve"> of</w:t>
      </w:r>
      <w:r w:rsidR="00373D43" w:rsidRPr="004C0478">
        <w:t xml:space="preserve"> R</w:t>
      </w:r>
      <w:r w:rsidR="00373D43" w:rsidRPr="004C0478">
        <w:noBreakHyphen/>
        <w:t>407C</w:t>
      </w:r>
      <w:r w:rsidR="007A1E8F" w:rsidRPr="004C0478">
        <w:t xml:space="preserve">, </w:t>
      </w:r>
      <w:r w:rsidR="004D0F2A">
        <w:t xml:space="preserve">and 12 </w:t>
      </w:r>
      <w:r w:rsidR="00E74AD0">
        <w:t xml:space="preserve">mt </w:t>
      </w:r>
      <w:r w:rsidR="004D0F2A">
        <w:t>of other HFCs.</w:t>
      </w:r>
      <w:r w:rsidR="00F71A65">
        <w:t xml:space="preserve"> </w:t>
      </w:r>
      <w:r w:rsidR="00B825A2">
        <w:t>Out of this</w:t>
      </w:r>
      <w:r w:rsidR="000C100C">
        <w:t xml:space="preserve"> amount</w:t>
      </w:r>
      <w:r w:rsidR="00B825A2">
        <w:t>, t</w:t>
      </w:r>
      <w:r w:rsidR="000F6D1E" w:rsidRPr="000F6D1E">
        <w:t xml:space="preserve">he </w:t>
      </w:r>
      <w:r w:rsidR="007C6A8A">
        <w:t xml:space="preserve">dairy industry </w:t>
      </w:r>
      <w:r w:rsidR="00740FB4">
        <w:t>consume</w:t>
      </w:r>
      <w:r w:rsidR="00C85B71">
        <w:t>d</w:t>
      </w:r>
      <w:r w:rsidR="002747A8" w:rsidRPr="007A1E8F">
        <w:t xml:space="preserve"> </w:t>
      </w:r>
      <w:r w:rsidR="0018764B" w:rsidRPr="004C0478">
        <w:t>108</w:t>
      </w:r>
      <w:r w:rsidR="001A73D7">
        <w:t> </w:t>
      </w:r>
      <w:r w:rsidR="004C0478" w:rsidRPr="004C0478">
        <w:t>mt</w:t>
      </w:r>
      <w:r w:rsidR="00476333">
        <w:t>;</w:t>
      </w:r>
      <w:r w:rsidR="007D6748">
        <w:t xml:space="preserve"> </w:t>
      </w:r>
      <w:r w:rsidR="00474A2A">
        <w:t xml:space="preserve">the </w:t>
      </w:r>
      <w:r w:rsidR="00C85B71">
        <w:t xml:space="preserve">brewing and beverages </w:t>
      </w:r>
      <w:r w:rsidR="00474A2A">
        <w:t xml:space="preserve">sectors </w:t>
      </w:r>
      <w:r w:rsidR="00C85B71">
        <w:t>consumed 56 mt</w:t>
      </w:r>
      <w:r w:rsidR="000C100C">
        <w:t xml:space="preserve">; </w:t>
      </w:r>
      <w:r w:rsidR="007D6748">
        <w:t>t</w:t>
      </w:r>
      <w:r w:rsidR="00065932">
        <w:t xml:space="preserve">he fishing industry, including </w:t>
      </w:r>
      <w:r w:rsidR="00065932" w:rsidRPr="004C0478">
        <w:t>fishing vessels and frozen fish plants</w:t>
      </w:r>
      <w:r w:rsidR="00065932">
        <w:t>, consume</w:t>
      </w:r>
      <w:r w:rsidR="00474A2A">
        <w:t xml:space="preserve">d </w:t>
      </w:r>
      <w:r w:rsidR="009B4F8A" w:rsidRPr="004C0478">
        <w:t>2</w:t>
      </w:r>
      <w:r w:rsidR="0089298B" w:rsidRPr="004C0478">
        <w:t xml:space="preserve">5 </w:t>
      </w:r>
      <w:r w:rsidR="004C0478" w:rsidRPr="004C0478">
        <w:t>mt</w:t>
      </w:r>
      <w:r w:rsidR="009B7CE0">
        <w:t>;</w:t>
      </w:r>
      <w:r w:rsidR="00540835">
        <w:t xml:space="preserve"> and</w:t>
      </w:r>
      <w:r w:rsidR="007D6748">
        <w:t xml:space="preserve"> t</w:t>
      </w:r>
      <w:r w:rsidR="00101622" w:rsidRPr="004C0478">
        <w:t>he textile</w:t>
      </w:r>
      <w:r w:rsidR="00A31111">
        <w:t xml:space="preserve"> </w:t>
      </w:r>
      <w:r w:rsidR="002A49B4" w:rsidRPr="004C0478">
        <w:t>industr</w:t>
      </w:r>
      <w:r w:rsidR="00A31111">
        <w:t>y</w:t>
      </w:r>
      <w:r w:rsidR="00D00B93">
        <w:t xml:space="preserve"> consume</w:t>
      </w:r>
      <w:r w:rsidR="00A31111">
        <w:t>d</w:t>
      </w:r>
      <w:r w:rsidR="00D00B93">
        <w:t xml:space="preserve"> </w:t>
      </w:r>
      <w:r w:rsidR="00A31111">
        <w:t>43</w:t>
      </w:r>
      <w:r w:rsidR="00BD6BF9">
        <w:t xml:space="preserve"> </w:t>
      </w:r>
      <w:r w:rsidR="004C0478" w:rsidRPr="004C0478">
        <w:t>mt</w:t>
      </w:r>
      <w:r w:rsidR="00592C6D" w:rsidRPr="004C0478">
        <w:t>.</w:t>
      </w:r>
    </w:p>
    <w:p w14:paraId="7542B642" w14:textId="77777777" w:rsidR="006A4689" w:rsidRPr="00E54D4B" w:rsidRDefault="006A4689" w:rsidP="00530B52">
      <w:pPr>
        <w:widowControl w:val="0"/>
        <w:spacing w:before="240" w:after="240"/>
        <w:rPr>
          <w:i/>
          <w:iCs/>
          <w:u w:val="single"/>
        </w:rPr>
      </w:pPr>
      <w:r w:rsidRPr="00E54D4B">
        <w:rPr>
          <w:i/>
          <w:iCs/>
          <w:u w:val="single"/>
        </w:rPr>
        <w:t>Food cold chain sector</w:t>
      </w:r>
    </w:p>
    <w:p w14:paraId="2ABAAE5F" w14:textId="1FF55A83" w:rsidR="00A02007" w:rsidRDefault="00DB252E" w:rsidP="00530B52">
      <w:pPr>
        <w:pStyle w:val="Heading1"/>
        <w:widowControl w:val="0"/>
      </w:pPr>
      <w:r>
        <w:t>Th</w:t>
      </w:r>
      <w:r w:rsidR="007A30EA">
        <w:t xml:space="preserve">e </w:t>
      </w:r>
      <w:r w:rsidR="00700F6D">
        <w:t xml:space="preserve">cold chain sector </w:t>
      </w:r>
      <w:r>
        <w:t>consume</w:t>
      </w:r>
      <w:r w:rsidR="008B178F">
        <w:t>d in 2022</w:t>
      </w:r>
      <w:r>
        <w:t xml:space="preserve"> an estimated </w:t>
      </w:r>
      <w:r w:rsidR="00E02577">
        <w:t>194</w:t>
      </w:r>
      <w:r w:rsidR="006A0A26">
        <w:t xml:space="preserve">.3 mt </w:t>
      </w:r>
      <w:r w:rsidR="00B65CDD">
        <w:t>of HFCs</w:t>
      </w:r>
      <w:r w:rsidR="006F3D10">
        <w:t xml:space="preserve">, </w:t>
      </w:r>
      <w:r w:rsidR="002B4770">
        <w:t>includ</w:t>
      </w:r>
      <w:r w:rsidR="006F3D10">
        <w:t xml:space="preserve">ing </w:t>
      </w:r>
      <w:r w:rsidR="001D5690">
        <w:t xml:space="preserve">106 mt </w:t>
      </w:r>
      <w:r w:rsidR="00B65CDD">
        <w:t>for</w:t>
      </w:r>
      <w:r w:rsidR="000E3B03">
        <w:t xml:space="preserve"> </w:t>
      </w:r>
      <w:r w:rsidR="00A915E9" w:rsidRPr="00E112E7">
        <w:t>maintenance refilling</w:t>
      </w:r>
      <w:r w:rsidR="00A915E9">
        <w:t xml:space="preserve"> of </w:t>
      </w:r>
      <w:r w:rsidR="00BA5DB9">
        <w:t>refrigerated storage</w:t>
      </w:r>
      <w:r w:rsidR="00C63644">
        <w:t xml:space="preserve"> </w:t>
      </w:r>
      <w:r w:rsidR="00730974">
        <w:t xml:space="preserve">appliances, </w:t>
      </w:r>
      <w:r w:rsidR="00EE70F9">
        <w:t>64.2</w:t>
      </w:r>
      <w:r w:rsidR="00665C57">
        <w:t> </w:t>
      </w:r>
      <w:r w:rsidR="00EE70F9">
        <w:t>mt used in refrigera</w:t>
      </w:r>
      <w:r w:rsidR="00D1090C">
        <w:t xml:space="preserve">ted </w:t>
      </w:r>
      <w:r w:rsidR="00BA5DB9">
        <w:t>transport</w:t>
      </w:r>
      <w:r w:rsidR="0026725F">
        <w:t>, 18.2</w:t>
      </w:r>
      <w:r w:rsidR="00A249B2">
        <w:t> </w:t>
      </w:r>
      <w:r w:rsidR="0026725F">
        <w:t>mt</w:t>
      </w:r>
      <w:r w:rsidR="0026725F" w:rsidRPr="0026725F">
        <w:t xml:space="preserve"> </w:t>
      </w:r>
      <w:r w:rsidR="0026725F">
        <w:t>consume</w:t>
      </w:r>
      <w:r w:rsidR="00C958FA">
        <w:t>d</w:t>
      </w:r>
      <w:r w:rsidR="0026725F" w:rsidRPr="0026725F">
        <w:t xml:space="preserve"> </w:t>
      </w:r>
      <w:r w:rsidR="0026725F">
        <w:t xml:space="preserve">by large enterprises </w:t>
      </w:r>
      <w:r w:rsidR="00C958FA">
        <w:t>in the</w:t>
      </w:r>
      <w:r w:rsidR="0026725F">
        <w:t xml:space="preserve"> processed fruit and vegetable</w:t>
      </w:r>
      <w:r w:rsidR="00C958FA">
        <w:t xml:space="preserve"> subsector, and 5.9 mt</w:t>
      </w:r>
      <w:r w:rsidR="00C958FA" w:rsidRPr="00C958FA">
        <w:t xml:space="preserve"> </w:t>
      </w:r>
      <w:r w:rsidR="00A02007">
        <w:t xml:space="preserve">used in </w:t>
      </w:r>
      <w:r w:rsidR="00C958FA">
        <w:t xml:space="preserve">the maintenance of refrigerators </w:t>
      </w:r>
      <w:r w:rsidR="00A02007">
        <w:t>for the preservation of meat, poultry and fish.</w:t>
      </w:r>
      <w:r w:rsidR="00496867">
        <w:t xml:space="preserve"> The most widely used HFC in th</w:t>
      </w:r>
      <w:r w:rsidR="00FB4B22">
        <w:t>e</w:t>
      </w:r>
      <w:r w:rsidR="00496867">
        <w:t xml:space="preserve"> sector is </w:t>
      </w:r>
      <w:r w:rsidR="008600E1">
        <w:t>R</w:t>
      </w:r>
      <w:r>
        <w:noBreakHyphen/>
      </w:r>
      <w:r w:rsidR="008600E1">
        <w:t>507A</w:t>
      </w:r>
      <w:r w:rsidR="00A73208">
        <w:t xml:space="preserve">, followed by </w:t>
      </w:r>
      <w:r w:rsidR="003C3C44">
        <w:t>HFC-134a</w:t>
      </w:r>
      <w:r w:rsidR="00FC1D36">
        <w:t>, R-404A</w:t>
      </w:r>
      <w:r w:rsidR="00832414">
        <w:t>, R-410A</w:t>
      </w:r>
      <w:r w:rsidR="009E6F0A">
        <w:t xml:space="preserve"> and R</w:t>
      </w:r>
      <w:r w:rsidR="009E6F0A">
        <w:noBreakHyphen/>
        <w:t>422D.</w:t>
      </w:r>
    </w:p>
    <w:p w14:paraId="37D09E09" w14:textId="08A1563A" w:rsidR="008468DA" w:rsidRPr="00D60658" w:rsidRDefault="008468DA" w:rsidP="00A02007">
      <w:pPr>
        <w:pStyle w:val="Heading1"/>
        <w:numPr>
          <w:ilvl w:val="0"/>
          <w:numId w:val="0"/>
        </w:numPr>
        <w:rPr>
          <w:i/>
          <w:iCs/>
          <w:u w:val="single"/>
        </w:rPr>
      </w:pPr>
      <w:r w:rsidRPr="00D60658">
        <w:rPr>
          <w:i/>
          <w:iCs/>
          <w:u w:val="single"/>
        </w:rPr>
        <w:t xml:space="preserve">Mobile air-conditioning </w:t>
      </w:r>
      <w:r w:rsidR="00B4610C" w:rsidRPr="00D60658">
        <w:rPr>
          <w:i/>
          <w:iCs/>
          <w:u w:val="single"/>
        </w:rPr>
        <w:t>sector</w:t>
      </w:r>
    </w:p>
    <w:p w14:paraId="52B40A29" w14:textId="579BBF42" w:rsidR="00286419" w:rsidRDefault="00AE09E3" w:rsidP="00530B52">
      <w:pPr>
        <w:pStyle w:val="Heading1"/>
        <w:widowControl w:val="0"/>
      </w:pPr>
      <w:r>
        <w:t>The</w:t>
      </w:r>
      <w:r w:rsidR="002309E5">
        <w:t>re are an</w:t>
      </w:r>
      <w:r w:rsidR="00D00672">
        <w:t xml:space="preserve"> estimat</w:t>
      </w:r>
      <w:r>
        <w:t>ed</w:t>
      </w:r>
      <w:r w:rsidR="00D00672">
        <w:t xml:space="preserve"> </w:t>
      </w:r>
      <w:r w:rsidR="002309E5">
        <w:t>1,912,297</w:t>
      </w:r>
      <w:r w:rsidR="00D00672">
        <w:t xml:space="preserve"> </w:t>
      </w:r>
      <w:r w:rsidR="002309E5" w:rsidRPr="00E07351">
        <w:t>cars and station wagons</w:t>
      </w:r>
      <w:r w:rsidR="002309E5">
        <w:t xml:space="preserve"> </w:t>
      </w:r>
      <w:r w:rsidR="00A50D1B">
        <w:t>with MAC</w:t>
      </w:r>
      <w:r w:rsidR="00D00672">
        <w:t xml:space="preserve"> </w:t>
      </w:r>
      <w:r w:rsidR="00734281">
        <w:t xml:space="preserve">installations </w:t>
      </w:r>
      <w:r w:rsidR="00D00672">
        <w:t>in the country</w:t>
      </w:r>
      <w:r w:rsidR="00B83FE5">
        <w:t xml:space="preserve"> </w:t>
      </w:r>
      <w:r w:rsidR="007C7371">
        <w:t>(</w:t>
      </w:r>
      <w:r w:rsidR="002309E5">
        <w:t xml:space="preserve">not including </w:t>
      </w:r>
      <w:r w:rsidR="003A63DB">
        <w:t>p</w:t>
      </w:r>
      <w:r w:rsidR="00E07351" w:rsidRPr="00E07351">
        <w:t>ickups, buses, trucks, and vans</w:t>
      </w:r>
      <w:r w:rsidR="007C7371">
        <w:t>)</w:t>
      </w:r>
      <w:r w:rsidR="00CB7B21">
        <w:t>,</w:t>
      </w:r>
      <w:r w:rsidR="008E25BF">
        <w:t xml:space="preserve"> </w:t>
      </w:r>
      <w:r w:rsidR="00CB7B21">
        <w:t xml:space="preserve">with </w:t>
      </w:r>
      <w:r w:rsidR="00466CD5">
        <w:t xml:space="preserve">an estimated </w:t>
      </w:r>
      <w:r w:rsidR="00A4717B">
        <w:t xml:space="preserve">HFC </w:t>
      </w:r>
      <w:r w:rsidR="008E25BF">
        <w:t xml:space="preserve">demand for refilling </w:t>
      </w:r>
      <w:r w:rsidR="00466CD5">
        <w:t xml:space="preserve">in 2022 </w:t>
      </w:r>
      <w:r w:rsidR="006108AD">
        <w:t>of</w:t>
      </w:r>
      <w:r w:rsidR="008E25BF">
        <w:t xml:space="preserve"> </w:t>
      </w:r>
      <w:r w:rsidR="00E364CD">
        <w:t>217.7</w:t>
      </w:r>
      <w:r w:rsidR="007C7371">
        <w:t> </w:t>
      </w:r>
      <w:r w:rsidR="00E364CD">
        <w:t>mt.</w:t>
      </w:r>
      <w:r w:rsidR="00B46FD5">
        <w:t xml:space="preserve"> </w:t>
      </w:r>
      <w:r w:rsidR="00B46FD5" w:rsidRPr="00B46FD5">
        <w:t>Th</w:t>
      </w:r>
      <w:r w:rsidR="00B46FD5">
        <w:t>is</w:t>
      </w:r>
      <w:r w:rsidR="00B46FD5" w:rsidRPr="00B46FD5">
        <w:t xml:space="preserve"> </w:t>
      </w:r>
      <w:r w:rsidR="00B46FD5">
        <w:t>sector</w:t>
      </w:r>
      <w:r w:rsidR="00B46FD5" w:rsidRPr="00B46FD5">
        <w:t xml:space="preserve"> </w:t>
      </w:r>
      <w:r w:rsidR="00EA7ED8">
        <w:t xml:space="preserve">requires recovery and recycling </w:t>
      </w:r>
      <w:r w:rsidR="00B46FD5" w:rsidRPr="00B46FD5">
        <w:t>as there are currently no reliable</w:t>
      </w:r>
      <w:r w:rsidR="00B46FD5">
        <w:t>,</w:t>
      </w:r>
      <w:r w:rsidR="00B46FD5" w:rsidRPr="00B46FD5">
        <w:t xml:space="preserve"> affordable alternatives to HFC-134a</w:t>
      </w:r>
      <w:r w:rsidR="00AB7550">
        <w:t xml:space="preserve"> in </w:t>
      </w:r>
      <w:r w:rsidR="00A1725D">
        <w:t>the local market</w:t>
      </w:r>
      <w:r w:rsidR="00AB7550">
        <w:t>.</w:t>
      </w:r>
    </w:p>
    <w:p w14:paraId="0BBF8FA3" w14:textId="0C191240" w:rsidR="00A4717B" w:rsidRPr="00D5450C" w:rsidRDefault="00575F51" w:rsidP="00530B52">
      <w:pPr>
        <w:widowControl w:val="0"/>
        <w:spacing w:after="240"/>
        <w:rPr>
          <w:i/>
          <w:iCs/>
          <w:u w:val="single"/>
        </w:rPr>
      </w:pPr>
      <w:r>
        <w:rPr>
          <w:i/>
          <w:iCs/>
          <w:u w:val="single"/>
        </w:rPr>
        <w:t xml:space="preserve">Other </w:t>
      </w:r>
      <w:r w:rsidR="003424C4" w:rsidRPr="00D5450C">
        <w:rPr>
          <w:i/>
          <w:iCs/>
          <w:u w:val="single"/>
        </w:rPr>
        <w:t>se</w:t>
      </w:r>
      <w:r w:rsidR="00D5450C" w:rsidRPr="00D5450C">
        <w:rPr>
          <w:i/>
          <w:iCs/>
          <w:u w:val="single"/>
        </w:rPr>
        <w:t>ctor</w:t>
      </w:r>
      <w:r>
        <w:rPr>
          <w:i/>
          <w:iCs/>
          <w:u w:val="single"/>
        </w:rPr>
        <w:t>s</w:t>
      </w:r>
    </w:p>
    <w:p w14:paraId="04FCCC65" w14:textId="64651A35" w:rsidR="00D737AE" w:rsidRPr="00D737AE" w:rsidRDefault="00A1725D" w:rsidP="00530B52">
      <w:pPr>
        <w:pStyle w:val="Heading1"/>
        <w:widowControl w:val="0"/>
      </w:pPr>
      <w:r>
        <w:t>C</w:t>
      </w:r>
      <w:r w:rsidR="00740F25">
        <w:t xml:space="preserve">onsumption </w:t>
      </w:r>
      <w:r>
        <w:t xml:space="preserve">of HFCs </w:t>
      </w:r>
      <w:r w:rsidR="00740F25" w:rsidRPr="00740F25">
        <w:t xml:space="preserve">in </w:t>
      </w:r>
      <w:r w:rsidR="00782806">
        <w:t xml:space="preserve">the servicing </w:t>
      </w:r>
      <w:r w:rsidR="004947BD">
        <w:t xml:space="preserve">of </w:t>
      </w:r>
      <w:r w:rsidR="00D838E7">
        <w:t xml:space="preserve">RAC appliances </w:t>
      </w:r>
      <w:r w:rsidR="00D9224F">
        <w:t>(chillers, spli</w:t>
      </w:r>
      <w:r w:rsidR="00576EFC">
        <w:t>t</w:t>
      </w:r>
      <w:r w:rsidR="00D9224F">
        <w:t>-type air conditioners and industrial air conditioners</w:t>
      </w:r>
      <w:r w:rsidR="00576EFC">
        <w:t xml:space="preserve">) </w:t>
      </w:r>
      <w:r w:rsidR="00D838E7">
        <w:t xml:space="preserve">in </w:t>
      </w:r>
      <w:r w:rsidR="00C3443F">
        <w:t xml:space="preserve">the institutional sector was estimated at </w:t>
      </w:r>
      <w:r w:rsidR="00E86646">
        <w:t>52</w:t>
      </w:r>
      <w:r w:rsidR="001F145F">
        <w:t> </w:t>
      </w:r>
      <w:r w:rsidR="00E86646">
        <w:t>mt</w:t>
      </w:r>
      <w:r w:rsidR="001F145F">
        <w:t xml:space="preserve"> </w:t>
      </w:r>
      <w:r w:rsidR="00210E93">
        <w:t>per year</w:t>
      </w:r>
      <w:r w:rsidR="00E86646">
        <w:t xml:space="preserve">, </w:t>
      </w:r>
      <w:r w:rsidR="00287E4E">
        <w:t xml:space="preserve">consisting </w:t>
      </w:r>
      <w:r w:rsidR="001A30C0">
        <w:t xml:space="preserve">mostly </w:t>
      </w:r>
      <w:r w:rsidR="00287E4E">
        <w:t xml:space="preserve">of </w:t>
      </w:r>
      <w:r w:rsidR="00053A7A" w:rsidRPr="005B76AF">
        <w:t>HFC</w:t>
      </w:r>
      <w:r w:rsidR="00DD7CE2">
        <w:noBreakHyphen/>
      </w:r>
      <w:r w:rsidR="00053A7A" w:rsidRPr="005B76AF">
        <w:t>134a</w:t>
      </w:r>
      <w:r w:rsidR="001A30C0">
        <w:t>, followed by R</w:t>
      </w:r>
      <w:r w:rsidR="00576EFC">
        <w:noBreakHyphen/>
      </w:r>
      <w:r w:rsidR="00FB5BEC" w:rsidRPr="005B76AF">
        <w:t>410A</w:t>
      </w:r>
      <w:r w:rsidR="00FB5BEC">
        <w:t>,</w:t>
      </w:r>
      <w:r w:rsidR="00FB5BEC" w:rsidRPr="005B76AF">
        <w:t xml:space="preserve"> </w:t>
      </w:r>
      <w:r w:rsidR="005B76AF" w:rsidRPr="005B76AF">
        <w:t xml:space="preserve">R-507A, </w:t>
      </w:r>
      <w:r w:rsidR="00053A7A" w:rsidRPr="005B76AF">
        <w:t>and</w:t>
      </w:r>
      <w:r w:rsidR="005B76AF" w:rsidRPr="005B76AF">
        <w:t xml:space="preserve"> R-404A</w:t>
      </w:r>
      <w:r w:rsidR="00287E4E">
        <w:t xml:space="preserve">, while </w:t>
      </w:r>
      <w:r w:rsidR="004E6955">
        <w:t xml:space="preserve">the </w:t>
      </w:r>
      <w:r w:rsidR="00B74D1E" w:rsidRPr="00F729BA">
        <w:t>estimat</w:t>
      </w:r>
      <w:r w:rsidR="00B74D1E">
        <w:t>ed</w:t>
      </w:r>
      <w:r w:rsidR="00B74D1E" w:rsidRPr="00F729BA">
        <w:t xml:space="preserve"> </w:t>
      </w:r>
      <w:r w:rsidR="00287E4E">
        <w:t>c</w:t>
      </w:r>
      <w:r w:rsidR="00B74D1E" w:rsidRPr="00F729BA">
        <w:t xml:space="preserve">onsumption </w:t>
      </w:r>
      <w:r w:rsidR="00287E4E">
        <w:t>for servicing</w:t>
      </w:r>
      <w:r w:rsidR="00B74D1E">
        <w:t xml:space="preserve"> RAC appliances installed in</w:t>
      </w:r>
      <w:r w:rsidR="00F729BA" w:rsidRPr="00F729BA">
        <w:t xml:space="preserve"> hotels, bars, </w:t>
      </w:r>
      <w:r w:rsidR="007A64FA">
        <w:t xml:space="preserve">and </w:t>
      </w:r>
      <w:r w:rsidR="00F729BA" w:rsidRPr="00F729BA">
        <w:t>entertainment centres</w:t>
      </w:r>
      <w:r w:rsidR="007A64FA">
        <w:t xml:space="preserve"> </w:t>
      </w:r>
      <w:r w:rsidR="00947884">
        <w:t>wa</w:t>
      </w:r>
      <w:r w:rsidR="007A64FA">
        <w:t xml:space="preserve">s </w:t>
      </w:r>
      <w:r w:rsidR="00ED29B7">
        <w:t xml:space="preserve">37 </w:t>
      </w:r>
      <w:r w:rsidR="00932F01">
        <w:t>mt</w:t>
      </w:r>
      <w:r w:rsidR="00947884">
        <w:t xml:space="preserve"> of </w:t>
      </w:r>
      <w:r w:rsidR="008E32E1">
        <w:t xml:space="preserve">HFC-134a, </w:t>
      </w:r>
      <w:r w:rsidR="00A4746A">
        <w:t>R-410A</w:t>
      </w:r>
      <w:r w:rsidR="00E4359A">
        <w:t xml:space="preserve"> and </w:t>
      </w:r>
      <w:r w:rsidR="005B7181">
        <w:t>R</w:t>
      </w:r>
      <w:r w:rsidR="00947884">
        <w:noBreakHyphen/>
      </w:r>
      <w:r w:rsidR="005B7181">
        <w:t>507A.</w:t>
      </w:r>
    </w:p>
    <w:p w14:paraId="4E41FE69" w14:textId="0322A03E" w:rsidR="00F1067E" w:rsidRPr="003B3988" w:rsidRDefault="00F1067E" w:rsidP="00530B52">
      <w:pPr>
        <w:pStyle w:val="Heading1"/>
        <w:widowControl w:val="0"/>
        <w:numPr>
          <w:ilvl w:val="0"/>
          <w:numId w:val="0"/>
        </w:numPr>
        <w:spacing w:before="240"/>
        <w:rPr>
          <w:i/>
          <w:iCs/>
          <w:u w:val="single"/>
        </w:rPr>
      </w:pPr>
      <w:r w:rsidRPr="003B3988">
        <w:rPr>
          <w:i/>
          <w:iCs/>
          <w:u w:val="single"/>
        </w:rPr>
        <w:t>Local installation and assembly sector</w:t>
      </w:r>
    </w:p>
    <w:p w14:paraId="34773852" w14:textId="67374D28" w:rsidR="00D548E6" w:rsidRPr="003B3988" w:rsidRDefault="00D74765" w:rsidP="00530B52">
      <w:pPr>
        <w:pStyle w:val="Heading1"/>
        <w:widowControl w:val="0"/>
      </w:pPr>
      <w:r>
        <w:t>E</w:t>
      </w:r>
      <w:r w:rsidR="003B3988" w:rsidRPr="003B3988">
        <w:t xml:space="preserve">nterprises </w:t>
      </w:r>
      <w:r w:rsidR="00B003F8" w:rsidRPr="003B3988">
        <w:t>carry</w:t>
      </w:r>
      <w:r>
        <w:t>ing</w:t>
      </w:r>
      <w:r w:rsidR="00B003F8" w:rsidRPr="003B3988">
        <w:t xml:space="preserve"> out </w:t>
      </w:r>
      <w:r w:rsidR="003B3988" w:rsidRPr="003B3988">
        <w:t>local installation</w:t>
      </w:r>
      <w:r w:rsidR="003B3988">
        <w:t xml:space="preserve"> </w:t>
      </w:r>
      <w:r w:rsidR="003B3988" w:rsidRPr="003B3988">
        <w:t>and assembly of RAC systems</w:t>
      </w:r>
      <w:r w:rsidR="00A71247">
        <w:t xml:space="preserve"> were identified</w:t>
      </w:r>
      <w:r>
        <w:t xml:space="preserve"> </w:t>
      </w:r>
      <w:proofErr w:type="gramStart"/>
      <w:r>
        <w:t>in the course of</w:t>
      </w:r>
      <w:proofErr w:type="gramEnd"/>
      <w:r>
        <w:t xml:space="preserve"> project preparation</w:t>
      </w:r>
      <w:r w:rsidR="00B003F8" w:rsidRPr="003B3988">
        <w:t xml:space="preserve">, but a systematic study was not </w:t>
      </w:r>
      <w:r w:rsidR="0082536D">
        <w:t>done</w:t>
      </w:r>
      <w:r w:rsidR="0082536D" w:rsidRPr="003B3988">
        <w:t xml:space="preserve"> </w:t>
      </w:r>
      <w:r w:rsidR="00B003F8" w:rsidRPr="003B3988">
        <w:t xml:space="preserve">due to time and financial limitations. For this reason, HFC </w:t>
      </w:r>
      <w:r w:rsidR="0082536D">
        <w:t>consumption</w:t>
      </w:r>
      <w:r w:rsidR="0082536D" w:rsidRPr="003B3988">
        <w:t xml:space="preserve"> </w:t>
      </w:r>
      <w:r w:rsidR="00B003F8" w:rsidRPr="003B3988">
        <w:t xml:space="preserve">in </w:t>
      </w:r>
      <w:r w:rsidR="003B3988" w:rsidRPr="003B3988">
        <w:t>l</w:t>
      </w:r>
      <w:r w:rsidR="00B003F8" w:rsidRPr="003B3988">
        <w:t>ocal installation and assembly is included as part of the servicing sector.</w:t>
      </w:r>
    </w:p>
    <w:p w14:paraId="3F35C185" w14:textId="5207E3E2" w:rsidR="008468DA" w:rsidRPr="00B228F4" w:rsidRDefault="008468DA" w:rsidP="00530B52">
      <w:pPr>
        <w:widowControl w:val="0"/>
        <w:spacing w:after="240"/>
        <w:rPr>
          <w:u w:val="single"/>
        </w:rPr>
      </w:pPr>
      <w:r w:rsidRPr="00B228F4">
        <w:rPr>
          <w:u w:val="single"/>
        </w:rPr>
        <w:t xml:space="preserve">Phase-down strategy </w:t>
      </w:r>
      <w:r w:rsidR="00830AEB" w:rsidRPr="00B228F4">
        <w:rPr>
          <w:u w:val="single"/>
        </w:rPr>
        <w:t>for</w:t>
      </w:r>
      <w:r w:rsidRPr="00B228F4">
        <w:rPr>
          <w:u w:val="single"/>
        </w:rPr>
        <w:t xml:space="preserve"> stage I of the Kigali HFC implementation plan</w:t>
      </w:r>
    </w:p>
    <w:p w14:paraId="367FC9F3" w14:textId="77777777" w:rsidR="00486E19" w:rsidRDefault="00486E19" w:rsidP="00530B52">
      <w:pPr>
        <w:widowControl w:val="0"/>
        <w:spacing w:after="240"/>
        <w:outlineLvl w:val="0"/>
        <w:rPr>
          <w:i/>
          <w:iCs/>
        </w:rPr>
      </w:pPr>
      <w:r w:rsidRPr="001C3C94">
        <w:rPr>
          <w:i/>
          <w:iCs/>
        </w:rPr>
        <w:t>Overarching strategy</w:t>
      </w:r>
    </w:p>
    <w:p w14:paraId="32E1415C" w14:textId="74706409" w:rsidR="002176F7" w:rsidRPr="001A372F" w:rsidRDefault="00D04512" w:rsidP="00530B52">
      <w:pPr>
        <w:pStyle w:val="Heading1"/>
        <w:widowControl w:val="0"/>
        <w:shd w:val="clear" w:color="auto" w:fill="FFFFFF" w:themeFill="background1"/>
      </w:pPr>
      <w:r>
        <w:t xml:space="preserve">The Government of </w:t>
      </w:r>
      <w:r w:rsidR="002176F7" w:rsidRPr="002176F7">
        <w:t xml:space="preserve">Peru is proposing </w:t>
      </w:r>
      <w:r w:rsidR="00D518D7">
        <w:t>s</w:t>
      </w:r>
      <w:r w:rsidR="002176F7" w:rsidRPr="002176F7">
        <w:t>tage</w:t>
      </w:r>
      <w:r w:rsidR="00D518D7">
        <w:t xml:space="preserve"> I of</w:t>
      </w:r>
      <w:r w:rsidR="002176F7" w:rsidRPr="002176F7">
        <w:t xml:space="preserve"> the KI</w:t>
      </w:r>
      <w:r w:rsidR="00D518D7">
        <w:t>P t</w:t>
      </w:r>
      <w:r w:rsidR="002176F7" w:rsidRPr="002176F7">
        <w:t>o be implemented simultaneously with the HPMP until 2029</w:t>
      </w:r>
      <w:r w:rsidR="002176F7">
        <w:t>,</w:t>
      </w:r>
      <w:r w:rsidR="002176F7" w:rsidRPr="002176F7">
        <w:t xml:space="preserve"> </w:t>
      </w:r>
      <w:r w:rsidR="009B3A08">
        <w:t xml:space="preserve">and subsequent stages to address the </w:t>
      </w:r>
      <w:r w:rsidR="00A250C9">
        <w:t>phase-down</w:t>
      </w:r>
      <w:r w:rsidR="009B3A08">
        <w:t xml:space="preserve"> targets in 2035, 2040 a</w:t>
      </w:r>
      <w:r w:rsidR="00A250C9">
        <w:t>n</w:t>
      </w:r>
      <w:r w:rsidR="009B3A08">
        <w:t>d 2045.</w:t>
      </w:r>
    </w:p>
    <w:p w14:paraId="584FCA34" w14:textId="0AF0573C" w:rsidR="00652B69" w:rsidRPr="00154C3A" w:rsidRDefault="00E54796" w:rsidP="00530B52">
      <w:pPr>
        <w:pStyle w:val="Heading1"/>
        <w:widowControl w:val="0"/>
        <w:numPr>
          <w:ilvl w:val="0"/>
          <w:numId w:val="0"/>
        </w:numPr>
        <w:rPr>
          <w:i/>
          <w:iCs/>
        </w:rPr>
      </w:pPr>
      <w:r w:rsidRPr="00154C3A">
        <w:rPr>
          <w:i/>
          <w:iCs/>
        </w:rPr>
        <w:lastRenderedPageBreak/>
        <w:t>Established H</w:t>
      </w:r>
      <w:r w:rsidR="00652B69" w:rsidRPr="00154C3A">
        <w:rPr>
          <w:i/>
          <w:iCs/>
        </w:rPr>
        <w:t>FC baseline and proposed reductions</w:t>
      </w:r>
    </w:p>
    <w:p w14:paraId="080D0EA3" w14:textId="3930DD7A" w:rsidR="00652B69" w:rsidRPr="00486E19" w:rsidRDefault="00652B69" w:rsidP="00530B52">
      <w:pPr>
        <w:pStyle w:val="Heading1"/>
        <w:widowControl w:val="0"/>
      </w:pPr>
      <w:bookmarkStart w:id="4" w:name="_Hlk118781799"/>
      <w:r w:rsidRPr="00486E19">
        <w:t xml:space="preserve">The Government </w:t>
      </w:r>
      <w:r w:rsidRPr="001E3830">
        <w:t xml:space="preserve">of </w:t>
      </w:r>
      <w:bookmarkStart w:id="5" w:name="_Hlk139986133"/>
      <w:r w:rsidR="00593C70" w:rsidRPr="001E3830">
        <w:t>Peru</w:t>
      </w:r>
      <w:r w:rsidRPr="001E3830">
        <w:t xml:space="preserve"> </w:t>
      </w:r>
      <w:bookmarkEnd w:id="4"/>
      <w:bookmarkEnd w:id="5"/>
      <w:r w:rsidRPr="001E3830">
        <w:t>reported</w:t>
      </w:r>
      <w:r w:rsidRPr="00486E19">
        <w:t xml:space="preserve"> </w:t>
      </w:r>
      <w:r>
        <w:t xml:space="preserve">its </w:t>
      </w:r>
      <w:proofErr w:type="gramStart"/>
      <w:r w:rsidRPr="00486E19">
        <w:t>Article</w:t>
      </w:r>
      <w:proofErr w:type="gramEnd"/>
      <w:r w:rsidRPr="00486E19">
        <w:t xml:space="preserve"> 7 data f</w:t>
      </w:r>
      <w:r>
        <w:t>or</w:t>
      </w:r>
      <w:r w:rsidRPr="00486E19">
        <w:t xml:space="preserve"> 2020</w:t>
      </w:r>
      <w:r>
        <w:noBreakHyphen/>
      </w:r>
      <w:r w:rsidRPr="00486E19">
        <w:t>2022. By adding 65</w:t>
      </w:r>
      <w:r>
        <w:t> </w:t>
      </w:r>
      <w:r w:rsidRPr="00486E19">
        <w:t>per</w:t>
      </w:r>
      <w:r>
        <w:t> </w:t>
      </w:r>
      <w:r w:rsidRPr="00486E19">
        <w:t>cent of the HCFC baseline in CO</w:t>
      </w:r>
      <w:r w:rsidRPr="00486E19">
        <w:rPr>
          <w:vertAlign w:val="subscript"/>
        </w:rPr>
        <w:t>2</w:t>
      </w:r>
      <w:r w:rsidRPr="00486E19">
        <w:t>-eq tonnes to the average HFC consumption in 2020</w:t>
      </w:r>
      <w:r>
        <w:noBreakHyphen/>
      </w:r>
      <w:r w:rsidRPr="00486E19">
        <w:t xml:space="preserve">2022, the </w:t>
      </w:r>
      <w:r w:rsidR="00260745">
        <w:t>established</w:t>
      </w:r>
      <w:r w:rsidRPr="00486E19">
        <w:t xml:space="preserve"> HFC baseline is </w:t>
      </w:r>
      <w:r w:rsidR="00247A22" w:rsidRPr="00247A22">
        <w:t>2,735,721</w:t>
      </w:r>
      <w:r w:rsidRPr="00486E19">
        <w:t> CO</w:t>
      </w:r>
      <w:r w:rsidRPr="00486E19">
        <w:rPr>
          <w:vertAlign w:val="subscript"/>
        </w:rPr>
        <w:t>2</w:t>
      </w:r>
      <w:r w:rsidRPr="00486E19">
        <w:t>-eq tonnes, as shown in table </w:t>
      </w:r>
      <w:r w:rsidR="00E53D86">
        <w:t>4</w:t>
      </w:r>
      <w:r w:rsidRPr="00486E19">
        <w:t>.</w:t>
      </w:r>
    </w:p>
    <w:p w14:paraId="77F747FF" w14:textId="4FDB086F" w:rsidR="00652B69" w:rsidRPr="00486E19" w:rsidRDefault="00652B69" w:rsidP="004C0478">
      <w:pPr>
        <w:keepNext/>
        <w:suppressAutoHyphens/>
        <w:outlineLvl w:val="0"/>
        <w:rPr>
          <w:b/>
          <w:bCs/>
        </w:rPr>
      </w:pPr>
      <w:r w:rsidRPr="00486E19">
        <w:rPr>
          <w:b/>
          <w:bCs/>
        </w:rPr>
        <w:t xml:space="preserve">Table </w:t>
      </w:r>
      <w:r w:rsidR="00E53D86">
        <w:rPr>
          <w:b/>
          <w:bCs/>
        </w:rPr>
        <w:t>4</w:t>
      </w:r>
      <w:r w:rsidRPr="00486E19">
        <w:rPr>
          <w:b/>
          <w:bCs/>
        </w:rPr>
        <w:t>.</w:t>
      </w:r>
      <w:bookmarkStart w:id="6" w:name="_Hlk131922742"/>
      <w:r w:rsidRPr="00486E19">
        <w:rPr>
          <w:b/>
          <w:bCs/>
        </w:rPr>
        <w:t xml:space="preserve"> HFC baseline </w:t>
      </w:r>
      <w:r w:rsidRPr="001E3830">
        <w:rPr>
          <w:b/>
          <w:bCs/>
        </w:rPr>
        <w:t xml:space="preserve">for </w:t>
      </w:r>
      <w:r w:rsidR="00593C70" w:rsidRPr="001E3830">
        <w:rPr>
          <w:b/>
          <w:bCs/>
        </w:rPr>
        <w:t>Peru</w:t>
      </w:r>
      <w:r w:rsidRPr="001E3830">
        <w:rPr>
          <w:b/>
          <w:bCs/>
        </w:rPr>
        <w:t xml:space="preserve"> (</w:t>
      </w:r>
      <w:r w:rsidRPr="00486E19">
        <w:rPr>
          <w:b/>
          <w:bCs/>
        </w:rPr>
        <w:t>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486E19" w14:paraId="6E444275" w14:textId="77777777" w:rsidTr="00E53D86">
        <w:trPr>
          <w:trHeight w:val="63"/>
          <w:tblHeader/>
        </w:trPr>
        <w:tc>
          <w:tcPr>
            <w:tcW w:w="2425" w:type="pct"/>
            <w:shd w:val="clear" w:color="auto" w:fill="auto"/>
            <w:tcMar>
              <w:top w:w="17" w:type="dxa"/>
              <w:left w:w="108" w:type="dxa"/>
              <w:bottom w:w="17" w:type="dxa"/>
              <w:right w:w="108" w:type="dxa"/>
            </w:tcMar>
            <w:vAlign w:val="center"/>
          </w:tcPr>
          <w:p w14:paraId="6491F819" w14:textId="77777777" w:rsidR="00652B69" w:rsidRPr="00486E19" w:rsidRDefault="00652B69" w:rsidP="004D4D5E">
            <w:pPr>
              <w:suppressAutoHyphens/>
              <w:jc w:val="center"/>
              <w:rPr>
                <w:b/>
                <w:bCs/>
                <w:sz w:val="20"/>
                <w:szCs w:val="20"/>
              </w:rPr>
            </w:pPr>
            <w:r>
              <w:rPr>
                <w:b/>
                <w:bCs/>
                <w:sz w:val="20"/>
                <w:szCs w:val="20"/>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486E19" w:rsidRDefault="00652B69" w:rsidP="004D4D5E">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486E19" w:rsidRDefault="00652B69" w:rsidP="004D4D5E">
            <w:pPr>
              <w:suppressAutoHyphens/>
              <w:jc w:val="center"/>
              <w:rPr>
                <w:b/>
                <w:bCs/>
                <w:sz w:val="20"/>
                <w:szCs w:val="20"/>
              </w:rPr>
            </w:pPr>
            <w:r w:rsidRPr="00486E19">
              <w:rPr>
                <w:b/>
                <w:bCs/>
                <w:sz w:val="20"/>
                <w:szCs w:val="20"/>
              </w:rPr>
              <w:t>2021</w:t>
            </w:r>
          </w:p>
        </w:tc>
        <w:tc>
          <w:tcPr>
            <w:tcW w:w="858" w:type="pct"/>
            <w:shd w:val="clear" w:color="auto" w:fill="auto"/>
            <w:tcMar>
              <w:top w:w="17" w:type="dxa"/>
              <w:left w:w="108" w:type="dxa"/>
              <w:bottom w:w="17" w:type="dxa"/>
              <w:right w:w="108" w:type="dxa"/>
            </w:tcMar>
            <w:vAlign w:val="center"/>
          </w:tcPr>
          <w:p w14:paraId="3831EC55" w14:textId="77777777" w:rsidR="00652B69" w:rsidRPr="00486E19" w:rsidRDefault="00652B69" w:rsidP="004D4D5E">
            <w:pPr>
              <w:suppressAutoHyphens/>
              <w:jc w:val="center"/>
              <w:rPr>
                <w:b/>
                <w:bCs/>
                <w:sz w:val="20"/>
                <w:szCs w:val="20"/>
              </w:rPr>
            </w:pPr>
            <w:r w:rsidRPr="00486E19">
              <w:rPr>
                <w:b/>
                <w:bCs/>
                <w:sz w:val="20"/>
                <w:szCs w:val="20"/>
              </w:rPr>
              <w:t>2022</w:t>
            </w:r>
          </w:p>
        </w:tc>
      </w:tr>
      <w:tr w:rsidR="00652B69" w:rsidRPr="00486E19" w14:paraId="350942DB" w14:textId="77777777" w:rsidTr="00AE47B5">
        <w:trPr>
          <w:trHeight w:val="165"/>
        </w:trPr>
        <w:tc>
          <w:tcPr>
            <w:tcW w:w="2425" w:type="pct"/>
            <w:shd w:val="clear" w:color="auto" w:fill="auto"/>
            <w:tcMar>
              <w:top w:w="17" w:type="dxa"/>
              <w:left w:w="108" w:type="dxa"/>
              <w:bottom w:w="17" w:type="dxa"/>
              <w:right w:w="108" w:type="dxa"/>
            </w:tcMar>
          </w:tcPr>
          <w:p w14:paraId="4BB66A94" w14:textId="77777777" w:rsidR="00652B69" w:rsidRPr="00486E19" w:rsidRDefault="00652B69" w:rsidP="004D4D5E">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30239525" w14:textId="6043CCF3" w:rsidR="00652B69" w:rsidRPr="0028346D" w:rsidRDefault="0069621A" w:rsidP="004D4D5E">
            <w:pPr>
              <w:suppressAutoHyphens/>
              <w:ind w:right="179"/>
              <w:jc w:val="right"/>
              <w:rPr>
                <w:sz w:val="20"/>
                <w:szCs w:val="20"/>
              </w:rPr>
            </w:pPr>
            <w:r w:rsidRPr="0028346D">
              <w:rPr>
                <w:sz w:val="20"/>
                <w:szCs w:val="20"/>
              </w:rPr>
              <w:t>2,</w:t>
            </w:r>
            <w:r w:rsidR="00B2448A" w:rsidRPr="0028346D">
              <w:rPr>
                <w:sz w:val="20"/>
                <w:szCs w:val="20"/>
              </w:rPr>
              <w:t>179</w:t>
            </w:r>
            <w:r w:rsidR="001B7ABD" w:rsidRPr="0028346D">
              <w:rPr>
                <w:sz w:val="20"/>
                <w:szCs w:val="20"/>
              </w:rPr>
              <w:t>,188</w:t>
            </w:r>
          </w:p>
        </w:tc>
        <w:tc>
          <w:tcPr>
            <w:tcW w:w="859" w:type="pct"/>
            <w:shd w:val="clear" w:color="auto" w:fill="auto"/>
            <w:tcMar>
              <w:top w:w="17" w:type="dxa"/>
              <w:left w:w="108" w:type="dxa"/>
              <w:bottom w:w="17" w:type="dxa"/>
              <w:right w:w="108" w:type="dxa"/>
            </w:tcMar>
          </w:tcPr>
          <w:p w14:paraId="601D7D10" w14:textId="4A87BD9C" w:rsidR="00652B69" w:rsidRPr="0028346D" w:rsidRDefault="00AA4D54" w:rsidP="004D4D5E">
            <w:pPr>
              <w:suppressAutoHyphens/>
              <w:ind w:right="179"/>
              <w:jc w:val="right"/>
              <w:rPr>
                <w:sz w:val="20"/>
                <w:szCs w:val="20"/>
              </w:rPr>
            </w:pPr>
            <w:r w:rsidRPr="0028346D">
              <w:rPr>
                <w:sz w:val="20"/>
                <w:szCs w:val="20"/>
              </w:rPr>
              <w:t>1,605</w:t>
            </w:r>
            <w:r w:rsidR="0069621A" w:rsidRPr="0028346D">
              <w:rPr>
                <w:sz w:val="20"/>
                <w:szCs w:val="20"/>
              </w:rPr>
              <w:t>,215</w:t>
            </w:r>
          </w:p>
        </w:tc>
        <w:tc>
          <w:tcPr>
            <w:tcW w:w="858" w:type="pct"/>
            <w:shd w:val="clear" w:color="auto" w:fill="auto"/>
            <w:tcMar>
              <w:top w:w="17" w:type="dxa"/>
              <w:left w:w="108" w:type="dxa"/>
              <w:bottom w:w="17" w:type="dxa"/>
              <w:right w:w="108" w:type="dxa"/>
            </w:tcMar>
          </w:tcPr>
          <w:p w14:paraId="6653B9BC" w14:textId="097962EB" w:rsidR="00652B69" w:rsidRPr="0028346D" w:rsidRDefault="00FB11DF" w:rsidP="004D4D5E">
            <w:pPr>
              <w:suppressAutoHyphens/>
              <w:ind w:right="179"/>
              <w:jc w:val="right"/>
              <w:rPr>
                <w:sz w:val="20"/>
                <w:szCs w:val="20"/>
              </w:rPr>
            </w:pPr>
            <w:r w:rsidRPr="0028346D">
              <w:rPr>
                <w:sz w:val="20"/>
                <w:szCs w:val="20"/>
              </w:rPr>
              <w:t>2,</w:t>
            </w:r>
            <w:r w:rsidR="00C37206" w:rsidRPr="0028346D">
              <w:rPr>
                <w:sz w:val="20"/>
                <w:szCs w:val="20"/>
              </w:rPr>
              <w:t>785</w:t>
            </w:r>
            <w:r w:rsidR="00D9795C" w:rsidRPr="0028346D">
              <w:rPr>
                <w:sz w:val="20"/>
                <w:szCs w:val="20"/>
              </w:rPr>
              <w:t>,607</w:t>
            </w:r>
          </w:p>
        </w:tc>
      </w:tr>
      <w:tr w:rsidR="00652B69" w:rsidRPr="00486E19" w14:paraId="4B1C002B" w14:textId="77777777" w:rsidTr="00E53D86">
        <w:trPr>
          <w:trHeight w:val="85"/>
        </w:trPr>
        <w:tc>
          <w:tcPr>
            <w:tcW w:w="2425" w:type="pct"/>
            <w:shd w:val="clear" w:color="auto" w:fill="auto"/>
            <w:tcMar>
              <w:top w:w="17" w:type="dxa"/>
              <w:left w:w="108" w:type="dxa"/>
              <w:bottom w:w="17" w:type="dxa"/>
              <w:right w:w="108" w:type="dxa"/>
            </w:tcMar>
          </w:tcPr>
          <w:p w14:paraId="3F569211" w14:textId="77777777" w:rsidR="00652B69" w:rsidRPr="00486E19" w:rsidRDefault="00652B69" w:rsidP="004D4D5E">
            <w:pPr>
              <w:suppressAutoHyphens/>
              <w:rPr>
                <w:sz w:val="20"/>
                <w:szCs w:val="20"/>
              </w:rPr>
            </w:pPr>
            <w:r>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72E6D17" w14:textId="38AB456D" w:rsidR="00652B69" w:rsidRPr="00C23DEC" w:rsidRDefault="005D24A3" w:rsidP="00C50ED7">
            <w:pPr>
              <w:suppressAutoHyphens/>
              <w:ind w:left="819" w:right="179"/>
              <w:jc w:val="right"/>
              <w:rPr>
                <w:sz w:val="20"/>
                <w:szCs w:val="20"/>
              </w:rPr>
            </w:pPr>
            <w:r w:rsidRPr="00C23DEC">
              <w:rPr>
                <w:sz w:val="20"/>
                <w:szCs w:val="20"/>
              </w:rPr>
              <w:t>2,190,</w:t>
            </w:r>
            <w:r w:rsidR="00C23DEC" w:rsidRPr="00C23DEC">
              <w:rPr>
                <w:sz w:val="20"/>
                <w:szCs w:val="20"/>
              </w:rPr>
              <w:t>00</w:t>
            </w:r>
            <w:r w:rsidR="00734C32">
              <w:rPr>
                <w:sz w:val="20"/>
                <w:szCs w:val="20"/>
              </w:rPr>
              <w:t>4</w:t>
            </w:r>
          </w:p>
        </w:tc>
      </w:tr>
      <w:tr w:rsidR="00652B69" w:rsidRPr="00486E19" w14:paraId="6A94F876" w14:textId="77777777" w:rsidTr="00E53D86">
        <w:trPr>
          <w:trHeight w:val="78"/>
        </w:trPr>
        <w:tc>
          <w:tcPr>
            <w:tcW w:w="2425" w:type="pct"/>
            <w:shd w:val="clear" w:color="auto" w:fill="auto"/>
            <w:tcMar>
              <w:top w:w="17" w:type="dxa"/>
              <w:left w:w="108" w:type="dxa"/>
              <w:bottom w:w="17" w:type="dxa"/>
              <w:right w:w="108" w:type="dxa"/>
            </w:tcMar>
          </w:tcPr>
          <w:p w14:paraId="0C3F525B" w14:textId="0EB68335" w:rsidR="00652B69" w:rsidRPr="00486E19" w:rsidRDefault="00652B69" w:rsidP="004D4D5E">
            <w:pPr>
              <w:suppressAutoHyphens/>
              <w:ind w:right="1505"/>
              <w:jc w:val="left"/>
              <w:rPr>
                <w:sz w:val="20"/>
                <w:szCs w:val="20"/>
              </w:rPr>
            </w:pPr>
            <w:r w:rsidRPr="00486E19">
              <w:rPr>
                <w:sz w:val="20"/>
                <w:szCs w:val="20"/>
              </w:rPr>
              <w:t>HCFC baseline (65%)</w:t>
            </w:r>
          </w:p>
        </w:tc>
        <w:tc>
          <w:tcPr>
            <w:tcW w:w="2575" w:type="pct"/>
            <w:gridSpan w:val="3"/>
            <w:shd w:val="clear" w:color="auto" w:fill="auto"/>
          </w:tcPr>
          <w:p w14:paraId="744733A3" w14:textId="1D9336A0" w:rsidR="00652B69" w:rsidRPr="00486E19" w:rsidRDefault="00E52A32" w:rsidP="004D4D5E">
            <w:pPr>
              <w:suppressAutoHyphens/>
              <w:ind w:left="819" w:right="253"/>
              <w:jc w:val="right"/>
              <w:rPr>
                <w:sz w:val="20"/>
                <w:szCs w:val="20"/>
              </w:rPr>
            </w:pPr>
            <w:r w:rsidRPr="00BA2C7D">
              <w:rPr>
                <w:sz w:val="20"/>
                <w:szCs w:val="20"/>
              </w:rPr>
              <w:t>545,71</w:t>
            </w:r>
            <w:r w:rsidR="00734C32" w:rsidRPr="00BA2C7D">
              <w:rPr>
                <w:sz w:val="20"/>
                <w:szCs w:val="20"/>
              </w:rPr>
              <w:t>7</w:t>
            </w:r>
          </w:p>
        </w:tc>
      </w:tr>
      <w:tr w:rsidR="00652B69" w:rsidRPr="00486E19" w14:paraId="6299EE87" w14:textId="77777777" w:rsidTr="004D4D5E">
        <w:trPr>
          <w:trHeight w:val="221"/>
        </w:trPr>
        <w:tc>
          <w:tcPr>
            <w:tcW w:w="2425" w:type="pct"/>
            <w:shd w:val="clear" w:color="auto" w:fill="auto"/>
            <w:tcMar>
              <w:top w:w="17" w:type="dxa"/>
              <w:left w:w="108" w:type="dxa"/>
              <w:bottom w:w="17" w:type="dxa"/>
              <w:right w:w="108" w:type="dxa"/>
            </w:tcMar>
          </w:tcPr>
          <w:p w14:paraId="700CB7A2" w14:textId="224BFCA1" w:rsidR="00652B69" w:rsidRPr="00486E19" w:rsidRDefault="00652B69" w:rsidP="004D4D5E">
            <w:pPr>
              <w:suppressAutoHyphens/>
              <w:ind w:right="1505"/>
              <w:jc w:val="left"/>
              <w:rPr>
                <w:b/>
                <w:bCs/>
                <w:sz w:val="20"/>
                <w:szCs w:val="20"/>
              </w:rPr>
            </w:pPr>
            <w:r w:rsidRPr="00486E19">
              <w:rPr>
                <w:sz w:val="20"/>
                <w:szCs w:val="20"/>
              </w:rPr>
              <w:t>HFC baseline</w:t>
            </w:r>
          </w:p>
        </w:tc>
        <w:tc>
          <w:tcPr>
            <w:tcW w:w="2575" w:type="pct"/>
            <w:gridSpan w:val="3"/>
            <w:shd w:val="clear" w:color="auto" w:fill="auto"/>
          </w:tcPr>
          <w:p w14:paraId="32EDA9DA" w14:textId="203E58EC" w:rsidR="00652B69" w:rsidRPr="00486E19" w:rsidRDefault="00247A22" w:rsidP="004D4D5E">
            <w:pPr>
              <w:suppressAutoHyphens/>
              <w:ind w:left="819" w:right="253"/>
              <w:jc w:val="right"/>
              <w:rPr>
                <w:b/>
                <w:bCs/>
                <w:sz w:val="20"/>
                <w:szCs w:val="20"/>
              </w:rPr>
            </w:pPr>
            <w:r w:rsidRPr="00247A22">
              <w:rPr>
                <w:b/>
                <w:bCs/>
                <w:sz w:val="20"/>
                <w:szCs w:val="20"/>
              </w:rPr>
              <w:t>2,735,721</w:t>
            </w:r>
          </w:p>
        </w:tc>
      </w:tr>
    </w:tbl>
    <w:bookmarkEnd w:id="6"/>
    <w:p w14:paraId="1EF632CE" w14:textId="69F946C0" w:rsidR="0081589F" w:rsidRDefault="00C12014" w:rsidP="00AE47B5">
      <w:pPr>
        <w:pStyle w:val="Heading1"/>
        <w:spacing w:before="240"/>
      </w:pPr>
      <w:r w:rsidRPr="00C12014">
        <w:t xml:space="preserve">The Government of </w:t>
      </w:r>
      <w:r w:rsidR="00847377">
        <w:t>Peru</w:t>
      </w:r>
      <w:r w:rsidRPr="00C12014">
        <w:t xml:space="preserve"> and UN</w:t>
      </w:r>
      <w:r>
        <w:t>D</w:t>
      </w:r>
      <w:r w:rsidRPr="00C12014">
        <w:t xml:space="preserve">P </w:t>
      </w:r>
      <w:r w:rsidR="00C004CD">
        <w:t xml:space="preserve">have </w:t>
      </w:r>
      <w:r w:rsidRPr="00C12014">
        <w:t xml:space="preserve">projected HFC consumption based on </w:t>
      </w:r>
      <w:r w:rsidR="00C004CD">
        <w:t xml:space="preserve">an </w:t>
      </w:r>
      <w:r w:rsidRPr="00C12014">
        <w:t xml:space="preserve">annual average economic growth of </w:t>
      </w:r>
      <w:r>
        <w:t>5</w:t>
      </w:r>
      <w:r w:rsidR="00866DC1">
        <w:t xml:space="preserve"> </w:t>
      </w:r>
      <w:r w:rsidR="00186202">
        <w:t xml:space="preserve">per cent </w:t>
      </w:r>
      <w:r w:rsidR="00866DC1">
        <w:t>in the period 2023-2027</w:t>
      </w:r>
      <w:r w:rsidR="00F77C80">
        <w:t>,</w:t>
      </w:r>
      <w:r w:rsidR="00866DC1">
        <w:t xml:space="preserve"> and 2 per cent thereafter. </w:t>
      </w:r>
      <w:r w:rsidR="00AE47B5">
        <w:t>N</w:t>
      </w:r>
      <w:r w:rsidR="005F1DE3">
        <w:t xml:space="preserve">oting that HFC consumption </w:t>
      </w:r>
      <w:r w:rsidR="00AE47B5">
        <w:t xml:space="preserve">in 2022 </w:t>
      </w:r>
      <w:r w:rsidR="00F77C80">
        <w:t>was</w:t>
      </w:r>
      <w:r w:rsidR="005F1DE3">
        <w:t xml:space="preserve"> already above the baseline level, immediate action </w:t>
      </w:r>
      <w:r w:rsidR="00CC1B17">
        <w:t>is</w:t>
      </w:r>
      <w:r w:rsidR="005F1DE3">
        <w:t xml:space="preserve"> needed to ensure compliance in</w:t>
      </w:r>
      <w:r w:rsidR="00C004CD">
        <w:t> </w:t>
      </w:r>
      <w:r w:rsidR="005F1DE3">
        <w:t>2024</w:t>
      </w:r>
      <w:r w:rsidR="005F1DE3" w:rsidRPr="00C12014">
        <w:t>.</w:t>
      </w:r>
    </w:p>
    <w:p w14:paraId="147759D0" w14:textId="70BF3BE7" w:rsidR="005F1DE3" w:rsidRPr="00DC66D9" w:rsidRDefault="00BD0DE8" w:rsidP="0081589F">
      <w:pPr>
        <w:pStyle w:val="Heading1"/>
      </w:pPr>
      <w:r>
        <w:t>T</w:t>
      </w:r>
      <w:r w:rsidR="0081589F">
        <w:t xml:space="preserve">he challenges to </w:t>
      </w:r>
      <w:r w:rsidR="005F1DE3" w:rsidRPr="002D3B56">
        <w:t>reduc</w:t>
      </w:r>
      <w:r w:rsidR="00CC1B17">
        <w:t>ing</w:t>
      </w:r>
      <w:r w:rsidR="005F1DE3" w:rsidRPr="002D3B56">
        <w:t xml:space="preserve"> HFC demand i</w:t>
      </w:r>
      <w:r w:rsidR="0081589F">
        <w:t xml:space="preserve">n Peru include consumption </w:t>
      </w:r>
      <w:r w:rsidR="005F1DE3" w:rsidRPr="002D3B56">
        <w:t xml:space="preserve">growth rates in the </w:t>
      </w:r>
      <w:r w:rsidR="00AE7176">
        <w:t>RAC</w:t>
      </w:r>
      <w:r w:rsidR="005F1DE3" w:rsidRPr="002D3B56">
        <w:t xml:space="preserve"> sector combined with limited penetration of </w:t>
      </w:r>
      <w:r w:rsidR="00904FD5">
        <w:t>low-GWP alternatives</w:t>
      </w:r>
      <w:r w:rsidR="005F1DE3" w:rsidRPr="002D3B56">
        <w:t xml:space="preserve"> in major sectors</w:t>
      </w:r>
      <w:r w:rsidR="0081589F">
        <w:t>, and the absence of HFC</w:t>
      </w:r>
      <w:r w:rsidR="006361D2">
        <w:noBreakHyphen/>
      </w:r>
      <w:r w:rsidR="0081589F">
        <w:t>related po</w:t>
      </w:r>
      <w:r w:rsidR="005F1DE3" w:rsidRPr="002D3B56">
        <w:t xml:space="preserve">licies </w:t>
      </w:r>
      <w:r w:rsidR="0081589F">
        <w:t xml:space="preserve">to support transition to low-GWP </w:t>
      </w:r>
      <w:r w:rsidR="00AE7176">
        <w:t>alternatives</w:t>
      </w:r>
      <w:r w:rsidR="0081589F">
        <w:t>.</w:t>
      </w:r>
      <w:r w:rsidR="00A93261" w:rsidRPr="00A93261">
        <w:t xml:space="preserve"> </w:t>
      </w:r>
      <w:r w:rsidR="00A93261">
        <w:t>S</w:t>
      </w:r>
      <w:r w:rsidR="00A93261" w:rsidRPr="00A80CE6">
        <w:t xml:space="preserve">tage I of the KIP </w:t>
      </w:r>
      <w:r w:rsidR="00D84605">
        <w:t>ai</w:t>
      </w:r>
      <w:r w:rsidR="006361D2">
        <w:t>ms</w:t>
      </w:r>
      <w:r w:rsidR="00D84605">
        <w:t xml:space="preserve"> to address</w:t>
      </w:r>
      <w:r w:rsidR="00A54FDD">
        <w:t xml:space="preserve"> these issues </w:t>
      </w:r>
      <w:r w:rsidR="006361D2">
        <w:t xml:space="preserve">and </w:t>
      </w:r>
      <w:r w:rsidR="00A54FDD">
        <w:t>to</w:t>
      </w:r>
      <w:r w:rsidR="00A93261" w:rsidRPr="00A80CE6">
        <w:t xml:space="preserve"> ensure </w:t>
      </w:r>
      <w:r w:rsidR="00051EB8">
        <w:t xml:space="preserve">the country’s </w:t>
      </w:r>
      <w:r w:rsidR="00A93261" w:rsidRPr="00A80CE6">
        <w:t xml:space="preserve">compliance with the Montreal Protocol limits </w:t>
      </w:r>
      <w:r w:rsidR="00A93261">
        <w:t>between 2024 and</w:t>
      </w:r>
      <w:r w:rsidR="00C004CD">
        <w:t> </w:t>
      </w:r>
      <w:r w:rsidR="00A93261">
        <w:t>2029.</w:t>
      </w:r>
    </w:p>
    <w:p w14:paraId="657AAED3" w14:textId="7D56EEFB" w:rsidR="00812586" w:rsidRPr="00FC1555" w:rsidRDefault="00812586" w:rsidP="00812586">
      <w:pPr>
        <w:pStyle w:val="Heading1"/>
        <w:keepNext/>
        <w:numPr>
          <w:ilvl w:val="0"/>
          <w:numId w:val="0"/>
        </w:numPr>
        <w:suppressAutoHyphens/>
        <w:spacing w:before="240"/>
        <w:rPr>
          <w:u w:val="single"/>
        </w:rPr>
      </w:pPr>
      <w:r>
        <w:rPr>
          <w:u w:val="single"/>
        </w:rPr>
        <w:t>Proposed activities and t</w:t>
      </w:r>
      <w:r w:rsidRPr="00FC1555">
        <w:rPr>
          <w:u w:val="single"/>
        </w:rPr>
        <w:t>otal cost of stage I of the Kigali HFC implementation plan</w:t>
      </w:r>
    </w:p>
    <w:p w14:paraId="1277EA63" w14:textId="105C190E" w:rsidR="007000F7" w:rsidRPr="00486E19" w:rsidRDefault="00BD3850" w:rsidP="0061111B">
      <w:pPr>
        <w:pStyle w:val="Heading1"/>
      </w:pPr>
      <w:r>
        <w:t>T</w:t>
      </w:r>
      <w:r w:rsidR="00122074">
        <w:t>he</w:t>
      </w:r>
      <w:r w:rsidR="007E4A67">
        <w:t xml:space="preserve"> </w:t>
      </w:r>
      <w:r>
        <w:t xml:space="preserve">implementation </w:t>
      </w:r>
      <w:r w:rsidR="007E4A67">
        <w:t xml:space="preserve">of activities under stage I of the KIP </w:t>
      </w:r>
      <w:r w:rsidR="00122074">
        <w:t>will s</w:t>
      </w:r>
      <w:r w:rsidR="007E1310">
        <w:t>upport the development of an enabling environment</w:t>
      </w:r>
      <w:r>
        <w:t xml:space="preserve"> for</w:t>
      </w:r>
      <w:r w:rsidR="007E1310">
        <w:t xml:space="preserve"> </w:t>
      </w:r>
      <w:r w:rsidR="00760F86">
        <w:t xml:space="preserve">an </w:t>
      </w:r>
      <w:r w:rsidR="007E1310">
        <w:t xml:space="preserve">appropriate and sustainable </w:t>
      </w:r>
      <w:r w:rsidR="00350D12">
        <w:t>adoption</w:t>
      </w:r>
      <w:r w:rsidR="007E1310">
        <w:t xml:space="preserve"> of low</w:t>
      </w:r>
      <w:r w:rsidR="00CE05D6">
        <w:noBreakHyphen/>
      </w:r>
      <w:r w:rsidR="007E1310">
        <w:t>GWP alternatives</w:t>
      </w:r>
      <w:r w:rsidR="001B56B1">
        <w:t>,</w:t>
      </w:r>
      <w:r w:rsidR="007E1310">
        <w:t xml:space="preserve"> </w:t>
      </w:r>
      <w:r w:rsidR="001B56B1">
        <w:t>i</w:t>
      </w:r>
      <w:r w:rsidR="007E1310">
        <w:t>nclud</w:t>
      </w:r>
      <w:r w:rsidR="001B56B1">
        <w:t>ing</w:t>
      </w:r>
      <w:r w:rsidR="007E1310">
        <w:t xml:space="preserve"> </w:t>
      </w:r>
      <w:r w:rsidR="00B751EB">
        <w:t xml:space="preserve">adjustments to the </w:t>
      </w:r>
      <w:r w:rsidR="007E1310">
        <w:t>polic</w:t>
      </w:r>
      <w:r w:rsidR="00B751EB">
        <w:t>y</w:t>
      </w:r>
      <w:r w:rsidR="007E1310">
        <w:t>, legal</w:t>
      </w:r>
      <w:r w:rsidR="00B751EB">
        <w:t>,</w:t>
      </w:r>
      <w:r w:rsidR="007E1310">
        <w:t xml:space="preserve"> and regulatory frameworks, </w:t>
      </w:r>
      <w:r w:rsidR="00DD2703">
        <w:t xml:space="preserve">creation of </w:t>
      </w:r>
      <w:r w:rsidR="007E1310">
        <w:t>economic incentives</w:t>
      </w:r>
      <w:r w:rsidR="00B751EB">
        <w:t>,</w:t>
      </w:r>
      <w:r w:rsidR="00B13667">
        <w:t xml:space="preserve"> </w:t>
      </w:r>
      <w:r w:rsidR="007E1310">
        <w:t>strengthen</w:t>
      </w:r>
      <w:r w:rsidR="00412796">
        <w:t xml:space="preserve">ing of </w:t>
      </w:r>
      <w:r w:rsidR="007E1310">
        <w:t>national capacit</w:t>
      </w:r>
      <w:r w:rsidR="00B751EB">
        <w:t>ies</w:t>
      </w:r>
      <w:r w:rsidR="007E1310">
        <w:t xml:space="preserve"> </w:t>
      </w:r>
      <w:r w:rsidR="00B751EB">
        <w:t>for</w:t>
      </w:r>
      <w:r w:rsidR="007E1310">
        <w:t xml:space="preserve"> the safe use of natural refrigerants and new RAC technologies</w:t>
      </w:r>
      <w:r w:rsidR="00B751EB">
        <w:t>,</w:t>
      </w:r>
      <w:r w:rsidR="00B13667">
        <w:t xml:space="preserve"> r</w:t>
      </w:r>
      <w:r w:rsidR="007E1310">
        <w:t>educ</w:t>
      </w:r>
      <w:r w:rsidR="00412796">
        <w:t xml:space="preserve">tion of </w:t>
      </w:r>
      <w:r w:rsidR="007E1310">
        <w:t>demand for high</w:t>
      </w:r>
      <w:r w:rsidR="00B13667">
        <w:noBreakHyphen/>
        <w:t>GWP</w:t>
      </w:r>
      <w:r w:rsidR="007E1310">
        <w:t xml:space="preserve"> HFCs</w:t>
      </w:r>
      <w:r w:rsidR="00DD2703">
        <w:t>,</w:t>
      </w:r>
      <w:r w:rsidR="007E1310">
        <w:t xml:space="preserve"> </w:t>
      </w:r>
      <w:r w:rsidR="006F44FB">
        <w:t>and</w:t>
      </w:r>
      <w:r w:rsidR="00CB34C0">
        <w:t xml:space="preserve"> curb</w:t>
      </w:r>
      <w:r w:rsidR="003C2531">
        <w:t>ing</w:t>
      </w:r>
      <w:r w:rsidR="00DD2703">
        <w:t xml:space="preserve"> HFC</w:t>
      </w:r>
      <w:r w:rsidR="007E1310">
        <w:t xml:space="preserve"> emissions</w:t>
      </w:r>
      <w:r w:rsidR="00812586">
        <w:t xml:space="preserve">. </w:t>
      </w:r>
      <w:bookmarkStart w:id="7" w:name="_Hlk151891318"/>
      <w:r w:rsidR="007000F7" w:rsidRPr="00486E19">
        <w:t xml:space="preserve">The budget for stage I </w:t>
      </w:r>
      <w:r w:rsidR="007000F7" w:rsidRPr="006F1B8C">
        <w:t>ha</w:t>
      </w:r>
      <w:r w:rsidR="00544878" w:rsidRPr="006F1B8C">
        <w:t>d</w:t>
      </w:r>
      <w:r w:rsidR="007000F7" w:rsidRPr="006F1B8C">
        <w:t xml:space="preserve"> been established at US $</w:t>
      </w:r>
      <w:r w:rsidR="007000F7" w:rsidRPr="006F1B8C">
        <w:rPr>
          <w:lang w:eastAsia="en-CA"/>
        </w:rPr>
        <w:t xml:space="preserve">500,500, as submitted, and subsequently revised as explained in paragraphs </w:t>
      </w:r>
      <w:r w:rsidR="00635219" w:rsidRPr="006F1B8C">
        <w:rPr>
          <w:lang w:eastAsia="en-CA"/>
        </w:rPr>
        <w:t>56</w:t>
      </w:r>
      <w:r w:rsidR="007000F7" w:rsidRPr="006F1B8C">
        <w:rPr>
          <w:lang w:eastAsia="en-CA"/>
        </w:rPr>
        <w:t xml:space="preserve"> </w:t>
      </w:r>
      <w:r w:rsidR="006F1B8C">
        <w:rPr>
          <w:lang w:eastAsia="en-CA"/>
        </w:rPr>
        <w:t>and</w:t>
      </w:r>
      <w:r w:rsidR="007000F7" w:rsidRPr="006F1B8C">
        <w:rPr>
          <w:lang w:eastAsia="en-CA"/>
        </w:rPr>
        <w:t xml:space="preserve"> </w:t>
      </w:r>
      <w:r w:rsidR="00635219" w:rsidRPr="006F1B8C">
        <w:rPr>
          <w:lang w:eastAsia="en-CA"/>
        </w:rPr>
        <w:t>57</w:t>
      </w:r>
      <w:r w:rsidR="007000F7" w:rsidRPr="006F1B8C">
        <w:rPr>
          <w:lang w:eastAsia="en-CA"/>
        </w:rPr>
        <w:t xml:space="preserve"> below</w:t>
      </w:r>
      <w:bookmarkEnd w:id="7"/>
      <w:r w:rsidR="00544878" w:rsidRPr="00635219">
        <w:rPr>
          <w:lang w:eastAsia="en-CA"/>
        </w:rPr>
        <w:t>.</w:t>
      </w:r>
      <w:r w:rsidR="00544878">
        <w:rPr>
          <w:lang w:eastAsia="en-CA"/>
        </w:rPr>
        <w:t xml:space="preserve"> The proposed activities and the</w:t>
      </w:r>
      <w:bookmarkStart w:id="8" w:name="_Hlk118631498"/>
      <w:r w:rsidR="00544878">
        <w:rPr>
          <w:lang w:eastAsia="en-CA"/>
        </w:rPr>
        <w:t>i</w:t>
      </w:r>
      <w:r w:rsidR="007000F7">
        <w:t xml:space="preserve">r </w:t>
      </w:r>
      <w:r w:rsidR="007000F7" w:rsidRPr="00486E19">
        <w:t xml:space="preserve">costs </w:t>
      </w:r>
      <w:r w:rsidR="00544878">
        <w:t xml:space="preserve">are </w:t>
      </w:r>
      <w:r w:rsidR="007000F7" w:rsidRPr="00486E19">
        <w:t>summarized in table </w:t>
      </w:r>
      <w:r w:rsidR="007000F7">
        <w:t>5</w:t>
      </w:r>
      <w:r w:rsidR="007000F7" w:rsidRPr="00486E19">
        <w:t>.</w:t>
      </w:r>
    </w:p>
    <w:bookmarkEnd w:id="8"/>
    <w:p w14:paraId="0C12538E" w14:textId="42713BFD" w:rsidR="003F1CA9" w:rsidRPr="00C91257" w:rsidRDefault="003F1CA9" w:rsidP="0070344B">
      <w:pPr>
        <w:keepNext/>
        <w:spacing w:after="40"/>
        <w:rPr>
          <w:b/>
          <w:bCs/>
        </w:rPr>
      </w:pPr>
      <w:r w:rsidRPr="00C91257">
        <w:rPr>
          <w:b/>
          <w:bCs/>
        </w:rPr>
        <w:t xml:space="preserve">Table </w:t>
      </w:r>
      <w:r w:rsidR="00EA1B2E">
        <w:rPr>
          <w:b/>
          <w:bCs/>
        </w:rPr>
        <w:t>5</w:t>
      </w:r>
      <w:r w:rsidRPr="00C91257">
        <w:rPr>
          <w:b/>
          <w:bCs/>
        </w:rPr>
        <w:t xml:space="preserve">. Activities proposed for implementation in </w:t>
      </w:r>
      <w:r>
        <w:rPr>
          <w:b/>
          <w:bCs/>
        </w:rPr>
        <w:t>the servicing sector under</w:t>
      </w:r>
      <w:r w:rsidRPr="00C91257">
        <w:rPr>
          <w:b/>
          <w:bCs/>
        </w:rPr>
        <w:t xml:space="preserve"> stage I of </w:t>
      </w:r>
      <w:r w:rsidR="004935E3">
        <w:rPr>
          <w:b/>
          <w:bCs/>
        </w:rPr>
        <w:t xml:space="preserve">the </w:t>
      </w:r>
      <w:r w:rsidRPr="00C91257">
        <w:rPr>
          <w:b/>
          <w:bCs/>
        </w:rPr>
        <w:t>KIP</w:t>
      </w:r>
    </w:p>
    <w:tbl>
      <w:tblPr>
        <w:tblStyle w:val="TableGrid"/>
        <w:tblW w:w="5000" w:type="pct"/>
        <w:tblLook w:val="04A0" w:firstRow="1" w:lastRow="0" w:firstColumn="1" w:lastColumn="0" w:noHBand="0" w:noVBand="1"/>
      </w:tblPr>
      <w:tblGrid>
        <w:gridCol w:w="7284"/>
        <w:gridCol w:w="1072"/>
        <w:gridCol w:w="994"/>
      </w:tblGrid>
      <w:tr w:rsidR="003F1CA9" w:rsidRPr="001F3D4B" w14:paraId="002744CA" w14:textId="77777777" w:rsidTr="008023F4">
        <w:trPr>
          <w:trHeight w:val="334"/>
          <w:tblHeader/>
        </w:trPr>
        <w:tc>
          <w:tcPr>
            <w:tcW w:w="3917" w:type="pct"/>
            <w:tcBorders>
              <w:bottom w:val="single" w:sz="4" w:space="0" w:color="auto"/>
            </w:tcBorders>
            <w:vAlign w:val="center"/>
          </w:tcPr>
          <w:p w14:paraId="361C16C0" w14:textId="77777777" w:rsidR="003F1CA9" w:rsidRPr="001F3D4B" w:rsidRDefault="003F1CA9" w:rsidP="00190DEF">
            <w:pPr>
              <w:jc w:val="center"/>
              <w:rPr>
                <w:b/>
                <w:bCs/>
                <w:sz w:val="20"/>
                <w:szCs w:val="20"/>
              </w:rPr>
            </w:pPr>
            <w:r w:rsidRPr="001F3D4B">
              <w:rPr>
                <w:b/>
                <w:bCs/>
                <w:sz w:val="20"/>
                <w:szCs w:val="20"/>
              </w:rPr>
              <w:t>KIP component</w:t>
            </w:r>
          </w:p>
        </w:tc>
        <w:tc>
          <w:tcPr>
            <w:tcW w:w="572" w:type="pct"/>
            <w:tcBorders>
              <w:bottom w:val="single" w:sz="4" w:space="0" w:color="auto"/>
            </w:tcBorders>
            <w:vAlign w:val="center"/>
          </w:tcPr>
          <w:p w14:paraId="6EA18503" w14:textId="3360BCEF" w:rsidR="003F1CA9" w:rsidRPr="001F3D4B" w:rsidRDefault="003F1CA9" w:rsidP="00190DEF">
            <w:pPr>
              <w:jc w:val="center"/>
              <w:rPr>
                <w:b/>
                <w:bCs/>
                <w:sz w:val="20"/>
                <w:szCs w:val="20"/>
              </w:rPr>
            </w:pPr>
            <w:r w:rsidRPr="001F3D4B">
              <w:rPr>
                <w:b/>
                <w:bCs/>
                <w:sz w:val="20"/>
                <w:szCs w:val="20"/>
              </w:rPr>
              <w:t>Cost as submitted (US</w:t>
            </w:r>
            <w:r w:rsidR="004935E3">
              <w:rPr>
                <w:b/>
                <w:bCs/>
                <w:sz w:val="20"/>
                <w:szCs w:val="20"/>
              </w:rPr>
              <w:t> </w:t>
            </w:r>
            <w:r w:rsidRPr="001F3D4B">
              <w:rPr>
                <w:b/>
                <w:bCs/>
                <w:sz w:val="20"/>
                <w:szCs w:val="20"/>
              </w:rPr>
              <w:t>$)</w:t>
            </w:r>
          </w:p>
        </w:tc>
        <w:tc>
          <w:tcPr>
            <w:tcW w:w="511" w:type="pct"/>
            <w:tcBorders>
              <w:bottom w:val="single" w:sz="4" w:space="0" w:color="auto"/>
            </w:tcBorders>
          </w:tcPr>
          <w:p w14:paraId="40831772" w14:textId="205CB0AD" w:rsidR="003F1CA9" w:rsidRPr="001F3D4B" w:rsidRDefault="003F1CA9" w:rsidP="00A03797">
            <w:pPr>
              <w:jc w:val="center"/>
              <w:rPr>
                <w:b/>
                <w:bCs/>
                <w:sz w:val="20"/>
                <w:szCs w:val="20"/>
              </w:rPr>
            </w:pPr>
            <w:r w:rsidRPr="001F3D4B">
              <w:rPr>
                <w:b/>
                <w:bCs/>
                <w:sz w:val="20"/>
                <w:szCs w:val="20"/>
              </w:rPr>
              <w:t>Adjusted cost</w:t>
            </w:r>
            <w:r w:rsidR="00A03797" w:rsidRPr="001F3D4B">
              <w:rPr>
                <w:b/>
                <w:bCs/>
                <w:sz w:val="20"/>
                <w:szCs w:val="20"/>
              </w:rPr>
              <w:t xml:space="preserve"> </w:t>
            </w:r>
            <w:r w:rsidRPr="001F3D4B">
              <w:rPr>
                <w:b/>
                <w:bCs/>
                <w:sz w:val="20"/>
                <w:szCs w:val="20"/>
              </w:rPr>
              <w:t>(US</w:t>
            </w:r>
            <w:r w:rsidR="00A03797" w:rsidRPr="001F3D4B">
              <w:rPr>
                <w:b/>
                <w:bCs/>
                <w:sz w:val="20"/>
                <w:szCs w:val="20"/>
              </w:rPr>
              <w:t> </w:t>
            </w:r>
            <w:r w:rsidRPr="001F3D4B">
              <w:rPr>
                <w:b/>
                <w:bCs/>
                <w:sz w:val="20"/>
                <w:szCs w:val="20"/>
              </w:rPr>
              <w:t>$)</w:t>
            </w:r>
          </w:p>
        </w:tc>
      </w:tr>
      <w:tr w:rsidR="003F1CA9" w:rsidRPr="001F3D4B" w14:paraId="2FEAA4E5" w14:textId="77777777" w:rsidTr="00190DEF">
        <w:tc>
          <w:tcPr>
            <w:tcW w:w="5000" w:type="pct"/>
            <w:gridSpan w:val="3"/>
          </w:tcPr>
          <w:p w14:paraId="7D869AB9" w14:textId="500CF3C3" w:rsidR="003F1CA9" w:rsidRPr="001F3D4B" w:rsidRDefault="00B26112" w:rsidP="003F1CA9">
            <w:pPr>
              <w:pStyle w:val="ListParagraph"/>
              <w:numPr>
                <w:ilvl w:val="0"/>
                <w:numId w:val="47"/>
              </w:numPr>
              <w:ind w:right="36"/>
              <w:jc w:val="left"/>
              <w:rPr>
                <w:b/>
                <w:bCs/>
                <w:i/>
                <w:iCs/>
                <w:sz w:val="20"/>
                <w:szCs w:val="20"/>
              </w:rPr>
            </w:pPr>
            <w:r w:rsidRPr="001F3D4B">
              <w:rPr>
                <w:b/>
                <w:bCs/>
                <w:i/>
                <w:iCs/>
                <w:sz w:val="20"/>
                <w:szCs w:val="20"/>
              </w:rPr>
              <w:t>Strengthening</w:t>
            </w:r>
            <w:r w:rsidR="00DE44D5" w:rsidRPr="001F3D4B">
              <w:rPr>
                <w:b/>
                <w:bCs/>
                <w:i/>
                <w:iCs/>
                <w:sz w:val="20"/>
                <w:szCs w:val="20"/>
              </w:rPr>
              <w:t xml:space="preserve"> </w:t>
            </w:r>
            <w:r w:rsidR="00FC0D0A" w:rsidRPr="001F3D4B">
              <w:rPr>
                <w:b/>
                <w:bCs/>
                <w:i/>
                <w:iCs/>
                <w:sz w:val="20"/>
                <w:szCs w:val="20"/>
              </w:rPr>
              <w:t xml:space="preserve">of the </w:t>
            </w:r>
            <w:r w:rsidR="00DE44D5" w:rsidRPr="001F3D4B">
              <w:rPr>
                <w:b/>
                <w:bCs/>
                <w:i/>
                <w:iCs/>
                <w:sz w:val="20"/>
                <w:szCs w:val="20"/>
              </w:rPr>
              <w:t>legal</w:t>
            </w:r>
            <w:r w:rsidRPr="001F3D4B">
              <w:rPr>
                <w:b/>
                <w:bCs/>
                <w:i/>
                <w:iCs/>
                <w:sz w:val="20"/>
                <w:szCs w:val="20"/>
              </w:rPr>
              <w:t xml:space="preserve"> </w:t>
            </w:r>
            <w:r w:rsidR="00DE44D5" w:rsidRPr="001F3D4B">
              <w:rPr>
                <w:b/>
                <w:bCs/>
                <w:i/>
                <w:iCs/>
                <w:sz w:val="20"/>
                <w:szCs w:val="20"/>
              </w:rPr>
              <w:t>framework and inter-institutional coordination</w:t>
            </w:r>
          </w:p>
        </w:tc>
      </w:tr>
      <w:tr w:rsidR="003F1CA9" w:rsidRPr="001F3D4B" w14:paraId="5C14743F" w14:textId="77777777" w:rsidTr="008023F4">
        <w:tc>
          <w:tcPr>
            <w:tcW w:w="3917" w:type="pct"/>
          </w:tcPr>
          <w:p w14:paraId="57C4A674" w14:textId="1DD952B7" w:rsidR="003F1CA9" w:rsidRPr="001F3D4B" w:rsidRDefault="003C10C2" w:rsidP="005B6CE2">
            <w:pPr>
              <w:ind w:right="-45"/>
              <w:jc w:val="left"/>
              <w:rPr>
                <w:sz w:val="20"/>
                <w:szCs w:val="20"/>
              </w:rPr>
            </w:pPr>
            <w:r w:rsidRPr="001F3D4B">
              <w:rPr>
                <w:i/>
                <w:iCs/>
                <w:sz w:val="20"/>
                <w:szCs w:val="20"/>
              </w:rPr>
              <w:t>Legal framework and control mechanisms</w:t>
            </w:r>
            <w:r w:rsidRPr="001F3D4B">
              <w:rPr>
                <w:sz w:val="20"/>
                <w:szCs w:val="20"/>
              </w:rPr>
              <w:t xml:space="preserve">: update the legal framework, including the licensing and quota system and the harmonised system (HS) codes; strengthen the coordination mechanism between PRODUCE and customs authorities; </w:t>
            </w:r>
            <w:r w:rsidR="00B26112" w:rsidRPr="001F3D4B">
              <w:rPr>
                <w:sz w:val="20"/>
                <w:szCs w:val="20"/>
              </w:rPr>
              <w:t xml:space="preserve">prepare an inventory of main users and substances consumed in firefighting </w:t>
            </w:r>
            <w:r w:rsidR="003E7269" w:rsidRPr="001F3D4B">
              <w:rPr>
                <w:sz w:val="20"/>
                <w:szCs w:val="20"/>
              </w:rPr>
              <w:t xml:space="preserve">for </w:t>
            </w:r>
            <w:r w:rsidR="00B26112" w:rsidRPr="001F3D4B">
              <w:rPr>
                <w:sz w:val="20"/>
                <w:szCs w:val="20"/>
              </w:rPr>
              <w:t>monitoring HFC use in the sector; identify importers of pre</w:t>
            </w:r>
            <w:r w:rsidR="00E91A55" w:rsidRPr="001F3D4B">
              <w:rPr>
                <w:sz w:val="20"/>
                <w:szCs w:val="20"/>
              </w:rPr>
              <w:t>-</w:t>
            </w:r>
            <w:r w:rsidR="00B26112" w:rsidRPr="001F3D4B">
              <w:rPr>
                <w:sz w:val="20"/>
                <w:szCs w:val="20"/>
              </w:rPr>
              <w:t xml:space="preserve">blended polyols and main PU foam applications, </w:t>
            </w:r>
            <w:r w:rsidR="00236BDD" w:rsidRPr="001F3D4B">
              <w:rPr>
                <w:sz w:val="20"/>
                <w:szCs w:val="20"/>
              </w:rPr>
              <w:t>and</w:t>
            </w:r>
            <w:r w:rsidR="00B26112" w:rsidRPr="001F3D4B">
              <w:rPr>
                <w:sz w:val="20"/>
                <w:szCs w:val="20"/>
              </w:rPr>
              <w:t xml:space="preserve"> the main users and substances used in the cold chain subsectors; organize at least two workshops on HFC control measures for key stakeholders and end users</w:t>
            </w:r>
            <w:r w:rsidR="00A11B15" w:rsidRPr="001F3D4B">
              <w:rPr>
                <w:sz w:val="20"/>
                <w:szCs w:val="20"/>
              </w:rPr>
              <w:t xml:space="preserve"> from all consuming </w:t>
            </w:r>
            <w:r w:rsidR="00B26112" w:rsidRPr="001F3D4B">
              <w:rPr>
                <w:sz w:val="20"/>
                <w:szCs w:val="20"/>
              </w:rPr>
              <w:t>sectors</w:t>
            </w:r>
          </w:p>
        </w:tc>
        <w:tc>
          <w:tcPr>
            <w:tcW w:w="572" w:type="pct"/>
          </w:tcPr>
          <w:p w14:paraId="2E329200" w14:textId="4A06D8EE" w:rsidR="003F1CA9" w:rsidRPr="001F3D4B" w:rsidRDefault="006770C1" w:rsidP="00190DEF">
            <w:pPr>
              <w:ind w:right="36"/>
              <w:jc w:val="right"/>
              <w:rPr>
                <w:sz w:val="20"/>
                <w:szCs w:val="20"/>
              </w:rPr>
            </w:pPr>
            <w:r w:rsidRPr="001F3D4B">
              <w:rPr>
                <w:sz w:val="20"/>
                <w:szCs w:val="20"/>
              </w:rPr>
              <w:t>4</w:t>
            </w:r>
            <w:r w:rsidR="003F1CA9" w:rsidRPr="001F3D4B">
              <w:rPr>
                <w:sz w:val="20"/>
                <w:szCs w:val="20"/>
              </w:rPr>
              <w:t>0,000</w:t>
            </w:r>
          </w:p>
        </w:tc>
        <w:tc>
          <w:tcPr>
            <w:tcW w:w="511" w:type="pct"/>
          </w:tcPr>
          <w:p w14:paraId="6517C604" w14:textId="5A12007E" w:rsidR="003F1CA9" w:rsidRPr="001F3D4B" w:rsidRDefault="00905800" w:rsidP="00190DEF">
            <w:pPr>
              <w:ind w:right="36"/>
              <w:jc w:val="right"/>
              <w:rPr>
                <w:sz w:val="20"/>
                <w:szCs w:val="20"/>
              </w:rPr>
            </w:pPr>
            <w:r>
              <w:rPr>
                <w:sz w:val="20"/>
                <w:szCs w:val="20"/>
              </w:rPr>
              <w:t>40,000</w:t>
            </w:r>
          </w:p>
        </w:tc>
      </w:tr>
      <w:tr w:rsidR="003F1CA9" w:rsidRPr="001F3D4B" w14:paraId="63F1C248" w14:textId="77777777" w:rsidTr="008023F4">
        <w:tc>
          <w:tcPr>
            <w:tcW w:w="3917" w:type="pct"/>
          </w:tcPr>
          <w:p w14:paraId="17BC8B34" w14:textId="0895375F" w:rsidR="003F1CA9" w:rsidRPr="001F3D4B" w:rsidRDefault="00EC332D" w:rsidP="0013070A">
            <w:pPr>
              <w:ind w:right="-151"/>
              <w:jc w:val="left"/>
              <w:rPr>
                <w:sz w:val="20"/>
                <w:szCs w:val="20"/>
              </w:rPr>
            </w:pPr>
            <w:r w:rsidRPr="001F3D4B">
              <w:rPr>
                <w:i/>
                <w:iCs/>
                <w:sz w:val="20"/>
                <w:szCs w:val="20"/>
              </w:rPr>
              <w:t>Strengthening</w:t>
            </w:r>
            <w:r w:rsidR="00DE44D5" w:rsidRPr="001F3D4B">
              <w:rPr>
                <w:i/>
                <w:iCs/>
                <w:sz w:val="20"/>
                <w:szCs w:val="20"/>
              </w:rPr>
              <w:t xml:space="preserve"> of custom</w:t>
            </w:r>
            <w:r w:rsidR="003C364C" w:rsidRPr="001F3D4B">
              <w:rPr>
                <w:i/>
                <w:iCs/>
                <w:sz w:val="20"/>
                <w:szCs w:val="20"/>
              </w:rPr>
              <w:t>s</w:t>
            </w:r>
            <w:r w:rsidR="00DE44D5" w:rsidRPr="001F3D4B">
              <w:rPr>
                <w:i/>
                <w:iCs/>
                <w:sz w:val="20"/>
                <w:szCs w:val="20"/>
              </w:rPr>
              <w:t xml:space="preserve"> officers in the control of HFC trade</w:t>
            </w:r>
            <w:r w:rsidR="006770C1" w:rsidRPr="001F3D4B">
              <w:rPr>
                <w:i/>
                <w:iCs/>
                <w:sz w:val="20"/>
                <w:szCs w:val="20"/>
              </w:rPr>
              <w:t>:</w:t>
            </w:r>
            <w:r w:rsidR="006770C1" w:rsidRPr="001F3D4B">
              <w:rPr>
                <w:sz w:val="20"/>
                <w:szCs w:val="20"/>
              </w:rPr>
              <w:t xml:space="preserve"> </w:t>
            </w:r>
            <w:r w:rsidR="00D31F0F" w:rsidRPr="00635219">
              <w:rPr>
                <w:sz w:val="20"/>
                <w:szCs w:val="20"/>
              </w:rPr>
              <w:t xml:space="preserve">hold </w:t>
            </w:r>
            <w:r w:rsidR="004169FA" w:rsidRPr="00635219">
              <w:rPr>
                <w:sz w:val="20"/>
                <w:szCs w:val="20"/>
              </w:rPr>
              <w:t>five t</w:t>
            </w:r>
            <w:r w:rsidR="003C4B76" w:rsidRPr="00635219">
              <w:rPr>
                <w:sz w:val="20"/>
                <w:szCs w:val="20"/>
              </w:rPr>
              <w:t>raining</w:t>
            </w:r>
            <w:r w:rsidR="003C4B76" w:rsidRPr="001F3D4B">
              <w:rPr>
                <w:sz w:val="20"/>
                <w:szCs w:val="20"/>
              </w:rPr>
              <w:t xml:space="preserve"> workshops for customs and trade control officials on the new standards and regulations regarding HFC control measures and the updated HS codes</w:t>
            </w:r>
            <w:r w:rsidR="00A11B15" w:rsidRPr="001F3D4B">
              <w:rPr>
                <w:sz w:val="20"/>
                <w:szCs w:val="20"/>
              </w:rPr>
              <w:t>;</w:t>
            </w:r>
            <w:r w:rsidR="003C4B76" w:rsidRPr="001F3D4B">
              <w:rPr>
                <w:sz w:val="20"/>
                <w:szCs w:val="20"/>
              </w:rPr>
              <w:t xml:space="preserve"> and one workshop to exchange experiences with other countries in the region</w:t>
            </w:r>
          </w:p>
        </w:tc>
        <w:tc>
          <w:tcPr>
            <w:tcW w:w="572" w:type="pct"/>
          </w:tcPr>
          <w:p w14:paraId="3734F619" w14:textId="1C30E14B" w:rsidR="003F1CA9" w:rsidRPr="001F3D4B" w:rsidRDefault="006770C1" w:rsidP="00190DEF">
            <w:pPr>
              <w:ind w:right="33"/>
              <w:jc w:val="right"/>
              <w:rPr>
                <w:sz w:val="20"/>
                <w:szCs w:val="20"/>
              </w:rPr>
            </w:pPr>
            <w:r w:rsidRPr="001F3D4B">
              <w:rPr>
                <w:sz w:val="20"/>
                <w:szCs w:val="20"/>
              </w:rPr>
              <w:t>30</w:t>
            </w:r>
            <w:r w:rsidR="003F1CA9" w:rsidRPr="001F3D4B">
              <w:rPr>
                <w:sz w:val="20"/>
                <w:szCs w:val="20"/>
              </w:rPr>
              <w:t>,000</w:t>
            </w:r>
          </w:p>
        </w:tc>
        <w:tc>
          <w:tcPr>
            <w:tcW w:w="511" w:type="pct"/>
          </w:tcPr>
          <w:p w14:paraId="05D1FD5E" w14:textId="0D3F5C4C" w:rsidR="003F1CA9" w:rsidRPr="001F3D4B" w:rsidRDefault="006567ED" w:rsidP="00190DEF">
            <w:pPr>
              <w:ind w:right="33"/>
              <w:jc w:val="right"/>
              <w:rPr>
                <w:sz w:val="20"/>
                <w:szCs w:val="20"/>
              </w:rPr>
            </w:pPr>
            <w:r>
              <w:rPr>
                <w:sz w:val="20"/>
                <w:szCs w:val="20"/>
              </w:rPr>
              <w:t>37,000</w:t>
            </w:r>
          </w:p>
        </w:tc>
      </w:tr>
      <w:tr w:rsidR="003F1CA9" w:rsidRPr="001F3D4B" w14:paraId="04D55772" w14:textId="77777777" w:rsidTr="008023F4">
        <w:tc>
          <w:tcPr>
            <w:tcW w:w="3917" w:type="pct"/>
          </w:tcPr>
          <w:p w14:paraId="4CB73AC4" w14:textId="060F997A" w:rsidR="003F1CA9" w:rsidRPr="001F3D4B" w:rsidRDefault="009203C5" w:rsidP="0013070A">
            <w:pPr>
              <w:ind w:right="-151"/>
              <w:jc w:val="left"/>
              <w:rPr>
                <w:sz w:val="20"/>
                <w:szCs w:val="20"/>
              </w:rPr>
            </w:pPr>
            <w:r w:rsidRPr="001F3D4B">
              <w:rPr>
                <w:i/>
                <w:iCs/>
                <w:sz w:val="20"/>
                <w:szCs w:val="20"/>
              </w:rPr>
              <w:t>Gender mainstreaming and social environmental safeguards</w:t>
            </w:r>
            <w:r w:rsidRPr="001F3D4B">
              <w:rPr>
                <w:sz w:val="20"/>
                <w:szCs w:val="20"/>
              </w:rPr>
              <w:t xml:space="preserve">: </w:t>
            </w:r>
            <w:r w:rsidR="001D5410" w:rsidRPr="001F3D4B">
              <w:rPr>
                <w:sz w:val="20"/>
                <w:szCs w:val="20"/>
              </w:rPr>
              <w:t xml:space="preserve">develop a strategy for gender mainstreaming and the introduction of social and environmental safeguards, including at least two training workshops for institutions and the design and publication </w:t>
            </w:r>
            <w:r w:rsidR="001D5410" w:rsidRPr="001F3D4B">
              <w:rPr>
                <w:sz w:val="20"/>
                <w:szCs w:val="20"/>
              </w:rPr>
              <w:lastRenderedPageBreak/>
              <w:t>of informative material on gender</w:t>
            </w:r>
            <w:r w:rsidR="00A87267" w:rsidRPr="001F3D4B">
              <w:rPr>
                <w:sz w:val="20"/>
                <w:szCs w:val="20"/>
              </w:rPr>
              <w:t xml:space="preserve"> awareness-building</w:t>
            </w:r>
            <w:r w:rsidR="00AE525B" w:rsidRPr="001F3D4B">
              <w:rPr>
                <w:sz w:val="20"/>
                <w:szCs w:val="20"/>
              </w:rPr>
              <w:t>; and awareness</w:t>
            </w:r>
            <w:r w:rsidR="00A87267" w:rsidRPr="001F3D4B">
              <w:rPr>
                <w:sz w:val="20"/>
                <w:szCs w:val="20"/>
              </w:rPr>
              <w:t xml:space="preserve"> campaign for key stakeholders and end users</w:t>
            </w:r>
          </w:p>
        </w:tc>
        <w:tc>
          <w:tcPr>
            <w:tcW w:w="572" w:type="pct"/>
          </w:tcPr>
          <w:p w14:paraId="2C565FA6" w14:textId="0ED6712D" w:rsidR="003F1CA9" w:rsidRPr="001F3D4B" w:rsidRDefault="003F1CA9" w:rsidP="00190DEF">
            <w:pPr>
              <w:ind w:right="33"/>
              <w:jc w:val="right"/>
              <w:rPr>
                <w:sz w:val="20"/>
                <w:szCs w:val="20"/>
              </w:rPr>
            </w:pPr>
            <w:r w:rsidRPr="001F3D4B">
              <w:rPr>
                <w:sz w:val="20"/>
                <w:szCs w:val="20"/>
              </w:rPr>
              <w:lastRenderedPageBreak/>
              <w:t>2</w:t>
            </w:r>
            <w:r w:rsidR="006770C1" w:rsidRPr="001F3D4B">
              <w:rPr>
                <w:sz w:val="20"/>
                <w:szCs w:val="20"/>
              </w:rPr>
              <w:t>5</w:t>
            </w:r>
            <w:r w:rsidRPr="001F3D4B">
              <w:rPr>
                <w:sz w:val="20"/>
                <w:szCs w:val="20"/>
              </w:rPr>
              <w:t>,000</w:t>
            </w:r>
          </w:p>
        </w:tc>
        <w:tc>
          <w:tcPr>
            <w:tcW w:w="511" w:type="pct"/>
          </w:tcPr>
          <w:p w14:paraId="08A0331B" w14:textId="17E121C8" w:rsidR="003F1CA9" w:rsidRPr="001F3D4B" w:rsidRDefault="006567ED" w:rsidP="00190DEF">
            <w:pPr>
              <w:ind w:right="33"/>
              <w:jc w:val="right"/>
              <w:rPr>
                <w:sz w:val="20"/>
                <w:szCs w:val="20"/>
              </w:rPr>
            </w:pPr>
            <w:r>
              <w:rPr>
                <w:sz w:val="20"/>
                <w:szCs w:val="20"/>
              </w:rPr>
              <w:t>30,000</w:t>
            </w:r>
          </w:p>
        </w:tc>
      </w:tr>
      <w:tr w:rsidR="003F1CA9" w:rsidRPr="001F3D4B" w14:paraId="153AB6CC" w14:textId="77777777" w:rsidTr="008023F4">
        <w:trPr>
          <w:trHeight w:val="258"/>
        </w:trPr>
        <w:tc>
          <w:tcPr>
            <w:tcW w:w="3917" w:type="pct"/>
          </w:tcPr>
          <w:p w14:paraId="07887294" w14:textId="77777777" w:rsidR="003F1CA9" w:rsidRPr="001F3D4B" w:rsidRDefault="003F1CA9" w:rsidP="00190DEF">
            <w:pPr>
              <w:ind w:left="30"/>
              <w:rPr>
                <w:b/>
                <w:bCs/>
                <w:i/>
                <w:iCs/>
                <w:sz w:val="20"/>
                <w:szCs w:val="20"/>
              </w:rPr>
            </w:pPr>
            <w:r w:rsidRPr="001F3D4B">
              <w:rPr>
                <w:b/>
                <w:bCs/>
                <w:i/>
                <w:iCs/>
                <w:sz w:val="20"/>
                <w:szCs w:val="20"/>
              </w:rPr>
              <w:t>Subtotal for I</w:t>
            </w:r>
          </w:p>
        </w:tc>
        <w:tc>
          <w:tcPr>
            <w:tcW w:w="572" w:type="pct"/>
          </w:tcPr>
          <w:p w14:paraId="18A05A28" w14:textId="7E2BC46C" w:rsidR="003F1CA9" w:rsidRPr="001F3D4B" w:rsidRDefault="00236BDD" w:rsidP="00190DEF">
            <w:pPr>
              <w:ind w:right="33"/>
              <w:jc w:val="right"/>
              <w:rPr>
                <w:b/>
                <w:bCs/>
                <w:i/>
                <w:iCs/>
                <w:sz w:val="20"/>
                <w:szCs w:val="20"/>
              </w:rPr>
            </w:pPr>
            <w:r w:rsidRPr="001F3D4B">
              <w:rPr>
                <w:b/>
                <w:bCs/>
                <w:i/>
                <w:iCs/>
                <w:sz w:val="20"/>
                <w:szCs w:val="20"/>
              </w:rPr>
              <w:t>9</w:t>
            </w:r>
            <w:r w:rsidR="003F1CA9" w:rsidRPr="001F3D4B">
              <w:rPr>
                <w:b/>
                <w:bCs/>
                <w:i/>
                <w:iCs/>
                <w:sz w:val="20"/>
                <w:szCs w:val="20"/>
              </w:rPr>
              <w:t>5,000</w:t>
            </w:r>
          </w:p>
        </w:tc>
        <w:tc>
          <w:tcPr>
            <w:tcW w:w="511" w:type="pct"/>
          </w:tcPr>
          <w:p w14:paraId="5AAF6175" w14:textId="6491302E" w:rsidR="003F1CA9" w:rsidRPr="001F3D4B" w:rsidRDefault="006567ED" w:rsidP="00190DEF">
            <w:pPr>
              <w:ind w:right="33"/>
              <w:jc w:val="right"/>
              <w:rPr>
                <w:b/>
                <w:bCs/>
                <w:i/>
                <w:iCs/>
                <w:sz w:val="20"/>
                <w:szCs w:val="20"/>
              </w:rPr>
            </w:pPr>
            <w:r>
              <w:rPr>
                <w:b/>
                <w:bCs/>
                <w:i/>
                <w:iCs/>
                <w:sz w:val="20"/>
                <w:szCs w:val="20"/>
              </w:rPr>
              <w:t>107,000</w:t>
            </w:r>
          </w:p>
        </w:tc>
      </w:tr>
      <w:tr w:rsidR="003F1CA9" w:rsidRPr="001F3D4B" w14:paraId="373F18BF" w14:textId="77777777" w:rsidTr="00190DEF">
        <w:tc>
          <w:tcPr>
            <w:tcW w:w="5000" w:type="pct"/>
            <w:gridSpan w:val="3"/>
          </w:tcPr>
          <w:p w14:paraId="08837C2A" w14:textId="7B6C2708" w:rsidR="003F1CA9" w:rsidRPr="001F3D4B" w:rsidRDefault="00C36B1A" w:rsidP="003F1CA9">
            <w:pPr>
              <w:pStyle w:val="ListParagraph"/>
              <w:numPr>
                <w:ilvl w:val="0"/>
                <w:numId w:val="47"/>
              </w:numPr>
              <w:ind w:right="33"/>
              <w:rPr>
                <w:b/>
                <w:bCs/>
                <w:i/>
                <w:iCs/>
                <w:sz w:val="20"/>
                <w:szCs w:val="20"/>
              </w:rPr>
            </w:pPr>
            <w:r w:rsidRPr="001F3D4B">
              <w:rPr>
                <w:b/>
                <w:bCs/>
                <w:i/>
                <w:iCs/>
                <w:sz w:val="20"/>
                <w:szCs w:val="20"/>
              </w:rPr>
              <w:t xml:space="preserve">Capacity building </w:t>
            </w:r>
            <w:r w:rsidR="003F1CA9" w:rsidRPr="001F3D4B">
              <w:rPr>
                <w:b/>
                <w:bCs/>
                <w:i/>
                <w:iCs/>
                <w:sz w:val="20"/>
                <w:szCs w:val="20"/>
              </w:rPr>
              <w:t>for the safe use of low-GWP refrigerants in RAC systems</w:t>
            </w:r>
          </w:p>
        </w:tc>
      </w:tr>
      <w:tr w:rsidR="005A334C" w:rsidRPr="001F3D4B" w14:paraId="501C51BE" w14:textId="77777777" w:rsidTr="008023F4">
        <w:tc>
          <w:tcPr>
            <w:tcW w:w="3917" w:type="pct"/>
          </w:tcPr>
          <w:p w14:paraId="5CDE6C1B" w14:textId="642E0B2E" w:rsidR="005A334C" w:rsidRPr="00635219" w:rsidRDefault="003C5A4C" w:rsidP="005B6CE2">
            <w:pPr>
              <w:ind w:right="-45"/>
              <w:jc w:val="left"/>
              <w:rPr>
                <w:sz w:val="20"/>
                <w:szCs w:val="20"/>
              </w:rPr>
            </w:pPr>
            <w:r w:rsidRPr="00635219">
              <w:rPr>
                <w:i/>
                <w:iCs/>
                <w:sz w:val="20"/>
                <w:szCs w:val="20"/>
              </w:rPr>
              <w:t xml:space="preserve">Strengthening </w:t>
            </w:r>
            <w:r w:rsidR="00F40B20" w:rsidRPr="00635219">
              <w:rPr>
                <w:i/>
                <w:iCs/>
                <w:sz w:val="20"/>
                <w:szCs w:val="20"/>
              </w:rPr>
              <w:t xml:space="preserve">of the </w:t>
            </w:r>
            <w:r w:rsidRPr="00635219">
              <w:rPr>
                <w:i/>
                <w:iCs/>
                <w:sz w:val="20"/>
                <w:szCs w:val="20"/>
              </w:rPr>
              <w:t>training programme</w:t>
            </w:r>
            <w:r w:rsidR="00F40B20" w:rsidRPr="00635219">
              <w:rPr>
                <w:i/>
                <w:iCs/>
                <w:sz w:val="20"/>
                <w:szCs w:val="20"/>
              </w:rPr>
              <w:t>s</w:t>
            </w:r>
            <w:r w:rsidR="004E7790" w:rsidRPr="00635219">
              <w:rPr>
                <w:i/>
                <w:iCs/>
                <w:sz w:val="20"/>
                <w:szCs w:val="20"/>
              </w:rPr>
              <w:t>:</w:t>
            </w:r>
            <w:r w:rsidR="004E7790" w:rsidRPr="00635219">
              <w:rPr>
                <w:sz w:val="20"/>
                <w:szCs w:val="20"/>
              </w:rPr>
              <w:t xml:space="preserve"> </w:t>
            </w:r>
            <w:r w:rsidR="00D460AB" w:rsidRPr="00635219">
              <w:rPr>
                <w:sz w:val="20"/>
                <w:szCs w:val="20"/>
              </w:rPr>
              <w:t>u</w:t>
            </w:r>
            <w:r w:rsidR="008023F4" w:rsidRPr="00635219">
              <w:rPr>
                <w:sz w:val="20"/>
                <w:szCs w:val="20"/>
              </w:rPr>
              <w:t xml:space="preserve">pdate the curricula for RAC training programmes, with emphasis on </w:t>
            </w:r>
            <w:r w:rsidR="00F37919" w:rsidRPr="00635219">
              <w:rPr>
                <w:sz w:val="20"/>
                <w:szCs w:val="20"/>
              </w:rPr>
              <w:t>hydrocarbon (</w:t>
            </w:r>
            <w:r w:rsidR="008023F4" w:rsidRPr="00635219">
              <w:rPr>
                <w:sz w:val="20"/>
                <w:szCs w:val="20"/>
              </w:rPr>
              <w:t>HC</w:t>
            </w:r>
            <w:r w:rsidR="00F37919" w:rsidRPr="00635219">
              <w:rPr>
                <w:sz w:val="20"/>
                <w:szCs w:val="20"/>
              </w:rPr>
              <w:t>)</w:t>
            </w:r>
            <w:r w:rsidR="008023F4" w:rsidRPr="00635219">
              <w:rPr>
                <w:sz w:val="20"/>
                <w:szCs w:val="20"/>
              </w:rPr>
              <w:t xml:space="preserve"> refrigerants</w:t>
            </w:r>
            <w:r w:rsidR="006C24AA" w:rsidRPr="00635219">
              <w:rPr>
                <w:sz w:val="20"/>
                <w:szCs w:val="20"/>
              </w:rPr>
              <w:t>;</w:t>
            </w:r>
            <w:r w:rsidR="008023F4" w:rsidRPr="00635219">
              <w:rPr>
                <w:sz w:val="20"/>
                <w:szCs w:val="20"/>
              </w:rPr>
              <w:t xml:space="preserve"> </w:t>
            </w:r>
            <w:r w:rsidR="008A06BE" w:rsidRPr="00635219">
              <w:rPr>
                <w:sz w:val="20"/>
                <w:szCs w:val="20"/>
              </w:rPr>
              <w:t xml:space="preserve">six workshops for trainers and </w:t>
            </w:r>
            <w:r w:rsidR="009A7769" w:rsidRPr="00635219">
              <w:rPr>
                <w:sz w:val="20"/>
                <w:szCs w:val="20"/>
              </w:rPr>
              <w:t>ni</w:t>
            </w:r>
            <w:r w:rsidR="003F7AE8" w:rsidRPr="00635219">
              <w:rPr>
                <w:sz w:val="20"/>
                <w:szCs w:val="20"/>
              </w:rPr>
              <w:t>ne</w:t>
            </w:r>
            <w:r w:rsidR="008A06BE" w:rsidRPr="00635219">
              <w:rPr>
                <w:sz w:val="20"/>
                <w:szCs w:val="20"/>
              </w:rPr>
              <w:t xml:space="preserve"> for t</w:t>
            </w:r>
            <w:r w:rsidRPr="00635219">
              <w:rPr>
                <w:sz w:val="20"/>
                <w:szCs w:val="20"/>
              </w:rPr>
              <w:t>echnicians</w:t>
            </w:r>
            <w:r w:rsidR="000C4115" w:rsidRPr="00635219">
              <w:rPr>
                <w:sz w:val="20"/>
                <w:szCs w:val="20"/>
              </w:rPr>
              <w:t xml:space="preserve"> on </w:t>
            </w:r>
            <w:r w:rsidR="00DB3FFE" w:rsidRPr="00635219">
              <w:rPr>
                <w:sz w:val="20"/>
                <w:szCs w:val="20"/>
              </w:rPr>
              <w:t xml:space="preserve">the </w:t>
            </w:r>
            <w:r w:rsidR="000C4115" w:rsidRPr="00635219">
              <w:rPr>
                <w:sz w:val="20"/>
                <w:szCs w:val="20"/>
              </w:rPr>
              <w:t>safe handling of HC refrigerants in domestic and commercial refrigeration</w:t>
            </w:r>
            <w:r w:rsidR="00436F4A" w:rsidRPr="00436F4A">
              <w:rPr>
                <w:sz w:val="20"/>
                <w:szCs w:val="20"/>
              </w:rPr>
              <w:t xml:space="preserve">; </w:t>
            </w:r>
            <w:r w:rsidR="000C4115" w:rsidRPr="00635219">
              <w:rPr>
                <w:sz w:val="20"/>
                <w:szCs w:val="20"/>
              </w:rPr>
              <w:t>and design and distribute associated awareness materials</w:t>
            </w:r>
          </w:p>
        </w:tc>
        <w:tc>
          <w:tcPr>
            <w:tcW w:w="572" w:type="pct"/>
          </w:tcPr>
          <w:p w14:paraId="5BE6417E" w14:textId="46C8E73A" w:rsidR="005A334C" w:rsidRPr="001F3D4B" w:rsidRDefault="00F23D59" w:rsidP="00190DEF">
            <w:pPr>
              <w:ind w:right="33"/>
              <w:jc w:val="right"/>
              <w:rPr>
                <w:sz w:val="20"/>
                <w:szCs w:val="20"/>
                <w:lang w:val="en-GB"/>
              </w:rPr>
            </w:pPr>
            <w:r w:rsidRPr="001F3D4B">
              <w:rPr>
                <w:sz w:val="20"/>
                <w:szCs w:val="20"/>
                <w:lang w:val="en-GB"/>
              </w:rPr>
              <w:t>10</w:t>
            </w:r>
            <w:r w:rsidR="0074503B" w:rsidRPr="001F3D4B">
              <w:rPr>
                <w:sz w:val="20"/>
                <w:szCs w:val="20"/>
                <w:lang w:val="en-GB"/>
              </w:rPr>
              <w:t>5,000</w:t>
            </w:r>
          </w:p>
        </w:tc>
        <w:tc>
          <w:tcPr>
            <w:tcW w:w="511" w:type="pct"/>
          </w:tcPr>
          <w:p w14:paraId="2B6B5804" w14:textId="233B9AD2" w:rsidR="005A334C" w:rsidRPr="001F3D4B" w:rsidRDefault="001F7DA2" w:rsidP="00190DEF">
            <w:pPr>
              <w:ind w:right="33"/>
              <w:jc w:val="right"/>
              <w:rPr>
                <w:sz w:val="20"/>
                <w:szCs w:val="20"/>
                <w:lang w:val="en-GB"/>
              </w:rPr>
            </w:pPr>
            <w:r>
              <w:rPr>
                <w:sz w:val="20"/>
                <w:szCs w:val="20"/>
                <w:lang w:val="en-GB"/>
              </w:rPr>
              <w:t>130,000</w:t>
            </w:r>
          </w:p>
        </w:tc>
      </w:tr>
      <w:tr w:rsidR="003F1CA9" w:rsidRPr="001F3D4B" w14:paraId="2F97D839" w14:textId="77777777" w:rsidTr="008023F4">
        <w:tc>
          <w:tcPr>
            <w:tcW w:w="3917" w:type="pct"/>
          </w:tcPr>
          <w:p w14:paraId="3918B46D" w14:textId="0AE3EC15" w:rsidR="003F1CA9" w:rsidRPr="00635219" w:rsidRDefault="00493CAE" w:rsidP="005B6CE2">
            <w:pPr>
              <w:ind w:right="-186"/>
              <w:jc w:val="left"/>
              <w:rPr>
                <w:sz w:val="20"/>
                <w:szCs w:val="20"/>
              </w:rPr>
            </w:pPr>
            <w:r w:rsidRPr="00635219">
              <w:rPr>
                <w:i/>
                <w:iCs/>
                <w:sz w:val="20"/>
                <w:szCs w:val="20"/>
              </w:rPr>
              <w:t xml:space="preserve">Strengthening </w:t>
            </w:r>
            <w:r w:rsidR="00DB3FFE" w:rsidRPr="00635219">
              <w:rPr>
                <w:i/>
                <w:iCs/>
                <w:sz w:val="20"/>
                <w:szCs w:val="20"/>
              </w:rPr>
              <w:t xml:space="preserve">of </w:t>
            </w:r>
            <w:r w:rsidRPr="00635219">
              <w:rPr>
                <w:i/>
                <w:iCs/>
                <w:sz w:val="20"/>
                <w:szCs w:val="20"/>
              </w:rPr>
              <w:t xml:space="preserve">the labour </w:t>
            </w:r>
            <w:r w:rsidR="00E464F6" w:rsidRPr="00635219">
              <w:rPr>
                <w:i/>
                <w:iCs/>
                <w:sz w:val="20"/>
                <w:szCs w:val="20"/>
              </w:rPr>
              <w:t>competency-based</w:t>
            </w:r>
            <w:r w:rsidRPr="00635219">
              <w:rPr>
                <w:i/>
                <w:iCs/>
                <w:sz w:val="20"/>
                <w:szCs w:val="20"/>
              </w:rPr>
              <w:t xml:space="preserve"> certification system for technicians:</w:t>
            </w:r>
            <w:r w:rsidRPr="00635219">
              <w:rPr>
                <w:sz w:val="20"/>
                <w:szCs w:val="20"/>
              </w:rPr>
              <w:t xml:space="preserve"> </w:t>
            </w:r>
            <w:r w:rsidR="0032435C" w:rsidRPr="00635219">
              <w:rPr>
                <w:sz w:val="20"/>
                <w:szCs w:val="20"/>
              </w:rPr>
              <w:t>includ</w:t>
            </w:r>
            <w:r w:rsidR="00D460AB" w:rsidRPr="00635219">
              <w:rPr>
                <w:sz w:val="20"/>
                <w:szCs w:val="20"/>
              </w:rPr>
              <w:t>e</w:t>
            </w:r>
            <w:r w:rsidR="0032435C" w:rsidRPr="00635219">
              <w:rPr>
                <w:sz w:val="20"/>
                <w:szCs w:val="20"/>
              </w:rPr>
              <w:t xml:space="preserve"> the </w:t>
            </w:r>
            <w:r w:rsidR="003F35E1" w:rsidRPr="00635219">
              <w:rPr>
                <w:sz w:val="20"/>
                <w:szCs w:val="20"/>
              </w:rPr>
              <w:t>safe handling of HCs in domestic and commercial RAC applications</w:t>
            </w:r>
            <w:r w:rsidR="0032435C" w:rsidRPr="00635219">
              <w:rPr>
                <w:sz w:val="20"/>
                <w:szCs w:val="20"/>
              </w:rPr>
              <w:t xml:space="preserve"> in the certification </w:t>
            </w:r>
            <w:r w:rsidR="006242BA" w:rsidRPr="00635219">
              <w:rPr>
                <w:sz w:val="20"/>
                <w:szCs w:val="20"/>
              </w:rPr>
              <w:t xml:space="preserve">requirements </w:t>
            </w:r>
            <w:r w:rsidR="00696BD9" w:rsidRPr="00635219">
              <w:rPr>
                <w:sz w:val="20"/>
                <w:szCs w:val="20"/>
              </w:rPr>
              <w:t>for technicians</w:t>
            </w:r>
            <w:r w:rsidR="00922750" w:rsidRPr="00635219">
              <w:rPr>
                <w:sz w:val="20"/>
                <w:szCs w:val="20"/>
              </w:rPr>
              <w:t xml:space="preserve">; </w:t>
            </w:r>
            <w:r w:rsidR="00330B5B" w:rsidRPr="00635219">
              <w:rPr>
                <w:sz w:val="20"/>
                <w:szCs w:val="20"/>
              </w:rPr>
              <w:t xml:space="preserve">and </w:t>
            </w:r>
            <w:r w:rsidR="006242BA" w:rsidRPr="00635219">
              <w:rPr>
                <w:sz w:val="20"/>
                <w:szCs w:val="20"/>
              </w:rPr>
              <w:t xml:space="preserve">carry out </w:t>
            </w:r>
            <w:r w:rsidR="00330B5B" w:rsidRPr="00635219">
              <w:rPr>
                <w:sz w:val="20"/>
                <w:szCs w:val="20"/>
              </w:rPr>
              <w:t>awareness</w:t>
            </w:r>
            <w:r w:rsidR="006242BA" w:rsidRPr="00635219">
              <w:rPr>
                <w:sz w:val="20"/>
                <w:szCs w:val="20"/>
              </w:rPr>
              <w:noBreakHyphen/>
            </w:r>
            <w:r w:rsidR="00330B5B" w:rsidRPr="00635219">
              <w:rPr>
                <w:sz w:val="20"/>
                <w:szCs w:val="20"/>
              </w:rPr>
              <w:t xml:space="preserve">raising activities and workshops to promote the </w:t>
            </w:r>
            <w:r w:rsidR="004428AC" w:rsidRPr="00635219">
              <w:rPr>
                <w:sz w:val="20"/>
                <w:szCs w:val="20"/>
              </w:rPr>
              <w:t>updated certification</w:t>
            </w:r>
            <w:r w:rsidR="006242BA" w:rsidRPr="00635219">
              <w:rPr>
                <w:sz w:val="20"/>
                <w:szCs w:val="20"/>
              </w:rPr>
              <w:t xml:space="preserve"> scheme</w:t>
            </w:r>
          </w:p>
        </w:tc>
        <w:tc>
          <w:tcPr>
            <w:tcW w:w="572" w:type="pct"/>
          </w:tcPr>
          <w:p w14:paraId="03CE9B62" w14:textId="3E7060C4" w:rsidR="003F1CA9" w:rsidRPr="001F3D4B" w:rsidRDefault="00F23D59" w:rsidP="00190DEF">
            <w:pPr>
              <w:ind w:right="33"/>
              <w:jc w:val="right"/>
              <w:rPr>
                <w:sz w:val="20"/>
                <w:szCs w:val="20"/>
              </w:rPr>
            </w:pPr>
            <w:r w:rsidRPr="001F3D4B">
              <w:rPr>
                <w:sz w:val="20"/>
                <w:szCs w:val="20"/>
              </w:rPr>
              <w:t>50,0</w:t>
            </w:r>
            <w:r w:rsidR="003F1CA9" w:rsidRPr="001F3D4B">
              <w:rPr>
                <w:sz w:val="20"/>
                <w:szCs w:val="20"/>
              </w:rPr>
              <w:t>00</w:t>
            </w:r>
          </w:p>
        </w:tc>
        <w:tc>
          <w:tcPr>
            <w:tcW w:w="511" w:type="pct"/>
          </w:tcPr>
          <w:p w14:paraId="282BB3A7" w14:textId="51C118A3" w:rsidR="003F1CA9" w:rsidRPr="001F3D4B" w:rsidRDefault="001F7DA2" w:rsidP="00190DEF">
            <w:pPr>
              <w:ind w:right="33"/>
              <w:jc w:val="right"/>
              <w:rPr>
                <w:sz w:val="20"/>
                <w:szCs w:val="20"/>
              </w:rPr>
            </w:pPr>
            <w:r>
              <w:rPr>
                <w:sz w:val="20"/>
                <w:szCs w:val="20"/>
              </w:rPr>
              <w:t>50,000</w:t>
            </w:r>
          </w:p>
        </w:tc>
      </w:tr>
      <w:tr w:rsidR="003F1CA9" w:rsidRPr="001F3D4B" w14:paraId="3294DE6D" w14:textId="77777777" w:rsidTr="00131612">
        <w:trPr>
          <w:trHeight w:val="131"/>
        </w:trPr>
        <w:tc>
          <w:tcPr>
            <w:tcW w:w="3917" w:type="pct"/>
          </w:tcPr>
          <w:p w14:paraId="6F4ED247" w14:textId="77777777" w:rsidR="003F1CA9" w:rsidRPr="00635219" w:rsidRDefault="003F1CA9" w:rsidP="00190DEF">
            <w:pPr>
              <w:ind w:left="30"/>
              <w:rPr>
                <w:i/>
                <w:iCs/>
                <w:sz w:val="20"/>
                <w:szCs w:val="20"/>
              </w:rPr>
            </w:pPr>
            <w:r w:rsidRPr="00635219">
              <w:rPr>
                <w:b/>
                <w:bCs/>
                <w:i/>
                <w:iCs/>
                <w:sz w:val="20"/>
                <w:szCs w:val="20"/>
              </w:rPr>
              <w:t>Subtotal for II</w:t>
            </w:r>
          </w:p>
        </w:tc>
        <w:tc>
          <w:tcPr>
            <w:tcW w:w="572" w:type="pct"/>
          </w:tcPr>
          <w:p w14:paraId="3DE5EA40" w14:textId="3EA0D73A" w:rsidR="003F1CA9" w:rsidRPr="001F3D4B" w:rsidRDefault="003F1CA9" w:rsidP="00190DEF">
            <w:pPr>
              <w:ind w:right="33"/>
              <w:jc w:val="right"/>
              <w:rPr>
                <w:i/>
                <w:iCs/>
                <w:sz w:val="20"/>
                <w:szCs w:val="20"/>
              </w:rPr>
            </w:pPr>
            <w:r w:rsidRPr="001F3D4B">
              <w:rPr>
                <w:b/>
                <w:bCs/>
                <w:i/>
                <w:iCs/>
                <w:sz w:val="20"/>
                <w:szCs w:val="20"/>
              </w:rPr>
              <w:t>1</w:t>
            </w:r>
            <w:r w:rsidR="00E464F6" w:rsidRPr="001F3D4B">
              <w:rPr>
                <w:b/>
                <w:bCs/>
                <w:i/>
                <w:iCs/>
                <w:sz w:val="20"/>
                <w:szCs w:val="20"/>
              </w:rPr>
              <w:t>55</w:t>
            </w:r>
            <w:r w:rsidRPr="001F3D4B">
              <w:rPr>
                <w:b/>
                <w:bCs/>
                <w:i/>
                <w:iCs/>
                <w:sz w:val="20"/>
                <w:szCs w:val="20"/>
              </w:rPr>
              <w:t>,</w:t>
            </w:r>
            <w:r w:rsidR="00E464F6" w:rsidRPr="001F3D4B">
              <w:rPr>
                <w:b/>
                <w:bCs/>
                <w:i/>
                <w:iCs/>
                <w:sz w:val="20"/>
                <w:szCs w:val="20"/>
              </w:rPr>
              <w:t>0</w:t>
            </w:r>
            <w:r w:rsidRPr="001F3D4B">
              <w:rPr>
                <w:b/>
                <w:bCs/>
                <w:i/>
                <w:iCs/>
                <w:sz w:val="20"/>
                <w:szCs w:val="20"/>
              </w:rPr>
              <w:t>00</w:t>
            </w:r>
          </w:p>
        </w:tc>
        <w:tc>
          <w:tcPr>
            <w:tcW w:w="511" w:type="pct"/>
          </w:tcPr>
          <w:p w14:paraId="385867DA" w14:textId="0C018F92" w:rsidR="003F1CA9" w:rsidRPr="001F3D4B" w:rsidRDefault="00DF0C6A" w:rsidP="00190DEF">
            <w:pPr>
              <w:ind w:right="33"/>
              <w:jc w:val="right"/>
              <w:rPr>
                <w:b/>
                <w:bCs/>
                <w:i/>
                <w:iCs/>
                <w:sz w:val="20"/>
                <w:szCs w:val="20"/>
              </w:rPr>
            </w:pPr>
            <w:r>
              <w:rPr>
                <w:b/>
                <w:bCs/>
                <w:i/>
                <w:iCs/>
                <w:sz w:val="20"/>
                <w:szCs w:val="20"/>
              </w:rPr>
              <w:t>180,000</w:t>
            </w:r>
          </w:p>
        </w:tc>
      </w:tr>
      <w:tr w:rsidR="003F1CA9" w:rsidRPr="001F3D4B" w14:paraId="0B0F74A3" w14:textId="77777777" w:rsidTr="00190DEF">
        <w:tc>
          <w:tcPr>
            <w:tcW w:w="5000" w:type="pct"/>
            <w:gridSpan w:val="3"/>
          </w:tcPr>
          <w:p w14:paraId="1425D956" w14:textId="55261188" w:rsidR="003F1CA9" w:rsidRPr="00635219" w:rsidRDefault="0004200F" w:rsidP="003F1CA9">
            <w:pPr>
              <w:pStyle w:val="ListParagraph"/>
              <w:numPr>
                <w:ilvl w:val="0"/>
                <w:numId w:val="47"/>
              </w:numPr>
              <w:ind w:right="33"/>
              <w:jc w:val="left"/>
              <w:rPr>
                <w:b/>
                <w:bCs/>
                <w:i/>
                <w:iCs/>
                <w:sz w:val="20"/>
                <w:szCs w:val="20"/>
              </w:rPr>
            </w:pPr>
            <w:r w:rsidRPr="00635219">
              <w:rPr>
                <w:b/>
                <w:bCs/>
                <w:i/>
                <w:iCs/>
                <w:sz w:val="20"/>
                <w:szCs w:val="20"/>
              </w:rPr>
              <w:t>Reduction of demand for high-GWP HFC</w:t>
            </w:r>
            <w:r w:rsidR="00F0019B" w:rsidRPr="00635219">
              <w:rPr>
                <w:b/>
                <w:bCs/>
                <w:i/>
                <w:iCs/>
                <w:sz w:val="20"/>
                <w:szCs w:val="20"/>
              </w:rPr>
              <w:t>-based systems</w:t>
            </w:r>
          </w:p>
        </w:tc>
      </w:tr>
      <w:tr w:rsidR="003F1CA9" w:rsidRPr="001F3D4B" w14:paraId="040664D5" w14:textId="77777777" w:rsidTr="008023F4">
        <w:tc>
          <w:tcPr>
            <w:tcW w:w="3917" w:type="pct"/>
          </w:tcPr>
          <w:p w14:paraId="6AFA5420" w14:textId="099101D4" w:rsidR="003F1CA9" w:rsidRPr="00635219" w:rsidRDefault="0034224D" w:rsidP="005B6CE2">
            <w:pPr>
              <w:ind w:right="-45"/>
              <w:jc w:val="left"/>
              <w:rPr>
                <w:sz w:val="20"/>
                <w:szCs w:val="20"/>
              </w:rPr>
            </w:pPr>
            <w:bookmarkStart w:id="9" w:name="_Hlk149844506"/>
            <w:r w:rsidRPr="00635219">
              <w:rPr>
                <w:i/>
                <w:iCs/>
                <w:sz w:val="20"/>
                <w:szCs w:val="20"/>
              </w:rPr>
              <w:t>Awareness</w:t>
            </w:r>
            <w:r w:rsidR="006B395C" w:rsidRPr="00635219">
              <w:rPr>
                <w:i/>
                <w:iCs/>
                <w:sz w:val="20"/>
                <w:szCs w:val="20"/>
              </w:rPr>
              <w:t>-building</w:t>
            </w:r>
            <w:r w:rsidRPr="00635219">
              <w:rPr>
                <w:i/>
                <w:iCs/>
                <w:sz w:val="20"/>
                <w:szCs w:val="20"/>
              </w:rPr>
              <w:t xml:space="preserve"> for end users:</w:t>
            </w:r>
            <w:r w:rsidRPr="00635219">
              <w:rPr>
                <w:sz w:val="20"/>
                <w:szCs w:val="20"/>
              </w:rPr>
              <w:t xml:space="preserve"> </w:t>
            </w:r>
            <w:r w:rsidR="006242BA" w:rsidRPr="00635219">
              <w:rPr>
                <w:sz w:val="20"/>
                <w:szCs w:val="20"/>
              </w:rPr>
              <w:t>o</w:t>
            </w:r>
            <w:r w:rsidR="0088727E" w:rsidRPr="00635219">
              <w:rPr>
                <w:sz w:val="20"/>
                <w:szCs w:val="20"/>
              </w:rPr>
              <w:t>rganiz</w:t>
            </w:r>
            <w:r w:rsidR="00777EA6" w:rsidRPr="00635219">
              <w:rPr>
                <w:sz w:val="20"/>
                <w:szCs w:val="20"/>
              </w:rPr>
              <w:t>e</w:t>
            </w:r>
            <w:r w:rsidR="0088727E" w:rsidRPr="00635219">
              <w:rPr>
                <w:sz w:val="20"/>
                <w:szCs w:val="20"/>
              </w:rPr>
              <w:t xml:space="preserve"> two workshops to identify relevant </w:t>
            </w:r>
            <w:r w:rsidR="00D145BE" w:rsidRPr="00635219">
              <w:rPr>
                <w:sz w:val="20"/>
                <w:szCs w:val="20"/>
              </w:rPr>
              <w:t xml:space="preserve">RAC </w:t>
            </w:r>
            <w:r w:rsidR="0088727E" w:rsidRPr="00635219">
              <w:rPr>
                <w:sz w:val="20"/>
                <w:szCs w:val="20"/>
              </w:rPr>
              <w:t>end users</w:t>
            </w:r>
            <w:r w:rsidR="001E78D1" w:rsidRPr="00635219">
              <w:rPr>
                <w:sz w:val="20"/>
                <w:szCs w:val="20"/>
              </w:rPr>
              <w:t xml:space="preserve"> and their applications</w:t>
            </w:r>
            <w:r w:rsidR="006242BA" w:rsidRPr="00635219">
              <w:rPr>
                <w:sz w:val="20"/>
                <w:szCs w:val="20"/>
              </w:rPr>
              <w:t>,</w:t>
            </w:r>
            <w:r w:rsidR="001E78D1" w:rsidRPr="00635219">
              <w:rPr>
                <w:sz w:val="20"/>
                <w:szCs w:val="20"/>
              </w:rPr>
              <w:t xml:space="preserve"> </w:t>
            </w:r>
            <w:r w:rsidR="0088727E" w:rsidRPr="00635219">
              <w:rPr>
                <w:sz w:val="20"/>
                <w:szCs w:val="20"/>
              </w:rPr>
              <w:t xml:space="preserve">and </w:t>
            </w:r>
            <w:r w:rsidR="006B395C" w:rsidRPr="00635219">
              <w:rPr>
                <w:sz w:val="20"/>
                <w:szCs w:val="20"/>
              </w:rPr>
              <w:t xml:space="preserve">hold </w:t>
            </w:r>
            <w:r w:rsidR="0088727E" w:rsidRPr="00635219">
              <w:rPr>
                <w:sz w:val="20"/>
                <w:szCs w:val="20"/>
              </w:rPr>
              <w:t>three workshops to promote alternative, low</w:t>
            </w:r>
            <w:r w:rsidR="006B395C" w:rsidRPr="00635219">
              <w:rPr>
                <w:sz w:val="20"/>
                <w:szCs w:val="20"/>
              </w:rPr>
              <w:noBreakHyphen/>
            </w:r>
            <w:r w:rsidR="0088727E" w:rsidRPr="00635219">
              <w:rPr>
                <w:sz w:val="20"/>
                <w:szCs w:val="20"/>
              </w:rPr>
              <w:t>GWP, energy</w:t>
            </w:r>
            <w:r w:rsidR="006242BA" w:rsidRPr="00635219">
              <w:rPr>
                <w:sz w:val="20"/>
                <w:szCs w:val="20"/>
              </w:rPr>
              <w:noBreakHyphen/>
            </w:r>
            <w:r w:rsidR="0088727E" w:rsidRPr="00635219">
              <w:rPr>
                <w:sz w:val="20"/>
                <w:szCs w:val="20"/>
              </w:rPr>
              <w:t>efficient technologies</w:t>
            </w:r>
            <w:r w:rsidR="006D0FE5" w:rsidRPr="00635219">
              <w:rPr>
                <w:sz w:val="20"/>
                <w:szCs w:val="20"/>
              </w:rPr>
              <w:t xml:space="preserve"> </w:t>
            </w:r>
            <w:r w:rsidR="006242BA" w:rsidRPr="00635219">
              <w:rPr>
                <w:sz w:val="20"/>
                <w:szCs w:val="20"/>
              </w:rPr>
              <w:t xml:space="preserve">in </w:t>
            </w:r>
            <w:r w:rsidR="00575ED0" w:rsidRPr="00635219">
              <w:rPr>
                <w:sz w:val="20"/>
                <w:szCs w:val="20"/>
              </w:rPr>
              <w:t xml:space="preserve">the </w:t>
            </w:r>
            <w:r w:rsidR="001D5474" w:rsidRPr="00635219">
              <w:rPr>
                <w:sz w:val="20"/>
                <w:szCs w:val="20"/>
              </w:rPr>
              <w:t>process of selecting</w:t>
            </w:r>
            <w:r w:rsidR="00FB43BD" w:rsidRPr="00635219">
              <w:rPr>
                <w:sz w:val="20"/>
                <w:szCs w:val="20"/>
              </w:rPr>
              <w:t xml:space="preserve"> </w:t>
            </w:r>
            <w:r w:rsidRPr="00635219">
              <w:rPr>
                <w:sz w:val="20"/>
                <w:szCs w:val="20"/>
              </w:rPr>
              <w:t xml:space="preserve">new installations </w:t>
            </w:r>
            <w:r w:rsidR="005B6CE2" w:rsidRPr="00635219">
              <w:rPr>
                <w:sz w:val="20"/>
                <w:szCs w:val="20"/>
              </w:rPr>
              <w:t xml:space="preserve">for </w:t>
            </w:r>
            <w:r w:rsidR="00FB43BD" w:rsidRPr="00635219">
              <w:rPr>
                <w:sz w:val="20"/>
                <w:szCs w:val="20"/>
              </w:rPr>
              <w:t>relevant</w:t>
            </w:r>
            <w:r w:rsidR="006D0FE5" w:rsidRPr="00635219">
              <w:rPr>
                <w:sz w:val="20"/>
                <w:szCs w:val="20"/>
              </w:rPr>
              <w:t xml:space="preserve"> RAC applications</w:t>
            </w:r>
            <w:bookmarkEnd w:id="9"/>
          </w:p>
        </w:tc>
        <w:tc>
          <w:tcPr>
            <w:tcW w:w="572" w:type="pct"/>
          </w:tcPr>
          <w:p w14:paraId="207A3155" w14:textId="5690A179" w:rsidR="003F1CA9" w:rsidRPr="001F3D4B" w:rsidRDefault="003F1CA9" w:rsidP="00190DEF">
            <w:pPr>
              <w:ind w:right="33"/>
              <w:jc w:val="right"/>
              <w:rPr>
                <w:sz w:val="20"/>
                <w:szCs w:val="20"/>
              </w:rPr>
            </w:pPr>
            <w:r w:rsidRPr="001F3D4B">
              <w:rPr>
                <w:sz w:val="20"/>
                <w:szCs w:val="20"/>
              </w:rPr>
              <w:t>3</w:t>
            </w:r>
            <w:r w:rsidR="005A3979" w:rsidRPr="001F3D4B">
              <w:rPr>
                <w:sz w:val="20"/>
                <w:szCs w:val="20"/>
              </w:rPr>
              <w:t>5</w:t>
            </w:r>
            <w:r w:rsidRPr="001F3D4B">
              <w:rPr>
                <w:sz w:val="20"/>
                <w:szCs w:val="20"/>
              </w:rPr>
              <w:t>,000</w:t>
            </w:r>
          </w:p>
        </w:tc>
        <w:tc>
          <w:tcPr>
            <w:tcW w:w="511" w:type="pct"/>
          </w:tcPr>
          <w:p w14:paraId="0AC35E54" w14:textId="2AACEB1C" w:rsidR="003F1CA9" w:rsidRPr="001F3D4B" w:rsidRDefault="00542630" w:rsidP="00190DEF">
            <w:pPr>
              <w:ind w:right="33"/>
              <w:jc w:val="right"/>
              <w:rPr>
                <w:sz w:val="20"/>
                <w:szCs w:val="20"/>
              </w:rPr>
            </w:pPr>
            <w:r>
              <w:rPr>
                <w:sz w:val="20"/>
                <w:szCs w:val="20"/>
              </w:rPr>
              <w:t>35,000</w:t>
            </w:r>
          </w:p>
        </w:tc>
      </w:tr>
      <w:tr w:rsidR="003F1CA9" w:rsidRPr="001F3D4B" w14:paraId="73C79515" w14:textId="77777777" w:rsidTr="008023F4">
        <w:tc>
          <w:tcPr>
            <w:tcW w:w="3917" w:type="pct"/>
          </w:tcPr>
          <w:p w14:paraId="0456E838" w14:textId="308AC97A" w:rsidR="003F1CA9" w:rsidRPr="00635219" w:rsidRDefault="0034224D" w:rsidP="005B6CE2">
            <w:pPr>
              <w:ind w:right="-186"/>
              <w:jc w:val="left"/>
              <w:rPr>
                <w:sz w:val="20"/>
                <w:szCs w:val="20"/>
              </w:rPr>
            </w:pPr>
            <w:r w:rsidRPr="00635219">
              <w:rPr>
                <w:i/>
                <w:iCs/>
                <w:sz w:val="20"/>
                <w:szCs w:val="20"/>
              </w:rPr>
              <w:t>Pilot</w:t>
            </w:r>
            <w:r w:rsidR="00C458CE" w:rsidRPr="00635219">
              <w:rPr>
                <w:i/>
                <w:iCs/>
                <w:sz w:val="20"/>
                <w:szCs w:val="20"/>
              </w:rPr>
              <w:t xml:space="preserve"> </w:t>
            </w:r>
            <w:r w:rsidR="00A81B54" w:rsidRPr="00635219">
              <w:rPr>
                <w:i/>
                <w:iCs/>
                <w:sz w:val="20"/>
                <w:szCs w:val="20"/>
              </w:rPr>
              <w:t xml:space="preserve">project </w:t>
            </w:r>
            <w:r w:rsidR="00C458CE" w:rsidRPr="00635219">
              <w:rPr>
                <w:i/>
                <w:iCs/>
                <w:sz w:val="20"/>
                <w:szCs w:val="20"/>
              </w:rPr>
              <w:t xml:space="preserve">to design </w:t>
            </w:r>
            <w:r w:rsidR="00A81B54" w:rsidRPr="00635219">
              <w:rPr>
                <w:i/>
                <w:iCs/>
                <w:sz w:val="20"/>
                <w:szCs w:val="20"/>
              </w:rPr>
              <w:t xml:space="preserve">an </w:t>
            </w:r>
            <w:r w:rsidR="00C458CE" w:rsidRPr="00635219">
              <w:rPr>
                <w:i/>
                <w:iCs/>
                <w:sz w:val="20"/>
                <w:szCs w:val="20"/>
              </w:rPr>
              <w:t>HC-based cold room</w:t>
            </w:r>
            <w:r w:rsidRPr="00635219">
              <w:rPr>
                <w:i/>
                <w:iCs/>
                <w:sz w:val="20"/>
                <w:szCs w:val="20"/>
              </w:rPr>
              <w:t>:</w:t>
            </w:r>
            <w:r w:rsidRPr="00635219">
              <w:rPr>
                <w:sz w:val="20"/>
                <w:szCs w:val="20"/>
              </w:rPr>
              <w:t xml:space="preserve"> </w:t>
            </w:r>
            <w:r w:rsidR="00A81B54" w:rsidRPr="00635219">
              <w:rPr>
                <w:sz w:val="20"/>
                <w:szCs w:val="20"/>
              </w:rPr>
              <w:t>d</w:t>
            </w:r>
            <w:r w:rsidR="00871C57" w:rsidRPr="00635219">
              <w:rPr>
                <w:sz w:val="20"/>
                <w:szCs w:val="20"/>
              </w:rPr>
              <w:t xml:space="preserve">esign </w:t>
            </w:r>
            <w:r w:rsidR="004A5480" w:rsidRPr="00635219">
              <w:rPr>
                <w:sz w:val="20"/>
                <w:szCs w:val="20"/>
              </w:rPr>
              <w:t xml:space="preserve">two </w:t>
            </w:r>
            <w:r w:rsidR="0081571D" w:rsidRPr="00635219">
              <w:rPr>
                <w:sz w:val="20"/>
                <w:szCs w:val="20"/>
              </w:rPr>
              <w:t xml:space="preserve">HC-based cold room </w:t>
            </w:r>
            <w:r w:rsidR="006F32F0" w:rsidRPr="00635219">
              <w:rPr>
                <w:sz w:val="20"/>
                <w:szCs w:val="20"/>
              </w:rPr>
              <w:t>in</w:t>
            </w:r>
            <w:r w:rsidR="0081571D" w:rsidRPr="00635219">
              <w:rPr>
                <w:sz w:val="20"/>
                <w:szCs w:val="20"/>
              </w:rPr>
              <w:t xml:space="preserve"> </w:t>
            </w:r>
            <w:r w:rsidR="004A5480" w:rsidRPr="00635219">
              <w:rPr>
                <w:sz w:val="20"/>
                <w:szCs w:val="20"/>
              </w:rPr>
              <w:t xml:space="preserve">two </w:t>
            </w:r>
            <w:r w:rsidR="0020071C" w:rsidRPr="00635219">
              <w:rPr>
                <w:sz w:val="20"/>
                <w:szCs w:val="20"/>
              </w:rPr>
              <w:t xml:space="preserve">commercial refrigeration </w:t>
            </w:r>
            <w:r w:rsidR="008E1C78" w:rsidRPr="00635219">
              <w:rPr>
                <w:sz w:val="20"/>
                <w:szCs w:val="20"/>
              </w:rPr>
              <w:t>application</w:t>
            </w:r>
            <w:r w:rsidR="004A5480" w:rsidRPr="00635219">
              <w:rPr>
                <w:sz w:val="20"/>
                <w:szCs w:val="20"/>
              </w:rPr>
              <w:t>s</w:t>
            </w:r>
            <w:r w:rsidR="008E1C78" w:rsidRPr="00635219">
              <w:rPr>
                <w:sz w:val="20"/>
                <w:szCs w:val="20"/>
              </w:rPr>
              <w:t xml:space="preserve"> </w:t>
            </w:r>
            <w:r w:rsidR="0020071C" w:rsidRPr="00635219">
              <w:rPr>
                <w:sz w:val="20"/>
                <w:szCs w:val="20"/>
              </w:rPr>
              <w:t>to be selected</w:t>
            </w:r>
            <w:r w:rsidR="004A5480" w:rsidRPr="00635219">
              <w:rPr>
                <w:sz w:val="20"/>
                <w:szCs w:val="20"/>
              </w:rPr>
              <w:t>,</w:t>
            </w:r>
            <w:r w:rsidR="00D73385" w:rsidRPr="00635219">
              <w:rPr>
                <w:sz w:val="20"/>
                <w:szCs w:val="20"/>
              </w:rPr>
              <w:t xml:space="preserve"> for demonstration and promotion purposes</w:t>
            </w:r>
          </w:p>
        </w:tc>
        <w:tc>
          <w:tcPr>
            <w:tcW w:w="572" w:type="pct"/>
          </w:tcPr>
          <w:p w14:paraId="15175F99" w14:textId="0DC0F915" w:rsidR="003F1CA9" w:rsidRPr="001F3D4B" w:rsidRDefault="00C458CE" w:rsidP="00190DEF">
            <w:pPr>
              <w:ind w:right="33"/>
              <w:jc w:val="right"/>
              <w:rPr>
                <w:sz w:val="20"/>
                <w:szCs w:val="20"/>
              </w:rPr>
            </w:pPr>
            <w:r w:rsidRPr="001F3D4B">
              <w:rPr>
                <w:sz w:val="20"/>
                <w:szCs w:val="20"/>
              </w:rPr>
              <w:t>5</w:t>
            </w:r>
            <w:r w:rsidR="003F1CA9" w:rsidRPr="001F3D4B">
              <w:rPr>
                <w:sz w:val="20"/>
                <w:szCs w:val="20"/>
              </w:rPr>
              <w:t>0,000</w:t>
            </w:r>
          </w:p>
        </w:tc>
        <w:tc>
          <w:tcPr>
            <w:tcW w:w="511" w:type="pct"/>
          </w:tcPr>
          <w:p w14:paraId="3CBB2D59" w14:textId="74CACAC6" w:rsidR="003F1CA9" w:rsidRPr="001F3D4B" w:rsidRDefault="00542630" w:rsidP="00190DEF">
            <w:pPr>
              <w:ind w:right="33"/>
              <w:jc w:val="right"/>
              <w:rPr>
                <w:sz w:val="20"/>
                <w:szCs w:val="20"/>
              </w:rPr>
            </w:pPr>
            <w:r>
              <w:rPr>
                <w:sz w:val="20"/>
                <w:szCs w:val="20"/>
              </w:rPr>
              <w:t>80,000</w:t>
            </w:r>
          </w:p>
        </w:tc>
      </w:tr>
      <w:tr w:rsidR="003F1CA9" w:rsidRPr="001F3D4B" w14:paraId="56182D2E" w14:textId="77777777" w:rsidTr="00D40E0A">
        <w:trPr>
          <w:trHeight w:val="204"/>
        </w:trPr>
        <w:tc>
          <w:tcPr>
            <w:tcW w:w="3917" w:type="pct"/>
          </w:tcPr>
          <w:p w14:paraId="4AAF3A18" w14:textId="77777777" w:rsidR="003F1CA9" w:rsidRPr="00635219" w:rsidRDefault="003F1CA9" w:rsidP="00190DEF">
            <w:pPr>
              <w:ind w:firstLine="30"/>
              <w:rPr>
                <w:sz w:val="20"/>
                <w:szCs w:val="20"/>
              </w:rPr>
            </w:pPr>
            <w:r w:rsidRPr="00635219">
              <w:rPr>
                <w:b/>
                <w:bCs/>
                <w:i/>
                <w:iCs/>
                <w:sz w:val="20"/>
                <w:szCs w:val="20"/>
              </w:rPr>
              <w:t>Subtotal for III</w:t>
            </w:r>
          </w:p>
        </w:tc>
        <w:tc>
          <w:tcPr>
            <w:tcW w:w="572" w:type="pct"/>
          </w:tcPr>
          <w:p w14:paraId="3F54811D" w14:textId="045DDBB7" w:rsidR="003F1CA9" w:rsidRPr="001F3D4B" w:rsidRDefault="00C458CE" w:rsidP="00190DEF">
            <w:pPr>
              <w:ind w:right="33"/>
              <w:jc w:val="right"/>
              <w:rPr>
                <w:sz w:val="20"/>
                <w:szCs w:val="20"/>
              </w:rPr>
            </w:pPr>
            <w:r w:rsidRPr="001F3D4B">
              <w:rPr>
                <w:b/>
                <w:bCs/>
                <w:i/>
                <w:iCs/>
                <w:sz w:val="20"/>
                <w:szCs w:val="20"/>
              </w:rPr>
              <w:t>85</w:t>
            </w:r>
            <w:r w:rsidR="003F1CA9" w:rsidRPr="001F3D4B">
              <w:rPr>
                <w:b/>
                <w:bCs/>
                <w:i/>
                <w:iCs/>
                <w:sz w:val="20"/>
                <w:szCs w:val="20"/>
              </w:rPr>
              <w:t>,000</w:t>
            </w:r>
          </w:p>
        </w:tc>
        <w:tc>
          <w:tcPr>
            <w:tcW w:w="511" w:type="pct"/>
          </w:tcPr>
          <w:p w14:paraId="27E9F992" w14:textId="048CC07E" w:rsidR="003F1CA9" w:rsidRPr="001F3D4B" w:rsidRDefault="00542630" w:rsidP="00190DEF">
            <w:pPr>
              <w:ind w:right="33"/>
              <w:jc w:val="right"/>
              <w:rPr>
                <w:b/>
                <w:bCs/>
                <w:i/>
                <w:iCs/>
                <w:sz w:val="20"/>
                <w:szCs w:val="20"/>
              </w:rPr>
            </w:pPr>
            <w:r>
              <w:rPr>
                <w:b/>
                <w:bCs/>
                <w:i/>
                <w:iCs/>
                <w:sz w:val="20"/>
                <w:szCs w:val="20"/>
              </w:rPr>
              <w:t>115,000</w:t>
            </w:r>
          </w:p>
        </w:tc>
      </w:tr>
      <w:tr w:rsidR="003F1CA9" w:rsidRPr="001F3D4B" w14:paraId="66235D78" w14:textId="77777777" w:rsidTr="00190DEF">
        <w:tc>
          <w:tcPr>
            <w:tcW w:w="5000" w:type="pct"/>
            <w:gridSpan w:val="3"/>
          </w:tcPr>
          <w:p w14:paraId="788A2110" w14:textId="64B94DA4" w:rsidR="003F1CA9" w:rsidRPr="00635219" w:rsidRDefault="00C416CD" w:rsidP="003F1CA9">
            <w:pPr>
              <w:pStyle w:val="ListParagraph"/>
              <w:numPr>
                <w:ilvl w:val="0"/>
                <w:numId w:val="47"/>
              </w:numPr>
              <w:ind w:right="33"/>
              <w:jc w:val="left"/>
              <w:rPr>
                <w:b/>
                <w:bCs/>
                <w:i/>
                <w:iCs/>
                <w:sz w:val="20"/>
                <w:szCs w:val="20"/>
              </w:rPr>
            </w:pPr>
            <w:r w:rsidRPr="00635219">
              <w:rPr>
                <w:b/>
                <w:bCs/>
                <w:i/>
                <w:iCs/>
                <w:sz w:val="20"/>
                <w:szCs w:val="20"/>
              </w:rPr>
              <w:t xml:space="preserve">Reduction of emissions of </w:t>
            </w:r>
            <w:r w:rsidR="00F0019B" w:rsidRPr="00635219">
              <w:rPr>
                <w:b/>
                <w:bCs/>
                <w:i/>
                <w:iCs/>
                <w:sz w:val="20"/>
                <w:szCs w:val="20"/>
              </w:rPr>
              <w:t>high-GWP HFCs</w:t>
            </w:r>
            <w:r w:rsidR="00B4239D" w:rsidRPr="00635219">
              <w:rPr>
                <w:b/>
                <w:bCs/>
                <w:i/>
                <w:iCs/>
                <w:sz w:val="20"/>
                <w:szCs w:val="20"/>
              </w:rPr>
              <w:t xml:space="preserve"> </w:t>
            </w:r>
            <w:r w:rsidR="00E92182" w:rsidRPr="00635219">
              <w:rPr>
                <w:b/>
                <w:bCs/>
                <w:i/>
                <w:iCs/>
                <w:sz w:val="20"/>
                <w:szCs w:val="20"/>
              </w:rPr>
              <w:t xml:space="preserve">over </w:t>
            </w:r>
            <w:r w:rsidR="00B4239D" w:rsidRPr="00635219">
              <w:rPr>
                <w:b/>
                <w:bCs/>
                <w:i/>
                <w:iCs/>
                <w:sz w:val="20"/>
                <w:szCs w:val="20"/>
              </w:rPr>
              <w:t>refrigerant life</w:t>
            </w:r>
            <w:r w:rsidR="00A81B54" w:rsidRPr="00635219">
              <w:rPr>
                <w:b/>
                <w:bCs/>
                <w:i/>
                <w:iCs/>
                <w:sz w:val="20"/>
                <w:szCs w:val="20"/>
              </w:rPr>
              <w:t xml:space="preserve"> </w:t>
            </w:r>
            <w:r w:rsidR="00B4239D" w:rsidRPr="00635219">
              <w:rPr>
                <w:b/>
                <w:bCs/>
                <w:i/>
                <w:iCs/>
                <w:sz w:val="20"/>
                <w:szCs w:val="20"/>
              </w:rPr>
              <w:t>cycle</w:t>
            </w:r>
          </w:p>
        </w:tc>
      </w:tr>
      <w:tr w:rsidR="003F1CA9" w:rsidRPr="001F3D4B" w14:paraId="1B5CCFDD" w14:textId="77777777" w:rsidTr="008023F4">
        <w:tc>
          <w:tcPr>
            <w:tcW w:w="3917" w:type="pct"/>
          </w:tcPr>
          <w:p w14:paraId="75C5ABC4" w14:textId="3D682A91" w:rsidR="003F1CA9" w:rsidRPr="00635219" w:rsidRDefault="00B244EE" w:rsidP="005B6CE2">
            <w:pPr>
              <w:ind w:right="-45"/>
              <w:jc w:val="left"/>
              <w:rPr>
                <w:sz w:val="20"/>
                <w:szCs w:val="20"/>
              </w:rPr>
            </w:pPr>
            <w:r w:rsidRPr="00635219">
              <w:rPr>
                <w:i/>
                <w:iCs/>
                <w:sz w:val="20"/>
                <w:szCs w:val="20"/>
              </w:rPr>
              <w:t>E</w:t>
            </w:r>
            <w:r w:rsidR="006B5D31" w:rsidRPr="00635219">
              <w:rPr>
                <w:i/>
                <w:iCs/>
                <w:sz w:val="20"/>
                <w:szCs w:val="20"/>
              </w:rPr>
              <w:t>valuation of the impact of good servicing practices</w:t>
            </w:r>
            <w:r w:rsidR="00FE73AB" w:rsidRPr="00635219">
              <w:rPr>
                <w:i/>
                <w:iCs/>
                <w:sz w:val="20"/>
                <w:szCs w:val="20"/>
              </w:rPr>
              <w:t>:</w:t>
            </w:r>
            <w:r w:rsidR="00171BA0" w:rsidRPr="00635219">
              <w:rPr>
                <w:i/>
                <w:iCs/>
                <w:sz w:val="20"/>
                <w:szCs w:val="20"/>
              </w:rPr>
              <w:t xml:space="preserve"> </w:t>
            </w:r>
            <w:r w:rsidR="003D080D" w:rsidRPr="00635219">
              <w:rPr>
                <w:sz w:val="20"/>
                <w:szCs w:val="20"/>
              </w:rPr>
              <w:t>measure the impact of</w:t>
            </w:r>
            <w:r w:rsidR="00171BA0" w:rsidRPr="00635219">
              <w:rPr>
                <w:sz w:val="20"/>
                <w:szCs w:val="20"/>
              </w:rPr>
              <w:t xml:space="preserve"> applying good servicing </w:t>
            </w:r>
            <w:r w:rsidR="002E35AD" w:rsidRPr="00635219">
              <w:rPr>
                <w:sz w:val="20"/>
                <w:szCs w:val="20"/>
              </w:rPr>
              <w:t>practices</w:t>
            </w:r>
            <w:r w:rsidR="00171BA0" w:rsidRPr="00635219">
              <w:rPr>
                <w:sz w:val="20"/>
                <w:szCs w:val="20"/>
              </w:rPr>
              <w:t xml:space="preserve"> </w:t>
            </w:r>
            <w:r w:rsidR="006B5D31" w:rsidRPr="00635219">
              <w:rPr>
                <w:sz w:val="20"/>
                <w:szCs w:val="20"/>
              </w:rPr>
              <w:t>at</w:t>
            </w:r>
            <w:r w:rsidRPr="00635219">
              <w:rPr>
                <w:sz w:val="20"/>
                <w:szCs w:val="20"/>
              </w:rPr>
              <w:t xml:space="preserve"> one</w:t>
            </w:r>
            <w:r w:rsidR="006B5D31" w:rsidRPr="00635219">
              <w:rPr>
                <w:sz w:val="20"/>
                <w:szCs w:val="20"/>
              </w:rPr>
              <w:t xml:space="preserve"> end</w:t>
            </w:r>
            <w:r w:rsidR="00233714" w:rsidRPr="00635219">
              <w:rPr>
                <w:sz w:val="20"/>
                <w:szCs w:val="20"/>
              </w:rPr>
              <w:t xml:space="preserve"> </w:t>
            </w:r>
            <w:r w:rsidR="006B5D31" w:rsidRPr="00635219">
              <w:rPr>
                <w:sz w:val="20"/>
                <w:szCs w:val="20"/>
              </w:rPr>
              <w:t>user</w:t>
            </w:r>
            <w:r w:rsidR="00DC6F9D" w:rsidRPr="00635219">
              <w:rPr>
                <w:sz w:val="20"/>
                <w:szCs w:val="20"/>
              </w:rPr>
              <w:t xml:space="preserve"> in the commercial refrigeration sector</w:t>
            </w:r>
            <w:r w:rsidR="00171BA0" w:rsidRPr="00635219">
              <w:rPr>
                <w:sz w:val="20"/>
                <w:szCs w:val="20"/>
              </w:rPr>
              <w:t xml:space="preserve">, </w:t>
            </w:r>
            <w:r w:rsidR="00DE3E81" w:rsidRPr="00635219">
              <w:rPr>
                <w:sz w:val="20"/>
                <w:szCs w:val="20"/>
              </w:rPr>
              <w:t xml:space="preserve">including leakage reduction, downtime reduction, </w:t>
            </w:r>
            <w:r w:rsidR="00CF4421" w:rsidRPr="00635219">
              <w:rPr>
                <w:sz w:val="20"/>
                <w:szCs w:val="20"/>
              </w:rPr>
              <w:t xml:space="preserve">performance, </w:t>
            </w:r>
            <w:r w:rsidR="00CD1FE0" w:rsidRPr="00635219">
              <w:rPr>
                <w:sz w:val="20"/>
                <w:szCs w:val="20"/>
              </w:rPr>
              <w:t xml:space="preserve">and </w:t>
            </w:r>
            <w:r w:rsidR="00CF4421" w:rsidRPr="00635219">
              <w:rPr>
                <w:sz w:val="20"/>
                <w:szCs w:val="20"/>
              </w:rPr>
              <w:t xml:space="preserve">savings in energy consumption; </w:t>
            </w:r>
            <w:r w:rsidR="00CD1FE0" w:rsidRPr="00635219">
              <w:rPr>
                <w:sz w:val="20"/>
                <w:szCs w:val="20"/>
              </w:rPr>
              <w:t xml:space="preserve">hold a results dissemination workshop and </w:t>
            </w:r>
            <w:r w:rsidR="00CF4421" w:rsidRPr="00635219">
              <w:rPr>
                <w:sz w:val="20"/>
                <w:szCs w:val="20"/>
              </w:rPr>
              <w:t>produc</w:t>
            </w:r>
            <w:r w:rsidR="00FE73AB" w:rsidRPr="00635219">
              <w:rPr>
                <w:sz w:val="20"/>
                <w:szCs w:val="20"/>
              </w:rPr>
              <w:t>e</w:t>
            </w:r>
            <w:r w:rsidR="00CF4421" w:rsidRPr="00635219">
              <w:rPr>
                <w:sz w:val="20"/>
                <w:szCs w:val="20"/>
              </w:rPr>
              <w:t xml:space="preserve"> </w:t>
            </w:r>
            <w:r w:rsidR="00CD1FE0" w:rsidRPr="00635219">
              <w:rPr>
                <w:sz w:val="20"/>
                <w:szCs w:val="20"/>
              </w:rPr>
              <w:t xml:space="preserve">a </w:t>
            </w:r>
            <w:r w:rsidR="00CF4421" w:rsidRPr="00635219">
              <w:rPr>
                <w:sz w:val="20"/>
                <w:szCs w:val="20"/>
              </w:rPr>
              <w:t>results report for dissemination</w:t>
            </w:r>
          </w:p>
        </w:tc>
        <w:tc>
          <w:tcPr>
            <w:tcW w:w="572" w:type="pct"/>
          </w:tcPr>
          <w:p w14:paraId="3B5B82FA" w14:textId="468B34F8" w:rsidR="003F1CA9" w:rsidRPr="001F3D4B" w:rsidRDefault="00DC3DA6" w:rsidP="00190DEF">
            <w:pPr>
              <w:ind w:right="33"/>
              <w:jc w:val="right"/>
              <w:rPr>
                <w:sz w:val="20"/>
                <w:szCs w:val="20"/>
              </w:rPr>
            </w:pPr>
            <w:r w:rsidRPr="001F3D4B">
              <w:rPr>
                <w:sz w:val="20"/>
                <w:szCs w:val="20"/>
              </w:rPr>
              <w:t>30,000</w:t>
            </w:r>
          </w:p>
        </w:tc>
        <w:tc>
          <w:tcPr>
            <w:tcW w:w="511" w:type="pct"/>
          </w:tcPr>
          <w:p w14:paraId="40BC8591" w14:textId="362C0820" w:rsidR="003F1CA9" w:rsidRPr="001F3D4B" w:rsidRDefault="00542630" w:rsidP="00190DEF">
            <w:pPr>
              <w:ind w:right="33"/>
              <w:jc w:val="right"/>
              <w:rPr>
                <w:sz w:val="20"/>
                <w:szCs w:val="20"/>
              </w:rPr>
            </w:pPr>
            <w:r>
              <w:rPr>
                <w:sz w:val="20"/>
                <w:szCs w:val="20"/>
              </w:rPr>
              <w:t>40,000</w:t>
            </w:r>
          </w:p>
        </w:tc>
      </w:tr>
      <w:tr w:rsidR="006B5D31" w:rsidRPr="001F3D4B" w14:paraId="36DD2C8C" w14:textId="77777777" w:rsidTr="008023F4">
        <w:tc>
          <w:tcPr>
            <w:tcW w:w="3917" w:type="pct"/>
          </w:tcPr>
          <w:p w14:paraId="04935618" w14:textId="75D623E7" w:rsidR="006B5D31" w:rsidRPr="00635219" w:rsidRDefault="004B35D7" w:rsidP="005B6CE2">
            <w:pPr>
              <w:ind w:right="-45"/>
              <w:jc w:val="left"/>
              <w:rPr>
                <w:sz w:val="20"/>
                <w:szCs w:val="20"/>
              </w:rPr>
            </w:pPr>
            <w:r w:rsidRPr="00635219">
              <w:rPr>
                <w:i/>
                <w:iCs/>
                <w:sz w:val="20"/>
                <w:szCs w:val="20"/>
              </w:rPr>
              <w:t>Training on good servicing practices in the MAC sector:</w:t>
            </w:r>
            <w:r w:rsidRPr="00635219">
              <w:rPr>
                <w:sz w:val="20"/>
                <w:szCs w:val="20"/>
              </w:rPr>
              <w:t xml:space="preserve"> </w:t>
            </w:r>
            <w:r w:rsidR="006B5D31" w:rsidRPr="00635219">
              <w:rPr>
                <w:sz w:val="20"/>
                <w:szCs w:val="20"/>
              </w:rPr>
              <w:t>develop</w:t>
            </w:r>
            <w:r w:rsidR="007F54CA" w:rsidRPr="00635219">
              <w:rPr>
                <w:sz w:val="20"/>
                <w:szCs w:val="20"/>
              </w:rPr>
              <w:t xml:space="preserve"> </w:t>
            </w:r>
            <w:r w:rsidR="00A21A2A" w:rsidRPr="00635219">
              <w:rPr>
                <w:sz w:val="20"/>
                <w:szCs w:val="20"/>
              </w:rPr>
              <w:t xml:space="preserve">guidelines </w:t>
            </w:r>
            <w:r w:rsidR="007D4B9C" w:rsidRPr="00635219">
              <w:rPr>
                <w:sz w:val="20"/>
                <w:szCs w:val="20"/>
              </w:rPr>
              <w:t xml:space="preserve">and awareness material </w:t>
            </w:r>
            <w:r w:rsidR="00A21A2A" w:rsidRPr="00635219">
              <w:rPr>
                <w:sz w:val="20"/>
                <w:szCs w:val="20"/>
              </w:rPr>
              <w:t>on best practices in MAC</w:t>
            </w:r>
            <w:r w:rsidR="007F54CA" w:rsidRPr="00635219">
              <w:rPr>
                <w:sz w:val="20"/>
                <w:szCs w:val="20"/>
              </w:rPr>
              <w:t xml:space="preserve">; train </w:t>
            </w:r>
            <w:r w:rsidR="00EB387E" w:rsidRPr="00635219">
              <w:rPr>
                <w:sz w:val="20"/>
                <w:szCs w:val="20"/>
              </w:rPr>
              <w:t>6</w:t>
            </w:r>
            <w:r w:rsidR="007F54CA" w:rsidRPr="00635219">
              <w:rPr>
                <w:sz w:val="20"/>
                <w:szCs w:val="20"/>
              </w:rPr>
              <w:t xml:space="preserve">0 </w:t>
            </w:r>
            <w:r w:rsidR="005D19E7" w:rsidRPr="00635219">
              <w:rPr>
                <w:sz w:val="20"/>
                <w:szCs w:val="20"/>
              </w:rPr>
              <w:t>technicians</w:t>
            </w:r>
            <w:r w:rsidR="007F54CA" w:rsidRPr="00635219">
              <w:rPr>
                <w:sz w:val="20"/>
                <w:szCs w:val="20"/>
              </w:rPr>
              <w:t xml:space="preserve"> </w:t>
            </w:r>
            <w:r w:rsidR="006C038D" w:rsidRPr="00635219">
              <w:rPr>
                <w:sz w:val="20"/>
                <w:szCs w:val="20"/>
              </w:rPr>
              <w:t xml:space="preserve">from </w:t>
            </w:r>
            <w:r w:rsidR="00270F50" w:rsidRPr="00635219">
              <w:rPr>
                <w:sz w:val="20"/>
                <w:szCs w:val="20"/>
              </w:rPr>
              <w:t xml:space="preserve">20 </w:t>
            </w:r>
            <w:r w:rsidR="005B6CE2" w:rsidRPr="00635219">
              <w:rPr>
                <w:sz w:val="20"/>
                <w:szCs w:val="20"/>
              </w:rPr>
              <w:t xml:space="preserve">selected </w:t>
            </w:r>
            <w:r w:rsidR="006C038D" w:rsidRPr="00635219">
              <w:rPr>
                <w:sz w:val="20"/>
                <w:szCs w:val="20"/>
              </w:rPr>
              <w:t>MAC servic</w:t>
            </w:r>
            <w:r w:rsidR="007D4B9C" w:rsidRPr="00635219">
              <w:rPr>
                <w:sz w:val="20"/>
                <w:szCs w:val="20"/>
              </w:rPr>
              <w:t>ing</w:t>
            </w:r>
            <w:r w:rsidR="006C038D" w:rsidRPr="00635219">
              <w:rPr>
                <w:sz w:val="20"/>
                <w:szCs w:val="20"/>
              </w:rPr>
              <w:t xml:space="preserve"> workshops </w:t>
            </w:r>
            <w:r w:rsidR="006B5D31" w:rsidRPr="00635219">
              <w:rPr>
                <w:sz w:val="20"/>
                <w:szCs w:val="20"/>
              </w:rPr>
              <w:t>on best practices in the management of refrigerant gases in the servicing of MAC equipment</w:t>
            </w:r>
          </w:p>
        </w:tc>
        <w:tc>
          <w:tcPr>
            <w:tcW w:w="572" w:type="pct"/>
          </w:tcPr>
          <w:p w14:paraId="235A7AD6" w14:textId="2C441CB7" w:rsidR="006B5D31" w:rsidRPr="001F3D4B" w:rsidRDefault="00DC3DA6" w:rsidP="00190DEF">
            <w:pPr>
              <w:ind w:right="33"/>
              <w:jc w:val="right"/>
              <w:rPr>
                <w:sz w:val="20"/>
                <w:szCs w:val="20"/>
              </w:rPr>
            </w:pPr>
            <w:r w:rsidRPr="001F3D4B">
              <w:rPr>
                <w:sz w:val="20"/>
                <w:szCs w:val="20"/>
              </w:rPr>
              <w:t>45,000</w:t>
            </w:r>
          </w:p>
        </w:tc>
        <w:tc>
          <w:tcPr>
            <w:tcW w:w="511" w:type="pct"/>
          </w:tcPr>
          <w:p w14:paraId="61272C59" w14:textId="224DB56B" w:rsidR="006B5D31" w:rsidRPr="001F3D4B" w:rsidRDefault="00AF0331" w:rsidP="00190DEF">
            <w:pPr>
              <w:ind w:right="33"/>
              <w:jc w:val="right"/>
              <w:rPr>
                <w:sz w:val="20"/>
                <w:szCs w:val="20"/>
              </w:rPr>
            </w:pPr>
            <w:r>
              <w:rPr>
                <w:sz w:val="20"/>
                <w:szCs w:val="20"/>
              </w:rPr>
              <w:t>69,816</w:t>
            </w:r>
          </w:p>
        </w:tc>
      </w:tr>
      <w:tr w:rsidR="003F1CA9" w:rsidRPr="001F3D4B" w14:paraId="2E70A9D3" w14:textId="77777777" w:rsidTr="005D19E7">
        <w:trPr>
          <w:trHeight w:val="383"/>
        </w:trPr>
        <w:tc>
          <w:tcPr>
            <w:tcW w:w="3917" w:type="pct"/>
          </w:tcPr>
          <w:p w14:paraId="529F1000" w14:textId="2BCE2842" w:rsidR="003F1CA9" w:rsidRPr="00635219" w:rsidRDefault="00D62263" w:rsidP="005B6CE2">
            <w:pPr>
              <w:pStyle w:val="Heading2"/>
              <w:widowControl/>
              <w:numPr>
                <w:ilvl w:val="0"/>
                <w:numId w:val="0"/>
              </w:numPr>
              <w:spacing w:after="0"/>
              <w:ind w:right="-45"/>
              <w:jc w:val="left"/>
              <w:rPr>
                <w:sz w:val="20"/>
                <w:szCs w:val="20"/>
              </w:rPr>
            </w:pPr>
            <w:r w:rsidRPr="00635219">
              <w:rPr>
                <w:i/>
                <w:iCs/>
                <w:sz w:val="20"/>
                <w:szCs w:val="20"/>
              </w:rPr>
              <w:t xml:space="preserve">Provision of recovery and recycling equipment: </w:t>
            </w:r>
            <w:r w:rsidR="006B5D31" w:rsidRPr="00635219">
              <w:rPr>
                <w:sz w:val="20"/>
                <w:szCs w:val="20"/>
              </w:rPr>
              <w:t>strengthen</w:t>
            </w:r>
            <w:r w:rsidR="007D4B9C" w:rsidRPr="00635219">
              <w:rPr>
                <w:sz w:val="20"/>
                <w:szCs w:val="20"/>
              </w:rPr>
              <w:t xml:space="preserve"> </w:t>
            </w:r>
            <w:r w:rsidR="005B6CE2" w:rsidRPr="00635219">
              <w:rPr>
                <w:sz w:val="20"/>
                <w:szCs w:val="20"/>
              </w:rPr>
              <w:t xml:space="preserve">the </w:t>
            </w:r>
            <w:r w:rsidR="00270F50" w:rsidRPr="00635219">
              <w:rPr>
                <w:sz w:val="20"/>
                <w:szCs w:val="20"/>
              </w:rPr>
              <w:t>20</w:t>
            </w:r>
            <w:r w:rsidR="006B5D31" w:rsidRPr="00635219">
              <w:rPr>
                <w:sz w:val="20"/>
                <w:szCs w:val="20"/>
              </w:rPr>
              <w:t xml:space="preserve"> selected MAC workshops through procurement and delivery of </w:t>
            </w:r>
            <w:r w:rsidR="00270F50" w:rsidRPr="00635219">
              <w:rPr>
                <w:sz w:val="20"/>
                <w:szCs w:val="20"/>
              </w:rPr>
              <w:t>20</w:t>
            </w:r>
            <w:r w:rsidR="006B5D31" w:rsidRPr="00635219">
              <w:rPr>
                <w:sz w:val="20"/>
                <w:szCs w:val="20"/>
              </w:rPr>
              <w:t xml:space="preserve"> tool kits</w:t>
            </w:r>
            <w:r w:rsidR="006B5D31" w:rsidRPr="00635219">
              <w:rPr>
                <w:rStyle w:val="FootnoteReference"/>
                <w:sz w:val="20"/>
                <w:szCs w:val="20"/>
              </w:rPr>
              <w:footnoteReference w:id="9"/>
            </w:r>
            <w:r w:rsidR="006B5D31" w:rsidRPr="00635219">
              <w:rPr>
                <w:sz w:val="20"/>
                <w:szCs w:val="20"/>
              </w:rPr>
              <w:t xml:space="preserve"> for refrigerant containment</w:t>
            </w:r>
          </w:p>
        </w:tc>
        <w:tc>
          <w:tcPr>
            <w:tcW w:w="572" w:type="pct"/>
          </w:tcPr>
          <w:p w14:paraId="3B35AB1D" w14:textId="280E882E" w:rsidR="003F1CA9" w:rsidRPr="001F3D4B" w:rsidRDefault="00DC3DA6" w:rsidP="00190DEF">
            <w:pPr>
              <w:ind w:right="33"/>
              <w:jc w:val="right"/>
              <w:rPr>
                <w:sz w:val="20"/>
                <w:szCs w:val="20"/>
              </w:rPr>
            </w:pPr>
            <w:r w:rsidRPr="001F3D4B">
              <w:rPr>
                <w:sz w:val="20"/>
                <w:szCs w:val="20"/>
              </w:rPr>
              <w:t>45,000</w:t>
            </w:r>
          </w:p>
        </w:tc>
        <w:tc>
          <w:tcPr>
            <w:tcW w:w="511" w:type="pct"/>
          </w:tcPr>
          <w:p w14:paraId="14F24C95" w14:textId="60C5D4E7" w:rsidR="003F1CA9" w:rsidRPr="001F3D4B" w:rsidRDefault="00542630" w:rsidP="00190DEF">
            <w:pPr>
              <w:ind w:right="33"/>
              <w:jc w:val="right"/>
              <w:rPr>
                <w:sz w:val="20"/>
                <w:szCs w:val="20"/>
              </w:rPr>
            </w:pPr>
            <w:r>
              <w:rPr>
                <w:sz w:val="20"/>
                <w:szCs w:val="20"/>
              </w:rPr>
              <w:t>60,000</w:t>
            </w:r>
          </w:p>
        </w:tc>
      </w:tr>
      <w:tr w:rsidR="003F1CA9" w:rsidRPr="001F3D4B" w14:paraId="4B2310DE" w14:textId="77777777" w:rsidTr="008023F4">
        <w:tc>
          <w:tcPr>
            <w:tcW w:w="3917" w:type="pct"/>
          </w:tcPr>
          <w:p w14:paraId="332FD83F" w14:textId="77777777" w:rsidR="003F1CA9" w:rsidRPr="00635219" w:rsidRDefault="003F1CA9" w:rsidP="00190DEF">
            <w:pPr>
              <w:ind w:left="30"/>
              <w:rPr>
                <w:b/>
                <w:bCs/>
                <w:sz w:val="20"/>
                <w:szCs w:val="20"/>
              </w:rPr>
            </w:pPr>
            <w:r w:rsidRPr="00635219">
              <w:rPr>
                <w:b/>
                <w:bCs/>
                <w:i/>
                <w:iCs/>
                <w:sz w:val="20"/>
                <w:szCs w:val="20"/>
              </w:rPr>
              <w:t>Subtotal for IV</w:t>
            </w:r>
          </w:p>
        </w:tc>
        <w:tc>
          <w:tcPr>
            <w:tcW w:w="572" w:type="pct"/>
          </w:tcPr>
          <w:p w14:paraId="4D87C57F" w14:textId="17818F78" w:rsidR="003F1CA9" w:rsidRPr="00ED028F" w:rsidRDefault="004562B4" w:rsidP="00190DEF">
            <w:pPr>
              <w:ind w:right="33"/>
              <w:jc w:val="right"/>
              <w:rPr>
                <w:b/>
                <w:bCs/>
                <w:i/>
                <w:iCs/>
                <w:sz w:val="20"/>
                <w:szCs w:val="20"/>
              </w:rPr>
            </w:pPr>
            <w:r w:rsidRPr="00ED028F">
              <w:rPr>
                <w:b/>
                <w:bCs/>
                <w:i/>
                <w:iCs/>
                <w:sz w:val="20"/>
                <w:szCs w:val="20"/>
              </w:rPr>
              <w:t>12</w:t>
            </w:r>
            <w:r w:rsidR="0006319C" w:rsidRPr="00ED028F">
              <w:rPr>
                <w:b/>
                <w:bCs/>
                <w:i/>
                <w:iCs/>
                <w:sz w:val="20"/>
                <w:szCs w:val="20"/>
              </w:rPr>
              <w:t>0,000</w:t>
            </w:r>
          </w:p>
        </w:tc>
        <w:tc>
          <w:tcPr>
            <w:tcW w:w="511" w:type="pct"/>
          </w:tcPr>
          <w:p w14:paraId="6CB08674" w14:textId="4DC3313F" w:rsidR="003F1CA9" w:rsidRPr="001F3D4B" w:rsidRDefault="00542630" w:rsidP="00190DEF">
            <w:pPr>
              <w:ind w:right="33"/>
              <w:jc w:val="right"/>
              <w:rPr>
                <w:b/>
                <w:bCs/>
                <w:i/>
                <w:iCs/>
                <w:sz w:val="20"/>
                <w:szCs w:val="20"/>
              </w:rPr>
            </w:pPr>
            <w:r>
              <w:rPr>
                <w:b/>
                <w:bCs/>
                <w:i/>
                <w:iCs/>
                <w:sz w:val="20"/>
                <w:szCs w:val="20"/>
              </w:rPr>
              <w:t>1</w:t>
            </w:r>
            <w:r w:rsidR="00AF0331">
              <w:rPr>
                <w:b/>
                <w:bCs/>
                <w:i/>
                <w:iCs/>
                <w:sz w:val="20"/>
                <w:szCs w:val="20"/>
              </w:rPr>
              <w:t>69</w:t>
            </w:r>
            <w:r>
              <w:rPr>
                <w:b/>
                <w:bCs/>
                <w:i/>
                <w:iCs/>
                <w:sz w:val="20"/>
                <w:szCs w:val="20"/>
              </w:rPr>
              <w:t>,</w:t>
            </w:r>
            <w:r w:rsidR="00AF0331">
              <w:rPr>
                <w:b/>
                <w:bCs/>
                <w:i/>
                <w:iCs/>
                <w:sz w:val="20"/>
                <w:szCs w:val="20"/>
              </w:rPr>
              <w:t>816</w:t>
            </w:r>
          </w:p>
        </w:tc>
      </w:tr>
      <w:tr w:rsidR="003F1CA9" w:rsidRPr="001F3D4B" w14:paraId="3F869288" w14:textId="77777777" w:rsidTr="008023F4">
        <w:tc>
          <w:tcPr>
            <w:tcW w:w="3917" w:type="pct"/>
          </w:tcPr>
          <w:p w14:paraId="1B4AF0E3" w14:textId="77777777" w:rsidR="003F1CA9" w:rsidRPr="00635219" w:rsidRDefault="003F1CA9" w:rsidP="00190DEF">
            <w:pPr>
              <w:ind w:left="30"/>
              <w:rPr>
                <w:b/>
                <w:bCs/>
                <w:sz w:val="20"/>
                <w:szCs w:val="20"/>
              </w:rPr>
            </w:pPr>
            <w:r w:rsidRPr="00635219">
              <w:rPr>
                <w:b/>
                <w:bCs/>
                <w:sz w:val="20"/>
                <w:szCs w:val="20"/>
              </w:rPr>
              <w:t>Total for activities in the servicing sector</w:t>
            </w:r>
          </w:p>
        </w:tc>
        <w:tc>
          <w:tcPr>
            <w:tcW w:w="572" w:type="pct"/>
          </w:tcPr>
          <w:p w14:paraId="2507FEF2" w14:textId="10BE5BE5" w:rsidR="003F1CA9" w:rsidRPr="009145CF" w:rsidRDefault="009145CF" w:rsidP="00190DEF">
            <w:pPr>
              <w:ind w:right="33"/>
              <w:jc w:val="right"/>
              <w:rPr>
                <w:b/>
                <w:bCs/>
                <w:sz w:val="20"/>
                <w:szCs w:val="20"/>
              </w:rPr>
            </w:pPr>
            <w:r w:rsidRPr="00F56DB4">
              <w:rPr>
                <w:b/>
                <w:bCs/>
                <w:sz w:val="20"/>
                <w:szCs w:val="20"/>
              </w:rPr>
              <w:t>455,000</w:t>
            </w:r>
          </w:p>
        </w:tc>
        <w:tc>
          <w:tcPr>
            <w:tcW w:w="511" w:type="pct"/>
          </w:tcPr>
          <w:p w14:paraId="3ECC5285" w14:textId="566D01E5" w:rsidR="003F1CA9" w:rsidRPr="009145CF" w:rsidRDefault="009145CF" w:rsidP="00190DEF">
            <w:pPr>
              <w:ind w:right="33"/>
              <w:jc w:val="right"/>
              <w:rPr>
                <w:b/>
                <w:bCs/>
                <w:sz w:val="20"/>
                <w:szCs w:val="20"/>
              </w:rPr>
            </w:pPr>
            <w:r w:rsidRPr="009145CF">
              <w:rPr>
                <w:b/>
                <w:bCs/>
                <w:sz w:val="20"/>
                <w:szCs w:val="20"/>
              </w:rPr>
              <w:t>5</w:t>
            </w:r>
            <w:r w:rsidR="00AF0331">
              <w:rPr>
                <w:b/>
                <w:bCs/>
                <w:sz w:val="20"/>
                <w:szCs w:val="20"/>
              </w:rPr>
              <w:t>71</w:t>
            </w:r>
            <w:r w:rsidRPr="009145CF">
              <w:rPr>
                <w:b/>
                <w:bCs/>
                <w:sz w:val="20"/>
                <w:szCs w:val="20"/>
              </w:rPr>
              <w:t>,</w:t>
            </w:r>
            <w:r w:rsidR="00AF0331">
              <w:rPr>
                <w:b/>
                <w:bCs/>
                <w:sz w:val="20"/>
                <w:szCs w:val="20"/>
              </w:rPr>
              <w:t>816</w:t>
            </w:r>
          </w:p>
        </w:tc>
      </w:tr>
      <w:tr w:rsidR="003F1CA9" w:rsidRPr="001F3D4B" w14:paraId="5C23EE33" w14:textId="77777777" w:rsidTr="008023F4">
        <w:tc>
          <w:tcPr>
            <w:tcW w:w="3917" w:type="pct"/>
          </w:tcPr>
          <w:p w14:paraId="28B0398F" w14:textId="588BA35C" w:rsidR="003F1CA9" w:rsidRPr="00635219" w:rsidRDefault="003F1CA9" w:rsidP="009167E9">
            <w:pPr>
              <w:ind w:left="30"/>
              <w:jc w:val="left"/>
              <w:rPr>
                <w:b/>
                <w:bCs/>
                <w:sz w:val="20"/>
                <w:szCs w:val="20"/>
              </w:rPr>
            </w:pPr>
            <w:r w:rsidRPr="00635219">
              <w:rPr>
                <w:b/>
                <w:bCs/>
                <w:sz w:val="20"/>
                <w:szCs w:val="20"/>
              </w:rPr>
              <w:t>Project coordination and management:</w:t>
            </w:r>
            <w:r w:rsidRPr="00635219">
              <w:rPr>
                <w:sz w:val="20"/>
                <w:szCs w:val="20"/>
              </w:rPr>
              <w:t xml:space="preserve"> </w:t>
            </w:r>
            <w:r w:rsidR="00A4417A" w:rsidRPr="00635219">
              <w:rPr>
                <w:sz w:val="20"/>
                <w:szCs w:val="20"/>
              </w:rPr>
              <w:t>local</w:t>
            </w:r>
            <w:r w:rsidRPr="00635219">
              <w:rPr>
                <w:sz w:val="20"/>
                <w:szCs w:val="20"/>
              </w:rPr>
              <w:t xml:space="preserve"> consultant</w:t>
            </w:r>
            <w:r w:rsidR="00A4417A" w:rsidRPr="00635219">
              <w:rPr>
                <w:sz w:val="20"/>
                <w:szCs w:val="20"/>
              </w:rPr>
              <w:t>s</w:t>
            </w:r>
            <w:r w:rsidRPr="00635219">
              <w:rPr>
                <w:sz w:val="20"/>
                <w:szCs w:val="20"/>
              </w:rPr>
              <w:t xml:space="preserve"> (US</w:t>
            </w:r>
            <w:r w:rsidR="00D73385" w:rsidRPr="00635219">
              <w:rPr>
                <w:sz w:val="20"/>
                <w:szCs w:val="20"/>
              </w:rPr>
              <w:t> </w:t>
            </w:r>
            <w:r w:rsidRPr="00635219">
              <w:rPr>
                <w:sz w:val="20"/>
                <w:szCs w:val="20"/>
              </w:rPr>
              <w:t>$</w:t>
            </w:r>
            <w:r w:rsidR="0085160E" w:rsidRPr="00635219">
              <w:rPr>
                <w:sz w:val="20"/>
                <w:szCs w:val="20"/>
              </w:rPr>
              <w:t>2</w:t>
            </w:r>
            <w:r w:rsidR="00A4417A" w:rsidRPr="00635219">
              <w:rPr>
                <w:sz w:val="20"/>
                <w:szCs w:val="20"/>
              </w:rPr>
              <w:t>0,000</w:t>
            </w:r>
            <w:r w:rsidRPr="00635219">
              <w:rPr>
                <w:sz w:val="20"/>
                <w:szCs w:val="20"/>
              </w:rPr>
              <w:t xml:space="preserve">), </w:t>
            </w:r>
            <w:r w:rsidR="00D600B6" w:rsidRPr="00635219">
              <w:rPr>
                <w:sz w:val="20"/>
                <w:szCs w:val="20"/>
              </w:rPr>
              <w:t xml:space="preserve">verification reports </w:t>
            </w:r>
            <w:r w:rsidRPr="00635219">
              <w:rPr>
                <w:sz w:val="20"/>
                <w:szCs w:val="20"/>
              </w:rPr>
              <w:t>(US</w:t>
            </w:r>
            <w:r w:rsidR="00D73385" w:rsidRPr="00635219">
              <w:rPr>
                <w:sz w:val="20"/>
                <w:szCs w:val="20"/>
              </w:rPr>
              <w:t> </w:t>
            </w:r>
            <w:r w:rsidRPr="00635219">
              <w:rPr>
                <w:sz w:val="20"/>
                <w:szCs w:val="20"/>
              </w:rPr>
              <w:t>$</w:t>
            </w:r>
            <w:r w:rsidR="00846686" w:rsidRPr="00635219">
              <w:rPr>
                <w:sz w:val="20"/>
                <w:szCs w:val="20"/>
              </w:rPr>
              <w:t>24</w:t>
            </w:r>
            <w:r w:rsidRPr="00635219">
              <w:rPr>
                <w:sz w:val="20"/>
                <w:szCs w:val="20"/>
              </w:rPr>
              <w:t>,000)</w:t>
            </w:r>
            <w:r w:rsidR="00846686" w:rsidRPr="00635219">
              <w:rPr>
                <w:sz w:val="20"/>
                <w:szCs w:val="20"/>
              </w:rPr>
              <w:t xml:space="preserve">, </w:t>
            </w:r>
            <w:r w:rsidRPr="00635219">
              <w:rPr>
                <w:sz w:val="20"/>
                <w:szCs w:val="20"/>
              </w:rPr>
              <w:t>stakeholder meetings (US</w:t>
            </w:r>
            <w:r w:rsidR="00D73385" w:rsidRPr="00635219">
              <w:rPr>
                <w:sz w:val="20"/>
                <w:szCs w:val="20"/>
              </w:rPr>
              <w:t> </w:t>
            </w:r>
            <w:r w:rsidRPr="00635219">
              <w:rPr>
                <w:sz w:val="20"/>
                <w:szCs w:val="20"/>
              </w:rPr>
              <w:t>$</w:t>
            </w:r>
            <w:r w:rsidR="0085160E" w:rsidRPr="00635219">
              <w:rPr>
                <w:sz w:val="20"/>
                <w:szCs w:val="20"/>
              </w:rPr>
              <w:t>7</w:t>
            </w:r>
            <w:r w:rsidRPr="00635219">
              <w:rPr>
                <w:sz w:val="20"/>
                <w:szCs w:val="20"/>
              </w:rPr>
              <w:t>,000)</w:t>
            </w:r>
            <w:r w:rsidR="00D73385" w:rsidRPr="00635219">
              <w:rPr>
                <w:sz w:val="20"/>
                <w:szCs w:val="20"/>
              </w:rPr>
              <w:t>,</w:t>
            </w:r>
            <w:r w:rsidR="00846686" w:rsidRPr="00635219">
              <w:rPr>
                <w:sz w:val="20"/>
                <w:szCs w:val="20"/>
              </w:rPr>
              <w:t xml:space="preserve"> and production of awareness materials (US</w:t>
            </w:r>
            <w:r w:rsidR="00D73385" w:rsidRPr="00635219">
              <w:rPr>
                <w:sz w:val="20"/>
                <w:szCs w:val="20"/>
              </w:rPr>
              <w:t> </w:t>
            </w:r>
            <w:r w:rsidR="00846686" w:rsidRPr="00635219">
              <w:rPr>
                <w:sz w:val="20"/>
                <w:szCs w:val="20"/>
              </w:rPr>
              <w:t>$</w:t>
            </w:r>
            <w:r w:rsidR="0085160E" w:rsidRPr="00635219">
              <w:rPr>
                <w:sz w:val="20"/>
                <w:szCs w:val="20"/>
              </w:rPr>
              <w:t>6</w:t>
            </w:r>
            <w:r w:rsidR="00846686" w:rsidRPr="00635219">
              <w:rPr>
                <w:sz w:val="20"/>
                <w:szCs w:val="20"/>
              </w:rPr>
              <w:t>,</w:t>
            </w:r>
            <w:r w:rsidR="0071105D">
              <w:rPr>
                <w:sz w:val="20"/>
                <w:szCs w:val="20"/>
              </w:rPr>
              <w:t>182</w:t>
            </w:r>
            <w:r w:rsidR="00846686" w:rsidRPr="00635219">
              <w:rPr>
                <w:sz w:val="20"/>
                <w:szCs w:val="20"/>
              </w:rPr>
              <w:t>)</w:t>
            </w:r>
          </w:p>
        </w:tc>
        <w:tc>
          <w:tcPr>
            <w:tcW w:w="572" w:type="pct"/>
          </w:tcPr>
          <w:p w14:paraId="0B9CE7BD" w14:textId="42FD274A" w:rsidR="003F1CA9" w:rsidRPr="00170D62" w:rsidRDefault="00A4417A" w:rsidP="00190DEF">
            <w:pPr>
              <w:ind w:right="33"/>
              <w:jc w:val="right"/>
              <w:rPr>
                <w:sz w:val="20"/>
                <w:szCs w:val="20"/>
              </w:rPr>
            </w:pPr>
            <w:r w:rsidRPr="00170D62">
              <w:rPr>
                <w:sz w:val="20"/>
                <w:szCs w:val="20"/>
              </w:rPr>
              <w:t>45,500</w:t>
            </w:r>
          </w:p>
        </w:tc>
        <w:tc>
          <w:tcPr>
            <w:tcW w:w="511" w:type="pct"/>
          </w:tcPr>
          <w:p w14:paraId="1D72E766" w14:textId="36CCBCEC" w:rsidR="003F1CA9" w:rsidRPr="001F3D4B" w:rsidRDefault="001B1E8D" w:rsidP="00190DEF">
            <w:pPr>
              <w:ind w:right="33"/>
              <w:jc w:val="right"/>
              <w:rPr>
                <w:b/>
                <w:bCs/>
                <w:sz w:val="20"/>
                <w:szCs w:val="20"/>
              </w:rPr>
            </w:pPr>
            <w:r>
              <w:rPr>
                <w:b/>
                <w:bCs/>
                <w:sz w:val="20"/>
                <w:szCs w:val="20"/>
              </w:rPr>
              <w:t>57,</w:t>
            </w:r>
            <w:r w:rsidR="00AF0331">
              <w:rPr>
                <w:b/>
                <w:bCs/>
                <w:sz w:val="20"/>
                <w:szCs w:val="20"/>
              </w:rPr>
              <w:t>18</w:t>
            </w:r>
            <w:r w:rsidR="00AA4F13">
              <w:rPr>
                <w:b/>
                <w:bCs/>
                <w:sz w:val="20"/>
                <w:szCs w:val="20"/>
              </w:rPr>
              <w:t>2</w:t>
            </w:r>
          </w:p>
        </w:tc>
      </w:tr>
      <w:tr w:rsidR="003F1CA9" w:rsidRPr="001F3D4B" w14:paraId="0EB6ECA6" w14:textId="77777777" w:rsidTr="008023F4">
        <w:tc>
          <w:tcPr>
            <w:tcW w:w="3917" w:type="pct"/>
          </w:tcPr>
          <w:p w14:paraId="6975F291" w14:textId="47A78BA2" w:rsidR="003F1CA9" w:rsidRPr="001F3D4B" w:rsidRDefault="003F1CA9" w:rsidP="00190DEF">
            <w:pPr>
              <w:ind w:left="30"/>
              <w:rPr>
                <w:b/>
                <w:bCs/>
                <w:sz w:val="20"/>
                <w:szCs w:val="20"/>
              </w:rPr>
            </w:pPr>
            <w:r w:rsidRPr="001F3D4B">
              <w:rPr>
                <w:b/>
                <w:bCs/>
                <w:sz w:val="20"/>
                <w:szCs w:val="20"/>
              </w:rPr>
              <w:t xml:space="preserve">Total </w:t>
            </w:r>
            <w:r w:rsidR="00D73385" w:rsidRPr="001F3D4B">
              <w:rPr>
                <w:b/>
                <w:bCs/>
                <w:sz w:val="20"/>
                <w:szCs w:val="20"/>
              </w:rPr>
              <w:t xml:space="preserve">for </w:t>
            </w:r>
            <w:r w:rsidRPr="001F3D4B">
              <w:rPr>
                <w:b/>
                <w:bCs/>
                <w:sz w:val="20"/>
                <w:szCs w:val="20"/>
              </w:rPr>
              <w:t>stage I of the KIP</w:t>
            </w:r>
          </w:p>
        </w:tc>
        <w:tc>
          <w:tcPr>
            <w:tcW w:w="572" w:type="pct"/>
          </w:tcPr>
          <w:p w14:paraId="6CE78EEC" w14:textId="15C6908B" w:rsidR="003F1CA9" w:rsidRPr="001F3D4B" w:rsidRDefault="00857DB7" w:rsidP="00190DEF">
            <w:pPr>
              <w:ind w:right="33"/>
              <w:jc w:val="right"/>
              <w:rPr>
                <w:b/>
                <w:bCs/>
                <w:sz w:val="20"/>
                <w:szCs w:val="20"/>
              </w:rPr>
            </w:pPr>
            <w:r w:rsidRPr="001F3D4B">
              <w:rPr>
                <w:b/>
                <w:bCs/>
                <w:sz w:val="20"/>
                <w:szCs w:val="20"/>
              </w:rPr>
              <w:t>500,500</w:t>
            </w:r>
          </w:p>
        </w:tc>
        <w:tc>
          <w:tcPr>
            <w:tcW w:w="511" w:type="pct"/>
          </w:tcPr>
          <w:p w14:paraId="0A62E34E" w14:textId="436884B9" w:rsidR="003F1CA9" w:rsidRPr="001F3D4B" w:rsidRDefault="001B1E8D" w:rsidP="00190DEF">
            <w:pPr>
              <w:ind w:right="33"/>
              <w:jc w:val="right"/>
              <w:rPr>
                <w:b/>
                <w:bCs/>
                <w:sz w:val="20"/>
                <w:szCs w:val="20"/>
              </w:rPr>
            </w:pPr>
            <w:r>
              <w:rPr>
                <w:b/>
                <w:bCs/>
                <w:sz w:val="20"/>
                <w:szCs w:val="20"/>
              </w:rPr>
              <w:t>62</w:t>
            </w:r>
            <w:r w:rsidR="00AA4F13">
              <w:rPr>
                <w:b/>
                <w:bCs/>
                <w:sz w:val="20"/>
                <w:szCs w:val="20"/>
              </w:rPr>
              <w:t>8</w:t>
            </w:r>
            <w:r>
              <w:rPr>
                <w:b/>
                <w:bCs/>
                <w:sz w:val="20"/>
                <w:szCs w:val="20"/>
              </w:rPr>
              <w:t>,</w:t>
            </w:r>
            <w:r w:rsidR="00AA4F13">
              <w:rPr>
                <w:b/>
                <w:bCs/>
                <w:sz w:val="20"/>
                <w:szCs w:val="20"/>
              </w:rPr>
              <w:t>998</w:t>
            </w:r>
          </w:p>
        </w:tc>
      </w:tr>
    </w:tbl>
    <w:p w14:paraId="07C1DF3C" w14:textId="611C16FC" w:rsidR="004D5A23" w:rsidRPr="00E1707E" w:rsidRDefault="00361F58" w:rsidP="00EC4FD4">
      <w:pPr>
        <w:keepNext/>
        <w:spacing w:before="240" w:after="240"/>
        <w:rPr>
          <w:i/>
          <w:iCs/>
        </w:rPr>
      </w:pPr>
      <w:r>
        <w:rPr>
          <w:i/>
          <w:iCs/>
        </w:rPr>
        <w:t>P</w:t>
      </w:r>
      <w:r w:rsidR="004D5A23" w:rsidRPr="00E1707E">
        <w:rPr>
          <w:i/>
          <w:iCs/>
        </w:rPr>
        <w:t xml:space="preserve">roject </w:t>
      </w:r>
      <w:r w:rsidR="00652B69">
        <w:rPr>
          <w:i/>
          <w:iCs/>
        </w:rPr>
        <w:t xml:space="preserve">implementation, </w:t>
      </w:r>
      <w:r w:rsidR="00027097" w:rsidRPr="00E1707E">
        <w:rPr>
          <w:i/>
          <w:iCs/>
        </w:rPr>
        <w:t>coordination,</w:t>
      </w:r>
      <w:r w:rsidR="004D5A23" w:rsidRPr="00E1707E">
        <w:rPr>
          <w:i/>
          <w:iCs/>
        </w:rPr>
        <w:t xml:space="preserve"> and monitoring</w:t>
      </w:r>
    </w:p>
    <w:p w14:paraId="449D3C0D" w14:textId="113FC2F1" w:rsidR="00A07709" w:rsidRDefault="007C5DEF" w:rsidP="006F1B8C">
      <w:pPr>
        <w:pStyle w:val="Heading1"/>
        <w:spacing w:after="0"/>
      </w:pPr>
      <w:r w:rsidRPr="007C5DEF">
        <w:t>The NOU</w:t>
      </w:r>
      <w:r w:rsidR="006F1B8C">
        <w:t xml:space="preserve"> </w:t>
      </w:r>
      <w:r w:rsidR="00055254" w:rsidRPr="00F01419">
        <w:t>employ</w:t>
      </w:r>
      <w:r w:rsidR="00055254">
        <w:t>s</w:t>
      </w:r>
      <w:r w:rsidR="00055254" w:rsidRPr="00F01419">
        <w:t xml:space="preserve"> two staff members for administration and operations, a national coordinator, and an administrative assistant</w:t>
      </w:r>
      <w:r w:rsidR="00F01419">
        <w:t>.</w:t>
      </w:r>
      <w:r w:rsidR="002D3708">
        <w:t xml:space="preserve"> </w:t>
      </w:r>
      <w:r w:rsidR="00676714">
        <w:t xml:space="preserve">It </w:t>
      </w:r>
      <w:r w:rsidR="00676714" w:rsidRPr="000C0C57">
        <w:t>ensure</w:t>
      </w:r>
      <w:r w:rsidR="00676714">
        <w:t>s</w:t>
      </w:r>
      <w:r w:rsidR="00676714" w:rsidRPr="000C0C57">
        <w:t xml:space="preserve"> </w:t>
      </w:r>
      <w:r w:rsidR="00FE38DE">
        <w:t>that project</w:t>
      </w:r>
      <w:r w:rsidR="00676714" w:rsidRPr="000C0C57">
        <w:t xml:space="preserve"> goals</w:t>
      </w:r>
      <w:r w:rsidR="00FE38DE">
        <w:t xml:space="preserve"> </w:t>
      </w:r>
      <w:r w:rsidR="003174E6">
        <w:t>are</w:t>
      </w:r>
      <w:r w:rsidR="00FE38DE">
        <w:t xml:space="preserve"> met</w:t>
      </w:r>
      <w:r w:rsidR="00676714" w:rsidRPr="000C0C57">
        <w:t xml:space="preserve"> </w:t>
      </w:r>
      <w:r w:rsidR="00676714">
        <w:t xml:space="preserve">through </w:t>
      </w:r>
      <w:r w:rsidR="006F1B8C" w:rsidRPr="005D79FB">
        <w:rPr>
          <w:i/>
          <w:iCs/>
        </w:rPr>
        <w:t>inter alia</w:t>
      </w:r>
      <w:r w:rsidR="006F1B8C">
        <w:t xml:space="preserve"> </w:t>
      </w:r>
      <w:r w:rsidR="00676714">
        <w:t>d</w:t>
      </w:r>
      <w:r w:rsidR="00676714" w:rsidRPr="000C0C57">
        <w:t>etailed activit</w:t>
      </w:r>
      <w:r w:rsidR="00FE38DE">
        <w:t>y</w:t>
      </w:r>
      <w:r w:rsidR="00FE38DE" w:rsidRPr="00FE38DE">
        <w:t xml:space="preserve"> </w:t>
      </w:r>
      <w:r w:rsidR="00FE38DE" w:rsidRPr="000C0C57">
        <w:t>design</w:t>
      </w:r>
      <w:r w:rsidR="00E13153">
        <w:t>,</w:t>
      </w:r>
      <w:r w:rsidR="00A25BB8">
        <w:t xml:space="preserve"> </w:t>
      </w:r>
      <w:r w:rsidR="003174E6">
        <w:t xml:space="preserve">encouraging </w:t>
      </w:r>
      <w:r w:rsidR="00676714" w:rsidRPr="000C0C57">
        <w:t>stakeholder involvement</w:t>
      </w:r>
      <w:r w:rsidR="00E13153">
        <w:t>,</w:t>
      </w:r>
      <w:r w:rsidR="00676714" w:rsidRPr="000C0C57">
        <w:t xml:space="preserve"> </w:t>
      </w:r>
      <w:r w:rsidR="005244A7">
        <w:t xml:space="preserve">providing </w:t>
      </w:r>
      <w:r w:rsidR="00676714" w:rsidRPr="000C0C57">
        <w:t>technical assistance to project beneficiaries</w:t>
      </w:r>
      <w:r w:rsidR="00E13153">
        <w:t>,</w:t>
      </w:r>
      <w:r w:rsidR="00676714">
        <w:t xml:space="preserve"> </w:t>
      </w:r>
      <w:r w:rsidR="00676714" w:rsidRPr="000C0C57">
        <w:t>local procurement of goods and services</w:t>
      </w:r>
      <w:r w:rsidR="00E13153">
        <w:t>, the</w:t>
      </w:r>
      <w:r w:rsidR="00676714" w:rsidRPr="000C0C57">
        <w:t xml:space="preserve"> monitoring </w:t>
      </w:r>
      <w:r w:rsidR="0036706B">
        <w:t xml:space="preserve">of all </w:t>
      </w:r>
      <w:r w:rsidR="00676714" w:rsidRPr="000C0C57">
        <w:t>activities</w:t>
      </w:r>
      <w:r w:rsidR="00D9386C">
        <w:t xml:space="preserve"> and </w:t>
      </w:r>
      <w:r w:rsidR="00676714" w:rsidRPr="000C0C57">
        <w:t xml:space="preserve">technological developments </w:t>
      </w:r>
      <w:r w:rsidR="00E13153">
        <w:t>regarding</w:t>
      </w:r>
      <w:r w:rsidR="00E13153" w:rsidRPr="000C0C57">
        <w:t xml:space="preserve"> </w:t>
      </w:r>
      <w:r w:rsidR="00676714" w:rsidRPr="000C0C57">
        <w:t>HFC</w:t>
      </w:r>
      <w:r w:rsidR="00676714">
        <w:t xml:space="preserve"> alternatives</w:t>
      </w:r>
      <w:r w:rsidR="00E13153">
        <w:t>,</w:t>
      </w:r>
      <w:r w:rsidR="00676714">
        <w:t xml:space="preserve"> and m</w:t>
      </w:r>
      <w:r w:rsidR="00676714" w:rsidRPr="000C0C57">
        <w:t xml:space="preserve">onitoring the </w:t>
      </w:r>
      <w:r w:rsidR="008E07B8">
        <w:t xml:space="preserve">application of </w:t>
      </w:r>
      <w:r w:rsidR="00676714" w:rsidRPr="000C0C57">
        <w:t>gender indicators</w:t>
      </w:r>
      <w:r w:rsidR="008E07B8">
        <w:t xml:space="preserve"> to project outcomes</w:t>
      </w:r>
      <w:r w:rsidR="00676714" w:rsidRPr="000C0C57">
        <w:t>.</w:t>
      </w:r>
    </w:p>
    <w:p w14:paraId="4B1A1A46" w14:textId="61AEE1B8" w:rsidR="004D5A23" w:rsidRPr="00E1707E" w:rsidRDefault="004D5A23" w:rsidP="006F1B8C">
      <w:pPr>
        <w:keepNext/>
        <w:suppressAutoHyphens/>
        <w:spacing w:before="240" w:after="240"/>
        <w:rPr>
          <w:i/>
        </w:rPr>
      </w:pPr>
      <w:r w:rsidRPr="00E1707E">
        <w:rPr>
          <w:i/>
        </w:rPr>
        <w:lastRenderedPageBreak/>
        <w:t>Gender policy implementation</w:t>
      </w:r>
    </w:p>
    <w:p w14:paraId="6AD4CA8A" w14:textId="1334E4FA" w:rsidR="006202B8" w:rsidRDefault="00DA187F" w:rsidP="004D0392">
      <w:pPr>
        <w:pStyle w:val="Heading1"/>
        <w:widowControl w:val="0"/>
      </w:pPr>
      <w:r>
        <w:t>The strategy for g</w:t>
      </w:r>
      <w:r w:rsidR="00CC7D67" w:rsidRPr="002D3B56">
        <w:t xml:space="preserve">ender mainstreaming </w:t>
      </w:r>
      <w:r w:rsidR="00282E22">
        <w:t xml:space="preserve">under the </w:t>
      </w:r>
      <w:r w:rsidR="00CC7D67" w:rsidRPr="002D3B56">
        <w:t>KIP</w:t>
      </w:r>
      <w:r w:rsidR="00F54777">
        <w:t xml:space="preserve"> </w:t>
      </w:r>
      <w:r w:rsidR="00A2707D">
        <w:t>in</w:t>
      </w:r>
      <w:r w:rsidR="009244F9">
        <w:t>volves</w:t>
      </w:r>
      <w:r w:rsidR="00B3498E">
        <w:t xml:space="preserve"> an</w:t>
      </w:r>
      <w:r w:rsidR="00A2707D">
        <w:t xml:space="preserve"> </w:t>
      </w:r>
      <w:r w:rsidR="006B5939">
        <w:t>analysi</w:t>
      </w:r>
      <w:r w:rsidR="00A2707D">
        <w:t xml:space="preserve">s of </w:t>
      </w:r>
      <w:r w:rsidR="006202B8" w:rsidRPr="006202B8">
        <w:t>the potential for increasing the participation of women as technicians, system designers and installers, t</w:t>
      </w:r>
      <w:r w:rsidR="006B5939">
        <w:t>rainers</w:t>
      </w:r>
      <w:r w:rsidR="006202B8" w:rsidRPr="006202B8">
        <w:t xml:space="preserve">, </w:t>
      </w:r>
      <w:r w:rsidR="006B5939">
        <w:t xml:space="preserve">and </w:t>
      </w:r>
      <w:r w:rsidR="006202B8" w:rsidRPr="006202B8">
        <w:t xml:space="preserve">technical managers in </w:t>
      </w:r>
      <w:r w:rsidR="00B3498E" w:rsidRPr="006202B8">
        <w:t>the RAC sector</w:t>
      </w:r>
      <w:r w:rsidR="00B3498E">
        <w:t xml:space="preserve"> </w:t>
      </w:r>
      <w:r w:rsidR="006B5939">
        <w:t>enterprises</w:t>
      </w:r>
      <w:r w:rsidR="009B745F">
        <w:t>;</w:t>
      </w:r>
      <w:r w:rsidR="00CD1566">
        <w:t xml:space="preserve"> and </w:t>
      </w:r>
      <w:r w:rsidR="003A453A">
        <w:t xml:space="preserve">the </w:t>
      </w:r>
      <w:r w:rsidR="004D552C">
        <w:t xml:space="preserve">creation of </w:t>
      </w:r>
      <w:r w:rsidR="00CD1566">
        <w:t>an</w:t>
      </w:r>
      <w:r w:rsidR="009B745F">
        <w:t xml:space="preserve"> a</w:t>
      </w:r>
      <w:r w:rsidR="006202B8" w:rsidRPr="00704E7C">
        <w:rPr>
          <w:rFonts w:eastAsiaTheme="minorEastAsia"/>
        </w:rPr>
        <w:t xml:space="preserve">ction </w:t>
      </w:r>
      <w:r w:rsidR="00CB388F" w:rsidRPr="00704E7C">
        <w:rPr>
          <w:rFonts w:eastAsiaTheme="minorEastAsia"/>
        </w:rPr>
        <w:t>p</w:t>
      </w:r>
      <w:r w:rsidR="006202B8" w:rsidRPr="00704E7C">
        <w:rPr>
          <w:rFonts w:eastAsiaTheme="minorEastAsia"/>
        </w:rPr>
        <w:t xml:space="preserve">lan </w:t>
      </w:r>
      <w:r w:rsidR="00704E7C">
        <w:rPr>
          <w:rFonts w:eastAsiaTheme="minorEastAsia"/>
        </w:rPr>
        <w:t>to</w:t>
      </w:r>
      <w:r w:rsidR="006202B8" w:rsidRPr="00704E7C">
        <w:rPr>
          <w:rFonts w:eastAsiaTheme="minorEastAsia"/>
        </w:rPr>
        <w:t xml:space="preserve"> promot</w:t>
      </w:r>
      <w:r w:rsidR="00704E7C">
        <w:rPr>
          <w:rFonts w:eastAsiaTheme="minorEastAsia"/>
        </w:rPr>
        <w:t>e</w:t>
      </w:r>
      <w:r w:rsidR="006202B8" w:rsidRPr="00704E7C">
        <w:rPr>
          <w:rFonts w:eastAsiaTheme="minorEastAsia"/>
        </w:rPr>
        <w:t xml:space="preserve"> gender equity and </w:t>
      </w:r>
      <w:r w:rsidR="00CB388F" w:rsidRPr="00704E7C">
        <w:rPr>
          <w:rFonts w:eastAsiaTheme="minorEastAsia"/>
        </w:rPr>
        <w:t xml:space="preserve">women's inclusion in </w:t>
      </w:r>
      <w:r w:rsidR="003B72B3">
        <w:rPr>
          <w:rFonts w:eastAsiaTheme="minorEastAsia"/>
        </w:rPr>
        <w:t>key</w:t>
      </w:r>
      <w:r w:rsidR="00CB388F" w:rsidRPr="00704E7C">
        <w:rPr>
          <w:rFonts w:eastAsiaTheme="minorEastAsia"/>
        </w:rPr>
        <w:t xml:space="preserve"> areas </w:t>
      </w:r>
      <w:r w:rsidR="004D552C">
        <w:rPr>
          <w:rFonts w:eastAsiaTheme="minorEastAsia"/>
        </w:rPr>
        <w:t>and</w:t>
      </w:r>
      <w:r w:rsidR="00CB388F" w:rsidRPr="00704E7C">
        <w:rPr>
          <w:rFonts w:eastAsiaTheme="minorEastAsia"/>
        </w:rPr>
        <w:t xml:space="preserve"> programmes</w:t>
      </w:r>
      <w:r w:rsidR="004D552C">
        <w:rPr>
          <w:rFonts w:eastAsiaTheme="minorEastAsia"/>
        </w:rPr>
        <w:t>,</w:t>
      </w:r>
      <w:r w:rsidR="00CD1566">
        <w:rPr>
          <w:rFonts w:eastAsiaTheme="minorEastAsia"/>
        </w:rPr>
        <w:t xml:space="preserve"> </w:t>
      </w:r>
      <w:r w:rsidR="004D552C">
        <w:rPr>
          <w:rFonts w:eastAsiaTheme="minorEastAsia"/>
        </w:rPr>
        <w:t xml:space="preserve">specifying the </w:t>
      </w:r>
      <w:r w:rsidR="00CD1566">
        <w:rPr>
          <w:rFonts w:eastAsiaTheme="minorEastAsia"/>
        </w:rPr>
        <w:t xml:space="preserve">required </w:t>
      </w:r>
      <w:r w:rsidR="006202B8" w:rsidRPr="00704E7C">
        <w:rPr>
          <w:rFonts w:eastAsiaTheme="minorEastAsia"/>
        </w:rPr>
        <w:t>resources, goals</w:t>
      </w:r>
      <w:r w:rsidR="008E1534">
        <w:rPr>
          <w:rFonts w:eastAsiaTheme="minorEastAsia"/>
        </w:rPr>
        <w:t>,</w:t>
      </w:r>
      <w:r w:rsidR="006202B8" w:rsidRPr="00704E7C">
        <w:rPr>
          <w:rFonts w:eastAsiaTheme="minorEastAsia"/>
        </w:rPr>
        <w:t xml:space="preserve"> and indicators.</w:t>
      </w:r>
      <w:r w:rsidR="00BD53B6" w:rsidRPr="00704E7C">
        <w:rPr>
          <w:rFonts w:eastAsiaTheme="minorEastAsia"/>
        </w:rPr>
        <w:t xml:space="preserve"> </w:t>
      </w:r>
      <w:r w:rsidR="004F315C">
        <w:rPr>
          <w:rFonts w:eastAsiaTheme="minorEastAsia"/>
        </w:rPr>
        <w:t>Relevant</w:t>
      </w:r>
      <w:r w:rsidR="004F315C" w:rsidRPr="00704E7C">
        <w:rPr>
          <w:rFonts w:eastAsiaTheme="minorEastAsia"/>
        </w:rPr>
        <w:t xml:space="preserve"> institutions </w:t>
      </w:r>
      <w:r w:rsidR="004F315C">
        <w:rPr>
          <w:rFonts w:eastAsiaTheme="minorEastAsia"/>
        </w:rPr>
        <w:t>will hold t</w:t>
      </w:r>
      <w:r w:rsidR="006202B8" w:rsidRPr="00704E7C">
        <w:rPr>
          <w:rFonts w:eastAsiaTheme="minorEastAsia"/>
        </w:rPr>
        <w:t xml:space="preserve">raining workshops </w:t>
      </w:r>
      <w:r w:rsidR="00BD53B6" w:rsidRPr="00704E7C">
        <w:rPr>
          <w:rFonts w:eastAsiaTheme="minorEastAsia"/>
        </w:rPr>
        <w:t>on social and environmental safeguards</w:t>
      </w:r>
      <w:r w:rsidR="008E1534">
        <w:rPr>
          <w:rFonts w:eastAsiaTheme="minorEastAsia"/>
        </w:rPr>
        <w:t>,</w:t>
      </w:r>
      <w:r w:rsidR="00704E7C" w:rsidRPr="00704E7C">
        <w:rPr>
          <w:rFonts w:eastAsiaTheme="minorEastAsia"/>
        </w:rPr>
        <w:t xml:space="preserve"> </w:t>
      </w:r>
      <w:r w:rsidR="008E1534">
        <w:rPr>
          <w:rFonts w:eastAsiaTheme="minorEastAsia"/>
        </w:rPr>
        <w:t xml:space="preserve">as well as </w:t>
      </w:r>
      <w:r w:rsidR="00704E7C" w:rsidRPr="006202B8">
        <w:t>workshops to increase interest</w:t>
      </w:r>
      <w:r w:rsidR="006F4B92">
        <w:t xml:space="preserve"> </w:t>
      </w:r>
      <w:r w:rsidR="00704E7C" w:rsidRPr="006202B8">
        <w:t xml:space="preserve">and </w:t>
      </w:r>
      <w:proofErr w:type="gramStart"/>
      <w:r w:rsidR="00704E7C" w:rsidRPr="006202B8">
        <w:t>open up</w:t>
      </w:r>
      <w:proofErr w:type="gramEnd"/>
      <w:r w:rsidR="00704E7C" w:rsidRPr="006202B8">
        <w:t xml:space="preserve"> options for women in the RAC sector and in all HFC phase</w:t>
      </w:r>
      <w:r w:rsidR="00704E7C">
        <w:noBreakHyphen/>
      </w:r>
      <w:r w:rsidR="00704E7C" w:rsidRPr="006202B8">
        <w:t>down activities</w:t>
      </w:r>
      <w:r w:rsidR="008E1534">
        <w:rPr>
          <w:rFonts w:eastAsiaTheme="minorEastAsia"/>
        </w:rPr>
        <w:t>.</w:t>
      </w:r>
      <w:r w:rsidR="00704E7C">
        <w:rPr>
          <w:rFonts w:eastAsiaTheme="minorEastAsia"/>
        </w:rPr>
        <w:t xml:space="preserve"> </w:t>
      </w:r>
      <w:r w:rsidR="00C42FE0">
        <w:rPr>
          <w:rFonts w:eastAsiaTheme="minorEastAsia"/>
        </w:rPr>
        <w:t>A</w:t>
      </w:r>
      <w:r w:rsidR="00704E7C" w:rsidRPr="00704E7C">
        <w:rPr>
          <w:rFonts w:eastAsiaTheme="minorEastAsia"/>
        </w:rPr>
        <w:t xml:space="preserve">wareness-raising activities will be </w:t>
      </w:r>
      <w:r w:rsidR="006202B8" w:rsidRPr="00704E7C">
        <w:rPr>
          <w:rFonts w:eastAsiaTheme="minorEastAsia"/>
        </w:rPr>
        <w:t>inclu</w:t>
      </w:r>
      <w:r w:rsidR="00704E7C" w:rsidRPr="00704E7C">
        <w:rPr>
          <w:rFonts w:eastAsiaTheme="minorEastAsia"/>
        </w:rPr>
        <w:t>ded</w:t>
      </w:r>
      <w:r w:rsidR="006202B8" w:rsidRPr="00704E7C">
        <w:rPr>
          <w:rFonts w:eastAsiaTheme="minorEastAsia"/>
        </w:rPr>
        <w:t xml:space="preserve"> </w:t>
      </w:r>
      <w:r w:rsidR="004F315C">
        <w:rPr>
          <w:rFonts w:eastAsiaTheme="minorEastAsia"/>
        </w:rPr>
        <w:t>in</w:t>
      </w:r>
      <w:r w:rsidR="004F315C" w:rsidRPr="00704E7C">
        <w:rPr>
          <w:rFonts w:eastAsiaTheme="minorEastAsia"/>
        </w:rPr>
        <w:t xml:space="preserve"> </w:t>
      </w:r>
      <w:r w:rsidR="00704E7C">
        <w:t>all KIP components.</w:t>
      </w:r>
    </w:p>
    <w:p w14:paraId="01628A77" w14:textId="06350C26" w:rsidR="00486E19" w:rsidRPr="00FC1555" w:rsidRDefault="00BF7028" w:rsidP="004D0392">
      <w:pPr>
        <w:widowControl w:val="0"/>
        <w:suppressAutoHyphens/>
        <w:spacing w:before="240" w:after="240"/>
        <w:rPr>
          <w:iCs/>
          <w:u w:val="single"/>
        </w:rPr>
      </w:pPr>
      <w:r>
        <w:rPr>
          <w:iCs/>
          <w:u w:val="single"/>
        </w:rPr>
        <w:t xml:space="preserve">Coordination of activities </w:t>
      </w:r>
      <w:r w:rsidR="007C33D7">
        <w:rPr>
          <w:iCs/>
          <w:u w:val="single"/>
        </w:rPr>
        <w:t xml:space="preserve">in the servicing sector under </w:t>
      </w:r>
      <w:r w:rsidR="00486E19" w:rsidRPr="00FC1555">
        <w:rPr>
          <w:iCs/>
          <w:u w:val="single"/>
        </w:rPr>
        <w:t>HCFC phase-out and HFC phase-down</w:t>
      </w:r>
      <w:r w:rsidR="007C33D7">
        <w:rPr>
          <w:iCs/>
          <w:u w:val="single"/>
        </w:rPr>
        <w:t xml:space="preserve"> plans</w:t>
      </w:r>
    </w:p>
    <w:p w14:paraId="5E79E4A9" w14:textId="2296305A" w:rsidR="00486E19" w:rsidRDefault="00486E19" w:rsidP="004D0392">
      <w:pPr>
        <w:widowControl w:val="0"/>
        <w:numPr>
          <w:ilvl w:val="0"/>
          <w:numId w:val="1"/>
        </w:numPr>
        <w:spacing w:after="240"/>
        <w:outlineLvl w:val="0"/>
      </w:pPr>
      <w:r w:rsidRPr="00486E19">
        <w:t xml:space="preserve">Stage I of the KIP will be implemented </w:t>
      </w:r>
      <w:r w:rsidRPr="004532BE">
        <w:t xml:space="preserve">in </w:t>
      </w:r>
      <w:r w:rsidR="004532BE" w:rsidRPr="004532BE">
        <w:t>three</w:t>
      </w:r>
      <w:r w:rsidRPr="004532BE">
        <w:t xml:space="preserve"> tranches</w:t>
      </w:r>
      <w:r w:rsidRPr="00486E19">
        <w:t>. The schedule of HFC phase</w:t>
      </w:r>
      <w:r w:rsidRPr="00486E19">
        <w:noBreakHyphen/>
        <w:t>down and HCFC phase</w:t>
      </w:r>
      <w:r w:rsidRPr="00486E19">
        <w:noBreakHyphen/>
        <w:t>out commitments, and of the KIP and HPMP tranches</w:t>
      </w:r>
      <w:r w:rsidR="00DD570F">
        <w:t>,</w:t>
      </w:r>
      <w:r w:rsidRPr="00486E19">
        <w:t xml:space="preserve"> is </w:t>
      </w:r>
      <w:r w:rsidRPr="00472733">
        <w:t xml:space="preserve">presented in </w:t>
      </w:r>
      <w:r w:rsidR="00DD570F" w:rsidRPr="00472733">
        <w:t>a</w:t>
      </w:r>
      <w:r w:rsidRPr="00472733">
        <w:t>nnex I</w:t>
      </w:r>
      <w:r w:rsidR="0074012D" w:rsidRPr="00472733">
        <w:t xml:space="preserve"> to</w:t>
      </w:r>
      <w:r w:rsidR="0074012D">
        <w:t xml:space="preserve"> the present document</w:t>
      </w:r>
      <w:r w:rsidRPr="00486E19">
        <w:t>.</w:t>
      </w:r>
    </w:p>
    <w:p w14:paraId="524C7C77" w14:textId="4CC26F96" w:rsidR="00DE6DC6" w:rsidRPr="002D3B56" w:rsidRDefault="00F21A3C" w:rsidP="004D0392">
      <w:pPr>
        <w:pStyle w:val="Heading1"/>
        <w:widowControl w:val="0"/>
        <w:spacing w:after="0"/>
      </w:pPr>
      <w:r>
        <w:t>T</w:t>
      </w:r>
      <w:r w:rsidR="00DE6DC6" w:rsidRPr="002D3B56">
        <w:t xml:space="preserve">he main activities </w:t>
      </w:r>
      <w:r w:rsidR="00702610">
        <w:t>of</w:t>
      </w:r>
      <w:r w:rsidR="00AE1D5F">
        <w:t xml:space="preserve"> </w:t>
      </w:r>
      <w:r>
        <w:t xml:space="preserve">stage II of </w:t>
      </w:r>
      <w:r w:rsidR="00AE1D5F">
        <w:t>the HPMP</w:t>
      </w:r>
      <w:r w:rsidR="00F01479">
        <w:t>,</w:t>
      </w:r>
      <w:r w:rsidR="00AE1D5F">
        <w:t xml:space="preserve"> ad</w:t>
      </w:r>
      <w:r w:rsidR="004F7E82">
        <w:t>d</w:t>
      </w:r>
      <w:r w:rsidR="00AE1D5F">
        <w:t>ress</w:t>
      </w:r>
      <w:r w:rsidR="00F01479">
        <w:t xml:space="preserve">ing </w:t>
      </w:r>
      <w:r w:rsidR="00F01479" w:rsidRPr="00CC06D6">
        <w:rPr>
          <w:i/>
          <w:iCs/>
        </w:rPr>
        <w:t>inter alia</w:t>
      </w:r>
      <w:r>
        <w:t xml:space="preserve"> </w:t>
      </w:r>
      <w:r w:rsidR="00DE6DC6" w:rsidRPr="002D3B56">
        <w:t xml:space="preserve">training </w:t>
      </w:r>
      <w:r w:rsidR="00650836">
        <w:t>i</w:t>
      </w:r>
      <w:r w:rsidR="00650836" w:rsidRPr="002D3B56">
        <w:t>n good refrigeration practices</w:t>
      </w:r>
      <w:r w:rsidR="00650836">
        <w:t xml:space="preserve"> for</w:t>
      </w:r>
      <w:r>
        <w:t xml:space="preserve"> </w:t>
      </w:r>
      <w:r w:rsidR="00702610">
        <w:t xml:space="preserve">RAC servicing </w:t>
      </w:r>
      <w:r w:rsidR="00DE6DC6" w:rsidRPr="002D3B56">
        <w:t>technicians, strengthening</w:t>
      </w:r>
      <w:r w:rsidR="00702610">
        <w:t xml:space="preserve"> </w:t>
      </w:r>
      <w:r w:rsidR="007448E3">
        <w:t xml:space="preserve">of </w:t>
      </w:r>
      <w:r w:rsidR="00DE6DC6" w:rsidRPr="002D3B56">
        <w:t xml:space="preserve">the </w:t>
      </w:r>
      <w:r w:rsidR="00650836">
        <w:t xml:space="preserve">refrigerant </w:t>
      </w:r>
      <w:r w:rsidR="00B85420">
        <w:t xml:space="preserve">recovery, recycle and </w:t>
      </w:r>
      <w:r w:rsidR="00F01479">
        <w:t>reclaim (</w:t>
      </w:r>
      <w:r w:rsidR="00DE6DC6" w:rsidRPr="002D3B56">
        <w:t>RR</w:t>
      </w:r>
      <w:r w:rsidR="00F01479">
        <w:t>R</w:t>
      </w:r>
      <w:r w:rsidR="00947EB0">
        <w:t>)</w:t>
      </w:r>
      <w:r w:rsidR="00DE6DC6" w:rsidRPr="002D3B56">
        <w:t xml:space="preserve"> network, certification of technicians</w:t>
      </w:r>
      <w:r w:rsidR="007D0B91">
        <w:t>,</w:t>
      </w:r>
      <w:r w:rsidR="00DE6DC6" w:rsidRPr="002D3B56">
        <w:t xml:space="preserve"> and</w:t>
      </w:r>
      <w:r w:rsidR="00F01479">
        <w:t xml:space="preserve"> </w:t>
      </w:r>
      <w:r w:rsidR="00DE6DC6" w:rsidRPr="002D3B56">
        <w:t xml:space="preserve">strengthening </w:t>
      </w:r>
      <w:r w:rsidR="00702610">
        <w:t xml:space="preserve">of </w:t>
      </w:r>
      <w:r w:rsidR="00DE6DC6" w:rsidRPr="002D3B56">
        <w:t>training institutions</w:t>
      </w:r>
      <w:r w:rsidR="007448E3">
        <w:t>,</w:t>
      </w:r>
      <w:r w:rsidR="00DE6DC6" w:rsidRPr="002D3B56">
        <w:t xml:space="preserve"> will be carried out simultaneously with </w:t>
      </w:r>
      <w:r w:rsidR="007448E3">
        <w:t>and</w:t>
      </w:r>
      <w:r w:rsidR="007448E3" w:rsidRPr="00FC525C">
        <w:t xml:space="preserve"> complemented </w:t>
      </w:r>
      <w:r w:rsidR="007448E3">
        <w:t>by analogous</w:t>
      </w:r>
      <w:r w:rsidR="007448E3" w:rsidRPr="00FC525C">
        <w:t xml:space="preserve"> </w:t>
      </w:r>
      <w:r w:rsidR="007448E3">
        <w:t xml:space="preserve">activities </w:t>
      </w:r>
      <w:r w:rsidR="00B77580">
        <w:t>implement</w:t>
      </w:r>
      <w:r w:rsidR="007448E3">
        <w:t>ed</w:t>
      </w:r>
      <w:r w:rsidR="00B77580">
        <w:t xml:space="preserve"> </w:t>
      </w:r>
      <w:r w:rsidR="007448E3">
        <w:t>under</w:t>
      </w:r>
      <w:r w:rsidR="00B77580">
        <w:t xml:space="preserve"> stage</w:t>
      </w:r>
      <w:r w:rsidR="00DE6DC6" w:rsidRPr="002D3B56">
        <w:t xml:space="preserve"> I of the KIP.</w:t>
      </w:r>
    </w:p>
    <w:p w14:paraId="59F34191" w14:textId="7920F1C2" w:rsidR="00DE6DC6" w:rsidRPr="001D2256" w:rsidRDefault="00FB5A6B" w:rsidP="004D0392">
      <w:pPr>
        <w:pStyle w:val="Heading1"/>
        <w:widowControl w:val="0"/>
        <w:spacing w:before="240"/>
      </w:pPr>
      <w:r>
        <w:t xml:space="preserve">Because HFC phase-down </w:t>
      </w:r>
      <w:r w:rsidR="007448E3">
        <w:t>involves</w:t>
      </w:r>
      <w:r>
        <w:t xml:space="preserve"> </w:t>
      </w:r>
      <w:r w:rsidR="00E440A9">
        <w:t>multiple</w:t>
      </w:r>
      <w:r w:rsidR="004C7804" w:rsidRPr="002D3B56">
        <w:t xml:space="preserve"> </w:t>
      </w:r>
      <w:r w:rsidR="00DE6DC6" w:rsidRPr="002D3B56">
        <w:t>refrigerants</w:t>
      </w:r>
      <w:r w:rsidR="004C7804">
        <w:t>, both</w:t>
      </w:r>
      <w:r w:rsidR="00DE6DC6" w:rsidRPr="002D3B56">
        <w:t xml:space="preserve"> pure and blend</w:t>
      </w:r>
      <w:r w:rsidR="004C7804">
        <w:t>ed,</w:t>
      </w:r>
      <w:r w:rsidR="00DE6DC6" w:rsidRPr="002D3B56">
        <w:t xml:space="preserve"> that </w:t>
      </w:r>
      <w:r w:rsidR="00A341D0">
        <w:t>had</w:t>
      </w:r>
      <w:r w:rsidR="00DE6DC6" w:rsidRPr="002D3B56">
        <w:t xml:space="preserve"> not </w:t>
      </w:r>
      <w:r w:rsidR="00A341D0">
        <w:t xml:space="preserve">been </w:t>
      </w:r>
      <w:r w:rsidR="00DE6DC6" w:rsidRPr="002D3B56">
        <w:t>previously controlled under the M</w:t>
      </w:r>
      <w:r w:rsidR="00A341D0">
        <w:t xml:space="preserve">ontreal </w:t>
      </w:r>
      <w:r w:rsidR="00DE6DC6" w:rsidRPr="002D3B56">
        <w:t>P</w:t>
      </w:r>
      <w:r w:rsidR="00A341D0">
        <w:t>rotocol</w:t>
      </w:r>
      <w:r w:rsidR="00DE6DC6" w:rsidRPr="002D3B56">
        <w:t xml:space="preserve">, </w:t>
      </w:r>
      <w:r>
        <w:t xml:space="preserve">as well as the adoption of </w:t>
      </w:r>
      <w:r w:rsidR="004F14BB" w:rsidRPr="002D3B56">
        <w:t>flammab</w:t>
      </w:r>
      <w:r w:rsidR="004F14BB">
        <w:t xml:space="preserve">le </w:t>
      </w:r>
      <w:r w:rsidR="004F14BB" w:rsidRPr="002D3B56">
        <w:t>and/or toxic</w:t>
      </w:r>
      <w:r w:rsidR="007448E3">
        <w:t>,</w:t>
      </w:r>
      <w:r w:rsidR="004F14BB">
        <w:t xml:space="preserve"> l</w:t>
      </w:r>
      <w:r w:rsidR="00DE6DC6" w:rsidRPr="002D3B56">
        <w:t>ow</w:t>
      </w:r>
      <w:r w:rsidR="007448E3">
        <w:noBreakHyphen/>
      </w:r>
      <w:r w:rsidR="00DE6DC6" w:rsidRPr="002D3B56">
        <w:t xml:space="preserve">GWP alternatives </w:t>
      </w:r>
      <w:r w:rsidR="00EB0979">
        <w:t xml:space="preserve">to HFCs </w:t>
      </w:r>
      <w:r w:rsidR="00DE6DC6" w:rsidRPr="002D3B56">
        <w:t>such as HC, CO</w:t>
      </w:r>
      <w:r w:rsidR="00DE6DC6" w:rsidRPr="00FC525C">
        <w:rPr>
          <w:vertAlign w:val="subscript"/>
        </w:rPr>
        <w:t>2</w:t>
      </w:r>
      <w:r w:rsidR="004935E3">
        <w:t>,</w:t>
      </w:r>
      <w:r w:rsidR="00DE6DC6" w:rsidRPr="002D3B56">
        <w:t xml:space="preserve"> and </w:t>
      </w:r>
      <w:r w:rsidR="007448E3">
        <w:t>ammonia</w:t>
      </w:r>
      <w:r w:rsidR="008263B3">
        <w:t>, which</w:t>
      </w:r>
      <w:r w:rsidR="007448E3">
        <w:t xml:space="preserve"> </w:t>
      </w:r>
      <w:r w:rsidR="00DE6DC6" w:rsidRPr="002D3B56">
        <w:t xml:space="preserve">require special </w:t>
      </w:r>
      <w:r w:rsidR="00B81F21">
        <w:t>treatment</w:t>
      </w:r>
      <w:r w:rsidR="00DE6DC6" w:rsidRPr="002D3B56">
        <w:t xml:space="preserve"> </w:t>
      </w:r>
      <w:r w:rsidR="00A539F3">
        <w:t>over</w:t>
      </w:r>
      <w:r w:rsidR="00DE6DC6" w:rsidRPr="002D3B56">
        <w:t xml:space="preserve"> the</w:t>
      </w:r>
      <w:r w:rsidR="00B81F21">
        <w:t>ir</w:t>
      </w:r>
      <w:r w:rsidR="00DE6DC6" w:rsidRPr="002D3B56">
        <w:t xml:space="preserve"> life</w:t>
      </w:r>
      <w:r w:rsidR="00A539F3">
        <w:t xml:space="preserve"> cycle, </w:t>
      </w:r>
      <w:r>
        <w:t>t</w:t>
      </w:r>
      <w:r w:rsidR="00D96E00">
        <w:t xml:space="preserve">he KIP will ensure that </w:t>
      </w:r>
      <w:r w:rsidR="00DE6DC6" w:rsidRPr="002D3B56">
        <w:t>RAC technicians</w:t>
      </w:r>
      <w:r w:rsidR="00D96E00">
        <w:t xml:space="preserve"> receive appropriate training </w:t>
      </w:r>
      <w:r w:rsidR="008A7397">
        <w:t>on</w:t>
      </w:r>
      <w:r w:rsidR="00D96E00">
        <w:t xml:space="preserve"> </w:t>
      </w:r>
      <w:r w:rsidR="008A7397">
        <w:t xml:space="preserve">these </w:t>
      </w:r>
      <w:r w:rsidR="001D2256">
        <w:t>technologies</w:t>
      </w:r>
      <w:r w:rsidR="00D948E2">
        <w:t xml:space="preserve"> </w:t>
      </w:r>
      <w:r w:rsidR="00DE6DC6" w:rsidRPr="002D3B56">
        <w:t xml:space="preserve">in </w:t>
      </w:r>
      <w:r w:rsidR="00113F87">
        <w:t xml:space="preserve">updated </w:t>
      </w:r>
      <w:r w:rsidR="00DE6DC6" w:rsidRPr="002D3B56">
        <w:t>standard courses on good refrigeration practices.</w:t>
      </w:r>
    </w:p>
    <w:p w14:paraId="5DDC2D25" w14:textId="3DFFA717" w:rsidR="00025239" w:rsidRPr="00025239" w:rsidRDefault="001D2256" w:rsidP="004D0392">
      <w:pPr>
        <w:pStyle w:val="Heading1"/>
        <w:widowControl w:val="0"/>
        <w:rPr>
          <w:lang w:val="en-US"/>
        </w:rPr>
      </w:pPr>
      <w:r w:rsidRPr="001D2256">
        <w:rPr>
          <w:lang w:val="en-US"/>
        </w:rPr>
        <w:t>Stage III of the HPMP</w:t>
      </w:r>
      <w:r w:rsidR="00797923">
        <w:rPr>
          <w:lang w:val="en-US"/>
        </w:rPr>
        <w:t xml:space="preserve">, which will </w:t>
      </w:r>
      <w:r w:rsidR="003C34F9">
        <w:rPr>
          <w:lang w:val="en-US"/>
        </w:rPr>
        <w:t xml:space="preserve">address the last reduction step </w:t>
      </w:r>
      <w:r w:rsidR="00926E8D">
        <w:rPr>
          <w:lang w:val="en-US"/>
        </w:rPr>
        <w:t>in</w:t>
      </w:r>
      <w:r w:rsidR="003C34F9">
        <w:rPr>
          <w:lang w:val="en-US"/>
        </w:rPr>
        <w:t xml:space="preserve"> the </w:t>
      </w:r>
      <w:r w:rsidR="00797923">
        <w:rPr>
          <w:lang w:val="en-US"/>
        </w:rPr>
        <w:t>total</w:t>
      </w:r>
      <w:r w:rsidR="003C34F9">
        <w:rPr>
          <w:lang w:val="en-US"/>
        </w:rPr>
        <w:t xml:space="preserve"> phase-out of </w:t>
      </w:r>
      <w:r w:rsidR="00797923">
        <w:rPr>
          <w:lang w:val="en-US"/>
        </w:rPr>
        <w:t>HCFC</w:t>
      </w:r>
      <w:r w:rsidR="003C34F9">
        <w:rPr>
          <w:lang w:val="en-US"/>
        </w:rPr>
        <w:t xml:space="preserve">s </w:t>
      </w:r>
      <w:r w:rsidR="0064681E">
        <w:rPr>
          <w:lang w:val="en-US"/>
        </w:rPr>
        <w:t xml:space="preserve">and </w:t>
      </w:r>
      <w:r w:rsidR="00797923">
        <w:rPr>
          <w:lang w:val="en-US"/>
        </w:rPr>
        <w:t xml:space="preserve">is to be submitted within the next year, </w:t>
      </w:r>
      <w:r w:rsidRPr="001D2256">
        <w:rPr>
          <w:lang w:val="en-US"/>
        </w:rPr>
        <w:t xml:space="preserve">will be </w:t>
      </w:r>
      <w:r w:rsidR="00797923">
        <w:rPr>
          <w:lang w:val="en-US"/>
        </w:rPr>
        <w:t>formulated</w:t>
      </w:r>
      <w:r w:rsidRPr="001D2256">
        <w:rPr>
          <w:lang w:val="en-US"/>
        </w:rPr>
        <w:t xml:space="preserve"> </w:t>
      </w:r>
      <w:proofErr w:type="gramStart"/>
      <w:r w:rsidRPr="001D2256">
        <w:rPr>
          <w:lang w:val="en-US"/>
        </w:rPr>
        <w:t>in light of</w:t>
      </w:r>
      <w:proofErr w:type="gramEnd"/>
      <w:r w:rsidRPr="001D2256">
        <w:rPr>
          <w:lang w:val="en-US"/>
        </w:rPr>
        <w:t xml:space="preserve"> the ongoing activities </w:t>
      </w:r>
      <w:r w:rsidR="00BF3F08">
        <w:rPr>
          <w:lang w:val="en-US"/>
        </w:rPr>
        <w:t>under</w:t>
      </w:r>
      <w:r w:rsidRPr="001D2256">
        <w:rPr>
          <w:lang w:val="en-US"/>
        </w:rPr>
        <w:t xml:space="preserve"> </w:t>
      </w:r>
      <w:r w:rsidR="00185EF4">
        <w:rPr>
          <w:lang w:val="en-US"/>
        </w:rPr>
        <w:t xml:space="preserve">both </w:t>
      </w:r>
      <w:r w:rsidRPr="001D2256">
        <w:rPr>
          <w:lang w:val="en-US"/>
        </w:rPr>
        <w:t>stage</w:t>
      </w:r>
      <w:r w:rsidR="00185EF4">
        <w:rPr>
          <w:lang w:val="en-US"/>
        </w:rPr>
        <w:t> </w:t>
      </w:r>
      <w:r w:rsidRPr="001D2256">
        <w:rPr>
          <w:lang w:val="en-US"/>
        </w:rPr>
        <w:t xml:space="preserve">II of the HPMP and stage I of the KIP. </w:t>
      </w:r>
      <w:r w:rsidR="00025239">
        <w:rPr>
          <w:lang w:val="en-US"/>
        </w:rPr>
        <w:t>T</w:t>
      </w:r>
      <w:r w:rsidR="00025239" w:rsidRPr="00025239">
        <w:rPr>
          <w:lang w:val="en-US"/>
        </w:rPr>
        <w:t>he activities to be implemented simultaneously under the HPMP and the KIP are listed in annex II.</w:t>
      </w:r>
    </w:p>
    <w:p w14:paraId="074F4510" w14:textId="0FA1A161" w:rsidR="00486E19" w:rsidRPr="001D2256" w:rsidRDefault="0080017F" w:rsidP="004D0392">
      <w:pPr>
        <w:pStyle w:val="Heading1"/>
        <w:widowControl w:val="0"/>
        <w:numPr>
          <w:ilvl w:val="0"/>
          <w:numId w:val="0"/>
        </w:numPr>
        <w:suppressAutoHyphens/>
        <w:spacing w:before="240"/>
        <w:rPr>
          <w:u w:val="single"/>
        </w:rPr>
      </w:pPr>
      <w:r w:rsidRPr="001D2256">
        <w:rPr>
          <w:u w:val="single"/>
        </w:rPr>
        <w:t>Implementation</w:t>
      </w:r>
      <w:r w:rsidR="00486E19" w:rsidRPr="001D2256">
        <w:rPr>
          <w:u w:val="single"/>
        </w:rPr>
        <w:t xml:space="preserve"> plan for the first tranche of stage I </w:t>
      </w:r>
      <w:r w:rsidRPr="001D2256">
        <w:rPr>
          <w:u w:val="single"/>
        </w:rPr>
        <w:t xml:space="preserve">of the Kigali HFC </w:t>
      </w:r>
      <w:r w:rsidR="007724DA" w:rsidRPr="001D2256">
        <w:rPr>
          <w:u w:val="single"/>
        </w:rPr>
        <w:t>i</w:t>
      </w:r>
      <w:r w:rsidRPr="001D2256">
        <w:rPr>
          <w:u w:val="single"/>
        </w:rPr>
        <w:t>mplementation plan</w:t>
      </w:r>
    </w:p>
    <w:p w14:paraId="07193754" w14:textId="7113759B" w:rsidR="00486E19" w:rsidRPr="00486E19" w:rsidRDefault="00486E19" w:rsidP="004D0392">
      <w:pPr>
        <w:pStyle w:val="Heading1"/>
        <w:widowControl w:val="0"/>
      </w:pPr>
      <w:r w:rsidRPr="00486E19">
        <w:t>The first funding tranche of stage I of the KIP</w:t>
      </w:r>
      <w:r w:rsidR="008B632F">
        <w:t xml:space="preserve"> had been established </w:t>
      </w:r>
      <w:r w:rsidR="00725BD7">
        <w:t>at US</w:t>
      </w:r>
      <w:r w:rsidR="006F1B8C">
        <w:t> </w:t>
      </w:r>
      <w:r w:rsidR="00725BD7">
        <w:t>$250,250</w:t>
      </w:r>
      <w:r w:rsidR="00725BD7" w:rsidRPr="00725BD7">
        <w:t>,</w:t>
      </w:r>
      <w:r w:rsidR="008B632F">
        <w:t xml:space="preserve"> as submitted, </w:t>
      </w:r>
      <w:r w:rsidR="00725BD7" w:rsidRPr="00725BD7">
        <w:t xml:space="preserve">and </w:t>
      </w:r>
      <w:r w:rsidR="008B632F">
        <w:t>adjusted to US</w:t>
      </w:r>
      <w:r w:rsidR="00013D77">
        <w:t> </w:t>
      </w:r>
      <w:r w:rsidR="008B632F">
        <w:t>$283,140</w:t>
      </w:r>
      <w:r w:rsidR="00013D77">
        <w:t>,</w:t>
      </w:r>
      <w:r w:rsidR="00725BD7" w:rsidRPr="00725BD7">
        <w:t xml:space="preserve"> as explained in paragraph</w:t>
      </w:r>
      <w:r w:rsidR="00725BD7">
        <w:t xml:space="preserve"> 60</w:t>
      </w:r>
      <w:r w:rsidR="00725BD7" w:rsidRPr="00725BD7">
        <w:t xml:space="preserve"> below</w:t>
      </w:r>
      <w:r w:rsidR="008B632F">
        <w:t xml:space="preserve">. The tranche, as adjusted, </w:t>
      </w:r>
      <w:r w:rsidRPr="00486E19">
        <w:t xml:space="preserve">will be implemented </w:t>
      </w:r>
      <w:r w:rsidRPr="00857DB7">
        <w:t xml:space="preserve">between </w:t>
      </w:r>
      <w:r w:rsidR="00184C8C" w:rsidRPr="00857DB7">
        <w:t>January</w:t>
      </w:r>
      <w:r w:rsidRPr="00857DB7">
        <w:t xml:space="preserve"> 202</w:t>
      </w:r>
      <w:r w:rsidR="002B2794" w:rsidRPr="00857DB7">
        <w:t>4</w:t>
      </w:r>
      <w:r w:rsidRPr="00857DB7">
        <w:t xml:space="preserve"> and </w:t>
      </w:r>
      <w:r w:rsidR="00184C8C" w:rsidRPr="00857DB7">
        <w:t>December 2025</w:t>
      </w:r>
      <w:r w:rsidRPr="00857DB7">
        <w:t xml:space="preserve"> and will</w:t>
      </w:r>
      <w:r w:rsidRPr="00486E19">
        <w:t xml:space="preserve"> include the following activities</w:t>
      </w:r>
      <w:r w:rsidR="006671DA">
        <w:t>:</w:t>
      </w:r>
    </w:p>
    <w:p w14:paraId="48BB4206" w14:textId="5A69E814" w:rsidR="006671DA" w:rsidRPr="002E0658" w:rsidRDefault="007D6859" w:rsidP="004D0392">
      <w:pPr>
        <w:pStyle w:val="Heading2"/>
      </w:pPr>
      <w:r w:rsidRPr="007D6859">
        <w:rPr>
          <w:i/>
          <w:iCs/>
        </w:rPr>
        <w:t xml:space="preserve">Strengthening </w:t>
      </w:r>
      <w:r w:rsidR="0091300E">
        <w:rPr>
          <w:i/>
          <w:iCs/>
        </w:rPr>
        <w:t xml:space="preserve">of the </w:t>
      </w:r>
      <w:r w:rsidRPr="007D6859">
        <w:rPr>
          <w:i/>
          <w:iCs/>
        </w:rPr>
        <w:t>legal framework and inter-institutional coordination</w:t>
      </w:r>
      <w:r w:rsidR="006671DA">
        <w:t xml:space="preserve">: </w:t>
      </w:r>
      <w:r w:rsidR="00E97AD6">
        <w:t>organiz</w:t>
      </w:r>
      <w:r w:rsidR="005A21B7">
        <w:t>e</w:t>
      </w:r>
      <w:r w:rsidR="00E97AD6">
        <w:t xml:space="preserve"> </w:t>
      </w:r>
      <w:r w:rsidR="002605A2">
        <w:t xml:space="preserve">one workshop and one campaign </w:t>
      </w:r>
      <w:r w:rsidR="00437DEF">
        <w:t xml:space="preserve">regarding </w:t>
      </w:r>
      <w:r w:rsidR="006671DA">
        <w:t>updat</w:t>
      </w:r>
      <w:r w:rsidR="00E73A1F">
        <w:t>es to</w:t>
      </w:r>
      <w:r w:rsidR="006671DA">
        <w:t xml:space="preserve"> the</w:t>
      </w:r>
      <w:r w:rsidR="00E97AD6">
        <w:t xml:space="preserve"> country’s</w:t>
      </w:r>
      <w:r w:rsidR="006671DA">
        <w:t xml:space="preserve"> </w:t>
      </w:r>
      <w:r w:rsidR="006671DA" w:rsidRPr="00426DD6">
        <w:t>legal framework</w:t>
      </w:r>
      <w:r w:rsidR="00DF48AF">
        <w:t>,</w:t>
      </w:r>
      <w:r w:rsidR="00762F8D">
        <w:t xml:space="preserve"> and </w:t>
      </w:r>
      <w:r w:rsidR="006671DA">
        <w:t>s</w:t>
      </w:r>
      <w:r w:rsidR="006671DA" w:rsidRPr="00426DD6">
        <w:t>trengthen</w:t>
      </w:r>
      <w:r w:rsidR="00DF48AF">
        <w:t xml:space="preserve"> i</w:t>
      </w:r>
      <w:r w:rsidR="00762F8D">
        <w:t>nter</w:t>
      </w:r>
      <w:r w:rsidR="00F10835">
        <w:noBreakHyphen/>
      </w:r>
      <w:r w:rsidR="00762F8D">
        <w:t>instituti</w:t>
      </w:r>
      <w:r w:rsidR="006B64A0">
        <w:t>onal</w:t>
      </w:r>
      <w:r w:rsidR="006671DA">
        <w:t xml:space="preserve"> </w:t>
      </w:r>
      <w:r w:rsidR="006671DA" w:rsidRPr="00426DD6">
        <w:t>coordination</w:t>
      </w:r>
      <w:r w:rsidR="008B586F">
        <w:t xml:space="preserve"> </w:t>
      </w:r>
      <w:r w:rsidR="009F6D38">
        <w:t>on</w:t>
      </w:r>
      <w:r w:rsidR="008B586F">
        <w:t xml:space="preserve"> HFC control and monitoring</w:t>
      </w:r>
      <w:r w:rsidR="006671DA">
        <w:t>; organiz</w:t>
      </w:r>
      <w:r w:rsidR="00707646">
        <w:t>e</w:t>
      </w:r>
      <w:r w:rsidR="006671DA">
        <w:t xml:space="preserve"> </w:t>
      </w:r>
      <w:r w:rsidR="008E6F0D">
        <w:t>one</w:t>
      </w:r>
      <w:r w:rsidR="006671DA">
        <w:t xml:space="preserve"> </w:t>
      </w:r>
      <w:r w:rsidR="006671DA" w:rsidRPr="00C61BB7">
        <w:t xml:space="preserve">training </w:t>
      </w:r>
      <w:r w:rsidR="006671DA">
        <w:t>workshop for</w:t>
      </w:r>
      <w:r w:rsidR="006671DA" w:rsidRPr="00C61BB7">
        <w:t xml:space="preserve"> customs </w:t>
      </w:r>
      <w:r w:rsidR="006671DA">
        <w:t xml:space="preserve">and trade control </w:t>
      </w:r>
      <w:r w:rsidR="006671DA" w:rsidRPr="00C61BB7">
        <w:t>offi</w:t>
      </w:r>
      <w:r w:rsidR="006671DA">
        <w:t>cials on</w:t>
      </w:r>
      <w:r w:rsidR="006671DA" w:rsidRPr="00C61BB7">
        <w:t xml:space="preserve"> </w:t>
      </w:r>
      <w:r w:rsidR="006671DA">
        <w:t>the new standards and regulations regarding HFC control measures; d</w:t>
      </w:r>
      <w:r w:rsidR="006671DA" w:rsidRPr="00EF30E2">
        <w:t xml:space="preserve">evelop a strategy </w:t>
      </w:r>
      <w:r w:rsidR="006671DA">
        <w:t xml:space="preserve">for </w:t>
      </w:r>
      <w:r w:rsidR="006671DA" w:rsidRPr="00EF30E2">
        <w:t xml:space="preserve">gender mainstreaming and </w:t>
      </w:r>
      <w:r w:rsidR="006671DA">
        <w:t>s</w:t>
      </w:r>
      <w:r w:rsidR="006671DA" w:rsidRPr="00EF30E2">
        <w:t xml:space="preserve">ocial and </w:t>
      </w:r>
      <w:r w:rsidR="006671DA">
        <w:t>e</w:t>
      </w:r>
      <w:r w:rsidR="006671DA" w:rsidRPr="00EF30E2">
        <w:t xml:space="preserve">nvironmental </w:t>
      </w:r>
      <w:r w:rsidR="006671DA">
        <w:t>s</w:t>
      </w:r>
      <w:r w:rsidR="006671DA" w:rsidRPr="00EF30E2">
        <w:t>afeguards</w:t>
      </w:r>
      <w:r w:rsidR="006671DA">
        <w:t xml:space="preserve">, including </w:t>
      </w:r>
      <w:r w:rsidR="007F232F">
        <w:t>one</w:t>
      </w:r>
      <w:r w:rsidR="006671DA" w:rsidRPr="00EF30E2">
        <w:t xml:space="preserve"> </w:t>
      </w:r>
      <w:r w:rsidR="006671DA">
        <w:t>training workshop</w:t>
      </w:r>
      <w:r w:rsidR="00842FA4">
        <w:t>,</w:t>
      </w:r>
      <w:r w:rsidR="006671DA">
        <w:t xml:space="preserve"> and design and publi</w:t>
      </w:r>
      <w:r w:rsidR="008079D2">
        <w:t>sh</w:t>
      </w:r>
      <w:r w:rsidR="006671DA">
        <w:t xml:space="preserve"> informative material on gender (</w:t>
      </w:r>
      <w:r w:rsidR="006671DA" w:rsidRPr="00D6201E">
        <w:t>US $</w:t>
      </w:r>
      <w:r w:rsidR="00A93577">
        <w:t>48,150</w:t>
      </w:r>
      <w:r w:rsidR="006671DA" w:rsidRPr="00D6201E">
        <w:t>);</w:t>
      </w:r>
    </w:p>
    <w:p w14:paraId="52E0C615" w14:textId="45C48269" w:rsidR="006671DA" w:rsidRPr="00CF09DD" w:rsidRDefault="006671DA" w:rsidP="00C23482">
      <w:pPr>
        <w:pStyle w:val="Heading2"/>
      </w:pPr>
      <w:r w:rsidRPr="00A07ED3">
        <w:rPr>
          <w:i/>
          <w:iCs/>
        </w:rPr>
        <w:t xml:space="preserve">Capacity building </w:t>
      </w:r>
      <w:r>
        <w:rPr>
          <w:i/>
          <w:iCs/>
        </w:rPr>
        <w:t xml:space="preserve">for </w:t>
      </w:r>
      <w:r w:rsidR="00C36B1A" w:rsidRPr="00C36B1A">
        <w:rPr>
          <w:i/>
          <w:iCs/>
        </w:rPr>
        <w:t xml:space="preserve">the safe use of low-GWP refrigerants in RAC </w:t>
      </w:r>
      <w:r w:rsidR="00C36B1A">
        <w:rPr>
          <w:i/>
          <w:iCs/>
        </w:rPr>
        <w:t>systems:</w:t>
      </w:r>
      <w:r>
        <w:t xml:space="preserve"> review and updat</w:t>
      </w:r>
      <w:r w:rsidR="00DD7EDD">
        <w:t>e</w:t>
      </w:r>
      <w:r>
        <w:t xml:space="preserve"> the national curricula for RAC training programmes, with emphasis on HC refrigerants; </w:t>
      </w:r>
      <w:r w:rsidR="00B813AF">
        <w:t xml:space="preserve">train 40 trainers </w:t>
      </w:r>
      <w:r>
        <w:t xml:space="preserve">on the safe </w:t>
      </w:r>
      <w:r w:rsidRPr="006A5BFD">
        <w:t xml:space="preserve">handling of </w:t>
      </w:r>
      <w:r w:rsidR="00926E30" w:rsidRPr="006A5BFD">
        <w:t>HCs</w:t>
      </w:r>
      <w:r w:rsidRPr="006A5BFD">
        <w:t xml:space="preserve"> in </w:t>
      </w:r>
      <w:r w:rsidR="00F04775" w:rsidRPr="006A5BFD">
        <w:t>RAC systems</w:t>
      </w:r>
      <w:r w:rsidRPr="006A5BFD">
        <w:t xml:space="preserve">; </w:t>
      </w:r>
      <w:r w:rsidR="00D773FB" w:rsidRPr="006A5BFD">
        <w:t xml:space="preserve">train </w:t>
      </w:r>
      <w:r w:rsidR="000344B6" w:rsidRPr="006A5BFD">
        <w:t>4</w:t>
      </w:r>
      <w:r w:rsidR="00D773FB" w:rsidRPr="006A5BFD">
        <w:t>0</w:t>
      </w:r>
      <w:r w:rsidR="00013D77">
        <w:t> </w:t>
      </w:r>
      <w:r w:rsidR="00D773FB" w:rsidRPr="006A5BFD">
        <w:t xml:space="preserve">trainers </w:t>
      </w:r>
      <w:r w:rsidR="000344B6" w:rsidRPr="006A5BFD">
        <w:t xml:space="preserve">on good servicing practices in the </w:t>
      </w:r>
      <w:r w:rsidRPr="006A5BFD">
        <w:t xml:space="preserve">MAC sector; </w:t>
      </w:r>
      <w:r w:rsidR="00D56824" w:rsidRPr="006A5BFD">
        <w:t>develop</w:t>
      </w:r>
      <w:r w:rsidR="00D56824" w:rsidRPr="00906AE8">
        <w:t xml:space="preserve"> a labour compe</w:t>
      </w:r>
      <w:r w:rsidR="00D56824">
        <w:t>tency stan</w:t>
      </w:r>
      <w:r w:rsidR="004F2B35">
        <w:t xml:space="preserve">dard for </w:t>
      </w:r>
      <w:r>
        <w:t>technicians</w:t>
      </w:r>
      <w:r w:rsidR="004F2B35">
        <w:t xml:space="preserve"> on the safe ha</w:t>
      </w:r>
      <w:r w:rsidR="009E59E5">
        <w:t>n</w:t>
      </w:r>
      <w:r w:rsidR="004F2B35">
        <w:t>dling of HCs</w:t>
      </w:r>
      <w:r w:rsidR="002C3F6A">
        <w:t>,</w:t>
      </w:r>
      <w:r>
        <w:t xml:space="preserve"> </w:t>
      </w:r>
      <w:r w:rsidR="009E59E5">
        <w:t xml:space="preserve">and </w:t>
      </w:r>
      <w:r w:rsidR="00C43F73">
        <w:t>creat</w:t>
      </w:r>
      <w:r w:rsidR="002C3F6A">
        <w:t>e</w:t>
      </w:r>
      <w:r w:rsidR="00C43F73">
        <w:t xml:space="preserve"> a </w:t>
      </w:r>
      <w:r w:rsidR="00464EC1">
        <w:t>programme to promote technician certification</w:t>
      </w:r>
      <w:r>
        <w:t xml:space="preserve"> (US $</w:t>
      </w:r>
      <w:r w:rsidR="00EF20F3">
        <w:t>81,000</w:t>
      </w:r>
      <w:r w:rsidRPr="00CF09DD">
        <w:t>);</w:t>
      </w:r>
    </w:p>
    <w:p w14:paraId="141BEEAB" w14:textId="2944CD9B" w:rsidR="006671DA" w:rsidRPr="002E0658" w:rsidRDefault="006671DA" w:rsidP="006671DA">
      <w:pPr>
        <w:pStyle w:val="Heading2"/>
      </w:pPr>
      <w:r w:rsidRPr="0051185F">
        <w:rPr>
          <w:i/>
          <w:iCs/>
        </w:rPr>
        <w:lastRenderedPageBreak/>
        <w:t>Reduc</w:t>
      </w:r>
      <w:r w:rsidR="00F25A39">
        <w:rPr>
          <w:i/>
          <w:iCs/>
        </w:rPr>
        <w:t xml:space="preserve">tion of </w:t>
      </w:r>
      <w:r w:rsidRPr="0051185F">
        <w:rPr>
          <w:i/>
          <w:iCs/>
        </w:rPr>
        <w:t>demand for high</w:t>
      </w:r>
      <w:r>
        <w:rPr>
          <w:i/>
          <w:iCs/>
        </w:rPr>
        <w:t>-GWP</w:t>
      </w:r>
      <w:r w:rsidRPr="0051185F">
        <w:rPr>
          <w:i/>
          <w:iCs/>
        </w:rPr>
        <w:t xml:space="preserve"> HFC</w:t>
      </w:r>
      <w:r w:rsidR="00F25A39">
        <w:rPr>
          <w:i/>
          <w:iCs/>
        </w:rPr>
        <w:t>-based systems</w:t>
      </w:r>
      <w:r w:rsidRPr="0051185F">
        <w:t xml:space="preserve">: </w:t>
      </w:r>
      <w:r>
        <w:t>organiz</w:t>
      </w:r>
      <w:r w:rsidR="00611418">
        <w:t>e</w:t>
      </w:r>
      <w:r>
        <w:t xml:space="preserve"> </w:t>
      </w:r>
      <w:r w:rsidR="00D51ACD">
        <w:t>one</w:t>
      </w:r>
      <w:r>
        <w:t xml:space="preserve"> workshop to identify relevant e</w:t>
      </w:r>
      <w:r w:rsidRPr="000C3E7C">
        <w:t>nd</w:t>
      </w:r>
      <w:r>
        <w:t xml:space="preserve"> </w:t>
      </w:r>
      <w:r w:rsidRPr="000C3E7C">
        <w:t>user</w:t>
      </w:r>
      <w:r>
        <w:t>s</w:t>
      </w:r>
      <w:r w:rsidRPr="000C3E7C">
        <w:t xml:space="preserve"> </w:t>
      </w:r>
      <w:r>
        <w:t xml:space="preserve">and </w:t>
      </w:r>
      <w:r w:rsidR="008B71FB">
        <w:t>one</w:t>
      </w:r>
      <w:r>
        <w:t xml:space="preserve"> workshop to promote </w:t>
      </w:r>
      <w:r w:rsidRPr="000C3E7C">
        <w:t>low</w:t>
      </w:r>
      <w:r>
        <w:t>-GWP</w:t>
      </w:r>
      <w:r w:rsidR="00A02919">
        <w:t>,</w:t>
      </w:r>
      <w:r w:rsidRPr="000C3E7C">
        <w:t xml:space="preserve"> energy</w:t>
      </w:r>
      <w:r w:rsidR="00A02919">
        <w:noBreakHyphen/>
      </w:r>
      <w:r w:rsidRPr="000C3E7C">
        <w:t>efficient technologie</w:t>
      </w:r>
      <w:r w:rsidR="002D5FE7">
        <w:t>s</w:t>
      </w:r>
      <w:r>
        <w:t xml:space="preserve">; </w:t>
      </w:r>
      <w:r w:rsidR="00A02919">
        <w:t xml:space="preserve">initiate the </w:t>
      </w:r>
      <w:bookmarkStart w:id="10" w:name="_Hlk150862538"/>
      <w:r w:rsidR="00A02919">
        <w:t>pilot project to</w:t>
      </w:r>
      <w:r w:rsidR="000177EF">
        <w:t xml:space="preserve"> design of an </w:t>
      </w:r>
      <w:r>
        <w:t>HC</w:t>
      </w:r>
      <w:r w:rsidR="000177EF">
        <w:t xml:space="preserve">-based cold room </w:t>
      </w:r>
      <w:r w:rsidR="003816C9">
        <w:t>in a selected commercial refrigeration application</w:t>
      </w:r>
      <w:bookmarkEnd w:id="10"/>
      <w:r>
        <w:t xml:space="preserve"> </w:t>
      </w:r>
      <w:r w:rsidRPr="002E0658">
        <w:t>(US $</w:t>
      </w:r>
      <w:r w:rsidR="00EF20F3">
        <w:t>51,750</w:t>
      </w:r>
      <w:r>
        <w:t>)</w:t>
      </w:r>
      <w:r w:rsidRPr="002E0658">
        <w:t>;</w:t>
      </w:r>
    </w:p>
    <w:p w14:paraId="172F511F" w14:textId="164BE6B5" w:rsidR="00B61BCE" w:rsidRPr="002E0658" w:rsidRDefault="002D18FF" w:rsidP="0016763D">
      <w:pPr>
        <w:pStyle w:val="Heading2"/>
        <w:widowControl/>
      </w:pPr>
      <w:r w:rsidRPr="002D18FF">
        <w:rPr>
          <w:i/>
          <w:iCs/>
        </w:rPr>
        <w:t xml:space="preserve">Reduction of emissions of high-GWP HFCs </w:t>
      </w:r>
      <w:r w:rsidR="00E92182">
        <w:rPr>
          <w:i/>
          <w:iCs/>
        </w:rPr>
        <w:t>over</w:t>
      </w:r>
      <w:r w:rsidR="00E92182" w:rsidRPr="002D18FF">
        <w:rPr>
          <w:i/>
          <w:iCs/>
        </w:rPr>
        <w:t xml:space="preserve"> </w:t>
      </w:r>
      <w:r w:rsidRPr="002D18FF">
        <w:rPr>
          <w:i/>
          <w:iCs/>
        </w:rPr>
        <w:t>refrigerant life</w:t>
      </w:r>
      <w:r w:rsidR="00E92182">
        <w:rPr>
          <w:i/>
          <w:iCs/>
        </w:rPr>
        <w:t xml:space="preserve"> </w:t>
      </w:r>
      <w:r>
        <w:rPr>
          <w:i/>
          <w:iCs/>
        </w:rPr>
        <w:t>cycle</w:t>
      </w:r>
      <w:r w:rsidR="006671DA" w:rsidRPr="00FF1F15">
        <w:rPr>
          <w:i/>
          <w:iCs/>
        </w:rPr>
        <w:t xml:space="preserve">: </w:t>
      </w:r>
      <w:r w:rsidR="0071188F">
        <w:t>measure the impact of applying good servi</w:t>
      </w:r>
      <w:r w:rsidR="005833EA">
        <w:t>cing practices at one end user in the commercial refrigeration</w:t>
      </w:r>
      <w:r w:rsidR="005052B4">
        <w:t xml:space="preserve"> sector</w:t>
      </w:r>
      <w:r w:rsidR="005833EA">
        <w:t xml:space="preserve">, hold a results dissemination </w:t>
      </w:r>
      <w:r w:rsidR="0042773D">
        <w:t>workshop</w:t>
      </w:r>
      <w:r w:rsidR="005052B4">
        <w:t>,</w:t>
      </w:r>
      <w:r w:rsidR="0042773D">
        <w:t xml:space="preserve"> and produce a results report for dissemination</w:t>
      </w:r>
      <w:r w:rsidR="002D5FE7">
        <w:t xml:space="preserve">; </w:t>
      </w:r>
      <w:r w:rsidR="009632E2" w:rsidRPr="00E35227">
        <w:t xml:space="preserve">develop guidelines </w:t>
      </w:r>
      <w:r w:rsidR="005052B4" w:rsidRPr="00E35227">
        <w:t>and awareness material on</w:t>
      </w:r>
      <w:r w:rsidR="009632E2" w:rsidRPr="00E35227">
        <w:t xml:space="preserve"> best </w:t>
      </w:r>
      <w:r w:rsidR="005052B4" w:rsidRPr="00E35227">
        <w:t xml:space="preserve">servicing </w:t>
      </w:r>
      <w:r w:rsidR="009632E2" w:rsidRPr="00E35227">
        <w:t>practices in MAC</w:t>
      </w:r>
      <w:r w:rsidR="005052B4" w:rsidRPr="00E35227">
        <w:t>,</w:t>
      </w:r>
      <w:r w:rsidR="009632E2" w:rsidRPr="00E35227">
        <w:t xml:space="preserve"> and train </w:t>
      </w:r>
      <w:r w:rsidR="006A0249" w:rsidRPr="00E35227">
        <w:t>60</w:t>
      </w:r>
      <w:r w:rsidR="005C5FA3">
        <w:t> </w:t>
      </w:r>
      <w:r w:rsidR="009632E2" w:rsidRPr="00E35227">
        <w:t xml:space="preserve">technicians on best practices in the management of refrigerant gases in the servicing of MAC </w:t>
      </w:r>
      <w:r w:rsidR="006671DA" w:rsidRPr="00E35227">
        <w:t>equipment</w:t>
      </w:r>
      <w:r w:rsidR="006671DA">
        <w:t xml:space="preserve"> (US $</w:t>
      </w:r>
      <w:r w:rsidR="00EF20F3">
        <w:t>76,500</w:t>
      </w:r>
      <w:r w:rsidR="006671DA" w:rsidRPr="00DE1CA4">
        <w:t>)</w:t>
      </w:r>
      <w:r w:rsidR="00FF1F15">
        <w:t xml:space="preserve">; </w:t>
      </w:r>
      <w:r w:rsidR="00B61BCE">
        <w:t>and</w:t>
      </w:r>
    </w:p>
    <w:p w14:paraId="0D47E30A" w14:textId="19F07ADB" w:rsidR="00B61BCE" w:rsidRDefault="00517892" w:rsidP="0016763D">
      <w:pPr>
        <w:pStyle w:val="Heading2"/>
      </w:pPr>
      <w:r w:rsidRPr="00136DFC">
        <w:rPr>
          <w:i/>
          <w:iCs/>
        </w:rPr>
        <w:t>Project coordination and monitoring</w:t>
      </w:r>
      <w:r w:rsidR="00444F1A">
        <w:rPr>
          <w:i/>
          <w:iCs/>
        </w:rPr>
        <w:t>:</w:t>
      </w:r>
      <w:r w:rsidR="00136DFC" w:rsidRPr="00136DFC">
        <w:rPr>
          <w:lang w:val="en-US"/>
        </w:rPr>
        <w:t xml:space="preserve"> </w:t>
      </w:r>
      <w:r w:rsidR="005A5F2D" w:rsidRPr="005A5F2D">
        <w:t>local consultants (US</w:t>
      </w:r>
      <w:r w:rsidR="0004052B">
        <w:t> </w:t>
      </w:r>
      <w:r w:rsidR="005A5F2D" w:rsidRPr="005A5F2D">
        <w:t>$</w:t>
      </w:r>
      <w:r w:rsidR="00C506EB">
        <w:t>12,500</w:t>
      </w:r>
      <w:r w:rsidR="005A5F2D" w:rsidRPr="005A5F2D">
        <w:t>), verification reports (US</w:t>
      </w:r>
      <w:r w:rsidR="0004052B">
        <w:t> </w:t>
      </w:r>
      <w:r w:rsidR="005A5F2D" w:rsidRPr="005A5F2D">
        <w:t>$</w:t>
      </w:r>
      <w:r w:rsidR="00C506EB">
        <w:t>7,000</w:t>
      </w:r>
      <w:r w:rsidR="005A5F2D" w:rsidRPr="005A5F2D">
        <w:t>), stakeholder meetings (U</w:t>
      </w:r>
      <w:r w:rsidR="0004052B">
        <w:t>S </w:t>
      </w:r>
      <w:r w:rsidR="005A5F2D" w:rsidRPr="005A5F2D">
        <w:t>$</w:t>
      </w:r>
      <w:r w:rsidR="00EF7A72">
        <w:t>2,500</w:t>
      </w:r>
      <w:r w:rsidR="005A5F2D" w:rsidRPr="005A5F2D">
        <w:t>)</w:t>
      </w:r>
      <w:r w:rsidR="00871D62">
        <w:t>,</w:t>
      </w:r>
      <w:r w:rsidR="005A5F2D" w:rsidRPr="005A5F2D">
        <w:t xml:space="preserve"> </w:t>
      </w:r>
      <w:r w:rsidR="00EF7A72">
        <w:t xml:space="preserve">local travel (US $2,240) </w:t>
      </w:r>
      <w:r w:rsidR="005A5F2D" w:rsidRPr="005A5F2D">
        <w:t>and production of awareness material (US</w:t>
      </w:r>
      <w:r w:rsidR="00871D62">
        <w:t> </w:t>
      </w:r>
      <w:r w:rsidR="005A5F2D" w:rsidRPr="005A5F2D">
        <w:t>$</w:t>
      </w:r>
      <w:r w:rsidR="00EF7A72">
        <w:t>1,500</w:t>
      </w:r>
      <w:r w:rsidR="005A5F2D" w:rsidRPr="005A5F2D">
        <w:t>)</w:t>
      </w:r>
      <w:r w:rsidR="004672B9">
        <w:t>, for a total of US</w:t>
      </w:r>
      <w:r w:rsidR="00871D62">
        <w:t> </w:t>
      </w:r>
      <w:r w:rsidR="004672B9">
        <w:t>$</w:t>
      </w:r>
      <w:r w:rsidR="00EF20F3">
        <w:t>25,740</w:t>
      </w:r>
      <w:r w:rsidR="004672B9">
        <w:t>.</w:t>
      </w:r>
    </w:p>
    <w:p w14:paraId="241FF5B4" w14:textId="77777777" w:rsidR="0001218E" w:rsidRPr="00996241" w:rsidRDefault="0001218E" w:rsidP="004D0392">
      <w:pPr>
        <w:widowControl w:val="0"/>
        <w:spacing w:before="360" w:after="240"/>
        <w:jc w:val="center"/>
        <w:rPr>
          <w:b/>
        </w:rPr>
      </w:pPr>
      <w:bookmarkStart w:id="11" w:name="_Hlk126916095"/>
      <w:r w:rsidRPr="009931F4">
        <w:rPr>
          <w:b/>
        </w:rPr>
        <w:t>SECRETARIAT’S COMMENTS AND RECOMMENDATION</w:t>
      </w:r>
    </w:p>
    <w:p w14:paraId="7921CFA8" w14:textId="77777777" w:rsidR="0001218E" w:rsidRPr="00996241" w:rsidRDefault="0001218E" w:rsidP="004D0392">
      <w:pPr>
        <w:widowControl w:val="0"/>
        <w:spacing w:after="240"/>
        <w:rPr>
          <w:b/>
        </w:rPr>
      </w:pPr>
      <w:r w:rsidRPr="00996241">
        <w:rPr>
          <w:b/>
        </w:rPr>
        <w:t>COMMENTS</w:t>
      </w:r>
    </w:p>
    <w:bookmarkEnd w:id="11"/>
    <w:p w14:paraId="485C12C0" w14:textId="226D13BE" w:rsidR="008D6E28" w:rsidRPr="008D6E28" w:rsidRDefault="0001218E" w:rsidP="004D0392">
      <w:pPr>
        <w:pStyle w:val="Heading1"/>
        <w:widowControl w:val="0"/>
      </w:pPr>
      <w:r w:rsidRPr="00996241">
        <w:t xml:space="preserve">The Secretariat reviewed </w:t>
      </w:r>
      <w:r>
        <w:t>s</w:t>
      </w:r>
      <w:r w:rsidRPr="00996241">
        <w:t>tage </w:t>
      </w:r>
      <w:r w:rsidR="005F4A76">
        <w:t>I</w:t>
      </w:r>
      <w:r>
        <w:t xml:space="preserve"> </w:t>
      </w:r>
      <w:r w:rsidRPr="00996241">
        <w:t xml:space="preserve">of the </w:t>
      </w:r>
      <w:r w:rsidR="005F4A76" w:rsidRPr="001E3830">
        <w:t>KIP</w:t>
      </w:r>
      <w:r w:rsidRPr="001E3830">
        <w:t xml:space="preserve"> </w:t>
      </w:r>
      <w:r w:rsidR="00CD4298" w:rsidRPr="001E3830">
        <w:t xml:space="preserve">for </w:t>
      </w:r>
      <w:r w:rsidR="00593C70" w:rsidRPr="001E3830">
        <w:t>Peru</w:t>
      </w:r>
      <w:r w:rsidR="00CD4298">
        <w:t xml:space="preserve"> </w:t>
      </w:r>
      <w:proofErr w:type="gramStart"/>
      <w:r w:rsidRPr="00996241">
        <w:t>in light of</w:t>
      </w:r>
      <w:proofErr w:type="gramEnd"/>
      <w:r w:rsidRPr="00996241">
        <w:t xml:space="preserve"> the </w:t>
      </w:r>
      <w:r w:rsidR="00CD4298">
        <w:t xml:space="preserve">existing </w:t>
      </w:r>
      <w:r w:rsidRPr="00996241">
        <w:t xml:space="preserve">policies and guidelines of the Multilateral Fund, </w:t>
      </w:r>
      <w:bookmarkStart w:id="12" w:name="_Hlk126916105"/>
      <w:r w:rsidR="00175EB9">
        <w:t>including decision</w:t>
      </w:r>
      <w:r w:rsidR="00DA3C39">
        <w:t>s</w:t>
      </w:r>
      <w:r w:rsidR="00175EB9">
        <w:t xml:space="preserve"> </w:t>
      </w:r>
      <w:r w:rsidR="00DA3C39">
        <w:t xml:space="preserve">91/38 and </w:t>
      </w:r>
      <w:r w:rsidR="00175EB9">
        <w:t>92/37</w:t>
      </w:r>
      <w:r w:rsidR="00DA3C39">
        <w:t>,</w:t>
      </w:r>
      <w:r w:rsidR="00DA3C39">
        <w:rPr>
          <w:rStyle w:val="FootnoteReference"/>
        </w:rPr>
        <w:footnoteReference w:id="10"/>
      </w:r>
      <w:r w:rsidR="00175EB9">
        <w:t xml:space="preserve"> </w:t>
      </w:r>
      <w:r w:rsidR="00CD4298" w:rsidRPr="000A4838">
        <w:t>stage</w:t>
      </w:r>
      <w:r w:rsidR="00523463">
        <w:t xml:space="preserve"> II</w:t>
      </w:r>
      <w:r w:rsidR="00CD4298" w:rsidRPr="000A4838">
        <w:t xml:space="preserve"> of the HPMP</w:t>
      </w:r>
      <w:r w:rsidR="00DA3C39">
        <w:t>,</w:t>
      </w:r>
      <w:r w:rsidR="00CD4298" w:rsidRPr="000A4838">
        <w:t xml:space="preserve"> </w:t>
      </w:r>
      <w:r w:rsidR="00175EB9">
        <w:t xml:space="preserve">and the </w:t>
      </w:r>
      <w:r w:rsidR="00CD4298" w:rsidRPr="000A4838">
        <w:t>2023</w:t>
      </w:r>
      <w:r w:rsidR="00CD4298">
        <w:noBreakHyphen/>
      </w:r>
      <w:r w:rsidR="00CD4298" w:rsidRPr="000A4838">
        <w:t>2025 business plan of the Multilateral Fund.</w:t>
      </w:r>
    </w:p>
    <w:p w14:paraId="73E34DB8" w14:textId="7A66AE44" w:rsidR="00F165AA" w:rsidRPr="00F165AA" w:rsidRDefault="00F165AA" w:rsidP="004D0392">
      <w:pPr>
        <w:widowControl w:val="0"/>
        <w:spacing w:after="240"/>
        <w:rPr>
          <w:i/>
          <w:iCs/>
        </w:rPr>
      </w:pPr>
      <w:r w:rsidRPr="00F165AA">
        <w:rPr>
          <w:u w:val="single"/>
        </w:rPr>
        <w:t>HFC consumptio</w:t>
      </w:r>
      <w:r>
        <w:rPr>
          <w:u w:val="single"/>
        </w:rPr>
        <w:t>n levels</w:t>
      </w:r>
    </w:p>
    <w:p w14:paraId="62B582AB" w14:textId="6C9A25E1" w:rsidR="001D706F" w:rsidRPr="0058747E" w:rsidRDefault="00FD705D" w:rsidP="004D0392">
      <w:pPr>
        <w:pStyle w:val="Heading1"/>
        <w:widowControl w:val="0"/>
        <w:rPr>
          <w:lang w:val="en-US"/>
        </w:rPr>
      </w:pPr>
      <w:r>
        <w:t xml:space="preserve">The </w:t>
      </w:r>
      <w:r w:rsidR="0014264D">
        <w:t xml:space="preserve">2021 </w:t>
      </w:r>
      <w:r w:rsidR="0081589F" w:rsidRPr="00AD447A">
        <w:rPr>
          <w:lang w:val="en-US"/>
        </w:rPr>
        <w:t>H</w:t>
      </w:r>
      <w:r w:rsidR="00F165AA" w:rsidRPr="00AD447A">
        <w:rPr>
          <w:lang w:val="en-US"/>
        </w:rPr>
        <w:t>FC consumption</w:t>
      </w:r>
      <w:r w:rsidR="0081589F" w:rsidRPr="00AD447A">
        <w:rPr>
          <w:lang w:val="en-US"/>
        </w:rPr>
        <w:t xml:space="preserve"> </w:t>
      </w:r>
      <w:r w:rsidR="0014264D">
        <w:rPr>
          <w:lang w:val="en-US"/>
        </w:rPr>
        <w:t>decrease</w:t>
      </w:r>
      <w:r w:rsidR="00472733">
        <w:rPr>
          <w:lang w:val="en-US"/>
        </w:rPr>
        <w:t xml:space="preserve"> to 682.68</w:t>
      </w:r>
      <w:r w:rsidR="00D00C2F">
        <w:rPr>
          <w:lang w:val="en-US"/>
        </w:rPr>
        <w:t> </w:t>
      </w:r>
      <w:r w:rsidR="00472733">
        <w:rPr>
          <w:lang w:val="en-US"/>
        </w:rPr>
        <w:t>mt (1,605,215</w:t>
      </w:r>
      <w:r w:rsidR="00CF7B42">
        <w:rPr>
          <w:lang w:val="en-US"/>
        </w:rPr>
        <w:t> </w:t>
      </w:r>
      <w:r w:rsidR="00472733">
        <w:rPr>
          <w:lang w:val="en-US"/>
        </w:rPr>
        <w:t>CO</w:t>
      </w:r>
      <w:r w:rsidR="00472733" w:rsidRPr="00472733">
        <w:rPr>
          <w:vertAlign w:val="subscript"/>
          <w:lang w:val="en-US"/>
        </w:rPr>
        <w:t>2</w:t>
      </w:r>
      <w:r w:rsidR="00CF7B42">
        <w:rPr>
          <w:lang w:val="en-US"/>
        </w:rPr>
        <w:noBreakHyphen/>
      </w:r>
      <w:r w:rsidR="00472733">
        <w:rPr>
          <w:lang w:val="en-US"/>
        </w:rPr>
        <w:t>eq</w:t>
      </w:r>
      <w:r w:rsidR="0014264D">
        <w:rPr>
          <w:lang w:val="en-US"/>
        </w:rPr>
        <w:t> t</w:t>
      </w:r>
      <w:r w:rsidR="00472733">
        <w:rPr>
          <w:lang w:val="en-US"/>
        </w:rPr>
        <w:t>onnes)</w:t>
      </w:r>
      <w:r w:rsidR="00D00C2F">
        <w:rPr>
          <w:lang w:val="en-US"/>
        </w:rPr>
        <w:t xml:space="preserve"> was</w:t>
      </w:r>
      <w:r w:rsidR="00472733">
        <w:rPr>
          <w:lang w:val="en-US"/>
        </w:rPr>
        <w:t xml:space="preserve"> followed by an increase to a level of </w:t>
      </w:r>
      <w:r w:rsidR="00F165AA" w:rsidRPr="00AD447A">
        <w:rPr>
          <w:lang w:val="en-US"/>
        </w:rPr>
        <w:t>1,074.09 mt</w:t>
      </w:r>
      <w:r w:rsidR="00AD447A" w:rsidRPr="00AD447A">
        <w:rPr>
          <w:lang w:val="en-US"/>
        </w:rPr>
        <w:t xml:space="preserve"> (2,785,607 CO</w:t>
      </w:r>
      <w:r w:rsidR="00AD447A" w:rsidRPr="00AD447A">
        <w:rPr>
          <w:vertAlign w:val="subscript"/>
          <w:lang w:val="en-US"/>
        </w:rPr>
        <w:t>2</w:t>
      </w:r>
      <w:r w:rsidR="002147D9">
        <w:rPr>
          <w:lang w:val="en-US"/>
        </w:rPr>
        <w:noBreakHyphen/>
      </w:r>
      <w:r w:rsidR="00AD447A" w:rsidRPr="00AD447A">
        <w:rPr>
          <w:lang w:val="en-US"/>
        </w:rPr>
        <w:t>eq t</w:t>
      </w:r>
      <w:r w:rsidR="002147D9">
        <w:rPr>
          <w:lang w:val="en-US"/>
        </w:rPr>
        <w:t>onnes</w:t>
      </w:r>
      <w:r w:rsidR="00AD447A" w:rsidRPr="00AD447A">
        <w:rPr>
          <w:lang w:val="en-US"/>
        </w:rPr>
        <w:t>)</w:t>
      </w:r>
      <w:r w:rsidR="004C6E8E">
        <w:rPr>
          <w:lang w:val="en-US"/>
        </w:rPr>
        <w:t xml:space="preserve"> in 2022</w:t>
      </w:r>
      <w:r w:rsidR="00F165AA" w:rsidRPr="00AD447A">
        <w:rPr>
          <w:lang w:val="en-US"/>
        </w:rPr>
        <w:t xml:space="preserve">, </w:t>
      </w:r>
      <w:r w:rsidR="00173472" w:rsidRPr="00AD447A">
        <w:rPr>
          <w:lang w:val="en-US"/>
        </w:rPr>
        <w:t>slightly</w:t>
      </w:r>
      <w:r w:rsidR="00F165AA" w:rsidRPr="00AD447A">
        <w:rPr>
          <w:lang w:val="en-US"/>
        </w:rPr>
        <w:t xml:space="preserve"> </w:t>
      </w:r>
      <w:r w:rsidR="004C6E8E">
        <w:rPr>
          <w:lang w:val="en-US"/>
        </w:rPr>
        <w:t>exceeding</w:t>
      </w:r>
      <w:r w:rsidR="00C55838" w:rsidRPr="00AD447A">
        <w:rPr>
          <w:lang w:val="en-US"/>
        </w:rPr>
        <w:t xml:space="preserve"> </w:t>
      </w:r>
      <w:r w:rsidR="00F165AA" w:rsidRPr="00AD447A">
        <w:rPr>
          <w:lang w:val="en-US"/>
        </w:rPr>
        <w:t xml:space="preserve">the baseline level. </w:t>
      </w:r>
      <w:r w:rsidR="0048360D">
        <w:rPr>
          <w:lang w:val="en-US"/>
        </w:rPr>
        <w:t>T</w:t>
      </w:r>
      <w:r w:rsidR="000223E8">
        <w:rPr>
          <w:lang w:val="en-US"/>
        </w:rPr>
        <w:t>he Secretariat enquired whether th</w:t>
      </w:r>
      <w:r w:rsidR="00606CA7">
        <w:rPr>
          <w:lang w:val="en-US"/>
        </w:rPr>
        <w:t>e recorded</w:t>
      </w:r>
      <w:r w:rsidR="000223E8">
        <w:rPr>
          <w:lang w:val="en-US"/>
        </w:rPr>
        <w:t xml:space="preserve"> increase in imports </w:t>
      </w:r>
      <w:r w:rsidR="00472733">
        <w:rPr>
          <w:lang w:val="en-US"/>
        </w:rPr>
        <w:t xml:space="preserve">in 2022 </w:t>
      </w:r>
      <w:r w:rsidR="000223E8">
        <w:rPr>
          <w:lang w:val="en-US"/>
        </w:rPr>
        <w:t>was to serve regular refrigerant needs</w:t>
      </w:r>
      <w:r w:rsidR="00472733">
        <w:rPr>
          <w:lang w:val="en-US"/>
        </w:rPr>
        <w:t xml:space="preserve"> after the reduction in 2021</w:t>
      </w:r>
      <w:r w:rsidR="000223E8">
        <w:rPr>
          <w:lang w:val="en-US"/>
        </w:rPr>
        <w:t xml:space="preserve">. </w:t>
      </w:r>
      <w:r w:rsidR="006C282C">
        <w:rPr>
          <w:lang w:val="en-US"/>
        </w:rPr>
        <w:t xml:space="preserve">In response, </w:t>
      </w:r>
      <w:r w:rsidR="00205C07">
        <w:rPr>
          <w:lang w:val="en-US"/>
        </w:rPr>
        <w:t xml:space="preserve">UNDP </w:t>
      </w:r>
      <w:r w:rsidR="006C282C">
        <w:rPr>
          <w:lang w:val="en-US"/>
        </w:rPr>
        <w:t xml:space="preserve">provided </w:t>
      </w:r>
      <w:r w:rsidR="0058747E">
        <w:rPr>
          <w:lang w:val="en-US"/>
        </w:rPr>
        <w:t xml:space="preserve">historical </w:t>
      </w:r>
      <w:r w:rsidR="006C282C">
        <w:rPr>
          <w:lang w:val="en-US"/>
        </w:rPr>
        <w:t>data showing that</w:t>
      </w:r>
      <w:r w:rsidR="00205C07">
        <w:rPr>
          <w:lang w:val="en-US"/>
        </w:rPr>
        <w:t xml:space="preserve"> HFC consumption in the country ha</w:t>
      </w:r>
      <w:r w:rsidR="006C282C">
        <w:rPr>
          <w:lang w:val="en-US"/>
        </w:rPr>
        <w:t>d</w:t>
      </w:r>
      <w:r w:rsidR="00205C07">
        <w:rPr>
          <w:lang w:val="en-US"/>
        </w:rPr>
        <w:t xml:space="preserve"> grown steadily over the past decade</w:t>
      </w:r>
      <w:r w:rsidR="006E71BF" w:rsidRPr="00AD447A">
        <w:rPr>
          <w:lang w:val="en-US"/>
        </w:rPr>
        <w:t xml:space="preserve">, </w:t>
      </w:r>
      <w:r w:rsidR="004242E8">
        <w:rPr>
          <w:lang w:val="en-US"/>
        </w:rPr>
        <w:t>except for</w:t>
      </w:r>
      <w:r w:rsidR="009661B7">
        <w:rPr>
          <w:lang w:val="en-US"/>
        </w:rPr>
        <w:t xml:space="preserve"> a</w:t>
      </w:r>
      <w:r w:rsidR="006E71BF" w:rsidRPr="00AD447A">
        <w:rPr>
          <w:lang w:val="en-US"/>
        </w:rPr>
        <w:t xml:space="preserve"> sharp drop in 2021 caused by the COVID-19 pandemic</w:t>
      </w:r>
      <w:r w:rsidR="00395586">
        <w:rPr>
          <w:lang w:val="en-US"/>
        </w:rPr>
        <w:t xml:space="preserve">. </w:t>
      </w:r>
      <w:r w:rsidR="006E71BF">
        <w:rPr>
          <w:lang w:val="en-US"/>
        </w:rPr>
        <w:t xml:space="preserve">On this basis, </w:t>
      </w:r>
      <w:r w:rsidR="006E71BF" w:rsidRPr="00AD447A">
        <w:rPr>
          <w:lang w:val="en-US"/>
        </w:rPr>
        <w:t>UNDP consider</w:t>
      </w:r>
      <w:r w:rsidR="00395586">
        <w:rPr>
          <w:lang w:val="en-US"/>
        </w:rPr>
        <w:t>ed</w:t>
      </w:r>
      <w:r w:rsidR="006E71BF" w:rsidRPr="00AD447A">
        <w:rPr>
          <w:lang w:val="en-US"/>
        </w:rPr>
        <w:t xml:space="preserve"> that the</w:t>
      </w:r>
      <w:r w:rsidR="006E71BF">
        <w:rPr>
          <w:lang w:val="en-US"/>
        </w:rPr>
        <w:t xml:space="preserve"> 2022</w:t>
      </w:r>
      <w:r w:rsidR="00344287">
        <w:rPr>
          <w:lang w:val="en-US"/>
        </w:rPr>
        <w:t xml:space="preserve"> </w:t>
      </w:r>
      <w:r w:rsidR="00F64FB8">
        <w:rPr>
          <w:lang w:val="en-US"/>
        </w:rPr>
        <w:t xml:space="preserve">spike in consumption </w:t>
      </w:r>
      <w:r w:rsidR="006E71BF">
        <w:rPr>
          <w:lang w:val="en-US"/>
        </w:rPr>
        <w:t>serve</w:t>
      </w:r>
      <w:r w:rsidR="0058747E">
        <w:rPr>
          <w:lang w:val="en-US"/>
        </w:rPr>
        <w:t>d</w:t>
      </w:r>
      <w:r w:rsidR="006E71BF">
        <w:rPr>
          <w:lang w:val="en-US"/>
        </w:rPr>
        <w:t xml:space="preserve"> regular refrigerant needs. </w:t>
      </w:r>
      <w:r w:rsidR="0058747E">
        <w:rPr>
          <w:lang w:val="en-US"/>
        </w:rPr>
        <w:t>N</w:t>
      </w:r>
      <w:r w:rsidR="000223E8" w:rsidRPr="0058747E">
        <w:rPr>
          <w:lang w:val="en-US"/>
        </w:rPr>
        <w:t xml:space="preserve">o </w:t>
      </w:r>
      <w:r w:rsidR="001D706F" w:rsidRPr="0058747E">
        <w:rPr>
          <w:lang w:val="en-US"/>
        </w:rPr>
        <w:t xml:space="preserve">information </w:t>
      </w:r>
      <w:r w:rsidR="006E76E4">
        <w:rPr>
          <w:lang w:val="en-US"/>
        </w:rPr>
        <w:t>was provided</w:t>
      </w:r>
      <w:r w:rsidR="00811B0B">
        <w:rPr>
          <w:lang w:val="en-US"/>
        </w:rPr>
        <w:t xml:space="preserve"> on </w:t>
      </w:r>
      <w:r w:rsidR="00811B0B" w:rsidRPr="0058747E">
        <w:rPr>
          <w:lang w:val="en-US"/>
        </w:rPr>
        <w:t>external factors</w:t>
      </w:r>
      <w:r w:rsidR="00811B0B" w:rsidRPr="0058747E" w:rsidDel="00811B0B">
        <w:rPr>
          <w:lang w:val="en-US"/>
        </w:rPr>
        <w:t xml:space="preserve"> </w:t>
      </w:r>
      <w:r w:rsidR="00811B0B">
        <w:rPr>
          <w:lang w:val="en-US"/>
        </w:rPr>
        <w:t xml:space="preserve">that </w:t>
      </w:r>
      <w:r w:rsidR="00811B0B" w:rsidRPr="0058747E">
        <w:rPr>
          <w:lang w:val="en-US"/>
        </w:rPr>
        <w:t>m</w:t>
      </w:r>
      <w:r w:rsidR="00811B0B">
        <w:rPr>
          <w:lang w:val="en-US"/>
        </w:rPr>
        <w:t>ight</w:t>
      </w:r>
      <w:r w:rsidR="00811B0B" w:rsidRPr="0058747E">
        <w:rPr>
          <w:lang w:val="en-US"/>
        </w:rPr>
        <w:t xml:space="preserve"> have caused</w:t>
      </w:r>
      <w:r w:rsidR="002C55BD">
        <w:rPr>
          <w:lang w:val="en-US"/>
        </w:rPr>
        <w:t xml:space="preserve"> the</w:t>
      </w:r>
      <w:r w:rsidR="00811B0B" w:rsidRPr="0058747E" w:rsidDel="00811B0B">
        <w:rPr>
          <w:lang w:val="en-US"/>
        </w:rPr>
        <w:t xml:space="preserve"> </w:t>
      </w:r>
      <w:r w:rsidR="0058747E">
        <w:rPr>
          <w:lang w:val="en-US"/>
        </w:rPr>
        <w:t>increase,</w:t>
      </w:r>
      <w:r w:rsidR="001D706F" w:rsidRPr="0058747E">
        <w:rPr>
          <w:lang w:val="en-US"/>
        </w:rPr>
        <w:t xml:space="preserve"> </w:t>
      </w:r>
      <w:r w:rsidR="005062D3">
        <w:rPr>
          <w:lang w:val="en-US"/>
        </w:rPr>
        <w:t>e.g.,</w:t>
      </w:r>
      <w:r w:rsidR="001D706F" w:rsidRPr="0058747E">
        <w:rPr>
          <w:lang w:val="en-US"/>
        </w:rPr>
        <w:t xml:space="preserve"> shipments </w:t>
      </w:r>
      <w:r w:rsidR="002C55BD" w:rsidRPr="0058747E">
        <w:rPr>
          <w:lang w:val="en-US"/>
        </w:rPr>
        <w:t>delay</w:t>
      </w:r>
      <w:r w:rsidR="002C55BD">
        <w:rPr>
          <w:lang w:val="en-US"/>
        </w:rPr>
        <w:t>ed</w:t>
      </w:r>
      <w:r w:rsidR="002C55BD" w:rsidRPr="0058747E">
        <w:rPr>
          <w:lang w:val="en-US"/>
        </w:rPr>
        <w:t xml:space="preserve"> from 2021 </w:t>
      </w:r>
      <w:r w:rsidR="001D706F" w:rsidRPr="0058747E">
        <w:rPr>
          <w:lang w:val="en-US"/>
        </w:rPr>
        <w:t xml:space="preserve">due to </w:t>
      </w:r>
      <w:r w:rsidR="002C55BD" w:rsidRPr="0058747E">
        <w:rPr>
          <w:lang w:val="en-US"/>
        </w:rPr>
        <w:t xml:space="preserve">supply chain </w:t>
      </w:r>
      <w:r w:rsidR="001D706F" w:rsidRPr="0058747E">
        <w:rPr>
          <w:lang w:val="en-US"/>
        </w:rPr>
        <w:t>disruption</w:t>
      </w:r>
      <w:r w:rsidR="002C55BD">
        <w:rPr>
          <w:lang w:val="en-US"/>
        </w:rPr>
        <w:t>s</w:t>
      </w:r>
      <w:r w:rsidR="001D706F" w:rsidRPr="0058747E">
        <w:rPr>
          <w:lang w:val="en-US"/>
        </w:rPr>
        <w:t>, possible additional imports by importers given the shortage of refrigerant i</w:t>
      </w:r>
      <w:r w:rsidR="006E71BF" w:rsidRPr="0058747E">
        <w:rPr>
          <w:lang w:val="en-US"/>
        </w:rPr>
        <w:t xml:space="preserve">n </w:t>
      </w:r>
      <w:proofErr w:type="gramStart"/>
      <w:r w:rsidR="004242E8" w:rsidRPr="0058747E">
        <w:rPr>
          <w:lang w:val="en-US"/>
        </w:rPr>
        <w:t>2021</w:t>
      </w:r>
      <w:r w:rsidR="00D144F3">
        <w:rPr>
          <w:lang w:val="en-US"/>
        </w:rPr>
        <w:t>,</w:t>
      </w:r>
      <w:r w:rsidR="004242E8" w:rsidRPr="0058747E">
        <w:rPr>
          <w:lang w:val="en-US"/>
        </w:rPr>
        <w:t xml:space="preserve"> or</w:t>
      </w:r>
      <w:proofErr w:type="gramEnd"/>
      <w:r w:rsidR="001D706F" w:rsidRPr="0058747E">
        <w:rPr>
          <w:lang w:val="en-US"/>
        </w:rPr>
        <w:t xml:space="preserve"> </w:t>
      </w:r>
      <w:r w:rsidR="006B1866" w:rsidRPr="0058747E">
        <w:rPr>
          <w:lang w:val="en-US"/>
        </w:rPr>
        <w:t xml:space="preserve">stockpiling </w:t>
      </w:r>
      <w:r w:rsidR="001D706F" w:rsidRPr="0058747E">
        <w:rPr>
          <w:lang w:val="en-US"/>
        </w:rPr>
        <w:t xml:space="preserve">in preparation for future import restrictions. An estimation of </w:t>
      </w:r>
      <w:r w:rsidR="006E76E4">
        <w:rPr>
          <w:lang w:val="en-US"/>
        </w:rPr>
        <w:t xml:space="preserve">the </w:t>
      </w:r>
      <w:r w:rsidR="002C55BD" w:rsidRPr="0058747E">
        <w:rPr>
          <w:lang w:val="en-US"/>
        </w:rPr>
        <w:t>2023</w:t>
      </w:r>
      <w:r w:rsidR="002C55BD">
        <w:rPr>
          <w:lang w:val="en-US"/>
        </w:rPr>
        <w:t xml:space="preserve"> </w:t>
      </w:r>
      <w:r w:rsidR="001D706F" w:rsidRPr="0058747E">
        <w:rPr>
          <w:lang w:val="en-US"/>
        </w:rPr>
        <w:t xml:space="preserve">consumption </w:t>
      </w:r>
      <w:r w:rsidR="002C55BD">
        <w:rPr>
          <w:lang w:val="en-US"/>
        </w:rPr>
        <w:t>level</w:t>
      </w:r>
      <w:r w:rsidR="001D706F" w:rsidRPr="0058747E">
        <w:rPr>
          <w:lang w:val="en-US"/>
        </w:rPr>
        <w:t xml:space="preserve"> was not available either.</w:t>
      </w:r>
    </w:p>
    <w:p w14:paraId="371B8C20" w14:textId="7AFD50E3" w:rsidR="000223E8" w:rsidRDefault="0066446B" w:rsidP="000223E8">
      <w:pPr>
        <w:pStyle w:val="Heading1"/>
        <w:rPr>
          <w:lang w:val="en-US"/>
        </w:rPr>
      </w:pPr>
      <w:r w:rsidRPr="000223E8">
        <w:rPr>
          <w:lang w:val="en-US"/>
        </w:rPr>
        <w:t>T</w:t>
      </w:r>
      <w:r w:rsidR="00F165AA" w:rsidRPr="000223E8">
        <w:rPr>
          <w:lang w:val="en-US"/>
        </w:rPr>
        <w:t xml:space="preserve">he Secretariat </w:t>
      </w:r>
      <w:r w:rsidR="00940D50" w:rsidRPr="000223E8">
        <w:rPr>
          <w:lang w:val="en-US"/>
        </w:rPr>
        <w:t>considers it</w:t>
      </w:r>
      <w:r w:rsidRPr="000223E8">
        <w:rPr>
          <w:lang w:val="en-US"/>
        </w:rPr>
        <w:t xml:space="preserve"> important </w:t>
      </w:r>
      <w:r w:rsidR="00F165AA" w:rsidRPr="000223E8">
        <w:rPr>
          <w:lang w:val="en-US"/>
        </w:rPr>
        <w:t xml:space="preserve">to </w:t>
      </w:r>
      <w:r w:rsidRPr="000223E8">
        <w:rPr>
          <w:lang w:val="en-US"/>
        </w:rPr>
        <w:t>continue m</w:t>
      </w:r>
      <w:r w:rsidR="00F165AA" w:rsidRPr="000223E8">
        <w:rPr>
          <w:lang w:val="en-US"/>
        </w:rPr>
        <w:t>onitor</w:t>
      </w:r>
      <w:r w:rsidR="006E71BF" w:rsidRPr="000223E8">
        <w:rPr>
          <w:lang w:val="en-US"/>
        </w:rPr>
        <w:t>ing</w:t>
      </w:r>
      <w:r w:rsidR="00F165AA" w:rsidRPr="000223E8">
        <w:rPr>
          <w:lang w:val="en-US"/>
        </w:rPr>
        <w:t xml:space="preserve"> </w:t>
      </w:r>
      <w:r w:rsidR="00901ED9">
        <w:rPr>
          <w:lang w:val="en-US"/>
        </w:rPr>
        <w:t xml:space="preserve">the country’s </w:t>
      </w:r>
      <w:r w:rsidR="00F165AA" w:rsidRPr="000223E8">
        <w:rPr>
          <w:lang w:val="en-US"/>
        </w:rPr>
        <w:t>HFC consumption behavior over the coming years to determine whether the high</w:t>
      </w:r>
      <w:r w:rsidR="00EA1B2E">
        <w:rPr>
          <w:lang w:val="en-US"/>
        </w:rPr>
        <w:t xml:space="preserve"> </w:t>
      </w:r>
      <w:r w:rsidR="00EA1B2E" w:rsidRPr="000223E8">
        <w:rPr>
          <w:lang w:val="en-US"/>
        </w:rPr>
        <w:t>import</w:t>
      </w:r>
      <w:r w:rsidR="00EA1B2E">
        <w:rPr>
          <w:lang w:val="en-US"/>
        </w:rPr>
        <w:t>s</w:t>
      </w:r>
      <w:r w:rsidR="00F165AA" w:rsidRPr="000223E8">
        <w:rPr>
          <w:lang w:val="en-US"/>
        </w:rPr>
        <w:t xml:space="preserve"> </w:t>
      </w:r>
      <w:r w:rsidR="00EA1B2E">
        <w:rPr>
          <w:lang w:val="en-US"/>
        </w:rPr>
        <w:t xml:space="preserve">reported </w:t>
      </w:r>
      <w:r w:rsidR="00F165AA" w:rsidRPr="000223E8">
        <w:rPr>
          <w:lang w:val="en-US"/>
        </w:rPr>
        <w:t xml:space="preserve">in 2022 </w:t>
      </w:r>
      <w:r w:rsidR="00EA1B2E">
        <w:rPr>
          <w:lang w:val="en-US"/>
        </w:rPr>
        <w:t>are</w:t>
      </w:r>
      <w:r w:rsidR="00F165AA" w:rsidRPr="000223E8">
        <w:rPr>
          <w:lang w:val="en-US"/>
        </w:rPr>
        <w:t xml:space="preserve"> representative of </w:t>
      </w:r>
      <w:r w:rsidR="00BB5D54">
        <w:rPr>
          <w:lang w:val="en-US"/>
        </w:rPr>
        <w:t xml:space="preserve">the </w:t>
      </w:r>
      <w:r w:rsidR="00F165AA" w:rsidRPr="000223E8">
        <w:rPr>
          <w:lang w:val="en-US"/>
        </w:rPr>
        <w:t>local market</w:t>
      </w:r>
      <w:r w:rsidR="00BB5D54">
        <w:rPr>
          <w:lang w:val="en-US"/>
        </w:rPr>
        <w:t xml:space="preserve">’s </w:t>
      </w:r>
      <w:r w:rsidR="00BB5D54" w:rsidRPr="000223E8">
        <w:rPr>
          <w:lang w:val="en-US"/>
        </w:rPr>
        <w:t xml:space="preserve">regular </w:t>
      </w:r>
      <w:r w:rsidR="00F165AA" w:rsidRPr="000223E8">
        <w:rPr>
          <w:lang w:val="en-US"/>
        </w:rPr>
        <w:t>consumption needs</w:t>
      </w:r>
      <w:r w:rsidR="00901ED9">
        <w:rPr>
          <w:lang w:val="en-US"/>
        </w:rPr>
        <w:t xml:space="preserve"> or </w:t>
      </w:r>
      <w:r w:rsidR="00C530AC">
        <w:rPr>
          <w:lang w:val="en-US"/>
        </w:rPr>
        <w:t xml:space="preserve">were </w:t>
      </w:r>
      <w:r w:rsidR="00901ED9">
        <w:rPr>
          <w:lang w:val="en-US"/>
        </w:rPr>
        <w:t xml:space="preserve">an </w:t>
      </w:r>
      <w:r w:rsidR="00EA4AA2">
        <w:rPr>
          <w:lang w:val="en-US"/>
        </w:rPr>
        <w:t>isolated occurrence</w:t>
      </w:r>
      <w:r w:rsidR="003C5A6B">
        <w:rPr>
          <w:lang w:val="en-US"/>
        </w:rPr>
        <w:t xml:space="preserve">, </w:t>
      </w:r>
      <w:r w:rsidR="00263BDB">
        <w:rPr>
          <w:lang w:val="en-US"/>
        </w:rPr>
        <w:t>expect</w:t>
      </w:r>
      <w:r w:rsidR="00CD049A">
        <w:rPr>
          <w:lang w:val="en-US"/>
        </w:rPr>
        <w:t xml:space="preserve">ing </w:t>
      </w:r>
      <w:r w:rsidR="00263BDB">
        <w:rPr>
          <w:lang w:val="en-US"/>
        </w:rPr>
        <w:t xml:space="preserve">that </w:t>
      </w:r>
      <w:r w:rsidR="00EA4AA2">
        <w:rPr>
          <w:lang w:val="en-US"/>
        </w:rPr>
        <w:t>by the time</w:t>
      </w:r>
      <w:r w:rsidR="006E71BF" w:rsidRPr="000223E8">
        <w:rPr>
          <w:lang w:val="en-US"/>
        </w:rPr>
        <w:t xml:space="preserve"> the </w:t>
      </w:r>
      <w:r w:rsidR="00510407">
        <w:rPr>
          <w:lang w:val="en-US"/>
        </w:rPr>
        <w:t>next</w:t>
      </w:r>
      <w:r w:rsidR="00510407" w:rsidRPr="000223E8">
        <w:rPr>
          <w:lang w:val="en-US"/>
        </w:rPr>
        <w:t xml:space="preserve"> </w:t>
      </w:r>
      <w:r w:rsidR="006E71BF" w:rsidRPr="000223E8">
        <w:rPr>
          <w:lang w:val="en-US"/>
        </w:rPr>
        <w:t>tranche request</w:t>
      </w:r>
      <w:r w:rsidR="00EE4CA7">
        <w:rPr>
          <w:lang w:val="en-US"/>
        </w:rPr>
        <w:t xml:space="preserve"> is submitted</w:t>
      </w:r>
      <w:r w:rsidR="006E71BF" w:rsidRPr="000223E8">
        <w:rPr>
          <w:lang w:val="en-US"/>
        </w:rPr>
        <w:t xml:space="preserve"> in 2026,</w:t>
      </w:r>
      <w:r w:rsidR="00D455FE">
        <w:rPr>
          <w:lang w:val="en-US"/>
        </w:rPr>
        <w:t xml:space="preserve"> the availability</w:t>
      </w:r>
      <w:r w:rsidR="00263BDB">
        <w:rPr>
          <w:lang w:val="en-US"/>
        </w:rPr>
        <w:t xml:space="preserve"> </w:t>
      </w:r>
      <w:r w:rsidR="00D455FE">
        <w:rPr>
          <w:lang w:val="en-US"/>
        </w:rPr>
        <w:t xml:space="preserve">of </w:t>
      </w:r>
      <w:r w:rsidR="00CD049A">
        <w:rPr>
          <w:lang w:val="en-US"/>
        </w:rPr>
        <w:t xml:space="preserve">data on </w:t>
      </w:r>
      <w:r w:rsidR="00D42DE5">
        <w:rPr>
          <w:lang w:val="en-US"/>
        </w:rPr>
        <w:t>long</w:t>
      </w:r>
      <w:r w:rsidR="003C5A6B">
        <w:rPr>
          <w:lang w:val="en-US"/>
        </w:rPr>
        <w:t>er</w:t>
      </w:r>
      <w:r w:rsidR="00EA4AA2">
        <w:rPr>
          <w:lang w:val="en-US"/>
        </w:rPr>
        <w:noBreakHyphen/>
      </w:r>
      <w:r w:rsidR="00D42DE5">
        <w:rPr>
          <w:lang w:val="en-US"/>
        </w:rPr>
        <w:t xml:space="preserve">term </w:t>
      </w:r>
      <w:r w:rsidR="006E71BF" w:rsidRPr="000223E8">
        <w:rPr>
          <w:lang w:val="en-US"/>
        </w:rPr>
        <w:t xml:space="preserve">HFC consumption </w:t>
      </w:r>
      <w:r w:rsidR="00263BDB">
        <w:rPr>
          <w:lang w:val="en-US"/>
        </w:rPr>
        <w:t>trends</w:t>
      </w:r>
      <w:r w:rsidR="003C5A6B">
        <w:rPr>
          <w:lang w:val="en-US"/>
        </w:rPr>
        <w:t xml:space="preserve"> will </w:t>
      </w:r>
      <w:r w:rsidR="00C530AC">
        <w:rPr>
          <w:lang w:val="en-US"/>
        </w:rPr>
        <w:t>allow</w:t>
      </w:r>
      <w:r w:rsidR="00CD049A">
        <w:rPr>
          <w:lang w:val="en-US"/>
        </w:rPr>
        <w:t xml:space="preserve"> more clarity on the issue</w:t>
      </w:r>
      <w:r w:rsidR="00D42DE5">
        <w:rPr>
          <w:lang w:val="en-US"/>
        </w:rPr>
        <w:t>.</w:t>
      </w:r>
    </w:p>
    <w:p w14:paraId="149EFFCB" w14:textId="155348C6" w:rsidR="00112111" w:rsidRPr="000223E8" w:rsidRDefault="0001218E" w:rsidP="003A2DB1">
      <w:pPr>
        <w:pStyle w:val="Heading1"/>
        <w:keepNext/>
        <w:numPr>
          <w:ilvl w:val="0"/>
          <w:numId w:val="0"/>
        </w:numPr>
        <w:rPr>
          <w:u w:val="single"/>
        </w:rPr>
      </w:pPr>
      <w:r w:rsidRPr="000223E8">
        <w:rPr>
          <w:u w:val="single"/>
        </w:rPr>
        <w:t>Overarching strategy</w:t>
      </w:r>
    </w:p>
    <w:p w14:paraId="1A2BC4E7" w14:textId="77777777" w:rsidR="00F72CD0" w:rsidRPr="00C27D0E" w:rsidRDefault="00F72CD0" w:rsidP="00F72CD0">
      <w:pPr>
        <w:pStyle w:val="Heading1"/>
        <w:numPr>
          <w:ilvl w:val="0"/>
          <w:numId w:val="0"/>
        </w:numPr>
        <w:rPr>
          <w:i/>
          <w:iCs/>
        </w:rPr>
      </w:pPr>
      <w:r w:rsidRPr="00C27D0E">
        <w:rPr>
          <w:i/>
          <w:iCs/>
        </w:rPr>
        <w:t xml:space="preserve">Starting point for sustained reductions in HFC consumption </w:t>
      </w:r>
    </w:p>
    <w:p w14:paraId="1C2D94E8" w14:textId="56357513" w:rsidR="00F72CD0" w:rsidRPr="00C27D0E" w:rsidRDefault="001D2805" w:rsidP="004D0392">
      <w:pPr>
        <w:numPr>
          <w:ilvl w:val="0"/>
          <w:numId w:val="1"/>
        </w:numPr>
        <w:outlineLvl w:val="0"/>
      </w:pPr>
      <w:r>
        <w:t>T</w:t>
      </w:r>
      <w:r w:rsidR="00F72CD0" w:rsidRPr="00C27D0E">
        <w:t xml:space="preserve">he estimated baseline for HFC consumption </w:t>
      </w:r>
      <w:r>
        <w:t xml:space="preserve">in Peru </w:t>
      </w:r>
      <w:r w:rsidR="00F72CD0" w:rsidRPr="00C27D0E">
        <w:t xml:space="preserve">is </w:t>
      </w:r>
      <w:r w:rsidR="00F72CD0">
        <w:t>2,735,721</w:t>
      </w:r>
      <w:r>
        <w:t> </w:t>
      </w:r>
      <w:r w:rsidR="00F72CD0" w:rsidRPr="00C27D0E">
        <w:t>CO</w:t>
      </w:r>
      <w:r w:rsidR="00F72CD0" w:rsidRPr="00C27D0E">
        <w:rPr>
          <w:vertAlign w:val="subscript"/>
        </w:rPr>
        <w:t>2</w:t>
      </w:r>
      <w:r>
        <w:noBreakHyphen/>
      </w:r>
      <w:r w:rsidR="00F72CD0" w:rsidRPr="00C27D0E">
        <w:t>eq</w:t>
      </w:r>
      <w:r>
        <w:t> </w:t>
      </w:r>
      <w:r w:rsidR="00F72CD0" w:rsidRPr="00C27D0E">
        <w:t>tonnes</w:t>
      </w:r>
      <w:r>
        <w:t>, a</w:t>
      </w:r>
      <w:r w:rsidRPr="00C27D0E">
        <w:t>s shown in tabl</w:t>
      </w:r>
      <w:r w:rsidRPr="00472733">
        <w:t>e 4 above</w:t>
      </w:r>
      <w:r w:rsidR="004F7227">
        <w:t>. T</w:t>
      </w:r>
      <w:r w:rsidR="00F72CD0" w:rsidRPr="00C27D0E">
        <w:t xml:space="preserve">he methodology </w:t>
      </w:r>
      <w:r>
        <w:t>for</w:t>
      </w:r>
      <w:r w:rsidR="00F72CD0" w:rsidRPr="00C27D0E">
        <w:t xml:space="preserve"> calculat</w:t>
      </w:r>
      <w:r>
        <w:t>ing</w:t>
      </w:r>
      <w:r w:rsidR="00F72CD0" w:rsidRPr="00C27D0E">
        <w:t xml:space="preserve"> the starting point for sustained reductions in HFC consumption is still under discussion. The Secretariat notes that the starting point </w:t>
      </w:r>
      <w:r w:rsidR="00E8197C">
        <w:t xml:space="preserve">for Peru </w:t>
      </w:r>
      <w:r w:rsidR="00F72CD0" w:rsidRPr="00C27D0E">
        <w:t xml:space="preserve">will be established once the Executive Committee </w:t>
      </w:r>
      <w:r w:rsidR="00E8197C">
        <w:t>agrees</w:t>
      </w:r>
      <w:r w:rsidR="00E8197C" w:rsidRPr="00C27D0E">
        <w:t xml:space="preserve"> </w:t>
      </w:r>
      <w:r w:rsidR="00F72CD0" w:rsidRPr="00C27D0E">
        <w:t xml:space="preserve">on the </w:t>
      </w:r>
      <w:r w:rsidR="00E8197C">
        <w:t xml:space="preserve">above-mentioned </w:t>
      </w:r>
      <w:r w:rsidR="00F72CD0" w:rsidRPr="00C27D0E">
        <w:t>methodology.</w:t>
      </w:r>
    </w:p>
    <w:p w14:paraId="2243429F" w14:textId="5A57E049" w:rsidR="00EA5116" w:rsidRPr="00926479" w:rsidRDefault="00630B2E" w:rsidP="004D0392">
      <w:pPr>
        <w:spacing w:before="240" w:after="240"/>
        <w:rPr>
          <w:i/>
          <w:iCs/>
        </w:rPr>
      </w:pPr>
      <w:bookmarkStart w:id="13" w:name="_Hlk126916111"/>
      <w:bookmarkEnd w:id="12"/>
      <w:r>
        <w:rPr>
          <w:i/>
          <w:iCs/>
        </w:rPr>
        <w:lastRenderedPageBreak/>
        <w:t>P</w:t>
      </w:r>
      <w:r w:rsidR="00EA5116" w:rsidRPr="00F165AA">
        <w:rPr>
          <w:i/>
          <w:iCs/>
        </w:rPr>
        <w:t>olyurethane foam sector</w:t>
      </w:r>
    </w:p>
    <w:p w14:paraId="2540A590" w14:textId="65AE9D5F" w:rsidR="005853F4" w:rsidRDefault="005853F4" w:rsidP="005853F4">
      <w:pPr>
        <w:pStyle w:val="Heading1"/>
        <w:widowControl w:val="0"/>
      </w:pPr>
      <w:r w:rsidRPr="00277535">
        <w:t xml:space="preserve">At </w:t>
      </w:r>
      <w:r>
        <w:t>its</w:t>
      </w:r>
      <w:r w:rsidRPr="00277535">
        <w:t xml:space="preserve"> 61</w:t>
      </w:r>
      <w:r w:rsidRPr="00277535">
        <w:rPr>
          <w:vertAlign w:val="superscript"/>
        </w:rPr>
        <w:t>st</w:t>
      </w:r>
      <w:r w:rsidR="00D144F3">
        <w:t> </w:t>
      </w:r>
      <w:r w:rsidRPr="00277535">
        <w:t>meeting, the Executive Committee decided</w:t>
      </w:r>
      <w:r>
        <w:t xml:space="preserve"> to approve funding for the phase-out of HCFC</w:t>
      </w:r>
      <w:r>
        <w:noBreakHyphen/>
        <w:t>141b contained in imported pre-blended polyols used by PU foam enterprises and established the conditions for requesting this funding (decisions 61/47 and 63/15), including for some countries, on an exceptional basis and subject to several conditions, flexibility in the submission of these projects at any time during the ongoing stage of the HPMP, when alternative technologies became available.</w:t>
      </w:r>
    </w:p>
    <w:p w14:paraId="3C1C417B" w14:textId="30FF402B" w:rsidR="005853F4" w:rsidRPr="005E4FF0" w:rsidRDefault="005853F4" w:rsidP="005E4FF0">
      <w:pPr>
        <w:pStyle w:val="Heading1"/>
        <w:rPr>
          <w:i/>
          <w:iCs/>
        </w:rPr>
      </w:pPr>
      <w:r>
        <w:t>The Secretariat notes that the Government of Peru intends to submit to a future meeting during stage</w:t>
      </w:r>
      <w:r w:rsidR="00086AB4">
        <w:t> </w:t>
      </w:r>
      <w:r>
        <w:t xml:space="preserve">I of the KIP a project to phase out the use of HFCs contained in pre-blended polyols in the PU foam sector. Noting that there are more countries using HFCs contained in imported pre-blended polyols, the Executive Committee may wish to consider whether it will fund activities to phase out HFCs contained in imported pre-blended polyols in Article 5 countries, as </w:t>
      </w:r>
      <w:r w:rsidR="00086AB4">
        <w:t xml:space="preserve">has been </w:t>
      </w:r>
      <w:r>
        <w:t>done for HCFCs. The consideration of a project in the PU foam sector in Peru would be subject to the consideration of this issue by the Executive Committee, which is presented in document UNEP/OzL.Pro/ExCom/93/31, Overview of issues identified during project review.</w:t>
      </w:r>
    </w:p>
    <w:p w14:paraId="51D596DE" w14:textId="3F27A7FD" w:rsidR="003A45F4" w:rsidRPr="003A45F4" w:rsidRDefault="006A407B" w:rsidP="004D0392">
      <w:pPr>
        <w:pStyle w:val="Heading1"/>
        <w:widowControl w:val="0"/>
        <w:rPr>
          <w:i/>
          <w:iCs/>
        </w:rPr>
      </w:pPr>
      <w:r w:rsidRPr="003A45F4">
        <w:t xml:space="preserve">Given </w:t>
      </w:r>
      <w:r w:rsidR="005853F4">
        <w:t xml:space="preserve">past </w:t>
      </w:r>
      <w:r w:rsidRPr="003A45F4">
        <w:t xml:space="preserve">difficulties </w:t>
      </w:r>
      <w:r w:rsidR="005853F4">
        <w:t>in addressing</w:t>
      </w:r>
      <w:r w:rsidRPr="003A45F4">
        <w:t xml:space="preserve"> the PU</w:t>
      </w:r>
      <w:r>
        <w:t xml:space="preserve"> </w:t>
      </w:r>
      <w:r w:rsidRPr="003A45F4">
        <w:t>foam sector in Peru</w:t>
      </w:r>
      <w:r w:rsidR="005853F4">
        <w:t xml:space="preserve"> during the HPMP, </w:t>
      </w:r>
      <w:r w:rsidRPr="003A45F4">
        <w:t>the Executive Committee allowed the Government of Peru to submit</w:t>
      </w:r>
      <w:r w:rsidR="00960CBB">
        <w:t>,</w:t>
      </w:r>
      <w:r w:rsidRPr="003A45F4">
        <w:t xml:space="preserve"> </w:t>
      </w:r>
      <w:r w:rsidR="00960CBB" w:rsidRPr="003A45F4">
        <w:t>during the implementation of stage II of the HPMP</w:t>
      </w:r>
      <w:r w:rsidR="00960CBB">
        <w:t>,</w:t>
      </w:r>
      <w:r w:rsidR="00960CBB" w:rsidRPr="003A45F4">
        <w:t xml:space="preserve"> </w:t>
      </w:r>
      <w:r w:rsidRPr="003A45F4">
        <w:t>a project to phase out the use of HCFC-141b contained in imported pre-blended polyols in the PU foam sector, when proven cost-effective and commercially available low-GWP technology made it possible (decision 80/59(e)).</w:t>
      </w:r>
      <w:r>
        <w:t xml:space="preserve"> </w:t>
      </w:r>
      <w:r w:rsidR="005853F4">
        <w:t xml:space="preserve">If the Executive Committee decided in favor of funding the phase-out of HFCs contained in imported pre-blended polyols, </w:t>
      </w:r>
      <w:r w:rsidR="003F5AB4" w:rsidRPr="003A45F4">
        <w:t xml:space="preserve">it would be desirable that a project to phase out the use of imported pre-blended polyols </w:t>
      </w:r>
      <w:r w:rsidR="005853F4">
        <w:t xml:space="preserve">in Peru </w:t>
      </w:r>
      <w:r w:rsidR="003F5AB4" w:rsidRPr="003A45F4">
        <w:t>covered both HCFCs and HFCs.</w:t>
      </w:r>
    </w:p>
    <w:p w14:paraId="53D52C9A" w14:textId="36F0F9AB" w:rsidR="00E57EAF" w:rsidRPr="001C26E3" w:rsidRDefault="00112111" w:rsidP="004D0392">
      <w:pPr>
        <w:widowControl w:val="0"/>
        <w:spacing w:after="240"/>
        <w:rPr>
          <w:u w:val="single"/>
        </w:rPr>
      </w:pPr>
      <w:r>
        <w:rPr>
          <w:u w:val="single"/>
        </w:rPr>
        <w:t>P</w:t>
      </w:r>
      <w:r w:rsidR="002F17E7" w:rsidRPr="00CF372D">
        <w:rPr>
          <w:u w:val="single"/>
        </w:rPr>
        <w:t>olicy, regulatory and institutional frameworks</w:t>
      </w:r>
    </w:p>
    <w:bookmarkEnd w:id="13"/>
    <w:p w14:paraId="70C619C2" w14:textId="77777777" w:rsidR="00E57EAF" w:rsidRPr="00734CE5" w:rsidRDefault="00E57EAF" w:rsidP="004D0392">
      <w:pPr>
        <w:widowControl w:val="0"/>
        <w:spacing w:after="240"/>
        <w:rPr>
          <w:i/>
          <w:iCs/>
        </w:rPr>
      </w:pPr>
      <w:r w:rsidRPr="00734CE5">
        <w:rPr>
          <w:i/>
          <w:iCs/>
        </w:rPr>
        <w:t>HFC licensing and quota system</w:t>
      </w:r>
    </w:p>
    <w:p w14:paraId="01534DCB" w14:textId="6B0D7AA8" w:rsidR="004B41B4" w:rsidRDefault="00E57EAF" w:rsidP="004D0392">
      <w:pPr>
        <w:pStyle w:val="Heading1"/>
        <w:widowControl w:val="0"/>
      </w:pPr>
      <w:r w:rsidRPr="000A4838">
        <w:t xml:space="preserve">Decision 87/50(g) requests bilateral and implementing agencies, when submitting </w:t>
      </w:r>
      <w:proofErr w:type="gramStart"/>
      <w:r w:rsidRPr="000A4838">
        <w:t>stage</w:t>
      </w:r>
      <w:proofErr w:type="gramEnd"/>
      <w:r w:rsidRPr="000A4838">
        <w:t xml:space="preserve"> I of </w:t>
      </w:r>
      <w:r w:rsidR="008E1620">
        <w:t>a</w:t>
      </w:r>
      <w:r w:rsidR="008E1620" w:rsidRPr="000A4838">
        <w:t xml:space="preserve"> </w:t>
      </w:r>
      <w:r w:rsidRPr="000A4838">
        <w:t>KIP, to include confirmation that the country has an established and enforceable national system of licensing and quotas for monitoring HFC imports</w:t>
      </w:r>
      <w:r w:rsidR="008E1620">
        <w:t xml:space="preserve"> and </w:t>
      </w:r>
      <w:r w:rsidRPr="000A4838">
        <w:t xml:space="preserve">exports in place, consistent with decision 63/17. </w:t>
      </w:r>
      <w:r w:rsidR="00F72CD0">
        <w:t>A</w:t>
      </w:r>
      <w:r w:rsidR="002D2EA3">
        <w:t xml:space="preserve">ccordingly, the Government of Peru </w:t>
      </w:r>
      <w:r w:rsidR="006E108D">
        <w:t xml:space="preserve">has </w:t>
      </w:r>
      <w:r w:rsidR="002D2EA3">
        <w:t>established a licensing and quota system for HFCs</w:t>
      </w:r>
      <w:r w:rsidR="006E108D">
        <w:t xml:space="preserve">, </w:t>
      </w:r>
      <w:r w:rsidR="00B454C2">
        <w:t>with</w:t>
      </w:r>
      <w:r w:rsidR="004B41B4" w:rsidRPr="004B41B4">
        <w:t xml:space="preserve"> import quotas </w:t>
      </w:r>
      <w:r w:rsidR="00B454C2">
        <w:t xml:space="preserve">to </w:t>
      </w:r>
      <w:r w:rsidR="004B41B4" w:rsidRPr="004B41B4">
        <w:t>be provided to importers in CO</w:t>
      </w:r>
      <w:r w:rsidR="004B41B4" w:rsidRPr="00246B0A">
        <w:rPr>
          <w:vertAlign w:val="subscript"/>
        </w:rPr>
        <w:t>2</w:t>
      </w:r>
      <w:r w:rsidR="004B41B4" w:rsidRPr="004B41B4">
        <w:t>-eq tonnes</w:t>
      </w:r>
      <w:r w:rsidR="00B454C2">
        <w:t>,</w:t>
      </w:r>
      <w:r w:rsidR="004B41B4" w:rsidRPr="004B41B4">
        <w:t xml:space="preserve"> with flexibility to import any HFC </w:t>
      </w:r>
      <w:proofErr w:type="gramStart"/>
      <w:r w:rsidR="004B41B4" w:rsidRPr="004B41B4">
        <w:t>as long as</w:t>
      </w:r>
      <w:proofErr w:type="gramEnd"/>
      <w:r w:rsidR="004B41B4" w:rsidRPr="004B41B4">
        <w:t xml:space="preserve"> the quota is not surpassed. </w:t>
      </w:r>
      <w:r w:rsidR="003613A2">
        <w:t>UNDP expects that t</w:t>
      </w:r>
      <w:r w:rsidR="00050755" w:rsidRPr="00050755">
        <w:t xml:space="preserve">his strategy will allow importers to develop </w:t>
      </w:r>
      <w:r w:rsidR="00B454C2">
        <w:t>individual</w:t>
      </w:r>
      <w:r w:rsidR="00050755" w:rsidRPr="00050755">
        <w:t xml:space="preserve"> strateg</w:t>
      </w:r>
      <w:r w:rsidR="00B454C2">
        <w:t>ies</w:t>
      </w:r>
      <w:r w:rsidR="00050755" w:rsidRPr="00050755">
        <w:t xml:space="preserve"> to meet the control </w:t>
      </w:r>
      <w:proofErr w:type="gramStart"/>
      <w:r w:rsidR="00050755" w:rsidRPr="00050755">
        <w:t>targets</w:t>
      </w:r>
      <w:r w:rsidR="004B1AEF">
        <w:t>, and</w:t>
      </w:r>
      <w:proofErr w:type="gramEnd"/>
      <w:r w:rsidR="00730D91">
        <w:t xml:space="preserve"> may incentivize </w:t>
      </w:r>
      <w:r w:rsidR="004C763E">
        <w:t>them</w:t>
      </w:r>
      <w:r w:rsidR="00730D91">
        <w:t xml:space="preserve"> to import fewer high-GWP HFCs. </w:t>
      </w:r>
      <w:r w:rsidR="004B41B4" w:rsidRPr="004B41B4">
        <w:t>HFC import quota</w:t>
      </w:r>
      <w:r w:rsidR="00F72CD0">
        <w:t>s will start be</w:t>
      </w:r>
      <w:r w:rsidR="009B0113">
        <w:t>ing</w:t>
      </w:r>
      <w:r w:rsidR="00F72CD0">
        <w:t xml:space="preserve"> applied </w:t>
      </w:r>
      <w:r w:rsidR="009B0113">
        <w:t>in</w:t>
      </w:r>
      <w:r w:rsidR="00F72CD0">
        <w:t xml:space="preserve"> </w:t>
      </w:r>
      <w:r w:rsidR="004B41B4" w:rsidRPr="004B41B4">
        <w:t>2024.</w:t>
      </w:r>
    </w:p>
    <w:p w14:paraId="21AB2F13" w14:textId="1491E854" w:rsidR="009510D2" w:rsidRPr="009510D2" w:rsidRDefault="009510D2" w:rsidP="004D0392">
      <w:pPr>
        <w:widowControl w:val="0"/>
        <w:spacing w:after="240"/>
        <w:rPr>
          <w:i/>
          <w:iCs/>
        </w:rPr>
      </w:pPr>
      <w:r w:rsidRPr="009510D2">
        <w:rPr>
          <w:i/>
          <w:iCs/>
        </w:rPr>
        <w:t>Additional regulatory measures</w:t>
      </w:r>
    </w:p>
    <w:p w14:paraId="36A833A1" w14:textId="7A3BD5F4" w:rsidR="00730D91" w:rsidRDefault="003067D7" w:rsidP="004D0392">
      <w:pPr>
        <w:pStyle w:val="Heading1"/>
        <w:widowControl w:val="0"/>
      </w:pPr>
      <w:bookmarkStart w:id="14" w:name="_Hlk126916116"/>
      <w:r>
        <w:t>Regarding</w:t>
      </w:r>
      <w:r w:rsidR="00730D91">
        <w:t xml:space="preserve"> the regulatory framework, the Secretariat enquired whether the Government was considering r</w:t>
      </w:r>
      <w:r w:rsidR="00730D91" w:rsidRPr="00730D91">
        <w:t xml:space="preserve">egulatory measures to </w:t>
      </w:r>
      <w:r w:rsidR="00B72404">
        <w:t xml:space="preserve">either </w:t>
      </w:r>
      <w:r w:rsidR="00730D91" w:rsidRPr="00730D91">
        <w:t>discourage import</w:t>
      </w:r>
      <w:r w:rsidR="008D7B7F">
        <w:t>s</w:t>
      </w:r>
      <w:r w:rsidR="00730D91" w:rsidRPr="00730D91">
        <w:t xml:space="preserve"> of equipment containing high</w:t>
      </w:r>
      <w:r w:rsidR="00960CBB">
        <w:noBreakHyphen/>
      </w:r>
      <w:r w:rsidR="00730D91" w:rsidRPr="00730D91">
        <w:t xml:space="preserve">GWP HFCs </w:t>
      </w:r>
      <w:r w:rsidR="00B72404">
        <w:t>to</w:t>
      </w:r>
      <w:r w:rsidR="00730D91" w:rsidRPr="00730D91">
        <w:t xml:space="preserve"> replace</w:t>
      </w:r>
      <w:r w:rsidRPr="00730D91">
        <w:t xml:space="preserve"> </w:t>
      </w:r>
      <w:r w:rsidR="00730D91" w:rsidRPr="00730D91">
        <w:t xml:space="preserve">HCFC-22-based </w:t>
      </w:r>
      <w:proofErr w:type="gramStart"/>
      <w:r w:rsidR="00730D91" w:rsidRPr="00730D91">
        <w:t>equipment</w:t>
      </w:r>
      <w:r w:rsidR="00B72404">
        <w:t>,</w:t>
      </w:r>
      <w:r w:rsidR="00730D91">
        <w:t xml:space="preserve"> or</w:t>
      </w:r>
      <w:proofErr w:type="gramEnd"/>
      <w:r w:rsidR="00730D91">
        <w:t xml:space="preserve"> </w:t>
      </w:r>
      <w:r w:rsidR="00730D91" w:rsidRPr="00730D91">
        <w:t>ban</w:t>
      </w:r>
      <w:r w:rsidR="00730D91">
        <w:t xml:space="preserve"> </w:t>
      </w:r>
      <w:r w:rsidR="00730D91" w:rsidRPr="00730D91">
        <w:t>the import of HFC-based domestic refrigerators (62</w:t>
      </w:r>
      <w:r w:rsidR="00857DB7">
        <w:t xml:space="preserve"> per cent</w:t>
      </w:r>
      <w:r w:rsidR="00730D91" w:rsidRPr="00730D91">
        <w:t xml:space="preserve"> of </w:t>
      </w:r>
      <w:r w:rsidR="009E6BFF">
        <w:t xml:space="preserve">imported </w:t>
      </w:r>
      <w:r w:rsidR="00392B46">
        <w:t>refrigerators</w:t>
      </w:r>
      <w:r w:rsidR="00730D91" w:rsidRPr="00730D91">
        <w:t xml:space="preserve"> </w:t>
      </w:r>
      <w:r w:rsidR="009E6BFF" w:rsidRPr="00730D91">
        <w:t xml:space="preserve">already </w:t>
      </w:r>
      <w:r w:rsidR="00730D91" w:rsidRPr="00730D91">
        <w:t>contain R</w:t>
      </w:r>
      <w:r w:rsidR="00392B46">
        <w:noBreakHyphen/>
      </w:r>
      <w:r w:rsidR="00730D91" w:rsidRPr="00730D91">
        <w:t>600a</w:t>
      </w:r>
      <w:r w:rsidR="00730D91">
        <w:t xml:space="preserve">). UNDP explained that due </w:t>
      </w:r>
      <w:r w:rsidR="00730D91" w:rsidRPr="00730D91">
        <w:t xml:space="preserve">to the characteristics of Peruvian institutions, </w:t>
      </w:r>
      <w:r w:rsidR="00392B46">
        <w:t xml:space="preserve">the implementation of </w:t>
      </w:r>
      <w:r w:rsidR="00392B46" w:rsidRPr="00730D91">
        <w:t>industry</w:t>
      </w:r>
      <w:r w:rsidR="00392B46">
        <w:noBreakHyphen/>
      </w:r>
      <w:r w:rsidR="00392B46" w:rsidRPr="00730D91">
        <w:t>wide</w:t>
      </w:r>
      <w:r w:rsidR="00392B46">
        <w:t xml:space="preserve"> </w:t>
      </w:r>
      <w:r w:rsidR="00730D91" w:rsidRPr="00730D91">
        <w:t xml:space="preserve">regulatory measures </w:t>
      </w:r>
      <w:r w:rsidR="00392B46">
        <w:t xml:space="preserve">was </w:t>
      </w:r>
      <w:r w:rsidR="009510D2">
        <w:t xml:space="preserve">not </w:t>
      </w:r>
      <w:r w:rsidR="00392B46">
        <w:t xml:space="preserve">currently </w:t>
      </w:r>
      <w:r w:rsidR="009510D2">
        <w:t>possible,</w:t>
      </w:r>
      <w:r w:rsidR="00392B46">
        <w:t xml:space="preserve"> but that it would work closely with the NOU, the Government, importers, and other stakeholders </w:t>
      </w:r>
      <w:r w:rsidR="009510D2">
        <w:t>t</w:t>
      </w:r>
      <w:r w:rsidR="00730D91">
        <w:t>o reduce the introduction of HFC-based equipment</w:t>
      </w:r>
      <w:r w:rsidR="00392B46">
        <w:t xml:space="preserve"> through</w:t>
      </w:r>
      <w:r w:rsidR="00730D91">
        <w:t xml:space="preserve"> update</w:t>
      </w:r>
      <w:r w:rsidR="00392B46">
        <w:t>s to</w:t>
      </w:r>
      <w:r w:rsidR="00730D91">
        <w:t xml:space="preserve"> the existing Public Procurement Standards. </w:t>
      </w:r>
      <w:r w:rsidR="00963BC4">
        <w:t>As the Government is</w:t>
      </w:r>
      <w:r w:rsidR="00730D91">
        <w:t xml:space="preserve"> a major buyer nationwide, public procurement initiatives have </w:t>
      </w:r>
      <w:r w:rsidR="00691D6B">
        <w:t xml:space="preserve">previously contributed to successfully </w:t>
      </w:r>
      <w:r w:rsidR="00730D91">
        <w:t>decreas</w:t>
      </w:r>
      <w:r w:rsidR="00691D6B">
        <w:t>ing the</w:t>
      </w:r>
      <w:r w:rsidR="00730D91">
        <w:t xml:space="preserve"> import and installation of HCFC-based equipment.</w:t>
      </w:r>
    </w:p>
    <w:p w14:paraId="76E041A0" w14:textId="4E0C1409" w:rsidR="000E2999" w:rsidRDefault="0001218E" w:rsidP="004D0392">
      <w:pPr>
        <w:keepNext/>
        <w:spacing w:before="240" w:after="240"/>
        <w:rPr>
          <w:u w:val="single"/>
        </w:rPr>
      </w:pPr>
      <w:r w:rsidRPr="008C118F">
        <w:rPr>
          <w:u w:val="single"/>
        </w:rPr>
        <w:lastRenderedPageBreak/>
        <w:t>Technical</w:t>
      </w:r>
      <w:r w:rsidRPr="00996241">
        <w:rPr>
          <w:u w:val="single"/>
        </w:rPr>
        <w:t xml:space="preserve"> and cost-related issues</w:t>
      </w:r>
    </w:p>
    <w:p w14:paraId="342300B2" w14:textId="25331D2D" w:rsidR="009510D2" w:rsidRPr="009510D2" w:rsidRDefault="009510D2" w:rsidP="004D0392">
      <w:pPr>
        <w:keepNext/>
        <w:spacing w:after="240"/>
        <w:rPr>
          <w:i/>
          <w:iCs/>
        </w:rPr>
      </w:pPr>
      <w:r w:rsidRPr="009510D2">
        <w:rPr>
          <w:i/>
          <w:iCs/>
        </w:rPr>
        <w:t>Refrigeration servicing sector</w:t>
      </w:r>
    </w:p>
    <w:p w14:paraId="0406E833" w14:textId="6DD0B9D8" w:rsidR="00131612" w:rsidRDefault="00131612" w:rsidP="004D0392">
      <w:pPr>
        <w:pStyle w:val="Heading1"/>
        <w:keepNext/>
        <w:spacing w:after="0"/>
      </w:pPr>
      <w:r w:rsidRPr="00131612">
        <w:t xml:space="preserve">The Secretariat notes that activities proposed in the servicing sector are </w:t>
      </w:r>
      <w:r>
        <w:t>complementary to those being implemented under the</w:t>
      </w:r>
      <w:r w:rsidR="00735A55">
        <w:t xml:space="preserve"> ongoing stage II of the </w:t>
      </w:r>
      <w:r w:rsidRPr="00131612">
        <w:t>HPMP</w:t>
      </w:r>
      <w:r>
        <w:t xml:space="preserve">. UNDP </w:t>
      </w:r>
      <w:r w:rsidR="00E439BB">
        <w:t xml:space="preserve">reported </w:t>
      </w:r>
      <w:r>
        <w:t>that stage III of the HPMP w</w:t>
      </w:r>
      <w:r w:rsidR="00E439BB">
        <w:t>ould</w:t>
      </w:r>
      <w:r>
        <w:t xml:space="preserve"> be prepared </w:t>
      </w:r>
      <w:proofErr w:type="gramStart"/>
      <w:r>
        <w:t>in light of</w:t>
      </w:r>
      <w:proofErr w:type="gramEnd"/>
      <w:r>
        <w:t xml:space="preserve"> the activities already included in the KIP</w:t>
      </w:r>
      <w:r w:rsidR="00735A55">
        <w:t>.</w:t>
      </w:r>
    </w:p>
    <w:p w14:paraId="455D52C6" w14:textId="408E130B" w:rsidR="009510D2" w:rsidRDefault="00131612" w:rsidP="007A0750">
      <w:pPr>
        <w:pStyle w:val="Heading1"/>
        <w:spacing w:before="240"/>
      </w:pPr>
      <w:r>
        <w:t>In providing detail</w:t>
      </w:r>
      <w:r w:rsidR="00E439BB">
        <w:t>s</w:t>
      </w:r>
      <w:r>
        <w:t xml:space="preserve"> </w:t>
      </w:r>
      <w:r w:rsidR="00735A55">
        <w:t>on t</w:t>
      </w:r>
      <w:r>
        <w:t xml:space="preserve">he </w:t>
      </w:r>
      <w:r w:rsidR="0076363B">
        <w:t xml:space="preserve">pilot </w:t>
      </w:r>
      <w:r w:rsidR="00CD0A3C">
        <w:t>project</w:t>
      </w:r>
      <w:r w:rsidR="00735A55">
        <w:t xml:space="preserve"> </w:t>
      </w:r>
      <w:r>
        <w:t>to d</w:t>
      </w:r>
      <w:r w:rsidRPr="00131612">
        <w:t>esign an HC-based cold room for demonstration and promotion purposes</w:t>
      </w:r>
      <w:r>
        <w:t xml:space="preserve">, UNDP indicated that </w:t>
      </w:r>
      <w:r w:rsidR="00735A55">
        <w:t xml:space="preserve">the potential replicability of this project </w:t>
      </w:r>
      <w:r w:rsidR="0076363B">
        <w:t>wa</w:t>
      </w:r>
      <w:r w:rsidR="00735A55">
        <w:t xml:space="preserve">s </w:t>
      </w:r>
      <w:r w:rsidR="00741A0D">
        <w:t xml:space="preserve">high, </w:t>
      </w:r>
      <w:r w:rsidR="00735A55">
        <w:t xml:space="preserve">given that </w:t>
      </w:r>
      <w:r w:rsidR="009510D2">
        <w:t>HFC</w:t>
      </w:r>
      <w:r w:rsidR="00CD0A3C">
        <w:noBreakHyphen/>
      </w:r>
      <w:r w:rsidR="00735A55">
        <w:t>based c</w:t>
      </w:r>
      <w:r w:rsidR="009510D2">
        <w:t xml:space="preserve">old rooms </w:t>
      </w:r>
      <w:r w:rsidR="00741A0D">
        <w:t>we</w:t>
      </w:r>
      <w:r w:rsidR="00735A55">
        <w:t>re widely used in f</w:t>
      </w:r>
      <w:r w:rsidR="009510D2">
        <w:t>ood storage warehouses, meat industry, frozen products for export, fishing industry</w:t>
      </w:r>
      <w:r w:rsidR="00741A0D">
        <w:t>,</w:t>
      </w:r>
      <w:r w:rsidR="009510D2">
        <w:t xml:space="preserve"> </w:t>
      </w:r>
      <w:r w:rsidR="00735A55">
        <w:t>and a</w:t>
      </w:r>
      <w:r w:rsidR="009510D2">
        <w:t xml:space="preserve">gricultural application </w:t>
      </w:r>
      <w:r w:rsidR="00741A0D">
        <w:t>including storage of</w:t>
      </w:r>
      <w:r w:rsidR="00735A55">
        <w:t xml:space="preserve"> </w:t>
      </w:r>
      <w:r w:rsidR="00741A0D">
        <w:t xml:space="preserve">flowers, </w:t>
      </w:r>
      <w:r w:rsidR="009510D2">
        <w:t xml:space="preserve">fruits, </w:t>
      </w:r>
      <w:r w:rsidR="00741A0D">
        <w:t xml:space="preserve">and </w:t>
      </w:r>
      <w:r w:rsidR="009510D2">
        <w:t>vegetables.</w:t>
      </w:r>
      <w:r>
        <w:t xml:space="preserve"> Th</w:t>
      </w:r>
      <w:r w:rsidR="00CD0A3C">
        <w:t>e</w:t>
      </w:r>
      <w:r>
        <w:t xml:space="preserve"> project aims to replicate</w:t>
      </w:r>
      <w:r w:rsidR="00CD0A3C">
        <w:t xml:space="preserve"> the</w:t>
      </w:r>
      <w:r>
        <w:t xml:space="preserve"> d</w:t>
      </w:r>
      <w:r w:rsidR="009510D2">
        <w:t>emonstrat</w:t>
      </w:r>
      <w:r w:rsidR="00735A55">
        <w:t>ion</w:t>
      </w:r>
      <w:r w:rsidR="009510D2">
        <w:t xml:space="preserve"> projects </w:t>
      </w:r>
      <w:r w:rsidR="00CD0A3C">
        <w:t>for</w:t>
      </w:r>
      <w:r w:rsidR="00735A55">
        <w:t xml:space="preserve"> R</w:t>
      </w:r>
      <w:r w:rsidR="00735A55">
        <w:noBreakHyphen/>
        <w:t>290</w:t>
      </w:r>
      <w:r w:rsidR="00735A55">
        <w:noBreakHyphen/>
        <w:t xml:space="preserve">based cold rooms </w:t>
      </w:r>
      <w:r>
        <w:t xml:space="preserve">that </w:t>
      </w:r>
      <w:r w:rsidR="009510D2">
        <w:t>have been</w:t>
      </w:r>
      <w:r>
        <w:t xml:space="preserve"> successfully</w:t>
      </w:r>
      <w:r w:rsidR="009510D2">
        <w:t xml:space="preserve"> </w:t>
      </w:r>
      <w:r>
        <w:t xml:space="preserve">implemented </w:t>
      </w:r>
      <w:r w:rsidR="009510D2">
        <w:t>in other countries</w:t>
      </w:r>
      <w:r>
        <w:t xml:space="preserve">, </w:t>
      </w:r>
      <w:r w:rsidR="00284AE2">
        <w:t xml:space="preserve">including </w:t>
      </w:r>
      <w:r w:rsidR="009510D2">
        <w:t>Colombia and</w:t>
      </w:r>
      <w:r>
        <w:t xml:space="preserve"> Ecuador</w:t>
      </w:r>
      <w:r w:rsidR="005953D3">
        <w:t>, and</w:t>
      </w:r>
      <w:r w:rsidR="009510D2">
        <w:t xml:space="preserve"> to </w:t>
      </w:r>
      <w:r>
        <w:t>demonstrate</w:t>
      </w:r>
      <w:r w:rsidR="00735A55">
        <w:t xml:space="preserve"> </w:t>
      </w:r>
      <w:r>
        <w:t xml:space="preserve">that </w:t>
      </w:r>
      <w:r w:rsidR="009510D2">
        <w:t>cold room</w:t>
      </w:r>
      <w:r>
        <w:t>s</w:t>
      </w:r>
      <w:r w:rsidR="009510D2">
        <w:t xml:space="preserve"> </w:t>
      </w:r>
      <w:r w:rsidR="005953D3">
        <w:t xml:space="preserve">in Peru </w:t>
      </w:r>
      <w:r w:rsidR="009510D2">
        <w:t>can be efficiently and safely installed with R-290</w:t>
      </w:r>
      <w:r>
        <w:t xml:space="preserve">. </w:t>
      </w:r>
      <w:r w:rsidR="00735A55">
        <w:t>During the first tranche, one or two end users w</w:t>
      </w:r>
      <w:r w:rsidR="009510D2">
        <w:t>ho are representative of a sector or a specific application</w:t>
      </w:r>
      <w:r w:rsidR="00735A55">
        <w:t xml:space="preserve"> and can provide co-financing will be selected</w:t>
      </w:r>
      <w:r w:rsidR="009510D2">
        <w:t xml:space="preserve">. </w:t>
      </w:r>
      <w:r w:rsidR="005953D3">
        <w:t>D</w:t>
      </w:r>
      <w:r w:rsidR="00735A55">
        <w:t xml:space="preserve">etails </w:t>
      </w:r>
      <w:r w:rsidR="005953D3">
        <w:t>regarding</w:t>
      </w:r>
      <w:r w:rsidR="00735A55">
        <w:t xml:space="preserve"> </w:t>
      </w:r>
      <w:r w:rsidR="005953D3">
        <w:t xml:space="preserve">equipment </w:t>
      </w:r>
      <w:r w:rsidR="00735A55">
        <w:t xml:space="preserve">capacity and selected user(s) will be provided </w:t>
      </w:r>
      <w:r w:rsidR="005953D3">
        <w:t xml:space="preserve">along </w:t>
      </w:r>
      <w:r w:rsidR="00735A55">
        <w:t xml:space="preserve">with the request </w:t>
      </w:r>
      <w:r w:rsidR="005953D3">
        <w:t>for</w:t>
      </w:r>
      <w:r w:rsidR="00735A55">
        <w:t xml:space="preserve"> the second tranche</w:t>
      </w:r>
      <w:r w:rsidR="005953D3">
        <w:t xml:space="preserve"> of the KIP</w:t>
      </w:r>
      <w:r w:rsidR="00735A55">
        <w:t xml:space="preserve">. </w:t>
      </w:r>
      <w:r w:rsidR="009510D2" w:rsidRPr="009510D2">
        <w:t>The Government of Peru will disseminate the results of the pilot project through a final report and a dissemination workshop</w:t>
      </w:r>
      <w:r>
        <w:t>.</w:t>
      </w:r>
      <w:r w:rsidRPr="00131612">
        <w:t xml:space="preserve"> In line with decision 92/36, UNDP was requested to report, upon completion of this project, on the achieved HFC phase-out and energy</w:t>
      </w:r>
      <w:r w:rsidR="00AE4C15">
        <w:t>-</w:t>
      </w:r>
      <w:r w:rsidRPr="00131612">
        <w:t>efficiency gains.</w:t>
      </w:r>
    </w:p>
    <w:p w14:paraId="03B99179" w14:textId="77777777" w:rsidR="00C811BE" w:rsidRDefault="00C811BE" w:rsidP="00C811BE">
      <w:pPr>
        <w:widowControl w:val="0"/>
        <w:spacing w:before="240" w:after="240"/>
      </w:pPr>
      <w:r>
        <w:rPr>
          <w:u w:val="single"/>
        </w:rPr>
        <w:t>Total project cost</w:t>
      </w:r>
    </w:p>
    <w:bookmarkEnd w:id="14"/>
    <w:p w14:paraId="0E0BC0DF" w14:textId="4E51821D" w:rsidR="00E65EE8" w:rsidRPr="00EC4D12" w:rsidRDefault="005853F4" w:rsidP="004D46C1">
      <w:pPr>
        <w:pStyle w:val="Heading1"/>
        <w:rPr>
          <w:lang w:val="en-US"/>
        </w:rPr>
      </w:pPr>
      <w:r w:rsidRPr="00EC4D12">
        <w:rPr>
          <w:lang w:val="en-US"/>
        </w:rPr>
        <w:t xml:space="preserve">At </w:t>
      </w:r>
      <w:r w:rsidR="001C4C67">
        <w:rPr>
          <w:lang w:val="en-US"/>
        </w:rPr>
        <w:t>its</w:t>
      </w:r>
      <w:r w:rsidRPr="00EC4D12">
        <w:rPr>
          <w:lang w:val="en-US"/>
        </w:rPr>
        <w:t xml:space="preserve"> 92</w:t>
      </w:r>
      <w:r w:rsidRPr="00EC4D12">
        <w:rPr>
          <w:vertAlign w:val="superscript"/>
          <w:lang w:val="en-US"/>
        </w:rPr>
        <w:t>nd</w:t>
      </w:r>
      <w:r w:rsidRPr="00EC4D12">
        <w:rPr>
          <w:lang w:val="en-US"/>
        </w:rPr>
        <w:t> meeting</w:t>
      </w:r>
      <w:r w:rsidR="002D117E">
        <w:rPr>
          <w:lang w:val="en-US"/>
        </w:rPr>
        <w:t>,</w:t>
      </w:r>
      <w:r w:rsidRPr="00EC4D12">
        <w:rPr>
          <w:lang w:val="en-US"/>
        </w:rPr>
        <w:t xml:space="preserve"> the Executive Committee agreed on funding at a level up to US $5.10/kg for countries with </w:t>
      </w:r>
      <w:r w:rsidR="002D117E">
        <w:rPr>
          <w:lang w:val="en-US"/>
        </w:rPr>
        <w:t xml:space="preserve">HFC </w:t>
      </w:r>
      <w:r w:rsidRPr="00EC4D12">
        <w:rPr>
          <w:lang w:val="en-US"/>
        </w:rPr>
        <w:t xml:space="preserve">consumption </w:t>
      </w:r>
      <w:r w:rsidR="002D117E" w:rsidRPr="00EC4D12">
        <w:rPr>
          <w:lang w:val="en-US"/>
        </w:rPr>
        <w:t xml:space="preserve">in servicing </w:t>
      </w:r>
      <w:r w:rsidR="002D117E">
        <w:rPr>
          <w:lang w:val="en-US"/>
        </w:rPr>
        <w:t xml:space="preserve">of </w:t>
      </w:r>
      <w:r w:rsidRPr="00EC4D12">
        <w:rPr>
          <w:lang w:val="en-US"/>
        </w:rPr>
        <w:t>above 360 mt (decision 92/37(b)(iii)).</w:t>
      </w:r>
      <w:r w:rsidR="00C811BE" w:rsidRPr="00EC4D12">
        <w:rPr>
          <w:lang w:val="en-US"/>
        </w:rPr>
        <w:t xml:space="preserve"> </w:t>
      </w:r>
      <w:r w:rsidR="00C811BE" w:rsidRPr="00EC4D12" w:rsidDel="00AE4C15">
        <w:rPr>
          <w:lang w:val="en-US"/>
        </w:rPr>
        <w:t xml:space="preserve">The average HFC consumption in the refrigeration servicing sector during </w:t>
      </w:r>
      <w:r w:rsidR="002D117E">
        <w:rPr>
          <w:lang w:val="en-US"/>
        </w:rPr>
        <w:t xml:space="preserve">the </w:t>
      </w:r>
      <w:r w:rsidR="00C811BE" w:rsidRPr="00EC4D12" w:rsidDel="00AE4C15">
        <w:rPr>
          <w:lang w:val="en-US"/>
        </w:rPr>
        <w:t xml:space="preserve">baseline years in Peru </w:t>
      </w:r>
      <w:r w:rsidR="002D117E">
        <w:rPr>
          <w:lang w:val="en-US"/>
        </w:rPr>
        <w:t>wa</w:t>
      </w:r>
      <w:r w:rsidR="00C811BE" w:rsidRPr="00EC4D12" w:rsidDel="00AE4C15">
        <w:rPr>
          <w:lang w:val="en-US"/>
        </w:rPr>
        <w:t xml:space="preserve">s </w:t>
      </w:r>
      <w:r w:rsidR="00EB32C1" w:rsidRPr="00EC4D12" w:rsidDel="00AE4C15">
        <w:rPr>
          <w:lang w:val="en-US"/>
        </w:rPr>
        <w:t>889.42</w:t>
      </w:r>
      <w:r w:rsidR="00C811BE" w:rsidRPr="00EC4D12" w:rsidDel="00AE4C15">
        <w:rPr>
          <w:lang w:val="en-US"/>
        </w:rPr>
        <w:t xml:space="preserve"> mt, or </w:t>
      </w:r>
      <w:r w:rsidR="00EB32C1" w:rsidRPr="00EC4D12" w:rsidDel="00AE4C15">
        <w:rPr>
          <w:lang w:val="en-US"/>
        </w:rPr>
        <w:t>2,170,176 </w:t>
      </w:r>
      <w:r w:rsidR="00C811BE" w:rsidRPr="00EC4D12" w:rsidDel="00AE4C15">
        <w:rPr>
          <w:lang w:val="en-US"/>
        </w:rPr>
        <w:t>CO</w:t>
      </w:r>
      <w:r w:rsidR="00EB32C1" w:rsidRPr="00EC4D12" w:rsidDel="00AE4C15">
        <w:rPr>
          <w:vertAlign w:val="subscript"/>
          <w:lang w:val="en-US"/>
        </w:rPr>
        <w:t>2</w:t>
      </w:r>
      <w:r w:rsidR="002D117E">
        <w:rPr>
          <w:lang w:val="en-US"/>
        </w:rPr>
        <w:noBreakHyphen/>
      </w:r>
      <w:r w:rsidR="00C811BE" w:rsidRPr="00EC4D12" w:rsidDel="00AE4C15">
        <w:rPr>
          <w:lang w:val="en-US"/>
        </w:rPr>
        <w:t>eq</w:t>
      </w:r>
      <w:r w:rsidR="002D117E">
        <w:rPr>
          <w:lang w:val="en-US"/>
        </w:rPr>
        <w:t> </w:t>
      </w:r>
      <w:r w:rsidR="00C811BE" w:rsidRPr="00EC4D12" w:rsidDel="00AE4C15">
        <w:rPr>
          <w:lang w:val="en-US"/>
        </w:rPr>
        <w:t>t</w:t>
      </w:r>
      <w:r w:rsidR="002D117E">
        <w:rPr>
          <w:lang w:val="en-US"/>
        </w:rPr>
        <w:t>onnes</w:t>
      </w:r>
      <w:r w:rsidR="00C811BE" w:rsidRPr="00EC4D12" w:rsidDel="00AE4C15">
        <w:rPr>
          <w:lang w:val="en-US"/>
        </w:rPr>
        <w:t xml:space="preserve">. </w:t>
      </w:r>
      <w:r w:rsidR="00C811BE" w:rsidRPr="00EC4D12">
        <w:rPr>
          <w:lang w:val="en-US"/>
        </w:rPr>
        <w:t>UNDP</w:t>
      </w:r>
      <w:r w:rsidR="00EB32C1" w:rsidRPr="00EC4D12">
        <w:rPr>
          <w:lang w:val="en-US"/>
        </w:rPr>
        <w:t xml:space="preserve"> estimated the funding </w:t>
      </w:r>
      <w:r w:rsidR="00C811BE" w:rsidRPr="00EC4D12">
        <w:rPr>
          <w:lang w:val="en-US"/>
        </w:rPr>
        <w:t xml:space="preserve">for stage I of the </w:t>
      </w:r>
      <w:r w:rsidR="00664BC8">
        <w:rPr>
          <w:lang w:val="en-US"/>
        </w:rPr>
        <w:t xml:space="preserve">country’s </w:t>
      </w:r>
      <w:r w:rsidR="00C811BE" w:rsidRPr="00EC4D12">
        <w:rPr>
          <w:lang w:val="en-US"/>
        </w:rPr>
        <w:t xml:space="preserve">KIP </w:t>
      </w:r>
      <w:r w:rsidR="00A8283C" w:rsidRPr="00EC4D12">
        <w:rPr>
          <w:lang w:val="en-US"/>
        </w:rPr>
        <w:t xml:space="preserve">by multiplying </w:t>
      </w:r>
      <w:r w:rsidR="00EB32C1" w:rsidRPr="00EC4D12">
        <w:rPr>
          <w:lang w:val="en-US"/>
        </w:rPr>
        <w:t>10</w:t>
      </w:r>
      <w:r w:rsidR="008A5C75">
        <w:rPr>
          <w:lang w:val="en-US"/>
        </w:rPr>
        <w:t> </w:t>
      </w:r>
      <w:r w:rsidR="00EB32C1" w:rsidRPr="00EC4D12">
        <w:rPr>
          <w:lang w:val="en-US"/>
        </w:rPr>
        <w:t>per</w:t>
      </w:r>
      <w:r w:rsidR="008A5C75">
        <w:rPr>
          <w:lang w:val="en-US"/>
        </w:rPr>
        <w:t> </w:t>
      </w:r>
      <w:r w:rsidR="00EB32C1" w:rsidRPr="00EC4D12">
        <w:rPr>
          <w:lang w:val="en-US"/>
        </w:rPr>
        <w:t xml:space="preserve">cent of the average HFC consumption in all sectors </w:t>
      </w:r>
      <w:r w:rsidR="00857DB7" w:rsidRPr="00EC4D12">
        <w:rPr>
          <w:lang w:val="en-US"/>
        </w:rPr>
        <w:t>during</w:t>
      </w:r>
      <w:r w:rsidR="00EB32C1" w:rsidRPr="00EC4D12">
        <w:rPr>
          <w:lang w:val="en-US"/>
        </w:rPr>
        <w:t xml:space="preserve"> </w:t>
      </w:r>
      <w:r w:rsidR="002D117E">
        <w:rPr>
          <w:lang w:val="en-US"/>
        </w:rPr>
        <w:t xml:space="preserve">the </w:t>
      </w:r>
      <w:r w:rsidR="00EB32C1" w:rsidRPr="00EC4D12">
        <w:rPr>
          <w:lang w:val="en-US"/>
        </w:rPr>
        <w:t>baseline years in mt (894.84</w:t>
      </w:r>
      <w:r w:rsidR="00046108">
        <w:rPr>
          <w:lang w:val="en-US"/>
        </w:rPr>
        <w:t> </w:t>
      </w:r>
      <w:r w:rsidR="00EB32C1" w:rsidRPr="00EC4D12">
        <w:rPr>
          <w:lang w:val="en-US"/>
        </w:rPr>
        <w:t>mt)</w:t>
      </w:r>
      <w:r w:rsidR="00A8283C" w:rsidRPr="00EC4D12">
        <w:rPr>
          <w:lang w:val="en-US"/>
        </w:rPr>
        <w:t xml:space="preserve"> by </w:t>
      </w:r>
      <w:r w:rsidR="00EB32C1" w:rsidRPr="00EC4D12">
        <w:rPr>
          <w:lang w:val="en-US"/>
        </w:rPr>
        <w:t>US</w:t>
      </w:r>
      <w:r w:rsidR="00046108">
        <w:rPr>
          <w:lang w:val="en-US"/>
        </w:rPr>
        <w:t> </w:t>
      </w:r>
      <w:r w:rsidR="00EB32C1" w:rsidRPr="00EC4D12">
        <w:rPr>
          <w:lang w:val="en-US"/>
        </w:rPr>
        <w:t>$5.10/kg, for a total of around US</w:t>
      </w:r>
      <w:r w:rsidR="000D35FD">
        <w:rPr>
          <w:lang w:val="en-US"/>
        </w:rPr>
        <w:t> $</w:t>
      </w:r>
      <w:r w:rsidR="00EB32C1" w:rsidRPr="00EC4D12">
        <w:rPr>
          <w:lang w:val="en-US"/>
        </w:rPr>
        <w:t>455,000</w:t>
      </w:r>
      <w:r w:rsidR="008305F0">
        <w:rPr>
          <w:lang w:val="en-US"/>
        </w:rPr>
        <w:t>,</w:t>
      </w:r>
      <w:r w:rsidR="00EB32C1" w:rsidRPr="00EC4D12">
        <w:rPr>
          <w:lang w:val="en-US"/>
        </w:rPr>
        <w:t xml:space="preserve"> plus 10 per cent for project </w:t>
      </w:r>
      <w:r w:rsidR="00B712BB">
        <w:rPr>
          <w:lang w:val="en-US"/>
        </w:rPr>
        <w:t xml:space="preserve">coordination and </w:t>
      </w:r>
      <w:r w:rsidR="00EB32C1" w:rsidRPr="00EC4D12">
        <w:rPr>
          <w:lang w:val="en-US"/>
        </w:rPr>
        <w:t>monitoring (US</w:t>
      </w:r>
      <w:r w:rsidR="007D4552">
        <w:rPr>
          <w:lang w:val="en-US"/>
        </w:rPr>
        <w:t> </w:t>
      </w:r>
      <w:r w:rsidR="00EB32C1" w:rsidRPr="00EC4D12">
        <w:rPr>
          <w:lang w:val="en-US"/>
        </w:rPr>
        <w:t xml:space="preserve">$45,500) </w:t>
      </w:r>
      <w:r w:rsidR="00A8283C" w:rsidRPr="00EC4D12">
        <w:rPr>
          <w:lang w:val="en-US"/>
        </w:rPr>
        <w:t>(grand total of US</w:t>
      </w:r>
      <w:r w:rsidR="008305F0">
        <w:rPr>
          <w:lang w:val="en-US"/>
        </w:rPr>
        <w:t> </w:t>
      </w:r>
      <w:r w:rsidR="00EB32C1" w:rsidRPr="00EC4D12">
        <w:rPr>
          <w:lang w:val="en-US"/>
        </w:rPr>
        <w:t>$500,500</w:t>
      </w:r>
      <w:r w:rsidR="00A8283C" w:rsidRPr="00EC4D12">
        <w:rPr>
          <w:lang w:val="en-US"/>
        </w:rPr>
        <w:t>)</w:t>
      </w:r>
      <w:r w:rsidR="00C811BE" w:rsidRPr="00EC4D12">
        <w:rPr>
          <w:lang w:val="en-US"/>
        </w:rPr>
        <w:t xml:space="preserve">. </w:t>
      </w:r>
      <w:r w:rsidR="0064180B" w:rsidRPr="00EC4D12">
        <w:rPr>
          <w:lang w:val="en-US"/>
        </w:rPr>
        <w:t xml:space="preserve">However, this methodology does not address all the tonnage needed to </w:t>
      </w:r>
      <w:r w:rsidR="00B712BB">
        <w:rPr>
          <w:lang w:val="en-US"/>
        </w:rPr>
        <w:t>achieve a</w:t>
      </w:r>
      <w:r w:rsidR="0064180B" w:rsidRPr="00EC4D12">
        <w:rPr>
          <w:lang w:val="en-US"/>
        </w:rPr>
        <w:t>10</w:t>
      </w:r>
      <w:r w:rsidR="003A6AA7">
        <w:rPr>
          <w:lang w:val="en-US"/>
        </w:rPr>
        <w:t> </w:t>
      </w:r>
      <w:r w:rsidR="0064180B" w:rsidRPr="00EC4D12">
        <w:rPr>
          <w:lang w:val="en-US"/>
        </w:rPr>
        <w:t>per</w:t>
      </w:r>
      <w:r w:rsidR="003A6AA7">
        <w:rPr>
          <w:lang w:val="en-US"/>
        </w:rPr>
        <w:t> </w:t>
      </w:r>
      <w:r w:rsidR="0064180B" w:rsidRPr="00EC4D12">
        <w:rPr>
          <w:lang w:val="en-US"/>
        </w:rPr>
        <w:t xml:space="preserve">cent </w:t>
      </w:r>
      <w:r w:rsidR="008E438C">
        <w:rPr>
          <w:lang w:val="en-US"/>
        </w:rPr>
        <w:t xml:space="preserve">reduction </w:t>
      </w:r>
      <w:proofErr w:type="gramStart"/>
      <w:r w:rsidR="008E438C">
        <w:rPr>
          <w:lang w:val="en-US"/>
        </w:rPr>
        <w:t>form</w:t>
      </w:r>
      <w:proofErr w:type="gramEnd"/>
      <w:r w:rsidR="0064180B" w:rsidRPr="00EC4D12">
        <w:rPr>
          <w:lang w:val="en-US"/>
        </w:rPr>
        <w:t xml:space="preserve"> the baseline</w:t>
      </w:r>
      <w:r w:rsidR="00E65EE8" w:rsidRPr="00EC4D12">
        <w:rPr>
          <w:lang w:val="en-US"/>
        </w:rPr>
        <w:t>, only</w:t>
      </w:r>
      <w:r w:rsidR="00857DB7" w:rsidRPr="00EC4D12">
        <w:rPr>
          <w:lang w:val="en-US"/>
        </w:rPr>
        <w:t xml:space="preserve"> the</w:t>
      </w:r>
      <w:r w:rsidR="00E65EE8" w:rsidRPr="00EC4D12">
        <w:rPr>
          <w:lang w:val="en-US"/>
        </w:rPr>
        <w:t xml:space="preserve"> HFC consumption portion.</w:t>
      </w:r>
      <w:r w:rsidR="00857DB7" w:rsidRPr="00EC4D12">
        <w:rPr>
          <w:lang w:val="en-US"/>
        </w:rPr>
        <w:t xml:space="preserve"> In addition, it includes in the cost calculation the consumption in the firefighting sector, which is not being addressed under stage</w:t>
      </w:r>
      <w:r w:rsidR="009E290E">
        <w:rPr>
          <w:lang w:val="en-US"/>
        </w:rPr>
        <w:t> </w:t>
      </w:r>
      <w:r w:rsidR="00857DB7" w:rsidRPr="00EC4D12">
        <w:rPr>
          <w:lang w:val="en-US"/>
        </w:rPr>
        <w:t>I.</w:t>
      </w:r>
    </w:p>
    <w:p w14:paraId="42CA2DFA" w14:textId="2106392B" w:rsidR="000603C6" w:rsidRDefault="00E65EE8" w:rsidP="000F33A2">
      <w:pPr>
        <w:pStyle w:val="Heading1"/>
        <w:spacing w:before="240"/>
        <w:rPr>
          <w:lang w:val="en-US"/>
        </w:rPr>
      </w:pPr>
      <w:r w:rsidRPr="000603C6">
        <w:rPr>
          <w:lang w:val="en-US"/>
        </w:rPr>
        <w:t>The Secretariat calculated the cost of stage I of the KIP using the methodology</w:t>
      </w:r>
      <w:r w:rsidR="006F5B91" w:rsidRPr="000603C6">
        <w:rPr>
          <w:lang w:val="en-US"/>
        </w:rPr>
        <w:t xml:space="preserve"> for converting US</w:t>
      </w:r>
      <w:r w:rsidR="0020079B" w:rsidRPr="000603C6">
        <w:rPr>
          <w:lang w:val="en-US"/>
        </w:rPr>
        <w:t> $/kg to US $/CO</w:t>
      </w:r>
      <w:r w:rsidR="0020079B" w:rsidRPr="000603C6">
        <w:rPr>
          <w:vertAlign w:val="subscript"/>
          <w:lang w:val="en-US"/>
        </w:rPr>
        <w:t>2</w:t>
      </w:r>
      <w:r w:rsidR="0020079B" w:rsidRPr="000603C6">
        <w:rPr>
          <w:lang w:val="en-US"/>
        </w:rPr>
        <w:t>-eq</w:t>
      </w:r>
      <w:r w:rsidR="008E438C">
        <w:rPr>
          <w:lang w:val="en-US"/>
        </w:rPr>
        <w:t> </w:t>
      </w:r>
      <w:proofErr w:type="spellStart"/>
      <w:r w:rsidR="0020079B" w:rsidRPr="000603C6">
        <w:rPr>
          <w:lang w:val="en-US"/>
        </w:rPr>
        <w:t>tonne</w:t>
      </w:r>
      <w:proofErr w:type="spellEnd"/>
      <w:r w:rsidR="000250F8" w:rsidRPr="000603C6">
        <w:rPr>
          <w:lang w:val="en-US"/>
        </w:rPr>
        <w:t xml:space="preserve"> in the servicing sector </w:t>
      </w:r>
      <w:r w:rsidRPr="000603C6">
        <w:rPr>
          <w:lang w:val="en-US"/>
        </w:rPr>
        <w:t xml:space="preserve">described in </w:t>
      </w:r>
      <w:r w:rsidR="00182527" w:rsidRPr="000603C6">
        <w:rPr>
          <w:lang w:val="en-US"/>
        </w:rPr>
        <w:t>a</w:t>
      </w:r>
      <w:r w:rsidRPr="000603C6">
        <w:rPr>
          <w:lang w:val="en-US"/>
        </w:rPr>
        <w:t>nnex</w:t>
      </w:r>
      <w:r w:rsidR="00857DB7" w:rsidRPr="000603C6">
        <w:rPr>
          <w:lang w:val="en-US"/>
        </w:rPr>
        <w:t> I</w:t>
      </w:r>
      <w:r w:rsidRPr="000603C6">
        <w:rPr>
          <w:lang w:val="en-US"/>
        </w:rPr>
        <w:t xml:space="preserve"> of document 92/</w:t>
      </w:r>
      <w:r w:rsidR="00D55C24" w:rsidRPr="000603C6">
        <w:rPr>
          <w:lang w:val="en-US"/>
        </w:rPr>
        <w:t>46</w:t>
      </w:r>
      <w:r w:rsidR="00F86FBD" w:rsidRPr="000603C6">
        <w:rPr>
          <w:lang w:val="en-US"/>
        </w:rPr>
        <w:t>.</w:t>
      </w:r>
      <w:r w:rsidR="007F3F8B" w:rsidRPr="00D55C24">
        <w:rPr>
          <w:rStyle w:val="FootnoteReference"/>
          <w:lang w:val="en-US"/>
        </w:rPr>
        <w:footnoteReference w:id="11"/>
      </w:r>
      <w:r w:rsidRPr="000603C6">
        <w:rPr>
          <w:lang w:val="en-US"/>
        </w:rPr>
        <w:t xml:space="preserve"> </w:t>
      </w:r>
      <w:r w:rsidR="00A55333" w:rsidRPr="000603C6">
        <w:rPr>
          <w:lang w:val="en-US"/>
        </w:rPr>
        <w:t>With a</w:t>
      </w:r>
      <w:r w:rsidR="009B7B4E" w:rsidRPr="000603C6">
        <w:rPr>
          <w:lang w:val="en-US"/>
        </w:rPr>
        <w:t>n HFC consumption baseline of 2,735,721</w:t>
      </w:r>
      <w:r w:rsidR="008E438C">
        <w:rPr>
          <w:lang w:val="en-US"/>
        </w:rPr>
        <w:t> </w:t>
      </w:r>
      <w:r w:rsidR="009B7B4E" w:rsidRPr="000603C6">
        <w:rPr>
          <w:lang w:val="en-US"/>
        </w:rPr>
        <w:t>CO</w:t>
      </w:r>
      <w:r w:rsidR="009B7B4E" w:rsidRPr="000603C6">
        <w:rPr>
          <w:vertAlign w:val="subscript"/>
          <w:lang w:val="en-US"/>
        </w:rPr>
        <w:t>2</w:t>
      </w:r>
      <w:r w:rsidR="000D35FD">
        <w:rPr>
          <w:lang w:val="en-US"/>
        </w:rPr>
        <w:t>-</w:t>
      </w:r>
      <w:r w:rsidR="009B7B4E" w:rsidRPr="000603C6">
        <w:rPr>
          <w:lang w:val="en-US"/>
        </w:rPr>
        <w:t>eq t</w:t>
      </w:r>
      <w:r w:rsidR="00FD0D5E" w:rsidRPr="000603C6">
        <w:rPr>
          <w:lang w:val="en-US"/>
        </w:rPr>
        <w:t>onnes</w:t>
      </w:r>
      <w:r w:rsidR="009B7B4E" w:rsidRPr="000603C6">
        <w:rPr>
          <w:lang w:val="en-US"/>
        </w:rPr>
        <w:t xml:space="preserve">, a 10 per cent </w:t>
      </w:r>
      <w:r w:rsidR="00524905" w:rsidRPr="000603C6">
        <w:rPr>
          <w:lang w:val="en-US"/>
        </w:rPr>
        <w:t xml:space="preserve">reduction </w:t>
      </w:r>
      <w:r w:rsidR="008E438C">
        <w:rPr>
          <w:lang w:val="en-US"/>
        </w:rPr>
        <w:t>from</w:t>
      </w:r>
      <w:r w:rsidR="00524905" w:rsidRPr="000603C6">
        <w:rPr>
          <w:lang w:val="en-US"/>
        </w:rPr>
        <w:t xml:space="preserve"> </w:t>
      </w:r>
      <w:r w:rsidR="009B7B4E" w:rsidRPr="000603C6">
        <w:rPr>
          <w:lang w:val="en-US"/>
        </w:rPr>
        <w:t>the baseline is 273,572.10</w:t>
      </w:r>
      <w:r w:rsidR="008E438C">
        <w:rPr>
          <w:lang w:val="en-US"/>
        </w:rPr>
        <w:t> </w:t>
      </w:r>
      <w:r w:rsidR="009B7B4E" w:rsidRPr="000603C6">
        <w:rPr>
          <w:lang w:val="en-US"/>
        </w:rPr>
        <w:t>CO</w:t>
      </w:r>
      <w:r w:rsidR="009B7B4E" w:rsidRPr="000603C6">
        <w:rPr>
          <w:vertAlign w:val="subscript"/>
          <w:lang w:val="en-US"/>
        </w:rPr>
        <w:t>2</w:t>
      </w:r>
      <w:r w:rsidR="008E438C">
        <w:rPr>
          <w:lang w:val="en-US"/>
        </w:rPr>
        <w:noBreakHyphen/>
      </w:r>
      <w:r w:rsidR="009B7B4E" w:rsidRPr="000603C6">
        <w:rPr>
          <w:lang w:val="en-US"/>
        </w:rPr>
        <w:t>eq tonnes.</w:t>
      </w:r>
      <w:r w:rsidR="00524905" w:rsidRPr="000603C6" w:rsidDel="00A7457B">
        <w:rPr>
          <w:lang w:val="en-US"/>
        </w:rPr>
        <w:t xml:space="preserve"> </w:t>
      </w:r>
      <w:r w:rsidR="00524905" w:rsidRPr="000603C6">
        <w:rPr>
          <w:lang w:val="en-US"/>
        </w:rPr>
        <w:t>To determine the cost of reducing 273,572.10 CO</w:t>
      </w:r>
      <w:r w:rsidR="00524905" w:rsidRPr="000603C6">
        <w:rPr>
          <w:vertAlign w:val="subscript"/>
          <w:lang w:val="en-US"/>
        </w:rPr>
        <w:t>2</w:t>
      </w:r>
      <w:r w:rsidR="000D35FD">
        <w:rPr>
          <w:lang w:val="en-US"/>
        </w:rPr>
        <w:t>-</w:t>
      </w:r>
      <w:r w:rsidR="00524905" w:rsidRPr="000603C6">
        <w:rPr>
          <w:lang w:val="en-US"/>
        </w:rPr>
        <w:t>eq tonnes in the servicing sector at US $5.10/kg, the Secretariat converted this consumption to mt using the average GWP of the HFC consumption in the servicing sector in baseline years (HFC consumption in servicing in CO</w:t>
      </w:r>
      <w:r w:rsidR="00524905" w:rsidRPr="00756D55">
        <w:rPr>
          <w:vertAlign w:val="subscript"/>
          <w:lang w:val="en-US"/>
        </w:rPr>
        <w:t>2</w:t>
      </w:r>
      <w:r w:rsidR="00756D55">
        <w:rPr>
          <w:vertAlign w:val="subscript"/>
          <w:lang w:val="en-US"/>
        </w:rPr>
        <w:noBreakHyphen/>
      </w:r>
      <w:r w:rsidR="00524905" w:rsidRPr="000603C6">
        <w:rPr>
          <w:lang w:val="en-US"/>
        </w:rPr>
        <w:t>eq</w:t>
      </w:r>
      <w:r w:rsidR="00756D55">
        <w:rPr>
          <w:lang w:val="en-US"/>
        </w:rPr>
        <w:t> </w:t>
      </w:r>
      <w:r w:rsidR="00524905" w:rsidRPr="000603C6">
        <w:rPr>
          <w:lang w:val="en-US"/>
        </w:rPr>
        <w:t>t</w:t>
      </w:r>
      <w:r w:rsidR="000D35FD">
        <w:rPr>
          <w:lang w:val="en-US"/>
        </w:rPr>
        <w:t>onnes</w:t>
      </w:r>
      <w:r w:rsidR="00524905" w:rsidRPr="000603C6">
        <w:rPr>
          <w:lang w:val="en-US"/>
        </w:rPr>
        <w:t xml:space="preserve"> (2,170,176</w:t>
      </w:r>
      <w:r w:rsidR="00756D55">
        <w:rPr>
          <w:lang w:val="en-US"/>
        </w:rPr>
        <w:t> </w:t>
      </w:r>
      <w:r w:rsidR="00524905" w:rsidRPr="000603C6">
        <w:rPr>
          <w:lang w:val="en-US"/>
        </w:rPr>
        <w:t>CO</w:t>
      </w:r>
      <w:r w:rsidR="00524905" w:rsidRPr="00756D55">
        <w:rPr>
          <w:vertAlign w:val="subscript"/>
          <w:lang w:val="en-US"/>
        </w:rPr>
        <w:t>2</w:t>
      </w:r>
      <w:r w:rsidR="00756D55">
        <w:rPr>
          <w:lang w:val="en-US"/>
        </w:rPr>
        <w:noBreakHyphen/>
      </w:r>
      <w:r w:rsidR="00524905" w:rsidRPr="000603C6">
        <w:rPr>
          <w:lang w:val="en-US"/>
        </w:rPr>
        <w:t>eq t</w:t>
      </w:r>
      <w:r w:rsidR="000D35FD">
        <w:rPr>
          <w:lang w:val="en-US"/>
        </w:rPr>
        <w:t>onnes</w:t>
      </w:r>
      <w:r w:rsidR="00524905" w:rsidRPr="000603C6">
        <w:rPr>
          <w:lang w:val="en-US"/>
        </w:rPr>
        <w:t xml:space="preserve">) divided by HFC consumption in servicing in mt (889.42 mt)). The average GWP obtained was 2,440 and the tonnage required to be </w:t>
      </w:r>
      <w:r w:rsidR="006A21F2">
        <w:rPr>
          <w:lang w:val="en-US"/>
        </w:rPr>
        <w:t>phased</w:t>
      </w:r>
      <w:r w:rsidR="00524905" w:rsidRPr="000603C6">
        <w:rPr>
          <w:lang w:val="en-US"/>
        </w:rPr>
        <w:t xml:space="preserve"> out to reach </w:t>
      </w:r>
      <w:r w:rsidR="00A465CC">
        <w:rPr>
          <w:lang w:val="en-US"/>
        </w:rPr>
        <w:t xml:space="preserve">the </w:t>
      </w:r>
      <w:r w:rsidR="00524905" w:rsidRPr="000603C6">
        <w:rPr>
          <w:lang w:val="en-US"/>
        </w:rPr>
        <w:t>10 per cent reduction is 112.12</w:t>
      </w:r>
      <w:r w:rsidR="000D35FD">
        <w:rPr>
          <w:lang w:val="en-US"/>
        </w:rPr>
        <w:t> </w:t>
      </w:r>
      <w:r w:rsidR="00524905" w:rsidRPr="000603C6">
        <w:rPr>
          <w:lang w:val="en-US"/>
        </w:rPr>
        <w:t>mt (or 22.64</w:t>
      </w:r>
      <w:r w:rsidR="00A465CC">
        <w:rPr>
          <w:lang w:val="en-US"/>
        </w:rPr>
        <w:t> </w:t>
      </w:r>
      <w:r w:rsidR="00524905" w:rsidRPr="000603C6">
        <w:rPr>
          <w:lang w:val="en-US"/>
        </w:rPr>
        <w:t xml:space="preserve">mt additional to the </w:t>
      </w:r>
      <w:r w:rsidR="00A465CC">
        <w:rPr>
          <w:lang w:val="en-US"/>
        </w:rPr>
        <w:t xml:space="preserve">amount </w:t>
      </w:r>
      <w:r w:rsidR="00524905" w:rsidRPr="000603C6">
        <w:rPr>
          <w:lang w:val="en-US"/>
        </w:rPr>
        <w:t>addressed in the proposal as submitted</w:t>
      </w:r>
      <w:r w:rsidR="000603C6" w:rsidRPr="000603C6">
        <w:rPr>
          <w:lang w:val="en-US"/>
        </w:rPr>
        <w:t>).</w:t>
      </w:r>
    </w:p>
    <w:p w14:paraId="001E010A" w14:textId="36E888CF" w:rsidR="00E65EE8" w:rsidRPr="00055042" w:rsidRDefault="00311A2A" w:rsidP="001D2923">
      <w:pPr>
        <w:pStyle w:val="Heading1"/>
        <w:spacing w:before="240" w:after="0"/>
        <w:rPr>
          <w:lang w:val="en-US"/>
        </w:rPr>
      </w:pPr>
      <w:r w:rsidRPr="000603C6">
        <w:rPr>
          <w:lang w:val="en-US"/>
        </w:rPr>
        <w:t>The cost of phasing out 112.12</w:t>
      </w:r>
      <w:r w:rsidR="005558B0" w:rsidRPr="000603C6">
        <w:rPr>
          <w:lang w:val="en-US"/>
        </w:rPr>
        <w:t> </w:t>
      </w:r>
      <w:r w:rsidRPr="000603C6">
        <w:rPr>
          <w:lang w:val="en-US"/>
        </w:rPr>
        <w:t>mt at US</w:t>
      </w:r>
      <w:r w:rsidR="002B0A95" w:rsidRPr="000603C6">
        <w:rPr>
          <w:lang w:val="en-US"/>
        </w:rPr>
        <w:t> </w:t>
      </w:r>
      <w:r w:rsidRPr="000603C6">
        <w:rPr>
          <w:lang w:val="en-US"/>
        </w:rPr>
        <w:t>$5.10/kg is US</w:t>
      </w:r>
      <w:r w:rsidR="002B0A95" w:rsidRPr="000603C6">
        <w:rPr>
          <w:lang w:val="en-US"/>
        </w:rPr>
        <w:t> </w:t>
      </w:r>
      <w:r w:rsidRPr="000603C6">
        <w:rPr>
          <w:lang w:val="en-US"/>
        </w:rPr>
        <w:t>$571,816.</w:t>
      </w:r>
      <w:r w:rsidR="00E65EE8" w:rsidRPr="000603C6">
        <w:rPr>
          <w:lang w:val="en-US"/>
        </w:rPr>
        <w:t xml:space="preserve"> </w:t>
      </w:r>
      <w:r w:rsidR="00F95AD5" w:rsidRPr="000603C6">
        <w:rPr>
          <w:lang w:val="en-US"/>
        </w:rPr>
        <w:t xml:space="preserve">By adding the </w:t>
      </w:r>
      <w:r w:rsidR="00D63736">
        <w:rPr>
          <w:lang w:val="en-US"/>
        </w:rPr>
        <w:t>project coordination and monitoring</w:t>
      </w:r>
      <w:r w:rsidR="0037554F" w:rsidRPr="000603C6">
        <w:rPr>
          <w:lang w:val="en-US"/>
        </w:rPr>
        <w:t xml:space="preserve"> costs</w:t>
      </w:r>
      <w:r w:rsidR="00F95AD5" w:rsidRPr="000603C6">
        <w:rPr>
          <w:lang w:val="en-US"/>
        </w:rPr>
        <w:t xml:space="preserve">, </w:t>
      </w:r>
      <w:r w:rsidR="00B4797A" w:rsidRPr="000603C6">
        <w:rPr>
          <w:lang w:val="en-US"/>
        </w:rPr>
        <w:t xml:space="preserve">following the approach used for </w:t>
      </w:r>
      <w:r w:rsidR="00D63736">
        <w:rPr>
          <w:lang w:val="en-US"/>
        </w:rPr>
        <w:t xml:space="preserve">the </w:t>
      </w:r>
      <w:r w:rsidR="00B4797A" w:rsidRPr="000603C6">
        <w:rPr>
          <w:lang w:val="en-US"/>
        </w:rPr>
        <w:t>HPMPs for non</w:t>
      </w:r>
      <w:r w:rsidR="004B4BFA" w:rsidRPr="000603C6">
        <w:rPr>
          <w:lang w:val="en-US"/>
        </w:rPr>
        <w:noBreakHyphen/>
      </w:r>
      <w:r w:rsidR="0037554F" w:rsidRPr="000603C6">
        <w:rPr>
          <w:lang w:val="en-US"/>
        </w:rPr>
        <w:t>low</w:t>
      </w:r>
      <w:r w:rsidR="004B4BFA" w:rsidRPr="000603C6">
        <w:rPr>
          <w:lang w:val="en-US"/>
        </w:rPr>
        <w:noBreakHyphen/>
      </w:r>
      <w:r w:rsidR="0037554F" w:rsidRPr="000603C6">
        <w:rPr>
          <w:lang w:val="en-US"/>
        </w:rPr>
        <w:t>volume</w:t>
      </w:r>
      <w:r w:rsidR="004B4BFA" w:rsidRPr="000603C6">
        <w:rPr>
          <w:lang w:val="en-US"/>
        </w:rPr>
        <w:noBreakHyphen/>
      </w:r>
      <w:r w:rsidR="0037554F" w:rsidRPr="000603C6">
        <w:rPr>
          <w:lang w:val="en-US"/>
        </w:rPr>
        <w:t>consuming (</w:t>
      </w:r>
      <w:r w:rsidR="00B4797A" w:rsidRPr="000603C6">
        <w:rPr>
          <w:lang w:val="en-US"/>
        </w:rPr>
        <w:t>LVC</w:t>
      </w:r>
      <w:r w:rsidR="0037554F" w:rsidRPr="000603C6">
        <w:rPr>
          <w:lang w:val="en-US"/>
        </w:rPr>
        <w:t>)</w:t>
      </w:r>
      <w:r w:rsidR="00B4797A" w:rsidRPr="000603C6">
        <w:rPr>
          <w:lang w:val="en-US"/>
        </w:rPr>
        <w:t xml:space="preserve"> countries,</w:t>
      </w:r>
      <w:r w:rsidR="00B4797A">
        <w:rPr>
          <w:rStyle w:val="FootnoteReference"/>
          <w:lang w:val="en-US"/>
        </w:rPr>
        <w:footnoteReference w:id="12"/>
      </w:r>
      <w:r w:rsidR="00B4797A" w:rsidRPr="000603C6">
        <w:rPr>
          <w:lang w:val="en-US"/>
        </w:rPr>
        <w:t xml:space="preserve"> </w:t>
      </w:r>
      <w:r w:rsidR="00F95AD5" w:rsidRPr="000603C6">
        <w:rPr>
          <w:lang w:val="en-US"/>
        </w:rPr>
        <w:t>the total cost of stage I of the KIP</w:t>
      </w:r>
      <w:r w:rsidR="00EE50BC" w:rsidRPr="000603C6">
        <w:rPr>
          <w:lang w:val="en-US"/>
        </w:rPr>
        <w:t xml:space="preserve"> (without agency support </w:t>
      </w:r>
      <w:r w:rsidR="00EE50BC" w:rsidRPr="00055042">
        <w:rPr>
          <w:lang w:val="en-US"/>
        </w:rPr>
        <w:t>costs)</w:t>
      </w:r>
      <w:r w:rsidR="00F95AD5" w:rsidRPr="00055042">
        <w:rPr>
          <w:lang w:val="en-US"/>
        </w:rPr>
        <w:t xml:space="preserve"> is US</w:t>
      </w:r>
      <w:r w:rsidR="00A7457B" w:rsidRPr="00055042">
        <w:rPr>
          <w:lang w:val="en-US"/>
        </w:rPr>
        <w:t> </w:t>
      </w:r>
      <w:r w:rsidR="00F95AD5" w:rsidRPr="00055042">
        <w:rPr>
          <w:lang w:val="en-US"/>
        </w:rPr>
        <w:t>$6</w:t>
      </w:r>
      <w:r w:rsidR="00A7457B" w:rsidRPr="00055042">
        <w:rPr>
          <w:lang w:val="en-US"/>
        </w:rPr>
        <w:t>28</w:t>
      </w:r>
      <w:r w:rsidR="00F95AD5" w:rsidRPr="00055042">
        <w:rPr>
          <w:lang w:val="en-US"/>
        </w:rPr>
        <w:t>,</w:t>
      </w:r>
      <w:r w:rsidR="00A7457B" w:rsidRPr="00055042">
        <w:rPr>
          <w:lang w:val="en-US"/>
        </w:rPr>
        <w:t>998</w:t>
      </w:r>
      <w:r w:rsidR="00A4306B" w:rsidRPr="00055042">
        <w:rPr>
          <w:lang w:val="en-US"/>
        </w:rPr>
        <w:t xml:space="preserve">, as presented in </w:t>
      </w:r>
      <w:r w:rsidR="00A7457B" w:rsidRPr="00055042">
        <w:rPr>
          <w:lang w:val="en-US"/>
        </w:rPr>
        <w:t>table </w:t>
      </w:r>
      <w:r w:rsidR="00A4306B" w:rsidRPr="00055042">
        <w:rPr>
          <w:lang w:val="en-US"/>
        </w:rPr>
        <w:t>6.</w:t>
      </w:r>
    </w:p>
    <w:p w14:paraId="25C22B10" w14:textId="7DE7E9AD" w:rsidR="0037554F" w:rsidRPr="00951414" w:rsidRDefault="0037554F" w:rsidP="001D2923">
      <w:pPr>
        <w:spacing w:before="240"/>
        <w:rPr>
          <w:b/>
          <w:bCs/>
          <w:lang w:val="en-US"/>
        </w:rPr>
      </w:pPr>
      <w:r w:rsidRPr="00776F3E">
        <w:rPr>
          <w:b/>
          <w:bCs/>
          <w:lang w:val="en-US"/>
        </w:rPr>
        <w:lastRenderedPageBreak/>
        <w:t>Table 6. C</w:t>
      </w:r>
      <w:r w:rsidR="002271D1" w:rsidRPr="00776F3E">
        <w:rPr>
          <w:b/>
          <w:bCs/>
          <w:lang w:val="en-US"/>
        </w:rPr>
        <w:t>ost calculation for stage I of the KIP for Peru</w:t>
      </w:r>
    </w:p>
    <w:tbl>
      <w:tblPr>
        <w:tblStyle w:val="TableGrid"/>
        <w:tblW w:w="5082" w:type="pct"/>
        <w:tblInd w:w="-5" w:type="dxa"/>
        <w:tblLook w:val="04A0" w:firstRow="1" w:lastRow="0" w:firstColumn="1" w:lastColumn="0" w:noHBand="0" w:noVBand="1"/>
      </w:tblPr>
      <w:tblGrid>
        <w:gridCol w:w="6449"/>
        <w:gridCol w:w="1815"/>
        <w:gridCol w:w="1239"/>
      </w:tblGrid>
      <w:tr w:rsidR="000D0886" w:rsidRPr="00776F3E" w14:paraId="662CF9CF" w14:textId="77777777" w:rsidTr="00776F3E">
        <w:tc>
          <w:tcPr>
            <w:tcW w:w="5000" w:type="pct"/>
            <w:gridSpan w:val="3"/>
            <w:vAlign w:val="center"/>
          </w:tcPr>
          <w:p w14:paraId="292E0971" w14:textId="01F9EF8B" w:rsidR="000D0886" w:rsidRPr="00776F3E" w:rsidRDefault="000D0886" w:rsidP="000D0886">
            <w:pPr>
              <w:ind w:right="127"/>
              <w:jc w:val="left"/>
              <w:rPr>
                <w:i/>
                <w:iCs/>
                <w:sz w:val="20"/>
                <w:szCs w:val="20"/>
              </w:rPr>
            </w:pPr>
            <w:r w:rsidRPr="00776F3E">
              <w:rPr>
                <w:i/>
                <w:iCs/>
                <w:sz w:val="20"/>
                <w:szCs w:val="20"/>
              </w:rPr>
              <w:t xml:space="preserve">HFC </w:t>
            </w:r>
            <w:r w:rsidR="003E2250">
              <w:rPr>
                <w:i/>
                <w:iCs/>
                <w:sz w:val="20"/>
                <w:szCs w:val="20"/>
              </w:rPr>
              <w:t>consumption</w:t>
            </w:r>
            <w:r w:rsidRPr="00776F3E">
              <w:rPr>
                <w:i/>
                <w:iCs/>
                <w:sz w:val="20"/>
                <w:szCs w:val="20"/>
              </w:rPr>
              <w:t xml:space="preserve"> in Peru</w:t>
            </w:r>
          </w:p>
        </w:tc>
      </w:tr>
      <w:tr w:rsidR="000D0886" w:rsidRPr="00776F3E" w14:paraId="78C4CA3A" w14:textId="77777777" w:rsidTr="00776F3E">
        <w:tc>
          <w:tcPr>
            <w:tcW w:w="3393" w:type="pct"/>
            <w:vAlign w:val="center"/>
          </w:tcPr>
          <w:p w14:paraId="06FFF9E2" w14:textId="05E31AF6" w:rsidR="000D0886" w:rsidRPr="00AD1A30" w:rsidRDefault="000D0886" w:rsidP="00EE7E70">
            <w:pPr>
              <w:pStyle w:val="ListParagraph"/>
              <w:ind w:left="318"/>
              <w:rPr>
                <w:sz w:val="20"/>
                <w:szCs w:val="20"/>
              </w:rPr>
            </w:pPr>
            <w:r w:rsidRPr="00AD1A30">
              <w:rPr>
                <w:sz w:val="20"/>
                <w:szCs w:val="20"/>
              </w:rPr>
              <w:t>Established HFC consumption baseline</w:t>
            </w:r>
          </w:p>
        </w:tc>
        <w:tc>
          <w:tcPr>
            <w:tcW w:w="955" w:type="pct"/>
            <w:vAlign w:val="center"/>
          </w:tcPr>
          <w:p w14:paraId="2521FEF0" w14:textId="1627ABD9" w:rsidR="000D0886" w:rsidRPr="00776F3E" w:rsidRDefault="000D0886" w:rsidP="000D0886">
            <w:pPr>
              <w:rPr>
                <w:sz w:val="20"/>
                <w:szCs w:val="20"/>
              </w:rPr>
            </w:pPr>
            <w:r w:rsidRPr="00776F3E">
              <w:rPr>
                <w:sz w:val="20"/>
                <w:szCs w:val="20"/>
              </w:rPr>
              <w:t>CO</w:t>
            </w:r>
            <w:r w:rsidRPr="00776F3E">
              <w:rPr>
                <w:sz w:val="20"/>
                <w:szCs w:val="20"/>
                <w:vertAlign w:val="subscript"/>
              </w:rPr>
              <w:t>2</w:t>
            </w:r>
            <w:r w:rsidRPr="00776F3E">
              <w:rPr>
                <w:sz w:val="20"/>
                <w:szCs w:val="20"/>
              </w:rPr>
              <w:t xml:space="preserve">-eq tonnes </w:t>
            </w:r>
          </w:p>
        </w:tc>
        <w:tc>
          <w:tcPr>
            <w:tcW w:w="652" w:type="pct"/>
            <w:shd w:val="clear" w:color="auto" w:fill="auto"/>
            <w:vAlign w:val="center"/>
          </w:tcPr>
          <w:p w14:paraId="243DFAA1" w14:textId="0AF865C6" w:rsidR="000D0886" w:rsidRPr="00776F3E" w:rsidRDefault="000D0886" w:rsidP="000D0886">
            <w:pPr>
              <w:ind w:right="127"/>
              <w:jc w:val="right"/>
              <w:rPr>
                <w:sz w:val="20"/>
                <w:szCs w:val="20"/>
              </w:rPr>
            </w:pPr>
            <w:r w:rsidRPr="00776F3E">
              <w:rPr>
                <w:sz w:val="20"/>
                <w:szCs w:val="20"/>
              </w:rPr>
              <w:t>2,735,721</w:t>
            </w:r>
          </w:p>
        </w:tc>
      </w:tr>
      <w:tr w:rsidR="000D0886" w:rsidRPr="00776F3E" w14:paraId="4814538F" w14:textId="77777777" w:rsidTr="00776F3E">
        <w:tc>
          <w:tcPr>
            <w:tcW w:w="3393" w:type="pct"/>
            <w:vMerge w:val="restart"/>
            <w:vAlign w:val="center"/>
          </w:tcPr>
          <w:p w14:paraId="201EB20C" w14:textId="32469DE8" w:rsidR="000D0886" w:rsidRPr="00AD1A30" w:rsidRDefault="000D0886" w:rsidP="00EE7E70">
            <w:pPr>
              <w:pStyle w:val="ListParagraph"/>
              <w:ind w:left="318"/>
              <w:rPr>
                <w:sz w:val="20"/>
                <w:szCs w:val="20"/>
              </w:rPr>
            </w:pPr>
            <w:r w:rsidRPr="00AD1A30">
              <w:rPr>
                <w:sz w:val="20"/>
                <w:szCs w:val="20"/>
              </w:rPr>
              <w:t>Average HFC consumption in the servicing sector in baseline years</w:t>
            </w:r>
          </w:p>
        </w:tc>
        <w:tc>
          <w:tcPr>
            <w:tcW w:w="955" w:type="pct"/>
            <w:vAlign w:val="center"/>
          </w:tcPr>
          <w:p w14:paraId="54A137C5" w14:textId="7324590C" w:rsidR="000D0886" w:rsidRPr="00776F3E" w:rsidRDefault="000D0886" w:rsidP="000D0886">
            <w:pPr>
              <w:rPr>
                <w:sz w:val="20"/>
                <w:szCs w:val="20"/>
              </w:rPr>
            </w:pPr>
            <w:r w:rsidRPr="00776F3E">
              <w:rPr>
                <w:sz w:val="20"/>
                <w:szCs w:val="20"/>
              </w:rPr>
              <w:t>mt</w:t>
            </w:r>
          </w:p>
        </w:tc>
        <w:tc>
          <w:tcPr>
            <w:tcW w:w="652" w:type="pct"/>
            <w:vAlign w:val="center"/>
          </w:tcPr>
          <w:p w14:paraId="47E5705C" w14:textId="5479119A" w:rsidR="000D0886" w:rsidRPr="00776F3E" w:rsidRDefault="000D0886" w:rsidP="000D0886">
            <w:pPr>
              <w:ind w:right="127"/>
              <w:jc w:val="right"/>
              <w:rPr>
                <w:sz w:val="20"/>
                <w:szCs w:val="20"/>
              </w:rPr>
            </w:pPr>
            <w:r w:rsidRPr="00776F3E">
              <w:rPr>
                <w:sz w:val="20"/>
                <w:szCs w:val="20"/>
              </w:rPr>
              <w:t>889.42</w:t>
            </w:r>
          </w:p>
        </w:tc>
      </w:tr>
      <w:tr w:rsidR="000D0886" w:rsidRPr="00776F3E" w14:paraId="4CA1AFB4" w14:textId="77777777" w:rsidTr="00776F3E">
        <w:tc>
          <w:tcPr>
            <w:tcW w:w="3393" w:type="pct"/>
            <w:vMerge/>
            <w:vAlign w:val="center"/>
          </w:tcPr>
          <w:p w14:paraId="0605E350" w14:textId="77777777" w:rsidR="000D0886" w:rsidRPr="00776F3E" w:rsidRDefault="000D0886" w:rsidP="000D0886">
            <w:pPr>
              <w:ind w:left="318"/>
              <w:rPr>
                <w:sz w:val="20"/>
                <w:szCs w:val="20"/>
              </w:rPr>
            </w:pPr>
          </w:p>
        </w:tc>
        <w:tc>
          <w:tcPr>
            <w:tcW w:w="955" w:type="pct"/>
            <w:vAlign w:val="center"/>
          </w:tcPr>
          <w:p w14:paraId="2AEE36FA" w14:textId="43A51EAE" w:rsidR="000D0886" w:rsidRPr="00776F3E" w:rsidRDefault="000D0886" w:rsidP="000D0886">
            <w:pPr>
              <w:rPr>
                <w:sz w:val="20"/>
                <w:szCs w:val="20"/>
              </w:rPr>
            </w:pPr>
            <w:r w:rsidRPr="00776F3E">
              <w:rPr>
                <w:sz w:val="20"/>
                <w:szCs w:val="20"/>
              </w:rPr>
              <w:t>CO</w:t>
            </w:r>
            <w:r w:rsidRPr="00776F3E">
              <w:rPr>
                <w:sz w:val="20"/>
                <w:szCs w:val="20"/>
                <w:vertAlign w:val="subscript"/>
              </w:rPr>
              <w:t>2</w:t>
            </w:r>
            <w:r w:rsidRPr="00776F3E">
              <w:rPr>
                <w:sz w:val="20"/>
                <w:szCs w:val="20"/>
              </w:rPr>
              <w:t>-eq tonnes</w:t>
            </w:r>
          </w:p>
        </w:tc>
        <w:tc>
          <w:tcPr>
            <w:tcW w:w="652" w:type="pct"/>
            <w:vAlign w:val="center"/>
          </w:tcPr>
          <w:p w14:paraId="0FBFD02B" w14:textId="3096DBF8" w:rsidR="000D0886" w:rsidRPr="00776F3E" w:rsidRDefault="000D0886" w:rsidP="000D0886">
            <w:pPr>
              <w:ind w:right="127"/>
              <w:jc w:val="right"/>
              <w:rPr>
                <w:sz w:val="20"/>
                <w:szCs w:val="20"/>
              </w:rPr>
            </w:pPr>
            <w:r w:rsidRPr="00776F3E">
              <w:rPr>
                <w:sz w:val="20"/>
                <w:szCs w:val="20"/>
              </w:rPr>
              <w:t>2,170,176</w:t>
            </w:r>
          </w:p>
        </w:tc>
      </w:tr>
      <w:tr w:rsidR="000D0886" w:rsidRPr="00776F3E" w14:paraId="77146DF1" w14:textId="77777777" w:rsidTr="00776F3E">
        <w:tc>
          <w:tcPr>
            <w:tcW w:w="4348" w:type="pct"/>
            <w:gridSpan w:val="2"/>
            <w:vAlign w:val="center"/>
          </w:tcPr>
          <w:p w14:paraId="62AC78D5" w14:textId="6F1A2E6F" w:rsidR="000D0886" w:rsidRPr="00AD1A30" w:rsidRDefault="003D7768" w:rsidP="00EE7E70">
            <w:pPr>
              <w:pStyle w:val="ListParagraph"/>
              <w:ind w:left="318"/>
              <w:rPr>
                <w:sz w:val="20"/>
                <w:szCs w:val="20"/>
              </w:rPr>
            </w:pPr>
            <w:r w:rsidRPr="00AD1A30">
              <w:rPr>
                <w:sz w:val="20"/>
                <w:szCs w:val="20"/>
              </w:rPr>
              <w:t>Average</w:t>
            </w:r>
            <w:r w:rsidR="000D0886" w:rsidRPr="00AD1A30">
              <w:rPr>
                <w:sz w:val="20"/>
                <w:szCs w:val="20"/>
              </w:rPr>
              <w:t xml:space="preserve"> GWP of HFC consumption in the servicing sector</w:t>
            </w:r>
            <w:r w:rsidR="00AD1A30">
              <w:rPr>
                <w:sz w:val="20"/>
                <w:szCs w:val="20"/>
              </w:rPr>
              <w:t xml:space="preserve"> </w:t>
            </w:r>
            <w:r w:rsidR="00EE7E70">
              <w:rPr>
                <w:sz w:val="20"/>
                <w:szCs w:val="20"/>
              </w:rPr>
              <w:t xml:space="preserve"> </w:t>
            </w:r>
          </w:p>
        </w:tc>
        <w:tc>
          <w:tcPr>
            <w:tcW w:w="652" w:type="pct"/>
            <w:vAlign w:val="center"/>
          </w:tcPr>
          <w:p w14:paraId="0DA4671D" w14:textId="77777777" w:rsidR="000D0886" w:rsidRPr="00776F3E" w:rsidRDefault="000D0886" w:rsidP="000D0886">
            <w:pPr>
              <w:ind w:right="127"/>
              <w:jc w:val="right"/>
              <w:rPr>
                <w:sz w:val="20"/>
                <w:szCs w:val="20"/>
              </w:rPr>
            </w:pPr>
            <w:r w:rsidRPr="00776F3E">
              <w:rPr>
                <w:sz w:val="20"/>
                <w:szCs w:val="20"/>
              </w:rPr>
              <w:t>2,440</w:t>
            </w:r>
          </w:p>
        </w:tc>
      </w:tr>
      <w:tr w:rsidR="000D0886" w:rsidRPr="00776F3E" w14:paraId="52F7DDFE" w14:textId="77777777" w:rsidTr="00776F3E">
        <w:tc>
          <w:tcPr>
            <w:tcW w:w="5000" w:type="pct"/>
            <w:gridSpan w:val="3"/>
            <w:vAlign w:val="center"/>
          </w:tcPr>
          <w:p w14:paraId="2BB82889" w14:textId="368774DA" w:rsidR="000D0886" w:rsidRPr="00430900" w:rsidRDefault="00430900" w:rsidP="000D0886">
            <w:pPr>
              <w:ind w:right="127"/>
              <w:jc w:val="left"/>
              <w:rPr>
                <w:i/>
                <w:iCs/>
                <w:sz w:val="20"/>
                <w:szCs w:val="20"/>
              </w:rPr>
            </w:pPr>
            <w:r w:rsidRPr="00430900">
              <w:rPr>
                <w:i/>
                <w:iCs/>
                <w:sz w:val="20"/>
                <w:szCs w:val="20"/>
              </w:rPr>
              <w:t xml:space="preserve">Reduction </w:t>
            </w:r>
            <w:r>
              <w:rPr>
                <w:i/>
                <w:iCs/>
                <w:sz w:val="20"/>
                <w:szCs w:val="20"/>
              </w:rPr>
              <w:t>target</w:t>
            </w:r>
            <w:r w:rsidRPr="00430900">
              <w:rPr>
                <w:i/>
                <w:iCs/>
                <w:sz w:val="20"/>
                <w:szCs w:val="20"/>
              </w:rPr>
              <w:t xml:space="preserve"> stage I of the KIP</w:t>
            </w:r>
          </w:p>
        </w:tc>
      </w:tr>
      <w:tr w:rsidR="000D0886" w:rsidRPr="00776F3E" w14:paraId="07984581" w14:textId="77777777" w:rsidTr="00776F3E">
        <w:tc>
          <w:tcPr>
            <w:tcW w:w="3393" w:type="pct"/>
            <w:vMerge w:val="restart"/>
            <w:vAlign w:val="center"/>
          </w:tcPr>
          <w:p w14:paraId="11FCE01C" w14:textId="42CB40DA" w:rsidR="000D0886" w:rsidRPr="00776F3E" w:rsidRDefault="000D0886" w:rsidP="003D7768">
            <w:pPr>
              <w:ind w:left="318"/>
              <w:rPr>
                <w:sz w:val="20"/>
                <w:szCs w:val="20"/>
              </w:rPr>
            </w:pPr>
            <w:r w:rsidRPr="00776F3E">
              <w:rPr>
                <w:sz w:val="20"/>
                <w:szCs w:val="20"/>
              </w:rPr>
              <w:t xml:space="preserve">10 per cent reduction from the HFC baseline </w:t>
            </w:r>
          </w:p>
        </w:tc>
        <w:tc>
          <w:tcPr>
            <w:tcW w:w="955" w:type="pct"/>
            <w:vAlign w:val="center"/>
          </w:tcPr>
          <w:p w14:paraId="2D2E5695" w14:textId="77777777" w:rsidR="000D0886" w:rsidRPr="00776F3E" w:rsidRDefault="000D0886" w:rsidP="000D0886">
            <w:pPr>
              <w:rPr>
                <w:sz w:val="20"/>
                <w:szCs w:val="20"/>
              </w:rPr>
            </w:pPr>
            <w:r w:rsidRPr="00776F3E">
              <w:rPr>
                <w:sz w:val="20"/>
                <w:szCs w:val="20"/>
              </w:rPr>
              <w:t>CO</w:t>
            </w:r>
            <w:r w:rsidRPr="00776F3E">
              <w:rPr>
                <w:sz w:val="20"/>
                <w:szCs w:val="20"/>
                <w:vertAlign w:val="subscript"/>
              </w:rPr>
              <w:t>2</w:t>
            </w:r>
            <w:r w:rsidRPr="00776F3E">
              <w:rPr>
                <w:sz w:val="20"/>
                <w:szCs w:val="20"/>
              </w:rPr>
              <w:t>-eq tonnes</w:t>
            </w:r>
          </w:p>
        </w:tc>
        <w:tc>
          <w:tcPr>
            <w:tcW w:w="652" w:type="pct"/>
            <w:vAlign w:val="center"/>
          </w:tcPr>
          <w:p w14:paraId="65BC65BF" w14:textId="77777777" w:rsidR="000D0886" w:rsidRPr="00776F3E" w:rsidRDefault="000D0886" w:rsidP="000D0886">
            <w:pPr>
              <w:ind w:right="127"/>
              <w:jc w:val="right"/>
              <w:rPr>
                <w:sz w:val="20"/>
                <w:szCs w:val="20"/>
              </w:rPr>
            </w:pPr>
            <w:r w:rsidRPr="00776F3E">
              <w:rPr>
                <w:sz w:val="20"/>
                <w:szCs w:val="20"/>
              </w:rPr>
              <w:t>273,572</w:t>
            </w:r>
          </w:p>
        </w:tc>
      </w:tr>
      <w:tr w:rsidR="000D0886" w:rsidRPr="00776F3E" w14:paraId="79C86DBA" w14:textId="77777777" w:rsidTr="00776F3E">
        <w:tc>
          <w:tcPr>
            <w:tcW w:w="3393" w:type="pct"/>
            <w:vMerge/>
            <w:vAlign w:val="center"/>
          </w:tcPr>
          <w:p w14:paraId="43246ACA" w14:textId="77777777" w:rsidR="000D0886" w:rsidRPr="00776F3E" w:rsidRDefault="000D0886" w:rsidP="000D0886">
            <w:pPr>
              <w:rPr>
                <w:sz w:val="20"/>
                <w:szCs w:val="20"/>
              </w:rPr>
            </w:pPr>
          </w:p>
        </w:tc>
        <w:tc>
          <w:tcPr>
            <w:tcW w:w="955" w:type="pct"/>
            <w:vAlign w:val="center"/>
          </w:tcPr>
          <w:p w14:paraId="6721A14C" w14:textId="7583A3C6" w:rsidR="000D0886" w:rsidRPr="00776F3E" w:rsidRDefault="000D0886" w:rsidP="000D0886">
            <w:pPr>
              <w:rPr>
                <w:sz w:val="20"/>
                <w:szCs w:val="20"/>
              </w:rPr>
            </w:pPr>
            <w:r w:rsidRPr="00776F3E">
              <w:rPr>
                <w:sz w:val="20"/>
                <w:szCs w:val="20"/>
              </w:rPr>
              <w:t>mt</w:t>
            </w:r>
          </w:p>
        </w:tc>
        <w:tc>
          <w:tcPr>
            <w:tcW w:w="652" w:type="pct"/>
            <w:vAlign w:val="center"/>
          </w:tcPr>
          <w:p w14:paraId="1035C4B8" w14:textId="274B4302" w:rsidR="000D0886" w:rsidRPr="00776F3E" w:rsidRDefault="000D0886" w:rsidP="000D0886">
            <w:pPr>
              <w:ind w:right="127"/>
              <w:jc w:val="right"/>
              <w:rPr>
                <w:sz w:val="20"/>
                <w:szCs w:val="20"/>
              </w:rPr>
            </w:pPr>
            <w:r w:rsidRPr="00776F3E">
              <w:rPr>
                <w:sz w:val="20"/>
                <w:szCs w:val="20"/>
              </w:rPr>
              <w:t>112.12</w:t>
            </w:r>
          </w:p>
        </w:tc>
      </w:tr>
      <w:tr w:rsidR="000D0886" w:rsidRPr="00776F3E" w14:paraId="7702A3AE" w14:textId="77777777" w:rsidTr="00776F3E">
        <w:tc>
          <w:tcPr>
            <w:tcW w:w="5000" w:type="pct"/>
            <w:gridSpan w:val="3"/>
            <w:vAlign w:val="center"/>
          </w:tcPr>
          <w:p w14:paraId="7490EDE0" w14:textId="5AD4AA49" w:rsidR="000D0886" w:rsidRPr="00776F3E" w:rsidRDefault="00A928C4" w:rsidP="000D0886">
            <w:pPr>
              <w:ind w:right="127"/>
              <w:jc w:val="left"/>
              <w:rPr>
                <w:i/>
                <w:iCs/>
                <w:sz w:val="20"/>
                <w:szCs w:val="20"/>
              </w:rPr>
            </w:pPr>
            <w:r w:rsidRPr="00776F3E">
              <w:rPr>
                <w:i/>
                <w:iCs/>
                <w:sz w:val="20"/>
                <w:szCs w:val="20"/>
              </w:rPr>
              <w:t>Cost of stage I of the KIP (servicing sector)</w:t>
            </w:r>
          </w:p>
        </w:tc>
      </w:tr>
      <w:tr w:rsidR="000D0886" w:rsidRPr="00776F3E" w14:paraId="66847372" w14:textId="77777777" w:rsidTr="00776F3E">
        <w:tc>
          <w:tcPr>
            <w:tcW w:w="3393" w:type="pct"/>
            <w:vAlign w:val="center"/>
          </w:tcPr>
          <w:p w14:paraId="379E0D1A" w14:textId="31249FB8" w:rsidR="000D0886" w:rsidRPr="00776F3E" w:rsidRDefault="00A928C4" w:rsidP="003D7768">
            <w:pPr>
              <w:tabs>
                <w:tab w:val="left" w:pos="459"/>
              </w:tabs>
              <w:ind w:left="318"/>
              <w:rPr>
                <w:sz w:val="20"/>
                <w:szCs w:val="20"/>
              </w:rPr>
            </w:pPr>
            <w:r w:rsidRPr="00776F3E">
              <w:rPr>
                <w:sz w:val="20"/>
                <w:szCs w:val="20"/>
              </w:rPr>
              <w:t>Agreed cost-effectiveness threshold</w:t>
            </w:r>
          </w:p>
        </w:tc>
        <w:tc>
          <w:tcPr>
            <w:tcW w:w="955" w:type="pct"/>
            <w:vAlign w:val="center"/>
          </w:tcPr>
          <w:p w14:paraId="45698313" w14:textId="57750C41" w:rsidR="000D0886" w:rsidRPr="00776F3E" w:rsidRDefault="000D0886" w:rsidP="000D0886">
            <w:pPr>
              <w:rPr>
                <w:sz w:val="20"/>
                <w:szCs w:val="20"/>
              </w:rPr>
            </w:pPr>
            <w:r w:rsidRPr="00776F3E">
              <w:rPr>
                <w:sz w:val="20"/>
                <w:szCs w:val="20"/>
              </w:rPr>
              <w:t>US $/kg</w:t>
            </w:r>
          </w:p>
        </w:tc>
        <w:tc>
          <w:tcPr>
            <w:tcW w:w="652" w:type="pct"/>
            <w:vAlign w:val="center"/>
          </w:tcPr>
          <w:p w14:paraId="7BD64791" w14:textId="484DE591" w:rsidR="000D0886" w:rsidRPr="00776F3E" w:rsidRDefault="000D0886" w:rsidP="000D0886">
            <w:pPr>
              <w:ind w:right="127"/>
              <w:jc w:val="right"/>
              <w:rPr>
                <w:sz w:val="20"/>
                <w:szCs w:val="20"/>
              </w:rPr>
            </w:pPr>
            <w:r w:rsidRPr="00776F3E">
              <w:rPr>
                <w:sz w:val="20"/>
                <w:szCs w:val="20"/>
              </w:rPr>
              <w:t>5.10</w:t>
            </w:r>
          </w:p>
        </w:tc>
      </w:tr>
      <w:tr w:rsidR="000D0886" w:rsidRPr="00776F3E" w14:paraId="482108A7" w14:textId="77777777" w:rsidTr="00776F3E">
        <w:tc>
          <w:tcPr>
            <w:tcW w:w="3393" w:type="pct"/>
            <w:vAlign w:val="center"/>
          </w:tcPr>
          <w:p w14:paraId="76ED1749" w14:textId="4F68550B" w:rsidR="000D0886" w:rsidRPr="00776F3E" w:rsidRDefault="000D0886" w:rsidP="003D7768">
            <w:pPr>
              <w:tabs>
                <w:tab w:val="left" w:pos="459"/>
              </w:tabs>
              <w:ind w:left="318"/>
              <w:rPr>
                <w:sz w:val="20"/>
                <w:szCs w:val="20"/>
              </w:rPr>
            </w:pPr>
            <w:r w:rsidRPr="00776F3E">
              <w:rPr>
                <w:sz w:val="20"/>
                <w:szCs w:val="20"/>
              </w:rPr>
              <w:t>Cost of reducing 112.12 mt at US $5.10/kg</w:t>
            </w:r>
          </w:p>
        </w:tc>
        <w:tc>
          <w:tcPr>
            <w:tcW w:w="955" w:type="pct"/>
            <w:vAlign w:val="center"/>
          </w:tcPr>
          <w:p w14:paraId="00A341B0" w14:textId="16957E60" w:rsidR="000D0886" w:rsidRPr="00776F3E" w:rsidRDefault="000D0886" w:rsidP="000D0886">
            <w:pPr>
              <w:rPr>
                <w:sz w:val="20"/>
                <w:szCs w:val="20"/>
              </w:rPr>
            </w:pPr>
            <w:r w:rsidRPr="00776F3E">
              <w:rPr>
                <w:sz w:val="20"/>
                <w:szCs w:val="20"/>
              </w:rPr>
              <w:t>US $</w:t>
            </w:r>
          </w:p>
        </w:tc>
        <w:tc>
          <w:tcPr>
            <w:tcW w:w="652" w:type="pct"/>
            <w:vAlign w:val="center"/>
          </w:tcPr>
          <w:p w14:paraId="121B9B49" w14:textId="6CAF0BB6" w:rsidR="000D0886" w:rsidRPr="00776F3E" w:rsidRDefault="000D0886" w:rsidP="000D0886">
            <w:pPr>
              <w:ind w:right="127"/>
              <w:jc w:val="right"/>
              <w:rPr>
                <w:sz w:val="20"/>
                <w:szCs w:val="20"/>
              </w:rPr>
            </w:pPr>
            <w:r w:rsidRPr="00776F3E">
              <w:rPr>
                <w:sz w:val="20"/>
                <w:szCs w:val="20"/>
              </w:rPr>
              <w:t>571,816</w:t>
            </w:r>
          </w:p>
        </w:tc>
      </w:tr>
      <w:tr w:rsidR="000D0886" w:rsidRPr="00776F3E" w14:paraId="1DE4694D" w14:textId="77777777" w:rsidTr="00776F3E">
        <w:tc>
          <w:tcPr>
            <w:tcW w:w="3393" w:type="pct"/>
            <w:vAlign w:val="center"/>
          </w:tcPr>
          <w:p w14:paraId="7FD55EA0" w14:textId="0EEEEE0F" w:rsidR="000D0886" w:rsidRPr="00776F3E" w:rsidRDefault="000D0886" w:rsidP="003D7768">
            <w:pPr>
              <w:tabs>
                <w:tab w:val="left" w:pos="459"/>
              </w:tabs>
              <w:ind w:left="318"/>
              <w:rPr>
                <w:sz w:val="20"/>
                <w:szCs w:val="20"/>
              </w:rPr>
            </w:pPr>
            <w:r w:rsidRPr="00776F3E">
              <w:rPr>
                <w:sz w:val="20"/>
                <w:szCs w:val="20"/>
              </w:rPr>
              <w:t>P</w:t>
            </w:r>
            <w:r w:rsidR="001D2923">
              <w:rPr>
                <w:sz w:val="20"/>
                <w:szCs w:val="20"/>
              </w:rPr>
              <w:t>roject coordination and monitoring</w:t>
            </w:r>
            <w:r w:rsidRPr="00776F3E">
              <w:rPr>
                <w:sz w:val="20"/>
                <w:szCs w:val="20"/>
              </w:rPr>
              <w:t xml:space="preserve"> costs (10% of total cost of stage I)</w:t>
            </w:r>
          </w:p>
        </w:tc>
        <w:tc>
          <w:tcPr>
            <w:tcW w:w="955" w:type="pct"/>
            <w:vAlign w:val="center"/>
          </w:tcPr>
          <w:p w14:paraId="379C14DD" w14:textId="45DA5055" w:rsidR="000D0886" w:rsidRPr="00776F3E" w:rsidRDefault="000D0886" w:rsidP="000D0886">
            <w:pPr>
              <w:rPr>
                <w:sz w:val="20"/>
                <w:szCs w:val="20"/>
              </w:rPr>
            </w:pPr>
            <w:r w:rsidRPr="00776F3E">
              <w:rPr>
                <w:sz w:val="20"/>
                <w:szCs w:val="20"/>
              </w:rPr>
              <w:t>US $</w:t>
            </w:r>
          </w:p>
        </w:tc>
        <w:tc>
          <w:tcPr>
            <w:tcW w:w="652" w:type="pct"/>
            <w:vAlign w:val="center"/>
          </w:tcPr>
          <w:p w14:paraId="79D93C1F" w14:textId="38FE6BD3" w:rsidR="000D0886" w:rsidRPr="00776F3E" w:rsidRDefault="000D0886" w:rsidP="000D0886">
            <w:pPr>
              <w:ind w:right="127"/>
              <w:jc w:val="right"/>
              <w:rPr>
                <w:sz w:val="20"/>
                <w:szCs w:val="20"/>
              </w:rPr>
            </w:pPr>
            <w:r w:rsidRPr="00776F3E">
              <w:rPr>
                <w:sz w:val="20"/>
                <w:szCs w:val="20"/>
              </w:rPr>
              <w:t>57,182</w:t>
            </w:r>
          </w:p>
        </w:tc>
      </w:tr>
      <w:tr w:rsidR="000D0886" w:rsidRPr="00D70FEC" w14:paraId="523FF651" w14:textId="77777777" w:rsidTr="00776F3E">
        <w:tc>
          <w:tcPr>
            <w:tcW w:w="3393" w:type="pct"/>
            <w:vAlign w:val="center"/>
          </w:tcPr>
          <w:p w14:paraId="1762EC47" w14:textId="6A8D54B4" w:rsidR="000D0886" w:rsidRPr="00776F3E" w:rsidRDefault="000D0886" w:rsidP="000D0886">
            <w:pPr>
              <w:rPr>
                <w:sz w:val="20"/>
                <w:szCs w:val="20"/>
              </w:rPr>
            </w:pPr>
            <w:r w:rsidRPr="00776F3E">
              <w:rPr>
                <w:b/>
                <w:bCs/>
                <w:sz w:val="20"/>
                <w:szCs w:val="20"/>
              </w:rPr>
              <w:t>Total p</w:t>
            </w:r>
            <w:r w:rsidRPr="00E939B7">
              <w:rPr>
                <w:b/>
                <w:bCs/>
                <w:sz w:val="20"/>
                <w:szCs w:val="20"/>
              </w:rPr>
              <w:t>roject cost</w:t>
            </w:r>
          </w:p>
        </w:tc>
        <w:tc>
          <w:tcPr>
            <w:tcW w:w="955" w:type="pct"/>
            <w:vAlign w:val="center"/>
          </w:tcPr>
          <w:p w14:paraId="490F1524" w14:textId="7E06BE22" w:rsidR="000D0886" w:rsidRPr="00776F3E" w:rsidRDefault="000D0886" w:rsidP="000D0886">
            <w:pPr>
              <w:rPr>
                <w:sz w:val="20"/>
                <w:szCs w:val="20"/>
              </w:rPr>
            </w:pPr>
            <w:r w:rsidRPr="00776F3E">
              <w:rPr>
                <w:b/>
                <w:bCs/>
                <w:sz w:val="20"/>
                <w:szCs w:val="20"/>
              </w:rPr>
              <w:t>US $</w:t>
            </w:r>
          </w:p>
        </w:tc>
        <w:tc>
          <w:tcPr>
            <w:tcW w:w="652" w:type="pct"/>
            <w:vAlign w:val="center"/>
          </w:tcPr>
          <w:p w14:paraId="62AAEC81" w14:textId="63B9078D" w:rsidR="000D0886" w:rsidRDefault="000D0886" w:rsidP="000D0886">
            <w:pPr>
              <w:ind w:right="127"/>
              <w:jc w:val="right"/>
              <w:rPr>
                <w:sz w:val="20"/>
                <w:szCs w:val="20"/>
              </w:rPr>
            </w:pPr>
            <w:r w:rsidRPr="00776F3E">
              <w:rPr>
                <w:b/>
                <w:bCs/>
                <w:sz w:val="20"/>
                <w:szCs w:val="20"/>
              </w:rPr>
              <w:t>628,998</w:t>
            </w:r>
          </w:p>
        </w:tc>
      </w:tr>
    </w:tbl>
    <w:p w14:paraId="7E53FE5C" w14:textId="41376951" w:rsidR="00311A2A" w:rsidRPr="00802657" w:rsidRDefault="00E65EE8" w:rsidP="00FB7B11">
      <w:pPr>
        <w:pStyle w:val="Heading1"/>
        <w:spacing w:before="240"/>
        <w:rPr>
          <w:lang w:val="en-US"/>
        </w:rPr>
      </w:pPr>
      <w:r w:rsidRPr="00E65EE8">
        <w:rPr>
          <w:lang w:val="en-US"/>
        </w:rPr>
        <w:t xml:space="preserve">The Secretariat considers that this methodology ensures </w:t>
      </w:r>
      <w:r w:rsidR="00311A2A">
        <w:rPr>
          <w:lang w:val="en-US"/>
        </w:rPr>
        <w:t xml:space="preserve">equal treatment </w:t>
      </w:r>
      <w:r w:rsidR="00DC3406">
        <w:rPr>
          <w:lang w:val="en-US"/>
        </w:rPr>
        <w:t>of</w:t>
      </w:r>
      <w:r w:rsidR="000B0E1B">
        <w:rPr>
          <w:lang w:val="en-US"/>
        </w:rPr>
        <w:t xml:space="preserve"> </w:t>
      </w:r>
      <w:r w:rsidR="00311A2A">
        <w:rPr>
          <w:lang w:val="en-US"/>
        </w:rPr>
        <w:t>non-LVC countries, a</w:t>
      </w:r>
      <w:r w:rsidR="00B4797A">
        <w:rPr>
          <w:lang w:val="en-US"/>
        </w:rPr>
        <w:t xml:space="preserve">s </w:t>
      </w:r>
      <w:r w:rsidR="00311A2A">
        <w:rPr>
          <w:lang w:val="en-US"/>
        </w:rPr>
        <w:t xml:space="preserve">each country will </w:t>
      </w:r>
      <w:r w:rsidRPr="00E65EE8">
        <w:rPr>
          <w:lang w:val="en-US"/>
        </w:rPr>
        <w:t>receive US</w:t>
      </w:r>
      <w:r w:rsidR="006B4FCD">
        <w:rPr>
          <w:lang w:val="en-US"/>
        </w:rPr>
        <w:t> </w:t>
      </w:r>
      <w:r w:rsidRPr="00E65EE8">
        <w:rPr>
          <w:lang w:val="en-US"/>
        </w:rPr>
        <w:t>$5.10/kg</w:t>
      </w:r>
      <w:r w:rsidR="006B4FCD">
        <w:rPr>
          <w:lang w:val="en-US"/>
        </w:rPr>
        <w:t xml:space="preserve"> </w:t>
      </w:r>
      <w:r w:rsidRPr="00E65EE8">
        <w:rPr>
          <w:lang w:val="en-US"/>
        </w:rPr>
        <w:t>and address 10</w:t>
      </w:r>
      <w:r w:rsidR="006E0246">
        <w:rPr>
          <w:lang w:val="en-US"/>
        </w:rPr>
        <w:t> </w:t>
      </w:r>
      <w:r w:rsidRPr="00E65EE8">
        <w:rPr>
          <w:lang w:val="en-US"/>
        </w:rPr>
        <w:t>per</w:t>
      </w:r>
      <w:r w:rsidR="006E0246">
        <w:rPr>
          <w:lang w:val="en-US"/>
        </w:rPr>
        <w:t> </w:t>
      </w:r>
      <w:r w:rsidRPr="00E65EE8">
        <w:rPr>
          <w:lang w:val="en-US"/>
        </w:rPr>
        <w:t xml:space="preserve">cent of </w:t>
      </w:r>
      <w:r w:rsidR="00311A2A">
        <w:rPr>
          <w:lang w:val="en-US"/>
        </w:rPr>
        <w:t xml:space="preserve">its </w:t>
      </w:r>
      <w:r w:rsidRPr="00E65EE8">
        <w:rPr>
          <w:lang w:val="en-US"/>
        </w:rPr>
        <w:t>baseline in CO</w:t>
      </w:r>
      <w:r w:rsidRPr="00E939B7">
        <w:rPr>
          <w:vertAlign w:val="subscript"/>
          <w:lang w:val="en-US"/>
        </w:rPr>
        <w:t>2</w:t>
      </w:r>
      <w:r w:rsidR="00DC3406">
        <w:rPr>
          <w:lang w:val="en-US"/>
        </w:rPr>
        <w:t>-</w:t>
      </w:r>
      <w:r w:rsidRPr="00E65EE8">
        <w:rPr>
          <w:lang w:val="en-US"/>
        </w:rPr>
        <w:t>eq t</w:t>
      </w:r>
      <w:r w:rsidR="00E303C5">
        <w:rPr>
          <w:lang w:val="en-US"/>
        </w:rPr>
        <w:t>onnes</w:t>
      </w:r>
      <w:r w:rsidRPr="00E65EE8">
        <w:rPr>
          <w:lang w:val="en-US"/>
        </w:rPr>
        <w:t>.</w:t>
      </w:r>
      <w:r w:rsidR="00311A2A">
        <w:rPr>
          <w:lang w:val="en-US"/>
        </w:rPr>
        <w:t xml:space="preserve"> </w:t>
      </w:r>
      <w:r w:rsidR="00354CC5">
        <w:rPr>
          <w:lang w:val="en-US"/>
        </w:rPr>
        <w:t>With</w:t>
      </w:r>
      <w:r w:rsidR="00F338CA">
        <w:rPr>
          <w:lang w:val="en-US"/>
        </w:rPr>
        <w:t xml:space="preserve"> this approach, c</w:t>
      </w:r>
      <w:r w:rsidR="00B4797A">
        <w:rPr>
          <w:lang w:val="en-US"/>
        </w:rPr>
        <w:t>ountr</w:t>
      </w:r>
      <w:r w:rsidR="00093C9F">
        <w:rPr>
          <w:lang w:val="en-US"/>
        </w:rPr>
        <w:t>ies</w:t>
      </w:r>
      <w:r w:rsidR="00B4797A">
        <w:rPr>
          <w:lang w:val="en-US"/>
        </w:rPr>
        <w:t xml:space="preserve"> w</w:t>
      </w:r>
      <w:r w:rsidR="00FE050B">
        <w:rPr>
          <w:lang w:val="en-US"/>
        </w:rPr>
        <w:t>ill</w:t>
      </w:r>
      <w:r w:rsidR="00B4797A">
        <w:rPr>
          <w:lang w:val="en-US"/>
        </w:rPr>
        <w:t xml:space="preserve"> have flexibility to phase out </w:t>
      </w:r>
      <w:r w:rsidR="005A7012">
        <w:rPr>
          <w:lang w:val="en-US"/>
        </w:rPr>
        <w:t xml:space="preserve">or </w:t>
      </w:r>
      <w:r w:rsidR="00B4797A">
        <w:rPr>
          <w:lang w:val="en-US"/>
        </w:rPr>
        <w:t xml:space="preserve">phase in </w:t>
      </w:r>
      <w:r w:rsidR="005A7012">
        <w:rPr>
          <w:lang w:val="en-US"/>
        </w:rPr>
        <w:t xml:space="preserve">selected </w:t>
      </w:r>
      <w:r w:rsidR="00B4797A">
        <w:rPr>
          <w:lang w:val="en-US"/>
        </w:rPr>
        <w:t>HFCs based on national circumstances</w:t>
      </w:r>
      <w:r w:rsidR="005A7012">
        <w:rPr>
          <w:lang w:val="en-US"/>
        </w:rPr>
        <w:t>,</w:t>
      </w:r>
      <w:r w:rsidR="00B4797A">
        <w:rPr>
          <w:lang w:val="en-US"/>
        </w:rPr>
        <w:t xml:space="preserve"> </w:t>
      </w:r>
      <w:proofErr w:type="gramStart"/>
      <w:r w:rsidR="00B4797A">
        <w:rPr>
          <w:lang w:val="en-US"/>
        </w:rPr>
        <w:t>as long as</w:t>
      </w:r>
      <w:proofErr w:type="gramEnd"/>
      <w:r w:rsidR="00B4797A">
        <w:rPr>
          <w:lang w:val="en-US"/>
        </w:rPr>
        <w:t xml:space="preserve"> the</w:t>
      </w:r>
      <w:r w:rsidR="005A7012">
        <w:rPr>
          <w:lang w:val="en-US"/>
        </w:rPr>
        <w:t xml:space="preserve">ir total HFC </w:t>
      </w:r>
      <w:r w:rsidR="00B4797A">
        <w:rPr>
          <w:lang w:val="en-US"/>
        </w:rPr>
        <w:t>consumption in CO</w:t>
      </w:r>
      <w:r w:rsidR="00B4797A" w:rsidRPr="00AA2113">
        <w:rPr>
          <w:vertAlign w:val="subscript"/>
          <w:lang w:val="en-US"/>
        </w:rPr>
        <w:t>2</w:t>
      </w:r>
      <w:r w:rsidR="005A7012">
        <w:rPr>
          <w:lang w:val="en-US"/>
        </w:rPr>
        <w:noBreakHyphen/>
      </w:r>
      <w:r w:rsidR="00B4797A">
        <w:rPr>
          <w:lang w:val="en-US"/>
        </w:rPr>
        <w:t xml:space="preserve">eq tonnes is </w:t>
      </w:r>
      <w:r w:rsidR="005A7012">
        <w:rPr>
          <w:lang w:val="en-US"/>
        </w:rPr>
        <w:t>10 </w:t>
      </w:r>
      <w:r w:rsidR="00B4797A">
        <w:rPr>
          <w:lang w:val="en-US"/>
        </w:rPr>
        <w:t>per</w:t>
      </w:r>
      <w:r w:rsidR="005A7012">
        <w:rPr>
          <w:lang w:val="en-US"/>
        </w:rPr>
        <w:t> </w:t>
      </w:r>
      <w:r w:rsidR="00B4797A">
        <w:rPr>
          <w:lang w:val="en-US"/>
        </w:rPr>
        <w:t xml:space="preserve">cent below the baseline by 2029. </w:t>
      </w:r>
      <w:r w:rsidR="00311A2A">
        <w:rPr>
          <w:lang w:val="en-US"/>
        </w:rPr>
        <w:t xml:space="preserve">The tonnage </w:t>
      </w:r>
      <w:r w:rsidR="00311A2A" w:rsidRPr="00802657">
        <w:rPr>
          <w:lang w:val="en-US"/>
        </w:rPr>
        <w:t>addressed</w:t>
      </w:r>
      <w:r w:rsidR="005C5BA1" w:rsidRPr="00802657">
        <w:rPr>
          <w:lang w:val="en-US"/>
        </w:rPr>
        <w:t xml:space="preserve">, amounting to </w:t>
      </w:r>
      <w:r w:rsidR="00311A2A" w:rsidRPr="00802657">
        <w:rPr>
          <w:lang w:val="en-US"/>
        </w:rPr>
        <w:t>273,572 CO</w:t>
      </w:r>
      <w:r w:rsidR="00311A2A" w:rsidRPr="00802657">
        <w:rPr>
          <w:vertAlign w:val="subscript"/>
          <w:lang w:val="en-US"/>
        </w:rPr>
        <w:t>2</w:t>
      </w:r>
      <w:r w:rsidR="00EB1349" w:rsidRPr="00802657">
        <w:rPr>
          <w:lang w:val="en-US"/>
        </w:rPr>
        <w:noBreakHyphen/>
      </w:r>
      <w:r w:rsidR="00311A2A" w:rsidRPr="00802657">
        <w:rPr>
          <w:lang w:val="en-US"/>
        </w:rPr>
        <w:t>eq tonnes</w:t>
      </w:r>
      <w:r w:rsidR="005C5BA1" w:rsidRPr="00802657">
        <w:rPr>
          <w:lang w:val="en-US"/>
        </w:rPr>
        <w:t xml:space="preserve"> in the case of Peru,</w:t>
      </w:r>
      <w:r w:rsidR="00311A2A" w:rsidRPr="00802657">
        <w:rPr>
          <w:lang w:val="en-US"/>
        </w:rPr>
        <w:t xml:space="preserve"> will be deducted from the starting point once </w:t>
      </w:r>
      <w:r w:rsidR="005C5BA1" w:rsidRPr="00802657">
        <w:rPr>
          <w:lang w:val="en-US"/>
        </w:rPr>
        <w:t xml:space="preserve">the latter </w:t>
      </w:r>
      <w:r w:rsidR="00311A2A" w:rsidRPr="00802657">
        <w:rPr>
          <w:lang w:val="en-US"/>
        </w:rPr>
        <w:t>is agreed by the Executive Committee.</w:t>
      </w:r>
    </w:p>
    <w:p w14:paraId="02850DF5" w14:textId="1EAC84B5" w:rsidR="00E65EE8" w:rsidRPr="00802657" w:rsidRDefault="00694BD5" w:rsidP="00953A19">
      <w:pPr>
        <w:pStyle w:val="Heading1"/>
        <w:rPr>
          <w:lang w:val="en-US"/>
        </w:rPr>
      </w:pPr>
      <w:r w:rsidRPr="00802657">
        <w:rPr>
          <w:lang w:val="en-US"/>
        </w:rPr>
        <w:t>Upon</w:t>
      </w:r>
      <w:r w:rsidR="002625BF" w:rsidRPr="00802657">
        <w:rPr>
          <w:lang w:val="en-US"/>
        </w:rPr>
        <w:t xml:space="preserve"> </w:t>
      </w:r>
      <w:r w:rsidR="00C9713B" w:rsidRPr="00802657">
        <w:rPr>
          <w:lang w:val="en-US"/>
        </w:rPr>
        <w:t xml:space="preserve">discussion, UNDP </w:t>
      </w:r>
      <w:r w:rsidR="008A0463" w:rsidRPr="00802657">
        <w:rPr>
          <w:lang w:val="en-US"/>
        </w:rPr>
        <w:t>revise</w:t>
      </w:r>
      <w:r w:rsidR="002625BF" w:rsidRPr="00802657">
        <w:rPr>
          <w:lang w:val="en-US"/>
        </w:rPr>
        <w:t>d</w:t>
      </w:r>
      <w:r w:rsidR="00A82EC6" w:rsidRPr="00802657">
        <w:rPr>
          <w:lang w:val="en-US"/>
        </w:rPr>
        <w:t xml:space="preserve"> </w:t>
      </w:r>
      <w:r w:rsidR="00356507" w:rsidRPr="00802657">
        <w:rPr>
          <w:lang w:val="en-US"/>
        </w:rPr>
        <w:t xml:space="preserve">its </w:t>
      </w:r>
      <w:r w:rsidR="00A82EC6" w:rsidRPr="00802657">
        <w:rPr>
          <w:lang w:val="en-US"/>
        </w:rPr>
        <w:t>proposal</w:t>
      </w:r>
      <w:r w:rsidR="002B12AA" w:rsidRPr="00802657">
        <w:rPr>
          <w:lang w:val="en-US"/>
        </w:rPr>
        <w:t xml:space="preserve"> for Peru, using the values calculated by the Secretariat </w:t>
      </w:r>
      <w:r w:rsidR="00A82EC6" w:rsidRPr="00802657">
        <w:rPr>
          <w:lang w:val="en-US"/>
        </w:rPr>
        <w:t xml:space="preserve">to ensure that all </w:t>
      </w:r>
      <w:r w:rsidR="00025145" w:rsidRPr="00802657">
        <w:rPr>
          <w:lang w:val="en-US"/>
        </w:rPr>
        <w:t>tonnage</w:t>
      </w:r>
      <w:r w:rsidR="00025145" w:rsidRPr="00802657" w:rsidDel="00025145">
        <w:rPr>
          <w:lang w:val="en-US"/>
        </w:rPr>
        <w:t xml:space="preserve"> </w:t>
      </w:r>
      <w:r w:rsidR="00B4797A" w:rsidRPr="00802657">
        <w:rPr>
          <w:lang w:val="en-US"/>
        </w:rPr>
        <w:t>to be reduced in stage I</w:t>
      </w:r>
      <w:r w:rsidR="00A82EC6" w:rsidRPr="00802657">
        <w:rPr>
          <w:lang w:val="en-US"/>
        </w:rPr>
        <w:t xml:space="preserve"> was addressed. </w:t>
      </w:r>
      <w:r w:rsidR="008A0723" w:rsidRPr="00802657">
        <w:rPr>
          <w:lang w:val="en-US"/>
        </w:rPr>
        <w:t>While the strategy and the main components of stage I were maintained, the</w:t>
      </w:r>
      <w:r w:rsidR="00A82EC6" w:rsidRPr="00802657">
        <w:rPr>
          <w:lang w:val="en-US"/>
        </w:rPr>
        <w:t xml:space="preserve"> revise</w:t>
      </w:r>
      <w:r w:rsidR="00B4797A" w:rsidRPr="00802657">
        <w:rPr>
          <w:lang w:val="en-US"/>
        </w:rPr>
        <w:t>d</w:t>
      </w:r>
      <w:r w:rsidR="00A82EC6" w:rsidRPr="00802657">
        <w:rPr>
          <w:lang w:val="en-US"/>
        </w:rPr>
        <w:t xml:space="preserve"> proposa</w:t>
      </w:r>
      <w:r w:rsidR="00B342AF" w:rsidRPr="00802657">
        <w:rPr>
          <w:lang w:val="en-US"/>
        </w:rPr>
        <w:t>l</w:t>
      </w:r>
      <w:r w:rsidR="00A82EC6" w:rsidRPr="00802657">
        <w:rPr>
          <w:lang w:val="en-US"/>
        </w:rPr>
        <w:t xml:space="preserve"> </w:t>
      </w:r>
      <w:r w:rsidR="000A2D61" w:rsidRPr="00802657">
        <w:rPr>
          <w:lang w:val="en-US"/>
        </w:rPr>
        <w:t xml:space="preserve">expanded the scope of several of the </w:t>
      </w:r>
      <w:r w:rsidR="008A0723" w:rsidRPr="00802657">
        <w:rPr>
          <w:lang w:val="en-US"/>
        </w:rPr>
        <w:t xml:space="preserve">key </w:t>
      </w:r>
      <w:r w:rsidR="000A2D61" w:rsidRPr="00802657">
        <w:rPr>
          <w:lang w:val="en-US"/>
        </w:rPr>
        <w:t xml:space="preserve">activities proposed under stage I, including </w:t>
      </w:r>
      <w:r w:rsidR="00802657" w:rsidRPr="00802657">
        <w:rPr>
          <w:i/>
          <w:iCs/>
          <w:lang w:val="en-US"/>
        </w:rPr>
        <w:t>inter alia</w:t>
      </w:r>
      <w:r w:rsidR="00802657">
        <w:rPr>
          <w:lang w:val="en-US"/>
        </w:rPr>
        <w:t xml:space="preserve"> </w:t>
      </w:r>
      <w:r w:rsidR="000A2D61" w:rsidRPr="00802657">
        <w:rPr>
          <w:lang w:val="en-US"/>
        </w:rPr>
        <w:t>additional workshops</w:t>
      </w:r>
      <w:r w:rsidR="00271605" w:rsidRPr="00802657">
        <w:rPr>
          <w:lang w:val="en-US"/>
        </w:rPr>
        <w:t xml:space="preserve"> for customs officers on the new harmonized code system, </w:t>
      </w:r>
      <w:r w:rsidR="002F2425" w:rsidRPr="00802657">
        <w:rPr>
          <w:lang w:val="en-US"/>
        </w:rPr>
        <w:t xml:space="preserve">two additional </w:t>
      </w:r>
      <w:r w:rsidR="00271605" w:rsidRPr="00802657">
        <w:rPr>
          <w:lang w:val="en-US"/>
        </w:rPr>
        <w:t xml:space="preserve">workshops </w:t>
      </w:r>
      <w:r w:rsidR="00A9545A" w:rsidRPr="00802657">
        <w:rPr>
          <w:lang w:val="en-US"/>
        </w:rPr>
        <w:t xml:space="preserve">for </w:t>
      </w:r>
      <w:r w:rsidR="00271605" w:rsidRPr="00802657">
        <w:rPr>
          <w:lang w:val="en-US"/>
        </w:rPr>
        <w:t xml:space="preserve">trainers and </w:t>
      </w:r>
      <w:r w:rsidR="00A9545A" w:rsidRPr="00802657">
        <w:rPr>
          <w:lang w:val="en-US"/>
        </w:rPr>
        <w:t xml:space="preserve">two additional </w:t>
      </w:r>
      <w:r w:rsidR="00FE050B">
        <w:rPr>
          <w:lang w:val="en-US"/>
        </w:rPr>
        <w:t xml:space="preserve">workshops </w:t>
      </w:r>
      <w:r w:rsidR="00A9545A" w:rsidRPr="00802657">
        <w:rPr>
          <w:lang w:val="en-US"/>
        </w:rPr>
        <w:t xml:space="preserve">for </w:t>
      </w:r>
      <w:r w:rsidR="00271605" w:rsidRPr="00802657">
        <w:rPr>
          <w:lang w:val="en-US"/>
        </w:rPr>
        <w:t xml:space="preserve">technicians on </w:t>
      </w:r>
      <w:r w:rsidR="00FE050B">
        <w:rPr>
          <w:lang w:val="en-US"/>
        </w:rPr>
        <w:t xml:space="preserve">the </w:t>
      </w:r>
      <w:r w:rsidR="008C08FB" w:rsidRPr="00802657">
        <w:rPr>
          <w:lang w:val="en-US"/>
        </w:rPr>
        <w:t>sa</w:t>
      </w:r>
      <w:r w:rsidR="002F2425" w:rsidRPr="00802657">
        <w:rPr>
          <w:lang w:val="en-US"/>
        </w:rPr>
        <w:t>f</w:t>
      </w:r>
      <w:r w:rsidR="008C08FB" w:rsidRPr="00802657">
        <w:rPr>
          <w:lang w:val="en-US"/>
        </w:rPr>
        <w:t xml:space="preserve">e handling on HCs </w:t>
      </w:r>
      <w:r w:rsidR="002F2425" w:rsidRPr="00802657">
        <w:rPr>
          <w:lang w:val="en-US"/>
        </w:rPr>
        <w:t>including additional awareness materials,</w:t>
      </w:r>
      <w:r w:rsidR="007266EF" w:rsidRPr="00802657">
        <w:rPr>
          <w:lang w:val="en-US"/>
        </w:rPr>
        <w:t xml:space="preserve"> </w:t>
      </w:r>
      <w:r w:rsidR="002E3386" w:rsidRPr="00802657">
        <w:rPr>
          <w:lang w:val="en-US"/>
        </w:rPr>
        <w:t xml:space="preserve">increase in the number </w:t>
      </w:r>
      <w:r w:rsidR="00BC50E6" w:rsidRPr="00802657">
        <w:rPr>
          <w:lang w:val="en-US"/>
        </w:rPr>
        <w:t xml:space="preserve">tool </w:t>
      </w:r>
      <w:r w:rsidR="002E3386" w:rsidRPr="00802657">
        <w:rPr>
          <w:lang w:val="en-US"/>
        </w:rPr>
        <w:t>kits</w:t>
      </w:r>
      <w:r w:rsidR="00BC50E6" w:rsidRPr="00802657">
        <w:rPr>
          <w:lang w:val="en-US"/>
        </w:rPr>
        <w:t xml:space="preserve"> in the MAC sector </w:t>
      </w:r>
      <w:r w:rsidR="002E3386" w:rsidRPr="00802657">
        <w:rPr>
          <w:lang w:val="en-US"/>
        </w:rPr>
        <w:t>from 15 to 20</w:t>
      </w:r>
      <w:r w:rsidR="00BC50E6" w:rsidRPr="00802657">
        <w:rPr>
          <w:lang w:val="en-US"/>
        </w:rPr>
        <w:t xml:space="preserve">, </w:t>
      </w:r>
      <w:r w:rsidR="00BB4F82" w:rsidRPr="00802657">
        <w:rPr>
          <w:lang w:val="en-US"/>
        </w:rPr>
        <w:t>a</w:t>
      </w:r>
      <w:r w:rsidR="007266EF" w:rsidRPr="00802657">
        <w:rPr>
          <w:lang w:val="en-US"/>
        </w:rPr>
        <w:t>dditional assistance to the two</w:t>
      </w:r>
      <w:r w:rsidR="002F2425" w:rsidRPr="00802657">
        <w:rPr>
          <w:lang w:val="en-US"/>
        </w:rPr>
        <w:t xml:space="preserve"> </w:t>
      </w:r>
      <w:r w:rsidR="00852A94" w:rsidRPr="00802657">
        <w:rPr>
          <w:lang w:val="en-US"/>
        </w:rPr>
        <w:t xml:space="preserve">enterprises that will design </w:t>
      </w:r>
      <w:r w:rsidR="005B135D" w:rsidRPr="00802657">
        <w:rPr>
          <w:lang w:val="en-US"/>
        </w:rPr>
        <w:t xml:space="preserve">and test </w:t>
      </w:r>
      <w:r w:rsidR="00852A94" w:rsidRPr="00802657">
        <w:rPr>
          <w:lang w:val="en-US"/>
        </w:rPr>
        <w:t>HC-based cold room</w:t>
      </w:r>
      <w:r w:rsidR="005B135D" w:rsidRPr="00802657">
        <w:rPr>
          <w:lang w:val="en-US"/>
        </w:rPr>
        <w:t>s</w:t>
      </w:r>
      <w:r w:rsidR="0064592B" w:rsidRPr="00802657">
        <w:rPr>
          <w:lang w:val="en-US"/>
        </w:rPr>
        <w:t>, and an increase</w:t>
      </w:r>
      <w:r w:rsidR="00123F16" w:rsidRPr="00802657">
        <w:rPr>
          <w:lang w:val="en-US"/>
        </w:rPr>
        <w:t xml:space="preserve">d </w:t>
      </w:r>
      <w:r w:rsidR="0064592B" w:rsidRPr="00802657">
        <w:rPr>
          <w:lang w:val="en-US"/>
        </w:rPr>
        <w:t xml:space="preserve">number of visits to beneficiary </w:t>
      </w:r>
      <w:r w:rsidR="00802657" w:rsidRPr="00802657">
        <w:rPr>
          <w:lang w:val="en-US"/>
        </w:rPr>
        <w:t>enterprise</w:t>
      </w:r>
      <w:r w:rsidR="00971E4F">
        <w:rPr>
          <w:lang w:val="en-US"/>
        </w:rPr>
        <w:t>s</w:t>
      </w:r>
      <w:r w:rsidR="0064592B" w:rsidRPr="00802657">
        <w:rPr>
          <w:lang w:val="en-US"/>
        </w:rPr>
        <w:t xml:space="preserve"> and training institutes</w:t>
      </w:r>
      <w:r w:rsidR="00123F16" w:rsidRPr="00802657">
        <w:rPr>
          <w:lang w:val="en-US"/>
        </w:rPr>
        <w:t xml:space="preserve"> and monitoring </w:t>
      </w:r>
      <w:r w:rsidR="00802657" w:rsidRPr="00802657">
        <w:rPr>
          <w:lang w:val="en-US"/>
        </w:rPr>
        <w:t>meetings</w:t>
      </w:r>
      <w:r w:rsidR="00123F16" w:rsidRPr="00802657">
        <w:rPr>
          <w:lang w:val="en-US"/>
        </w:rPr>
        <w:t xml:space="preserve"> with key stakeholders.</w:t>
      </w:r>
      <w:r w:rsidR="00802657" w:rsidRPr="00802657">
        <w:rPr>
          <w:lang w:val="en-US"/>
        </w:rPr>
        <w:t xml:space="preserve"> All activities are reflected in table 5.</w:t>
      </w:r>
    </w:p>
    <w:p w14:paraId="0DD35DE0" w14:textId="43121A3A" w:rsidR="00C811BE" w:rsidRPr="000229A0" w:rsidRDefault="00F56825" w:rsidP="000B582C">
      <w:pPr>
        <w:pStyle w:val="Heading1"/>
        <w:widowControl w:val="0"/>
      </w:pPr>
      <w:r>
        <w:t>Stage I</w:t>
      </w:r>
      <w:r w:rsidR="00E549BF">
        <w:t xml:space="preserve"> </w:t>
      </w:r>
      <w:r>
        <w:t xml:space="preserve">of the KIP will </w:t>
      </w:r>
      <w:r w:rsidR="00E549BF">
        <w:t>include</w:t>
      </w:r>
      <w:r>
        <w:t xml:space="preserve"> three tranches, the </w:t>
      </w:r>
      <w:r w:rsidRPr="000229A0">
        <w:t xml:space="preserve">first </w:t>
      </w:r>
      <w:r w:rsidR="00BE4E75" w:rsidRPr="000229A0">
        <w:t>two tranches</w:t>
      </w:r>
      <w:r w:rsidR="00971E4F">
        <w:t>, to be released</w:t>
      </w:r>
      <w:r w:rsidR="00BE4E75" w:rsidRPr="000229A0">
        <w:t xml:space="preserve"> </w:t>
      </w:r>
      <w:r w:rsidRPr="000229A0">
        <w:t xml:space="preserve">in 2023 </w:t>
      </w:r>
      <w:r w:rsidR="00BE4E75" w:rsidRPr="000229A0">
        <w:t xml:space="preserve">and </w:t>
      </w:r>
      <w:r w:rsidR="00971E4F">
        <w:t>in </w:t>
      </w:r>
      <w:r w:rsidR="00BE4E75" w:rsidRPr="000229A0">
        <w:t>2026</w:t>
      </w:r>
      <w:r w:rsidR="00971E4F">
        <w:t>,</w:t>
      </w:r>
      <w:r w:rsidR="00BE4E75" w:rsidRPr="000229A0">
        <w:t xml:space="preserve"> </w:t>
      </w:r>
      <w:r w:rsidR="00971E4F">
        <w:t>at</w:t>
      </w:r>
      <w:r w:rsidRPr="000229A0">
        <w:t xml:space="preserve"> 45 per cent of the </w:t>
      </w:r>
      <w:r w:rsidR="00BE4E75" w:rsidRPr="000229A0">
        <w:t>total value of the stage each, and the last tranche</w:t>
      </w:r>
      <w:r w:rsidR="00971E4F">
        <w:t>, to be released</w:t>
      </w:r>
      <w:r w:rsidR="00BE4E75" w:rsidRPr="000229A0">
        <w:t xml:space="preserve"> in 2029</w:t>
      </w:r>
      <w:r w:rsidR="00971E4F">
        <w:t>,</w:t>
      </w:r>
      <w:r w:rsidR="00BE4E75" w:rsidRPr="000229A0">
        <w:t xml:space="preserve"> </w:t>
      </w:r>
      <w:r w:rsidR="00971E4F">
        <w:t>at a</w:t>
      </w:r>
      <w:r w:rsidR="00BE4E75" w:rsidRPr="000229A0">
        <w:t xml:space="preserve"> </w:t>
      </w:r>
      <w:r w:rsidR="00C811BE" w:rsidRPr="000229A0">
        <w:t>10</w:t>
      </w:r>
      <w:r w:rsidR="00971E4F">
        <w:t> </w:t>
      </w:r>
      <w:r w:rsidR="00C811BE" w:rsidRPr="000229A0">
        <w:t>per</w:t>
      </w:r>
      <w:r w:rsidR="00971E4F">
        <w:t> </w:t>
      </w:r>
      <w:r w:rsidR="00C811BE" w:rsidRPr="000229A0">
        <w:t>cent</w:t>
      </w:r>
      <w:r w:rsidR="00971E4F">
        <w:t xml:space="preserve"> value of the stage</w:t>
      </w:r>
      <w:r w:rsidR="00C811BE" w:rsidRPr="000229A0">
        <w:t>.</w:t>
      </w:r>
      <w:r w:rsidR="000C0D84">
        <w:t xml:space="preserve"> The </w:t>
      </w:r>
      <w:r w:rsidR="00971E4F">
        <w:t xml:space="preserve">implementation plan for the </w:t>
      </w:r>
      <w:r w:rsidR="000C0D84">
        <w:t xml:space="preserve">first tranche, as agreed, is </w:t>
      </w:r>
      <w:r w:rsidR="00971E4F">
        <w:t>discussed</w:t>
      </w:r>
      <w:r w:rsidR="000C0D84">
        <w:t xml:space="preserve"> in paragraph</w:t>
      </w:r>
      <w:r w:rsidR="00971E4F">
        <w:t> </w:t>
      </w:r>
      <w:r w:rsidR="000C0D84">
        <w:t>43.</w:t>
      </w:r>
    </w:p>
    <w:p w14:paraId="1AC7BE8C" w14:textId="0C312A7E" w:rsidR="0001218E" w:rsidRPr="000229A0" w:rsidRDefault="0001218E" w:rsidP="000B582C">
      <w:pPr>
        <w:widowControl w:val="0"/>
        <w:spacing w:before="240" w:after="240"/>
      </w:pPr>
      <w:bookmarkStart w:id="15" w:name="_Hlk126916178"/>
      <w:r w:rsidRPr="000229A0">
        <w:rPr>
          <w:u w:val="single"/>
        </w:rPr>
        <w:t>Impact on the climate</w:t>
      </w:r>
    </w:p>
    <w:bookmarkEnd w:id="15"/>
    <w:p w14:paraId="0770E3EA" w14:textId="322BFF6E" w:rsidR="00BA7286" w:rsidRPr="00BA7286" w:rsidRDefault="0001218E" w:rsidP="000B582C">
      <w:pPr>
        <w:pStyle w:val="Heading1"/>
        <w:widowControl w:val="0"/>
      </w:pPr>
      <w:r w:rsidRPr="000229A0">
        <w:t>The activities proposed, includ</w:t>
      </w:r>
      <w:r w:rsidR="009A77EB" w:rsidRPr="000229A0">
        <w:t>ing</w:t>
      </w:r>
      <w:r w:rsidRPr="000229A0">
        <w:t xml:space="preserve"> </w:t>
      </w:r>
      <w:r w:rsidR="009A77EB" w:rsidRPr="000229A0">
        <w:t>efforts to promote low</w:t>
      </w:r>
      <w:r w:rsidR="009A77EB" w:rsidRPr="00BA2BC3">
        <w:t>-GWP alternatives</w:t>
      </w:r>
      <w:r w:rsidR="00514A91" w:rsidRPr="00BA2BC3">
        <w:t xml:space="preserve">, </w:t>
      </w:r>
      <w:r w:rsidR="009A77EB" w:rsidRPr="00BA2BC3">
        <w:t>refrigerant recovery and reuse</w:t>
      </w:r>
      <w:bookmarkStart w:id="16" w:name="_Hlk126916186"/>
      <w:r w:rsidR="00514A91" w:rsidRPr="00BA2BC3">
        <w:t xml:space="preserve">, and </w:t>
      </w:r>
      <w:r w:rsidR="00BA2BC3" w:rsidRPr="00BA2BC3">
        <w:t>good servicing practices</w:t>
      </w:r>
      <w:r w:rsidR="00BA2BC3">
        <w:t>,</w:t>
      </w:r>
      <w:r w:rsidR="00BA2BC3" w:rsidRPr="00BA2BC3">
        <w:t xml:space="preserve"> </w:t>
      </w:r>
      <w:r w:rsidR="00D74B54" w:rsidRPr="00BA2BC3">
        <w:t>indicate that the implementation of stage I of the KIP will reduce refrigerant emissions into the atmosphe</w:t>
      </w:r>
      <w:r w:rsidR="00D74B54" w:rsidRPr="000A4838">
        <w:t xml:space="preserve">re, resulting in climate benefits. A calculation of the impact on the climate of the activities in the KIP indicates that </w:t>
      </w:r>
      <w:r w:rsidR="00AB1BC4">
        <w:t xml:space="preserve">Peru will have achieved an annual emission reduction of </w:t>
      </w:r>
      <w:r w:rsidR="0011058E">
        <w:t>273,572</w:t>
      </w:r>
      <w:r w:rsidR="00D74B54" w:rsidRPr="000A4838">
        <w:t> CO</w:t>
      </w:r>
      <w:r w:rsidR="00D74B54" w:rsidRPr="00BA7286">
        <w:rPr>
          <w:vertAlign w:val="subscript"/>
        </w:rPr>
        <w:t>2</w:t>
      </w:r>
      <w:r w:rsidR="001F327B">
        <w:noBreakHyphen/>
      </w:r>
      <w:r w:rsidR="00D74B54" w:rsidRPr="000A4838">
        <w:t>eq</w:t>
      </w:r>
      <w:r w:rsidR="001F327B">
        <w:t> </w:t>
      </w:r>
      <w:r w:rsidR="00D74B54" w:rsidRPr="000A4838">
        <w:t>tonnes of HFC</w:t>
      </w:r>
      <w:r w:rsidR="00DE6698" w:rsidRPr="00DE6698">
        <w:t xml:space="preserve"> </w:t>
      </w:r>
      <w:r w:rsidR="00AB1BC4">
        <w:t xml:space="preserve">when the final target in stage I of the KIP is achieved, </w:t>
      </w:r>
      <w:r w:rsidR="00D74B54" w:rsidRPr="000A4838">
        <w:t xml:space="preserve">calculated </w:t>
      </w:r>
      <w:r w:rsidR="00BA7286" w:rsidRPr="00BA7286">
        <w:t>as the difference between the HFC baseline and the final target set in stage I.</w:t>
      </w:r>
    </w:p>
    <w:p w14:paraId="18A6492B" w14:textId="36AD620C" w:rsidR="00CB595E" w:rsidRPr="000C0C57" w:rsidRDefault="0001218E" w:rsidP="000B582C">
      <w:pPr>
        <w:pStyle w:val="Heading1"/>
        <w:widowControl w:val="0"/>
        <w:numPr>
          <w:ilvl w:val="0"/>
          <w:numId w:val="0"/>
        </w:numPr>
        <w:rPr>
          <w:u w:val="single"/>
        </w:rPr>
      </w:pPr>
      <w:r w:rsidRPr="000C0C57">
        <w:rPr>
          <w:u w:val="single"/>
        </w:rPr>
        <w:t>Sustainability of the HFC phase-</w:t>
      </w:r>
      <w:r w:rsidR="00B42199" w:rsidRPr="000C0C57">
        <w:rPr>
          <w:u w:val="single"/>
        </w:rPr>
        <w:t xml:space="preserve">down </w:t>
      </w:r>
      <w:r w:rsidRPr="000C0C57">
        <w:rPr>
          <w:u w:val="single"/>
        </w:rPr>
        <w:t>and assessment of risks</w:t>
      </w:r>
      <w:bookmarkEnd w:id="16"/>
    </w:p>
    <w:p w14:paraId="6ED16097" w14:textId="243C7096" w:rsidR="00325408" w:rsidRPr="00325408" w:rsidRDefault="00325408" w:rsidP="000B582C">
      <w:pPr>
        <w:pStyle w:val="Heading1"/>
        <w:widowControl w:val="0"/>
      </w:pPr>
      <w:r w:rsidRPr="00325408">
        <w:t>The commitment</w:t>
      </w:r>
      <w:r w:rsidR="0067170A">
        <w:t>s</w:t>
      </w:r>
      <w:r w:rsidRPr="00325408">
        <w:t xml:space="preserve"> and activities </w:t>
      </w:r>
      <w:r w:rsidR="002E4327">
        <w:t>of</w:t>
      </w:r>
      <w:r w:rsidRPr="00325408">
        <w:t xml:space="preserve"> stage I of the KIP will be sustained over time with the implementation and strengthening of the licensing and quota system for HFCs</w:t>
      </w:r>
      <w:r w:rsidR="00946FE3">
        <w:t xml:space="preserve">; </w:t>
      </w:r>
      <w:r w:rsidR="009C6AEC">
        <w:t>the development of policies</w:t>
      </w:r>
      <w:r w:rsidR="00CF0E73">
        <w:t xml:space="preserve">, standards and </w:t>
      </w:r>
      <w:r w:rsidR="00946FE3">
        <w:t xml:space="preserve">a </w:t>
      </w:r>
      <w:r w:rsidR="00516FFE">
        <w:t>regulatory framewor</w:t>
      </w:r>
      <w:r w:rsidR="00946FE3">
        <w:t>k</w:t>
      </w:r>
      <w:r w:rsidR="002E4327">
        <w:t>,</w:t>
      </w:r>
      <w:r w:rsidR="008A4878">
        <w:t xml:space="preserve"> as well as provision of training, awareness</w:t>
      </w:r>
      <w:r w:rsidR="005032FC">
        <w:t>-building</w:t>
      </w:r>
      <w:r w:rsidR="008A4878">
        <w:t xml:space="preserve"> and incentives</w:t>
      </w:r>
      <w:r w:rsidR="00946FE3">
        <w:t xml:space="preserve"> </w:t>
      </w:r>
      <w:r w:rsidR="005032FC">
        <w:t>for the</w:t>
      </w:r>
      <w:r w:rsidR="00981E16">
        <w:t xml:space="preserve"> </w:t>
      </w:r>
      <w:r w:rsidR="00B95BF4">
        <w:t>safe</w:t>
      </w:r>
      <w:r w:rsidR="00CE4B19">
        <w:t xml:space="preserve"> </w:t>
      </w:r>
      <w:r w:rsidR="00981E16">
        <w:t>adoption</w:t>
      </w:r>
      <w:r w:rsidR="00B95BF4">
        <w:t xml:space="preserve"> and use</w:t>
      </w:r>
      <w:r w:rsidR="00981E16">
        <w:t xml:space="preserve"> of low-GWP alternatives</w:t>
      </w:r>
      <w:r w:rsidR="008A4878">
        <w:t xml:space="preserve">; </w:t>
      </w:r>
      <w:r w:rsidR="003E4691" w:rsidRPr="00301A9B">
        <w:t>development of activities and projects aimed at reducing atmospheric emissions of HFCs in use</w:t>
      </w:r>
      <w:r w:rsidR="003B6C8B">
        <w:t xml:space="preserve">; </w:t>
      </w:r>
      <w:r w:rsidR="008A4878">
        <w:t>and continuous monitoring of all implemented activities</w:t>
      </w:r>
      <w:r w:rsidR="00CE4B19">
        <w:t>.</w:t>
      </w:r>
    </w:p>
    <w:p w14:paraId="4AEB6F29" w14:textId="3BA54773" w:rsidR="007A4D0B" w:rsidRDefault="005D6AAA" w:rsidP="000B582C">
      <w:pPr>
        <w:pStyle w:val="Heading1"/>
        <w:widowControl w:val="0"/>
      </w:pPr>
      <w:r>
        <w:lastRenderedPageBreak/>
        <w:t>Potential r</w:t>
      </w:r>
      <w:r w:rsidR="00F25D45">
        <w:t xml:space="preserve">isks </w:t>
      </w:r>
      <w:r w:rsidR="005B0C74">
        <w:t>to</w:t>
      </w:r>
      <w:r w:rsidR="00F25D45">
        <w:t xml:space="preserve"> </w:t>
      </w:r>
      <w:r w:rsidR="004B095C">
        <w:t xml:space="preserve">the </w:t>
      </w:r>
      <w:r w:rsidR="00F25D45">
        <w:t>timely implementation of activities</w:t>
      </w:r>
      <w:r>
        <w:t xml:space="preserve"> </w:t>
      </w:r>
      <w:r w:rsidR="005B0C74">
        <w:t xml:space="preserve">include </w:t>
      </w:r>
      <w:r>
        <w:t>d</w:t>
      </w:r>
      <w:r w:rsidR="00F25D45">
        <w:t>elays in the procurement of equipment and tools</w:t>
      </w:r>
      <w:r>
        <w:t>,</w:t>
      </w:r>
      <w:r w:rsidR="005B0C74">
        <w:t xml:space="preserve"> </w:t>
      </w:r>
      <w:r w:rsidR="00A64FDB">
        <w:t xml:space="preserve">which </w:t>
      </w:r>
      <w:r>
        <w:t xml:space="preserve">will be addressed by </w:t>
      </w:r>
      <w:r w:rsidR="00E71A1D">
        <w:t>planning procurement</w:t>
      </w:r>
      <w:r w:rsidR="00F25D45">
        <w:t xml:space="preserve"> in advance</w:t>
      </w:r>
      <w:r w:rsidR="00E71A1D">
        <w:t xml:space="preserve"> </w:t>
      </w:r>
      <w:r w:rsidR="00D62D8A">
        <w:t xml:space="preserve">while </w:t>
      </w:r>
      <w:r w:rsidR="00A64FDB">
        <w:t xml:space="preserve">making </w:t>
      </w:r>
      <w:r w:rsidR="00E71A1D">
        <w:t xml:space="preserve">use of </w:t>
      </w:r>
      <w:r w:rsidR="007A4D0B">
        <w:t>UNDP’s regional long-term agreement to facilitate and speed up the process, and by conducting regular meetings and follow</w:t>
      </w:r>
      <w:r w:rsidR="00D62D8A">
        <w:t>ing</w:t>
      </w:r>
      <w:r w:rsidR="007A4D0B">
        <w:t xml:space="preserve"> up with decision makers to maintain the political will and </w:t>
      </w:r>
      <w:r w:rsidR="00F51C16">
        <w:t>expedite</w:t>
      </w:r>
      <w:r w:rsidR="007A4D0B">
        <w:t xml:space="preserve"> decisions. </w:t>
      </w:r>
      <w:r w:rsidR="00AD2792">
        <w:t xml:space="preserve">The risk of low market availability of alternative technologies will be addressed by searching for suppliers </w:t>
      </w:r>
      <w:proofErr w:type="gramStart"/>
      <w:r w:rsidR="00D56840">
        <w:t>in the course of</w:t>
      </w:r>
      <w:proofErr w:type="gramEnd"/>
      <w:r w:rsidR="00AD2792">
        <w:t xml:space="preserve"> field visits, fairs</w:t>
      </w:r>
      <w:r w:rsidR="00D56840">
        <w:t>,</w:t>
      </w:r>
      <w:r w:rsidR="00AD2792">
        <w:t xml:space="preserve"> and technical training</w:t>
      </w:r>
      <w:r w:rsidR="00005DA5">
        <w:t>,</w:t>
      </w:r>
      <w:r w:rsidR="00AD2792">
        <w:t xml:space="preserve"> to ensure an ample offer of tools and equipment</w:t>
      </w:r>
      <w:r w:rsidR="007A4D0B">
        <w:t>.</w:t>
      </w:r>
    </w:p>
    <w:p w14:paraId="3D6E2E40" w14:textId="2538B015" w:rsidR="0001218E" w:rsidRPr="00DC2B3A" w:rsidRDefault="0001218E" w:rsidP="000B582C">
      <w:pPr>
        <w:widowControl w:val="0"/>
        <w:spacing w:after="240"/>
        <w:outlineLvl w:val="0"/>
        <w:rPr>
          <w:bCs/>
          <w:u w:val="single"/>
        </w:rPr>
      </w:pPr>
      <w:bookmarkStart w:id="17" w:name="_Hlk126916238"/>
      <w:r w:rsidRPr="00DC2B3A">
        <w:rPr>
          <w:bCs/>
          <w:u w:val="single"/>
        </w:rPr>
        <w:t>2023</w:t>
      </w:r>
      <w:r w:rsidR="001F327B">
        <w:rPr>
          <w:bCs/>
          <w:u w:val="single"/>
        </w:rPr>
        <w:noBreakHyphen/>
      </w:r>
      <w:r w:rsidRPr="00DC2B3A">
        <w:rPr>
          <w:bCs/>
          <w:u w:val="single"/>
        </w:rPr>
        <w:t>2025 business plan of the Multilateral Fund</w:t>
      </w:r>
    </w:p>
    <w:bookmarkEnd w:id="17"/>
    <w:p w14:paraId="46F1236B" w14:textId="46978EA7" w:rsidR="0001218E" w:rsidRPr="00996241" w:rsidRDefault="00593C70" w:rsidP="000B582C">
      <w:pPr>
        <w:pStyle w:val="Heading1"/>
        <w:widowControl w:val="0"/>
      </w:pPr>
      <w:r w:rsidRPr="001E3830">
        <w:t>UNDP</w:t>
      </w:r>
      <w:r w:rsidR="0001218E" w:rsidRPr="001E3830">
        <w:t xml:space="preserve"> is</w:t>
      </w:r>
      <w:r w:rsidR="0001218E" w:rsidRPr="00996241">
        <w:t xml:space="preserve"> </w:t>
      </w:r>
      <w:r w:rsidR="0001218E" w:rsidRPr="00EB79F9">
        <w:t xml:space="preserve">requesting </w:t>
      </w:r>
      <w:r w:rsidR="0001218E" w:rsidRPr="00C84A7A">
        <w:t>US $</w:t>
      </w:r>
      <w:r w:rsidR="00D474D4" w:rsidRPr="00C84A7A">
        <w:t>628,998</w:t>
      </w:r>
      <w:r w:rsidR="0001218E" w:rsidRPr="00C84A7A">
        <w:t>, plus agency support costs, for the implementation of stage </w:t>
      </w:r>
      <w:r w:rsidR="001F327B" w:rsidRPr="00C84A7A">
        <w:t>I</w:t>
      </w:r>
      <w:r w:rsidR="0001218E" w:rsidRPr="00C84A7A">
        <w:t xml:space="preserve"> of the</w:t>
      </w:r>
      <w:r w:rsidR="001F327B" w:rsidRPr="00C84A7A">
        <w:t xml:space="preserve"> KI</w:t>
      </w:r>
      <w:r w:rsidR="0001218E" w:rsidRPr="00C84A7A">
        <w:t xml:space="preserve">P for </w:t>
      </w:r>
      <w:r w:rsidRPr="00C84A7A">
        <w:t>Peru</w:t>
      </w:r>
      <w:r w:rsidR="0001218E" w:rsidRPr="00C84A7A">
        <w:t>. The total value of US $</w:t>
      </w:r>
      <w:r w:rsidR="005C1037" w:rsidRPr="00C84A7A">
        <w:t>302,</w:t>
      </w:r>
      <w:r w:rsidR="000229A0" w:rsidRPr="00C84A7A">
        <w:t>960</w:t>
      </w:r>
      <w:r w:rsidR="009528AB" w:rsidRPr="00C84A7A">
        <w:t xml:space="preserve"> </w:t>
      </w:r>
      <w:r w:rsidR="0001218E" w:rsidRPr="00C84A7A">
        <w:t>including agency support costs</w:t>
      </w:r>
      <w:r w:rsidR="001F327B" w:rsidRPr="00C84A7A">
        <w:t>,</w:t>
      </w:r>
      <w:r w:rsidR="0001218E" w:rsidRPr="00C84A7A">
        <w:t xml:space="preserve"> </w:t>
      </w:r>
      <w:r w:rsidR="001F327B" w:rsidRPr="00C84A7A">
        <w:t xml:space="preserve">requested </w:t>
      </w:r>
      <w:r w:rsidR="0001218E" w:rsidRPr="00C84A7A">
        <w:t>for the period 2023–2025, is US $</w:t>
      </w:r>
      <w:r w:rsidR="00242D7C" w:rsidRPr="00C84A7A">
        <w:t>188</w:t>
      </w:r>
      <w:r w:rsidR="00B958F4" w:rsidRPr="00C84A7A">
        <w:t>,</w:t>
      </w:r>
      <w:r w:rsidR="00C84A7A" w:rsidRPr="00C84A7A">
        <w:t>835</w:t>
      </w:r>
      <w:r w:rsidR="009528AB" w:rsidRPr="00C84A7A">
        <w:t xml:space="preserve"> </w:t>
      </w:r>
      <w:r w:rsidR="0001218E" w:rsidRPr="00C84A7A">
        <w:t>above the amount</w:t>
      </w:r>
      <w:r w:rsidR="0001218E" w:rsidRPr="00996241">
        <w:t xml:space="preserve"> in the business plan.</w:t>
      </w:r>
    </w:p>
    <w:p w14:paraId="14B6F44B" w14:textId="1BC69D0A" w:rsidR="0001218E" w:rsidRPr="00DC2B3A" w:rsidRDefault="0001218E" w:rsidP="000B582C">
      <w:pPr>
        <w:widowControl w:val="0"/>
        <w:spacing w:after="240"/>
        <w:outlineLvl w:val="0"/>
        <w:rPr>
          <w:bCs/>
          <w:u w:val="single"/>
        </w:rPr>
      </w:pPr>
      <w:bookmarkStart w:id="18" w:name="_Hlk126916245"/>
      <w:r w:rsidRPr="00DC2B3A">
        <w:rPr>
          <w:bCs/>
          <w:u w:val="single"/>
        </w:rPr>
        <w:t>Draft Agreement</w:t>
      </w:r>
    </w:p>
    <w:bookmarkEnd w:id="18"/>
    <w:p w14:paraId="0F54042B" w14:textId="67310F72" w:rsidR="008212A9" w:rsidRPr="000A4838" w:rsidRDefault="0001218E" w:rsidP="000B582C">
      <w:pPr>
        <w:pStyle w:val="Heading1"/>
        <w:widowControl w:val="0"/>
      </w:pPr>
      <w:r w:rsidRPr="00996241">
        <w:t xml:space="preserve">A draft Agreement between the Government </w:t>
      </w:r>
      <w:r w:rsidRPr="001E3830">
        <w:t xml:space="preserve">of </w:t>
      </w:r>
      <w:r w:rsidR="00593C70" w:rsidRPr="001E3830">
        <w:t>Peru</w:t>
      </w:r>
      <w:r w:rsidRPr="001E3830">
        <w:t xml:space="preserve"> and the Executive</w:t>
      </w:r>
      <w:r w:rsidRPr="00996241">
        <w:t xml:space="preserve"> Committee for </w:t>
      </w:r>
      <w:r>
        <w:t>s</w:t>
      </w:r>
      <w:r w:rsidRPr="00996241">
        <w:t>tage </w:t>
      </w:r>
      <w:r w:rsidR="008212A9">
        <w:t>I</w:t>
      </w:r>
      <w:r>
        <w:t xml:space="preserve"> </w:t>
      </w:r>
      <w:r w:rsidRPr="00996241">
        <w:t xml:space="preserve">of the </w:t>
      </w:r>
      <w:r w:rsidR="008212A9">
        <w:t>KI</w:t>
      </w:r>
      <w:r w:rsidRPr="00996241">
        <w:t xml:space="preserve">P </w:t>
      </w:r>
      <w:bookmarkStart w:id="19"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nder consideration by the Executive Committee.</w:t>
      </w:r>
    </w:p>
    <w:p w14:paraId="253099FF" w14:textId="55D72B51" w:rsidR="008212A9" w:rsidRPr="000A4838" w:rsidRDefault="008212A9" w:rsidP="000B582C">
      <w:pPr>
        <w:pStyle w:val="Heading1"/>
        <w:widowControl w:val="0"/>
      </w:pPr>
      <w:r w:rsidRPr="000A4838">
        <w:t xml:space="preserve">If the Executive Committee so wishes, the funds for stage I of the KIP </w:t>
      </w:r>
      <w:r w:rsidRPr="001E3830">
        <w:t xml:space="preserve">for </w:t>
      </w:r>
      <w:r w:rsidR="00593C70" w:rsidRPr="001E3830">
        <w:t>Peru</w:t>
      </w:r>
      <w:r w:rsidRPr="001E3830">
        <w:t xml:space="preserve"> could</w:t>
      </w:r>
      <w:r w:rsidRPr="000A4838">
        <w:t xml:space="preserve">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2943C1F4" w14:textId="77777777" w:rsidR="005B36C6" w:rsidRDefault="0001218E" w:rsidP="000B582C">
      <w:pPr>
        <w:pStyle w:val="Heading1"/>
        <w:widowControl w:val="0"/>
        <w:numPr>
          <w:ilvl w:val="0"/>
          <w:numId w:val="0"/>
        </w:numPr>
        <w:autoSpaceDE w:val="0"/>
        <w:autoSpaceDN w:val="0"/>
        <w:adjustRightInd w:val="0"/>
        <w:spacing w:before="360"/>
        <w:rPr>
          <w:b/>
        </w:rPr>
      </w:pPr>
      <w:r w:rsidRPr="008212A9">
        <w:rPr>
          <w:b/>
        </w:rPr>
        <w:t>RECOMMENDATIO</w:t>
      </w:r>
      <w:bookmarkEnd w:id="19"/>
      <w:r w:rsidR="005B36C6">
        <w:rPr>
          <w:b/>
        </w:rPr>
        <w:t>N</w:t>
      </w:r>
    </w:p>
    <w:p w14:paraId="1D1CC1ED" w14:textId="22FD363F" w:rsidR="0001218E" w:rsidRPr="00364819" w:rsidRDefault="0001218E" w:rsidP="000B582C">
      <w:pPr>
        <w:pStyle w:val="Heading1"/>
        <w:widowControl w:val="0"/>
        <w:shd w:val="clear" w:color="auto" w:fill="FFFFFF" w:themeFill="background1"/>
        <w:rPr>
          <w:u w:val="single"/>
        </w:rPr>
      </w:pPr>
      <w:r w:rsidRPr="00996241">
        <w:t>The Executive Committee may wish to consider:</w:t>
      </w:r>
    </w:p>
    <w:p w14:paraId="7348620F" w14:textId="59AD951E" w:rsidR="0001218E" w:rsidRPr="00996241" w:rsidRDefault="0001218E" w:rsidP="000B582C">
      <w:pPr>
        <w:pStyle w:val="Heading2"/>
        <w:shd w:val="clear" w:color="auto" w:fill="FFFFFF" w:themeFill="background1"/>
      </w:pPr>
      <w:r w:rsidRPr="001D5F39">
        <w:t xml:space="preserve">Approving, in principle, stage </w:t>
      </w:r>
      <w:r w:rsidR="00B20590">
        <w:t>I</w:t>
      </w:r>
      <w:r w:rsidRPr="001D5F39">
        <w:t xml:space="preserve"> of the</w:t>
      </w:r>
      <w:r w:rsidR="00B20590">
        <w:t xml:space="preserve"> Kigali HFC implementation plan (KIP)</w:t>
      </w:r>
      <w:r w:rsidRPr="001D5F39">
        <w:t xml:space="preserve"> </w:t>
      </w:r>
      <w:r w:rsidRPr="00E54796">
        <w:t xml:space="preserve">for </w:t>
      </w:r>
      <w:r w:rsidR="00593C70" w:rsidRPr="00E54796">
        <w:t>Peru</w:t>
      </w:r>
      <w:r w:rsidRPr="001D5F39">
        <w:t xml:space="preserve"> for the period 202</w:t>
      </w:r>
      <w:r w:rsidR="003E6729">
        <w:t>3</w:t>
      </w:r>
      <w:r w:rsidR="00B20590">
        <w:noBreakHyphen/>
      </w:r>
      <w:r w:rsidRPr="001D5F39">
        <w:t>20</w:t>
      </w:r>
      <w:r w:rsidR="005B36C6">
        <w:t>29</w:t>
      </w:r>
      <w:r w:rsidRPr="001D5F39">
        <w:t xml:space="preserve"> to reduce HFC consumption by</w:t>
      </w:r>
      <w:r w:rsidR="00CF48FA">
        <w:t xml:space="preserve"> </w:t>
      </w:r>
      <w:r w:rsidR="005B36C6">
        <w:t>10</w:t>
      </w:r>
      <w:r>
        <w:t> </w:t>
      </w:r>
      <w:r w:rsidRPr="001D5F39">
        <w:t>per</w:t>
      </w:r>
      <w:r>
        <w:t> </w:t>
      </w:r>
      <w:r w:rsidRPr="001D5F39">
        <w:t>cent of the country’s baseline</w:t>
      </w:r>
      <w:r w:rsidR="00CF48FA">
        <w:t xml:space="preserve"> in </w:t>
      </w:r>
      <w:r w:rsidR="005B36C6">
        <w:t>2029</w:t>
      </w:r>
      <w:r w:rsidR="00876E6B">
        <w:t>,</w:t>
      </w:r>
      <w:r w:rsidR="00A64C45">
        <w:t xml:space="preserve"> </w:t>
      </w:r>
      <w:r w:rsidRPr="001D5F39">
        <w:t xml:space="preserve">in the amount of </w:t>
      </w:r>
      <w:r w:rsidRPr="00C84A7A">
        <w:t>US $</w:t>
      </w:r>
      <w:r w:rsidR="00B958F4" w:rsidRPr="00C84A7A">
        <w:t>628,998</w:t>
      </w:r>
      <w:r w:rsidRPr="00C84A7A">
        <w:t xml:space="preserve">, </w:t>
      </w:r>
      <w:r w:rsidRPr="00E37E4B">
        <w:t>plus agency support costs of US</w:t>
      </w:r>
      <w:r w:rsidR="00B958F4" w:rsidRPr="00E37E4B">
        <w:t> $</w:t>
      </w:r>
      <w:r w:rsidR="00B958F4" w:rsidRPr="00E37E4B">
        <w:rPr>
          <w:bCs/>
        </w:rPr>
        <w:t>44,030</w:t>
      </w:r>
      <w:r w:rsidRPr="00E37E4B">
        <w:t xml:space="preserve"> for </w:t>
      </w:r>
      <w:r w:rsidR="00593C70" w:rsidRPr="00E37E4B">
        <w:t>UNDP</w:t>
      </w:r>
      <w:r w:rsidR="00CF48FA" w:rsidRPr="00E37E4B">
        <w:t xml:space="preserve">, as reflected in the schedule contained in </w:t>
      </w:r>
      <w:r w:rsidR="00DA1F6E" w:rsidRPr="00E37E4B">
        <w:t>annex </w:t>
      </w:r>
      <w:r w:rsidR="0074012D" w:rsidRPr="00E37E4B">
        <w:t>I</w:t>
      </w:r>
      <w:r w:rsidR="00CF48FA" w:rsidRPr="00E37E4B">
        <w:t xml:space="preserve"> of the present</w:t>
      </w:r>
      <w:r w:rsidR="00CF48FA">
        <w:t xml:space="preserve"> document</w:t>
      </w:r>
      <w:r w:rsidRPr="001D5F39">
        <w:t>;</w:t>
      </w:r>
    </w:p>
    <w:p w14:paraId="27EF577A" w14:textId="77777777" w:rsidR="00CF48FA" w:rsidRDefault="0001218E" w:rsidP="000B582C">
      <w:pPr>
        <w:pStyle w:val="Heading2"/>
        <w:shd w:val="clear" w:color="auto" w:fill="FFFFFF" w:themeFill="background1"/>
      </w:pPr>
      <w:r>
        <w:t>N</w:t>
      </w:r>
      <w:r w:rsidRPr="00322D71">
        <w:t>oting</w:t>
      </w:r>
      <w:r w:rsidR="00CF48FA">
        <w:t>:</w:t>
      </w:r>
    </w:p>
    <w:p w14:paraId="34E66144" w14:textId="6F8B15F4" w:rsidR="00CF48FA" w:rsidRDefault="00CF48FA" w:rsidP="000B582C">
      <w:pPr>
        <w:pStyle w:val="Heading3"/>
        <w:shd w:val="clear" w:color="auto" w:fill="FFFFFF" w:themeFill="background1"/>
      </w:pPr>
      <w:r>
        <w:t>That</w:t>
      </w:r>
      <w:r w:rsidR="0001218E" w:rsidRPr="00322D71">
        <w:t xml:space="preserve"> the Government of </w:t>
      </w:r>
      <w:r w:rsidR="00593C70" w:rsidRPr="00E54796">
        <w:t>Peru</w:t>
      </w:r>
      <w:r w:rsidR="0001218E">
        <w:t xml:space="preserve"> </w:t>
      </w:r>
      <w:r>
        <w:t>w</w:t>
      </w:r>
      <w:r w:rsidR="00953AD9">
        <w:t>ill</w:t>
      </w:r>
      <w:r>
        <w:t xml:space="preserve"> establish its starting point for sustained aggregate reductions in HFC consumption based on guidance provided by the Executive Committee;</w:t>
      </w:r>
    </w:p>
    <w:p w14:paraId="30E65609" w14:textId="55BF8490" w:rsidR="00953AD9" w:rsidRDefault="00953AD9" w:rsidP="000B582C">
      <w:pPr>
        <w:pStyle w:val="Heading3"/>
        <w:shd w:val="clear" w:color="auto" w:fill="FFFFFF" w:themeFill="background1"/>
      </w:pPr>
      <w:r w:rsidRPr="006E0192">
        <w:t xml:space="preserve">That, once the cost guidelines for HFC phase-down are agreed by the Executive Committee, </w:t>
      </w:r>
      <w:r w:rsidR="00556616" w:rsidRPr="006E0192">
        <w:t xml:space="preserve">the reductions from the country’s remaining HFC consumption </w:t>
      </w:r>
      <w:r w:rsidR="005877A3" w:rsidRPr="006E0192">
        <w:t>eligible</w:t>
      </w:r>
      <w:r w:rsidR="00556616" w:rsidRPr="006E0192">
        <w:t xml:space="preserve"> for funding </w:t>
      </w:r>
      <w:r w:rsidRPr="006E0192">
        <w:t>will</w:t>
      </w:r>
      <w:r>
        <w:t xml:space="preserve"> be determined in line with these guidelines;</w:t>
      </w:r>
    </w:p>
    <w:p w14:paraId="4C73814E" w14:textId="60455203" w:rsidR="00556616" w:rsidRDefault="00556616" w:rsidP="00B12835">
      <w:pPr>
        <w:pStyle w:val="Heading3"/>
        <w:shd w:val="clear" w:color="auto" w:fill="FFFFFF" w:themeFill="background1"/>
      </w:pPr>
      <w:r>
        <w:t xml:space="preserve">That the reductions from the country’s remaining HFC consumption eligible for funding referred to in </w:t>
      </w:r>
      <w:r w:rsidR="001E4BCF">
        <w:t>subparagraph</w:t>
      </w:r>
      <w:r>
        <w:t> (b)(ii) above will be deducted from the starting point referred to in subparagraph (b)(</w:t>
      </w:r>
      <w:proofErr w:type="spellStart"/>
      <w:r>
        <w:t>i</w:t>
      </w:r>
      <w:proofErr w:type="spellEnd"/>
      <w:r>
        <w:t>);</w:t>
      </w:r>
    </w:p>
    <w:p w14:paraId="262C1A89" w14:textId="43162F2D" w:rsidR="00472733" w:rsidRPr="00472733" w:rsidRDefault="00472733" w:rsidP="00472733">
      <w:pPr>
        <w:pStyle w:val="Heading3"/>
      </w:pPr>
      <w:r w:rsidRPr="00472733">
        <w:t xml:space="preserve">That a project to phase out HFC contained in imported pre-blended polyols in the polyurethane foam sector in </w:t>
      </w:r>
      <w:r>
        <w:t>Peru</w:t>
      </w:r>
      <w:r w:rsidRPr="00472733">
        <w:t xml:space="preserve"> would be subject to the Executive Committee consideration on whether it will fund the phase-out of HFCs contained in imported pre</w:t>
      </w:r>
      <w:r w:rsidR="00E37E4B">
        <w:noBreakHyphen/>
      </w:r>
      <w:r w:rsidRPr="00472733">
        <w:t>blended polyols;</w:t>
      </w:r>
    </w:p>
    <w:p w14:paraId="3FDBE99D" w14:textId="2317E5A4" w:rsidR="00677071" w:rsidRDefault="00677071" w:rsidP="00E37E4B">
      <w:pPr>
        <w:pStyle w:val="Heading3"/>
        <w:widowControl/>
      </w:pPr>
      <w:bookmarkStart w:id="20" w:name="_Hlk149851242"/>
      <w:r>
        <w:lastRenderedPageBreak/>
        <w:t xml:space="preserve">That upon completion of the end-user technology demonstration project </w:t>
      </w:r>
      <w:r w:rsidR="00577EB9">
        <w:t xml:space="preserve">in the commercial refrigeration sector </w:t>
      </w:r>
      <w:r>
        <w:t>included in stage I of the KIP, UNDP will submit a final report on the implementation of this project, including the HFC phase</w:t>
      </w:r>
      <w:r w:rsidR="009F00FE">
        <w:noBreakHyphen/>
      </w:r>
      <w:r>
        <w:t>out and energy</w:t>
      </w:r>
      <w:r w:rsidR="00E37E4B">
        <w:t>-</w:t>
      </w:r>
      <w:r>
        <w:t>efficiency gains achieved, in line with decision 92/36(g);</w:t>
      </w:r>
    </w:p>
    <w:bookmarkEnd w:id="20"/>
    <w:p w14:paraId="44EC8917" w14:textId="1C7740A9" w:rsidR="0001218E" w:rsidRPr="00C84A7A" w:rsidRDefault="0001218E" w:rsidP="000B582C">
      <w:pPr>
        <w:pStyle w:val="Heading2"/>
      </w:pPr>
      <w:r w:rsidRPr="00996241">
        <w:t xml:space="preserve">Approving the first tranche of </w:t>
      </w:r>
      <w:r>
        <w:t>s</w:t>
      </w:r>
      <w:r w:rsidRPr="00996241">
        <w:t>tage </w:t>
      </w:r>
      <w:r w:rsidR="00556616">
        <w:t>I</w:t>
      </w:r>
      <w:r>
        <w:t xml:space="preserve"> </w:t>
      </w:r>
      <w:r w:rsidRPr="00996241">
        <w:t xml:space="preserve">of the </w:t>
      </w:r>
      <w:r w:rsidR="00556616">
        <w:t>KI</w:t>
      </w:r>
      <w:r w:rsidRPr="00996241">
        <w:t xml:space="preserve">P for </w:t>
      </w:r>
      <w:r w:rsidR="00593C70" w:rsidRPr="00E54796">
        <w:t>Peru</w:t>
      </w:r>
      <w:r w:rsidR="001122C9" w:rsidRPr="00E54796">
        <w:t>,</w:t>
      </w:r>
      <w:r w:rsidRPr="00996241">
        <w:t xml:space="preserve"> and the corresponding tranche implementation plan</w:t>
      </w:r>
      <w:r w:rsidR="00530613">
        <w:t>,</w:t>
      </w:r>
      <w:r w:rsidR="00530613" w:rsidRPr="00530613">
        <w:t xml:space="preserve"> </w:t>
      </w:r>
      <w:r w:rsidR="00530613" w:rsidRPr="00996241">
        <w:t xml:space="preserve">in the </w:t>
      </w:r>
      <w:r w:rsidR="00530613" w:rsidRPr="00C84A7A">
        <w:t>amount of US $</w:t>
      </w:r>
      <w:r w:rsidR="00921E04" w:rsidRPr="00C84A7A">
        <w:t>283,</w:t>
      </w:r>
      <w:r w:rsidR="00B804FD" w:rsidRPr="00C84A7A">
        <w:t>140</w:t>
      </w:r>
      <w:r w:rsidR="00F2144B" w:rsidRPr="00C84A7A">
        <w:t>, plus agency support costs of US</w:t>
      </w:r>
      <w:r w:rsidR="00530613" w:rsidRPr="00C84A7A">
        <w:t> </w:t>
      </w:r>
      <w:r w:rsidR="00F2144B" w:rsidRPr="00C84A7A">
        <w:t>$</w:t>
      </w:r>
      <w:r w:rsidR="00921E04" w:rsidRPr="00C84A7A">
        <w:t>19,8</w:t>
      </w:r>
      <w:r w:rsidR="00B804FD" w:rsidRPr="00C84A7A">
        <w:t>20</w:t>
      </w:r>
      <w:r w:rsidR="00F2144B" w:rsidRPr="00C84A7A">
        <w:t xml:space="preserve"> for UNDP</w:t>
      </w:r>
      <w:r w:rsidR="001122C9" w:rsidRPr="00C84A7A">
        <w:t>; and</w:t>
      </w:r>
    </w:p>
    <w:p w14:paraId="78CA46A9" w14:textId="1948F587" w:rsidR="001122C9" w:rsidRPr="00996241" w:rsidRDefault="001122C9" w:rsidP="000B582C">
      <w:pPr>
        <w:widowControl w:val="0"/>
        <w:numPr>
          <w:ilvl w:val="1"/>
          <w:numId w:val="1"/>
        </w:numPr>
        <w:shd w:val="clear" w:color="auto" w:fill="FFFFFF" w:themeFill="background1"/>
        <w:spacing w:after="240"/>
        <w:outlineLvl w:val="1"/>
      </w:pPr>
      <w:r w:rsidRPr="00C84A7A">
        <w:t xml:space="preserve">Requesting the Government of </w:t>
      </w:r>
      <w:r w:rsidR="00593C70" w:rsidRPr="00C84A7A">
        <w:t>Peru</w:t>
      </w:r>
      <w:r w:rsidRPr="00C84A7A">
        <w:t xml:space="preserve">, </w:t>
      </w:r>
      <w:r w:rsidR="00593C70" w:rsidRPr="00C84A7A">
        <w:t>UNDP</w:t>
      </w:r>
      <w:r w:rsidRPr="00E54796">
        <w:t xml:space="preserve"> and the Secretariat to finalize the draft Agreement between the Government of </w:t>
      </w:r>
      <w:r w:rsidR="00593C70" w:rsidRPr="00E54796">
        <w:t>Peru</w:t>
      </w:r>
      <w:r w:rsidRPr="00E54796">
        <w:t xml:space="preserve"> and the Executive Committee for the reduction in consumption of HFCs, including </w:t>
      </w:r>
      <w:r w:rsidR="004D6F2E" w:rsidRPr="00E54796">
        <w:t xml:space="preserve">the </w:t>
      </w:r>
      <w:r w:rsidRPr="00E54796">
        <w:t>information</w:t>
      </w:r>
      <w:r>
        <w:t xml:space="preserve"> contained in the </w:t>
      </w:r>
      <w:r w:rsidR="00921E04">
        <w:t>a</w:t>
      </w:r>
      <w:r>
        <w:t>nnex referred to in subparagraph (a) above, and to submit it to a future meeting once the KIP Agreement template has been approved by the Executive Committee.</w:t>
      </w:r>
    </w:p>
    <w:p w14:paraId="4E4AB10E" w14:textId="77777777" w:rsidR="00F43ED6" w:rsidRDefault="00F43ED6" w:rsidP="00F43ED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04C8D317" w:rsidR="00636FF8" w:rsidRDefault="00636FF8" w:rsidP="00636FF8">
      <w:pPr>
        <w:widowControl w:val="0"/>
        <w:spacing w:after="240"/>
        <w:jc w:val="center"/>
        <w:rPr>
          <w:b/>
          <w:bCs/>
        </w:rPr>
      </w:pPr>
      <w:r w:rsidRPr="001C3868">
        <w:rPr>
          <w:b/>
          <w:bCs/>
        </w:rPr>
        <w:lastRenderedPageBreak/>
        <w:t xml:space="preserve">Annex </w:t>
      </w:r>
      <w:r w:rsidRPr="00CF1A59">
        <w:rPr>
          <w:b/>
          <w:bCs/>
        </w:rPr>
        <w:t>I</w:t>
      </w:r>
    </w:p>
    <w:p w14:paraId="12537195" w14:textId="404B7122" w:rsidR="008A6D4B" w:rsidRPr="000A4838" w:rsidRDefault="008A6D4B" w:rsidP="00B505B6">
      <w:pPr>
        <w:suppressAutoHyphens/>
        <w:spacing w:after="240"/>
        <w:jc w:val="center"/>
        <w:rPr>
          <w:b/>
          <w:bCs/>
        </w:rPr>
      </w:pPr>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0026302A" w:rsidRPr="0026302A">
        <w:rPr>
          <w:b/>
          <w:bCs/>
        </w:rPr>
        <w:t xml:space="preserve"> </w:t>
      </w:r>
      <w:r w:rsidR="0026302A" w:rsidRPr="000A4838">
        <w:rPr>
          <w:b/>
          <w:bCs/>
        </w:rPr>
        <w:t xml:space="preserve">FOR </w:t>
      </w:r>
      <w:r w:rsidR="00B12835">
        <w:rPr>
          <w:b/>
          <w:bCs/>
        </w:rPr>
        <w:t>PERU</w:t>
      </w:r>
    </w:p>
    <w:p w14:paraId="7670D4A2" w14:textId="4E1CE809" w:rsidR="008A6D4B" w:rsidRPr="000A4838" w:rsidRDefault="008A6D4B" w:rsidP="00B505B6">
      <w:pPr>
        <w:suppressAutoHyphens/>
        <w:spacing w:after="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77"/>
        <w:gridCol w:w="3670"/>
        <w:gridCol w:w="1248"/>
        <w:gridCol w:w="1251"/>
        <w:gridCol w:w="1251"/>
        <w:gridCol w:w="1251"/>
        <w:gridCol w:w="1248"/>
        <w:gridCol w:w="1251"/>
        <w:gridCol w:w="1251"/>
        <w:gridCol w:w="1248"/>
      </w:tblGrid>
      <w:tr w:rsidR="00B12835" w:rsidRPr="000A4838" w14:paraId="7FD87E1A" w14:textId="77777777" w:rsidTr="0024617D">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288" w:type="pct"/>
            <w:tcBorders>
              <w:top w:val="single" w:sz="4" w:space="0" w:color="auto"/>
              <w:left w:val="nil"/>
              <w:bottom w:val="single" w:sz="4" w:space="0" w:color="auto"/>
              <w:right w:val="single" w:sz="4" w:space="0" w:color="auto"/>
            </w:tcBorders>
            <w:vAlign w:val="center"/>
            <w:hideMark/>
          </w:tcPr>
          <w:p w14:paraId="76697366"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38" w:type="pct"/>
            <w:tcBorders>
              <w:top w:val="single" w:sz="4" w:space="0" w:color="auto"/>
              <w:left w:val="nil"/>
              <w:bottom w:val="single" w:sz="4" w:space="0" w:color="auto"/>
              <w:right w:val="single" w:sz="4" w:space="0" w:color="auto"/>
            </w:tcBorders>
            <w:vAlign w:val="center"/>
            <w:hideMark/>
          </w:tcPr>
          <w:p w14:paraId="467D14D4"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439" w:type="pct"/>
            <w:tcBorders>
              <w:top w:val="single" w:sz="4" w:space="0" w:color="auto"/>
              <w:left w:val="nil"/>
              <w:bottom w:val="single" w:sz="4" w:space="0" w:color="auto"/>
              <w:right w:val="single" w:sz="4" w:space="0" w:color="auto"/>
            </w:tcBorders>
            <w:vAlign w:val="center"/>
            <w:hideMark/>
          </w:tcPr>
          <w:p w14:paraId="4794DDC2"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39" w:type="pct"/>
            <w:tcBorders>
              <w:top w:val="single" w:sz="4" w:space="0" w:color="auto"/>
              <w:left w:val="nil"/>
              <w:bottom w:val="single" w:sz="4" w:space="0" w:color="auto"/>
              <w:right w:val="single" w:sz="4" w:space="0" w:color="auto"/>
            </w:tcBorders>
            <w:vAlign w:val="center"/>
            <w:hideMark/>
          </w:tcPr>
          <w:p w14:paraId="350C4607"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39" w:type="pct"/>
            <w:tcBorders>
              <w:top w:val="single" w:sz="4" w:space="0" w:color="auto"/>
              <w:left w:val="nil"/>
              <w:bottom w:val="single" w:sz="4" w:space="0" w:color="auto"/>
              <w:right w:val="single" w:sz="4" w:space="0" w:color="auto"/>
            </w:tcBorders>
            <w:vAlign w:val="center"/>
            <w:hideMark/>
          </w:tcPr>
          <w:p w14:paraId="32E73942"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38" w:type="pct"/>
            <w:tcBorders>
              <w:top w:val="single" w:sz="4" w:space="0" w:color="auto"/>
              <w:left w:val="nil"/>
              <w:bottom w:val="single" w:sz="4" w:space="0" w:color="auto"/>
              <w:right w:val="single" w:sz="4" w:space="0" w:color="auto"/>
            </w:tcBorders>
            <w:vAlign w:val="center"/>
            <w:hideMark/>
          </w:tcPr>
          <w:p w14:paraId="6B8C7416"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39" w:type="pct"/>
            <w:tcBorders>
              <w:top w:val="single" w:sz="4" w:space="0" w:color="auto"/>
              <w:left w:val="nil"/>
              <w:bottom w:val="single" w:sz="4" w:space="0" w:color="auto"/>
              <w:right w:val="single" w:sz="4" w:space="0" w:color="auto"/>
            </w:tcBorders>
            <w:vAlign w:val="center"/>
            <w:hideMark/>
          </w:tcPr>
          <w:p w14:paraId="064E6B67"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39" w:type="pct"/>
            <w:tcBorders>
              <w:top w:val="single" w:sz="4" w:space="0" w:color="auto"/>
              <w:left w:val="nil"/>
              <w:bottom w:val="single" w:sz="4" w:space="0" w:color="auto"/>
              <w:right w:val="single" w:sz="4" w:space="0" w:color="auto"/>
            </w:tcBorders>
            <w:vAlign w:val="center"/>
            <w:hideMark/>
          </w:tcPr>
          <w:p w14:paraId="097B0831"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38" w:type="pct"/>
            <w:tcBorders>
              <w:top w:val="single" w:sz="4" w:space="0" w:color="auto"/>
              <w:left w:val="nil"/>
              <w:bottom w:val="single" w:sz="4" w:space="0" w:color="auto"/>
              <w:right w:val="single" w:sz="4" w:space="0" w:color="auto"/>
            </w:tcBorders>
            <w:vAlign w:val="center"/>
            <w:hideMark/>
          </w:tcPr>
          <w:p w14:paraId="29C4D97E" w14:textId="77777777" w:rsidR="00B12835" w:rsidRPr="000A4838" w:rsidRDefault="00B12835"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B12835" w:rsidRPr="000A4838" w14:paraId="3F3588DD" w14:textId="77777777" w:rsidTr="0024617D">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B12835" w:rsidRPr="000A4838" w:rsidRDefault="00B12835" w:rsidP="00B1283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288" w:type="pct"/>
            <w:tcBorders>
              <w:top w:val="nil"/>
              <w:left w:val="nil"/>
              <w:bottom w:val="single" w:sz="4" w:space="0" w:color="auto"/>
              <w:right w:val="single" w:sz="4" w:space="0" w:color="auto"/>
            </w:tcBorders>
            <w:hideMark/>
          </w:tcPr>
          <w:p w14:paraId="29D4D63A" w14:textId="4DA130C1" w:rsidR="00B12835" w:rsidRPr="000A4838" w:rsidRDefault="00B12835" w:rsidP="00B1283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38" w:type="pct"/>
            <w:tcBorders>
              <w:top w:val="nil"/>
              <w:left w:val="nil"/>
              <w:bottom w:val="single" w:sz="4" w:space="0" w:color="auto"/>
              <w:right w:val="single" w:sz="4" w:space="0" w:color="auto"/>
            </w:tcBorders>
            <w:hideMark/>
          </w:tcPr>
          <w:p w14:paraId="652B3474" w14:textId="77777777" w:rsidR="00B12835" w:rsidRPr="000A4838" w:rsidRDefault="00B12835" w:rsidP="00B1283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c>
          <w:tcPr>
            <w:tcW w:w="439" w:type="pct"/>
            <w:tcBorders>
              <w:top w:val="single" w:sz="4" w:space="0" w:color="auto"/>
              <w:bottom w:val="single" w:sz="4" w:space="0" w:color="auto"/>
              <w:right w:val="single" w:sz="4" w:space="0" w:color="auto"/>
            </w:tcBorders>
            <w:shd w:val="clear" w:color="auto" w:fill="auto"/>
            <w:hideMark/>
          </w:tcPr>
          <w:p w14:paraId="4588279F" w14:textId="696A3B65"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364E4AB" w14:textId="55DE6439"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0A528CC" w14:textId="56F8DB7A"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B1AE82E" w14:textId="7F332486"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24A3741" w14:textId="5D16EA23"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04368CE9" w14:textId="3C853766" w:rsidR="00B12835" w:rsidRPr="000A4838" w:rsidRDefault="00B12835" w:rsidP="00B12835">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8" w:type="pct"/>
            <w:tcBorders>
              <w:top w:val="nil"/>
              <w:left w:val="nil"/>
              <w:bottom w:val="single" w:sz="4" w:space="0" w:color="auto"/>
              <w:right w:val="single" w:sz="4" w:space="0" w:color="auto"/>
            </w:tcBorders>
            <w:hideMark/>
          </w:tcPr>
          <w:p w14:paraId="16FE920C" w14:textId="77777777" w:rsidR="00B12835" w:rsidRPr="000A4838" w:rsidRDefault="00B12835" w:rsidP="00B12835">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24617D" w:rsidRPr="000A4838" w14:paraId="62661EF0" w14:textId="77777777" w:rsidTr="00112A63">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24617D" w:rsidRPr="000A4838" w:rsidRDefault="0024617D" w:rsidP="0024617D">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288" w:type="pct"/>
            <w:tcBorders>
              <w:top w:val="nil"/>
              <w:left w:val="nil"/>
              <w:bottom w:val="single" w:sz="4" w:space="0" w:color="auto"/>
              <w:right w:val="single" w:sz="4" w:space="0" w:color="auto"/>
            </w:tcBorders>
            <w:hideMark/>
          </w:tcPr>
          <w:p w14:paraId="68B76351" w14:textId="305ED880" w:rsidR="0024617D" w:rsidRPr="000A4838" w:rsidRDefault="0024617D" w:rsidP="0024617D">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38" w:type="pct"/>
            <w:tcBorders>
              <w:top w:val="nil"/>
              <w:left w:val="nil"/>
              <w:bottom w:val="single" w:sz="4" w:space="0" w:color="auto"/>
              <w:right w:val="single" w:sz="4" w:space="0" w:color="auto"/>
            </w:tcBorders>
          </w:tcPr>
          <w:p w14:paraId="5E6A0A24" w14:textId="48C82888" w:rsidR="0024617D" w:rsidRPr="000A4838" w:rsidRDefault="0024617D" w:rsidP="0024617D">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c>
          <w:tcPr>
            <w:tcW w:w="439" w:type="pct"/>
            <w:tcBorders>
              <w:top w:val="single" w:sz="4" w:space="0" w:color="auto"/>
              <w:left w:val="nil"/>
              <w:bottom w:val="single" w:sz="4" w:space="0" w:color="auto"/>
              <w:right w:val="single" w:sz="4" w:space="0" w:color="auto"/>
            </w:tcBorders>
            <w:shd w:val="clear" w:color="auto" w:fill="auto"/>
          </w:tcPr>
          <w:p w14:paraId="2514009D" w14:textId="06161F91"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0B685257" w14:textId="4E5E0B88"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3C2B9C23" w14:textId="10E308EC"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7011BDF5" w14:textId="7711C914"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73B158A3" w14:textId="618C6AB9"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75A25022" w14:textId="59414956" w:rsidR="0024617D" w:rsidRPr="000A4838" w:rsidRDefault="0024617D" w:rsidP="0024617D">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8" w:type="pct"/>
            <w:tcBorders>
              <w:top w:val="nil"/>
              <w:left w:val="nil"/>
              <w:bottom w:val="single" w:sz="4" w:space="0" w:color="auto"/>
              <w:right w:val="single" w:sz="4" w:space="0" w:color="auto"/>
            </w:tcBorders>
            <w:hideMark/>
          </w:tcPr>
          <w:p w14:paraId="02F093E3" w14:textId="77777777" w:rsidR="0024617D" w:rsidRPr="000A4838" w:rsidRDefault="0024617D" w:rsidP="0024617D">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BF4D37" w:rsidRPr="000A4838" w14:paraId="15B0700B" w14:textId="77777777" w:rsidTr="008556AD">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BF4D37" w:rsidRPr="000A4838" w:rsidRDefault="00BF4D37" w:rsidP="00BF4D37">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288" w:type="pct"/>
            <w:tcBorders>
              <w:top w:val="nil"/>
              <w:left w:val="nil"/>
              <w:bottom w:val="single" w:sz="4" w:space="0" w:color="auto"/>
              <w:right w:val="single" w:sz="4" w:space="0" w:color="auto"/>
            </w:tcBorders>
            <w:hideMark/>
          </w:tcPr>
          <w:p w14:paraId="47A9DC19" w14:textId="1678B510" w:rsidR="00BF4D37" w:rsidRPr="000A4838" w:rsidRDefault="00BF4D37" w:rsidP="00BF4D37">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(UNDP)</w:t>
            </w:r>
            <w:r w:rsidRPr="000A4838">
              <w:rPr>
                <w:rFonts w:asciiTheme="majorBidi" w:hAnsiTheme="majorBidi" w:cstheme="majorBidi"/>
                <w:sz w:val="20"/>
                <w:szCs w:val="20"/>
                <w:lang w:eastAsia="en-CA"/>
              </w:rPr>
              <w:t xml:space="preserve"> agreed funding (US $)</w:t>
            </w:r>
          </w:p>
        </w:tc>
        <w:tc>
          <w:tcPr>
            <w:tcW w:w="438" w:type="pct"/>
            <w:tcBorders>
              <w:top w:val="single" w:sz="4" w:space="0" w:color="auto"/>
              <w:bottom w:val="single" w:sz="4" w:space="0" w:color="auto"/>
              <w:right w:val="single" w:sz="4" w:space="0" w:color="auto"/>
            </w:tcBorders>
            <w:shd w:val="clear" w:color="auto" w:fill="FFFFFF" w:themeFill="background1"/>
          </w:tcPr>
          <w:p w14:paraId="5A6D969B" w14:textId="7B744F43" w:rsidR="00BF4D37" w:rsidRPr="00EB32C1" w:rsidRDefault="00BF4D37" w:rsidP="00BF4D37">
            <w:pPr>
              <w:suppressAutoHyphens/>
              <w:ind w:right="26"/>
              <w:jc w:val="right"/>
              <w:rPr>
                <w:rFonts w:asciiTheme="majorBidi" w:hAnsiTheme="majorBidi" w:cstheme="majorBidi"/>
                <w:sz w:val="20"/>
                <w:szCs w:val="20"/>
                <w:highlight w:val="yellow"/>
                <w:lang w:eastAsia="en-CA"/>
              </w:rPr>
            </w:pPr>
            <w:r w:rsidRPr="007077BB">
              <w:rPr>
                <w:sz w:val="20"/>
                <w:szCs w:val="20"/>
              </w:rPr>
              <w:t>2</w:t>
            </w:r>
            <w:r>
              <w:rPr>
                <w:sz w:val="20"/>
                <w:szCs w:val="20"/>
              </w:rPr>
              <w:t>83</w:t>
            </w:r>
            <w:r w:rsidRPr="007077BB">
              <w:rPr>
                <w:sz w:val="20"/>
                <w:szCs w:val="20"/>
              </w:rPr>
              <w:t>,</w:t>
            </w:r>
            <w:r>
              <w:rPr>
                <w:sz w:val="20"/>
                <w:szCs w:val="20"/>
              </w:rPr>
              <w:t>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9379BE4" w14:textId="1151CF6D" w:rsidR="00BF4D37" w:rsidRPr="00112A63" w:rsidRDefault="00BF4D37" w:rsidP="00BF4D37">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5643CAB" w14:textId="0A8F44B2" w:rsidR="00BF4D37" w:rsidRPr="00112A63" w:rsidRDefault="00BF4D37" w:rsidP="00BF4D37">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11782080" w14:textId="111E240A" w:rsidR="00BF4D37" w:rsidRPr="00112A63" w:rsidRDefault="00BF4D37" w:rsidP="00BF4D37">
            <w:pPr>
              <w:suppressAutoHyphens/>
              <w:ind w:left="-139"/>
              <w:jc w:val="right"/>
              <w:rPr>
                <w:rFonts w:asciiTheme="majorBidi" w:hAnsiTheme="majorBidi" w:cstheme="majorBidi"/>
                <w:sz w:val="20"/>
                <w:szCs w:val="20"/>
                <w:lang w:eastAsia="en-CA"/>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88380B4" w14:textId="77777777" w:rsidR="00BF4D37" w:rsidRPr="00112A63" w:rsidRDefault="00BF4D37" w:rsidP="00BF4D37">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7ED47B0" w14:textId="68D0AF2B" w:rsidR="00BF4D37" w:rsidRPr="00112A63" w:rsidRDefault="00BF4D37" w:rsidP="00BF4D37">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E42405" w14:textId="091A377B" w:rsidR="00835094" w:rsidRPr="00EB32C1" w:rsidRDefault="00835094" w:rsidP="00B916D3">
            <w:pPr>
              <w:suppressAutoHyphens/>
              <w:ind w:left="-139"/>
              <w:jc w:val="right"/>
              <w:rPr>
                <w:rFonts w:asciiTheme="majorBidi" w:hAnsiTheme="majorBidi" w:cstheme="majorBidi"/>
                <w:sz w:val="20"/>
                <w:szCs w:val="20"/>
                <w:highlight w:val="yellow"/>
                <w:lang w:eastAsia="en-CA"/>
              </w:rPr>
            </w:pPr>
            <w:r>
              <w:rPr>
                <w:sz w:val="20"/>
              </w:rPr>
              <w:t>62</w:t>
            </w:r>
            <w:r w:rsidR="007A0CA6">
              <w:rPr>
                <w:sz w:val="20"/>
              </w:rPr>
              <w:t>,</w:t>
            </w:r>
            <w:r>
              <w:rPr>
                <w:sz w:val="20"/>
              </w:rPr>
              <w:t>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88EB486" w14:textId="415EBB5E" w:rsidR="00BF4D37" w:rsidRPr="00EB32C1" w:rsidRDefault="00B916D3" w:rsidP="00BF4D37">
            <w:pPr>
              <w:suppressAutoHyphens/>
              <w:ind w:left="-139"/>
              <w:jc w:val="right"/>
              <w:rPr>
                <w:rFonts w:asciiTheme="majorBidi" w:hAnsiTheme="majorBidi" w:cstheme="majorBidi"/>
                <w:b/>
                <w:bCs/>
                <w:sz w:val="20"/>
                <w:szCs w:val="20"/>
                <w:highlight w:val="yellow"/>
                <w:lang w:eastAsia="en-CA"/>
              </w:rPr>
            </w:pPr>
            <w:r>
              <w:rPr>
                <w:sz w:val="20"/>
                <w:szCs w:val="20"/>
              </w:rPr>
              <w:t>628,998</w:t>
            </w:r>
          </w:p>
        </w:tc>
      </w:tr>
      <w:tr w:rsidR="00BF4D37" w:rsidRPr="000A4838" w14:paraId="13ECA62A" w14:textId="77777777" w:rsidTr="008556AD">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BF4D37" w:rsidRPr="000A4838" w:rsidRDefault="00BF4D37" w:rsidP="00BF4D37">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288" w:type="pct"/>
            <w:tcBorders>
              <w:top w:val="nil"/>
              <w:left w:val="nil"/>
              <w:bottom w:val="single" w:sz="4" w:space="0" w:color="auto"/>
              <w:right w:val="single" w:sz="4" w:space="0" w:color="auto"/>
            </w:tcBorders>
            <w:hideMark/>
          </w:tcPr>
          <w:p w14:paraId="6CCE6117" w14:textId="77777777" w:rsidR="00BF4D37" w:rsidRPr="000A4838" w:rsidRDefault="00BF4D37" w:rsidP="00BF4D37">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38" w:type="pct"/>
            <w:tcBorders>
              <w:top w:val="single" w:sz="4" w:space="0" w:color="auto"/>
              <w:bottom w:val="single" w:sz="4" w:space="0" w:color="auto"/>
              <w:right w:val="single" w:sz="4" w:space="0" w:color="auto"/>
            </w:tcBorders>
            <w:shd w:val="clear" w:color="auto" w:fill="FFFFFF" w:themeFill="background1"/>
          </w:tcPr>
          <w:p w14:paraId="446F99FA" w14:textId="261AA4BD" w:rsidR="00BF4D37" w:rsidRPr="00EB32C1" w:rsidRDefault="00BF4D37" w:rsidP="00BF4D37">
            <w:pPr>
              <w:suppressAutoHyphens/>
              <w:ind w:right="26"/>
              <w:jc w:val="right"/>
              <w:rPr>
                <w:rFonts w:asciiTheme="majorBidi" w:hAnsiTheme="majorBidi" w:cstheme="majorBidi"/>
                <w:sz w:val="20"/>
                <w:szCs w:val="20"/>
                <w:highlight w:val="yellow"/>
                <w:lang w:eastAsia="en-CA"/>
              </w:rPr>
            </w:pPr>
            <w:r>
              <w:rPr>
                <w:sz w:val="20"/>
                <w:szCs w:val="20"/>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2F7F2"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B683"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0CCC90E4" w14:textId="672EAEF7" w:rsidR="00BF4D37" w:rsidRPr="00112A63" w:rsidRDefault="00BF4D37" w:rsidP="00BF4D37">
            <w:pPr>
              <w:suppressAutoHyphens/>
              <w:jc w:val="right"/>
              <w:rPr>
                <w:rFonts w:asciiTheme="majorBidi" w:hAnsiTheme="majorBidi" w:cstheme="majorBidi"/>
                <w:sz w:val="20"/>
                <w:szCs w:val="20"/>
                <w:lang w:eastAsia="en-CA"/>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EDF3161"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7612B4" w14:textId="3F0F66DB"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73A3" w14:textId="6004A90B" w:rsidR="00BF4D37" w:rsidRPr="00EB32C1" w:rsidRDefault="00B916D3" w:rsidP="00BF4D37">
            <w:pPr>
              <w:suppressAutoHyphens/>
              <w:jc w:val="right"/>
              <w:rPr>
                <w:rFonts w:asciiTheme="majorBidi" w:hAnsiTheme="majorBidi" w:cstheme="majorBidi"/>
                <w:sz w:val="20"/>
                <w:szCs w:val="20"/>
                <w:highlight w:val="yellow"/>
                <w:lang w:eastAsia="en-CA"/>
              </w:rPr>
            </w:pPr>
            <w:r>
              <w:rPr>
                <w:sz w:val="20"/>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0B2BC3F" w14:textId="60EF149A" w:rsidR="00BF4D37" w:rsidRPr="00EB32C1" w:rsidRDefault="00B916D3" w:rsidP="00BF4D37">
            <w:pPr>
              <w:suppressAutoHyphens/>
              <w:jc w:val="right"/>
              <w:rPr>
                <w:rFonts w:asciiTheme="majorBidi" w:hAnsiTheme="majorBidi" w:cstheme="majorBidi"/>
                <w:b/>
                <w:bCs/>
                <w:sz w:val="20"/>
                <w:szCs w:val="20"/>
                <w:highlight w:val="yellow"/>
                <w:lang w:eastAsia="en-CA"/>
              </w:rPr>
            </w:pPr>
            <w:r>
              <w:rPr>
                <w:bCs/>
                <w:sz w:val="20"/>
                <w:szCs w:val="20"/>
              </w:rPr>
              <w:t>44,030</w:t>
            </w:r>
          </w:p>
        </w:tc>
      </w:tr>
      <w:tr w:rsidR="00291053" w:rsidRPr="000A4838" w14:paraId="2A1703BC" w14:textId="77777777" w:rsidTr="00C23E8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291053" w:rsidRPr="000A4838" w:rsidRDefault="00291053" w:rsidP="0029105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288" w:type="pct"/>
            <w:tcBorders>
              <w:top w:val="nil"/>
              <w:left w:val="nil"/>
              <w:bottom w:val="single" w:sz="4" w:space="0" w:color="auto"/>
              <w:right w:val="single" w:sz="4" w:space="0" w:color="auto"/>
            </w:tcBorders>
          </w:tcPr>
          <w:p w14:paraId="79504C42" w14:textId="77777777" w:rsidR="00291053" w:rsidRPr="000A4838" w:rsidRDefault="00291053" w:rsidP="0029105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38" w:type="pct"/>
            <w:tcBorders>
              <w:top w:val="single" w:sz="4" w:space="0" w:color="auto"/>
              <w:bottom w:val="single" w:sz="4" w:space="0" w:color="auto"/>
              <w:right w:val="single" w:sz="4" w:space="0" w:color="auto"/>
            </w:tcBorders>
            <w:shd w:val="clear" w:color="auto" w:fill="FFFFFF" w:themeFill="background1"/>
          </w:tcPr>
          <w:p w14:paraId="188A70E5" w14:textId="3A3B4D13" w:rsidR="00291053" w:rsidRPr="00EB32C1" w:rsidRDefault="00291053" w:rsidP="00291053">
            <w:pPr>
              <w:suppressAutoHyphens/>
              <w:ind w:right="26"/>
              <w:jc w:val="right"/>
              <w:rPr>
                <w:rFonts w:asciiTheme="majorBidi" w:hAnsiTheme="majorBidi" w:cstheme="majorBidi"/>
                <w:sz w:val="20"/>
                <w:szCs w:val="20"/>
                <w:highlight w:val="yellow"/>
              </w:rPr>
            </w:pPr>
            <w:r w:rsidRPr="007077BB">
              <w:rPr>
                <w:sz w:val="20"/>
                <w:szCs w:val="20"/>
              </w:rPr>
              <w:t>2</w:t>
            </w:r>
            <w:r>
              <w:rPr>
                <w:sz w:val="20"/>
                <w:szCs w:val="20"/>
              </w:rPr>
              <w:t>83</w:t>
            </w:r>
            <w:r w:rsidRPr="007077BB">
              <w:rPr>
                <w:sz w:val="20"/>
                <w:szCs w:val="20"/>
              </w:rPr>
              <w:t>,</w:t>
            </w:r>
            <w:r>
              <w:rPr>
                <w:sz w:val="20"/>
                <w:szCs w:val="20"/>
              </w:rPr>
              <w:t>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219D0D8" w14:textId="3486CE2B"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36DA52C" w14:textId="400EAD22"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20662D07" w14:textId="4C00C849" w:rsidR="00291053" w:rsidRPr="00112A63" w:rsidRDefault="00291053" w:rsidP="00291053">
            <w:pPr>
              <w:suppressAutoHyphens/>
              <w:jc w:val="right"/>
              <w:rPr>
                <w:rFonts w:asciiTheme="majorBidi" w:hAnsiTheme="majorBidi" w:cstheme="majorBidi"/>
                <w:sz w:val="20"/>
                <w:szCs w:val="20"/>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ADA272F" w14:textId="756169AC"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E1DEE0B" w14:textId="25DDC276" w:rsidR="00291053" w:rsidRPr="00112A63" w:rsidRDefault="00291053" w:rsidP="00291053">
            <w:pPr>
              <w:suppressAutoHyphens/>
              <w:jc w:val="right"/>
              <w:rPr>
                <w:rFonts w:asciiTheme="majorBidi" w:hAnsiTheme="majorBidi" w:cstheme="majorBidi"/>
                <w:sz w:val="20"/>
                <w:szCs w:val="20"/>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D421023" w14:textId="67FA8DF4" w:rsidR="00291053" w:rsidRPr="00EB32C1" w:rsidRDefault="00291053" w:rsidP="00291053">
            <w:pPr>
              <w:suppressAutoHyphens/>
              <w:jc w:val="right"/>
              <w:rPr>
                <w:rFonts w:asciiTheme="majorBidi" w:hAnsiTheme="majorBidi" w:cstheme="majorBidi"/>
                <w:sz w:val="20"/>
                <w:szCs w:val="20"/>
                <w:highlight w:val="yellow"/>
                <w:lang w:eastAsia="en-CA"/>
              </w:rPr>
            </w:pPr>
            <w:r>
              <w:rPr>
                <w:sz w:val="20"/>
              </w:rPr>
              <w:t>62</w:t>
            </w:r>
            <w:r w:rsidR="00DF27BA">
              <w:rPr>
                <w:sz w:val="20"/>
              </w:rPr>
              <w:t>,</w:t>
            </w:r>
            <w:r>
              <w:rPr>
                <w:sz w:val="20"/>
              </w:rPr>
              <w:t>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C587F43" w14:textId="012FFE06" w:rsidR="00291053" w:rsidRPr="00EB32C1" w:rsidRDefault="00291053" w:rsidP="00291053">
            <w:pPr>
              <w:suppressAutoHyphens/>
              <w:jc w:val="right"/>
              <w:rPr>
                <w:rFonts w:asciiTheme="majorBidi" w:hAnsiTheme="majorBidi" w:cstheme="majorBidi"/>
                <w:b/>
                <w:bCs/>
                <w:sz w:val="20"/>
                <w:szCs w:val="20"/>
                <w:highlight w:val="yellow"/>
              </w:rPr>
            </w:pPr>
            <w:r>
              <w:rPr>
                <w:sz w:val="20"/>
                <w:szCs w:val="20"/>
              </w:rPr>
              <w:t>628,998</w:t>
            </w:r>
          </w:p>
        </w:tc>
      </w:tr>
      <w:tr w:rsidR="00291053" w:rsidRPr="000A4838" w14:paraId="18034316" w14:textId="77777777" w:rsidTr="00C23E8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291053" w:rsidRPr="000A4838" w:rsidRDefault="00291053" w:rsidP="0029105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288" w:type="pct"/>
            <w:tcBorders>
              <w:top w:val="nil"/>
              <w:left w:val="nil"/>
              <w:bottom w:val="single" w:sz="4" w:space="0" w:color="auto"/>
              <w:right w:val="single" w:sz="4" w:space="0" w:color="auto"/>
            </w:tcBorders>
          </w:tcPr>
          <w:p w14:paraId="52E11F05" w14:textId="77777777" w:rsidR="00291053" w:rsidRPr="000A4838" w:rsidRDefault="00291053" w:rsidP="0029105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38" w:type="pct"/>
            <w:tcBorders>
              <w:top w:val="single" w:sz="4" w:space="0" w:color="auto"/>
              <w:bottom w:val="single" w:sz="4" w:space="0" w:color="auto"/>
              <w:right w:val="single" w:sz="4" w:space="0" w:color="auto"/>
            </w:tcBorders>
            <w:shd w:val="clear" w:color="auto" w:fill="FFFFFF" w:themeFill="background1"/>
          </w:tcPr>
          <w:p w14:paraId="216FE62C" w14:textId="531AEC0A" w:rsidR="00291053" w:rsidRPr="00EB32C1" w:rsidRDefault="00291053" w:rsidP="00291053">
            <w:pPr>
              <w:suppressAutoHyphens/>
              <w:ind w:right="26"/>
              <w:jc w:val="right"/>
              <w:rPr>
                <w:rFonts w:asciiTheme="majorBidi" w:hAnsiTheme="majorBidi" w:cstheme="majorBidi"/>
                <w:sz w:val="20"/>
                <w:szCs w:val="20"/>
                <w:highlight w:val="yellow"/>
              </w:rPr>
            </w:pPr>
            <w:r>
              <w:rPr>
                <w:sz w:val="20"/>
                <w:szCs w:val="20"/>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CDDFA47" w14:textId="43C9B1AA"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4AD75CE5" w14:textId="57B2E788"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431394A2" w14:textId="2D23D99D" w:rsidR="00291053" w:rsidRPr="00112A63" w:rsidRDefault="00291053" w:rsidP="00291053">
            <w:pPr>
              <w:suppressAutoHyphens/>
              <w:jc w:val="right"/>
              <w:rPr>
                <w:rFonts w:asciiTheme="majorBidi" w:hAnsiTheme="majorBidi" w:cstheme="majorBidi"/>
                <w:sz w:val="20"/>
                <w:szCs w:val="20"/>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139E3B7" w14:textId="2A2B44A3" w:rsidR="00291053" w:rsidRPr="00112A63" w:rsidRDefault="00291053" w:rsidP="0029105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4E1CDA8" w14:textId="49A655E1" w:rsidR="00291053" w:rsidRPr="00112A63" w:rsidRDefault="00291053" w:rsidP="00291053">
            <w:pPr>
              <w:suppressAutoHyphens/>
              <w:jc w:val="right"/>
              <w:rPr>
                <w:rFonts w:asciiTheme="majorBidi" w:hAnsiTheme="majorBidi" w:cstheme="majorBidi"/>
                <w:sz w:val="20"/>
                <w:szCs w:val="20"/>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59B6844" w14:textId="6E9478F4" w:rsidR="00291053" w:rsidRPr="00EB32C1" w:rsidRDefault="00291053" w:rsidP="00291053">
            <w:pPr>
              <w:suppressAutoHyphens/>
              <w:jc w:val="right"/>
              <w:rPr>
                <w:rFonts w:asciiTheme="majorBidi" w:hAnsiTheme="majorBidi" w:cstheme="majorBidi"/>
                <w:sz w:val="20"/>
                <w:szCs w:val="20"/>
                <w:highlight w:val="yellow"/>
                <w:lang w:eastAsia="en-CA"/>
              </w:rPr>
            </w:pPr>
            <w:r>
              <w:rPr>
                <w:sz w:val="20"/>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C104A67" w14:textId="4E06803C" w:rsidR="00291053" w:rsidRPr="00EB32C1" w:rsidRDefault="00291053" w:rsidP="00291053">
            <w:pPr>
              <w:suppressAutoHyphens/>
              <w:jc w:val="right"/>
              <w:rPr>
                <w:rFonts w:asciiTheme="majorBidi" w:hAnsiTheme="majorBidi" w:cstheme="majorBidi"/>
                <w:b/>
                <w:bCs/>
                <w:sz w:val="20"/>
                <w:szCs w:val="20"/>
                <w:highlight w:val="yellow"/>
              </w:rPr>
            </w:pPr>
            <w:r>
              <w:rPr>
                <w:bCs/>
                <w:sz w:val="20"/>
                <w:szCs w:val="20"/>
              </w:rPr>
              <w:t>44,030</w:t>
            </w:r>
          </w:p>
        </w:tc>
      </w:tr>
      <w:tr w:rsidR="007F5CCC" w:rsidRPr="000A4838" w14:paraId="61396E43" w14:textId="77777777" w:rsidTr="00112A63">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112A63" w:rsidRPr="000A4838" w:rsidRDefault="00112A63" w:rsidP="00112A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288" w:type="pct"/>
            <w:tcBorders>
              <w:top w:val="nil"/>
              <w:left w:val="nil"/>
              <w:bottom w:val="single" w:sz="4" w:space="0" w:color="auto"/>
              <w:right w:val="single" w:sz="4" w:space="0" w:color="auto"/>
            </w:tcBorders>
            <w:hideMark/>
          </w:tcPr>
          <w:p w14:paraId="12F9A6CC" w14:textId="24937DAD" w:rsidR="00112A63" w:rsidRPr="000A4838" w:rsidRDefault="00112A63" w:rsidP="00112A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0E80AE43" w14:textId="691C3AE1" w:rsidR="00112A63" w:rsidRPr="00EB32C1" w:rsidRDefault="00112A63" w:rsidP="00112A63">
            <w:pPr>
              <w:suppressAutoHyphens/>
              <w:ind w:right="26"/>
              <w:jc w:val="right"/>
              <w:rPr>
                <w:rFonts w:asciiTheme="majorBidi" w:hAnsiTheme="majorBidi" w:cstheme="majorBidi"/>
                <w:sz w:val="20"/>
                <w:szCs w:val="20"/>
                <w:highlight w:val="yellow"/>
                <w:lang w:eastAsia="en-CA"/>
              </w:rPr>
            </w:pPr>
            <w:r>
              <w:rPr>
                <w:sz w:val="20"/>
              </w:rPr>
              <w:t>302,</w:t>
            </w:r>
            <w:r w:rsidR="00291053">
              <w:rPr>
                <w:sz w:val="20"/>
              </w:rPr>
              <w:t>960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9AA051F" w14:textId="77777777" w:rsidR="00112A63" w:rsidRPr="00112A63" w:rsidRDefault="00112A63" w:rsidP="00112A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A936CBA" w14:textId="77777777" w:rsidR="00112A63" w:rsidRPr="00112A63" w:rsidRDefault="00112A63" w:rsidP="00112A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4BED5CA" w14:textId="7E9FEA9D" w:rsidR="00112A63" w:rsidRPr="00112A63" w:rsidRDefault="00112A63" w:rsidP="00112A63">
            <w:pPr>
              <w:suppressAutoHyphens/>
              <w:jc w:val="right"/>
              <w:rPr>
                <w:rFonts w:asciiTheme="majorBidi" w:hAnsiTheme="majorBidi" w:cstheme="majorBidi"/>
                <w:sz w:val="20"/>
                <w:szCs w:val="20"/>
                <w:lang w:eastAsia="en-CA"/>
              </w:rPr>
            </w:pPr>
            <w:r w:rsidRPr="00112A63">
              <w:rPr>
                <w:sz w:val="20"/>
              </w:rPr>
              <w:t>302,</w:t>
            </w:r>
            <w:r w:rsidR="00291053">
              <w:rPr>
                <w:sz w:val="20"/>
              </w:rPr>
              <w:t>960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81C8565" w14:textId="77777777" w:rsidR="00112A63" w:rsidRPr="00112A63" w:rsidRDefault="00112A63" w:rsidP="00112A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9363375" w14:textId="44F9B4C5" w:rsidR="00112A63" w:rsidRPr="00112A63" w:rsidRDefault="00112A63" w:rsidP="00112A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F60D915" w14:textId="7BB5AE4F" w:rsidR="00112A63" w:rsidRPr="00EB32C1" w:rsidRDefault="00112A63" w:rsidP="00112A63">
            <w:pPr>
              <w:suppressAutoHyphens/>
              <w:jc w:val="right"/>
              <w:rPr>
                <w:rFonts w:asciiTheme="majorBidi" w:hAnsiTheme="majorBidi" w:cstheme="majorBidi"/>
                <w:sz w:val="20"/>
                <w:szCs w:val="20"/>
                <w:highlight w:val="yellow"/>
                <w:lang w:eastAsia="en-CA"/>
              </w:rPr>
            </w:pPr>
            <w:r>
              <w:rPr>
                <w:sz w:val="20"/>
              </w:rPr>
              <w:t>67,</w:t>
            </w:r>
            <w:r w:rsidR="00291053">
              <w:rPr>
                <w:sz w:val="20"/>
              </w:rPr>
              <w:t>108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C29F8C5" w14:textId="24E3331A" w:rsidR="00112A63" w:rsidRPr="00EB32C1" w:rsidRDefault="00112A63" w:rsidP="00112A63">
            <w:pPr>
              <w:suppressAutoHyphens/>
              <w:jc w:val="right"/>
              <w:rPr>
                <w:rFonts w:asciiTheme="majorBidi" w:hAnsiTheme="majorBidi" w:cstheme="majorBidi"/>
                <w:b/>
                <w:bCs/>
                <w:sz w:val="20"/>
                <w:szCs w:val="20"/>
                <w:highlight w:val="yellow"/>
                <w:lang w:eastAsia="en-CA"/>
              </w:rPr>
            </w:pPr>
            <w:r w:rsidRPr="00172CF8">
              <w:rPr>
                <w:sz w:val="20"/>
              </w:rPr>
              <w:t>673,0</w:t>
            </w:r>
            <w:r w:rsidR="002F0436">
              <w:rPr>
                <w:sz w:val="20"/>
              </w:rPr>
              <w:t>2</w:t>
            </w:r>
            <w:r w:rsidR="007A0CA6">
              <w:rPr>
                <w:sz w:val="20"/>
              </w:rPr>
              <w:t>8</w:t>
            </w:r>
          </w:p>
        </w:tc>
      </w:tr>
    </w:tbl>
    <w:p w14:paraId="2A249EDF" w14:textId="6B75BE01" w:rsidR="008A6D4B" w:rsidRPr="000A4838" w:rsidRDefault="008A6D4B" w:rsidP="005402BA">
      <w:pPr>
        <w:shd w:val="clear" w:color="auto" w:fill="FFFFFF" w:themeFill="background1"/>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HCFC phase-out management plan (</w:t>
      </w:r>
      <w:r w:rsidRPr="005402BA">
        <w:rPr>
          <w:b/>
          <w:bCs/>
          <w:lang w:eastAsia="en-CA"/>
        </w:rPr>
        <w:t>stage</w:t>
      </w:r>
      <w:r w:rsidR="009C4A90">
        <w:rPr>
          <w:b/>
          <w:bCs/>
          <w:lang w:eastAsia="en-CA"/>
        </w:rPr>
        <w:t>s</w:t>
      </w:r>
      <w:r w:rsidR="005402BA" w:rsidRPr="005402BA">
        <w:rPr>
          <w:b/>
          <w:bCs/>
          <w:lang w:eastAsia="en-CA"/>
        </w:rPr>
        <w:t xml:space="preserve"> </w:t>
      </w:r>
      <w:r w:rsidRPr="005402BA">
        <w:rPr>
          <w:b/>
          <w:bCs/>
          <w:lang w:eastAsia="en-CA"/>
        </w:rPr>
        <w:t>II</w:t>
      </w:r>
      <w:r w:rsidR="009C4A90">
        <w:rPr>
          <w:b/>
          <w:bCs/>
          <w:lang w:eastAsia="en-CA"/>
        </w:rPr>
        <w:t xml:space="preserve"> and III</w:t>
      </w:r>
      <w:r w:rsidR="005402BA" w:rsidRPr="005402BA">
        <w:rPr>
          <w:b/>
          <w:bCs/>
          <w:lang w:eastAsia="en-CA"/>
        </w:rPr>
        <w:t>)</w:t>
      </w:r>
    </w:p>
    <w:tbl>
      <w:tblPr>
        <w:tblW w:w="5000" w:type="pct"/>
        <w:tblLook w:val="04A0" w:firstRow="1" w:lastRow="0" w:firstColumn="1" w:lastColumn="0" w:noHBand="0" w:noVBand="1"/>
      </w:tblPr>
      <w:tblGrid>
        <w:gridCol w:w="539"/>
        <w:gridCol w:w="3748"/>
        <w:gridCol w:w="1106"/>
        <w:gridCol w:w="1109"/>
        <w:gridCol w:w="1105"/>
        <w:gridCol w:w="1108"/>
        <w:gridCol w:w="1105"/>
        <w:gridCol w:w="1108"/>
        <w:gridCol w:w="1105"/>
        <w:gridCol w:w="1108"/>
        <w:gridCol w:w="1105"/>
      </w:tblGrid>
      <w:tr w:rsidR="006F4350" w:rsidRPr="000A4838" w14:paraId="4A090357" w14:textId="77777777" w:rsidTr="00EB32C1">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315"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8"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9"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8"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9"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8"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9"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8"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9"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8"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4D4D5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EB32C1" w:rsidRPr="000A4838" w14:paraId="1644C549"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EB32C1" w:rsidRPr="000A4838" w:rsidRDefault="00EB32C1" w:rsidP="00EB32C1">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15" w:type="pct"/>
            <w:tcBorders>
              <w:top w:val="nil"/>
              <w:left w:val="nil"/>
              <w:bottom w:val="single" w:sz="4" w:space="0" w:color="auto"/>
              <w:right w:val="single" w:sz="4" w:space="0" w:color="auto"/>
            </w:tcBorders>
            <w:hideMark/>
          </w:tcPr>
          <w:p w14:paraId="5167AEBD" w14:textId="5C95761F" w:rsidR="00EB32C1" w:rsidRPr="000A4838" w:rsidRDefault="00EB32C1" w:rsidP="00EB32C1">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8" w:type="pct"/>
            <w:tcBorders>
              <w:top w:val="nil"/>
              <w:left w:val="nil"/>
              <w:bottom w:val="single" w:sz="4" w:space="0" w:color="auto"/>
              <w:right w:val="single" w:sz="4" w:space="0" w:color="auto"/>
            </w:tcBorders>
          </w:tcPr>
          <w:p w14:paraId="11A771A3" w14:textId="7E6E356D" w:rsidR="00EB32C1" w:rsidRPr="00DE6560" w:rsidRDefault="00EB32C1" w:rsidP="00EB32C1">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9" w:type="pct"/>
            <w:tcBorders>
              <w:top w:val="nil"/>
              <w:left w:val="nil"/>
              <w:bottom w:val="single" w:sz="4" w:space="0" w:color="auto"/>
              <w:right w:val="single" w:sz="4" w:space="0" w:color="auto"/>
            </w:tcBorders>
          </w:tcPr>
          <w:p w14:paraId="5FBF400C" w14:textId="6A5A4BB0" w:rsidR="00EB32C1" w:rsidRPr="00DE6560" w:rsidRDefault="00EB32C1" w:rsidP="00EB32C1">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8" w:type="pct"/>
            <w:tcBorders>
              <w:top w:val="nil"/>
              <w:left w:val="nil"/>
              <w:bottom w:val="single" w:sz="4" w:space="0" w:color="auto"/>
              <w:right w:val="single" w:sz="4" w:space="0" w:color="auto"/>
            </w:tcBorders>
          </w:tcPr>
          <w:p w14:paraId="4708F14A" w14:textId="3AC06BC7"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9" w:type="pct"/>
            <w:tcBorders>
              <w:top w:val="nil"/>
              <w:left w:val="nil"/>
              <w:bottom w:val="single" w:sz="4" w:space="0" w:color="auto"/>
              <w:right w:val="single" w:sz="4" w:space="0" w:color="auto"/>
            </w:tcBorders>
          </w:tcPr>
          <w:p w14:paraId="3D1D710F" w14:textId="7D2AA9CA"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8.74</w:t>
            </w:r>
          </w:p>
        </w:tc>
        <w:tc>
          <w:tcPr>
            <w:tcW w:w="388" w:type="pct"/>
            <w:tcBorders>
              <w:top w:val="nil"/>
              <w:left w:val="nil"/>
              <w:bottom w:val="single" w:sz="4" w:space="0" w:color="auto"/>
              <w:right w:val="single" w:sz="4" w:space="0" w:color="auto"/>
            </w:tcBorders>
          </w:tcPr>
          <w:p w14:paraId="2D8729BD" w14:textId="4345E3B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8.74</w:t>
            </w:r>
          </w:p>
        </w:tc>
        <w:tc>
          <w:tcPr>
            <w:tcW w:w="389" w:type="pct"/>
            <w:tcBorders>
              <w:top w:val="nil"/>
              <w:left w:val="nil"/>
              <w:bottom w:val="single" w:sz="4" w:space="0" w:color="auto"/>
              <w:right w:val="single" w:sz="4" w:space="0" w:color="auto"/>
            </w:tcBorders>
          </w:tcPr>
          <w:p w14:paraId="3558F09B" w14:textId="13FD20F5" w:rsidR="00EB32C1" w:rsidRPr="00EB32C1" w:rsidRDefault="00EB32C1" w:rsidP="00EB32C1">
            <w:pPr>
              <w:suppressAutoHyphens/>
              <w:ind w:left="-115" w:right="-33"/>
              <w:jc w:val="right"/>
              <w:rPr>
                <w:rFonts w:asciiTheme="majorBidi" w:hAnsiTheme="majorBidi" w:cstheme="majorBidi"/>
                <w:sz w:val="20"/>
                <w:szCs w:val="20"/>
                <w:lang w:eastAsia="en-CA"/>
              </w:rPr>
            </w:pPr>
            <w:r w:rsidRPr="00EB32C1">
              <w:rPr>
                <w:sz w:val="20"/>
                <w:szCs w:val="20"/>
              </w:rPr>
              <w:t>8.74</w:t>
            </w:r>
          </w:p>
        </w:tc>
        <w:tc>
          <w:tcPr>
            <w:tcW w:w="388" w:type="pct"/>
            <w:tcBorders>
              <w:top w:val="nil"/>
              <w:left w:val="nil"/>
              <w:bottom w:val="single" w:sz="4" w:space="0" w:color="auto"/>
              <w:right w:val="single" w:sz="4" w:space="0" w:color="auto"/>
            </w:tcBorders>
          </w:tcPr>
          <w:p w14:paraId="301345F2" w14:textId="4552152A" w:rsidR="00EB32C1" w:rsidRPr="00EB32C1" w:rsidRDefault="00EB32C1" w:rsidP="00EB32C1">
            <w:pPr>
              <w:suppressAutoHyphens/>
              <w:ind w:left="-349"/>
              <w:jc w:val="right"/>
              <w:rPr>
                <w:rFonts w:asciiTheme="majorBidi" w:hAnsiTheme="majorBidi" w:cstheme="majorBidi"/>
                <w:sz w:val="20"/>
                <w:szCs w:val="20"/>
                <w:lang w:eastAsia="en-CA"/>
              </w:rPr>
            </w:pPr>
            <w:r w:rsidRPr="00EB32C1">
              <w:rPr>
                <w:sz w:val="20"/>
                <w:szCs w:val="20"/>
              </w:rPr>
              <w:t>8.74</w:t>
            </w:r>
          </w:p>
        </w:tc>
        <w:tc>
          <w:tcPr>
            <w:tcW w:w="389" w:type="pct"/>
            <w:tcBorders>
              <w:top w:val="nil"/>
              <w:left w:val="nil"/>
              <w:bottom w:val="single" w:sz="4" w:space="0" w:color="auto"/>
              <w:right w:val="single" w:sz="4" w:space="0" w:color="auto"/>
            </w:tcBorders>
            <w:shd w:val="clear" w:color="auto" w:fill="FFFFFF" w:themeFill="background1"/>
          </w:tcPr>
          <w:p w14:paraId="6E6F345F" w14:textId="2F920A47" w:rsidR="00EB32C1" w:rsidRPr="00111135" w:rsidRDefault="00EB32C1" w:rsidP="00EB32C1">
            <w:pPr>
              <w:suppressAutoHyphens/>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3B390A16" w14:textId="52CF97AA" w:rsidR="00EB32C1" w:rsidRPr="000A4838" w:rsidRDefault="00EB32C1" w:rsidP="00EB32C1">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2F0436" w:rsidRPr="000A4838" w14:paraId="5EDF8E57"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2F0436" w:rsidRPr="000A4838" w:rsidRDefault="002F0436" w:rsidP="002F0436">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15" w:type="pct"/>
            <w:tcBorders>
              <w:top w:val="nil"/>
              <w:left w:val="nil"/>
              <w:bottom w:val="single" w:sz="4" w:space="0" w:color="auto"/>
              <w:right w:val="single" w:sz="4" w:space="0" w:color="auto"/>
            </w:tcBorders>
            <w:hideMark/>
          </w:tcPr>
          <w:p w14:paraId="34EEA3D5" w14:textId="66F69A3E" w:rsidR="002F0436" w:rsidRPr="000A4838" w:rsidRDefault="002F0436" w:rsidP="002F0436">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8" w:type="pct"/>
            <w:tcBorders>
              <w:top w:val="nil"/>
              <w:left w:val="nil"/>
              <w:bottom w:val="single" w:sz="4" w:space="0" w:color="auto"/>
              <w:right w:val="single" w:sz="4" w:space="0" w:color="auto"/>
            </w:tcBorders>
          </w:tcPr>
          <w:p w14:paraId="420FE3DE" w14:textId="31ECC9FF" w:rsidR="002F0436" w:rsidRPr="00DE6560" w:rsidRDefault="002F0436" w:rsidP="002F0436">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9" w:type="pct"/>
            <w:tcBorders>
              <w:top w:val="nil"/>
              <w:left w:val="nil"/>
              <w:bottom w:val="single" w:sz="4" w:space="0" w:color="auto"/>
              <w:right w:val="single" w:sz="4" w:space="0" w:color="auto"/>
            </w:tcBorders>
          </w:tcPr>
          <w:p w14:paraId="76A58C0B" w14:textId="58B22AD7" w:rsidR="002F0436" w:rsidRPr="00DE6560" w:rsidRDefault="002F0436" w:rsidP="002F0436">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8" w:type="pct"/>
            <w:tcBorders>
              <w:top w:val="nil"/>
              <w:left w:val="nil"/>
              <w:bottom w:val="single" w:sz="4" w:space="0" w:color="auto"/>
              <w:right w:val="single" w:sz="4" w:space="0" w:color="auto"/>
            </w:tcBorders>
          </w:tcPr>
          <w:p w14:paraId="47FA7E60" w14:textId="26BD2E20" w:rsidR="002F0436" w:rsidRPr="000A4838" w:rsidRDefault="002F0436" w:rsidP="002F0436">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9" w:type="pct"/>
            <w:tcBorders>
              <w:top w:val="nil"/>
              <w:left w:val="nil"/>
              <w:bottom w:val="single" w:sz="4" w:space="0" w:color="auto"/>
              <w:right w:val="single" w:sz="4" w:space="0" w:color="auto"/>
            </w:tcBorders>
          </w:tcPr>
          <w:p w14:paraId="6FCF16CB" w14:textId="79326F9E" w:rsidR="002F0436" w:rsidRPr="000A4838" w:rsidRDefault="002F0436" w:rsidP="002F0436">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6AA557D" w14:textId="1D4995EF" w:rsidR="002F0436" w:rsidRPr="000A4838" w:rsidRDefault="002F0436" w:rsidP="002F0436">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7F9EA467" w14:textId="3092390B" w:rsidR="002F0436" w:rsidRPr="000A4838" w:rsidRDefault="002F0436" w:rsidP="002F0436">
            <w:pPr>
              <w:suppressAutoHyphens/>
              <w:ind w:left="-115" w:right="-33"/>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0415F756" w14:textId="34E99F02" w:rsidR="002F0436" w:rsidRPr="000A4838" w:rsidRDefault="002F0436" w:rsidP="002F0436">
            <w:pPr>
              <w:suppressAutoHyphens/>
              <w:ind w:left="-349"/>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shd w:val="clear" w:color="auto" w:fill="FFFFFF" w:themeFill="background1"/>
          </w:tcPr>
          <w:p w14:paraId="59BE51B7" w14:textId="2132BD12" w:rsidR="002F0436" w:rsidRPr="00111135" w:rsidRDefault="002F0436" w:rsidP="002F0436">
            <w:pPr>
              <w:suppressAutoHyphens/>
              <w:ind w:left="-286"/>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7551D183" w14:textId="0BA5F88F" w:rsidR="002F0436" w:rsidRPr="000A4838" w:rsidRDefault="002F0436" w:rsidP="002F0436">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EB32C1" w:rsidRPr="000A4838" w14:paraId="622DA5A6"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15" w:type="pct"/>
            <w:tcBorders>
              <w:top w:val="nil"/>
              <w:left w:val="nil"/>
              <w:bottom w:val="single" w:sz="4" w:space="0" w:color="auto"/>
              <w:right w:val="single" w:sz="4" w:space="0" w:color="auto"/>
            </w:tcBorders>
            <w:hideMark/>
          </w:tcPr>
          <w:p w14:paraId="4A98EDC9" w14:textId="3F2CF692"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Lead IA (</w:t>
            </w:r>
            <w:r>
              <w:rPr>
                <w:rFonts w:asciiTheme="majorBidi" w:hAnsiTheme="majorBidi" w:cstheme="majorBidi"/>
                <w:sz w:val="20"/>
                <w:szCs w:val="20"/>
                <w:lang w:eastAsia="en-CA"/>
              </w:rPr>
              <w:t>UNDP</w:t>
            </w:r>
            <w:r w:rsidRPr="000A4838">
              <w:rPr>
                <w:rFonts w:asciiTheme="majorBidi" w:hAnsiTheme="majorBidi" w:cstheme="majorBidi"/>
                <w:sz w:val="20"/>
                <w:szCs w:val="20"/>
                <w:lang w:eastAsia="en-CA"/>
              </w:rPr>
              <w:t>) agreed funding (US $)</w:t>
            </w:r>
          </w:p>
        </w:tc>
        <w:tc>
          <w:tcPr>
            <w:tcW w:w="388" w:type="pct"/>
            <w:tcBorders>
              <w:top w:val="nil"/>
              <w:left w:val="nil"/>
              <w:bottom w:val="single" w:sz="4" w:space="0" w:color="auto"/>
              <w:right w:val="single" w:sz="4" w:space="0" w:color="auto"/>
            </w:tcBorders>
          </w:tcPr>
          <w:p w14:paraId="67E7263D"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29B2D36B"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C6580DE" w14:textId="71AAB619"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116,700</w:t>
            </w:r>
          </w:p>
        </w:tc>
        <w:tc>
          <w:tcPr>
            <w:tcW w:w="389" w:type="pct"/>
            <w:tcBorders>
              <w:top w:val="nil"/>
              <w:left w:val="nil"/>
              <w:bottom w:val="single" w:sz="4" w:space="0" w:color="auto"/>
              <w:right w:val="single" w:sz="4" w:space="0" w:color="auto"/>
            </w:tcBorders>
          </w:tcPr>
          <w:p w14:paraId="6D0DAC0C" w14:textId="3512AA3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408E3BAD" w14:textId="0490BCA2"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2B94244E" w14:textId="37B12BAA"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D41909C" w14:textId="64A17C78"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0755AD6E" w14:textId="040C9A32"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7CEB1911" w14:textId="0FDD9986"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53A77D6F"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15" w:type="pct"/>
            <w:tcBorders>
              <w:top w:val="nil"/>
              <w:left w:val="nil"/>
              <w:bottom w:val="single" w:sz="4" w:space="0" w:color="auto"/>
              <w:right w:val="single" w:sz="4" w:space="0" w:color="auto"/>
            </w:tcBorders>
            <w:hideMark/>
          </w:tcPr>
          <w:p w14:paraId="75D972CC"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88" w:type="pct"/>
            <w:tcBorders>
              <w:top w:val="nil"/>
              <w:left w:val="nil"/>
              <w:bottom w:val="single" w:sz="4" w:space="0" w:color="auto"/>
              <w:right w:val="single" w:sz="4" w:space="0" w:color="auto"/>
            </w:tcBorders>
          </w:tcPr>
          <w:p w14:paraId="3216060E"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11F30A00"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33D35D58" w14:textId="208718F9"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8,169</w:t>
            </w:r>
          </w:p>
        </w:tc>
        <w:tc>
          <w:tcPr>
            <w:tcW w:w="389" w:type="pct"/>
            <w:tcBorders>
              <w:top w:val="nil"/>
              <w:left w:val="nil"/>
              <w:bottom w:val="single" w:sz="4" w:space="0" w:color="auto"/>
              <w:right w:val="single" w:sz="4" w:space="0" w:color="auto"/>
            </w:tcBorders>
          </w:tcPr>
          <w:p w14:paraId="4EB0CD6A" w14:textId="30765925"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FC52A2E" w14:textId="286A3DD2"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79F01C45" w14:textId="421C61B2"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0B79831F" w14:textId="4B86CB7E"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FA80012" w14:textId="4F589EC8"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7B179B23" w14:textId="0C103D03"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736D92E2"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EB32C1" w:rsidRPr="000A4838" w:rsidRDefault="00EB32C1" w:rsidP="00EB32C1">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315" w:type="pct"/>
            <w:tcBorders>
              <w:top w:val="nil"/>
              <w:left w:val="nil"/>
              <w:bottom w:val="single" w:sz="4" w:space="0" w:color="auto"/>
              <w:right w:val="single" w:sz="4" w:space="0" w:color="auto"/>
            </w:tcBorders>
            <w:shd w:val="clear" w:color="auto" w:fill="auto"/>
          </w:tcPr>
          <w:p w14:paraId="2C77DE06" w14:textId="0147DA6F" w:rsidR="00EB32C1" w:rsidRPr="000A4838" w:rsidRDefault="00EB32C1" w:rsidP="00EB32C1">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(UNEP)</w:t>
            </w:r>
            <w:r w:rsidRPr="00302E65">
              <w:rPr>
                <w:color w:val="0D0D0D" w:themeColor="text1" w:themeTint="F2"/>
                <w:sz w:val="20"/>
                <w:szCs w:val="20"/>
                <w:lang w:eastAsia="en-CA"/>
              </w:rPr>
              <w:t xml:space="preserve"> agreed funding (US $)</w:t>
            </w:r>
          </w:p>
        </w:tc>
        <w:tc>
          <w:tcPr>
            <w:tcW w:w="388" w:type="pct"/>
            <w:tcBorders>
              <w:top w:val="nil"/>
              <w:left w:val="nil"/>
              <w:bottom w:val="single" w:sz="4" w:space="0" w:color="auto"/>
              <w:right w:val="single" w:sz="4" w:space="0" w:color="auto"/>
            </w:tcBorders>
          </w:tcPr>
          <w:p w14:paraId="0D8D5DA1" w14:textId="0DDF3825"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034DADFA" w14:textId="63B8F303"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5618040B" w14:textId="3F12ABF7" w:rsidR="00EB32C1" w:rsidRPr="000A4838" w:rsidRDefault="00EB32C1" w:rsidP="00EB32C1">
            <w:pPr>
              <w:suppressAutoHyphens/>
              <w:ind w:left="-115"/>
              <w:jc w:val="right"/>
              <w:rPr>
                <w:rFonts w:asciiTheme="majorBidi" w:hAnsiTheme="majorBidi" w:cstheme="majorBidi"/>
                <w:sz w:val="20"/>
                <w:szCs w:val="20"/>
              </w:rPr>
            </w:pPr>
            <w:r>
              <w:rPr>
                <w:rFonts w:asciiTheme="majorBidi" w:hAnsiTheme="majorBidi" w:cstheme="majorBidi"/>
                <w:sz w:val="20"/>
                <w:szCs w:val="20"/>
              </w:rPr>
              <w:t>20,800</w:t>
            </w:r>
          </w:p>
        </w:tc>
        <w:tc>
          <w:tcPr>
            <w:tcW w:w="389" w:type="pct"/>
            <w:tcBorders>
              <w:top w:val="nil"/>
              <w:left w:val="nil"/>
              <w:bottom w:val="single" w:sz="4" w:space="0" w:color="auto"/>
              <w:right w:val="single" w:sz="4" w:space="0" w:color="auto"/>
            </w:tcBorders>
          </w:tcPr>
          <w:p w14:paraId="72600AFD" w14:textId="7C295312"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9927974" w14:textId="37EABF47"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334A468F" w14:textId="12F14A45"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4381B99C" w14:textId="70303591"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62BA7175" w14:textId="6E314788"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259F82E7" w14:textId="5E9D9995"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606628C2"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EB32C1" w:rsidRPr="000A4838" w:rsidRDefault="00EB32C1" w:rsidP="00EB32C1">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315" w:type="pct"/>
            <w:tcBorders>
              <w:top w:val="nil"/>
              <w:left w:val="nil"/>
              <w:bottom w:val="single" w:sz="4" w:space="0" w:color="auto"/>
              <w:right w:val="single" w:sz="4" w:space="0" w:color="auto"/>
            </w:tcBorders>
            <w:shd w:val="clear" w:color="auto" w:fill="auto"/>
          </w:tcPr>
          <w:p w14:paraId="3E6A12AD" w14:textId="0F8F19EB" w:rsidR="00EB32C1" w:rsidRPr="000A4838" w:rsidRDefault="00EB32C1" w:rsidP="00EB32C1">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388" w:type="pct"/>
            <w:tcBorders>
              <w:top w:val="nil"/>
              <w:left w:val="nil"/>
              <w:bottom w:val="single" w:sz="4" w:space="0" w:color="auto"/>
              <w:right w:val="single" w:sz="4" w:space="0" w:color="auto"/>
            </w:tcBorders>
          </w:tcPr>
          <w:p w14:paraId="065B54D0" w14:textId="47799172"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78D15A7E" w14:textId="494F9A4C"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1289970D" w14:textId="185CDF79" w:rsidR="00EB32C1" w:rsidRPr="000A4838" w:rsidRDefault="00EB32C1" w:rsidP="00EB32C1">
            <w:pPr>
              <w:suppressAutoHyphens/>
              <w:ind w:left="-115"/>
              <w:jc w:val="right"/>
              <w:rPr>
                <w:rFonts w:asciiTheme="majorBidi" w:hAnsiTheme="majorBidi" w:cstheme="majorBidi"/>
                <w:sz w:val="20"/>
                <w:szCs w:val="20"/>
              </w:rPr>
            </w:pPr>
            <w:r>
              <w:rPr>
                <w:rFonts w:asciiTheme="majorBidi" w:hAnsiTheme="majorBidi" w:cstheme="majorBidi"/>
                <w:sz w:val="20"/>
                <w:szCs w:val="20"/>
              </w:rPr>
              <w:t>2,704</w:t>
            </w:r>
          </w:p>
        </w:tc>
        <w:tc>
          <w:tcPr>
            <w:tcW w:w="389" w:type="pct"/>
            <w:tcBorders>
              <w:top w:val="nil"/>
              <w:left w:val="nil"/>
              <w:bottom w:val="single" w:sz="4" w:space="0" w:color="auto"/>
              <w:right w:val="single" w:sz="4" w:space="0" w:color="auto"/>
            </w:tcBorders>
          </w:tcPr>
          <w:p w14:paraId="43748A31" w14:textId="2F94E4B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8E643AE" w14:textId="26D6554B"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64BF47CB" w14:textId="16F78356"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193231EE" w14:textId="5673F7B5"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35B2429D" w14:textId="49F9EC17"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12B261FF" w14:textId="7DEB8CA3"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564F6F5E"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15" w:type="pct"/>
            <w:tcBorders>
              <w:top w:val="nil"/>
              <w:left w:val="nil"/>
              <w:bottom w:val="single" w:sz="4" w:space="0" w:color="auto"/>
              <w:right w:val="single" w:sz="4" w:space="0" w:color="auto"/>
            </w:tcBorders>
            <w:hideMark/>
          </w:tcPr>
          <w:p w14:paraId="6CFE594F"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88" w:type="pct"/>
            <w:tcBorders>
              <w:top w:val="nil"/>
              <w:left w:val="nil"/>
              <w:bottom w:val="single" w:sz="4" w:space="0" w:color="auto"/>
              <w:right w:val="single" w:sz="4" w:space="0" w:color="auto"/>
            </w:tcBorders>
          </w:tcPr>
          <w:p w14:paraId="74B51678"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622BF3A6"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B2F2376" w14:textId="65977054"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137,500</w:t>
            </w:r>
          </w:p>
        </w:tc>
        <w:tc>
          <w:tcPr>
            <w:tcW w:w="389" w:type="pct"/>
            <w:tcBorders>
              <w:top w:val="nil"/>
              <w:left w:val="nil"/>
              <w:bottom w:val="single" w:sz="4" w:space="0" w:color="auto"/>
              <w:right w:val="single" w:sz="4" w:space="0" w:color="auto"/>
            </w:tcBorders>
          </w:tcPr>
          <w:p w14:paraId="6A703EE1" w14:textId="2ACE6E8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F2935D9" w14:textId="284203D6"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1B03A631" w14:textId="4082A07E"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60B700D" w14:textId="320C3A1A"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2FD6A327" w14:textId="091CE81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583DCF88" w14:textId="3D336B00"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0D2A321F"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15" w:type="pct"/>
            <w:tcBorders>
              <w:top w:val="nil"/>
              <w:left w:val="nil"/>
              <w:bottom w:val="single" w:sz="4" w:space="0" w:color="auto"/>
              <w:right w:val="single" w:sz="4" w:space="0" w:color="auto"/>
            </w:tcBorders>
            <w:hideMark/>
          </w:tcPr>
          <w:p w14:paraId="30B7D3B3"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88" w:type="pct"/>
            <w:tcBorders>
              <w:top w:val="nil"/>
              <w:left w:val="nil"/>
              <w:bottom w:val="single" w:sz="4" w:space="0" w:color="auto"/>
              <w:right w:val="single" w:sz="4" w:space="0" w:color="auto"/>
            </w:tcBorders>
          </w:tcPr>
          <w:p w14:paraId="17414DE0"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3F5547AB"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5AB34ED" w14:textId="46610A6A"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10,873</w:t>
            </w:r>
          </w:p>
        </w:tc>
        <w:tc>
          <w:tcPr>
            <w:tcW w:w="389" w:type="pct"/>
            <w:tcBorders>
              <w:top w:val="nil"/>
              <w:left w:val="nil"/>
              <w:bottom w:val="single" w:sz="4" w:space="0" w:color="auto"/>
              <w:right w:val="single" w:sz="4" w:space="0" w:color="auto"/>
            </w:tcBorders>
          </w:tcPr>
          <w:p w14:paraId="541A3EB7" w14:textId="473ADAB3"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0DE4CB6C" w14:textId="36936BA5"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1D5CB904" w14:textId="1F00AB88"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09328C93" w14:textId="0579C91E"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734786C4" w14:textId="4397AD50"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1A0A0338" w14:textId="2D411ABD"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r w:rsidR="00EB32C1" w:rsidRPr="000A4838" w14:paraId="3E114B21" w14:textId="77777777" w:rsidTr="00EB32C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15" w:type="pct"/>
            <w:tcBorders>
              <w:top w:val="nil"/>
              <w:left w:val="nil"/>
              <w:bottom w:val="single" w:sz="4" w:space="0" w:color="auto"/>
              <w:right w:val="single" w:sz="4" w:space="0" w:color="auto"/>
            </w:tcBorders>
            <w:hideMark/>
          </w:tcPr>
          <w:p w14:paraId="4D4C8CF2" w14:textId="19471886" w:rsidR="00EB32C1" w:rsidRPr="000A4838" w:rsidRDefault="00EB32C1" w:rsidP="00EB32C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88" w:type="pct"/>
            <w:tcBorders>
              <w:top w:val="nil"/>
              <w:left w:val="nil"/>
              <w:bottom w:val="single" w:sz="4" w:space="0" w:color="auto"/>
              <w:right w:val="single" w:sz="4" w:space="0" w:color="auto"/>
            </w:tcBorders>
          </w:tcPr>
          <w:p w14:paraId="0CC7FEA0"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6F800A60" w14:textId="77777777" w:rsidR="00EB32C1" w:rsidRPr="000A4838" w:rsidRDefault="00EB32C1" w:rsidP="00EB32C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1E1B054E" w14:textId="21913C5E" w:rsidR="00EB32C1" w:rsidRPr="000A4838" w:rsidRDefault="00EB32C1" w:rsidP="00EB32C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148,373</w:t>
            </w:r>
          </w:p>
        </w:tc>
        <w:tc>
          <w:tcPr>
            <w:tcW w:w="389" w:type="pct"/>
            <w:tcBorders>
              <w:top w:val="nil"/>
              <w:left w:val="nil"/>
              <w:bottom w:val="single" w:sz="4" w:space="0" w:color="auto"/>
              <w:right w:val="single" w:sz="4" w:space="0" w:color="auto"/>
            </w:tcBorders>
            <w:shd w:val="clear" w:color="auto" w:fill="FFFFFF" w:themeFill="background1"/>
          </w:tcPr>
          <w:p w14:paraId="0DA741B4" w14:textId="60751145"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64904AFD" w14:textId="0CF47BC7"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0E99B962" w14:textId="4E3A455F"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3A69A68A" w14:textId="2A71138F"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shd w:val="clear" w:color="auto" w:fill="FFFFFF" w:themeFill="background1"/>
          </w:tcPr>
          <w:p w14:paraId="0226CFFB" w14:textId="454725E1" w:rsidR="00EB32C1" w:rsidRPr="00EB32C1" w:rsidRDefault="00EB32C1" w:rsidP="00EB32C1">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26058D7A" w14:textId="1254388A" w:rsidR="00EB32C1" w:rsidRPr="00EB32C1" w:rsidRDefault="00EB32C1" w:rsidP="00EB32C1">
            <w:pPr>
              <w:suppressAutoHyphens/>
              <w:jc w:val="right"/>
              <w:rPr>
                <w:rFonts w:asciiTheme="majorBidi" w:hAnsiTheme="majorBidi" w:cstheme="majorBidi"/>
                <w:b/>
                <w:bCs/>
                <w:sz w:val="20"/>
                <w:szCs w:val="20"/>
                <w:lang w:eastAsia="en-CA"/>
              </w:rPr>
            </w:pPr>
            <w:r w:rsidRPr="00EB32C1">
              <w:rPr>
                <w:sz w:val="20"/>
                <w:szCs w:val="20"/>
              </w:rPr>
              <w:t>TBD</w:t>
            </w:r>
          </w:p>
        </w:tc>
      </w:tr>
    </w:tbl>
    <w:p w14:paraId="272CFC72" w14:textId="77777777" w:rsidR="008A6D4B" w:rsidRPr="000A4838" w:rsidRDefault="008A6D4B" w:rsidP="008A6D4B">
      <w:pPr>
        <w:suppressAutoHyphens/>
        <w:jc w:val="center"/>
        <w:rPr>
          <w:b/>
          <w:bCs/>
        </w:rPr>
        <w:sectPr w:rsidR="008A6D4B" w:rsidRPr="000A4838" w:rsidSect="004D4D5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45E35235" w:rsidR="008A6D4B" w:rsidRPr="000A4838" w:rsidRDefault="008A6D4B" w:rsidP="0094139C">
      <w:pPr>
        <w:suppressAutoHyphens/>
        <w:spacing w:after="240"/>
        <w:jc w:val="center"/>
        <w:rPr>
          <w:b/>
          <w:bCs/>
        </w:rPr>
      </w:pPr>
      <w:r w:rsidRPr="00CF1A59">
        <w:rPr>
          <w:b/>
          <w:bCs/>
        </w:rPr>
        <w:lastRenderedPageBreak/>
        <w:t>Annex II</w:t>
      </w:r>
    </w:p>
    <w:p w14:paraId="4AB523D0" w14:textId="110A8C47" w:rsidR="00CA6E88" w:rsidRPr="00CA6E88" w:rsidRDefault="00401571" w:rsidP="00CA6E88">
      <w:pPr>
        <w:suppressAutoHyphens/>
        <w:jc w:val="center"/>
        <w:rPr>
          <w:b/>
          <w:bCs/>
        </w:rPr>
      </w:pPr>
      <w:r>
        <w:rPr>
          <w:b/>
          <w:bCs/>
        </w:rPr>
        <w:t xml:space="preserve">SIMULTANEOUS </w:t>
      </w:r>
      <w:r w:rsidR="008A6D4B" w:rsidRPr="000A4838">
        <w:rPr>
          <w:b/>
          <w:bCs/>
        </w:rPr>
        <w:t>IMPLEMENTATION</w:t>
      </w:r>
      <w:r w:rsidR="00CA6E88">
        <w:rPr>
          <w:b/>
          <w:bCs/>
        </w:rPr>
        <w:t xml:space="preserve"> </w:t>
      </w:r>
      <w:r w:rsidR="00CA6E88" w:rsidRPr="00CA6E88">
        <w:rPr>
          <w:b/>
          <w:bCs/>
        </w:rPr>
        <w:t>OF</w:t>
      </w:r>
      <w:r>
        <w:rPr>
          <w:b/>
          <w:bCs/>
        </w:rPr>
        <w:t xml:space="preserve"> </w:t>
      </w:r>
      <w:r w:rsidR="00CA6E88" w:rsidRPr="00CA6E88">
        <w:rPr>
          <w:b/>
          <w:bCs/>
        </w:rPr>
        <w:t>THE HCFC PHASE-OUT MANAGEMENT PLAN</w:t>
      </w:r>
    </w:p>
    <w:p w14:paraId="4D2CDA79" w14:textId="59CEE49A" w:rsidR="008A6D4B" w:rsidRDefault="00CA6E88" w:rsidP="000664F5">
      <w:pPr>
        <w:suppressAutoHyphens/>
        <w:spacing w:after="240"/>
        <w:jc w:val="center"/>
        <w:rPr>
          <w:b/>
          <w:bCs/>
        </w:rPr>
      </w:pPr>
      <w:r w:rsidRPr="00CA6E88">
        <w:rPr>
          <w:b/>
          <w:bCs/>
        </w:rPr>
        <w:t>AND THE KIGALI HFC IMPLEMENTATION PLAN</w:t>
      </w:r>
      <w:r w:rsidR="008A6D4B" w:rsidRPr="000A4838">
        <w:rPr>
          <w:b/>
          <w:bCs/>
        </w:rPr>
        <w:t xml:space="preserve"> IN</w:t>
      </w:r>
      <w:r w:rsidR="00401571">
        <w:rPr>
          <w:b/>
          <w:bCs/>
        </w:rPr>
        <w:t xml:space="preserve"> PERU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134"/>
        <w:gridCol w:w="567"/>
        <w:gridCol w:w="4832"/>
        <w:gridCol w:w="1123"/>
        <w:gridCol w:w="1066"/>
      </w:tblGrid>
      <w:tr w:rsidR="00674149" w:rsidRPr="00BD4305" w14:paraId="7AF790E8" w14:textId="77777777" w:rsidTr="00674149">
        <w:trPr>
          <w:trHeight w:val="408"/>
          <w:tblHeader/>
        </w:trPr>
        <w:tc>
          <w:tcPr>
            <w:tcW w:w="1939" w:type="pct"/>
            <w:shd w:val="clear" w:color="auto" w:fill="auto"/>
            <w:vAlign w:val="center"/>
            <w:hideMark/>
          </w:tcPr>
          <w:p w14:paraId="6CDD1045" w14:textId="7AB08B6F" w:rsidR="00A00BCF" w:rsidRPr="00BD4305" w:rsidRDefault="00A00BCF" w:rsidP="0016763D">
            <w:pPr>
              <w:jc w:val="center"/>
              <w:rPr>
                <w:b/>
                <w:bCs/>
                <w:color w:val="000000"/>
                <w:sz w:val="20"/>
                <w:szCs w:val="20"/>
              </w:rPr>
            </w:pPr>
            <w:r w:rsidRPr="00BD4305">
              <w:rPr>
                <w:b/>
                <w:bCs/>
                <w:color w:val="000000"/>
                <w:sz w:val="20"/>
                <w:szCs w:val="20"/>
              </w:rPr>
              <w:t xml:space="preserve">Activities implemented under stage II of the HPMP </w:t>
            </w:r>
          </w:p>
        </w:tc>
        <w:tc>
          <w:tcPr>
            <w:tcW w:w="398" w:type="pct"/>
            <w:shd w:val="clear" w:color="auto" w:fill="auto"/>
            <w:vAlign w:val="center"/>
            <w:hideMark/>
          </w:tcPr>
          <w:p w14:paraId="77C6229F" w14:textId="77777777" w:rsidR="00A00BCF" w:rsidRPr="00BD4305" w:rsidRDefault="00A00BCF" w:rsidP="0016763D">
            <w:pPr>
              <w:jc w:val="center"/>
              <w:rPr>
                <w:b/>
                <w:bCs/>
                <w:color w:val="000000"/>
                <w:sz w:val="20"/>
                <w:szCs w:val="20"/>
                <w:lang w:val="en-US"/>
              </w:rPr>
            </w:pPr>
            <w:r w:rsidRPr="00BD4305">
              <w:rPr>
                <w:b/>
                <w:bCs/>
                <w:color w:val="000000"/>
                <w:sz w:val="20"/>
                <w:szCs w:val="20"/>
                <w:lang w:val="en-US"/>
              </w:rPr>
              <w:t>Cost</w:t>
            </w:r>
          </w:p>
          <w:p w14:paraId="072B1BD6" w14:textId="7100C1F7" w:rsidR="00A00BCF" w:rsidRPr="00BD4305" w:rsidRDefault="00A00BCF" w:rsidP="0016763D">
            <w:pPr>
              <w:jc w:val="center"/>
              <w:rPr>
                <w:b/>
                <w:bCs/>
                <w:color w:val="000000"/>
                <w:sz w:val="20"/>
                <w:szCs w:val="20"/>
              </w:rPr>
            </w:pPr>
            <w:r w:rsidRPr="00BD4305">
              <w:rPr>
                <w:b/>
                <w:bCs/>
                <w:color w:val="000000"/>
                <w:sz w:val="20"/>
                <w:szCs w:val="20"/>
                <w:lang w:val="en-US"/>
              </w:rPr>
              <w:t>(US</w:t>
            </w:r>
            <w:r w:rsidR="00155DC4">
              <w:rPr>
                <w:b/>
                <w:bCs/>
                <w:color w:val="000000"/>
                <w:sz w:val="20"/>
                <w:szCs w:val="20"/>
                <w:lang w:val="en-US"/>
              </w:rPr>
              <w:t> </w:t>
            </w:r>
            <w:r w:rsidRPr="00BD4305">
              <w:rPr>
                <w:b/>
                <w:bCs/>
                <w:color w:val="000000"/>
                <w:sz w:val="20"/>
                <w:szCs w:val="20"/>
                <w:lang w:val="en-US"/>
              </w:rPr>
              <w:t>$)</w:t>
            </w:r>
          </w:p>
        </w:tc>
        <w:tc>
          <w:tcPr>
            <w:tcW w:w="199" w:type="pct"/>
            <w:shd w:val="clear" w:color="auto" w:fill="auto"/>
            <w:vAlign w:val="center"/>
            <w:hideMark/>
          </w:tcPr>
          <w:p w14:paraId="1BD78DC7" w14:textId="77777777" w:rsidR="00A00BCF" w:rsidRPr="00BD4305" w:rsidRDefault="00A00BCF" w:rsidP="0016763D">
            <w:pPr>
              <w:jc w:val="center"/>
              <w:rPr>
                <w:b/>
                <w:bCs/>
                <w:color w:val="000000"/>
                <w:sz w:val="20"/>
                <w:szCs w:val="20"/>
              </w:rPr>
            </w:pPr>
            <w:r w:rsidRPr="00BD4305">
              <w:rPr>
                <w:b/>
                <w:bCs/>
                <w:color w:val="000000"/>
                <w:sz w:val="20"/>
                <w:szCs w:val="20"/>
              </w:rPr>
              <w:t>No.</w:t>
            </w:r>
          </w:p>
        </w:tc>
        <w:tc>
          <w:tcPr>
            <w:tcW w:w="1696" w:type="pct"/>
            <w:shd w:val="clear" w:color="auto" w:fill="auto"/>
            <w:vAlign w:val="center"/>
            <w:hideMark/>
          </w:tcPr>
          <w:p w14:paraId="3766C523" w14:textId="767DA7D3" w:rsidR="00A00BCF" w:rsidRPr="00BD4305" w:rsidRDefault="00A00BCF" w:rsidP="0016763D">
            <w:pPr>
              <w:jc w:val="center"/>
              <w:rPr>
                <w:b/>
                <w:bCs/>
                <w:color w:val="000000"/>
                <w:sz w:val="20"/>
                <w:szCs w:val="20"/>
              </w:rPr>
            </w:pPr>
            <w:r w:rsidRPr="00BD4305">
              <w:rPr>
                <w:b/>
                <w:bCs/>
                <w:color w:val="000000"/>
                <w:sz w:val="20"/>
                <w:szCs w:val="20"/>
              </w:rPr>
              <w:t>Activities planned for implementation under the KIP</w:t>
            </w:r>
          </w:p>
        </w:tc>
        <w:tc>
          <w:tcPr>
            <w:tcW w:w="394" w:type="pct"/>
            <w:shd w:val="clear" w:color="auto" w:fill="auto"/>
            <w:vAlign w:val="center"/>
            <w:hideMark/>
          </w:tcPr>
          <w:p w14:paraId="7CA5B23E" w14:textId="77777777" w:rsidR="00A00BCF" w:rsidRPr="00BD4305" w:rsidRDefault="00A00BCF" w:rsidP="0016763D">
            <w:pPr>
              <w:jc w:val="center"/>
              <w:rPr>
                <w:b/>
                <w:bCs/>
                <w:color w:val="000000"/>
                <w:sz w:val="20"/>
                <w:szCs w:val="20"/>
              </w:rPr>
            </w:pPr>
            <w:r w:rsidRPr="00BD4305">
              <w:rPr>
                <w:b/>
                <w:bCs/>
                <w:color w:val="000000"/>
                <w:sz w:val="20"/>
                <w:szCs w:val="20"/>
              </w:rPr>
              <w:t>Cost</w:t>
            </w:r>
          </w:p>
          <w:p w14:paraId="7BB3EF41" w14:textId="02AE9D7B" w:rsidR="00A00BCF" w:rsidRPr="00BD4305" w:rsidRDefault="00A00BCF" w:rsidP="002F0436">
            <w:pPr>
              <w:jc w:val="center"/>
              <w:rPr>
                <w:b/>
                <w:bCs/>
                <w:color w:val="000000"/>
                <w:sz w:val="20"/>
                <w:szCs w:val="20"/>
              </w:rPr>
            </w:pPr>
            <w:r w:rsidRPr="00BD4305">
              <w:rPr>
                <w:b/>
                <w:bCs/>
                <w:color w:val="000000"/>
                <w:sz w:val="20"/>
                <w:szCs w:val="20"/>
              </w:rPr>
              <w:t>(US</w:t>
            </w:r>
            <w:r w:rsidR="00155DC4">
              <w:rPr>
                <w:b/>
                <w:bCs/>
                <w:color w:val="000000"/>
                <w:sz w:val="20"/>
                <w:szCs w:val="20"/>
              </w:rPr>
              <w:t> </w:t>
            </w:r>
            <w:r w:rsidRPr="00BD4305">
              <w:rPr>
                <w:b/>
                <w:bCs/>
                <w:color w:val="000000"/>
                <w:sz w:val="20"/>
                <w:szCs w:val="20"/>
              </w:rPr>
              <w:t>$)</w:t>
            </w:r>
          </w:p>
        </w:tc>
        <w:tc>
          <w:tcPr>
            <w:tcW w:w="374" w:type="pct"/>
            <w:shd w:val="clear" w:color="auto" w:fill="auto"/>
            <w:vAlign w:val="center"/>
            <w:hideMark/>
          </w:tcPr>
          <w:p w14:paraId="40EE7ED5" w14:textId="77777777" w:rsidR="00A00BCF" w:rsidRPr="00BD4305" w:rsidRDefault="00A00BCF" w:rsidP="0016763D">
            <w:pPr>
              <w:jc w:val="center"/>
              <w:rPr>
                <w:b/>
                <w:bCs/>
                <w:color w:val="000000"/>
                <w:sz w:val="20"/>
                <w:szCs w:val="20"/>
              </w:rPr>
            </w:pPr>
            <w:r w:rsidRPr="00BD4305">
              <w:rPr>
                <w:b/>
                <w:bCs/>
                <w:color w:val="000000"/>
                <w:sz w:val="20"/>
                <w:szCs w:val="20"/>
              </w:rPr>
              <w:t>Total</w:t>
            </w:r>
          </w:p>
          <w:p w14:paraId="188492B7" w14:textId="44A171AA" w:rsidR="00F7558E" w:rsidRPr="00BD4305" w:rsidRDefault="00A00BCF" w:rsidP="002F0436">
            <w:pPr>
              <w:jc w:val="center"/>
              <w:rPr>
                <w:b/>
                <w:bCs/>
                <w:color w:val="000000"/>
                <w:sz w:val="20"/>
                <w:szCs w:val="20"/>
              </w:rPr>
            </w:pPr>
            <w:r w:rsidRPr="00BD4305">
              <w:rPr>
                <w:b/>
                <w:bCs/>
                <w:color w:val="000000"/>
                <w:sz w:val="20"/>
                <w:szCs w:val="20"/>
              </w:rPr>
              <w:t>(US</w:t>
            </w:r>
            <w:r w:rsidR="00155DC4">
              <w:rPr>
                <w:b/>
                <w:bCs/>
                <w:color w:val="000000"/>
                <w:sz w:val="20"/>
                <w:szCs w:val="20"/>
              </w:rPr>
              <w:t> </w:t>
            </w:r>
            <w:r w:rsidRPr="00BD4305">
              <w:rPr>
                <w:b/>
                <w:bCs/>
                <w:color w:val="000000"/>
                <w:sz w:val="20"/>
                <w:szCs w:val="20"/>
              </w:rPr>
              <w:t>$</w:t>
            </w:r>
            <w:r w:rsidR="002F0436">
              <w:rPr>
                <w:b/>
                <w:bCs/>
                <w:color w:val="000000"/>
                <w:sz w:val="20"/>
                <w:szCs w:val="20"/>
              </w:rPr>
              <w:t>)</w:t>
            </w:r>
          </w:p>
        </w:tc>
      </w:tr>
      <w:tr w:rsidR="007334E8" w:rsidRPr="00BD4305" w14:paraId="3C75516C" w14:textId="77777777" w:rsidTr="00674149">
        <w:trPr>
          <w:trHeight w:val="400"/>
        </w:trPr>
        <w:tc>
          <w:tcPr>
            <w:tcW w:w="1939" w:type="pct"/>
            <w:vMerge w:val="restart"/>
            <w:shd w:val="clear" w:color="auto" w:fill="auto"/>
            <w:vAlign w:val="center"/>
            <w:hideMark/>
          </w:tcPr>
          <w:p w14:paraId="067F07F9" w14:textId="50E17FFA" w:rsidR="007334E8" w:rsidRPr="00BD4305" w:rsidRDefault="007334E8" w:rsidP="001863F4">
            <w:pPr>
              <w:jc w:val="left"/>
              <w:rPr>
                <w:color w:val="000000"/>
                <w:sz w:val="20"/>
                <w:szCs w:val="20"/>
              </w:rPr>
            </w:pPr>
            <w:r w:rsidRPr="00BD4305">
              <w:rPr>
                <w:color w:val="000000"/>
                <w:sz w:val="20"/>
                <w:szCs w:val="20"/>
                <w:lang w:val="en-US"/>
              </w:rPr>
              <w:t>Strengthening of policies and legal framework to control HCFC consumption (update legal framework and train 160</w:t>
            </w:r>
            <w:r>
              <w:rPr>
                <w:color w:val="000000"/>
                <w:sz w:val="20"/>
                <w:szCs w:val="20"/>
                <w:lang w:val="en-US"/>
              </w:rPr>
              <w:t> </w:t>
            </w:r>
            <w:r w:rsidRPr="00BD4305">
              <w:rPr>
                <w:color w:val="000000"/>
                <w:sz w:val="20"/>
                <w:szCs w:val="20"/>
                <w:lang w:val="en-US"/>
              </w:rPr>
              <w:t>customs officers)</w:t>
            </w:r>
          </w:p>
        </w:tc>
        <w:tc>
          <w:tcPr>
            <w:tcW w:w="398" w:type="pct"/>
            <w:vMerge w:val="restart"/>
            <w:shd w:val="clear" w:color="auto" w:fill="auto"/>
            <w:noWrap/>
            <w:vAlign w:val="center"/>
            <w:hideMark/>
          </w:tcPr>
          <w:p w14:paraId="5261A051" w14:textId="77777777" w:rsidR="007334E8" w:rsidRPr="00BD4305" w:rsidRDefault="007334E8" w:rsidP="0016763D">
            <w:pPr>
              <w:jc w:val="right"/>
              <w:rPr>
                <w:color w:val="000000"/>
                <w:sz w:val="20"/>
                <w:szCs w:val="20"/>
              </w:rPr>
            </w:pPr>
            <w:r w:rsidRPr="00BD4305">
              <w:rPr>
                <w:color w:val="000000"/>
                <w:sz w:val="20"/>
                <w:szCs w:val="20"/>
                <w:lang w:val="en-US"/>
              </w:rPr>
              <w:t>59,000</w:t>
            </w:r>
          </w:p>
        </w:tc>
        <w:tc>
          <w:tcPr>
            <w:tcW w:w="199" w:type="pct"/>
            <w:shd w:val="clear" w:color="auto" w:fill="auto"/>
            <w:vAlign w:val="center"/>
            <w:hideMark/>
          </w:tcPr>
          <w:p w14:paraId="06501A7F" w14:textId="77777777" w:rsidR="007334E8" w:rsidRPr="00BD4305" w:rsidRDefault="007334E8" w:rsidP="0016763D">
            <w:pPr>
              <w:jc w:val="center"/>
              <w:rPr>
                <w:color w:val="000000"/>
                <w:sz w:val="20"/>
                <w:szCs w:val="20"/>
              </w:rPr>
            </w:pPr>
            <w:r w:rsidRPr="00BD4305">
              <w:rPr>
                <w:color w:val="000000"/>
                <w:sz w:val="20"/>
                <w:szCs w:val="20"/>
              </w:rPr>
              <w:t>1.1</w:t>
            </w:r>
          </w:p>
        </w:tc>
        <w:tc>
          <w:tcPr>
            <w:tcW w:w="1696" w:type="pct"/>
            <w:shd w:val="clear" w:color="auto" w:fill="auto"/>
            <w:vAlign w:val="center"/>
            <w:hideMark/>
          </w:tcPr>
          <w:p w14:paraId="4A153029" w14:textId="3C2970FB" w:rsidR="007334E8" w:rsidRPr="00BD4305" w:rsidRDefault="007334E8" w:rsidP="009C436A">
            <w:pPr>
              <w:jc w:val="left"/>
              <w:rPr>
                <w:color w:val="000000"/>
                <w:sz w:val="20"/>
                <w:szCs w:val="20"/>
              </w:rPr>
            </w:pPr>
            <w:r w:rsidRPr="00BD4305">
              <w:rPr>
                <w:color w:val="000000"/>
                <w:sz w:val="20"/>
                <w:szCs w:val="20"/>
              </w:rPr>
              <w:t>Strengthening the legal framework and inter</w:t>
            </w:r>
            <w:r w:rsidRPr="00BD4305">
              <w:rPr>
                <w:color w:val="000000"/>
                <w:sz w:val="20"/>
                <w:szCs w:val="20"/>
              </w:rPr>
              <w:noBreakHyphen/>
              <w:t>institutional coordination for the promotion of public policies for the implementation of the Kigali Amendment</w:t>
            </w:r>
          </w:p>
        </w:tc>
        <w:tc>
          <w:tcPr>
            <w:tcW w:w="394" w:type="pct"/>
            <w:shd w:val="clear" w:color="auto" w:fill="auto"/>
            <w:vAlign w:val="center"/>
            <w:hideMark/>
          </w:tcPr>
          <w:p w14:paraId="29E56D50" w14:textId="77777777" w:rsidR="007334E8" w:rsidRPr="00BD4305" w:rsidRDefault="007334E8" w:rsidP="0016763D">
            <w:pPr>
              <w:jc w:val="right"/>
              <w:rPr>
                <w:color w:val="000000"/>
                <w:sz w:val="20"/>
                <w:szCs w:val="20"/>
              </w:rPr>
            </w:pPr>
            <w:r w:rsidRPr="00BD4305">
              <w:rPr>
                <w:color w:val="000000"/>
                <w:sz w:val="20"/>
                <w:szCs w:val="20"/>
              </w:rPr>
              <w:t>40,000</w:t>
            </w:r>
          </w:p>
        </w:tc>
        <w:tc>
          <w:tcPr>
            <w:tcW w:w="374" w:type="pct"/>
            <w:vMerge w:val="restart"/>
            <w:shd w:val="clear" w:color="auto" w:fill="auto"/>
            <w:vAlign w:val="center"/>
            <w:hideMark/>
          </w:tcPr>
          <w:p w14:paraId="619F566D" w14:textId="4150BA1E" w:rsidR="007334E8" w:rsidRPr="00BD4305" w:rsidRDefault="007334E8" w:rsidP="0016763D">
            <w:pPr>
              <w:jc w:val="right"/>
              <w:rPr>
                <w:color w:val="000000"/>
                <w:sz w:val="20"/>
                <w:szCs w:val="20"/>
              </w:rPr>
            </w:pPr>
            <w:r>
              <w:rPr>
                <w:color w:val="000000"/>
                <w:sz w:val="20"/>
                <w:szCs w:val="20"/>
              </w:rPr>
              <w:t>136,000</w:t>
            </w:r>
          </w:p>
        </w:tc>
      </w:tr>
      <w:tr w:rsidR="007334E8" w:rsidRPr="00BD4305" w14:paraId="7A8FC538" w14:textId="77777777" w:rsidTr="00674149">
        <w:trPr>
          <w:trHeight w:val="315"/>
        </w:trPr>
        <w:tc>
          <w:tcPr>
            <w:tcW w:w="1939" w:type="pct"/>
            <w:vMerge/>
            <w:vAlign w:val="center"/>
            <w:hideMark/>
          </w:tcPr>
          <w:p w14:paraId="7BC15E2B" w14:textId="77777777" w:rsidR="007334E8" w:rsidRPr="00BD4305" w:rsidRDefault="007334E8" w:rsidP="001863F4">
            <w:pPr>
              <w:jc w:val="left"/>
              <w:rPr>
                <w:color w:val="000000"/>
                <w:sz w:val="20"/>
                <w:szCs w:val="20"/>
              </w:rPr>
            </w:pPr>
          </w:p>
        </w:tc>
        <w:tc>
          <w:tcPr>
            <w:tcW w:w="398" w:type="pct"/>
            <w:vMerge/>
            <w:vAlign w:val="center"/>
            <w:hideMark/>
          </w:tcPr>
          <w:p w14:paraId="444691D4" w14:textId="77777777" w:rsidR="007334E8" w:rsidRPr="00BD4305" w:rsidRDefault="007334E8" w:rsidP="0016763D">
            <w:pPr>
              <w:rPr>
                <w:color w:val="000000"/>
                <w:sz w:val="20"/>
                <w:szCs w:val="20"/>
              </w:rPr>
            </w:pPr>
          </w:p>
        </w:tc>
        <w:tc>
          <w:tcPr>
            <w:tcW w:w="199" w:type="pct"/>
            <w:shd w:val="clear" w:color="auto" w:fill="auto"/>
            <w:vAlign w:val="center"/>
            <w:hideMark/>
          </w:tcPr>
          <w:p w14:paraId="625555BE" w14:textId="77777777" w:rsidR="007334E8" w:rsidRPr="00BD4305" w:rsidRDefault="007334E8" w:rsidP="009C436A">
            <w:pPr>
              <w:jc w:val="center"/>
              <w:rPr>
                <w:color w:val="000000"/>
                <w:sz w:val="20"/>
                <w:szCs w:val="20"/>
              </w:rPr>
            </w:pPr>
            <w:r w:rsidRPr="00BD4305">
              <w:rPr>
                <w:color w:val="000000"/>
                <w:sz w:val="20"/>
                <w:szCs w:val="20"/>
              </w:rPr>
              <w:t>1.2</w:t>
            </w:r>
          </w:p>
        </w:tc>
        <w:tc>
          <w:tcPr>
            <w:tcW w:w="1696" w:type="pct"/>
            <w:shd w:val="clear" w:color="auto" w:fill="auto"/>
            <w:vAlign w:val="center"/>
            <w:hideMark/>
          </w:tcPr>
          <w:p w14:paraId="3F816464" w14:textId="764FE955" w:rsidR="007334E8" w:rsidRPr="00BD4305" w:rsidRDefault="007334E8" w:rsidP="009C436A">
            <w:pPr>
              <w:jc w:val="left"/>
              <w:rPr>
                <w:color w:val="000000"/>
                <w:sz w:val="20"/>
                <w:szCs w:val="20"/>
              </w:rPr>
            </w:pPr>
            <w:r w:rsidRPr="00BD4305">
              <w:rPr>
                <w:color w:val="000000"/>
                <w:sz w:val="20"/>
                <w:szCs w:val="20"/>
              </w:rPr>
              <w:t>Strengthening of customs officers in the control of HFC trade and training of customs officers</w:t>
            </w:r>
            <w:r>
              <w:rPr>
                <w:color w:val="000000"/>
                <w:sz w:val="20"/>
                <w:szCs w:val="20"/>
              </w:rPr>
              <w:t xml:space="preserve"> </w:t>
            </w:r>
            <w:r w:rsidRPr="00BD4305">
              <w:rPr>
                <w:color w:val="000000"/>
                <w:sz w:val="20"/>
                <w:szCs w:val="20"/>
              </w:rPr>
              <w:t>(2 workshops)</w:t>
            </w:r>
          </w:p>
        </w:tc>
        <w:tc>
          <w:tcPr>
            <w:tcW w:w="394" w:type="pct"/>
            <w:shd w:val="clear" w:color="auto" w:fill="auto"/>
            <w:vAlign w:val="center"/>
            <w:hideMark/>
          </w:tcPr>
          <w:p w14:paraId="61F529B7" w14:textId="44CABBEB" w:rsidR="007334E8" w:rsidRPr="00BD4305" w:rsidRDefault="007334E8" w:rsidP="009C436A">
            <w:pPr>
              <w:jc w:val="right"/>
              <w:rPr>
                <w:color w:val="000000"/>
                <w:sz w:val="20"/>
                <w:szCs w:val="20"/>
              </w:rPr>
            </w:pPr>
            <w:r w:rsidRPr="00BD4305">
              <w:rPr>
                <w:color w:val="000000"/>
                <w:sz w:val="20"/>
                <w:szCs w:val="20"/>
              </w:rPr>
              <w:t>3</w:t>
            </w:r>
            <w:r>
              <w:rPr>
                <w:color w:val="000000"/>
                <w:sz w:val="20"/>
                <w:szCs w:val="20"/>
              </w:rPr>
              <w:t>7</w:t>
            </w:r>
            <w:r w:rsidRPr="00BD4305">
              <w:rPr>
                <w:color w:val="000000"/>
                <w:sz w:val="20"/>
                <w:szCs w:val="20"/>
              </w:rPr>
              <w:t>,000</w:t>
            </w:r>
          </w:p>
        </w:tc>
        <w:tc>
          <w:tcPr>
            <w:tcW w:w="374" w:type="pct"/>
            <w:vMerge/>
            <w:shd w:val="clear" w:color="auto" w:fill="auto"/>
            <w:vAlign w:val="center"/>
            <w:hideMark/>
          </w:tcPr>
          <w:p w14:paraId="154E4612" w14:textId="1C516BD1" w:rsidR="007334E8" w:rsidRPr="00BD4305" w:rsidRDefault="007334E8" w:rsidP="0016763D">
            <w:pPr>
              <w:jc w:val="right"/>
              <w:rPr>
                <w:color w:val="000000"/>
                <w:sz w:val="20"/>
                <w:szCs w:val="20"/>
              </w:rPr>
            </w:pPr>
          </w:p>
        </w:tc>
      </w:tr>
      <w:tr w:rsidR="00674149" w:rsidRPr="00BD4305" w14:paraId="2E5838F0" w14:textId="77777777" w:rsidTr="00674149">
        <w:trPr>
          <w:trHeight w:val="383"/>
        </w:trPr>
        <w:tc>
          <w:tcPr>
            <w:tcW w:w="1939" w:type="pct"/>
            <w:shd w:val="clear" w:color="000000" w:fill="BFBFBF"/>
            <w:vAlign w:val="center"/>
            <w:hideMark/>
          </w:tcPr>
          <w:p w14:paraId="788DFCBC" w14:textId="1CE01EA2" w:rsidR="00A00BCF" w:rsidRPr="00BD4305" w:rsidRDefault="00A00BCF" w:rsidP="001863F4">
            <w:pPr>
              <w:jc w:val="left"/>
              <w:rPr>
                <w:color w:val="000000"/>
                <w:sz w:val="20"/>
                <w:szCs w:val="20"/>
              </w:rPr>
            </w:pPr>
          </w:p>
        </w:tc>
        <w:tc>
          <w:tcPr>
            <w:tcW w:w="398" w:type="pct"/>
            <w:shd w:val="clear" w:color="000000" w:fill="BFBFBF"/>
            <w:noWrap/>
            <w:vAlign w:val="center"/>
            <w:hideMark/>
          </w:tcPr>
          <w:p w14:paraId="7A25C130" w14:textId="5D03F156" w:rsidR="00A00BCF" w:rsidRPr="00BD4305" w:rsidRDefault="00A00BCF" w:rsidP="009C436A">
            <w:pPr>
              <w:jc w:val="right"/>
              <w:rPr>
                <w:color w:val="000000"/>
                <w:sz w:val="20"/>
                <w:szCs w:val="20"/>
              </w:rPr>
            </w:pPr>
          </w:p>
        </w:tc>
        <w:tc>
          <w:tcPr>
            <w:tcW w:w="199" w:type="pct"/>
            <w:shd w:val="clear" w:color="auto" w:fill="auto"/>
            <w:vAlign w:val="center"/>
            <w:hideMark/>
          </w:tcPr>
          <w:p w14:paraId="1571493F" w14:textId="77777777" w:rsidR="00A00BCF" w:rsidRPr="00BD4305" w:rsidRDefault="00A00BCF" w:rsidP="009C436A">
            <w:pPr>
              <w:jc w:val="center"/>
              <w:rPr>
                <w:color w:val="000000"/>
                <w:sz w:val="20"/>
                <w:szCs w:val="20"/>
              </w:rPr>
            </w:pPr>
            <w:r w:rsidRPr="00BD4305">
              <w:rPr>
                <w:color w:val="000000"/>
                <w:sz w:val="20"/>
                <w:szCs w:val="20"/>
              </w:rPr>
              <w:t>1.3</w:t>
            </w:r>
          </w:p>
        </w:tc>
        <w:tc>
          <w:tcPr>
            <w:tcW w:w="1696" w:type="pct"/>
            <w:shd w:val="clear" w:color="auto" w:fill="auto"/>
            <w:vAlign w:val="center"/>
            <w:hideMark/>
          </w:tcPr>
          <w:p w14:paraId="3613C4A3" w14:textId="59E6A7AB" w:rsidR="00A00BCF" w:rsidRPr="00BD4305" w:rsidRDefault="00A00BCF" w:rsidP="009C436A">
            <w:pPr>
              <w:jc w:val="left"/>
              <w:rPr>
                <w:color w:val="000000"/>
                <w:sz w:val="20"/>
                <w:szCs w:val="20"/>
              </w:rPr>
            </w:pPr>
            <w:r w:rsidRPr="00BD4305">
              <w:rPr>
                <w:color w:val="000000"/>
                <w:sz w:val="20"/>
                <w:szCs w:val="20"/>
              </w:rPr>
              <w:t>Developing a gender mainstreaming and Social and Environmental Safeguards strategy</w:t>
            </w:r>
          </w:p>
        </w:tc>
        <w:tc>
          <w:tcPr>
            <w:tcW w:w="394" w:type="pct"/>
            <w:shd w:val="clear" w:color="auto" w:fill="auto"/>
            <w:vAlign w:val="center"/>
            <w:hideMark/>
          </w:tcPr>
          <w:p w14:paraId="2F6B7762" w14:textId="6E159D10" w:rsidR="00A00BCF" w:rsidRPr="00BD4305" w:rsidRDefault="00DF55FA" w:rsidP="009C436A">
            <w:pPr>
              <w:jc w:val="right"/>
              <w:rPr>
                <w:color w:val="000000"/>
                <w:sz w:val="20"/>
                <w:szCs w:val="20"/>
              </w:rPr>
            </w:pPr>
            <w:r>
              <w:rPr>
                <w:color w:val="000000"/>
                <w:sz w:val="20"/>
                <w:szCs w:val="20"/>
              </w:rPr>
              <w:t>30</w:t>
            </w:r>
            <w:r w:rsidR="00A00BCF" w:rsidRPr="00BD4305">
              <w:rPr>
                <w:color w:val="000000"/>
                <w:sz w:val="20"/>
                <w:szCs w:val="20"/>
              </w:rPr>
              <w:t>,000</w:t>
            </w:r>
          </w:p>
        </w:tc>
        <w:tc>
          <w:tcPr>
            <w:tcW w:w="374" w:type="pct"/>
            <w:shd w:val="clear" w:color="auto" w:fill="auto"/>
            <w:vAlign w:val="center"/>
            <w:hideMark/>
          </w:tcPr>
          <w:p w14:paraId="48CFC018" w14:textId="5505C84E" w:rsidR="00A00BCF" w:rsidRPr="00BD4305" w:rsidRDefault="007334E8" w:rsidP="001863F4">
            <w:pPr>
              <w:jc w:val="right"/>
              <w:rPr>
                <w:color w:val="000000"/>
                <w:sz w:val="20"/>
                <w:szCs w:val="20"/>
              </w:rPr>
            </w:pPr>
            <w:r>
              <w:rPr>
                <w:color w:val="000000"/>
                <w:sz w:val="20"/>
                <w:szCs w:val="20"/>
              </w:rPr>
              <w:t>30</w:t>
            </w:r>
            <w:r w:rsidR="00A00BCF" w:rsidRPr="00BD4305">
              <w:rPr>
                <w:color w:val="000000"/>
                <w:sz w:val="20"/>
                <w:szCs w:val="20"/>
              </w:rPr>
              <w:t>,000</w:t>
            </w:r>
          </w:p>
        </w:tc>
      </w:tr>
      <w:tr w:rsidR="00674149" w:rsidRPr="00BD4305" w14:paraId="79C7F5D3" w14:textId="77777777" w:rsidTr="00674149">
        <w:trPr>
          <w:trHeight w:val="251"/>
        </w:trPr>
        <w:tc>
          <w:tcPr>
            <w:tcW w:w="1939" w:type="pct"/>
            <w:shd w:val="clear" w:color="auto" w:fill="auto"/>
            <w:vAlign w:val="center"/>
            <w:hideMark/>
          </w:tcPr>
          <w:p w14:paraId="098D2E0D" w14:textId="77777777" w:rsidR="00A00BCF" w:rsidRPr="00BD4305" w:rsidRDefault="00A00BCF" w:rsidP="001863F4">
            <w:pPr>
              <w:jc w:val="left"/>
              <w:rPr>
                <w:color w:val="000000"/>
                <w:sz w:val="20"/>
                <w:szCs w:val="20"/>
              </w:rPr>
            </w:pPr>
            <w:r w:rsidRPr="00BD4305">
              <w:rPr>
                <w:color w:val="000000"/>
                <w:sz w:val="20"/>
                <w:szCs w:val="20"/>
                <w:lang w:val="en-US"/>
              </w:rPr>
              <w:t>Adoption and implementation of safety standards/guidelines for flammable refrigerants</w:t>
            </w:r>
          </w:p>
        </w:tc>
        <w:tc>
          <w:tcPr>
            <w:tcW w:w="398" w:type="pct"/>
            <w:shd w:val="clear" w:color="auto" w:fill="auto"/>
            <w:noWrap/>
            <w:vAlign w:val="center"/>
            <w:hideMark/>
          </w:tcPr>
          <w:p w14:paraId="082C5A8E" w14:textId="77777777" w:rsidR="00A00BCF" w:rsidRPr="00BD4305" w:rsidRDefault="00A00BCF" w:rsidP="009C436A">
            <w:pPr>
              <w:jc w:val="right"/>
              <w:rPr>
                <w:color w:val="000000"/>
                <w:sz w:val="20"/>
                <w:szCs w:val="20"/>
              </w:rPr>
            </w:pPr>
            <w:r w:rsidRPr="00BD4305">
              <w:rPr>
                <w:color w:val="000000"/>
                <w:sz w:val="20"/>
                <w:szCs w:val="20"/>
                <w:lang w:val="en-US"/>
              </w:rPr>
              <w:t>50,000</w:t>
            </w:r>
          </w:p>
        </w:tc>
        <w:tc>
          <w:tcPr>
            <w:tcW w:w="199" w:type="pct"/>
            <w:shd w:val="clear" w:color="000000" w:fill="BFBFBF"/>
            <w:noWrap/>
            <w:vAlign w:val="center"/>
            <w:hideMark/>
          </w:tcPr>
          <w:p w14:paraId="289AA50C" w14:textId="12363C73" w:rsidR="00A00BCF" w:rsidRPr="00BD4305" w:rsidRDefault="00A00BCF" w:rsidP="009C436A">
            <w:pPr>
              <w:jc w:val="left"/>
              <w:rPr>
                <w:rFonts w:ascii="Calibri" w:hAnsi="Calibri" w:cs="Calibri"/>
                <w:color w:val="000000"/>
                <w:sz w:val="20"/>
                <w:szCs w:val="20"/>
              </w:rPr>
            </w:pPr>
          </w:p>
        </w:tc>
        <w:tc>
          <w:tcPr>
            <w:tcW w:w="1696" w:type="pct"/>
            <w:shd w:val="clear" w:color="000000" w:fill="BFBFBF"/>
            <w:noWrap/>
            <w:vAlign w:val="center"/>
            <w:hideMark/>
          </w:tcPr>
          <w:p w14:paraId="4FBA7E52" w14:textId="45B9BAF4" w:rsidR="00A00BCF" w:rsidRPr="00BD4305" w:rsidRDefault="00A00BCF" w:rsidP="009C436A">
            <w:pPr>
              <w:jc w:val="left"/>
              <w:rPr>
                <w:rFonts w:ascii="Calibri" w:hAnsi="Calibri" w:cs="Calibri"/>
                <w:color w:val="000000"/>
                <w:sz w:val="20"/>
                <w:szCs w:val="20"/>
              </w:rPr>
            </w:pPr>
          </w:p>
        </w:tc>
        <w:tc>
          <w:tcPr>
            <w:tcW w:w="394" w:type="pct"/>
            <w:shd w:val="clear" w:color="000000" w:fill="BFBFBF"/>
            <w:noWrap/>
            <w:vAlign w:val="center"/>
            <w:hideMark/>
          </w:tcPr>
          <w:p w14:paraId="408CFC23" w14:textId="0145FECE" w:rsidR="00A00BCF" w:rsidRPr="00BD4305" w:rsidRDefault="00A00BCF" w:rsidP="009C436A">
            <w:pPr>
              <w:jc w:val="right"/>
              <w:rPr>
                <w:rFonts w:ascii="Calibri" w:hAnsi="Calibri" w:cs="Calibri"/>
                <w:color w:val="000000"/>
                <w:sz w:val="20"/>
                <w:szCs w:val="20"/>
              </w:rPr>
            </w:pPr>
          </w:p>
        </w:tc>
        <w:tc>
          <w:tcPr>
            <w:tcW w:w="374" w:type="pct"/>
            <w:shd w:val="clear" w:color="auto" w:fill="auto"/>
            <w:vAlign w:val="center"/>
            <w:hideMark/>
          </w:tcPr>
          <w:p w14:paraId="7BB19737" w14:textId="77777777" w:rsidR="00A00BCF" w:rsidRPr="00BD4305" w:rsidRDefault="00A00BCF" w:rsidP="001863F4">
            <w:pPr>
              <w:jc w:val="right"/>
              <w:rPr>
                <w:color w:val="000000"/>
                <w:sz w:val="20"/>
                <w:szCs w:val="20"/>
              </w:rPr>
            </w:pPr>
            <w:r w:rsidRPr="00BD4305">
              <w:rPr>
                <w:color w:val="000000"/>
                <w:sz w:val="20"/>
                <w:szCs w:val="20"/>
              </w:rPr>
              <w:t>50,000</w:t>
            </w:r>
          </w:p>
        </w:tc>
      </w:tr>
      <w:tr w:rsidR="007334E8" w:rsidRPr="00BD4305" w14:paraId="77E1953E" w14:textId="77777777" w:rsidTr="00674149">
        <w:trPr>
          <w:trHeight w:val="612"/>
        </w:trPr>
        <w:tc>
          <w:tcPr>
            <w:tcW w:w="1939" w:type="pct"/>
            <w:vMerge w:val="restart"/>
            <w:shd w:val="clear" w:color="auto" w:fill="auto"/>
            <w:vAlign w:val="center"/>
            <w:hideMark/>
          </w:tcPr>
          <w:p w14:paraId="227B0919" w14:textId="13228945" w:rsidR="007334E8" w:rsidRPr="00BD4305" w:rsidRDefault="007334E8" w:rsidP="001863F4">
            <w:pPr>
              <w:jc w:val="left"/>
              <w:rPr>
                <w:color w:val="000000"/>
                <w:sz w:val="20"/>
                <w:szCs w:val="20"/>
              </w:rPr>
            </w:pPr>
            <w:r w:rsidRPr="00BD4305">
              <w:rPr>
                <w:color w:val="000000"/>
                <w:sz w:val="20"/>
                <w:szCs w:val="20"/>
                <w:lang w:val="en-US"/>
              </w:rPr>
              <w:t xml:space="preserve">Strengthening of technical institutes </w:t>
            </w:r>
            <w:r>
              <w:rPr>
                <w:color w:val="000000"/>
                <w:sz w:val="20"/>
                <w:szCs w:val="20"/>
                <w:lang w:val="en-US"/>
              </w:rPr>
              <w:t>(</w:t>
            </w:r>
            <w:r w:rsidRPr="00BD4305">
              <w:rPr>
                <w:color w:val="000000"/>
                <w:sz w:val="20"/>
                <w:szCs w:val="20"/>
                <w:lang w:val="en-US"/>
              </w:rPr>
              <w:t>3</w:t>
            </w:r>
            <w:r>
              <w:rPr>
                <w:color w:val="000000"/>
                <w:sz w:val="20"/>
                <w:szCs w:val="20"/>
                <w:lang w:val="en-US"/>
              </w:rPr>
              <w:t> </w:t>
            </w:r>
            <w:r w:rsidRPr="00BD4305">
              <w:rPr>
                <w:color w:val="000000"/>
                <w:sz w:val="20"/>
                <w:szCs w:val="20"/>
                <w:lang w:val="en-US"/>
              </w:rPr>
              <w:t>institutes)</w:t>
            </w:r>
          </w:p>
        </w:tc>
        <w:tc>
          <w:tcPr>
            <w:tcW w:w="398" w:type="pct"/>
            <w:vMerge w:val="restart"/>
            <w:shd w:val="clear" w:color="auto" w:fill="auto"/>
            <w:noWrap/>
            <w:vAlign w:val="center"/>
            <w:hideMark/>
          </w:tcPr>
          <w:p w14:paraId="6518CEDC" w14:textId="77777777" w:rsidR="007334E8" w:rsidRPr="00BD4305" w:rsidRDefault="007334E8" w:rsidP="009C436A">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03C4B268" w14:textId="77777777" w:rsidR="007334E8" w:rsidRPr="00BD4305" w:rsidRDefault="007334E8" w:rsidP="009C436A">
            <w:pPr>
              <w:jc w:val="center"/>
              <w:rPr>
                <w:color w:val="000000"/>
                <w:sz w:val="20"/>
                <w:szCs w:val="20"/>
              </w:rPr>
            </w:pPr>
            <w:r w:rsidRPr="00BD4305">
              <w:rPr>
                <w:color w:val="000000"/>
                <w:sz w:val="20"/>
                <w:szCs w:val="20"/>
              </w:rPr>
              <w:t>2.1</w:t>
            </w:r>
          </w:p>
        </w:tc>
        <w:tc>
          <w:tcPr>
            <w:tcW w:w="1696" w:type="pct"/>
            <w:shd w:val="clear" w:color="auto" w:fill="auto"/>
            <w:vAlign w:val="center"/>
            <w:hideMark/>
          </w:tcPr>
          <w:p w14:paraId="2BFCE326" w14:textId="367F8BF5" w:rsidR="007334E8" w:rsidRPr="00BD4305" w:rsidRDefault="007334E8" w:rsidP="009C436A">
            <w:pPr>
              <w:jc w:val="left"/>
              <w:rPr>
                <w:color w:val="000000"/>
                <w:sz w:val="20"/>
                <w:szCs w:val="20"/>
              </w:rPr>
            </w:pPr>
            <w:r w:rsidRPr="00BD4305">
              <w:rPr>
                <w:color w:val="000000"/>
                <w:sz w:val="20"/>
                <w:szCs w:val="20"/>
              </w:rPr>
              <w:t>Review and adapt the curriculum of the Ministry of Public Education's specialty of refrigeration and AC, with emphasis on HC refrigerants</w:t>
            </w:r>
          </w:p>
        </w:tc>
        <w:tc>
          <w:tcPr>
            <w:tcW w:w="394" w:type="pct"/>
            <w:shd w:val="clear" w:color="auto" w:fill="auto"/>
            <w:vAlign w:val="center"/>
            <w:hideMark/>
          </w:tcPr>
          <w:p w14:paraId="1FA2F875" w14:textId="77777777" w:rsidR="007334E8" w:rsidRPr="00BD4305" w:rsidRDefault="007334E8" w:rsidP="009C436A">
            <w:pPr>
              <w:jc w:val="right"/>
              <w:rPr>
                <w:color w:val="000000"/>
                <w:sz w:val="20"/>
                <w:szCs w:val="20"/>
              </w:rPr>
            </w:pPr>
            <w:r w:rsidRPr="00BD4305">
              <w:rPr>
                <w:color w:val="000000"/>
                <w:sz w:val="20"/>
                <w:szCs w:val="20"/>
              </w:rPr>
              <w:t>20,000</w:t>
            </w:r>
          </w:p>
        </w:tc>
        <w:tc>
          <w:tcPr>
            <w:tcW w:w="374" w:type="pct"/>
            <w:vMerge w:val="restart"/>
            <w:shd w:val="clear" w:color="auto" w:fill="auto"/>
            <w:vAlign w:val="center"/>
            <w:hideMark/>
          </w:tcPr>
          <w:p w14:paraId="4A225734" w14:textId="512E95F8" w:rsidR="007334E8" w:rsidRPr="00BD4305" w:rsidRDefault="007334E8" w:rsidP="007334E8">
            <w:pPr>
              <w:jc w:val="right"/>
              <w:rPr>
                <w:color w:val="000000"/>
                <w:sz w:val="20"/>
                <w:szCs w:val="20"/>
              </w:rPr>
            </w:pPr>
            <w:r>
              <w:rPr>
                <w:color w:val="000000"/>
                <w:sz w:val="20"/>
                <w:szCs w:val="20"/>
              </w:rPr>
              <w:t>20</w:t>
            </w:r>
            <w:r w:rsidRPr="00BD4305">
              <w:rPr>
                <w:color w:val="000000"/>
                <w:sz w:val="20"/>
                <w:szCs w:val="20"/>
              </w:rPr>
              <w:t>5,000</w:t>
            </w:r>
          </w:p>
        </w:tc>
      </w:tr>
      <w:tr w:rsidR="007334E8" w:rsidRPr="00BD4305" w14:paraId="25BE599D" w14:textId="77777777" w:rsidTr="00674149">
        <w:trPr>
          <w:trHeight w:val="612"/>
        </w:trPr>
        <w:tc>
          <w:tcPr>
            <w:tcW w:w="1939" w:type="pct"/>
            <w:vMerge/>
            <w:shd w:val="clear" w:color="auto" w:fill="auto"/>
            <w:vAlign w:val="center"/>
          </w:tcPr>
          <w:p w14:paraId="25645704" w14:textId="77777777" w:rsidR="007334E8" w:rsidRPr="00BD4305" w:rsidRDefault="007334E8" w:rsidP="00A00BCF">
            <w:pPr>
              <w:jc w:val="left"/>
              <w:rPr>
                <w:color w:val="000000"/>
                <w:sz w:val="20"/>
                <w:szCs w:val="20"/>
                <w:lang w:val="en-US"/>
              </w:rPr>
            </w:pPr>
          </w:p>
        </w:tc>
        <w:tc>
          <w:tcPr>
            <w:tcW w:w="398" w:type="pct"/>
            <w:vMerge/>
            <w:shd w:val="clear" w:color="auto" w:fill="auto"/>
            <w:noWrap/>
            <w:vAlign w:val="center"/>
          </w:tcPr>
          <w:p w14:paraId="156AF27F" w14:textId="77777777" w:rsidR="007334E8" w:rsidRPr="00BD4305" w:rsidRDefault="007334E8" w:rsidP="00A00BCF">
            <w:pPr>
              <w:jc w:val="right"/>
              <w:rPr>
                <w:color w:val="000000"/>
                <w:sz w:val="20"/>
                <w:szCs w:val="20"/>
                <w:lang w:val="en-US"/>
              </w:rPr>
            </w:pPr>
          </w:p>
        </w:tc>
        <w:tc>
          <w:tcPr>
            <w:tcW w:w="199" w:type="pct"/>
            <w:shd w:val="clear" w:color="auto" w:fill="auto"/>
            <w:vAlign w:val="center"/>
          </w:tcPr>
          <w:p w14:paraId="42E5B4E6" w14:textId="12D6D2A2" w:rsidR="007334E8" w:rsidRPr="00BD4305" w:rsidRDefault="007334E8" w:rsidP="00A00BCF">
            <w:pPr>
              <w:jc w:val="center"/>
              <w:rPr>
                <w:color w:val="000000"/>
                <w:sz w:val="20"/>
                <w:szCs w:val="20"/>
              </w:rPr>
            </w:pPr>
            <w:r w:rsidRPr="00BD4305">
              <w:rPr>
                <w:color w:val="000000"/>
                <w:sz w:val="20"/>
                <w:szCs w:val="20"/>
              </w:rPr>
              <w:t>2.3</w:t>
            </w:r>
          </w:p>
        </w:tc>
        <w:tc>
          <w:tcPr>
            <w:tcW w:w="1696" w:type="pct"/>
            <w:shd w:val="clear" w:color="auto" w:fill="auto"/>
            <w:vAlign w:val="center"/>
          </w:tcPr>
          <w:p w14:paraId="0159AF54" w14:textId="2912709B" w:rsidR="007334E8" w:rsidRPr="00BD4305" w:rsidRDefault="007334E8" w:rsidP="00A00BCF">
            <w:pPr>
              <w:jc w:val="left"/>
              <w:rPr>
                <w:color w:val="000000"/>
                <w:sz w:val="20"/>
                <w:szCs w:val="20"/>
              </w:rPr>
            </w:pPr>
            <w:r w:rsidRPr="00BD4305">
              <w:rPr>
                <w:color w:val="000000"/>
                <w:sz w:val="20"/>
                <w:szCs w:val="20"/>
              </w:rPr>
              <w:t>Strengthening education and technical training in Peru on the safe use of isobutane and propane in RAC system (7</w:t>
            </w:r>
            <w:r>
              <w:rPr>
                <w:color w:val="000000"/>
                <w:sz w:val="20"/>
                <w:szCs w:val="20"/>
              </w:rPr>
              <w:t> </w:t>
            </w:r>
            <w:r w:rsidRPr="00BD4305">
              <w:rPr>
                <w:color w:val="000000"/>
                <w:sz w:val="20"/>
                <w:szCs w:val="20"/>
              </w:rPr>
              <w:t>workshops to RAC technicians on the use of HCs)</w:t>
            </w:r>
          </w:p>
        </w:tc>
        <w:tc>
          <w:tcPr>
            <w:tcW w:w="394" w:type="pct"/>
            <w:shd w:val="clear" w:color="auto" w:fill="auto"/>
            <w:vAlign w:val="center"/>
          </w:tcPr>
          <w:p w14:paraId="68A7DFD6" w14:textId="47ED6D81" w:rsidR="007334E8" w:rsidRPr="00BD4305" w:rsidRDefault="007334E8" w:rsidP="00A00BCF">
            <w:pPr>
              <w:jc w:val="right"/>
              <w:rPr>
                <w:color w:val="000000"/>
                <w:sz w:val="20"/>
                <w:szCs w:val="20"/>
              </w:rPr>
            </w:pPr>
            <w:r>
              <w:rPr>
                <w:color w:val="000000"/>
                <w:sz w:val="20"/>
                <w:szCs w:val="20"/>
              </w:rPr>
              <w:t>6</w:t>
            </w:r>
            <w:r w:rsidRPr="00BD4305">
              <w:rPr>
                <w:color w:val="000000"/>
                <w:sz w:val="20"/>
                <w:szCs w:val="20"/>
              </w:rPr>
              <w:t>0,000</w:t>
            </w:r>
          </w:p>
        </w:tc>
        <w:tc>
          <w:tcPr>
            <w:tcW w:w="374" w:type="pct"/>
            <w:vMerge/>
            <w:shd w:val="clear" w:color="auto" w:fill="auto"/>
            <w:vAlign w:val="center"/>
          </w:tcPr>
          <w:p w14:paraId="0B430909" w14:textId="095DEBC6" w:rsidR="007334E8" w:rsidRPr="00BD4305" w:rsidRDefault="007334E8" w:rsidP="00A00BCF">
            <w:pPr>
              <w:jc w:val="right"/>
              <w:rPr>
                <w:color w:val="000000"/>
                <w:sz w:val="20"/>
                <w:szCs w:val="20"/>
              </w:rPr>
            </w:pPr>
          </w:p>
        </w:tc>
      </w:tr>
      <w:tr w:rsidR="00674149" w:rsidRPr="00BD4305" w14:paraId="6839FD31" w14:textId="77777777" w:rsidTr="00674149">
        <w:trPr>
          <w:trHeight w:val="473"/>
        </w:trPr>
        <w:tc>
          <w:tcPr>
            <w:tcW w:w="1939" w:type="pct"/>
            <w:shd w:val="clear" w:color="auto" w:fill="auto"/>
            <w:vAlign w:val="center"/>
            <w:hideMark/>
          </w:tcPr>
          <w:p w14:paraId="1809088F" w14:textId="08F6E1DF" w:rsidR="00A00BCF" w:rsidRPr="001863F4" w:rsidRDefault="00A00BCF" w:rsidP="00A00BCF">
            <w:pPr>
              <w:jc w:val="left"/>
              <w:rPr>
                <w:color w:val="000000"/>
                <w:sz w:val="20"/>
                <w:szCs w:val="20"/>
                <w:lang w:val="en-US"/>
              </w:rPr>
            </w:pPr>
            <w:r w:rsidRPr="00BD4305">
              <w:rPr>
                <w:color w:val="000000"/>
                <w:sz w:val="20"/>
                <w:szCs w:val="20"/>
                <w:lang w:val="en-US"/>
              </w:rPr>
              <w:t>Training programme for RAC technicians</w:t>
            </w:r>
            <w:r>
              <w:rPr>
                <w:color w:val="000000"/>
                <w:sz w:val="20"/>
                <w:szCs w:val="20"/>
                <w:lang w:val="en-US"/>
              </w:rPr>
              <w:t xml:space="preserve"> </w:t>
            </w:r>
            <w:r w:rsidRPr="00BD4305">
              <w:rPr>
                <w:color w:val="000000"/>
                <w:sz w:val="20"/>
                <w:szCs w:val="20"/>
                <w:lang w:val="en-US"/>
              </w:rPr>
              <w:t>(40</w:t>
            </w:r>
            <w:r>
              <w:rPr>
                <w:color w:val="000000"/>
                <w:sz w:val="20"/>
                <w:szCs w:val="20"/>
                <w:lang w:val="en-US"/>
              </w:rPr>
              <w:t> </w:t>
            </w:r>
            <w:r w:rsidRPr="00BD4305">
              <w:rPr>
                <w:color w:val="000000"/>
                <w:sz w:val="20"/>
                <w:szCs w:val="20"/>
                <w:lang w:val="en-US"/>
              </w:rPr>
              <w:t>trainers and 480</w:t>
            </w:r>
            <w:r w:rsidR="00F84035">
              <w:rPr>
                <w:color w:val="000000"/>
                <w:sz w:val="20"/>
                <w:szCs w:val="20"/>
                <w:lang w:val="en-US"/>
              </w:rPr>
              <w:t> </w:t>
            </w:r>
            <w:r w:rsidRPr="00BD4305">
              <w:rPr>
                <w:color w:val="000000"/>
                <w:sz w:val="20"/>
                <w:szCs w:val="20"/>
                <w:lang w:val="en-US"/>
              </w:rPr>
              <w:t>technicians trained in good practices)</w:t>
            </w:r>
          </w:p>
        </w:tc>
        <w:tc>
          <w:tcPr>
            <w:tcW w:w="398" w:type="pct"/>
            <w:shd w:val="clear" w:color="auto" w:fill="auto"/>
            <w:noWrap/>
            <w:vAlign w:val="center"/>
            <w:hideMark/>
          </w:tcPr>
          <w:p w14:paraId="2D9A253A" w14:textId="77777777" w:rsidR="00A00BCF" w:rsidRPr="00BD4305" w:rsidRDefault="00A00BCF" w:rsidP="00A00BCF">
            <w:pPr>
              <w:jc w:val="right"/>
              <w:rPr>
                <w:color w:val="000000"/>
                <w:sz w:val="20"/>
                <w:szCs w:val="20"/>
              </w:rPr>
            </w:pPr>
            <w:r w:rsidRPr="00BD4305">
              <w:rPr>
                <w:color w:val="000000"/>
                <w:sz w:val="20"/>
                <w:szCs w:val="20"/>
                <w:lang w:val="en-US"/>
              </w:rPr>
              <w:t>124,000</w:t>
            </w:r>
          </w:p>
        </w:tc>
        <w:tc>
          <w:tcPr>
            <w:tcW w:w="199" w:type="pct"/>
            <w:vMerge w:val="restart"/>
            <w:shd w:val="clear" w:color="auto" w:fill="auto"/>
            <w:vAlign w:val="center"/>
            <w:hideMark/>
          </w:tcPr>
          <w:p w14:paraId="0D92DC4B" w14:textId="77777777" w:rsidR="00A00BCF" w:rsidRPr="00BD4305" w:rsidRDefault="00A00BCF" w:rsidP="00A00BCF">
            <w:pPr>
              <w:jc w:val="center"/>
              <w:rPr>
                <w:color w:val="000000"/>
                <w:sz w:val="20"/>
                <w:szCs w:val="20"/>
              </w:rPr>
            </w:pPr>
            <w:r w:rsidRPr="00BD4305">
              <w:rPr>
                <w:color w:val="000000"/>
                <w:sz w:val="20"/>
                <w:szCs w:val="20"/>
              </w:rPr>
              <w:t>2.2</w:t>
            </w:r>
          </w:p>
        </w:tc>
        <w:tc>
          <w:tcPr>
            <w:tcW w:w="1696" w:type="pct"/>
            <w:vMerge w:val="restart"/>
            <w:shd w:val="clear" w:color="auto" w:fill="auto"/>
            <w:hideMark/>
          </w:tcPr>
          <w:p w14:paraId="5619E1E4" w14:textId="7C5DDC7E" w:rsidR="00A00BCF" w:rsidRPr="00BD4305" w:rsidRDefault="00A00BCF" w:rsidP="00A00BCF">
            <w:pPr>
              <w:jc w:val="left"/>
              <w:rPr>
                <w:color w:val="000000"/>
                <w:sz w:val="20"/>
                <w:szCs w:val="20"/>
              </w:rPr>
            </w:pPr>
            <w:r w:rsidRPr="00BD4305">
              <w:rPr>
                <w:color w:val="000000"/>
                <w:sz w:val="20"/>
                <w:szCs w:val="20"/>
              </w:rPr>
              <w:t xml:space="preserve">Training of </w:t>
            </w:r>
            <w:proofErr w:type="gramStart"/>
            <w:r w:rsidRPr="00BD4305">
              <w:rPr>
                <w:color w:val="000000"/>
                <w:sz w:val="20"/>
                <w:szCs w:val="20"/>
              </w:rPr>
              <w:t>trainers</w:t>
            </w:r>
            <w:proofErr w:type="gramEnd"/>
            <w:r w:rsidRPr="00BD4305">
              <w:rPr>
                <w:color w:val="000000"/>
                <w:sz w:val="20"/>
                <w:szCs w:val="20"/>
              </w:rPr>
              <w:t xml:space="preserve"> programme in the MAC sector (4</w:t>
            </w:r>
            <w:r>
              <w:rPr>
                <w:color w:val="000000"/>
                <w:sz w:val="20"/>
                <w:szCs w:val="20"/>
              </w:rPr>
              <w:t> </w:t>
            </w:r>
            <w:r w:rsidRPr="00BD4305">
              <w:rPr>
                <w:color w:val="000000"/>
                <w:sz w:val="20"/>
                <w:szCs w:val="20"/>
              </w:rPr>
              <w:t>workshops on HC for domestic and commercial refrigeration)</w:t>
            </w:r>
          </w:p>
        </w:tc>
        <w:tc>
          <w:tcPr>
            <w:tcW w:w="394" w:type="pct"/>
            <w:vMerge w:val="restart"/>
            <w:shd w:val="clear" w:color="auto" w:fill="auto"/>
            <w:vAlign w:val="center"/>
            <w:hideMark/>
          </w:tcPr>
          <w:p w14:paraId="39FBCDF5" w14:textId="6C9D9F86" w:rsidR="00A00BCF" w:rsidRPr="00BD4305" w:rsidRDefault="00A00BCF" w:rsidP="00A00BCF">
            <w:pPr>
              <w:jc w:val="right"/>
              <w:rPr>
                <w:color w:val="000000"/>
                <w:sz w:val="20"/>
                <w:szCs w:val="20"/>
              </w:rPr>
            </w:pPr>
            <w:r w:rsidRPr="00BD4305">
              <w:rPr>
                <w:color w:val="000000"/>
                <w:sz w:val="20"/>
                <w:szCs w:val="20"/>
              </w:rPr>
              <w:t>5</w:t>
            </w:r>
            <w:r w:rsidR="00DF55FA">
              <w:rPr>
                <w:color w:val="000000"/>
                <w:sz w:val="20"/>
                <w:szCs w:val="20"/>
              </w:rPr>
              <w:t>0</w:t>
            </w:r>
            <w:r w:rsidRPr="00BD4305">
              <w:rPr>
                <w:color w:val="000000"/>
                <w:sz w:val="20"/>
                <w:szCs w:val="20"/>
              </w:rPr>
              <w:t>,000</w:t>
            </w:r>
          </w:p>
        </w:tc>
        <w:tc>
          <w:tcPr>
            <w:tcW w:w="374" w:type="pct"/>
            <w:vMerge w:val="restart"/>
            <w:shd w:val="clear" w:color="auto" w:fill="auto"/>
            <w:vAlign w:val="center"/>
            <w:hideMark/>
          </w:tcPr>
          <w:p w14:paraId="0C18F996" w14:textId="383615E8" w:rsidR="00A00BCF" w:rsidRPr="00BD4305" w:rsidRDefault="00A00BCF" w:rsidP="00A00BCF">
            <w:pPr>
              <w:jc w:val="right"/>
              <w:rPr>
                <w:color w:val="000000"/>
                <w:sz w:val="20"/>
                <w:szCs w:val="20"/>
              </w:rPr>
            </w:pPr>
            <w:r w:rsidRPr="00BD4305">
              <w:rPr>
                <w:color w:val="000000"/>
                <w:sz w:val="20"/>
                <w:szCs w:val="20"/>
              </w:rPr>
              <w:t>33</w:t>
            </w:r>
            <w:r w:rsidR="007334E8">
              <w:rPr>
                <w:color w:val="000000"/>
                <w:sz w:val="20"/>
                <w:szCs w:val="20"/>
              </w:rPr>
              <w:t>5</w:t>
            </w:r>
            <w:r w:rsidRPr="00BD4305">
              <w:rPr>
                <w:color w:val="000000"/>
                <w:sz w:val="20"/>
                <w:szCs w:val="20"/>
              </w:rPr>
              <w:t>,800</w:t>
            </w:r>
          </w:p>
        </w:tc>
      </w:tr>
      <w:tr w:rsidR="00674149" w:rsidRPr="00BD4305" w14:paraId="1CFFA9D7" w14:textId="77777777" w:rsidTr="00674149">
        <w:trPr>
          <w:trHeight w:val="253"/>
        </w:trPr>
        <w:tc>
          <w:tcPr>
            <w:tcW w:w="1939" w:type="pct"/>
            <w:shd w:val="clear" w:color="auto" w:fill="auto"/>
            <w:vAlign w:val="center"/>
            <w:hideMark/>
          </w:tcPr>
          <w:p w14:paraId="13B330D2" w14:textId="2D16803C" w:rsidR="00A00BCF" w:rsidRPr="00BD4305" w:rsidRDefault="00A00BCF" w:rsidP="00A00BCF">
            <w:pPr>
              <w:ind w:right="-106"/>
              <w:jc w:val="left"/>
              <w:rPr>
                <w:color w:val="000000"/>
                <w:sz w:val="20"/>
                <w:szCs w:val="20"/>
              </w:rPr>
            </w:pPr>
            <w:r w:rsidRPr="00BD4305">
              <w:rPr>
                <w:color w:val="000000"/>
                <w:sz w:val="20"/>
                <w:szCs w:val="20"/>
                <w:lang w:val="en-US"/>
              </w:rPr>
              <w:t xml:space="preserve">Good refrigeration practices in the use of low-GWP refrigerants (400 technicians trained in HC refrigerants, 35 tool kits) </w:t>
            </w:r>
          </w:p>
        </w:tc>
        <w:tc>
          <w:tcPr>
            <w:tcW w:w="398" w:type="pct"/>
            <w:shd w:val="clear" w:color="auto" w:fill="auto"/>
            <w:noWrap/>
            <w:vAlign w:val="center"/>
            <w:hideMark/>
          </w:tcPr>
          <w:p w14:paraId="5C64B0F8" w14:textId="77777777" w:rsidR="00A00BCF" w:rsidRPr="00BD4305" w:rsidRDefault="00A00BCF" w:rsidP="00A00BCF">
            <w:pPr>
              <w:jc w:val="center"/>
              <w:rPr>
                <w:color w:val="000000"/>
                <w:sz w:val="20"/>
                <w:szCs w:val="20"/>
              </w:rPr>
            </w:pPr>
            <w:r w:rsidRPr="00BD4305">
              <w:rPr>
                <w:color w:val="000000"/>
                <w:sz w:val="20"/>
                <w:szCs w:val="20"/>
                <w:lang w:val="en-US"/>
              </w:rPr>
              <w:t>161,800</w:t>
            </w:r>
          </w:p>
        </w:tc>
        <w:tc>
          <w:tcPr>
            <w:tcW w:w="199" w:type="pct"/>
            <w:vMerge/>
            <w:vAlign w:val="center"/>
            <w:hideMark/>
          </w:tcPr>
          <w:p w14:paraId="1DE5FB47" w14:textId="77777777" w:rsidR="00A00BCF" w:rsidRPr="00BD4305" w:rsidRDefault="00A00BCF" w:rsidP="00A00BCF">
            <w:pPr>
              <w:rPr>
                <w:color w:val="000000"/>
                <w:sz w:val="20"/>
                <w:szCs w:val="20"/>
              </w:rPr>
            </w:pPr>
          </w:p>
        </w:tc>
        <w:tc>
          <w:tcPr>
            <w:tcW w:w="1696" w:type="pct"/>
            <w:vMerge/>
            <w:vAlign w:val="center"/>
            <w:hideMark/>
          </w:tcPr>
          <w:p w14:paraId="1AE59CD3" w14:textId="77777777" w:rsidR="00A00BCF" w:rsidRPr="00BD4305" w:rsidRDefault="00A00BCF" w:rsidP="00A00BCF">
            <w:pPr>
              <w:jc w:val="left"/>
              <w:rPr>
                <w:color w:val="000000"/>
                <w:sz w:val="20"/>
                <w:szCs w:val="20"/>
              </w:rPr>
            </w:pPr>
          </w:p>
        </w:tc>
        <w:tc>
          <w:tcPr>
            <w:tcW w:w="394" w:type="pct"/>
            <w:vMerge/>
            <w:vAlign w:val="center"/>
            <w:hideMark/>
          </w:tcPr>
          <w:p w14:paraId="75BE0FCF" w14:textId="77777777" w:rsidR="00A00BCF" w:rsidRPr="00BD4305" w:rsidRDefault="00A00BCF" w:rsidP="00A00BCF">
            <w:pPr>
              <w:rPr>
                <w:color w:val="000000"/>
                <w:sz w:val="20"/>
                <w:szCs w:val="20"/>
              </w:rPr>
            </w:pPr>
          </w:p>
        </w:tc>
        <w:tc>
          <w:tcPr>
            <w:tcW w:w="374" w:type="pct"/>
            <w:vMerge/>
            <w:vAlign w:val="center"/>
            <w:hideMark/>
          </w:tcPr>
          <w:p w14:paraId="17716B24" w14:textId="77777777" w:rsidR="00A00BCF" w:rsidRPr="00BD4305" w:rsidRDefault="00A00BCF" w:rsidP="00A00BCF">
            <w:pPr>
              <w:rPr>
                <w:color w:val="000000"/>
                <w:sz w:val="20"/>
                <w:szCs w:val="20"/>
              </w:rPr>
            </w:pPr>
          </w:p>
        </w:tc>
      </w:tr>
      <w:tr w:rsidR="00674149" w:rsidRPr="00BD4305" w14:paraId="655526B5" w14:textId="77777777" w:rsidTr="00674149">
        <w:trPr>
          <w:trHeight w:val="44"/>
        </w:trPr>
        <w:tc>
          <w:tcPr>
            <w:tcW w:w="1939" w:type="pct"/>
            <w:shd w:val="clear" w:color="auto" w:fill="auto"/>
            <w:vAlign w:val="center"/>
            <w:hideMark/>
          </w:tcPr>
          <w:p w14:paraId="42D773B0" w14:textId="7946A2A4" w:rsidR="00A00BCF" w:rsidRPr="00BD4305" w:rsidRDefault="00A00BCF" w:rsidP="00A00BCF">
            <w:pPr>
              <w:jc w:val="left"/>
              <w:rPr>
                <w:color w:val="000000"/>
                <w:sz w:val="20"/>
                <w:szCs w:val="20"/>
              </w:rPr>
            </w:pPr>
            <w:r w:rsidRPr="00BD4305">
              <w:rPr>
                <w:color w:val="000000"/>
                <w:sz w:val="20"/>
                <w:szCs w:val="20"/>
                <w:lang w:val="en-US"/>
              </w:rPr>
              <w:t>Certification system for technicians in the RAC sector (establish the system and certify 300 technicians)</w:t>
            </w:r>
          </w:p>
        </w:tc>
        <w:tc>
          <w:tcPr>
            <w:tcW w:w="398" w:type="pct"/>
            <w:shd w:val="clear" w:color="auto" w:fill="auto"/>
            <w:noWrap/>
            <w:vAlign w:val="center"/>
            <w:hideMark/>
          </w:tcPr>
          <w:p w14:paraId="5E7E0DE3" w14:textId="77777777" w:rsidR="00A00BCF" w:rsidRPr="00BD4305" w:rsidRDefault="00A00BCF" w:rsidP="00A00BCF">
            <w:pPr>
              <w:jc w:val="right"/>
              <w:rPr>
                <w:color w:val="000000"/>
                <w:sz w:val="20"/>
                <w:szCs w:val="20"/>
              </w:rPr>
            </w:pPr>
            <w:r w:rsidRPr="00BD4305">
              <w:rPr>
                <w:color w:val="000000"/>
                <w:sz w:val="20"/>
                <w:szCs w:val="20"/>
                <w:lang w:val="en-US"/>
              </w:rPr>
              <w:t>99,000</w:t>
            </w:r>
          </w:p>
        </w:tc>
        <w:tc>
          <w:tcPr>
            <w:tcW w:w="199" w:type="pct"/>
            <w:shd w:val="clear" w:color="auto" w:fill="auto"/>
            <w:vAlign w:val="center"/>
            <w:hideMark/>
          </w:tcPr>
          <w:p w14:paraId="24E7AD56" w14:textId="77777777" w:rsidR="00A00BCF" w:rsidRPr="00BD4305" w:rsidRDefault="00A00BCF" w:rsidP="00A00BCF">
            <w:pPr>
              <w:jc w:val="center"/>
              <w:rPr>
                <w:color w:val="000000"/>
                <w:sz w:val="20"/>
                <w:szCs w:val="20"/>
              </w:rPr>
            </w:pPr>
            <w:r w:rsidRPr="00BD4305">
              <w:rPr>
                <w:color w:val="000000"/>
                <w:sz w:val="20"/>
                <w:szCs w:val="20"/>
              </w:rPr>
              <w:t>2.4</w:t>
            </w:r>
          </w:p>
        </w:tc>
        <w:tc>
          <w:tcPr>
            <w:tcW w:w="1696" w:type="pct"/>
            <w:shd w:val="clear" w:color="auto" w:fill="auto"/>
            <w:vAlign w:val="center"/>
            <w:hideMark/>
          </w:tcPr>
          <w:p w14:paraId="66F176FC" w14:textId="2BB4118B" w:rsidR="00A00BCF" w:rsidRPr="00BD4305" w:rsidRDefault="00674149" w:rsidP="00A00BCF">
            <w:pPr>
              <w:jc w:val="left"/>
              <w:rPr>
                <w:color w:val="000000"/>
                <w:sz w:val="20"/>
                <w:szCs w:val="20"/>
              </w:rPr>
            </w:pPr>
            <w:r>
              <w:rPr>
                <w:color w:val="000000"/>
                <w:sz w:val="20"/>
                <w:szCs w:val="20"/>
              </w:rPr>
              <w:t>I</w:t>
            </w:r>
            <w:r w:rsidR="00A00BCF" w:rsidRPr="00BD4305">
              <w:rPr>
                <w:color w:val="000000"/>
                <w:sz w:val="20"/>
                <w:szCs w:val="20"/>
              </w:rPr>
              <w:t xml:space="preserve">nclude </w:t>
            </w:r>
            <w:r w:rsidRPr="00BD4305">
              <w:rPr>
                <w:color w:val="000000"/>
                <w:sz w:val="20"/>
                <w:szCs w:val="20"/>
              </w:rPr>
              <w:t xml:space="preserve">the safe handling of HC as a refrigerant </w:t>
            </w:r>
            <w:r w:rsidR="00A00BCF" w:rsidRPr="00BD4305">
              <w:rPr>
                <w:color w:val="000000"/>
                <w:sz w:val="20"/>
                <w:szCs w:val="20"/>
              </w:rPr>
              <w:t xml:space="preserve">in the system of certification of labor competencies for technicians in the RAC maintenance sector </w:t>
            </w:r>
          </w:p>
        </w:tc>
        <w:tc>
          <w:tcPr>
            <w:tcW w:w="394" w:type="pct"/>
            <w:shd w:val="clear" w:color="auto" w:fill="auto"/>
            <w:vAlign w:val="center"/>
            <w:hideMark/>
          </w:tcPr>
          <w:p w14:paraId="586E8AF8" w14:textId="77777777" w:rsidR="00A00BCF" w:rsidRPr="00BD4305" w:rsidRDefault="00A00BCF" w:rsidP="00A00BCF">
            <w:pPr>
              <w:jc w:val="right"/>
              <w:rPr>
                <w:color w:val="000000"/>
                <w:sz w:val="20"/>
                <w:szCs w:val="20"/>
              </w:rPr>
            </w:pPr>
            <w:r w:rsidRPr="00BD4305">
              <w:rPr>
                <w:color w:val="000000"/>
                <w:sz w:val="20"/>
                <w:szCs w:val="20"/>
              </w:rPr>
              <w:t>50,000</w:t>
            </w:r>
          </w:p>
        </w:tc>
        <w:tc>
          <w:tcPr>
            <w:tcW w:w="374" w:type="pct"/>
            <w:shd w:val="clear" w:color="auto" w:fill="auto"/>
            <w:vAlign w:val="center"/>
            <w:hideMark/>
          </w:tcPr>
          <w:p w14:paraId="23D63BBD" w14:textId="77777777" w:rsidR="00A00BCF" w:rsidRPr="00BD4305" w:rsidRDefault="00A00BCF" w:rsidP="00A00BCF">
            <w:pPr>
              <w:jc w:val="right"/>
              <w:rPr>
                <w:color w:val="000000"/>
                <w:sz w:val="20"/>
                <w:szCs w:val="20"/>
              </w:rPr>
            </w:pPr>
            <w:r w:rsidRPr="00BD4305">
              <w:rPr>
                <w:color w:val="000000"/>
                <w:sz w:val="20"/>
                <w:szCs w:val="20"/>
              </w:rPr>
              <w:t>149,000</w:t>
            </w:r>
          </w:p>
        </w:tc>
      </w:tr>
      <w:tr w:rsidR="00674149" w:rsidRPr="00BD4305" w14:paraId="43C6A378" w14:textId="77777777" w:rsidTr="00674149">
        <w:trPr>
          <w:trHeight w:val="44"/>
        </w:trPr>
        <w:tc>
          <w:tcPr>
            <w:tcW w:w="1939" w:type="pct"/>
            <w:shd w:val="clear" w:color="auto" w:fill="auto"/>
            <w:vAlign w:val="center"/>
            <w:hideMark/>
          </w:tcPr>
          <w:p w14:paraId="0EBADC47" w14:textId="15DA3D10" w:rsidR="00A00BCF" w:rsidRPr="00BD4305" w:rsidRDefault="00A00BCF" w:rsidP="00A00BCF">
            <w:pPr>
              <w:jc w:val="left"/>
              <w:rPr>
                <w:color w:val="000000"/>
                <w:sz w:val="20"/>
                <w:szCs w:val="20"/>
              </w:rPr>
            </w:pPr>
            <w:r w:rsidRPr="00BD4305">
              <w:rPr>
                <w:color w:val="000000"/>
                <w:sz w:val="20"/>
                <w:szCs w:val="20"/>
                <w:lang w:val="en-US"/>
              </w:rPr>
              <w:t>Implementation of refrigerant RRR centers (establish one reclaiming center, strengthen 5 R&amp;R centers, train 700</w:t>
            </w:r>
            <w:r w:rsidR="00F84035">
              <w:rPr>
                <w:color w:val="000000"/>
                <w:sz w:val="20"/>
                <w:szCs w:val="20"/>
                <w:lang w:val="en-US"/>
              </w:rPr>
              <w:t> </w:t>
            </w:r>
            <w:r w:rsidRPr="00BD4305">
              <w:rPr>
                <w:color w:val="000000"/>
                <w:sz w:val="20"/>
                <w:szCs w:val="20"/>
                <w:lang w:val="en-US"/>
              </w:rPr>
              <w:t>technicians on RRR)</w:t>
            </w:r>
          </w:p>
        </w:tc>
        <w:tc>
          <w:tcPr>
            <w:tcW w:w="398" w:type="pct"/>
            <w:shd w:val="clear" w:color="auto" w:fill="auto"/>
            <w:noWrap/>
            <w:vAlign w:val="center"/>
            <w:hideMark/>
          </w:tcPr>
          <w:p w14:paraId="31A14033" w14:textId="77777777" w:rsidR="00A00BCF" w:rsidRPr="00BD4305" w:rsidRDefault="00A00BCF" w:rsidP="00A00BCF">
            <w:pPr>
              <w:jc w:val="right"/>
              <w:rPr>
                <w:color w:val="000000"/>
                <w:sz w:val="20"/>
                <w:szCs w:val="20"/>
              </w:rPr>
            </w:pPr>
            <w:r w:rsidRPr="00BD4305">
              <w:rPr>
                <w:color w:val="000000"/>
                <w:sz w:val="20"/>
                <w:szCs w:val="20"/>
                <w:lang w:val="en-US"/>
              </w:rPr>
              <w:t>381,200</w:t>
            </w:r>
          </w:p>
        </w:tc>
        <w:tc>
          <w:tcPr>
            <w:tcW w:w="199" w:type="pct"/>
            <w:shd w:val="clear" w:color="000000" w:fill="BFBFBF"/>
            <w:noWrap/>
            <w:vAlign w:val="bottom"/>
          </w:tcPr>
          <w:p w14:paraId="1228A50B" w14:textId="07A48F94" w:rsidR="00A00BCF" w:rsidRPr="00BD4305" w:rsidRDefault="00A00BCF" w:rsidP="00A00BCF">
            <w:pPr>
              <w:jc w:val="center"/>
              <w:rPr>
                <w:rFonts w:ascii="Calibri" w:hAnsi="Calibri" w:cs="Calibri"/>
                <w:color w:val="000000"/>
                <w:sz w:val="20"/>
                <w:szCs w:val="20"/>
              </w:rPr>
            </w:pPr>
          </w:p>
        </w:tc>
        <w:tc>
          <w:tcPr>
            <w:tcW w:w="1696" w:type="pct"/>
            <w:shd w:val="clear" w:color="000000" w:fill="BFBFBF"/>
            <w:noWrap/>
            <w:vAlign w:val="center"/>
          </w:tcPr>
          <w:p w14:paraId="3C505988" w14:textId="3AB9DEC9" w:rsidR="00A00BCF" w:rsidRPr="00BD4305" w:rsidRDefault="00A00BCF" w:rsidP="00A00BCF">
            <w:pPr>
              <w:jc w:val="left"/>
              <w:rPr>
                <w:rFonts w:ascii="Calibri" w:hAnsi="Calibri" w:cs="Calibri"/>
                <w:color w:val="000000"/>
                <w:sz w:val="20"/>
                <w:szCs w:val="20"/>
              </w:rPr>
            </w:pPr>
          </w:p>
        </w:tc>
        <w:tc>
          <w:tcPr>
            <w:tcW w:w="394" w:type="pct"/>
            <w:shd w:val="clear" w:color="000000" w:fill="BFBFBF"/>
            <w:noWrap/>
            <w:vAlign w:val="bottom"/>
          </w:tcPr>
          <w:p w14:paraId="71879BA2" w14:textId="6FFC3CEA" w:rsidR="00A00BCF" w:rsidRPr="00BD4305" w:rsidRDefault="00A00BCF" w:rsidP="00A00BCF">
            <w:pPr>
              <w:rPr>
                <w:rFonts w:ascii="Calibri" w:hAnsi="Calibri" w:cs="Calibri"/>
                <w:color w:val="000000"/>
                <w:sz w:val="20"/>
                <w:szCs w:val="20"/>
              </w:rPr>
            </w:pPr>
          </w:p>
        </w:tc>
        <w:tc>
          <w:tcPr>
            <w:tcW w:w="374" w:type="pct"/>
            <w:shd w:val="clear" w:color="auto" w:fill="auto"/>
            <w:vAlign w:val="center"/>
            <w:hideMark/>
          </w:tcPr>
          <w:p w14:paraId="7A6A7EE6" w14:textId="77777777" w:rsidR="00A00BCF" w:rsidRPr="00BD4305" w:rsidRDefault="00A00BCF" w:rsidP="00A00BCF">
            <w:pPr>
              <w:jc w:val="right"/>
              <w:rPr>
                <w:color w:val="000000"/>
                <w:sz w:val="20"/>
                <w:szCs w:val="20"/>
              </w:rPr>
            </w:pPr>
            <w:r w:rsidRPr="00BD4305">
              <w:rPr>
                <w:color w:val="000000"/>
                <w:sz w:val="20"/>
                <w:szCs w:val="20"/>
              </w:rPr>
              <w:t>381,200</w:t>
            </w:r>
          </w:p>
        </w:tc>
      </w:tr>
      <w:tr w:rsidR="00A4419E" w:rsidRPr="00BD4305" w14:paraId="6B53129B" w14:textId="77777777" w:rsidTr="00674149">
        <w:trPr>
          <w:trHeight w:val="408"/>
        </w:trPr>
        <w:tc>
          <w:tcPr>
            <w:tcW w:w="1939" w:type="pct"/>
            <w:vMerge w:val="restart"/>
            <w:shd w:val="clear" w:color="auto" w:fill="auto"/>
            <w:vAlign w:val="center"/>
            <w:hideMark/>
          </w:tcPr>
          <w:p w14:paraId="3679FEDF" w14:textId="70A5E726" w:rsidR="00A4419E" w:rsidRPr="00BD4305" w:rsidRDefault="00A4419E" w:rsidP="00A00BCF">
            <w:pPr>
              <w:jc w:val="left"/>
              <w:rPr>
                <w:color w:val="000000"/>
                <w:sz w:val="20"/>
                <w:szCs w:val="20"/>
              </w:rPr>
            </w:pPr>
            <w:r w:rsidRPr="00BD4305">
              <w:rPr>
                <w:color w:val="000000"/>
                <w:sz w:val="20"/>
                <w:szCs w:val="20"/>
                <w:lang w:val="en-US"/>
              </w:rPr>
              <w:t xml:space="preserve">Promotion of alternatives for the reduction of HCFC consumption and the use of low-GWP refrigerants in key sectors: supermarkets and hotels (train 240 technicians and RAC end users in assessing technical, economic, and environmental feasibility of converting or replacing HCFC equipment) </w:t>
            </w:r>
          </w:p>
        </w:tc>
        <w:tc>
          <w:tcPr>
            <w:tcW w:w="398" w:type="pct"/>
            <w:vMerge w:val="restart"/>
            <w:shd w:val="clear" w:color="auto" w:fill="auto"/>
            <w:noWrap/>
            <w:vAlign w:val="center"/>
            <w:hideMark/>
          </w:tcPr>
          <w:p w14:paraId="01338768" w14:textId="77777777" w:rsidR="00A4419E" w:rsidRPr="00BD4305" w:rsidRDefault="00A4419E" w:rsidP="00A00BCF">
            <w:pPr>
              <w:jc w:val="right"/>
              <w:rPr>
                <w:color w:val="000000"/>
                <w:sz w:val="20"/>
                <w:szCs w:val="20"/>
              </w:rPr>
            </w:pPr>
            <w:r w:rsidRPr="00BD4305">
              <w:rPr>
                <w:color w:val="000000"/>
                <w:sz w:val="20"/>
                <w:szCs w:val="20"/>
                <w:lang w:val="en-US"/>
              </w:rPr>
              <w:t>100,000</w:t>
            </w:r>
          </w:p>
        </w:tc>
        <w:tc>
          <w:tcPr>
            <w:tcW w:w="199" w:type="pct"/>
            <w:shd w:val="clear" w:color="auto" w:fill="auto"/>
            <w:vAlign w:val="center"/>
            <w:hideMark/>
          </w:tcPr>
          <w:p w14:paraId="30DE64D1" w14:textId="77777777" w:rsidR="00A4419E" w:rsidRPr="00BD4305" w:rsidRDefault="00A4419E" w:rsidP="00A00BCF">
            <w:pPr>
              <w:jc w:val="center"/>
              <w:rPr>
                <w:color w:val="000000"/>
                <w:sz w:val="20"/>
                <w:szCs w:val="20"/>
              </w:rPr>
            </w:pPr>
            <w:r w:rsidRPr="00BD4305">
              <w:rPr>
                <w:color w:val="000000"/>
                <w:sz w:val="20"/>
                <w:szCs w:val="20"/>
              </w:rPr>
              <w:t>3.1</w:t>
            </w:r>
          </w:p>
        </w:tc>
        <w:tc>
          <w:tcPr>
            <w:tcW w:w="1696" w:type="pct"/>
            <w:shd w:val="clear" w:color="auto" w:fill="auto"/>
            <w:vAlign w:val="center"/>
            <w:hideMark/>
          </w:tcPr>
          <w:p w14:paraId="5ECE7D11" w14:textId="7F27B758" w:rsidR="00A4419E" w:rsidRPr="00BD4305" w:rsidRDefault="00A4419E" w:rsidP="00A00BCF">
            <w:pPr>
              <w:jc w:val="left"/>
              <w:rPr>
                <w:color w:val="000000"/>
                <w:sz w:val="20"/>
                <w:szCs w:val="20"/>
              </w:rPr>
            </w:pPr>
            <w:r w:rsidRPr="00BD4305">
              <w:rPr>
                <w:color w:val="000000"/>
                <w:sz w:val="20"/>
                <w:szCs w:val="20"/>
              </w:rPr>
              <w:t>End-user awareness-raising and training to promote and adopt energy-efficient low-GWP</w:t>
            </w:r>
            <w:r>
              <w:rPr>
                <w:color w:val="000000"/>
                <w:sz w:val="20"/>
                <w:szCs w:val="20"/>
              </w:rPr>
              <w:t xml:space="preserve"> technologies</w:t>
            </w:r>
          </w:p>
        </w:tc>
        <w:tc>
          <w:tcPr>
            <w:tcW w:w="394" w:type="pct"/>
            <w:shd w:val="clear" w:color="auto" w:fill="auto"/>
            <w:vAlign w:val="center"/>
            <w:hideMark/>
          </w:tcPr>
          <w:p w14:paraId="32A0E409" w14:textId="77777777" w:rsidR="00A4419E" w:rsidRPr="00BD4305" w:rsidRDefault="00A4419E" w:rsidP="00A00BCF">
            <w:pPr>
              <w:jc w:val="right"/>
              <w:rPr>
                <w:color w:val="000000"/>
                <w:sz w:val="20"/>
                <w:szCs w:val="20"/>
              </w:rPr>
            </w:pPr>
            <w:r w:rsidRPr="00BD4305">
              <w:rPr>
                <w:color w:val="000000"/>
                <w:sz w:val="20"/>
                <w:szCs w:val="20"/>
              </w:rPr>
              <w:t>35,000</w:t>
            </w:r>
          </w:p>
        </w:tc>
        <w:tc>
          <w:tcPr>
            <w:tcW w:w="374" w:type="pct"/>
            <w:vMerge w:val="restart"/>
            <w:shd w:val="clear" w:color="auto" w:fill="auto"/>
            <w:vAlign w:val="center"/>
            <w:hideMark/>
          </w:tcPr>
          <w:p w14:paraId="6158E9CF" w14:textId="2B2CB63B" w:rsidR="00A4419E" w:rsidRPr="00BD4305" w:rsidRDefault="00A4419E" w:rsidP="00A00BCF">
            <w:pPr>
              <w:jc w:val="right"/>
              <w:rPr>
                <w:color w:val="000000"/>
                <w:sz w:val="20"/>
                <w:szCs w:val="20"/>
              </w:rPr>
            </w:pPr>
            <w:r>
              <w:rPr>
                <w:color w:val="000000"/>
                <w:sz w:val="20"/>
                <w:szCs w:val="20"/>
              </w:rPr>
              <w:t>255,000</w:t>
            </w:r>
          </w:p>
        </w:tc>
      </w:tr>
      <w:tr w:rsidR="00A4419E" w:rsidRPr="00BD4305" w14:paraId="5ADB4505" w14:textId="77777777" w:rsidTr="00674149">
        <w:trPr>
          <w:trHeight w:val="141"/>
        </w:trPr>
        <w:tc>
          <w:tcPr>
            <w:tcW w:w="1939" w:type="pct"/>
            <w:vMerge/>
            <w:hideMark/>
          </w:tcPr>
          <w:p w14:paraId="6CFDBFDD" w14:textId="77777777" w:rsidR="00A4419E" w:rsidRPr="00BD4305" w:rsidRDefault="00A4419E" w:rsidP="00A00BCF">
            <w:pPr>
              <w:jc w:val="left"/>
              <w:rPr>
                <w:color w:val="000000"/>
                <w:sz w:val="20"/>
                <w:szCs w:val="20"/>
              </w:rPr>
            </w:pPr>
          </w:p>
        </w:tc>
        <w:tc>
          <w:tcPr>
            <w:tcW w:w="398" w:type="pct"/>
            <w:vMerge/>
            <w:vAlign w:val="center"/>
            <w:hideMark/>
          </w:tcPr>
          <w:p w14:paraId="5DB66F5A" w14:textId="77777777" w:rsidR="00A4419E" w:rsidRPr="00BD4305" w:rsidRDefault="00A4419E" w:rsidP="00A00BCF">
            <w:pPr>
              <w:rPr>
                <w:color w:val="000000"/>
                <w:sz w:val="20"/>
                <w:szCs w:val="20"/>
              </w:rPr>
            </w:pPr>
          </w:p>
        </w:tc>
        <w:tc>
          <w:tcPr>
            <w:tcW w:w="199" w:type="pct"/>
            <w:shd w:val="clear" w:color="auto" w:fill="auto"/>
            <w:vAlign w:val="center"/>
            <w:hideMark/>
          </w:tcPr>
          <w:p w14:paraId="3ADAC974" w14:textId="77777777" w:rsidR="00A4419E" w:rsidRPr="00BD4305" w:rsidRDefault="00A4419E" w:rsidP="00A00BCF">
            <w:pPr>
              <w:jc w:val="center"/>
              <w:rPr>
                <w:color w:val="000000"/>
                <w:sz w:val="20"/>
                <w:szCs w:val="20"/>
              </w:rPr>
            </w:pPr>
            <w:r w:rsidRPr="00BD4305">
              <w:rPr>
                <w:color w:val="000000"/>
                <w:sz w:val="20"/>
                <w:szCs w:val="20"/>
              </w:rPr>
              <w:t>3.2</w:t>
            </w:r>
          </w:p>
        </w:tc>
        <w:tc>
          <w:tcPr>
            <w:tcW w:w="1696" w:type="pct"/>
            <w:shd w:val="clear" w:color="auto" w:fill="auto"/>
            <w:vAlign w:val="center"/>
            <w:hideMark/>
          </w:tcPr>
          <w:p w14:paraId="766F4758" w14:textId="1DDB20A3" w:rsidR="00A4419E" w:rsidRPr="00BD4305" w:rsidRDefault="00A4419E" w:rsidP="00A00BCF">
            <w:pPr>
              <w:jc w:val="left"/>
              <w:rPr>
                <w:color w:val="000000"/>
                <w:sz w:val="20"/>
                <w:szCs w:val="20"/>
              </w:rPr>
            </w:pPr>
            <w:r w:rsidRPr="00BD4305">
              <w:rPr>
                <w:color w:val="000000"/>
                <w:sz w:val="20"/>
                <w:szCs w:val="20"/>
              </w:rPr>
              <w:t>Promotion of HC in the manufacture of cold rooms</w:t>
            </w:r>
          </w:p>
        </w:tc>
        <w:tc>
          <w:tcPr>
            <w:tcW w:w="394" w:type="pct"/>
            <w:shd w:val="clear" w:color="auto" w:fill="auto"/>
            <w:vAlign w:val="center"/>
            <w:hideMark/>
          </w:tcPr>
          <w:p w14:paraId="261103DD" w14:textId="3A229D2D" w:rsidR="00A4419E" w:rsidRPr="00BD4305" w:rsidRDefault="00A4419E" w:rsidP="00A00BCF">
            <w:pPr>
              <w:jc w:val="right"/>
              <w:rPr>
                <w:color w:val="000000"/>
                <w:sz w:val="20"/>
                <w:szCs w:val="20"/>
              </w:rPr>
            </w:pPr>
            <w:r>
              <w:rPr>
                <w:color w:val="000000"/>
                <w:sz w:val="20"/>
                <w:szCs w:val="20"/>
              </w:rPr>
              <w:t>8</w:t>
            </w:r>
            <w:r w:rsidRPr="00BD4305">
              <w:rPr>
                <w:color w:val="000000"/>
                <w:sz w:val="20"/>
                <w:szCs w:val="20"/>
              </w:rPr>
              <w:t>0,000</w:t>
            </w:r>
          </w:p>
        </w:tc>
        <w:tc>
          <w:tcPr>
            <w:tcW w:w="374" w:type="pct"/>
            <w:vMerge/>
            <w:shd w:val="clear" w:color="auto" w:fill="auto"/>
            <w:vAlign w:val="center"/>
            <w:hideMark/>
          </w:tcPr>
          <w:p w14:paraId="75CE09BA" w14:textId="636B74EB" w:rsidR="00A4419E" w:rsidRPr="00BD4305" w:rsidRDefault="00A4419E" w:rsidP="00A00BCF">
            <w:pPr>
              <w:jc w:val="right"/>
              <w:rPr>
                <w:color w:val="000000"/>
                <w:sz w:val="20"/>
                <w:szCs w:val="20"/>
              </w:rPr>
            </w:pPr>
          </w:p>
        </w:tc>
      </w:tr>
      <w:tr w:rsidR="00A4419E" w:rsidRPr="00BD4305" w14:paraId="16DB4F0A" w14:textId="77777777" w:rsidTr="00674149">
        <w:trPr>
          <w:trHeight w:val="408"/>
        </w:trPr>
        <w:tc>
          <w:tcPr>
            <w:tcW w:w="1939" w:type="pct"/>
            <w:vMerge/>
            <w:hideMark/>
          </w:tcPr>
          <w:p w14:paraId="28F3B872" w14:textId="77777777" w:rsidR="00A4419E" w:rsidRPr="00BD4305" w:rsidRDefault="00A4419E" w:rsidP="00A00BCF">
            <w:pPr>
              <w:jc w:val="left"/>
              <w:rPr>
                <w:color w:val="000000"/>
                <w:sz w:val="20"/>
                <w:szCs w:val="20"/>
              </w:rPr>
            </w:pPr>
          </w:p>
        </w:tc>
        <w:tc>
          <w:tcPr>
            <w:tcW w:w="398" w:type="pct"/>
            <w:vMerge/>
            <w:vAlign w:val="center"/>
            <w:hideMark/>
          </w:tcPr>
          <w:p w14:paraId="28F7A8E9" w14:textId="77777777" w:rsidR="00A4419E" w:rsidRPr="00BD4305" w:rsidRDefault="00A4419E" w:rsidP="00A00BCF">
            <w:pPr>
              <w:rPr>
                <w:color w:val="000000"/>
                <w:sz w:val="20"/>
                <w:szCs w:val="20"/>
              </w:rPr>
            </w:pPr>
          </w:p>
        </w:tc>
        <w:tc>
          <w:tcPr>
            <w:tcW w:w="199" w:type="pct"/>
            <w:shd w:val="clear" w:color="auto" w:fill="auto"/>
            <w:vAlign w:val="center"/>
            <w:hideMark/>
          </w:tcPr>
          <w:p w14:paraId="4017AEAA" w14:textId="77777777" w:rsidR="00A4419E" w:rsidRPr="00BD4305" w:rsidRDefault="00A4419E" w:rsidP="00A00BCF">
            <w:pPr>
              <w:jc w:val="center"/>
              <w:rPr>
                <w:color w:val="000000"/>
                <w:sz w:val="20"/>
                <w:szCs w:val="20"/>
              </w:rPr>
            </w:pPr>
            <w:r w:rsidRPr="00BD4305">
              <w:rPr>
                <w:color w:val="000000"/>
                <w:sz w:val="20"/>
                <w:szCs w:val="20"/>
              </w:rPr>
              <w:t>4.1</w:t>
            </w:r>
          </w:p>
        </w:tc>
        <w:tc>
          <w:tcPr>
            <w:tcW w:w="1696" w:type="pct"/>
            <w:shd w:val="clear" w:color="auto" w:fill="auto"/>
            <w:vAlign w:val="center"/>
            <w:hideMark/>
          </w:tcPr>
          <w:p w14:paraId="67947630" w14:textId="4493F4F7" w:rsidR="00A4419E" w:rsidRPr="00BD4305" w:rsidRDefault="00A4419E" w:rsidP="00A00BCF">
            <w:pPr>
              <w:jc w:val="left"/>
              <w:rPr>
                <w:color w:val="000000"/>
                <w:sz w:val="20"/>
                <w:szCs w:val="20"/>
              </w:rPr>
            </w:pPr>
            <w:r w:rsidRPr="00BD4305">
              <w:rPr>
                <w:color w:val="000000"/>
                <w:sz w:val="20"/>
                <w:szCs w:val="20"/>
              </w:rPr>
              <w:t>Evaluation of the impact of good refrigeration practices on RAC service applied at end-user level</w:t>
            </w:r>
          </w:p>
        </w:tc>
        <w:tc>
          <w:tcPr>
            <w:tcW w:w="394" w:type="pct"/>
            <w:shd w:val="clear" w:color="auto" w:fill="auto"/>
            <w:vAlign w:val="center"/>
            <w:hideMark/>
          </w:tcPr>
          <w:p w14:paraId="458705C0" w14:textId="2CBA3794" w:rsidR="00A4419E" w:rsidRPr="00BD4305" w:rsidRDefault="00A4419E" w:rsidP="00A00BCF">
            <w:pPr>
              <w:jc w:val="right"/>
              <w:rPr>
                <w:color w:val="000000"/>
                <w:sz w:val="20"/>
                <w:szCs w:val="20"/>
              </w:rPr>
            </w:pPr>
            <w:r>
              <w:rPr>
                <w:color w:val="000000"/>
                <w:sz w:val="20"/>
                <w:szCs w:val="20"/>
              </w:rPr>
              <w:t>4</w:t>
            </w:r>
            <w:r w:rsidRPr="00BD4305">
              <w:rPr>
                <w:color w:val="000000"/>
                <w:sz w:val="20"/>
                <w:szCs w:val="20"/>
              </w:rPr>
              <w:t>0,000</w:t>
            </w:r>
          </w:p>
        </w:tc>
        <w:tc>
          <w:tcPr>
            <w:tcW w:w="374" w:type="pct"/>
            <w:vMerge/>
            <w:shd w:val="clear" w:color="auto" w:fill="auto"/>
            <w:vAlign w:val="center"/>
            <w:hideMark/>
          </w:tcPr>
          <w:p w14:paraId="67F46952" w14:textId="1EA39537" w:rsidR="00A4419E" w:rsidRPr="00BD4305" w:rsidRDefault="00A4419E" w:rsidP="00A00BCF">
            <w:pPr>
              <w:jc w:val="right"/>
              <w:rPr>
                <w:color w:val="000000"/>
                <w:sz w:val="20"/>
                <w:szCs w:val="20"/>
              </w:rPr>
            </w:pPr>
          </w:p>
        </w:tc>
      </w:tr>
      <w:tr w:rsidR="00674149" w:rsidRPr="00BD4305" w14:paraId="07C499FE" w14:textId="77777777" w:rsidTr="00674149">
        <w:trPr>
          <w:trHeight w:val="408"/>
        </w:trPr>
        <w:tc>
          <w:tcPr>
            <w:tcW w:w="1939" w:type="pct"/>
            <w:shd w:val="clear" w:color="000000" w:fill="BFBFBF"/>
            <w:noWrap/>
            <w:hideMark/>
          </w:tcPr>
          <w:p w14:paraId="767402E1" w14:textId="7B29816B" w:rsidR="00A00BCF" w:rsidRPr="00BD4305" w:rsidRDefault="00A00BCF" w:rsidP="00A00BCF">
            <w:pPr>
              <w:jc w:val="left"/>
              <w:rPr>
                <w:rFonts w:ascii="Calibri" w:hAnsi="Calibri" w:cs="Calibri"/>
                <w:color w:val="000000"/>
                <w:sz w:val="20"/>
                <w:szCs w:val="20"/>
              </w:rPr>
            </w:pPr>
          </w:p>
        </w:tc>
        <w:tc>
          <w:tcPr>
            <w:tcW w:w="398" w:type="pct"/>
            <w:shd w:val="clear" w:color="000000" w:fill="BFBFBF"/>
            <w:noWrap/>
            <w:vAlign w:val="bottom"/>
            <w:hideMark/>
          </w:tcPr>
          <w:p w14:paraId="5B9F602E" w14:textId="57753EB9" w:rsidR="00A00BCF" w:rsidRPr="00BD4305" w:rsidRDefault="00A00BCF" w:rsidP="00A00BCF">
            <w:pPr>
              <w:rPr>
                <w:rFonts w:ascii="Calibri" w:hAnsi="Calibri" w:cs="Calibri"/>
                <w:color w:val="000000"/>
                <w:sz w:val="20"/>
                <w:szCs w:val="20"/>
              </w:rPr>
            </w:pPr>
          </w:p>
        </w:tc>
        <w:tc>
          <w:tcPr>
            <w:tcW w:w="199" w:type="pct"/>
            <w:shd w:val="clear" w:color="auto" w:fill="auto"/>
            <w:vAlign w:val="center"/>
            <w:hideMark/>
          </w:tcPr>
          <w:p w14:paraId="0C39BB07" w14:textId="77777777" w:rsidR="00A00BCF" w:rsidRPr="00BD4305" w:rsidRDefault="00A00BCF" w:rsidP="00A00BCF">
            <w:pPr>
              <w:jc w:val="center"/>
              <w:rPr>
                <w:color w:val="000000"/>
                <w:sz w:val="20"/>
                <w:szCs w:val="20"/>
              </w:rPr>
            </w:pPr>
            <w:r w:rsidRPr="00BD4305">
              <w:rPr>
                <w:color w:val="000000"/>
                <w:sz w:val="20"/>
                <w:szCs w:val="20"/>
              </w:rPr>
              <w:t>4.2</w:t>
            </w:r>
          </w:p>
        </w:tc>
        <w:tc>
          <w:tcPr>
            <w:tcW w:w="1696" w:type="pct"/>
            <w:shd w:val="clear" w:color="auto" w:fill="auto"/>
            <w:vAlign w:val="center"/>
            <w:hideMark/>
          </w:tcPr>
          <w:p w14:paraId="1DC8A7C1" w14:textId="77777777" w:rsidR="00A00BCF" w:rsidRPr="00BD4305" w:rsidRDefault="00A00BCF" w:rsidP="00A00BCF">
            <w:pPr>
              <w:jc w:val="left"/>
              <w:rPr>
                <w:color w:val="000000"/>
                <w:sz w:val="20"/>
                <w:szCs w:val="20"/>
              </w:rPr>
            </w:pPr>
            <w:r w:rsidRPr="00BD4305">
              <w:rPr>
                <w:color w:val="000000"/>
                <w:sz w:val="20"/>
                <w:szCs w:val="20"/>
              </w:rPr>
              <w:t>MAC: Best practices in the management of refrigerant gases in the servicing of MAC equipment</w:t>
            </w:r>
          </w:p>
        </w:tc>
        <w:tc>
          <w:tcPr>
            <w:tcW w:w="394" w:type="pct"/>
            <w:shd w:val="clear" w:color="auto" w:fill="auto"/>
            <w:vAlign w:val="center"/>
            <w:hideMark/>
          </w:tcPr>
          <w:p w14:paraId="35D85109" w14:textId="750429B9" w:rsidR="00A00BCF" w:rsidRPr="00067E74" w:rsidRDefault="005C0767" w:rsidP="00A00BCF">
            <w:pPr>
              <w:jc w:val="right"/>
              <w:rPr>
                <w:sz w:val="20"/>
                <w:szCs w:val="20"/>
              </w:rPr>
            </w:pPr>
            <w:r w:rsidRPr="00067E74">
              <w:rPr>
                <w:sz w:val="20"/>
                <w:szCs w:val="20"/>
              </w:rPr>
              <w:t>69,816</w:t>
            </w:r>
          </w:p>
        </w:tc>
        <w:tc>
          <w:tcPr>
            <w:tcW w:w="374" w:type="pct"/>
            <w:shd w:val="clear" w:color="auto" w:fill="auto"/>
            <w:vAlign w:val="center"/>
            <w:hideMark/>
          </w:tcPr>
          <w:p w14:paraId="46A98968" w14:textId="20F0B9E6" w:rsidR="00A00BCF" w:rsidRPr="00067E74" w:rsidRDefault="00A4419E" w:rsidP="00A00BCF">
            <w:pPr>
              <w:jc w:val="right"/>
              <w:rPr>
                <w:sz w:val="20"/>
                <w:szCs w:val="20"/>
              </w:rPr>
            </w:pPr>
            <w:r w:rsidRPr="00067E74">
              <w:rPr>
                <w:sz w:val="20"/>
                <w:szCs w:val="20"/>
              </w:rPr>
              <w:t>69,816</w:t>
            </w:r>
          </w:p>
        </w:tc>
      </w:tr>
      <w:tr w:rsidR="00674149" w:rsidRPr="00BD4305" w14:paraId="20298B4F" w14:textId="77777777" w:rsidTr="00674149">
        <w:trPr>
          <w:trHeight w:val="204"/>
        </w:trPr>
        <w:tc>
          <w:tcPr>
            <w:tcW w:w="1939" w:type="pct"/>
            <w:shd w:val="clear" w:color="000000" w:fill="BFBFBF"/>
            <w:noWrap/>
            <w:hideMark/>
          </w:tcPr>
          <w:p w14:paraId="1C544EDC" w14:textId="0256CFF9" w:rsidR="00A00BCF" w:rsidRPr="00BD4305" w:rsidRDefault="00A00BCF" w:rsidP="00A00BCF">
            <w:pPr>
              <w:jc w:val="left"/>
              <w:rPr>
                <w:rFonts w:ascii="Calibri" w:hAnsi="Calibri" w:cs="Calibri"/>
                <w:color w:val="000000"/>
                <w:sz w:val="20"/>
                <w:szCs w:val="20"/>
              </w:rPr>
            </w:pPr>
          </w:p>
        </w:tc>
        <w:tc>
          <w:tcPr>
            <w:tcW w:w="398" w:type="pct"/>
            <w:shd w:val="clear" w:color="000000" w:fill="BFBFBF"/>
            <w:noWrap/>
            <w:vAlign w:val="bottom"/>
            <w:hideMark/>
          </w:tcPr>
          <w:p w14:paraId="6962207E" w14:textId="47F4330C" w:rsidR="00A00BCF" w:rsidRPr="00BD4305" w:rsidRDefault="00A00BCF" w:rsidP="00A00BCF">
            <w:pPr>
              <w:rPr>
                <w:rFonts w:ascii="Calibri" w:hAnsi="Calibri" w:cs="Calibri"/>
                <w:color w:val="000000"/>
                <w:sz w:val="20"/>
                <w:szCs w:val="20"/>
              </w:rPr>
            </w:pPr>
          </w:p>
        </w:tc>
        <w:tc>
          <w:tcPr>
            <w:tcW w:w="199" w:type="pct"/>
            <w:shd w:val="clear" w:color="auto" w:fill="auto"/>
            <w:vAlign w:val="center"/>
            <w:hideMark/>
          </w:tcPr>
          <w:p w14:paraId="7485620E" w14:textId="77777777" w:rsidR="00A00BCF" w:rsidRPr="00BD4305" w:rsidRDefault="00A00BCF" w:rsidP="00A00BCF">
            <w:pPr>
              <w:jc w:val="center"/>
              <w:rPr>
                <w:color w:val="000000"/>
                <w:sz w:val="20"/>
                <w:szCs w:val="20"/>
              </w:rPr>
            </w:pPr>
            <w:r w:rsidRPr="00BD4305">
              <w:rPr>
                <w:color w:val="000000"/>
                <w:sz w:val="20"/>
                <w:szCs w:val="20"/>
              </w:rPr>
              <w:t>4.3.</w:t>
            </w:r>
          </w:p>
        </w:tc>
        <w:tc>
          <w:tcPr>
            <w:tcW w:w="1696" w:type="pct"/>
            <w:shd w:val="clear" w:color="auto" w:fill="auto"/>
            <w:vAlign w:val="center"/>
            <w:hideMark/>
          </w:tcPr>
          <w:p w14:paraId="3C0F9C96" w14:textId="4B202EF2" w:rsidR="00A00BCF" w:rsidRPr="00BD4305" w:rsidRDefault="00A00BCF" w:rsidP="00A00BCF">
            <w:pPr>
              <w:jc w:val="left"/>
              <w:rPr>
                <w:color w:val="000000"/>
                <w:sz w:val="20"/>
                <w:szCs w:val="20"/>
              </w:rPr>
            </w:pPr>
            <w:r w:rsidRPr="00BD4305">
              <w:rPr>
                <w:color w:val="000000"/>
                <w:sz w:val="20"/>
                <w:szCs w:val="20"/>
              </w:rPr>
              <w:t>MAC: Support for the reduction of HFCs in the MAC sector in Peru</w:t>
            </w:r>
          </w:p>
        </w:tc>
        <w:tc>
          <w:tcPr>
            <w:tcW w:w="394" w:type="pct"/>
            <w:shd w:val="clear" w:color="auto" w:fill="auto"/>
            <w:vAlign w:val="center"/>
            <w:hideMark/>
          </w:tcPr>
          <w:p w14:paraId="3DF6F6BE" w14:textId="3A82B434" w:rsidR="00A00BCF" w:rsidRPr="00067E74" w:rsidRDefault="00737046" w:rsidP="00A00BCF">
            <w:pPr>
              <w:jc w:val="right"/>
              <w:rPr>
                <w:sz w:val="20"/>
                <w:szCs w:val="20"/>
              </w:rPr>
            </w:pPr>
            <w:r w:rsidRPr="00067E74">
              <w:rPr>
                <w:sz w:val="20"/>
                <w:szCs w:val="20"/>
              </w:rPr>
              <w:t>60</w:t>
            </w:r>
            <w:r w:rsidR="00A00BCF" w:rsidRPr="00067E74">
              <w:rPr>
                <w:sz w:val="20"/>
                <w:szCs w:val="20"/>
              </w:rPr>
              <w:t>,000</w:t>
            </w:r>
          </w:p>
        </w:tc>
        <w:tc>
          <w:tcPr>
            <w:tcW w:w="374" w:type="pct"/>
            <w:shd w:val="clear" w:color="auto" w:fill="auto"/>
            <w:vAlign w:val="center"/>
            <w:hideMark/>
          </w:tcPr>
          <w:p w14:paraId="46649F1B" w14:textId="3DB6A734" w:rsidR="00A00BCF" w:rsidRPr="00067E74" w:rsidRDefault="00A4419E" w:rsidP="00A00BCF">
            <w:pPr>
              <w:jc w:val="right"/>
              <w:rPr>
                <w:sz w:val="20"/>
                <w:szCs w:val="20"/>
              </w:rPr>
            </w:pPr>
            <w:r w:rsidRPr="00067E74">
              <w:rPr>
                <w:sz w:val="20"/>
                <w:szCs w:val="20"/>
              </w:rPr>
              <w:t>60</w:t>
            </w:r>
            <w:r w:rsidR="00A00BCF" w:rsidRPr="00067E74">
              <w:rPr>
                <w:sz w:val="20"/>
                <w:szCs w:val="20"/>
              </w:rPr>
              <w:t>,000</w:t>
            </w:r>
          </w:p>
        </w:tc>
      </w:tr>
      <w:tr w:rsidR="00674149" w:rsidRPr="00BD4305" w14:paraId="144CBBD7" w14:textId="77777777" w:rsidTr="00674149">
        <w:trPr>
          <w:trHeight w:val="204"/>
        </w:trPr>
        <w:tc>
          <w:tcPr>
            <w:tcW w:w="1939" w:type="pct"/>
            <w:shd w:val="clear" w:color="auto" w:fill="auto"/>
            <w:hideMark/>
          </w:tcPr>
          <w:p w14:paraId="74D217DC" w14:textId="77777777" w:rsidR="00A00BCF" w:rsidRPr="00BD4305" w:rsidRDefault="00A00BCF" w:rsidP="00A00BCF">
            <w:pPr>
              <w:jc w:val="left"/>
              <w:rPr>
                <w:color w:val="000000"/>
                <w:sz w:val="20"/>
                <w:szCs w:val="20"/>
              </w:rPr>
            </w:pPr>
            <w:r w:rsidRPr="00BD4305">
              <w:rPr>
                <w:color w:val="000000"/>
                <w:sz w:val="20"/>
                <w:szCs w:val="20"/>
                <w:lang w:val="en-US"/>
              </w:rPr>
              <w:t>Public awareness to promote HCFC phase-out (annual campaigns)</w:t>
            </w:r>
          </w:p>
        </w:tc>
        <w:tc>
          <w:tcPr>
            <w:tcW w:w="398" w:type="pct"/>
            <w:shd w:val="clear" w:color="auto" w:fill="auto"/>
            <w:vAlign w:val="center"/>
            <w:hideMark/>
          </w:tcPr>
          <w:p w14:paraId="3AEA3BAC" w14:textId="77777777" w:rsidR="00A00BCF" w:rsidRPr="00BD4305" w:rsidRDefault="00A00BCF" w:rsidP="00A00BCF">
            <w:pPr>
              <w:jc w:val="right"/>
              <w:rPr>
                <w:color w:val="000000"/>
                <w:sz w:val="20"/>
                <w:szCs w:val="20"/>
              </w:rPr>
            </w:pPr>
            <w:r w:rsidRPr="00BD4305">
              <w:rPr>
                <w:color w:val="000000"/>
                <w:sz w:val="20"/>
                <w:szCs w:val="20"/>
                <w:lang w:val="en-US"/>
              </w:rPr>
              <w:t>150,000</w:t>
            </w:r>
          </w:p>
        </w:tc>
        <w:tc>
          <w:tcPr>
            <w:tcW w:w="199" w:type="pct"/>
            <w:shd w:val="clear" w:color="000000" w:fill="BFBFBF"/>
            <w:vAlign w:val="center"/>
            <w:hideMark/>
          </w:tcPr>
          <w:p w14:paraId="47000CED" w14:textId="7E573D28" w:rsidR="00A00BCF" w:rsidRPr="00BD4305" w:rsidRDefault="00A00BCF" w:rsidP="00A00BCF">
            <w:pPr>
              <w:jc w:val="center"/>
              <w:rPr>
                <w:color w:val="000000"/>
                <w:sz w:val="20"/>
                <w:szCs w:val="20"/>
              </w:rPr>
            </w:pPr>
          </w:p>
        </w:tc>
        <w:tc>
          <w:tcPr>
            <w:tcW w:w="1696" w:type="pct"/>
            <w:shd w:val="clear" w:color="000000" w:fill="BFBFBF"/>
            <w:vAlign w:val="center"/>
            <w:hideMark/>
          </w:tcPr>
          <w:p w14:paraId="67FCB8F6" w14:textId="73D213A6" w:rsidR="00A00BCF" w:rsidRPr="00BD4305" w:rsidRDefault="00A00BCF" w:rsidP="00A00BCF">
            <w:pPr>
              <w:jc w:val="left"/>
              <w:rPr>
                <w:color w:val="000000"/>
                <w:sz w:val="20"/>
                <w:szCs w:val="20"/>
              </w:rPr>
            </w:pPr>
          </w:p>
        </w:tc>
        <w:tc>
          <w:tcPr>
            <w:tcW w:w="394" w:type="pct"/>
            <w:shd w:val="clear" w:color="000000" w:fill="BFBFBF"/>
            <w:vAlign w:val="center"/>
            <w:hideMark/>
          </w:tcPr>
          <w:p w14:paraId="65509F8A" w14:textId="5D48CBB4" w:rsidR="00A00BCF" w:rsidRPr="00067E74" w:rsidRDefault="00A00BCF" w:rsidP="00A00BCF">
            <w:pPr>
              <w:rPr>
                <w:sz w:val="20"/>
                <w:szCs w:val="20"/>
              </w:rPr>
            </w:pPr>
          </w:p>
        </w:tc>
        <w:tc>
          <w:tcPr>
            <w:tcW w:w="374" w:type="pct"/>
            <w:shd w:val="clear" w:color="auto" w:fill="auto"/>
            <w:vAlign w:val="center"/>
            <w:hideMark/>
          </w:tcPr>
          <w:p w14:paraId="610559BB" w14:textId="77777777" w:rsidR="00A00BCF" w:rsidRPr="00067E74" w:rsidRDefault="00A00BCF" w:rsidP="00A00BCF">
            <w:pPr>
              <w:jc w:val="right"/>
              <w:rPr>
                <w:sz w:val="20"/>
                <w:szCs w:val="20"/>
              </w:rPr>
            </w:pPr>
            <w:r w:rsidRPr="00067E74">
              <w:rPr>
                <w:sz w:val="20"/>
                <w:szCs w:val="20"/>
              </w:rPr>
              <w:t>150,000</w:t>
            </w:r>
          </w:p>
        </w:tc>
      </w:tr>
      <w:tr w:rsidR="00674149" w:rsidRPr="00BD4305" w14:paraId="61ED8494" w14:textId="77777777" w:rsidTr="00674149">
        <w:trPr>
          <w:trHeight w:val="204"/>
        </w:trPr>
        <w:tc>
          <w:tcPr>
            <w:tcW w:w="1939" w:type="pct"/>
            <w:shd w:val="clear" w:color="auto" w:fill="auto"/>
            <w:hideMark/>
          </w:tcPr>
          <w:p w14:paraId="5ECEF268" w14:textId="77777777" w:rsidR="00A00BCF" w:rsidRPr="00BD4305" w:rsidRDefault="00A00BCF" w:rsidP="00A00BCF">
            <w:pPr>
              <w:jc w:val="left"/>
              <w:rPr>
                <w:b/>
                <w:bCs/>
                <w:color w:val="000000"/>
                <w:sz w:val="20"/>
                <w:szCs w:val="20"/>
              </w:rPr>
            </w:pPr>
            <w:r w:rsidRPr="00BD4305">
              <w:rPr>
                <w:b/>
                <w:bCs/>
                <w:color w:val="000000"/>
                <w:sz w:val="20"/>
                <w:szCs w:val="20"/>
                <w:lang w:val="en-US"/>
              </w:rPr>
              <w:t>Subtotal</w:t>
            </w:r>
          </w:p>
        </w:tc>
        <w:tc>
          <w:tcPr>
            <w:tcW w:w="398" w:type="pct"/>
            <w:shd w:val="clear" w:color="auto" w:fill="auto"/>
            <w:noWrap/>
            <w:vAlign w:val="center"/>
            <w:hideMark/>
          </w:tcPr>
          <w:p w14:paraId="44366EAD" w14:textId="77777777" w:rsidR="00A00BCF" w:rsidRPr="00BD4305" w:rsidRDefault="00A00BCF" w:rsidP="00A00BCF">
            <w:pPr>
              <w:jc w:val="right"/>
              <w:rPr>
                <w:b/>
                <w:bCs/>
                <w:color w:val="000000"/>
                <w:sz w:val="20"/>
                <w:szCs w:val="20"/>
              </w:rPr>
            </w:pPr>
            <w:r w:rsidRPr="00BD4305">
              <w:rPr>
                <w:b/>
                <w:bCs/>
                <w:color w:val="000000"/>
                <w:sz w:val="20"/>
                <w:szCs w:val="20"/>
                <w:lang w:val="en-US"/>
              </w:rPr>
              <w:t>1,250,000</w:t>
            </w:r>
          </w:p>
        </w:tc>
        <w:tc>
          <w:tcPr>
            <w:tcW w:w="199" w:type="pct"/>
            <w:shd w:val="clear" w:color="auto" w:fill="auto"/>
            <w:noWrap/>
            <w:vAlign w:val="center"/>
            <w:hideMark/>
          </w:tcPr>
          <w:p w14:paraId="7740B617" w14:textId="77777777" w:rsidR="00A00BCF" w:rsidRPr="00BD4305" w:rsidRDefault="00A00BCF" w:rsidP="00A00BCF">
            <w:pPr>
              <w:rPr>
                <w:b/>
                <w:bCs/>
                <w:color w:val="000000"/>
                <w:sz w:val="20"/>
                <w:szCs w:val="20"/>
              </w:rPr>
            </w:pPr>
          </w:p>
        </w:tc>
        <w:tc>
          <w:tcPr>
            <w:tcW w:w="1696" w:type="pct"/>
            <w:shd w:val="clear" w:color="auto" w:fill="auto"/>
            <w:vAlign w:val="center"/>
            <w:hideMark/>
          </w:tcPr>
          <w:p w14:paraId="089688FE" w14:textId="77777777" w:rsidR="00A00BCF" w:rsidRPr="00BD4305" w:rsidRDefault="00A00BCF" w:rsidP="00A00BCF">
            <w:pPr>
              <w:jc w:val="left"/>
              <w:rPr>
                <w:color w:val="000000"/>
                <w:sz w:val="20"/>
                <w:szCs w:val="20"/>
              </w:rPr>
            </w:pPr>
            <w:r w:rsidRPr="00BD4305">
              <w:rPr>
                <w:b/>
                <w:bCs/>
                <w:color w:val="000000"/>
                <w:sz w:val="20"/>
                <w:szCs w:val="20"/>
              </w:rPr>
              <w:t>Subtotal</w:t>
            </w:r>
          </w:p>
        </w:tc>
        <w:tc>
          <w:tcPr>
            <w:tcW w:w="394" w:type="pct"/>
            <w:shd w:val="clear" w:color="auto" w:fill="auto"/>
            <w:vAlign w:val="center"/>
            <w:hideMark/>
          </w:tcPr>
          <w:p w14:paraId="12123CD6" w14:textId="5876B33F" w:rsidR="00A00BCF" w:rsidRPr="00067E74" w:rsidRDefault="009464D7" w:rsidP="00A00BCF">
            <w:pPr>
              <w:jc w:val="right"/>
              <w:rPr>
                <w:b/>
                <w:bCs/>
                <w:sz w:val="20"/>
                <w:szCs w:val="20"/>
              </w:rPr>
            </w:pPr>
            <w:r w:rsidRPr="00067E74">
              <w:rPr>
                <w:b/>
                <w:bCs/>
                <w:sz w:val="20"/>
                <w:szCs w:val="20"/>
              </w:rPr>
              <w:t>57</w:t>
            </w:r>
            <w:r w:rsidR="005C0767" w:rsidRPr="00067E74">
              <w:rPr>
                <w:b/>
                <w:bCs/>
                <w:sz w:val="20"/>
                <w:szCs w:val="20"/>
              </w:rPr>
              <w:t>1</w:t>
            </w:r>
            <w:r w:rsidRPr="00067E74">
              <w:rPr>
                <w:b/>
                <w:bCs/>
                <w:sz w:val="20"/>
                <w:szCs w:val="20"/>
              </w:rPr>
              <w:t>,</w:t>
            </w:r>
            <w:r w:rsidR="001B7091" w:rsidRPr="00067E74">
              <w:rPr>
                <w:b/>
                <w:bCs/>
                <w:sz w:val="20"/>
                <w:szCs w:val="20"/>
              </w:rPr>
              <w:t>816</w:t>
            </w:r>
          </w:p>
        </w:tc>
        <w:tc>
          <w:tcPr>
            <w:tcW w:w="374" w:type="pct"/>
            <w:shd w:val="clear" w:color="auto" w:fill="auto"/>
            <w:vAlign w:val="center"/>
            <w:hideMark/>
          </w:tcPr>
          <w:p w14:paraId="60B498EF" w14:textId="208D82F9" w:rsidR="00A00BCF" w:rsidRPr="00067E74" w:rsidRDefault="00A00BCF" w:rsidP="00A00BCF">
            <w:pPr>
              <w:jc w:val="right"/>
              <w:rPr>
                <w:b/>
                <w:bCs/>
                <w:sz w:val="20"/>
                <w:szCs w:val="20"/>
              </w:rPr>
            </w:pPr>
            <w:r w:rsidRPr="00067E74">
              <w:rPr>
                <w:b/>
                <w:bCs/>
                <w:sz w:val="20"/>
                <w:szCs w:val="20"/>
              </w:rPr>
              <w:t>1</w:t>
            </w:r>
            <w:r w:rsidR="00A4419E" w:rsidRPr="00067E74">
              <w:rPr>
                <w:b/>
                <w:bCs/>
                <w:sz w:val="20"/>
                <w:szCs w:val="20"/>
              </w:rPr>
              <w:t>,821,816</w:t>
            </w:r>
          </w:p>
        </w:tc>
      </w:tr>
      <w:tr w:rsidR="00674149" w:rsidRPr="00BD4305" w14:paraId="7286C223" w14:textId="77777777" w:rsidTr="00674149">
        <w:trPr>
          <w:trHeight w:val="204"/>
        </w:trPr>
        <w:tc>
          <w:tcPr>
            <w:tcW w:w="1939" w:type="pct"/>
            <w:shd w:val="clear" w:color="auto" w:fill="auto"/>
            <w:hideMark/>
          </w:tcPr>
          <w:p w14:paraId="70041694" w14:textId="77777777" w:rsidR="00A00BCF" w:rsidRPr="00BD4305" w:rsidRDefault="00A00BCF" w:rsidP="00A00BCF">
            <w:pPr>
              <w:jc w:val="left"/>
              <w:rPr>
                <w:color w:val="000000"/>
                <w:sz w:val="20"/>
                <w:szCs w:val="20"/>
              </w:rPr>
            </w:pPr>
            <w:r w:rsidRPr="00BD4305">
              <w:rPr>
                <w:color w:val="000000"/>
                <w:sz w:val="20"/>
                <w:szCs w:val="20"/>
                <w:lang w:val="en-US"/>
              </w:rPr>
              <w:t>Project for coordination and management</w:t>
            </w:r>
          </w:p>
        </w:tc>
        <w:tc>
          <w:tcPr>
            <w:tcW w:w="398" w:type="pct"/>
            <w:shd w:val="clear" w:color="auto" w:fill="auto"/>
            <w:noWrap/>
            <w:vAlign w:val="center"/>
            <w:hideMark/>
          </w:tcPr>
          <w:p w14:paraId="67E30C6C" w14:textId="77777777" w:rsidR="00A00BCF" w:rsidRPr="00BD4305" w:rsidRDefault="00A00BCF" w:rsidP="00A00BCF">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0C60715D" w14:textId="77777777" w:rsidR="00A00BCF" w:rsidRPr="00BD4305" w:rsidRDefault="00A00BCF" w:rsidP="00A00BCF">
            <w:pPr>
              <w:jc w:val="center"/>
              <w:rPr>
                <w:color w:val="000000"/>
                <w:sz w:val="20"/>
                <w:szCs w:val="20"/>
              </w:rPr>
            </w:pPr>
            <w:r w:rsidRPr="00BD4305">
              <w:rPr>
                <w:color w:val="000000"/>
                <w:sz w:val="20"/>
                <w:szCs w:val="20"/>
              </w:rPr>
              <w:t xml:space="preserve">5.1. </w:t>
            </w:r>
          </w:p>
        </w:tc>
        <w:tc>
          <w:tcPr>
            <w:tcW w:w="1696" w:type="pct"/>
            <w:shd w:val="clear" w:color="auto" w:fill="auto"/>
            <w:vAlign w:val="center"/>
            <w:hideMark/>
          </w:tcPr>
          <w:p w14:paraId="6AE9C65D" w14:textId="67C8CFDC" w:rsidR="00A00BCF" w:rsidRPr="00BD4305" w:rsidRDefault="00A00BCF" w:rsidP="00A00BCF">
            <w:pPr>
              <w:jc w:val="left"/>
              <w:rPr>
                <w:color w:val="000000"/>
                <w:sz w:val="20"/>
                <w:szCs w:val="20"/>
              </w:rPr>
            </w:pPr>
            <w:r w:rsidRPr="00BD4305">
              <w:rPr>
                <w:color w:val="000000"/>
                <w:sz w:val="20"/>
                <w:szCs w:val="20"/>
              </w:rPr>
              <w:t>Project cost management and monitoring</w:t>
            </w:r>
          </w:p>
        </w:tc>
        <w:tc>
          <w:tcPr>
            <w:tcW w:w="394" w:type="pct"/>
            <w:shd w:val="clear" w:color="auto" w:fill="auto"/>
            <w:vAlign w:val="center"/>
            <w:hideMark/>
          </w:tcPr>
          <w:p w14:paraId="256BC5DD" w14:textId="7D2D4F76" w:rsidR="00A00BCF" w:rsidRPr="00067E74" w:rsidRDefault="009464D7" w:rsidP="00A00BCF">
            <w:pPr>
              <w:jc w:val="right"/>
              <w:rPr>
                <w:sz w:val="20"/>
                <w:szCs w:val="20"/>
              </w:rPr>
            </w:pPr>
            <w:r w:rsidRPr="00067E74">
              <w:rPr>
                <w:sz w:val="20"/>
                <w:szCs w:val="20"/>
              </w:rPr>
              <w:t>57,</w:t>
            </w:r>
            <w:r w:rsidR="001B7091" w:rsidRPr="00067E74">
              <w:rPr>
                <w:sz w:val="20"/>
                <w:szCs w:val="20"/>
              </w:rPr>
              <w:t>182</w:t>
            </w:r>
          </w:p>
        </w:tc>
        <w:tc>
          <w:tcPr>
            <w:tcW w:w="374" w:type="pct"/>
            <w:shd w:val="clear" w:color="auto" w:fill="auto"/>
            <w:vAlign w:val="center"/>
            <w:hideMark/>
          </w:tcPr>
          <w:p w14:paraId="32926E4D" w14:textId="3C8D651F" w:rsidR="00A00BCF" w:rsidRPr="00067E74" w:rsidRDefault="00A00BCF" w:rsidP="00A00BCF">
            <w:pPr>
              <w:jc w:val="right"/>
              <w:rPr>
                <w:sz w:val="20"/>
                <w:szCs w:val="20"/>
              </w:rPr>
            </w:pPr>
            <w:r w:rsidRPr="00067E74">
              <w:rPr>
                <w:sz w:val="20"/>
                <w:szCs w:val="20"/>
              </w:rPr>
              <w:t>1</w:t>
            </w:r>
            <w:r w:rsidR="00A4419E" w:rsidRPr="00067E74">
              <w:rPr>
                <w:sz w:val="20"/>
                <w:szCs w:val="20"/>
              </w:rPr>
              <w:t>82</w:t>
            </w:r>
            <w:r w:rsidRPr="00067E74">
              <w:rPr>
                <w:sz w:val="20"/>
                <w:szCs w:val="20"/>
              </w:rPr>
              <w:t>,</w:t>
            </w:r>
            <w:r w:rsidR="00A4419E" w:rsidRPr="00067E74">
              <w:rPr>
                <w:sz w:val="20"/>
                <w:szCs w:val="20"/>
              </w:rPr>
              <w:t>182</w:t>
            </w:r>
          </w:p>
        </w:tc>
      </w:tr>
      <w:tr w:rsidR="00674149" w:rsidRPr="00BD4305" w14:paraId="2244D0F2" w14:textId="77777777" w:rsidTr="00674149">
        <w:trPr>
          <w:trHeight w:val="204"/>
        </w:trPr>
        <w:tc>
          <w:tcPr>
            <w:tcW w:w="1939" w:type="pct"/>
            <w:shd w:val="clear" w:color="auto" w:fill="auto"/>
            <w:hideMark/>
          </w:tcPr>
          <w:p w14:paraId="36D2C0A3" w14:textId="16200073" w:rsidR="00A00BCF" w:rsidRPr="00BD4305" w:rsidRDefault="00A00BCF" w:rsidP="00A00BCF">
            <w:pPr>
              <w:jc w:val="left"/>
              <w:rPr>
                <w:b/>
                <w:bCs/>
                <w:color w:val="000000"/>
                <w:sz w:val="20"/>
                <w:szCs w:val="20"/>
              </w:rPr>
            </w:pPr>
            <w:r w:rsidRPr="00BD4305">
              <w:rPr>
                <w:b/>
                <w:bCs/>
                <w:color w:val="000000"/>
                <w:sz w:val="20"/>
                <w:szCs w:val="20"/>
                <w:lang w:val="en-US"/>
              </w:rPr>
              <w:t>Total cost</w:t>
            </w:r>
            <w:r w:rsidR="00F84035">
              <w:rPr>
                <w:b/>
                <w:bCs/>
                <w:color w:val="000000"/>
                <w:sz w:val="20"/>
                <w:szCs w:val="20"/>
                <w:lang w:val="en-US"/>
              </w:rPr>
              <w:t xml:space="preserve"> of</w:t>
            </w:r>
            <w:r w:rsidRPr="00BD4305">
              <w:rPr>
                <w:b/>
                <w:bCs/>
                <w:color w:val="000000"/>
                <w:sz w:val="20"/>
                <w:szCs w:val="20"/>
                <w:lang w:val="en-US"/>
              </w:rPr>
              <w:t xml:space="preserve"> stage II </w:t>
            </w:r>
            <w:r w:rsidR="00F84035">
              <w:rPr>
                <w:b/>
                <w:bCs/>
                <w:color w:val="000000"/>
                <w:sz w:val="20"/>
                <w:szCs w:val="20"/>
                <w:lang w:val="en-US"/>
              </w:rPr>
              <w:t xml:space="preserve">of the </w:t>
            </w:r>
            <w:r w:rsidRPr="00BD4305">
              <w:rPr>
                <w:b/>
                <w:bCs/>
                <w:color w:val="000000"/>
                <w:sz w:val="20"/>
                <w:szCs w:val="20"/>
                <w:lang w:val="en-US"/>
              </w:rPr>
              <w:t>HPMP</w:t>
            </w:r>
          </w:p>
        </w:tc>
        <w:tc>
          <w:tcPr>
            <w:tcW w:w="398" w:type="pct"/>
            <w:shd w:val="clear" w:color="auto" w:fill="auto"/>
            <w:noWrap/>
            <w:vAlign w:val="center"/>
            <w:hideMark/>
          </w:tcPr>
          <w:p w14:paraId="4E34F3DF" w14:textId="77777777" w:rsidR="00A00BCF" w:rsidRPr="00BD4305" w:rsidRDefault="00A00BCF" w:rsidP="00A00BCF">
            <w:pPr>
              <w:jc w:val="right"/>
              <w:rPr>
                <w:b/>
                <w:bCs/>
                <w:color w:val="000000"/>
                <w:sz w:val="20"/>
                <w:szCs w:val="20"/>
              </w:rPr>
            </w:pPr>
            <w:r w:rsidRPr="00BD4305">
              <w:rPr>
                <w:b/>
                <w:bCs/>
                <w:color w:val="000000"/>
                <w:sz w:val="20"/>
                <w:szCs w:val="20"/>
                <w:lang w:val="en-US"/>
              </w:rPr>
              <w:t>1,375,000</w:t>
            </w:r>
          </w:p>
        </w:tc>
        <w:tc>
          <w:tcPr>
            <w:tcW w:w="199" w:type="pct"/>
            <w:shd w:val="clear" w:color="auto" w:fill="auto"/>
            <w:noWrap/>
            <w:vAlign w:val="center"/>
            <w:hideMark/>
          </w:tcPr>
          <w:p w14:paraId="607C96DD" w14:textId="77777777" w:rsidR="00A00BCF" w:rsidRPr="00BD4305" w:rsidRDefault="00A00BCF" w:rsidP="00A00BCF">
            <w:pPr>
              <w:rPr>
                <w:b/>
                <w:bCs/>
                <w:color w:val="000000"/>
                <w:sz w:val="20"/>
                <w:szCs w:val="20"/>
              </w:rPr>
            </w:pPr>
          </w:p>
        </w:tc>
        <w:tc>
          <w:tcPr>
            <w:tcW w:w="1696" w:type="pct"/>
            <w:shd w:val="clear" w:color="auto" w:fill="auto"/>
            <w:vAlign w:val="center"/>
            <w:hideMark/>
          </w:tcPr>
          <w:p w14:paraId="26B488DC" w14:textId="2A50667A" w:rsidR="00A00BCF" w:rsidRPr="00BD4305" w:rsidRDefault="00A00BCF" w:rsidP="00A00BCF">
            <w:pPr>
              <w:jc w:val="left"/>
              <w:rPr>
                <w:color w:val="000000"/>
                <w:sz w:val="20"/>
                <w:szCs w:val="20"/>
              </w:rPr>
            </w:pPr>
            <w:r w:rsidRPr="00BD4305">
              <w:rPr>
                <w:b/>
                <w:bCs/>
                <w:color w:val="000000"/>
                <w:sz w:val="20"/>
                <w:szCs w:val="20"/>
              </w:rPr>
              <w:t xml:space="preserve">Total cost </w:t>
            </w:r>
            <w:r w:rsidR="00F84035">
              <w:rPr>
                <w:b/>
                <w:bCs/>
                <w:color w:val="000000"/>
                <w:sz w:val="20"/>
                <w:szCs w:val="20"/>
              </w:rPr>
              <w:t xml:space="preserve">of </w:t>
            </w:r>
            <w:r w:rsidRPr="00BD4305">
              <w:rPr>
                <w:b/>
                <w:bCs/>
                <w:color w:val="000000"/>
                <w:sz w:val="20"/>
                <w:szCs w:val="20"/>
              </w:rPr>
              <w:t xml:space="preserve">stage I </w:t>
            </w:r>
            <w:r w:rsidR="00F84035">
              <w:rPr>
                <w:b/>
                <w:bCs/>
                <w:color w:val="000000"/>
                <w:sz w:val="20"/>
                <w:szCs w:val="20"/>
              </w:rPr>
              <w:t xml:space="preserve">of </w:t>
            </w:r>
            <w:r w:rsidR="00155DC4">
              <w:rPr>
                <w:b/>
                <w:bCs/>
                <w:color w:val="000000"/>
                <w:sz w:val="20"/>
                <w:szCs w:val="20"/>
              </w:rPr>
              <w:t xml:space="preserve">the </w:t>
            </w:r>
            <w:r w:rsidRPr="00BD4305">
              <w:rPr>
                <w:b/>
                <w:bCs/>
                <w:color w:val="000000"/>
                <w:sz w:val="20"/>
                <w:szCs w:val="20"/>
              </w:rPr>
              <w:t>KIP</w:t>
            </w:r>
          </w:p>
        </w:tc>
        <w:tc>
          <w:tcPr>
            <w:tcW w:w="394" w:type="pct"/>
            <w:shd w:val="clear" w:color="auto" w:fill="auto"/>
            <w:vAlign w:val="center"/>
            <w:hideMark/>
          </w:tcPr>
          <w:p w14:paraId="76F31AF6" w14:textId="51B4034A" w:rsidR="00A00BCF" w:rsidRPr="00067E74" w:rsidRDefault="009464D7" w:rsidP="00A00BCF">
            <w:pPr>
              <w:jc w:val="right"/>
              <w:rPr>
                <w:b/>
                <w:bCs/>
                <w:sz w:val="20"/>
                <w:szCs w:val="20"/>
              </w:rPr>
            </w:pPr>
            <w:r w:rsidRPr="00067E74">
              <w:rPr>
                <w:b/>
                <w:bCs/>
                <w:sz w:val="20"/>
                <w:szCs w:val="20"/>
              </w:rPr>
              <w:t>62</w:t>
            </w:r>
            <w:r w:rsidR="001B7091" w:rsidRPr="00067E74">
              <w:rPr>
                <w:b/>
                <w:bCs/>
                <w:sz w:val="20"/>
                <w:szCs w:val="20"/>
              </w:rPr>
              <w:t>8</w:t>
            </w:r>
            <w:r w:rsidRPr="00067E74">
              <w:rPr>
                <w:b/>
                <w:bCs/>
                <w:sz w:val="20"/>
                <w:szCs w:val="20"/>
              </w:rPr>
              <w:t>,</w:t>
            </w:r>
            <w:r w:rsidR="001B7091" w:rsidRPr="00067E74">
              <w:rPr>
                <w:b/>
                <w:bCs/>
                <w:sz w:val="20"/>
                <w:szCs w:val="20"/>
              </w:rPr>
              <w:t>998</w:t>
            </w:r>
          </w:p>
        </w:tc>
        <w:tc>
          <w:tcPr>
            <w:tcW w:w="374" w:type="pct"/>
            <w:shd w:val="clear" w:color="auto" w:fill="auto"/>
            <w:vAlign w:val="center"/>
            <w:hideMark/>
          </w:tcPr>
          <w:p w14:paraId="675E54AA" w14:textId="3FD3F5A4" w:rsidR="00A00BCF" w:rsidRPr="00067E74" w:rsidRDefault="00E075ED" w:rsidP="00A00BCF">
            <w:pPr>
              <w:jc w:val="right"/>
              <w:rPr>
                <w:b/>
                <w:bCs/>
                <w:sz w:val="20"/>
                <w:szCs w:val="20"/>
              </w:rPr>
            </w:pPr>
            <w:r w:rsidRPr="00067E74">
              <w:rPr>
                <w:b/>
                <w:bCs/>
                <w:sz w:val="20"/>
                <w:szCs w:val="20"/>
              </w:rPr>
              <w:t>2,003,998</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9B0D30" w14:paraId="11A7712A" w14:textId="77777777" w:rsidTr="002F1D10">
        <w:trPr>
          <w:trHeight w:val="603"/>
          <w:jc w:val="center"/>
        </w:trPr>
        <w:tc>
          <w:tcPr>
            <w:tcW w:w="1915" w:type="dxa"/>
          </w:tcPr>
          <w:p w14:paraId="75EC0011" w14:textId="77777777" w:rsidR="008A6D4B" w:rsidRPr="009B0D30" w:rsidRDefault="008A6D4B" w:rsidP="004D4D5E">
            <w:pPr>
              <w:suppressAutoHyphens/>
            </w:pPr>
          </w:p>
        </w:tc>
        <w:tc>
          <w:tcPr>
            <w:tcW w:w="1915" w:type="dxa"/>
          </w:tcPr>
          <w:p w14:paraId="79CB7A8B" w14:textId="77777777" w:rsidR="008A6D4B" w:rsidRPr="009B0D30" w:rsidRDefault="008A6D4B" w:rsidP="004D4D5E">
            <w:pPr>
              <w:suppressAutoHyphens/>
            </w:pPr>
          </w:p>
        </w:tc>
        <w:tc>
          <w:tcPr>
            <w:tcW w:w="1915" w:type="dxa"/>
            <w:tcBorders>
              <w:bottom w:val="single" w:sz="4" w:space="0" w:color="auto"/>
            </w:tcBorders>
            <w:vAlign w:val="center"/>
          </w:tcPr>
          <w:p w14:paraId="52388010" w14:textId="77777777" w:rsidR="008A6D4B" w:rsidRDefault="008A6D4B" w:rsidP="002F1D10">
            <w:pPr>
              <w:suppressAutoHyphens/>
              <w:jc w:val="center"/>
            </w:pPr>
          </w:p>
          <w:p w14:paraId="284EA83B" w14:textId="77777777" w:rsidR="00AB4E8F" w:rsidRDefault="00AB4E8F" w:rsidP="002F1D10">
            <w:pPr>
              <w:suppressAutoHyphens/>
              <w:jc w:val="center"/>
            </w:pPr>
          </w:p>
          <w:p w14:paraId="7C4E26A4" w14:textId="77777777" w:rsidR="00AB4E8F" w:rsidRDefault="00AB4E8F" w:rsidP="002F1D10">
            <w:pPr>
              <w:suppressAutoHyphens/>
              <w:jc w:val="center"/>
            </w:pPr>
          </w:p>
          <w:p w14:paraId="0E2915C5" w14:textId="77777777" w:rsidR="007D1C95" w:rsidRPr="009B0D30" w:rsidRDefault="007D1C95" w:rsidP="002F1D10">
            <w:pPr>
              <w:suppressAutoHyphens/>
              <w:jc w:val="center"/>
            </w:pPr>
          </w:p>
        </w:tc>
        <w:tc>
          <w:tcPr>
            <w:tcW w:w="1915" w:type="dxa"/>
          </w:tcPr>
          <w:p w14:paraId="5934D000" w14:textId="77777777" w:rsidR="008A6D4B" w:rsidRPr="009B0D30" w:rsidRDefault="008A6D4B" w:rsidP="004D4D5E">
            <w:pPr>
              <w:suppressAutoHyphens/>
            </w:pPr>
          </w:p>
        </w:tc>
        <w:tc>
          <w:tcPr>
            <w:tcW w:w="1916" w:type="dxa"/>
          </w:tcPr>
          <w:p w14:paraId="5A1C7AFF" w14:textId="77777777" w:rsidR="008A6D4B" w:rsidRPr="009B0D30" w:rsidRDefault="008A6D4B" w:rsidP="004D4D5E">
            <w:pPr>
              <w:suppressAutoHyphens/>
            </w:pPr>
          </w:p>
        </w:tc>
      </w:tr>
    </w:tbl>
    <w:p w14:paraId="38674C8F" w14:textId="77777777" w:rsidR="00E85409" w:rsidRPr="009B0D30" w:rsidRDefault="00E85409" w:rsidP="009C53AE"/>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CB09" w14:textId="77777777" w:rsidR="001D19FE" w:rsidRDefault="001D19FE" w:rsidP="004A504B">
      <w:r>
        <w:separator/>
      </w:r>
    </w:p>
  </w:endnote>
  <w:endnote w:type="continuationSeparator" w:id="0">
    <w:p w14:paraId="5B412E28" w14:textId="77777777" w:rsidR="001D19FE" w:rsidRDefault="001D19FE" w:rsidP="004A504B">
      <w:r>
        <w:continuationSeparator/>
      </w:r>
    </w:p>
  </w:endnote>
  <w:endnote w:type="continuationNotice" w:id="1">
    <w:p w14:paraId="580097D3" w14:textId="77777777" w:rsidR="001D19FE" w:rsidRDefault="001D1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8736E" w14:textId="77777777" w:rsidR="001D19FE" w:rsidRDefault="001D19FE" w:rsidP="004A504B">
      <w:r>
        <w:separator/>
      </w:r>
    </w:p>
  </w:footnote>
  <w:footnote w:type="continuationSeparator" w:id="0">
    <w:p w14:paraId="1F17AAC4" w14:textId="77777777" w:rsidR="001D19FE" w:rsidRDefault="001D19FE" w:rsidP="004A504B">
      <w:r>
        <w:continuationSeparator/>
      </w:r>
    </w:p>
  </w:footnote>
  <w:footnote w:type="continuationNotice" w:id="1">
    <w:p w14:paraId="734B4530" w14:textId="77777777" w:rsidR="001D19FE" w:rsidRDefault="001D19FE"/>
  </w:footnote>
  <w:footnote w:id="2">
    <w:p w14:paraId="1070E1B6" w14:textId="0308675A" w:rsidR="0079781A" w:rsidRPr="001E1147" w:rsidRDefault="0079781A" w:rsidP="00C56069">
      <w:pPr>
        <w:pStyle w:val="FootnoteText"/>
        <w:spacing w:after="4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05031F98" w14:textId="0488CA73"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1A1CF7">
        <w:t>23 August</w:t>
      </w:r>
      <w:r w:rsidRPr="00996241">
        <w:t xml:space="preserve"> 202</w:t>
      </w:r>
      <w:r>
        <w:t>3</w:t>
      </w:r>
      <w:r w:rsidRPr="00996241">
        <w:t xml:space="preserve"> from the Ministry of </w:t>
      </w:r>
      <w:r w:rsidR="001A1CF7" w:rsidRPr="001A1CF7">
        <w:t>Production</w:t>
      </w:r>
      <w:r w:rsidRPr="001A1CF7">
        <w:t xml:space="preserve"> of </w:t>
      </w:r>
      <w:r w:rsidR="001A1CF7" w:rsidRPr="001A1CF7">
        <w:t>Peru</w:t>
      </w:r>
      <w:r w:rsidRPr="001A1CF7">
        <w:t xml:space="preserve"> to </w:t>
      </w:r>
      <w:r w:rsidR="00593C70" w:rsidRPr="001A1CF7">
        <w:t>UNDP</w:t>
      </w:r>
      <w:r w:rsidRPr="001A1CF7">
        <w:t>.</w:t>
      </w:r>
    </w:p>
  </w:footnote>
  <w:footnote w:id="4">
    <w:p w14:paraId="70416990" w14:textId="1CB151CE"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7911F940" w14:textId="1E491A0B" w:rsidR="0001218E" w:rsidRPr="009931F4" w:rsidRDefault="0001218E" w:rsidP="004D4D5E">
      <w:pPr>
        <w:pStyle w:val="FootnoteText"/>
      </w:pPr>
      <w:r>
        <w:rPr>
          <w:rStyle w:val="FootnoteReference"/>
        </w:rPr>
        <w:footnoteRef/>
      </w:r>
      <w:r>
        <w:t xml:space="preserve"> Decision</w:t>
      </w:r>
      <w:r w:rsidR="002170D3">
        <w:t xml:space="preserve"> 68/35</w:t>
      </w:r>
    </w:p>
  </w:footnote>
  <w:footnote w:id="6">
    <w:p w14:paraId="41940FC0" w14:textId="034D466C" w:rsidR="0001218E" w:rsidRPr="009931F4" w:rsidRDefault="0001218E" w:rsidP="004D4D5E">
      <w:pPr>
        <w:pStyle w:val="FootnoteText"/>
      </w:pPr>
      <w:r w:rsidRPr="00FC3D87">
        <w:rPr>
          <w:rStyle w:val="FootnoteReference"/>
        </w:rPr>
        <w:footnoteRef/>
      </w:r>
      <w:r w:rsidRPr="00C967AA">
        <w:t xml:space="preserve"> </w:t>
      </w:r>
      <w:r>
        <w:t xml:space="preserve">Decision </w:t>
      </w:r>
      <w:r w:rsidR="00F50680">
        <w:t>75/63</w:t>
      </w:r>
      <w:r w:rsidR="00F84808">
        <w:t>(a)(v)</w:t>
      </w:r>
    </w:p>
  </w:footnote>
  <w:footnote w:id="7">
    <w:p w14:paraId="7FBB8A63" w14:textId="00FA55B1" w:rsidR="003D63A2" w:rsidRPr="009931F4" w:rsidRDefault="003D63A2" w:rsidP="003D63A2">
      <w:pPr>
        <w:pStyle w:val="FootnoteText"/>
      </w:pPr>
      <w:r>
        <w:rPr>
          <w:rStyle w:val="FootnoteReference"/>
        </w:rPr>
        <w:footnoteRef/>
      </w:r>
      <w:r>
        <w:t xml:space="preserve"> Decision </w:t>
      </w:r>
      <w:r w:rsidR="0042682B">
        <w:t>80/59</w:t>
      </w:r>
    </w:p>
  </w:footnote>
  <w:footnote w:id="8">
    <w:p w14:paraId="74EC715B" w14:textId="77777777" w:rsidR="0010414F" w:rsidRPr="008A4D59" w:rsidRDefault="0010414F" w:rsidP="0010414F">
      <w:pPr>
        <w:pStyle w:val="FootnoteText"/>
      </w:pPr>
      <w:r>
        <w:rPr>
          <w:rStyle w:val="FootnoteReference"/>
        </w:rPr>
        <w:footnoteRef/>
      </w:r>
      <w:r>
        <w:t xml:space="preserve"> I.e., </w:t>
      </w:r>
      <w:r w:rsidRPr="00B83369">
        <w:rPr>
          <w:bCs/>
          <w:color w:val="000000" w:themeColor="text1"/>
        </w:rPr>
        <w:t>SENATI</w:t>
      </w:r>
      <w:r>
        <w:rPr>
          <w:bCs/>
          <w:color w:val="000000" w:themeColor="text1"/>
        </w:rPr>
        <w:t xml:space="preserve">, </w:t>
      </w:r>
      <w:r w:rsidRPr="00B83369">
        <w:rPr>
          <w:bCs/>
          <w:color w:val="000000" w:themeColor="text1"/>
        </w:rPr>
        <w:t>GAMOR</w:t>
      </w:r>
      <w:r>
        <w:rPr>
          <w:bCs/>
          <w:color w:val="000000" w:themeColor="text1"/>
        </w:rPr>
        <w:t>,</w:t>
      </w:r>
      <w:r w:rsidRPr="00B83369">
        <w:rPr>
          <w:bCs/>
          <w:color w:val="000000" w:themeColor="text1"/>
        </w:rPr>
        <w:t xml:space="preserve"> TECSUP</w:t>
      </w:r>
      <w:r>
        <w:rPr>
          <w:bCs/>
          <w:color w:val="000000" w:themeColor="text1"/>
        </w:rPr>
        <w:t>,</w:t>
      </w:r>
      <w:r w:rsidRPr="00B83369">
        <w:rPr>
          <w:bCs/>
          <w:color w:val="000000" w:themeColor="text1"/>
        </w:rPr>
        <w:t xml:space="preserve"> and Julio Tello Technical Institute</w:t>
      </w:r>
      <w:r>
        <w:rPr>
          <w:bCs/>
          <w:color w:val="000000" w:themeColor="text1"/>
        </w:rPr>
        <w:t>.</w:t>
      </w:r>
    </w:p>
  </w:footnote>
  <w:footnote w:id="9">
    <w:p w14:paraId="255169C8" w14:textId="2CD33202" w:rsidR="006B5D31" w:rsidRPr="00466500" w:rsidRDefault="006B5D31" w:rsidP="006B5D31">
      <w:pPr>
        <w:pStyle w:val="FootnoteText"/>
      </w:pPr>
      <w:r>
        <w:rPr>
          <w:rStyle w:val="FootnoteReference"/>
        </w:rPr>
        <w:footnoteRef/>
      </w:r>
      <w:r>
        <w:t xml:space="preserve"> Each kit including at least one portable refrigerant gas recovery unit for MAC, two 30 lb recovery cylinders for storage of recovered gas, one 123 lb canister for storing non-reusable gas that can be recycled or destroyed, electronic leak detector, vacuum pump, valve exchanger, pressure gauge manifold, and digital vacuum gauge.</w:t>
      </w:r>
    </w:p>
  </w:footnote>
  <w:footnote w:id="10">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 w:id="11">
    <w:p w14:paraId="48C8FE60" w14:textId="27A1BF04" w:rsidR="007F3F8B" w:rsidRPr="00876D3B" w:rsidRDefault="007F3F8B" w:rsidP="00876D3B">
      <w:pPr>
        <w:rPr>
          <w:sz w:val="20"/>
          <w:szCs w:val="20"/>
        </w:rPr>
      </w:pPr>
      <w:r w:rsidRPr="00876D3B">
        <w:rPr>
          <w:sz w:val="20"/>
          <w:szCs w:val="20"/>
          <w:vertAlign w:val="superscript"/>
        </w:rPr>
        <w:footnoteRef/>
      </w:r>
      <w:r w:rsidRPr="00876D3B">
        <w:rPr>
          <w:sz w:val="20"/>
          <w:szCs w:val="20"/>
        </w:rPr>
        <w:t xml:space="preserve"> </w:t>
      </w:r>
      <w:r w:rsidR="00B8043F" w:rsidRPr="00876D3B">
        <w:rPr>
          <w:sz w:val="20"/>
          <w:szCs w:val="20"/>
        </w:rPr>
        <w:t>Paper on the starting point for sustained aggregate reductions based on discussions at the 91</w:t>
      </w:r>
      <w:r w:rsidR="00B8043F" w:rsidRPr="00876D3B">
        <w:rPr>
          <w:sz w:val="20"/>
          <w:szCs w:val="20"/>
          <w:vertAlign w:val="superscript"/>
        </w:rPr>
        <w:t>st</w:t>
      </w:r>
      <w:r w:rsidR="00B8043F" w:rsidRPr="00876D3B">
        <w:rPr>
          <w:sz w:val="20"/>
          <w:szCs w:val="20"/>
        </w:rPr>
        <w:t xml:space="preserve"> meeting in the contact group on the cost guidelines for the phase</w:t>
      </w:r>
      <w:r w:rsidR="00455CBB">
        <w:rPr>
          <w:sz w:val="20"/>
          <w:szCs w:val="20"/>
        </w:rPr>
        <w:t>-</w:t>
      </w:r>
      <w:r w:rsidR="00B8043F" w:rsidRPr="00876D3B">
        <w:rPr>
          <w:sz w:val="20"/>
          <w:szCs w:val="20"/>
        </w:rPr>
        <w:t>down of HFCs (decision 91/64(a))</w:t>
      </w:r>
      <w:r w:rsidR="00455CBB">
        <w:rPr>
          <w:sz w:val="20"/>
          <w:szCs w:val="20"/>
        </w:rPr>
        <w:t>.</w:t>
      </w:r>
    </w:p>
  </w:footnote>
  <w:footnote w:id="12">
    <w:p w14:paraId="0D881256" w14:textId="1614DDED" w:rsidR="00B4797A" w:rsidRDefault="00B4797A">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w:t>
      </w:r>
      <w:r w:rsidR="0037554F">
        <w:t>ing</w:t>
      </w:r>
      <w:r>
        <w:t xml:space="preserve"> </w:t>
      </w:r>
      <w:r w:rsidR="0037554F">
        <w:t xml:space="preserve">to </w:t>
      </w:r>
      <w:r>
        <w:t>between 5 and 10</w:t>
      </w:r>
      <w:r w:rsidR="0037554F">
        <w:t> </w:t>
      </w:r>
      <w:r>
        <w:t>per</w:t>
      </w:r>
      <w:r w:rsidR="0037554F">
        <w:t> </w:t>
      </w:r>
      <w:r>
        <w:t>cent of the cost of the stage, based on the size and characteristics of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2B729432" w:rsidR="00DC6A10" w:rsidRPr="0033525D" w:rsidRDefault="006F61D3">
    <w:r>
      <w:fldChar w:fldCharType="begin"/>
    </w:r>
    <w:r>
      <w:instrText xml:space="preserve"> DOCPROPERTY "Document number"  \* MERGEFORMAT </w:instrText>
    </w:r>
    <w:r>
      <w:fldChar w:fldCharType="separate"/>
    </w:r>
    <w:r w:rsidR="00C56069">
      <w:t>UNEP/</w:t>
    </w:r>
    <w:proofErr w:type="spellStart"/>
    <w:r w:rsidR="00C56069">
      <w:t>OzL.Pro</w:t>
    </w:r>
    <w:proofErr w:type="spellEnd"/>
    <w:r w:rsidR="00C56069">
      <w:t>/ExCom/93/81</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B184CC8" w:rsidR="00DC6A10" w:rsidRPr="0033525D" w:rsidRDefault="006F61D3">
    <w:pPr>
      <w:jc w:val="right"/>
    </w:pPr>
    <w:r>
      <w:fldChar w:fldCharType="begin"/>
    </w:r>
    <w:r>
      <w:instrText xml:space="preserve"> DOCPROPERTY "Document number"  \* MERGEFORMAT </w:instrText>
    </w:r>
    <w:r>
      <w:fldChar w:fldCharType="separate"/>
    </w:r>
    <w:r w:rsidR="00C56069">
      <w:t>UNEP/</w:t>
    </w:r>
    <w:proofErr w:type="spellStart"/>
    <w:r w:rsidR="00C56069">
      <w:t>OzL.Pro</w:t>
    </w:r>
    <w:proofErr w:type="spellEnd"/>
    <w:r w:rsidR="00C56069">
      <w:t>/ExCom/93/81</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8A6D4B" w:rsidRPr="0033525D" w:rsidRDefault="006F61D3">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/ExCom/92/23</w:t>
    </w:r>
    <w:r>
      <w:fldChar w:fldCharType="end"/>
    </w:r>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8A6D4B" w:rsidRPr="0033525D" w:rsidRDefault="006F61D3">
    <w:pPr>
      <w:jc w:val="right"/>
    </w:pPr>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/ExCom/92/23</w:t>
    </w:r>
    <w:r>
      <w:fldChar w:fldCharType="end"/>
    </w:r>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2DF4C8C4" w:rsidR="0016050F" w:rsidRPr="001B41FF" w:rsidRDefault="006F61D3" w:rsidP="0016050F">
    <w:pPr>
      <w:jc w:val="right"/>
    </w:pPr>
    <w:r>
      <w:fldChar w:fldCharType="begin"/>
    </w:r>
    <w:r>
      <w:instrText>DOCPROPERTY "Document number"  \* MERGEFORMAT</w:instrText>
    </w:r>
    <w:r>
      <w:fldChar w:fldCharType="separate"/>
    </w:r>
    <w:r w:rsidR="00C56069">
      <w:t>UNEP/</w:t>
    </w:r>
    <w:proofErr w:type="spellStart"/>
    <w:r w:rsidR="00C56069">
      <w:t>OzL.Pro</w:t>
    </w:r>
    <w:proofErr w:type="spellEnd"/>
    <w:r w:rsidR="00C56069">
      <w:t>/ExCom/93/81</w:t>
    </w:r>
    <w:r>
      <w:fldChar w:fldCharType="end"/>
    </w:r>
  </w:p>
  <w:p w14:paraId="70C48AF7" w14:textId="77777777" w:rsidR="008A6D4B" w:rsidRDefault="008A6D4B" w:rsidP="004D4D5E">
    <w:pPr>
      <w:pStyle w:val="Header"/>
      <w:jc w:val="right"/>
    </w:pPr>
    <w:r>
      <w:t>Annex I</w:t>
    </w:r>
  </w:p>
  <w:p w14:paraId="3F141E11" w14:textId="77777777" w:rsidR="008A6D4B" w:rsidRDefault="008A6D4B" w:rsidP="004D4D5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80BB3E7" w:rsidR="00DB0A36" w:rsidRPr="0033525D" w:rsidRDefault="006F61D3" w:rsidP="00DB0A36">
    <w:pPr>
      <w:jc w:val="left"/>
    </w:pPr>
    <w:r>
      <w:fldChar w:fldCharType="begin"/>
    </w:r>
    <w:r>
      <w:instrText xml:space="preserve"> DOCPROPERTY "Document number"  \* MERGEFORMAT </w:instrText>
    </w:r>
    <w:r>
      <w:fldChar w:fldCharType="separate"/>
    </w:r>
    <w:r w:rsidR="00C56069">
      <w:t>UNEP/</w:t>
    </w:r>
    <w:proofErr w:type="spellStart"/>
    <w:r w:rsidR="00C56069">
      <w:t>OzL.Pro</w:t>
    </w:r>
    <w:proofErr w:type="spellEnd"/>
    <w:r w:rsidR="00C56069">
      <w:t>/ExCom/93/81</w:t>
    </w:r>
    <w:r>
      <w:fldChar w:fldCharType="end"/>
    </w:r>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9E52885" w:rsidR="00636FF8" w:rsidRPr="0033525D" w:rsidRDefault="006F61D3">
    <w:pPr>
      <w:jc w:val="right"/>
    </w:pPr>
    <w:r>
      <w:fldChar w:fldCharType="begin"/>
    </w:r>
    <w:r>
      <w:instrText xml:space="preserve"> DOCPROPERTY "Document number"  \* MERGEFORMAT </w:instrText>
    </w:r>
    <w:r>
      <w:fldChar w:fldCharType="separate"/>
    </w:r>
    <w:r w:rsidR="00C56069">
      <w:t>UNEP/</w:t>
    </w:r>
    <w:proofErr w:type="spellStart"/>
    <w:r w:rsidR="00C56069">
      <w:t>OzL.Pro</w:t>
    </w:r>
    <w:proofErr w:type="spellEnd"/>
    <w:r w:rsidR="00C56069">
      <w:t>/ExCom/93/81</w:t>
    </w:r>
    <w:r>
      <w:fldChar w:fldCharType="end"/>
    </w:r>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A2A750"/>
    <w:lvl w:ilvl="0">
      <w:start w:val="1"/>
      <w:numFmt w:val="decimal"/>
      <w:pStyle w:val="Heading1"/>
      <w:lvlText w:val="%1."/>
      <w:lvlJc w:val="left"/>
      <w:pPr>
        <w:tabs>
          <w:tab w:val="num" w:pos="0"/>
        </w:tabs>
        <w:ind w:left="0" w:firstLine="0"/>
      </w:pPr>
      <w:rPr>
        <w:b w:val="0"/>
        <w:bCs/>
        <w:i w:val="0"/>
        <w:iCs w:val="0"/>
        <w:color w:val="auto"/>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89348A"/>
    <w:multiLevelType w:val="hybridMultilevel"/>
    <w:tmpl w:val="262A9FD8"/>
    <w:lvl w:ilvl="0" w:tplc="02CEEFE0">
      <w:start w:val="1"/>
      <w:numFmt w:val="lowerLetter"/>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2" w15:restartNumberingAfterBreak="0">
    <w:nsid w:val="1CF17ED8"/>
    <w:multiLevelType w:val="hybridMultilevel"/>
    <w:tmpl w:val="CE3A07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0A6668"/>
    <w:multiLevelType w:val="hybridMultilevel"/>
    <w:tmpl w:val="0BE6F3F4"/>
    <w:lvl w:ilvl="0" w:tplc="080A0001">
      <w:start w:val="1"/>
      <w:numFmt w:val="bullet"/>
      <w:lvlText w:val=""/>
      <w:lvlJc w:val="left"/>
      <w:pPr>
        <w:ind w:left="720" w:hanging="360"/>
      </w:pPr>
      <w:rPr>
        <w:rFonts w:ascii="Symbol" w:hAnsi="Symbol" w:hint="default"/>
        <w:color w:val="auto"/>
        <w:sz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AF0A42"/>
    <w:multiLevelType w:val="multilevel"/>
    <w:tmpl w:val="0F9AFB06"/>
    <w:lvl w:ilvl="0">
      <w:start w:val="1"/>
      <w:numFmt w:val="decimal"/>
      <w:lvlText w:val="%1."/>
      <w:lvlJc w:val="left"/>
      <w:pPr>
        <w:tabs>
          <w:tab w:val="num" w:pos="0"/>
        </w:tabs>
        <w:ind w:left="0" w:firstLine="0"/>
      </w:pPr>
      <w:rPr>
        <w:b w:val="0"/>
        <w:bCs/>
        <w:i w:val="0"/>
        <w:iCs w:val="0"/>
        <w:color w:val="auto"/>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276F19"/>
    <w:multiLevelType w:val="hybridMultilevel"/>
    <w:tmpl w:val="9F40FC7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2"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9D01D20"/>
    <w:multiLevelType w:val="multilevel"/>
    <w:tmpl w:val="040CA9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5" w15:restartNumberingAfterBreak="0">
    <w:nsid w:val="79F1673A"/>
    <w:multiLevelType w:val="hybridMultilevel"/>
    <w:tmpl w:val="899A671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3B70C3"/>
    <w:multiLevelType w:val="hybridMultilevel"/>
    <w:tmpl w:val="5D505F38"/>
    <w:lvl w:ilvl="0" w:tplc="7C3A3350">
      <w:start w:val="1"/>
      <w:numFmt w:val="bullet"/>
      <w:lvlText w:val=""/>
      <w:lvlJc w:val="left"/>
      <w:pPr>
        <w:ind w:left="720" w:hanging="360"/>
      </w:pPr>
      <w:rPr>
        <w:rFonts w:ascii="Symbol" w:hAnsi="Symbol" w:hint="default"/>
      </w:rPr>
    </w:lvl>
    <w:lvl w:ilvl="1" w:tplc="CEDA3BB2">
      <w:start w:val="1"/>
      <w:numFmt w:val="bullet"/>
      <w:lvlText w:val="o"/>
      <w:lvlJc w:val="left"/>
      <w:pPr>
        <w:ind w:left="1440" w:hanging="360"/>
      </w:pPr>
      <w:rPr>
        <w:rFonts w:ascii="Courier New" w:hAnsi="Courier New" w:hint="default"/>
      </w:rPr>
    </w:lvl>
    <w:lvl w:ilvl="2" w:tplc="90F6D66C">
      <w:start w:val="1"/>
      <w:numFmt w:val="bullet"/>
      <w:lvlText w:val=""/>
      <w:lvlJc w:val="left"/>
      <w:pPr>
        <w:ind w:left="2160" w:hanging="360"/>
      </w:pPr>
      <w:rPr>
        <w:rFonts w:ascii="Wingdings" w:hAnsi="Wingdings" w:hint="default"/>
      </w:rPr>
    </w:lvl>
    <w:lvl w:ilvl="3" w:tplc="AF644552">
      <w:start w:val="1"/>
      <w:numFmt w:val="bullet"/>
      <w:lvlText w:val=""/>
      <w:lvlJc w:val="left"/>
      <w:pPr>
        <w:ind w:left="2880" w:hanging="360"/>
      </w:pPr>
      <w:rPr>
        <w:rFonts w:ascii="Symbol" w:hAnsi="Symbol" w:hint="default"/>
      </w:rPr>
    </w:lvl>
    <w:lvl w:ilvl="4" w:tplc="D9425DAA">
      <w:start w:val="1"/>
      <w:numFmt w:val="bullet"/>
      <w:lvlText w:val="o"/>
      <w:lvlJc w:val="left"/>
      <w:pPr>
        <w:ind w:left="3600" w:hanging="360"/>
      </w:pPr>
      <w:rPr>
        <w:rFonts w:ascii="Courier New" w:hAnsi="Courier New" w:hint="default"/>
      </w:rPr>
    </w:lvl>
    <w:lvl w:ilvl="5" w:tplc="BA7CCA52">
      <w:start w:val="1"/>
      <w:numFmt w:val="bullet"/>
      <w:lvlText w:val=""/>
      <w:lvlJc w:val="left"/>
      <w:pPr>
        <w:ind w:left="4320" w:hanging="360"/>
      </w:pPr>
      <w:rPr>
        <w:rFonts w:ascii="Wingdings" w:hAnsi="Wingdings" w:hint="default"/>
      </w:rPr>
    </w:lvl>
    <w:lvl w:ilvl="6" w:tplc="32288E7A">
      <w:start w:val="1"/>
      <w:numFmt w:val="bullet"/>
      <w:lvlText w:val=""/>
      <w:lvlJc w:val="left"/>
      <w:pPr>
        <w:ind w:left="5040" w:hanging="360"/>
      </w:pPr>
      <w:rPr>
        <w:rFonts w:ascii="Symbol" w:hAnsi="Symbol" w:hint="default"/>
      </w:rPr>
    </w:lvl>
    <w:lvl w:ilvl="7" w:tplc="471A3B1E">
      <w:start w:val="1"/>
      <w:numFmt w:val="bullet"/>
      <w:lvlText w:val="o"/>
      <w:lvlJc w:val="left"/>
      <w:pPr>
        <w:ind w:left="5760" w:hanging="360"/>
      </w:pPr>
      <w:rPr>
        <w:rFonts w:ascii="Courier New" w:hAnsi="Courier New" w:hint="default"/>
      </w:rPr>
    </w:lvl>
    <w:lvl w:ilvl="8" w:tplc="6B40D19C">
      <w:start w:val="1"/>
      <w:numFmt w:val="bullet"/>
      <w:lvlText w:val=""/>
      <w:lvlJc w:val="left"/>
      <w:pPr>
        <w:ind w:left="648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6"/>
  </w:num>
  <w:num w:numId="20" w16cid:durableId="444007775">
    <w:abstractNumId w:val="16"/>
  </w:num>
  <w:num w:numId="21" w16cid:durableId="2081637436">
    <w:abstractNumId w:val="22"/>
  </w:num>
  <w:num w:numId="22" w16cid:durableId="1708261730">
    <w:abstractNumId w:val="18"/>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num>
  <w:num w:numId="39" w16cid:durableId="658265457">
    <w:abstractNumId w:val="21"/>
  </w:num>
  <w:num w:numId="40" w16cid:durableId="465901445">
    <w:abstractNumId w:val="25"/>
  </w:num>
  <w:num w:numId="41" w16cid:durableId="1247377602">
    <w:abstractNumId w:val="17"/>
  </w:num>
  <w:num w:numId="42" w16cid:durableId="1762336877">
    <w:abstractNumId w:val="15"/>
  </w:num>
  <w:num w:numId="43" w16cid:durableId="745803945">
    <w:abstractNumId w:val="27"/>
  </w:num>
  <w:num w:numId="44" w16cid:durableId="1645546320">
    <w:abstractNumId w:val="23"/>
  </w:num>
  <w:num w:numId="45" w16cid:durableId="628710002">
    <w:abstractNumId w:val="12"/>
  </w:num>
  <w:num w:numId="46" w16cid:durableId="1315137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611256">
    <w:abstractNumId w:val="24"/>
  </w:num>
  <w:num w:numId="48" w16cid:durableId="16768816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34"/>
    <w:rsid w:val="00000FED"/>
    <w:rsid w:val="00001F7D"/>
    <w:rsid w:val="00002376"/>
    <w:rsid w:val="0000378E"/>
    <w:rsid w:val="00003B8E"/>
    <w:rsid w:val="0000434E"/>
    <w:rsid w:val="00004E93"/>
    <w:rsid w:val="00005DA5"/>
    <w:rsid w:val="0000684C"/>
    <w:rsid w:val="00007F60"/>
    <w:rsid w:val="00010085"/>
    <w:rsid w:val="00010C6C"/>
    <w:rsid w:val="00011484"/>
    <w:rsid w:val="000118FC"/>
    <w:rsid w:val="0001218E"/>
    <w:rsid w:val="000123B8"/>
    <w:rsid w:val="00013D77"/>
    <w:rsid w:val="00014223"/>
    <w:rsid w:val="00014541"/>
    <w:rsid w:val="000156A9"/>
    <w:rsid w:val="00016030"/>
    <w:rsid w:val="000177EF"/>
    <w:rsid w:val="0002039E"/>
    <w:rsid w:val="00020749"/>
    <w:rsid w:val="00020C92"/>
    <w:rsid w:val="000211A9"/>
    <w:rsid w:val="00021238"/>
    <w:rsid w:val="000223E8"/>
    <w:rsid w:val="000226CB"/>
    <w:rsid w:val="000229A0"/>
    <w:rsid w:val="00023F2F"/>
    <w:rsid w:val="000242F2"/>
    <w:rsid w:val="00024653"/>
    <w:rsid w:val="0002468F"/>
    <w:rsid w:val="000250F8"/>
    <w:rsid w:val="00025145"/>
    <w:rsid w:val="00025239"/>
    <w:rsid w:val="00025FA9"/>
    <w:rsid w:val="00026089"/>
    <w:rsid w:val="00027097"/>
    <w:rsid w:val="00027A0A"/>
    <w:rsid w:val="00031260"/>
    <w:rsid w:val="000319AF"/>
    <w:rsid w:val="00031A64"/>
    <w:rsid w:val="000322B0"/>
    <w:rsid w:val="0003272C"/>
    <w:rsid w:val="00033653"/>
    <w:rsid w:val="00034084"/>
    <w:rsid w:val="000344B6"/>
    <w:rsid w:val="0003455D"/>
    <w:rsid w:val="000360F6"/>
    <w:rsid w:val="000365E3"/>
    <w:rsid w:val="00036687"/>
    <w:rsid w:val="000366E9"/>
    <w:rsid w:val="0003681A"/>
    <w:rsid w:val="00036D1B"/>
    <w:rsid w:val="000372B7"/>
    <w:rsid w:val="0004052B"/>
    <w:rsid w:val="0004200F"/>
    <w:rsid w:val="00043B11"/>
    <w:rsid w:val="00043CDD"/>
    <w:rsid w:val="00044049"/>
    <w:rsid w:val="000440AC"/>
    <w:rsid w:val="00044385"/>
    <w:rsid w:val="00044C9B"/>
    <w:rsid w:val="00044F24"/>
    <w:rsid w:val="0004533F"/>
    <w:rsid w:val="000460E1"/>
    <w:rsid w:val="00046108"/>
    <w:rsid w:val="00046731"/>
    <w:rsid w:val="0004686F"/>
    <w:rsid w:val="00047574"/>
    <w:rsid w:val="0004777C"/>
    <w:rsid w:val="000477E5"/>
    <w:rsid w:val="000478AD"/>
    <w:rsid w:val="00050189"/>
    <w:rsid w:val="0005041D"/>
    <w:rsid w:val="0005043B"/>
    <w:rsid w:val="00050755"/>
    <w:rsid w:val="00050B32"/>
    <w:rsid w:val="00050F6E"/>
    <w:rsid w:val="0005137B"/>
    <w:rsid w:val="00051D54"/>
    <w:rsid w:val="00051EB8"/>
    <w:rsid w:val="00052583"/>
    <w:rsid w:val="000527C0"/>
    <w:rsid w:val="00052B65"/>
    <w:rsid w:val="00053A7A"/>
    <w:rsid w:val="00053B8C"/>
    <w:rsid w:val="00054202"/>
    <w:rsid w:val="000545E5"/>
    <w:rsid w:val="00054770"/>
    <w:rsid w:val="00055042"/>
    <w:rsid w:val="00055254"/>
    <w:rsid w:val="000558DB"/>
    <w:rsid w:val="00056126"/>
    <w:rsid w:val="000603C6"/>
    <w:rsid w:val="00061EC2"/>
    <w:rsid w:val="00061F71"/>
    <w:rsid w:val="00062164"/>
    <w:rsid w:val="000623AC"/>
    <w:rsid w:val="00062CD3"/>
    <w:rsid w:val="0006319C"/>
    <w:rsid w:val="00063372"/>
    <w:rsid w:val="00063FB8"/>
    <w:rsid w:val="00064336"/>
    <w:rsid w:val="000644F5"/>
    <w:rsid w:val="00064842"/>
    <w:rsid w:val="00064996"/>
    <w:rsid w:val="00064A05"/>
    <w:rsid w:val="00065932"/>
    <w:rsid w:val="00065D7F"/>
    <w:rsid w:val="00065EB1"/>
    <w:rsid w:val="000664F5"/>
    <w:rsid w:val="000667C2"/>
    <w:rsid w:val="00066CE8"/>
    <w:rsid w:val="00066DD3"/>
    <w:rsid w:val="0006779D"/>
    <w:rsid w:val="00067931"/>
    <w:rsid w:val="00067E74"/>
    <w:rsid w:val="00071B33"/>
    <w:rsid w:val="0007253F"/>
    <w:rsid w:val="000748BA"/>
    <w:rsid w:val="00075F1A"/>
    <w:rsid w:val="00076E8E"/>
    <w:rsid w:val="00080ED0"/>
    <w:rsid w:val="00080FE3"/>
    <w:rsid w:val="000817CD"/>
    <w:rsid w:val="0008260C"/>
    <w:rsid w:val="000849FD"/>
    <w:rsid w:val="00084F43"/>
    <w:rsid w:val="000852C9"/>
    <w:rsid w:val="00085B8F"/>
    <w:rsid w:val="00085D22"/>
    <w:rsid w:val="00086147"/>
    <w:rsid w:val="0008618F"/>
    <w:rsid w:val="000863BD"/>
    <w:rsid w:val="00086643"/>
    <w:rsid w:val="00086AB4"/>
    <w:rsid w:val="00087344"/>
    <w:rsid w:val="00087EF5"/>
    <w:rsid w:val="00090481"/>
    <w:rsid w:val="00090E73"/>
    <w:rsid w:val="00090EE7"/>
    <w:rsid w:val="0009293A"/>
    <w:rsid w:val="00093C9F"/>
    <w:rsid w:val="000947EE"/>
    <w:rsid w:val="00094B07"/>
    <w:rsid w:val="00094BDA"/>
    <w:rsid w:val="000950B1"/>
    <w:rsid w:val="00095D02"/>
    <w:rsid w:val="00096344"/>
    <w:rsid w:val="00096B7A"/>
    <w:rsid w:val="000A009B"/>
    <w:rsid w:val="000A1DF0"/>
    <w:rsid w:val="000A1ECD"/>
    <w:rsid w:val="000A2D61"/>
    <w:rsid w:val="000A3826"/>
    <w:rsid w:val="000A4471"/>
    <w:rsid w:val="000A44B9"/>
    <w:rsid w:val="000A4CF3"/>
    <w:rsid w:val="000A52F3"/>
    <w:rsid w:val="000A54F3"/>
    <w:rsid w:val="000A6C26"/>
    <w:rsid w:val="000A6EAF"/>
    <w:rsid w:val="000A6EF1"/>
    <w:rsid w:val="000A7C6B"/>
    <w:rsid w:val="000B0CB7"/>
    <w:rsid w:val="000B0E1B"/>
    <w:rsid w:val="000B0FB6"/>
    <w:rsid w:val="000B36C8"/>
    <w:rsid w:val="000B54C0"/>
    <w:rsid w:val="000B582C"/>
    <w:rsid w:val="000B61FF"/>
    <w:rsid w:val="000B6881"/>
    <w:rsid w:val="000B695E"/>
    <w:rsid w:val="000B6EB9"/>
    <w:rsid w:val="000B7D3D"/>
    <w:rsid w:val="000B7F10"/>
    <w:rsid w:val="000C0736"/>
    <w:rsid w:val="000C09D0"/>
    <w:rsid w:val="000C0C43"/>
    <w:rsid w:val="000C0C57"/>
    <w:rsid w:val="000C0D84"/>
    <w:rsid w:val="000C100C"/>
    <w:rsid w:val="000C1185"/>
    <w:rsid w:val="000C1276"/>
    <w:rsid w:val="000C20FA"/>
    <w:rsid w:val="000C22B9"/>
    <w:rsid w:val="000C24E1"/>
    <w:rsid w:val="000C3E7C"/>
    <w:rsid w:val="000C4115"/>
    <w:rsid w:val="000C47FB"/>
    <w:rsid w:val="000C4D83"/>
    <w:rsid w:val="000C500F"/>
    <w:rsid w:val="000C51B8"/>
    <w:rsid w:val="000C566E"/>
    <w:rsid w:val="000C57B5"/>
    <w:rsid w:val="000C5A86"/>
    <w:rsid w:val="000C5CC4"/>
    <w:rsid w:val="000C6F47"/>
    <w:rsid w:val="000D0886"/>
    <w:rsid w:val="000D326C"/>
    <w:rsid w:val="000D35FD"/>
    <w:rsid w:val="000D3E56"/>
    <w:rsid w:val="000D3F6B"/>
    <w:rsid w:val="000D472B"/>
    <w:rsid w:val="000D52A4"/>
    <w:rsid w:val="000D53AA"/>
    <w:rsid w:val="000D5CB9"/>
    <w:rsid w:val="000D6C73"/>
    <w:rsid w:val="000D6CC8"/>
    <w:rsid w:val="000E07BC"/>
    <w:rsid w:val="000E1113"/>
    <w:rsid w:val="000E1B31"/>
    <w:rsid w:val="000E2999"/>
    <w:rsid w:val="000E2E21"/>
    <w:rsid w:val="000E3A26"/>
    <w:rsid w:val="000E3B03"/>
    <w:rsid w:val="000E3CC7"/>
    <w:rsid w:val="000E44ED"/>
    <w:rsid w:val="000E44F7"/>
    <w:rsid w:val="000E45C6"/>
    <w:rsid w:val="000E464B"/>
    <w:rsid w:val="000E50B7"/>
    <w:rsid w:val="000E5819"/>
    <w:rsid w:val="000E5E70"/>
    <w:rsid w:val="000E7088"/>
    <w:rsid w:val="000E7CBA"/>
    <w:rsid w:val="000F0D92"/>
    <w:rsid w:val="000F1CD4"/>
    <w:rsid w:val="000F2DFC"/>
    <w:rsid w:val="000F317C"/>
    <w:rsid w:val="000F340B"/>
    <w:rsid w:val="000F4103"/>
    <w:rsid w:val="000F43D7"/>
    <w:rsid w:val="000F4A92"/>
    <w:rsid w:val="000F6D1E"/>
    <w:rsid w:val="000F70A7"/>
    <w:rsid w:val="000F7C54"/>
    <w:rsid w:val="00100034"/>
    <w:rsid w:val="0010056A"/>
    <w:rsid w:val="00100814"/>
    <w:rsid w:val="00100A24"/>
    <w:rsid w:val="001010C1"/>
    <w:rsid w:val="00101107"/>
    <w:rsid w:val="00101622"/>
    <w:rsid w:val="00102238"/>
    <w:rsid w:val="001037E1"/>
    <w:rsid w:val="0010414F"/>
    <w:rsid w:val="00104A70"/>
    <w:rsid w:val="00104BB8"/>
    <w:rsid w:val="001057F1"/>
    <w:rsid w:val="00105924"/>
    <w:rsid w:val="0010599F"/>
    <w:rsid w:val="0010634B"/>
    <w:rsid w:val="0010644E"/>
    <w:rsid w:val="00107341"/>
    <w:rsid w:val="001102D3"/>
    <w:rsid w:val="001103DF"/>
    <w:rsid w:val="0011058E"/>
    <w:rsid w:val="00110E22"/>
    <w:rsid w:val="00111135"/>
    <w:rsid w:val="00111437"/>
    <w:rsid w:val="00112111"/>
    <w:rsid w:val="001122C9"/>
    <w:rsid w:val="00112A63"/>
    <w:rsid w:val="00112C93"/>
    <w:rsid w:val="001132A3"/>
    <w:rsid w:val="00113737"/>
    <w:rsid w:val="0011395E"/>
    <w:rsid w:val="00113CCA"/>
    <w:rsid w:val="00113F87"/>
    <w:rsid w:val="001145B1"/>
    <w:rsid w:val="00115765"/>
    <w:rsid w:val="00115B8D"/>
    <w:rsid w:val="001160BD"/>
    <w:rsid w:val="00117833"/>
    <w:rsid w:val="0011794A"/>
    <w:rsid w:val="001201B5"/>
    <w:rsid w:val="00122074"/>
    <w:rsid w:val="001223FC"/>
    <w:rsid w:val="00122F25"/>
    <w:rsid w:val="001237B8"/>
    <w:rsid w:val="00123838"/>
    <w:rsid w:val="00123874"/>
    <w:rsid w:val="00123A0D"/>
    <w:rsid w:val="00123F16"/>
    <w:rsid w:val="00124163"/>
    <w:rsid w:val="00126286"/>
    <w:rsid w:val="00126934"/>
    <w:rsid w:val="001269A3"/>
    <w:rsid w:val="001303B6"/>
    <w:rsid w:val="0013070A"/>
    <w:rsid w:val="001312EA"/>
    <w:rsid w:val="00131612"/>
    <w:rsid w:val="0013181C"/>
    <w:rsid w:val="00134978"/>
    <w:rsid w:val="00135980"/>
    <w:rsid w:val="00136274"/>
    <w:rsid w:val="00136DFC"/>
    <w:rsid w:val="0013786F"/>
    <w:rsid w:val="00137D9D"/>
    <w:rsid w:val="00140210"/>
    <w:rsid w:val="00141D55"/>
    <w:rsid w:val="00141F3A"/>
    <w:rsid w:val="0014264D"/>
    <w:rsid w:val="00143477"/>
    <w:rsid w:val="00144474"/>
    <w:rsid w:val="001463C1"/>
    <w:rsid w:val="001465BC"/>
    <w:rsid w:val="001468B3"/>
    <w:rsid w:val="00147221"/>
    <w:rsid w:val="00147AC8"/>
    <w:rsid w:val="00150052"/>
    <w:rsid w:val="00150415"/>
    <w:rsid w:val="00150573"/>
    <w:rsid w:val="00150C01"/>
    <w:rsid w:val="00151300"/>
    <w:rsid w:val="00151A5B"/>
    <w:rsid w:val="00151FF9"/>
    <w:rsid w:val="00152C43"/>
    <w:rsid w:val="00152DD1"/>
    <w:rsid w:val="00153B6F"/>
    <w:rsid w:val="00153BEE"/>
    <w:rsid w:val="00153F7E"/>
    <w:rsid w:val="00154C3A"/>
    <w:rsid w:val="00154D47"/>
    <w:rsid w:val="00155DC4"/>
    <w:rsid w:val="001573EC"/>
    <w:rsid w:val="0016050F"/>
    <w:rsid w:val="00160696"/>
    <w:rsid w:val="001606DF"/>
    <w:rsid w:val="00160EFD"/>
    <w:rsid w:val="001611B2"/>
    <w:rsid w:val="0016364D"/>
    <w:rsid w:val="00163D63"/>
    <w:rsid w:val="00164719"/>
    <w:rsid w:val="0016585C"/>
    <w:rsid w:val="00166A97"/>
    <w:rsid w:val="00166FC4"/>
    <w:rsid w:val="00166FEA"/>
    <w:rsid w:val="0016760F"/>
    <w:rsid w:val="0016763D"/>
    <w:rsid w:val="001677AC"/>
    <w:rsid w:val="00170995"/>
    <w:rsid w:val="00170D62"/>
    <w:rsid w:val="0017125A"/>
    <w:rsid w:val="001718E9"/>
    <w:rsid w:val="001719DA"/>
    <w:rsid w:val="00171BA0"/>
    <w:rsid w:val="00171E1F"/>
    <w:rsid w:val="0017233C"/>
    <w:rsid w:val="001723A3"/>
    <w:rsid w:val="0017273A"/>
    <w:rsid w:val="00172C4E"/>
    <w:rsid w:val="00172CF8"/>
    <w:rsid w:val="00173472"/>
    <w:rsid w:val="0017373E"/>
    <w:rsid w:val="00173D7F"/>
    <w:rsid w:val="001755FB"/>
    <w:rsid w:val="00175EB9"/>
    <w:rsid w:val="001770F7"/>
    <w:rsid w:val="001804EA"/>
    <w:rsid w:val="001806D5"/>
    <w:rsid w:val="0018213A"/>
    <w:rsid w:val="001824F0"/>
    <w:rsid w:val="00182527"/>
    <w:rsid w:val="00182991"/>
    <w:rsid w:val="00182BE0"/>
    <w:rsid w:val="00184422"/>
    <w:rsid w:val="00184998"/>
    <w:rsid w:val="00184C8C"/>
    <w:rsid w:val="001852EA"/>
    <w:rsid w:val="00185EF4"/>
    <w:rsid w:val="00186202"/>
    <w:rsid w:val="001863A4"/>
    <w:rsid w:val="001863F4"/>
    <w:rsid w:val="00186C89"/>
    <w:rsid w:val="00186F31"/>
    <w:rsid w:val="00187137"/>
    <w:rsid w:val="0018764B"/>
    <w:rsid w:val="00187926"/>
    <w:rsid w:val="00190A61"/>
    <w:rsid w:val="00190DA9"/>
    <w:rsid w:val="00192086"/>
    <w:rsid w:val="00193241"/>
    <w:rsid w:val="0019513C"/>
    <w:rsid w:val="00195B26"/>
    <w:rsid w:val="001963E5"/>
    <w:rsid w:val="001A022C"/>
    <w:rsid w:val="001A0990"/>
    <w:rsid w:val="001A0C31"/>
    <w:rsid w:val="001A0CDB"/>
    <w:rsid w:val="001A133B"/>
    <w:rsid w:val="001A1CF7"/>
    <w:rsid w:val="001A2215"/>
    <w:rsid w:val="001A2DD1"/>
    <w:rsid w:val="001A30C0"/>
    <w:rsid w:val="001A3342"/>
    <w:rsid w:val="001A34D3"/>
    <w:rsid w:val="001A372F"/>
    <w:rsid w:val="001A3E3D"/>
    <w:rsid w:val="001A5474"/>
    <w:rsid w:val="001A5E38"/>
    <w:rsid w:val="001A7049"/>
    <w:rsid w:val="001A73D7"/>
    <w:rsid w:val="001B0326"/>
    <w:rsid w:val="001B1CC9"/>
    <w:rsid w:val="001B1CED"/>
    <w:rsid w:val="001B1E40"/>
    <w:rsid w:val="001B1E8D"/>
    <w:rsid w:val="001B2075"/>
    <w:rsid w:val="001B3070"/>
    <w:rsid w:val="001B43E9"/>
    <w:rsid w:val="001B4963"/>
    <w:rsid w:val="001B56B1"/>
    <w:rsid w:val="001B6E6B"/>
    <w:rsid w:val="001B6F98"/>
    <w:rsid w:val="001B7091"/>
    <w:rsid w:val="001B731B"/>
    <w:rsid w:val="001B7844"/>
    <w:rsid w:val="001B7ABD"/>
    <w:rsid w:val="001C0587"/>
    <w:rsid w:val="001C06C8"/>
    <w:rsid w:val="001C19E9"/>
    <w:rsid w:val="001C1A48"/>
    <w:rsid w:val="001C25FD"/>
    <w:rsid w:val="001C29B3"/>
    <w:rsid w:val="001C2A4D"/>
    <w:rsid w:val="001C2C9A"/>
    <w:rsid w:val="001C2FAF"/>
    <w:rsid w:val="001C32B9"/>
    <w:rsid w:val="001C3868"/>
    <w:rsid w:val="001C3C94"/>
    <w:rsid w:val="001C3C9D"/>
    <w:rsid w:val="001C428E"/>
    <w:rsid w:val="001C42D9"/>
    <w:rsid w:val="001C4508"/>
    <w:rsid w:val="001C4C67"/>
    <w:rsid w:val="001C4D87"/>
    <w:rsid w:val="001C4F33"/>
    <w:rsid w:val="001C63C0"/>
    <w:rsid w:val="001C7472"/>
    <w:rsid w:val="001C764E"/>
    <w:rsid w:val="001C77B0"/>
    <w:rsid w:val="001D0152"/>
    <w:rsid w:val="001D0794"/>
    <w:rsid w:val="001D0840"/>
    <w:rsid w:val="001D0D7E"/>
    <w:rsid w:val="001D19FE"/>
    <w:rsid w:val="001D2256"/>
    <w:rsid w:val="001D27AC"/>
    <w:rsid w:val="001D2805"/>
    <w:rsid w:val="001D2923"/>
    <w:rsid w:val="001D36E1"/>
    <w:rsid w:val="001D5152"/>
    <w:rsid w:val="001D5410"/>
    <w:rsid w:val="001D5474"/>
    <w:rsid w:val="001D5690"/>
    <w:rsid w:val="001D6E6F"/>
    <w:rsid w:val="001D706F"/>
    <w:rsid w:val="001D74FE"/>
    <w:rsid w:val="001D78DB"/>
    <w:rsid w:val="001E01F3"/>
    <w:rsid w:val="001E0205"/>
    <w:rsid w:val="001E0DF1"/>
    <w:rsid w:val="001E1052"/>
    <w:rsid w:val="001E21B1"/>
    <w:rsid w:val="001E2F93"/>
    <w:rsid w:val="001E36AE"/>
    <w:rsid w:val="001E3830"/>
    <w:rsid w:val="001E3C94"/>
    <w:rsid w:val="001E4554"/>
    <w:rsid w:val="001E479B"/>
    <w:rsid w:val="001E4BCF"/>
    <w:rsid w:val="001E4BE2"/>
    <w:rsid w:val="001E61E5"/>
    <w:rsid w:val="001E78D1"/>
    <w:rsid w:val="001F016A"/>
    <w:rsid w:val="001F023D"/>
    <w:rsid w:val="001F0739"/>
    <w:rsid w:val="001F145F"/>
    <w:rsid w:val="001F20E8"/>
    <w:rsid w:val="001F2159"/>
    <w:rsid w:val="001F263D"/>
    <w:rsid w:val="001F327B"/>
    <w:rsid w:val="001F355F"/>
    <w:rsid w:val="001F3D4B"/>
    <w:rsid w:val="001F53FD"/>
    <w:rsid w:val="001F7760"/>
    <w:rsid w:val="001F7905"/>
    <w:rsid w:val="001F7C2C"/>
    <w:rsid w:val="001F7DA2"/>
    <w:rsid w:val="0020071C"/>
    <w:rsid w:val="00200787"/>
    <w:rsid w:val="0020079B"/>
    <w:rsid w:val="00202194"/>
    <w:rsid w:val="002024FF"/>
    <w:rsid w:val="00203191"/>
    <w:rsid w:val="00203349"/>
    <w:rsid w:val="002044CF"/>
    <w:rsid w:val="0020514E"/>
    <w:rsid w:val="00205C07"/>
    <w:rsid w:val="00205DC1"/>
    <w:rsid w:val="00207641"/>
    <w:rsid w:val="00207D18"/>
    <w:rsid w:val="00207F03"/>
    <w:rsid w:val="00210177"/>
    <w:rsid w:val="002107A3"/>
    <w:rsid w:val="00210B8B"/>
    <w:rsid w:val="00210E93"/>
    <w:rsid w:val="00211BC9"/>
    <w:rsid w:val="002126F4"/>
    <w:rsid w:val="00213632"/>
    <w:rsid w:val="00213B3B"/>
    <w:rsid w:val="00214164"/>
    <w:rsid w:val="0021455D"/>
    <w:rsid w:val="002147D9"/>
    <w:rsid w:val="00214863"/>
    <w:rsid w:val="002156B4"/>
    <w:rsid w:val="00216799"/>
    <w:rsid w:val="002170D3"/>
    <w:rsid w:val="002176F7"/>
    <w:rsid w:val="00217D93"/>
    <w:rsid w:val="002201A2"/>
    <w:rsid w:val="00220D29"/>
    <w:rsid w:val="002218D3"/>
    <w:rsid w:val="00221B72"/>
    <w:rsid w:val="00224AC6"/>
    <w:rsid w:val="00224FCD"/>
    <w:rsid w:val="00225728"/>
    <w:rsid w:val="002271D1"/>
    <w:rsid w:val="00230543"/>
    <w:rsid w:val="002309E5"/>
    <w:rsid w:val="0023277C"/>
    <w:rsid w:val="00233714"/>
    <w:rsid w:val="00234621"/>
    <w:rsid w:val="002347C9"/>
    <w:rsid w:val="0023517E"/>
    <w:rsid w:val="0023532C"/>
    <w:rsid w:val="002353D4"/>
    <w:rsid w:val="00235965"/>
    <w:rsid w:val="002359F1"/>
    <w:rsid w:val="00236BDD"/>
    <w:rsid w:val="00236ECA"/>
    <w:rsid w:val="00237813"/>
    <w:rsid w:val="00237FFD"/>
    <w:rsid w:val="00240410"/>
    <w:rsid w:val="00242993"/>
    <w:rsid w:val="00242D7C"/>
    <w:rsid w:val="00243154"/>
    <w:rsid w:val="00244255"/>
    <w:rsid w:val="0024503A"/>
    <w:rsid w:val="00245ABC"/>
    <w:rsid w:val="00245CA5"/>
    <w:rsid w:val="00245CD9"/>
    <w:rsid w:val="0024617D"/>
    <w:rsid w:val="00246A5C"/>
    <w:rsid w:val="00246B0A"/>
    <w:rsid w:val="00246B19"/>
    <w:rsid w:val="00246EBD"/>
    <w:rsid w:val="00247283"/>
    <w:rsid w:val="00247A22"/>
    <w:rsid w:val="002505FE"/>
    <w:rsid w:val="00250D7C"/>
    <w:rsid w:val="0025178B"/>
    <w:rsid w:val="0025196C"/>
    <w:rsid w:val="00251B3A"/>
    <w:rsid w:val="00251E9A"/>
    <w:rsid w:val="002521F3"/>
    <w:rsid w:val="0025239C"/>
    <w:rsid w:val="00253064"/>
    <w:rsid w:val="00253222"/>
    <w:rsid w:val="00253B36"/>
    <w:rsid w:val="00254B6F"/>
    <w:rsid w:val="00254F57"/>
    <w:rsid w:val="00254F66"/>
    <w:rsid w:val="002558BC"/>
    <w:rsid w:val="00255DFF"/>
    <w:rsid w:val="002560FC"/>
    <w:rsid w:val="0025681E"/>
    <w:rsid w:val="0025684E"/>
    <w:rsid w:val="002569E4"/>
    <w:rsid w:val="00257164"/>
    <w:rsid w:val="002579DC"/>
    <w:rsid w:val="00257DDB"/>
    <w:rsid w:val="002604D9"/>
    <w:rsid w:val="0026050F"/>
    <w:rsid w:val="002605A2"/>
    <w:rsid w:val="00260745"/>
    <w:rsid w:val="0026174C"/>
    <w:rsid w:val="00261B45"/>
    <w:rsid w:val="00261C13"/>
    <w:rsid w:val="00261D81"/>
    <w:rsid w:val="002625BF"/>
    <w:rsid w:val="00262847"/>
    <w:rsid w:val="00262B82"/>
    <w:rsid w:val="0026302A"/>
    <w:rsid w:val="002630AF"/>
    <w:rsid w:val="00263BDB"/>
    <w:rsid w:val="002649B4"/>
    <w:rsid w:val="00264F7C"/>
    <w:rsid w:val="00265236"/>
    <w:rsid w:val="0026581E"/>
    <w:rsid w:val="0026725F"/>
    <w:rsid w:val="00267802"/>
    <w:rsid w:val="00270097"/>
    <w:rsid w:val="00270649"/>
    <w:rsid w:val="00270A62"/>
    <w:rsid w:val="00270E8D"/>
    <w:rsid w:val="00270F50"/>
    <w:rsid w:val="0027117E"/>
    <w:rsid w:val="00271605"/>
    <w:rsid w:val="00272463"/>
    <w:rsid w:val="0027270C"/>
    <w:rsid w:val="002743F5"/>
    <w:rsid w:val="002747A8"/>
    <w:rsid w:val="0027484B"/>
    <w:rsid w:val="002749DE"/>
    <w:rsid w:val="002754DC"/>
    <w:rsid w:val="0027560E"/>
    <w:rsid w:val="00277267"/>
    <w:rsid w:val="00280293"/>
    <w:rsid w:val="00281BB2"/>
    <w:rsid w:val="0028214B"/>
    <w:rsid w:val="00282584"/>
    <w:rsid w:val="00282E22"/>
    <w:rsid w:val="00283283"/>
    <w:rsid w:val="0028346D"/>
    <w:rsid w:val="002836BF"/>
    <w:rsid w:val="0028490A"/>
    <w:rsid w:val="00284AAF"/>
    <w:rsid w:val="00284AE2"/>
    <w:rsid w:val="00284BBE"/>
    <w:rsid w:val="00286419"/>
    <w:rsid w:val="00286492"/>
    <w:rsid w:val="002864C7"/>
    <w:rsid w:val="002866A3"/>
    <w:rsid w:val="00286A22"/>
    <w:rsid w:val="002871DD"/>
    <w:rsid w:val="00287E4E"/>
    <w:rsid w:val="0029015D"/>
    <w:rsid w:val="00291053"/>
    <w:rsid w:val="00291A6B"/>
    <w:rsid w:val="00291B25"/>
    <w:rsid w:val="00291B74"/>
    <w:rsid w:val="002929C2"/>
    <w:rsid w:val="00292EC5"/>
    <w:rsid w:val="00292F7E"/>
    <w:rsid w:val="00293010"/>
    <w:rsid w:val="002934AC"/>
    <w:rsid w:val="00294088"/>
    <w:rsid w:val="00296232"/>
    <w:rsid w:val="0029654F"/>
    <w:rsid w:val="00296CCC"/>
    <w:rsid w:val="0029724B"/>
    <w:rsid w:val="002973AA"/>
    <w:rsid w:val="002A03C3"/>
    <w:rsid w:val="002A16DD"/>
    <w:rsid w:val="002A363E"/>
    <w:rsid w:val="002A387F"/>
    <w:rsid w:val="002A49B4"/>
    <w:rsid w:val="002A565B"/>
    <w:rsid w:val="002A6E26"/>
    <w:rsid w:val="002A72EC"/>
    <w:rsid w:val="002A7943"/>
    <w:rsid w:val="002B0A95"/>
    <w:rsid w:val="002B0D2C"/>
    <w:rsid w:val="002B12AA"/>
    <w:rsid w:val="002B15D8"/>
    <w:rsid w:val="002B254E"/>
    <w:rsid w:val="002B2789"/>
    <w:rsid w:val="002B2794"/>
    <w:rsid w:val="002B2D4E"/>
    <w:rsid w:val="002B3172"/>
    <w:rsid w:val="002B31B2"/>
    <w:rsid w:val="002B4770"/>
    <w:rsid w:val="002B4ECC"/>
    <w:rsid w:val="002B618E"/>
    <w:rsid w:val="002B653F"/>
    <w:rsid w:val="002B65EA"/>
    <w:rsid w:val="002B72E9"/>
    <w:rsid w:val="002B7E65"/>
    <w:rsid w:val="002C1C39"/>
    <w:rsid w:val="002C252A"/>
    <w:rsid w:val="002C2AB1"/>
    <w:rsid w:val="002C30B2"/>
    <w:rsid w:val="002C3288"/>
    <w:rsid w:val="002C3F6A"/>
    <w:rsid w:val="002C4A9F"/>
    <w:rsid w:val="002C55BD"/>
    <w:rsid w:val="002C6162"/>
    <w:rsid w:val="002C69FE"/>
    <w:rsid w:val="002C7998"/>
    <w:rsid w:val="002C7F9D"/>
    <w:rsid w:val="002D0137"/>
    <w:rsid w:val="002D050F"/>
    <w:rsid w:val="002D117E"/>
    <w:rsid w:val="002D137C"/>
    <w:rsid w:val="002D18FF"/>
    <w:rsid w:val="002D2CE7"/>
    <w:rsid w:val="002D2EA3"/>
    <w:rsid w:val="002D32E8"/>
    <w:rsid w:val="002D3708"/>
    <w:rsid w:val="002D375B"/>
    <w:rsid w:val="002D3832"/>
    <w:rsid w:val="002D394A"/>
    <w:rsid w:val="002D3B2A"/>
    <w:rsid w:val="002D43BE"/>
    <w:rsid w:val="002D5731"/>
    <w:rsid w:val="002D5D91"/>
    <w:rsid w:val="002D5FE7"/>
    <w:rsid w:val="002D6226"/>
    <w:rsid w:val="002D6D9B"/>
    <w:rsid w:val="002D78DE"/>
    <w:rsid w:val="002E0254"/>
    <w:rsid w:val="002E02D5"/>
    <w:rsid w:val="002E043D"/>
    <w:rsid w:val="002E09C7"/>
    <w:rsid w:val="002E09FA"/>
    <w:rsid w:val="002E2A6D"/>
    <w:rsid w:val="002E30BB"/>
    <w:rsid w:val="002E3386"/>
    <w:rsid w:val="002E35AD"/>
    <w:rsid w:val="002E39DE"/>
    <w:rsid w:val="002E3D7A"/>
    <w:rsid w:val="002E4327"/>
    <w:rsid w:val="002E4332"/>
    <w:rsid w:val="002E4C95"/>
    <w:rsid w:val="002E4EBD"/>
    <w:rsid w:val="002E536A"/>
    <w:rsid w:val="002E58DD"/>
    <w:rsid w:val="002E5E2A"/>
    <w:rsid w:val="002E6098"/>
    <w:rsid w:val="002E61E1"/>
    <w:rsid w:val="002E62B6"/>
    <w:rsid w:val="002E63C3"/>
    <w:rsid w:val="002E70C7"/>
    <w:rsid w:val="002E7443"/>
    <w:rsid w:val="002E74ED"/>
    <w:rsid w:val="002E7F97"/>
    <w:rsid w:val="002F0436"/>
    <w:rsid w:val="002F0880"/>
    <w:rsid w:val="002F17E7"/>
    <w:rsid w:val="002F185B"/>
    <w:rsid w:val="002F1D10"/>
    <w:rsid w:val="002F1DE3"/>
    <w:rsid w:val="002F1E40"/>
    <w:rsid w:val="002F1E53"/>
    <w:rsid w:val="002F1EBE"/>
    <w:rsid w:val="002F2425"/>
    <w:rsid w:val="002F2CAA"/>
    <w:rsid w:val="002F36A0"/>
    <w:rsid w:val="002F3D51"/>
    <w:rsid w:val="002F42B2"/>
    <w:rsid w:val="002F57FE"/>
    <w:rsid w:val="002F5BE9"/>
    <w:rsid w:val="002F5E1C"/>
    <w:rsid w:val="002F60A4"/>
    <w:rsid w:val="002F6539"/>
    <w:rsid w:val="002F72D9"/>
    <w:rsid w:val="002F78FF"/>
    <w:rsid w:val="00300114"/>
    <w:rsid w:val="003001E6"/>
    <w:rsid w:val="0030052C"/>
    <w:rsid w:val="00300766"/>
    <w:rsid w:val="00301A9B"/>
    <w:rsid w:val="003022BB"/>
    <w:rsid w:val="0030245A"/>
    <w:rsid w:val="00303856"/>
    <w:rsid w:val="00303D21"/>
    <w:rsid w:val="00303F88"/>
    <w:rsid w:val="003057F6"/>
    <w:rsid w:val="003067D7"/>
    <w:rsid w:val="00307CDD"/>
    <w:rsid w:val="00307E34"/>
    <w:rsid w:val="00310382"/>
    <w:rsid w:val="00311A2A"/>
    <w:rsid w:val="00311DC0"/>
    <w:rsid w:val="00313F18"/>
    <w:rsid w:val="003141BA"/>
    <w:rsid w:val="003146F3"/>
    <w:rsid w:val="00314CBF"/>
    <w:rsid w:val="0031611B"/>
    <w:rsid w:val="003163D3"/>
    <w:rsid w:val="003168AB"/>
    <w:rsid w:val="0031709C"/>
    <w:rsid w:val="003174E6"/>
    <w:rsid w:val="00317577"/>
    <w:rsid w:val="00317B24"/>
    <w:rsid w:val="00320093"/>
    <w:rsid w:val="0032435C"/>
    <w:rsid w:val="00325408"/>
    <w:rsid w:val="00326499"/>
    <w:rsid w:val="00327956"/>
    <w:rsid w:val="003306E1"/>
    <w:rsid w:val="00330B5B"/>
    <w:rsid w:val="00331017"/>
    <w:rsid w:val="0033142D"/>
    <w:rsid w:val="003320E4"/>
    <w:rsid w:val="003327F8"/>
    <w:rsid w:val="003327FB"/>
    <w:rsid w:val="00332C26"/>
    <w:rsid w:val="00333273"/>
    <w:rsid w:val="003345DF"/>
    <w:rsid w:val="0033525D"/>
    <w:rsid w:val="0033552E"/>
    <w:rsid w:val="00337FC1"/>
    <w:rsid w:val="00340654"/>
    <w:rsid w:val="003414F3"/>
    <w:rsid w:val="00341B16"/>
    <w:rsid w:val="0034224D"/>
    <w:rsid w:val="003423BD"/>
    <w:rsid w:val="00342485"/>
    <w:rsid w:val="003424C4"/>
    <w:rsid w:val="0034291B"/>
    <w:rsid w:val="003434F3"/>
    <w:rsid w:val="0034364B"/>
    <w:rsid w:val="00344287"/>
    <w:rsid w:val="00344332"/>
    <w:rsid w:val="00344C08"/>
    <w:rsid w:val="0034537B"/>
    <w:rsid w:val="00345EE7"/>
    <w:rsid w:val="00346C38"/>
    <w:rsid w:val="00346D16"/>
    <w:rsid w:val="003508D0"/>
    <w:rsid w:val="00350D12"/>
    <w:rsid w:val="00351C65"/>
    <w:rsid w:val="00352C61"/>
    <w:rsid w:val="0035387B"/>
    <w:rsid w:val="00354A0E"/>
    <w:rsid w:val="00354CC5"/>
    <w:rsid w:val="0035613E"/>
    <w:rsid w:val="003564C6"/>
    <w:rsid w:val="00356507"/>
    <w:rsid w:val="00356F88"/>
    <w:rsid w:val="003571A2"/>
    <w:rsid w:val="00357378"/>
    <w:rsid w:val="003602FD"/>
    <w:rsid w:val="0036097D"/>
    <w:rsid w:val="00360BAA"/>
    <w:rsid w:val="00360C65"/>
    <w:rsid w:val="00360E85"/>
    <w:rsid w:val="003613A2"/>
    <w:rsid w:val="00361F58"/>
    <w:rsid w:val="00363EE9"/>
    <w:rsid w:val="00364288"/>
    <w:rsid w:val="00364580"/>
    <w:rsid w:val="00364874"/>
    <w:rsid w:val="00364F3F"/>
    <w:rsid w:val="0036599C"/>
    <w:rsid w:val="00365CBB"/>
    <w:rsid w:val="003662D4"/>
    <w:rsid w:val="00366331"/>
    <w:rsid w:val="00366AA2"/>
    <w:rsid w:val="0036706B"/>
    <w:rsid w:val="003674BE"/>
    <w:rsid w:val="00370AB6"/>
    <w:rsid w:val="003719CE"/>
    <w:rsid w:val="00371CF0"/>
    <w:rsid w:val="00371F7D"/>
    <w:rsid w:val="00372B4A"/>
    <w:rsid w:val="00373D43"/>
    <w:rsid w:val="00373D8F"/>
    <w:rsid w:val="0037443F"/>
    <w:rsid w:val="00374944"/>
    <w:rsid w:val="0037554F"/>
    <w:rsid w:val="00375F40"/>
    <w:rsid w:val="00376128"/>
    <w:rsid w:val="00376579"/>
    <w:rsid w:val="00376F39"/>
    <w:rsid w:val="00377375"/>
    <w:rsid w:val="0037742E"/>
    <w:rsid w:val="00377D56"/>
    <w:rsid w:val="00377F29"/>
    <w:rsid w:val="00380AD5"/>
    <w:rsid w:val="003816C9"/>
    <w:rsid w:val="00381949"/>
    <w:rsid w:val="00381FE5"/>
    <w:rsid w:val="00381FEB"/>
    <w:rsid w:val="0038245A"/>
    <w:rsid w:val="003840E6"/>
    <w:rsid w:val="0038478C"/>
    <w:rsid w:val="0038517F"/>
    <w:rsid w:val="00385643"/>
    <w:rsid w:val="00385CFC"/>
    <w:rsid w:val="00385E01"/>
    <w:rsid w:val="00387C6B"/>
    <w:rsid w:val="0039020F"/>
    <w:rsid w:val="00390C82"/>
    <w:rsid w:val="0039164A"/>
    <w:rsid w:val="003917E4"/>
    <w:rsid w:val="00392B46"/>
    <w:rsid w:val="0039337A"/>
    <w:rsid w:val="003935E9"/>
    <w:rsid w:val="00393CB1"/>
    <w:rsid w:val="00395586"/>
    <w:rsid w:val="00395B94"/>
    <w:rsid w:val="0039725D"/>
    <w:rsid w:val="00397608"/>
    <w:rsid w:val="00397D5F"/>
    <w:rsid w:val="003A0CD7"/>
    <w:rsid w:val="003A1405"/>
    <w:rsid w:val="003A161A"/>
    <w:rsid w:val="003A198D"/>
    <w:rsid w:val="003A1BE2"/>
    <w:rsid w:val="003A2B1A"/>
    <w:rsid w:val="003A2DC4"/>
    <w:rsid w:val="003A2E41"/>
    <w:rsid w:val="003A3189"/>
    <w:rsid w:val="003A31A0"/>
    <w:rsid w:val="003A3CA7"/>
    <w:rsid w:val="003A453A"/>
    <w:rsid w:val="003A45F4"/>
    <w:rsid w:val="003A4EDA"/>
    <w:rsid w:val="003A5FCC"/>
    <w:rsid w:val="003A63DB"/>
    <w:rsid w:val="003A6AA7"/>
    <w:rsid w:val="003A6E20"/>
    <w:rsid w:val="003A782C"/>
    <w:rsid w:val="003B07CE"/>
    <w:rsid w:val="003B0BEB"/>
    <w:rsid w:val="003B10D1"/>
    <w:rsid w:val="003B1176"/>
    <w:rsid w:val="003B22D6"/>
    <w:rsid w:val="003B29CC"/>
    <w:rsid w:val="003B3109"/>
    <w:rsid w:val="003B312D"/>
    <w:rsid w:val="003B33BD"/>
    <w:rsid w:val="003B3988"/>
    <w:rsid w:val="003B4BDB"/>
    <w:rsid w:val="003B569D"/>
    <w:rsid w:val="003B6610"/>
    <w:rsid w:val="003B6C8B"/>
    <w:rsid w:val="003B70BC"/>
    <w:rsid w:val="003B72B3"/>
    <w:rsid w:val="003B73A4"/>
    <w:rsid w:val="003B7B6C"/>
    <w:rsid w:val="003C0668"/>
    <w:rsid w:val="003C0901"/>
    <w:rsid w:val="003C0A4F"/>
    <w:rsid w:val="003C0DC6"/>
    <w:rsid w:val="003C0E6E"/>
    <w:rsid w:val="003C10C2"/>
    <w:rsid w:val="003C1288"/>
    <w:rsid w:val="003C14D0"/>
    <w:rsid w:val="003C2531"/>
    <w:rsid w:val="003C2DD3"/>
    <w:rsid w:val="003C34F9"/>
    <w:rsid w:val="003C364C"/>
    <w:rsid w:val="003C3C0E"/>
    <w:rsid w:val="003C3C44"/>
    <w:rsid w:val="003C4B76"/>
    <w:rsid w:val="003C4ED4"/>
    <w:rsid w:val="003C5A4C"/>
    <w:rsid w:val="003C5A6B"/>
    <w:rsid w:val="003C5BB5"/>
    <w:rsid w:val="003C5F84"/>
    <w:rsid w:val="003C665A"/>
    <w:rsid w:val="003C74F4"/>
    <w:rsid w:val="003C7E1B"/>
    <w:rsid w:val="003D02AA"/>
    <w:rsid w:val="003D077C"/>
    <w:rsid w:val="003D080D"/>
    <w:rsid w:val="003D09A3"/>
    <w:rsid w:val="003D0D14"/>
    <w:rsid w:val="003D3794"/>
    <w:rsid w:val="003D3A84"/>
    <w:rsid w:val="003D3C58"/>
    <w:rsid w:val="003D403E"/>
    <w:rsid w:val="003D42A6"/>
    <w:rsid w:val="003D4332"/>
    <w:rsid w:val="003D4F17"/>
    <w:rsid w:val="003D4F21"/>
    <w:rsid w:val="003D4FAC"/>
    <w:rsid w:val="003D57B6"/>
    <w:rsid w:val="003D62CD"/>
    <w:rsid w:val="003D63A2"/>
    <w:rsid w:val="003D6811"/>
    <w:rsid w:val="003D7768"/>
    <w:rsid w:val="003E0894"/>
    <w:rsid w:val="003E1A33"/>
    <w:rsid w:val="003E1CE1"/>
    <w:rsid w:val="003E2230"/>
    <w:rsid w:val="003E2250"/>
    <w:rsid w:val="003E24C3"/>
    <w:rsid w:val="003E2594"/>
    <w:rsid w:val="003E4691"/>
    <w:rsid w:val="003E46B3"/>
    <w:rsid w:val="003E5AE4"/>
    <w:rsid w:val="003E6729"/>
    <w:rsid w:val="003E67ED"/>
    <w:rsid w:val="003E6B60"/>
    <w:rsid w:val="003E6F4E"/>
    <w:rsid w:val="003E7269"/>
    <w:rsid w:val="003E7906"/>
    <w:rsid w:val="003F000F"/>
    <w:rsid w:val="003F0B4E"/>
    <w:rsid w:val="003F0E5A"/>
    <w:rsid w:val="003F159C"/>
    <w:rsid w:val="003F1BBC"/>
    <w:rsid w:val="003F1CA9"/>
    <w:rsid w:val="003F30E0"/>
    <w:rsid w:val="003F35E1"/>
    <w:rsid w:val="003F3C50"/>
    <w:rsid w:val="003F4EBB"/>
    <w:rsid w:val="003F5275"/>
    <w:rsid w:val="003F5AB4"/>
    <w:rsid w:val="003F5D1F"/>
    <w:rsid w:val="003F6003"/>
    <w:rsid w:val="003F7AE8"/>
    <w:rsid w:val="0040012D"/>
    <w:rsid w:val="00401571"/>
    <w:rsid w:val="004028B2"/>
    <w:rsid w:val="0040290B"/>
    <w:rsid w:val="00403050"/>
    <w:rsid w:val="004043E4"/>
    <w:rsid w:val="00404453"/>
    <w:rsid w:val="004051F7"/>
    <w:rsid w:val="004053CF"/>
    <w:rsid w:val="00406202"/>
    <w:rsid w:val="00406A6A"/>
    <w:rsid w:val="00406B22"/>
    <w:rsid w:val="00407147"/>
    <w:rsid w:val="004078FA"/>
    <w:rsid w:val="00407DDF"/>
    <w:rsid w:val="00411D12"/>
    <w:rsid w:val="00412791"/>
    <w:rsid w:val="00412796"/>
    <w:rsid w:val="00412FC5"/>
    <w:rsid w:val="004131C6"/>
    <w:rsid w:val="00414A9B"/>
    <w:rsid w:val="00415065"/>
    <w:rsid w:val="00415E71"/>
    <w:rsid w:val="00416048"/>
    <w:rsid w:val="00416748"/>
    <w:rsid w:val="004169FA"/>
    <w:rsid w:val="00416BB3"/>
    <w:rsid w:val="00417005"/>
    <w:rsid w:val="00417DBA"/>
    <w:rsid w:val="00420FEA"/>
    <w:rsid w:val="00421937"/>
    <w:rsid w:val="004224FC"/>
    <w:rsid w:val="00422CD3"/>
    <w:rsid w:val="00423525"/>
    <w:rsid w:val="004242E8"/>
    <w:rsid w:val="004246DC"/>
    <w:rsid w:val="004248B1"/>
    <w:rsid w:val="00424915"/>
    <w:rsid w:val="004256C4"/>
    <w:rsid w:val="00425B4F"/>
    <w:rsid w:val="0042682B"/>
    <w:rsid w:val="00426B10"/>
    <w:rsid w:val="00426DD6"/>
    <w:rsid w:val="0042764B"/>
    <w:rsid w:val="0042773D"/>
    <w:rsid w:val="00427A16"/>
    <w:rsid w:val="00430900"/>
    <w:rsid w:val="004311D0"/>
    <w:rsid w:val="00431E08"/>
    <w:rsid w:val="00432550"/>
    <w:rsid w:val="004326E0"/>
    <w:rsid w:val="004328A7"/>
    <w:rsid w:val="00432EED"/>
    <w:rsid w:val="00433070"/>
    <w:rsid w:val="00433BDE"/>
    <w:rsid w:val="00434044"/>
    <w:rsid w:val="00434C74"/>
    <w:rsid w:val="00435281"/>
    <w:rsid w:val="00436CDA"/>
    <w:rsid w:val="00436F4A"/>
    <w:rsid w:val="004375B1"/>
    <w:rsid w:val="00437DEF"/>
    <w:rsid w:val="00437E92"/>
    <w:rsid w:val="0044036A"/>
    <w:rsid w:val="00440A0F"/>
    <w:rsid w:val="0044139D"/>
    <w:rsid w:val="00441549"/>
    <w:rsid w:val="004423C0"/>
    <w:rsid w:val="004426C1"/>
    <w:rsid w:val="004428AC"/>
    <w:rsid w:val="00442ABE"/>
    <w:rsid w:val="00443CA3"/>
    <w:rsid w:val="00444F1A"/>
    <w:rsid w:val="00444F4B"/>
    <w:rsid w:val="004451D3"/>
    <w:rsid w:val="004453DE"/>
    <w:rsid w:val="00445411"/>
    <w:rsid w:val="00445E03"/>
    <w:rsid w:val="00446F44"/>
    <w:rsid w:val="004506E8"/>
    <w:rsid w:val="004519C2"/>
    <w:rsid w:val="00451F0A"/>
    <w:rsid w:val="004526C7"/>
    <w:rsid w:val="004532BE"/>
    <w:rsid w:val="00453F4D"/>
    <w:rsid w:val="00454FDE"/>
    <w:rsid w:val="00455CBB"/>
    <w:rsid w:val="00455DA7"/>
    <w:rsid w:val="004562B4"/>
    <w:rsid w:val="004564B2"/>
    <w:rsid w:val="00456C92"/>
    <w:rsid w:val="00456E90"/>
    <w:rsid w:val="00456EB4"/>
    <w:rsid w:val="00457285"/>
    <w:rsid w:val="00457757"/>
    <w:rsid w:val="00457827"/>
    <w:rsid w:val="00461093"/>
    <w:rsid w:val="00461292"/>
    <w:rsid w:val="0046177B"/>
    <w:rsid w:val="004641BC"/>
    <w:rsid w:val="00464ABD"/>
    <w:rsid w:val="00464D58"/>
    <w:rsid w:val="00464EC1"/>
    <w:rsid w:val="00465806"/>
    <w:rsid w:val="00466500"/>
    <w:rsid w:val="004669B1"/>
    <w:rsid w:val="00466CD5"/>
    <w:rsid w:val="004672B9"/>
    <w:rsid w:val="00467BC3"/>
    <w:rsid w:val="00470126"/>
    <w:rsid w:val="004709CE"/>
    <w:rsid w:val="004712A6"/>
    <w:rsid w:val="004718F3"/>
    <w:rsid w:val="00471B54"/>
    <w:rsid w:val="0047221C"/>
    <w:rsid w:val="00472351"/>
    <w:rsid w:val="004724F6"/>
    <w:rsid w:val="00472733"/>
    <w:rsid w:val="00472E5B"/>
    <w:rsid w:val="004744C4"/>
    <w:rsid w:val="004746A3"/>
    <w:rsid w:val="00474A2A"/>
    <w:rsid w:val="00474CCB"/>
    <w:rsid w:val="00475040"/>
    <w:rsid w:val="004754FB"/>
    <w:rsid w:val="004756C6"/>
    <w:rsid w:val="00475771"/>
    <w:rsid w:val="00475F71"/>
    <w:rsid w:val="00476333"/>
    <w:rsid w:val="004804DE"/>
    <w:rsid w:val="00481842"/>
    <w:rsid w:val="00482323"/>
    <w:rsid w:val="00482947"/>
    <w:rsid w:val="00483506"/>
    <w:rsid w:val="0048360D"/>
    <w:rsid w:val="0048466F"/>
    <w:rsid w:val="00484FEC"/>
    <w:rsid w:val="00485543"/>
    <w:rsid w:val="00485AC9"/>
    <w:rsid w:val="00485F3B"/>
    <w:rsid w:val="00486D6B"/>
    <w:rsid w:val="00486E19"/>
    <w:rsid w:val="00487269"/>
    <w:rsid w:val="004873E5"/>
    <w:rsid w:val="0048784E"/>
    <w:rsid w:val="00490190"/>
    <w:rsid w:val="00490C06"/>
    <w:rsid w:val="00490D3D"/>
    <w:rsid w:val="00491493"/>
    <w:rsid w:val="0049156E"/>
    <w:rsid w:val="0049158D"/>
    <w:rsid w:val="00492657"/>
    <w:rsid w:val="004935E3"/>
    <w:rsid w:val="0049365B"/>
    <w:rsid w:val="00493CAE"/>
    <w:rsid w:val="00493D40"/>
    <w:rsid w:val="00493EE3"/>
    <w:rsid w:val="004947BD"/>
    <w:rsid w:val="00494C88"/>
    <w:rsid w:val="004954D3"/>
    <w:rsid w:val="00495DEA"/>
    <w:rsid w:val="004967B6"/>
    <w:rsid w:val="00496867"/>
    <w:rsid w:val="0049704A"/>
    <w:rsid w:val="00497536"/>
    <w:rsid w:val="00497FE7"/>
    <w:rsid w:val="004A01B9"/>
    <w:rsid w:val="004A17BF"/>
    <w:rsid w:val="004A1B39"/>
    <w:rsid w:val="004A464C"/>
    <w:rsid w:val="004A504B"/>
    <w:rsid w:val="004A5480"/>
    <w:rsid w:val="004A5F38"/>
    <w:rsid w:val="004A63CA"/>
    <w:rsid w:val="004A6911"/>
    <w:rsid w:val="004A7184"/>
    <w:rsid w:val="004A7347"/>
    <w:rsid w:val="004A7771"/>
    <w:rsid w:val="004A7FEE"/>
    <w:rsid w:val="004B095C"/>
    <w:rsid w:val="004B1AEF"/>
    <w:rsid w:val="004B2798"/>
    <w:rsid w:val="004B2D9E"/>
    <w:rsid w:val="004B35D7"/>
    <w:rsid w:val="004B385F"/>
    <w:rsid w:val="004B3BDA"/>
    <w:rsid w:val="004B411F"/>
    <w:rsid w:val="004B41B4"/>
    <w:rsid w:val="004B44C4"/>
    <w:rsid w:val="004B4A0E"/>
    <w:rsid w:val="004B4AB8"/>
    <w:rsid w:val="004B4BFA"/>
    <w:rsid w:val="004B4EFE"/>
    <w:rsid w:val="004B5383"/>
    <w:rsid w:val="004B54E0"/>
    <w:rsid w:val="004B5A77"/>
    <w:rsid w:val="004B5DCD"/>
    <w:rsid w:val="004B5DE1"/>
    <w:rsid w:val="004B6739"/>
    <w:rsid w:val="004B71AF"/>
    <w:rsid w:val="004B7384"/>
    <w:rsid w:val="004B7505"/>
    <w:rsid w:val="004B76D7"/>
    <w:rsid w:val="004C011E"/>
    <w:rsid w:val="004C0150"/>
    <w:rsid w:val="004C01D8"/>
    <w:rsid w:val="004C0478"/>
    <w:rsid w:val="004C04AD"/>
    <w:rsid w:val="004C07BF"/>
    <w:rsid w:val="004C113C"/>
    <w:rsid w:val="004C17B0"/>
    <w:rsid w:val="004C1B53"/>
    <w:rsid w:val="004C249F"/>
    <w:rsid w:val="004C28F7"/>
    <w:rsid w:val="004C29DF"/>
    <w:rsid w:val="004C2B4F"/>
    <w:rsid w:val="004C31EB"/>
    <w:rsid w:val="004C3E10"/>
    <w:rsid w:val="004C4269"/>
    <w:rsid w:val="004C44E2"/>
    <w:rsid w:val="004C44E4"/>
    <w:rsid w:val="004C5CB9"/>
    <w:rsid w:val="004C6E8E"/>
    <w:rsid w:val="004C7275"/>
    <w:rsid w:val="004C763E"/>
    <w:rsid w:val="004C7804"/>
    <w:rsid w:val="004D0392"/>
    <w:rsid w:val="004D0D99"/>
    <w:rsid w:val="004D0F2A"/>
    <w:rsid w:val="004D1C16"/>
    <w:rsid w:val="004D1F17"/>
    <w:rsid w:val="004D2BF1"/>
    <w:rsid w:val="004D39F8"/>
    <w:rsid w:val="004D4D5E"/>
    <w:rsid w:val="004D526C"/>
    <w:rsid w:val="004D552C"/>
    <w:rsid w:val="004D5827"/>
    <w:rsid w:val="004D5A23"/>
    <w:rsid w:val="004D6236"/>
    <w:rsid w:val="004D6527"/>
    <w:rsid w:val="004D6958"/>
    <w:rsid w:val="004D6AF6"/>
    <w:rsid w:val="004D6B16"/>
    <w:rsid w:val="004D6F2E"/>
    <w:rsid w:val="004D7F0E"/>
    <w:rsid w:val="004D7F90"/>
    <w:rsid w:val="004E01D0"/>
    <w:rsid w:val="004E0702"/>
    <w:rsid w:val="004E1C9A"/>
    <w:rsid w:val="004E243E"/>
    <w:rsid w:val="004E266D"/>
    <w:rsid w:val="004E38DA"/>
    <w:rsid w:val="004E3A00"/>
    <w:rsid w:val="004E4637"/>
    <w:rsid w:val="004E47D4"/>
    <w:rsid w:val="004E4DBB"/>
    <w:rsid w:val="004E4E41"/>
    <w:rsid w:val="004E5B0A"/>
    <w:rsid w:val="004E5DE5"/>
    <w:rsid w:val="004E61A3"/>
    <w:rsid w:val="004E6955"/>
    <w:rsid w:val="004E6C69"/>
    <w:rsid w:val="004E72FE"/>
    <w:rsid w:val="004E73DB"/>
    <w:rsid w:val="004E7790"/>
    <w:rsid w:val="004E7BD4"/>
    <w:rsid w:val="004E7F9C"/>
    <w:rsid w:val="004F0045"/>
    <w:rsid w:val="004F0DC1"/>
    <w:rsid w:val="004F12B0"/>
    <w:rsid w:val="004F133A"/>
    <w:rsid w:val="004F14BB"/>
    <w:rsid w:val="004F2979"/>
    <w:rsid w:val="004F2B35"/>
    <w:rsid w:val="004F2DE8"/>
    <w:rsid w:val="004F315C"/>
    <w:rsid w:val="004F3493"/>
    <w:rsid w:val="004F3F77"/>
    <w:rsid w:val="004F4BFD"/>
    <w:rsid w:val="004F4FF7"/>
    <w:rsid w:val="004F5143"/>
    <w:rsid w:val="004F6489"/>
    <w:rsid w:val="004F7227"/>
    <w:rsid w:val="004F769B"/>
    <w:rsid w:val="004F7891"/>
    <w:rsid w:val="004F7E82"/>
    <w:rsid w:val="0050140F"/>
    <w:rsid w:val="00501CC7"/>
    <w:rsid w:val="00502AFA"/>
    <w:rsid w:val="005032FC"/>
    <w:rsid w:val="00503761"/>
    <w:rsid w:val="00503B5E"/>
    <w:rsid w:val="00504E1D"/>
    <w:rsid w:val="005052B4"/>
    <w:rsid w:val="005058E4"/>
    <w:rsid w:val="005062D3"/>
    <w:rsid w:val="005068E4"/>
    <w:rsid w:val="00506D0A"/>
    <w:rsid w:val="00510306"/>
    <w:rsid w:val="00510407"/>
    <w:rsid w:val="00510446"/>
    <w:rsid w:val="00511132"/>
    <w:rsid w:val="0051185F"/>
    <w:rsid w:val="00512265"/>
    <w:rsid w:val="00512B09"/>
    <w:rsid w:val="00512FB7"/>
    <w:rsid w:val="0051360B"/>
    <w:rsid w:val="005138E2"/>
    <w:rsid w:val="00514014"/>
    <w:rsid w:val="00514A91"/>
    <w:rsid w:val="00514EAE"/>
    <w:rsid w:val="0051583D"/>
    <w:rsid w:val="00515A0E"/>
    <w:rsid w:val="005162D4"/>
    <w:rsid w:val="0051698A"/>
    <w:rsid w:val="00516FFE"/>
    <w:rsid w:val="00517892"/>
    <w:rsid w:val="00520393"/>
    <w:rsid w:val="0052082D"/>
    <w:rsid w:val="005217F9"/>
    <w:rsid w:val="0052193C"/>
    <w:rsid w:val="005220ED"/>
    <w:rsid w:val="0052216E"/>
    <w:rsid w:val="0052217D"/>
    <w:rsid w:val="005228D1"/>
    <w:rsid w:val="00522A77"/>
    <w:rsid w:val="005231FA"/>
    <w:rsid w:val="00523463"/>
    <w:rsid w:val="005244A7"/>
    <w:rsid w:val="00524905"/>
    <w:rsid w:val="005257AF"/>
    <w:rsid w:val="00525CAE"/>
    <w:rsid w:val="00525DE3"/>
    <w:rsid w:val="00525E66"/>
    <w:rsid w:val="0052658F"/>
    <w:rsid w:val="0052706B"/>
    <w:rsid w:val="005301F0"/>
    <w:rsid w:val="00530613"/>
    <w:rsid w:val="00530B52"/>
    <w:rsid w:val="005315EA"/>
    <w:rsid w:val="005319DE"/>
    <w:rsid w:val="00531B67"/>
    <w:rsid w:val="00531EF3"/>
    <w:rsid w:val="0053219E"/>
    <w:rsid w:val="00532C2A"/>
    <w:rsid w:val="00533403"/>
    <w:rsid w:val="00533796"/>
    <w:rsid w:val="005343A5"/>
    <w:rsid w:val="005346AE"/>
    <w:rsid w:val="0053490C"/>
    <w:rsid w:val="00534DD3"/>
    <w:rsid w:val="005360E5"/>
    <w:rsid w:val="00537343"/>
    <w:rsid w:val="00537E7E"/>
    <w:rsid w:val="005402BA"/>
    <w:rsid w:val="00540835"/>
    <w:rsid w:val="005423CC"/>
    <w:rsid w:val="00542630"/>
    <w:rsid w:val="00542945"/>
    <w:rsid w:val="0054389A"/>
    <w:rsid w:val="00543E6F"/>
    <w:rsid w:val="00544445"/>
    <w:rsid w:val="00544709"/>
    <w:rsid w:val="00544878"/>
    <w:rsid w:val="00544B46"/>
    <w:rsid w:val="00544CF1"/>
    <w:rsid w:val="00545242"/>
    <w:rsid w:val="005459C2"/>
    <w:rsid w:val="00545C6A"/>
    <w:rsid w:val="0054689D"/>
    <w:rsid w:val="00546F9C"/>
    <w:rsid w:val="005474F5"/>
    <w:rsid w:val="005475DF"/>
    <w:rsid w:val="00550332"/>
    <w:rsid w:val="005509B6"/>
    <w:rsid w:val="005516F3"/>
    <w:rsid w:val="005517B7"/>
    <w:rsid w:val="00554762"/>
    <w:rsid w:val="005554F3"/>
    <w:rsid w:val="005558B0"/>
    <w:rsid w:val="00555D75"/>
    <w:rsid w:val="005560A5"/>
    <w:rsid w:val="00556616"/>
    <w:rsid w:val="00556865"/>
    <w:rsid w:val="00557A85"/>
    <w:rsid w:val="00557BA4"/>
    <w:rsid w:val="00557F0B"/>
    <w:rsid w:val="0056011B"/>
    <w:rsid w:val="00560234"/>
    <w:rsid w:val="00560DF0"/>
    <w:rsid w:val="00560FCF"/>
    <w:rsid w:val="005611B7"/>
    <w:rsid w:val="00561511"/>
    <w:rsid w:val="00562147"/>
    <w:rsid w:val="0056223C"/>
    <w:rsid w:val="00562E53"/>
    <w:rsid w:val="00564046"/>
    <w:rsid w:val="00564ADC"/>
    <w:rsid w:val="0056547C"/>
    <w:rsid w:val="00565C9B"/>
    <w:rsid w:val="00566769"/>
    <w:rsid w:val="005667F4"/>
    <w:rsid w:val="00566A11"/>
    <w:rsid w:val="0056759C"/>
    <w:rsid w:val="00567711"/>
    <w:rsid w:val="00571367"/>
    <w:rsid w:val="00571766"/>
    <w:rsid w:val="00571BEB"/>
    <w:rsid w:val="00573124"/>
    <w:rsid w:val="00573680"/>
    <w:rsid w:val="005738C4"/>
    <w:rsid w:val="00573A4F"/>
    <w:rsid w:val="00575173"/>
    <w:rsid w:val="00575227"/>
    <w:rsid w:val="00575812"/>
    <w:rsid w:val="00575AAE"/>
    <w:rsid w:val="00575ED0"/>
    <w:rsid w:val="00575F51"/>
    <w:rsid w:val="00576564"/>
    <w:rsid w:val="005765CE"/>
    <w:rsid w:val="00576EFC"/>
    <w:rsid w:val="00577B96"/>
    <w:rsid w:val="00577EB9"/>
    <w:rsid w:val="00581558"/>
    <w:rsid w:val="00582441"/>
    <w:rsid w:val="00582616"/>
    <w:rsid w:val="00582A43"/>
    <w:rsid w:val="005833EA"/>
    <w:rsid w:val="00583405"/>
    <w:rsid w:val="00583E12"/>
    <w:rsid w:val="005853F4"/>
    <w:rsid w:val="005856DF"/>
    <w:rsid w:val="00586446"/>
    <w:rsid w:val="0058747E"/>
    <w:rsid w:val="005877A3"/>
    <w:rsid w:val="00590187"/>
    <w:rsid w:val="00591023"/>
    <w:rsid w:val="005914D3"/>
    <w:rsid w:val="00591EC8"/>
    <w:rsid w:val="005925D3"/>
    <w:rsid w:val="005926B1"/>
    <w:rsid w:val="00592C6D"/>
    <w:rsid w:val="00593532"/>
    <w:rsid w:val="00593947"/>
    <w:rsid w:val="00593C70"/>
    <w:rsid w:val="005940B9"/>
    <w:rsid w:val="00594399"/>
    <w:rsid w:val="005943E5"/>
    <w:rsid w:val="0059513E"/>
    <w:rsid w:val="00595210"/>
    <w:rsid w:val="005953D3"/>
    <w:rsid w:val="0059564C"/>
    <w:rsid w:val="005967BA"/>
    <w:rsid w:val="00597479"/>
    <w:rsid w:val="00597FEF"/>
    <w:rsid w:val="005A0E63"/>
    <w:rsid w:val="005A21B7"/>
    <w:rsid w:val="005A334C"/>
    <w:rsid w:val="005A3529"/>
    <w:rsid w:val="005A3979"/>
    <w:rsid w:val="005A4174"/>
    <w:rsid w:val="005A543F"/>
    <w:rsid w:val="005A5F2D"/>
    <w:rsid w:val="005A67D2"/>
    <w:rsid w:val="005A6AA4"/>
    <w:rsid w:val="005A6D9F"/>
    <w:rsid w:val="005A7012"/>
    <w:rsid w:val="005A7069"/>
    <w:rsid w:val="005A713E"/>
    <w:rsid w:val="005A7A92"/>
    <w:rsid w:val="005B0C74"/>
    <w:rsid w:val="005B123E"/>
    <w:rsid w:val="005B135D"/>
    <w:rsid w:val="005B139D"/>
    <w:rsid w:val="005B1882"/>
    <w:rsid w:val="005B18B1"/>
    <w:rsid w:val="005B1A66"/>
    <w:rsid w:val="005B1E6A"/>
    <w:rsid w:val="005B2305"/>
    <w:rsid w:val="005B36C6"/>
    <w:rsid w:val="005B413E"/>
    <w:rsid w:val="005B453D"/>
    <w:rsid w:val="005B48FF"/>
    <w:rsid w:val="005B4FB1"/>
    <w:rsid w:val="005B6CE2"/>
    <w:rsid w:val="005B7043"/>
    <w:rsid w:val="005B7181"/>
    <w:rsid w:val="005B7405"/>
    <w:rsid w:val="005B75F8"/>
    <w:rsid w:val="005B76AF"/>
    <w:rsid w:val="005B78FB"/>
    <w:rsid w:val="005C02D7"/>
    <w:rsid w:val="005C0767"/>
    <w:rsid w:val="005C1037"/>
    <w:rsid w:val="005C1E32"/>
    <w:rsid w:val="005C2184"/>
    <w:rsid w:val="005C2873"/>
    <w:rsid w:val="005C2B5D"/>
    <w:rsid w:val="005C2BD3"/>
    <w:rsid w:val="005C31D8"/>
    <w:rsid w:val="005C44FD"/>
    <w:rsid w:val="005C4691"/>
    <w:rsid w:val="005C497E"/>
    <w:rsid w:val="005C5248"/>
    <w:rsid w:val="005C5BA1"/>
    <w:rsid w:val="005C5EA8"/>
    <w:rsid w:val="005C5FA3"/>
    <w:rsid w:val="005C670D"/>
    <w:rsid w:val="005D115D"/>
    <w:rsid w:val="005D147F"/>
    <w:rsid w:val="005D19E7"/>
    <w:rsid w:val="005D1CAC"/>
    <w:rsid w:val="005D2298"/>
    <w:rsid w:val="005D24A3"/>
    <w:rsid w:val="005D3556"/>
    <w:rsid w:val="005D363F"/>
    <w:rsid w:val="005D3718"/>
    <w:rsid w:val="005D3D9B"/>
    <w:rsid w:val="005D3FBB"/>
    <w:rsid w:val="005D6679"/>
    <w:rsid w:val="005D69E4"/>
    <w:rsid w:val="005D6AAA"/>
    <w:rsid w:val="005D79FB"/>
    <w:rsid w:val="005E0669"/>
    <w:rsid w:val="005E068A"/>
    <w:rsid w:val="005E0A93"/>
    <w:rsid w:val="005E0E81"/>
    <w:rsid w:val="005E0FA0"/>
    <w:rsid w:val="005E1565"/>
    <w:rsid w:val="005E1811"/>
    <w:rsid w:val="005E1A9C"/>
    <w:rsid w:val="005E2176"/>
    <w:rsid w:val="005E2D3C"/>
    <w:rsid w:val="005E3E9E"/>
    <w:rsid w:val="005E4530"/>
    <w:rsid w:val="005E4E05"/>
    <w:rsid w:val="005E4FF0"/>
    <w:rsid w:val="005E534E"/>
    <w:rsid w:val="005E60F0"/>
    <w:rsid w:val="005E634E"/>
    <w:rsid w:val="005E6E99"/>
    <w:rsid w:val="005E779F"/>
    <w:rsid w:val="005E7999"/>
    <w:rsid w:val="005E7A17"/>
    <w:rsid w:val="005F014D"/>
    <w:rsid w:val="005F0E22"/>
    <w:rsid w:val="005F1537"/>
    <w:rsid w:val="005F17A6"/>
    <w:rsid w:val="005F1DE3"/>
    <w:rsid w:val="005F30CA"/>
    <w:rsid w:val="005F42BC"/>
    <w:rsid w:val="005F4A0B"/>
    <w:rsid w:val="005F4A76"/>
    <w:rsid w:val="005F4D8F"/>
    <w:rsid w:val="005F5B8E"/>
    <w:rsid w:val="005F6201"/>
    <w:rsid w:val="005F6FB2"/>
    <w:rsid w:val="005F721A"/>
    <w:rsid w:val="005F7361"/>
    <w:rsid w:val="005F7383"/>
    <w:rsid w:val="005F74C7"/>
    <w:rsid w:val="00600E5A"/>
    <w:rsid w:val="00601CDD"/>
    <w:rsid w:val="006021DF"/>
    <w:rsid w:val="00603789"/>
    <w:rsid w:val="0060452F"/>
    <w:rsid w:val="0060480E"/>
    <w:rsid w:val="00604C15"/>
    <w:rsid w:val="006055F5"/>
    <w:rsid w:val="00605D36"/>
    <w:rsid w:val="006065F1"/>
    <w:rsid w:val="00606CA7"/>
    <w:rsid w:val="006074FE"/>
    <w:rsid w:val="00607507"/>
    <w:rsid w:val="006075FC"/>
    <w:rsid w:val="00607687"/>
    <w:rsid w:val="00607CAE"/>
    <w:rsid w:val="00607FE0"/>
    <w:rsid w:val="00610385"/>
    <w:rsid w:val="006108AD"/>
    <w:rsid w:val="00611418"/>
    <w:rsid w:val="006116F3"/>
    <w:rsid w:val="00612508"/>
    <w:rsid w:val="00612746"/>
    <w:rsid w:val="00612A85"/>
    <w:rsid w:val="00613B2B"/>
    <w:rsid w:val="00614138"/>
    <w:rsid w:val="00614A52"/>
    <w:rsid w:val="006156AE"/>
    <w:rsid w:val="006156E6"/>
    <w:rsid w:val="006158D5"/>
    <w:rsid w:val="006163F2"/>
    <w:rsid w:val="00616A75"/>
    <w:rsid w:val="006170B5"/>
    <w:rsid w:val="00617182"/>
    <w:rsid w:val="00617BCD"/>
    <w:rsid w:val="006202B8"/>
    <w:rsid w:val="00621454"/>
    <w:rsid w:val="00622586"/>
    <w:rsid w:val="006226E1"/>
    <w:rsid w:val="00622A7F"/>
    <w:rsid w:val="006242BA"/>
    <w:rsid w:val="006244D9"/>
    <w:rsid w:val="00624622"/>
    <w:rsid w:val="0062498E"/>
    <w:rsid w:val="00625D83"/>
    <w:rsid w:val="006263F2"/>
    <w:rsid w:val="00627478"/>
    <w:rsid w:val="0062751F"/>
    <w:rsid w:val="0062765A"/>
    <w:rsid w:val="006278FB"/>
    <w:rsid w:val="00630053"/>
    <w:rsid w:val="00630998"/>
    <w:rsid w:val="00630B2E"/>
    <w:rsid w:val="00630F36"/>
    <w:rsid w:val="006321CB"/>
    <w:rsid w:val="006328F8"/>
    <w:rsid w:val="00632E47"/>
    <w:rsid w:val="006332B5"/>
    <w:rsid w:val="00633699"/>
    <w:rsid w:val="00633B5A"/>
    <w:rsid w:val="006343B2"/>
    <w:rsid w:val="00634780"/>
    <w:rsid w:val="00634C6F"/>
    <w:rsid w:val="00635219"/>
    <w:rsid w:val="006361D2"/>
    <w:rsid w:val="00636BBB"/>
    <w:rsid w:val="00636FF8"/>
    <w:rsid w:val="00637ECF"/>
    <w:rsid w:val="00640330"/>
    <w:rsid w:val="0064039E"/>
    <w:rsid w:val="00641222"/>
    <w:rsid w:val="0064180B"/>
    <w:rsid w:val="00642CF9"/>
    <w:rsid w:val="00643EAA"/>
    <w:rsid w:val="00644761"/>
    <w:rsid w:val="00644F5B"/>
    <w:rsid w:val="0064592B"/>
    <w:rsid w:val="006459F4"/>
    <w:rsid w:val="0064681E"/>
    <w:rsid w:val="0064793A"/>
    <w:rsid w:val="006500F2"/>
    <w:rsid w:val="00650836"/>
    <w:rsid w:val="00650903"/>
    <w:rsid w:val="0065103F"/>
    <w:rsid w:val="006514FB"/>
    <w:rsid w:val="00651544"/>
    <w:rsid w:val="00651984"/>
    <w:rsid w:val="00652A0D"/>
    <w:rsid w:val="00652B69"/>
    <w:rsid w:val="006549B1"/>
    <w:rsid w:val="006567ED"/>
    <w:rsid w:val="00661498"/>
    <w:rsid w:val="00661FCB"/>
    <w:rsid w:val="006623E7"/>
    <w:rsid w:val="00662B80"/>
    <w:rsid w:val="00662DCA"/>
    <w:rsid w:val="006639A5"/>
    <w:rsid w:val="0066446B"/>
    <w:rsid w:val="00664823"/>
    <w:rsid w:val="00664BC8"/>
    <w:rsid w:val="00665166"/>
    <w:rsid w:val="00665739"/>
    <w:rsid w:val="00665C57"/>
    <w:rsid w:val="00665E0C"/>
    <w:rsid w:val="006671DA"/>
    <w:rsid w:val="0066768F"/>
    <w:rsid w:val="0066785E"/>
    <w:rsid w:val="0067007F"/>
    <w:rsid w:val="0067026A"/>
    <w:rsid w:val="00670F6C"/>
    <w:rsid w:val="00671078"/>
    <w:rsid w:val="0067170A"/>
    <w:rsid w:val="00671906"/>
    <w:rsid w:val="0067291D"/>
    <w:rsid w:val="00672D19"/>
    <w:rsid w:val="00673665"/>
    <w:rsid w:val="00674149"/>
    <w:rsid w:val="00675F31"/>
    <w:rsid w:val="00676714"/>
    <w:rsid w:val="00676E58"/>
    <w:rsid w:val="00677071"/>
    <w:rsid w:val="006770C1"/>
    <w:rsid w:val="00677C28"/>
    <w:rsid w:val="00680A39"/>
    <w:rsid w:val="006831DB"/>
    <w:rsid w:val="00683641"/>
    <w:rsid w:val="00683BCE"/>
    <w:rsid w:val="00684F62"/>
    <w:rsid w:val="006852C7"/>
    <w:rsid w:val="006852CE"/>
    <w:rsid w:val="00685CF2"/>
    <w:rsid w:val="00685DE3"/>
    <w:rsid w:val="00686003"/>
    <w:rsid w:val="00686398"/>
    <w:rsid w:val="00686983"/>
    <w:rsid w:val="00686E1B"/>
    <w:rsid w:val="0068710B"/>
    <w:rsid w:val="00690C88"/>
    <w:rsid w:val="00691CD9"/>
    <w:rsid w:val="00691D6B"/>
    <w:rsid w:val="00692486"/>
    <w:rsid w:val="00692D14"/>
    <w:rsid w:val="00692F7A"/>
    <w:rsid w:val="00694BD5"/>
    <w:rsid w:val="00694FE5"/>
    <w:rsid w:val="006954CB"/>
    <w:rsid w:val="0069621A"/>
    <w:rsid w:val="00696BD9"/>
    <w:rsid w:val="006970C5"/>
    <w:rsid w:val="00697729"/>
    <w:rsid w:val="00697A4F"/>
    <w:rsid w:val="006A01DB"/>
    <w:rsid w:val="006A0249"/>
    <w:rsid w:val="006A02BD"/>
    <w:rsid w:val="006A0A26"/>
    <w:rsid w:val="006A21F2"/>
    <w:rsid w:val="006A37AD"/>
    <w:rsid w:val="006A3ED6"/>
    <w:rsid w:val="006A3F7A"/>
    <w:rsid w:val="006A407B"/>
    <w:rsid w:val="006A4689"/>
    <w:rsid w:val="006A4B16"/>
    <w:rsid w:val="006A50AC"/>
    <w:rsid w:val="006A5BFD"/>
    <w:rsid w:val="006A6E85"/>
    <w:rsid w:val="006A7375"/>
    <w:rsid w:val="006A7A39"/>
    <w:rsid w:val="006A7A3B"/>
    <w:rsid w:val="006A7E46"/>
    <w:rsid w:val="006B00AA"/>
    <w:rsid w:val="006B0122"/>
    <w:rsid w:val="006B091B"/>
    <w:rsid w:val="006B1108"/>
    <w:rsid w:val="006B1284"/>
    <w:rsid w:val="006B1634"/>
    <w:rsid w:val="006B174C"/>
    <w:rsid w:val="006B1866"/>
    <w:rsid w:val="006B1BFD"/>
    <w:rsid w:val="006B2DAE"/>
    <w:rsid w:val="006B2DC2"/>
    <w:rsid w:val="006B302E"/>
    <w:rsid w:val="006B3714"/>
    <w:rsid w:val="006B395C"/>
    <w:rsid w:val="006B4FCD"/>
    <w:rsid w:val="006B52FF"/>
    <w:rsid w:val="006B5939"/>
    <w:rsid w:val="006B5D31"/>
    <w:rsid w:val="006B61BA"/>
    <w:rsid w:val="006B64A0"/>
    <w:rsid w:val="006B65C7"/>
    <w:rsid w:val="006B7271"/>
    <w:rsid w:val="006C038D"/>
    <w:rsid w:val="006C150B"/>
    <w:rsid w:val="006C1682"/>
    <w:rsid w:val="006C1727"/>
    <w:rsid w:val="006C1765"/>
    <w:rsid w:val="006C24AA"/>
    <w:rsid w:val="006C27C4"/>
    <w:rsid w:val="006C282C"/>
    <w:rsid w:val="006C2D43"/>
    <w:rsid w:val="006C3219"/>
    <w:rsid w:val="006C32FD"/>
    <w:rsid w:val="006C34ED"/>
    <w:rsid w:val="006C367E"/>
    <w:rsid w:val="006C367F"/>
    <w:rsid w:val="006C39CE"/>
    <w:rsid w:val="006C508B"/>
    <w:rsid w:val="006C5D3D"/>
    <w:rsid w:val="006C624D"/>
    <w:rsid w:val="006C7A6D"/>
    <w:rsid w:val="006C7C5A"/>
    <w:rsid w:val="006D0FCC"/>
    <w:rsid w:val="006D0FE5"/>
    <w:rsid w:val="006D12C7"/>
    <w:rsid w:val="006D170A"/>
    <w:rsid w:val="006D1A7B"/>
    <w:rsid w:val="006D1DFA"/>
    <w:rsid w:val="006D213F"/>
    <w:rsid w:val="006D21F5"/>
    <w:rsid w:val="006D2EE0"/>
    <w:rsid w:val="006D3089"/>
    <w:rsid w:val="006D44B6"/>
    <w:rsid w:val="006D4957"/>
    <w:rsid w:val="006D495A"/>
    <w:rsid w:val="006D49AD"/>
    <w:rsid w:val="006D49E1"/>
    <w:rsid w:val="006D5C5B"/>
    <w:rsid w:val="006D7AF0"/>
    <w:rsid w:val="006E0192"/>
    <w:rsid w:val="006E0246"/>
    <w:rsid w:val="006E0EF1"/>
    <w:rsid w:val="006E108D"/>
    <w:rsid w:val="006E124B"/>
    <w:rsid w:val="006E126D"/>
    <w:rsid w:val="006E1FC3"/>
    <w:rsid w:val="006E2273"/>
    <w:rsid w:val="006E2C18"/>
    <w:rsid w:val="006E3428"/>
    <w:rsid w:val="006E3542"/>
    <w:rsid w:val="006E3ECA"/>
    <w:rsid w:val="006E4458"/>
    <w:rsid w:val="006E4D63"/>
    <w:rsid w:val="006E54C0"/>
    <w:rsid w:val="006E5C1D"/>
    <w:rsid w:val="006E6EA5"/>
    <w:rsid w:val="006E71BF"/>
    <w:rsid w:val="006E76E4"/>
    <w:rsid w:val="006E7F26"/>
    <w:rsid w:val="006F0BC6"/>
    <w:rsid w:val="006F1219"/>
    <w:rsid w:val="006F1917"/>
    <w:rsid w:val="006F197D"/>
    <w:rsid w:val="006F1B8C"/>
    <w:rsid w:val="006F2766"/>
    <w:rsid w:val="006F32F0"/>
    <w:rsid w:val="006F3D10"/>
    <w:rsid w:val="006F4350"/>
    <w:rsid w:val="006F44FB"/>
    <w:rsid w:val="006F4B92"/>
    <w:rsid w:val="006F5006"/>
    <w:rsid w:val="006F55A5"/>
    <w:rsid w:val="006F5895"/>
    <w:rsid w:val="006F5B91"/>
    <w:rsid w:val="006F61D3"/>
    <w:rsid w:val="007000F7"/>
    <w:rsid w:val="00700F30"/>
    <w:rsid w:val="00700F6D"/>
    <w:rsid w:val="00701685"/>
    <w:rsid w:val="00702038"/>
    <w:rsid w:val="00702610"/>
    <w:rsid w:val="00702734"/>
    <w:rsid w:val="0070344B"/>
    <w:rsid w:val="00704253"/>
    <w:rsid w:val="007042DD"/>
    <w:rsid w:val="00704CE9"/>
    <w:rsid w:val="00704E7C"/>
    <w:rsid w:val="0070616B"/>
    <w:rsid w:val="00706295"/>
    <w:rsid w:val="00706E22"/>
    <w:rsid w:val="00706EEC"/>
    <w:rsid w:val="00706FDA"/>
    <w:rsid w:val="00707646"/>
    <w:rsid w:val="007077BB"/>
    <w:rsid w:val="007079C5"/>
    <w:rsid w:val="00710532"/>
    <w:rsid w:val="0071105D"/>
    <w:rsid w:val="0071188F"/>
    <w:rsid w:val="00711C8F"/>
    <w:rsid w:val="00711F0E"/>
    <w:rsid w:val="00711F9A"/>
    <w:rsid w:val="0071224D"/>
    <w:rsid w:val="00713810"/>
    <w:rsid w:val="00713A0B"/>
    <w:rsid w:val="007152D7"/>
    <w:rsid w:val="00715982"/>
    <w:rsid w:val="00715A0B"/>
    <w:rsid w:val="007165F4"/>
    <w:rsid w:val="00716DBD"/>
    <w:rsid w:val="00717CD7"/>
    <w:rsid w:val="00717D3A"/>
    <w:rsid w:val="007206EB"/>
    <w:rsid w:val="00720A62"/>
    <w:rsid w:val="00721556"/>
    <w:rsid w:val="007216A5"/>
    <w:rsid w:val="0072345A"/>
    <w:rsid w:val="00723A59"/>
    <w:rsid w:val="00724F6A"/>
    <w:rsid w:val="00725BD7"/>
    <w:rsid w:val="007266EF"/>
    <w:rsid w:val="0072770A"/>
    <w:rsid w:val="00727FC8"/>
    <w:rsid w:val="007303A5"/>
    <w:rsid w:val="007303CC"/>
    <w:rsid w:val="00730974"/>
    <w:rsid w:val="00730B3E"/>
    <w:rsid w:val="00730D91"/>
    <w:rsid w:val="00730F62"/>
    <w:rsid w:val="0073112A"/>
    <w:rsid w:val="0073143D"/>
    <w:rsid w:val="00732407"/>
    <w:rsid w:val="0073331A"/>
    <w:rsid w:val="007334E8"/>
    <w:rsid w:val="00733DAE"/>
    <w:rsid w:val="0073420B"/>
    <w:rsid w:val="00734281"/>
    <w:rsid w:val="007346D0"/>
    <w:rsid w:val="007349B4"/>
    <w:rsid w:val="00734C32"/>
    <w:rsid w:val="00734CE2"/>
    <w:rsid w:val="00734CE5"/>
    <w:rsid w:val="00734F33"/>
    <w:rsid w:val="00735A55"/>
    <w:rsid w:val="00735E7E"/>
    <w:rsid w:val="00736367"/>
    <w:rsid w:val="00737046"/>
    <w:rsid w:val="0074012D"/>
    <w:rsid w:val="007405D3"/>
    <w:rsid w:val="00740F25"/>
    <w:rsid w:val="00740FB4"/>
    <w:rsid w:val="00741060"/>
    <w:rsid w:val="007415A6"/>
    <w:rsid w:val="00741A0D"/>
    <w:rsid w:val="00741D81"/>
    <w:rsid w:val="00743E06"/>
    <w:rsid w:val="007448E3"/>
    <w:rsid w:val="00744A1F"/>
    <w:rsid w:val="00744B0F"/>
    <w:rsid w:val="00744E07"/>
    <w:rsid w:val="0074503B"/>
    <w:rsid w:val="00745700"/>
    <w:rsid w:val="00746F87"/>
    <w:rsid w:val="00747555"/>
    <w:rsid w:val="0074760E"/>
    <w:rsid w:val="007479A2"/>
    <w:rsid w:val="00750146"/>
    <w:rsid w:val="00750863"/>
    <w:rsid w:val="00750DF7"/>
    <w:rsid w:val="00750E64"/>
    <w:rsid w:val="00751A8C"/>
    <w:rsid w:val="00751B66"/>
    <w:rsid w:val="007531D2"/>
    <w:rsid w:val="00754ABA"/>
    <w:rsid w:val="00754B7D"/>
    <w:rsid w:val="00754EA7"/>
    <w:rsid w:val="0075510B"/>
    <w:rsid w:val="00755360"/>
    <w:rsid w:val="00755814"/>
    <w:rsid w:val="00755BF4"/>
    <w:rsid w:val="007564AB"/>
    <w:rsid w:val="00756531"/>
    <w:rsid w:val="00756D55"/>
    <w:rsid w:val="007603A9"/>
    <w:rsid w:val="00760F86"/>
    <w:rsid w:val="00762F8D"/>
    <w:rsid w:val="0076363B"/>
    <w:rsid w:val="0076369F"/>
    <w:rsid w:val="0076434E"/>
    <w:rsid w:val="00765505"/>
    <w:rsid w:val="007660ED"/>
    <w:rsid w:val="00766D3A"/>
    <w:rsid w:val="007674DB"/>
    <w:rsid w:val="0076793B"/>
    <w:rsid w:val="00767CE4"/>
    <w:rsid w:val="0077013D"/>
    <w:rsid w:val="00770162"/>
    <w:rsid w:val="00771084"/>
    <w:rsid w:val="007713F3"/>
    <w:rsid w:val="007718EC"/>
    <w:rsid w:val="00771BA7"/>
    <w:rsid w:val="00771D2A"/>
    <w:rsid w:val="007724DA"/>
    <w:rsid w:val="0077269E"/>
    <w:rsid w:val="00773811"/>
    <w:rsid w:val="0077382C"/>
    <w:rsid w:val="00773D38"/>
    <w:rsid w:val="00774B6F"/>
    <w:rsid w:val="00774D51"/>
    <w:rsid w:val="00774F3D"/>
    <w:rsid w:val="00775212"/>
    <w:rsid w:val="0077594A"/>
    <w:rsid w:val="00775C09"/>
    <w:rsid w:val="007766D5"/>
    <w:rsid w:val="00776902"/>
    <w:rsid w:val="00776F3E"/>
    <w:rsid w:val="00776F60"/>
    <w:rsid w:val="00777E63"/>
    <w:rsid w:val="00777EA6"/>
    <w:rsid w:val="00780354"/>
    <w:rsid w:val="007817A7"/>
    <w:rsid w:val="007825E9"/>
    <w:rsid w:val="00782806"/>
    <w:rsid w:val="00782B0D"/>
    <w:rsid w:val="00782D40"/>
    <w:rsid w:val="00784582"/>
    <w:rsid w:val="00784CE9"/>
    <w:rsid w:val="007864B3"/>
    <w:rsid w:val="0078654E"/>
    <w:rsid w:val="00787C9D"/>
    <w:rsid w:val="00790C90"/>
    <w:rsid w:val="00792BF8"/>
    <w:rsid w:val="0079331A"/>
    <w:rsid w:val="00793496"/>
    <w:rsid w:val="00793537"/>
    <w:rsid w:val="00794903"/>
    <w:rsid w:val="007957EB"/>
    <w:rsid w:val="007969DB"/>
    <w:rsid w:val="007976D6"/>
    <w:rsid w:val="0079781A"/>
    <w:rsid w:val="00797923"/>
    <w:rsid w:val="007A005E"/>
    <w:rsid w:val="007A0750"/>
    <w:rsid w:val="007A0CA6"/>
    <w:rsid w:val="007A1546"/>
    <w:rsid w:val="007A1E8F"/>
    <w:rsid w:val="007A228C"/>
    <w:rsid w:val="007A2CCA"/>
    <w:rsid w:val="007A30EA"/>
    <w:rsid w:val="007A368E"/>
    <w:rsid w:val="007A3FB5"/>
    <w:rsid w:val="007A4784"/>
    <w:rsid w:val="007A4A22"/>
    <w:rsid w:val="007A4D0B"/>
    <w:rsid w:val="007A5560"/>
    <w:rsid w:val="007A5868"/>
    <w:rsid w:val="007A64FA"/>
    <w:rsid w:val="007A72EA"/>
    <w:rsid w:val="007A774E"/>
    <w:rsid w:val="007A78A0"/>
    <w:rsid w:val="007A7A31"/>
    <w:rsid w:val="007B043C"/>
    <w:rsid w:val="007B04CE"/>
    <w:rsid w:val="007B1221"/>
    <w:rsid w:val="007B2808"/>
    <w:rsid w:val="007B28B8"/>
    <w:rsid w:val="007B2F6D"/>
    <w:rsid w:val="007B4826"/>
    <w:rsid w:val="007B4BDF"/>
    <w:rsid w:val="007B5078"/>
    <w:rsid w:val="007B5361"/>
    <w:rsid w:val="007B58EB"/>
    <w:rsid w:val="007B6871"/>
    <w:rsid w:val="007B7A2F"/>
    <w:rsid w:val="007C21CD"/>
    <w:rsid w:val="007C2667"/>
    <w:rsid w:val="007C289A"/>
    <w:rsid w:val="007C32EE"/>
    <w:rsid w:val="007C33D7"/>
    <w:rsid w:val="007C3C90"/>
    <w:rsid w:val="007C3D33"/>
    <w:rsid w:val="007C409A"/>
    <w:rsid w:val="007C4305"/>
    <w:rsid w:val="007C588C"/>
    <w:rsid w:val="007C5DEF"/>
    <w:rsid w:val="007C62C0"/>
    <w:rsid w:val="007C6480"/>
    <w:rsid w:val="007C67D0"/>
    <w:rsid w:val="007C6A8A"/>
    <w:rsid w:val="007C7371"/>
    <w:rsid w:val="007C7606"/>
    <w:rsid w:val="007D0212"/>
    <w:rsid w:val="007D0B91"/>
    <w:rsid w:val="007D1784"/>
    <w:rsid w:val="007D17AB"/>
    <w:rsid w:val="007D1C95"/>
    <w:rsid w:val="007D213E"/>
    <w:rsid w:val="007D28B2"/>
    <w:rsid w:val="007D294A"/>
    <w:rsid w:val="007D3472"/>
    <w:rsid w:val="007D3C09"/>
    <w:rsid w:val="007D448E"/>
    <w:rsid w:val="007D4552"/>
    <w:rsid w:val="007D47D2"/>
    <w:rsid w:val="007D496B"/>
    <w:rsid w:val="007D4B9C"/>
    <w:rsid w:val="007D5C47"/>
    <w:rsid w:val="007D6067"/>
    <w:rsid w:val="007D629F"/>
    <w:rsid w:val="007D6748"/>
    <w:rsid w:val="007D6859"/>
    <w:rsid w:val="007D6EC0"/>
    <w:rsid w:val="007D7CE4"/>
    <w:rsid w:val="007D7E0D"/>
    <w:rsid w:val="007D7E1D"/>
    <w:rsid w:val="007E0565"/>
    <w:rsid w:val="007E07D7"/>
    <w:rsid w:val="007E1310"/>
    <w:rsid w:val="007E143A"/>
    <w:rsid w:val="007E1F12"/>
    <w:rsid w:val="007E20D3"/>
    <w:rsid w:val="007E2582"/>
    <w:rsid w:val="007E27CF"/>
    <w:rsid w:val="007E2FBE"/>
    <w:rsid w:val="007E409D"/>
    <w:rsid w:val="007E4190"/>
    <w:rsid w:val="007E4A67"/>
    <w:rsid w:val="007E6794"/>
    <w:rsid w:val="007E73DC"/>
    <w:rsid w:val="007F01F1"/>
    <w:rsid w:val="007F0FD2"/>
    <w:rsid w:val="007F10E5"/>
    <w:rsid w:val="007F232F"/>
    <w:rsid w:val="007F23D6"/>
    <w:rsid w:val="007F27CF"/>
    <w:rsid w:val="007F3AF6"/>
    <w:rsid w:val="007F3C76"/>
    <w:rsid w:val="007F3F8B"/>
    <w:rsid w:val="007F481F"/>
    <w:rsid w:val="007F4DD0"/>
    <w:rsid w:val="007F54CA"/>
    <w:rsid w:val="007F5708"/>
    <w:rsid w:val="007F5CCC"/>
    <w:rsid w:val="007F629D"/>
    <w:rsid w:val="007F6A0A"/>
    <w:rsid w:val="0080017F"/>
    <w:rsid w:val="00800AB3"/>
    <w:rsid w:val="00801122"/>
    <w:rsid w:val="008016CC"/>
    <w:rsid w:val="00801879"/>
    <w:rsid w:val="00801BCF"/>
    <w:rsid w:val="008023F4"/>
    <w:rsid w:val="00802657"/>
    <w:rsid w:val="00802C61"/>
    <w:rsid w:val="0080345C"/>
    <w:rsid w:val="00805012"/>
    <w:rsid w:val="00805B92"/>
    <w:rsid w:val="008079D2"/>
    <w:rsid w:val="00807EC8"/>
    <w:rsid w:val="008105EA"/>
    <w:rsid w:val="008110EF"/>
    <w:rsid w:val="008113FA"/>
    <w:rsid w:val="00811503"/>
    <w:rsid w:val="008117BB"/>
    <w:rsid w:val="008117F4"/>
    <w:rsid w:val="0081192A"/>
    <w:rsid w:val="00811B0B"/>
    <w:rsid w:val="00812489"/>
    <w:rsid w:val="00812586"/>
    <w:rsid w:val="008127FD"/>
    <w:rsid w:val="00813E80"/>
    <w:rsid w:val="008154AE"/>
    <w:rsid w:val="0081571D"/>
    <w:rsid w:val="0081589F"/>
    <w:rsid w:val="00816826"/>
    <w:rsid w:val="0081687A"/>
    <w:rsid w:val="00816FA4"/>
    <w:rsid w:val="00817012"/>
    <w:rsid w:val="0081707C"/>
    <w:rsid w:val="008173FD"/>
    <w:rsid w:val="008179F0"/>
    <w:rsid w:val="00817BEC"/>
    <w:rsid w:val="00817CDE"/>
    <w:rsid w:val="008207DA"/>
    <w:rsid w:val="00820923"/>
    <w:rsid w:val="008212A9"/>
    <w:rsid w:val="008233C2"/>
    <w:rsid w:val="008240CA"/>
    <w:rsid w:val="00824E59"/>
    <w:rsid w:val="0082522F"/>
    <w:rsid w:val="0082536D"/>
    <w:rsid w:val="00825B15"/>
    <w:rsid w:val="008263B3"/>
    <w:rsid w:val="00826C77"/>
    <w:rsid w:val="00827169"/>
    <w:rsid w:val="00827529"/>
    <w:rsid w:val="008305F0"/>
    <w:rsid w:val="008309FE"/>
    <w:rsid w:val="00830AEB"/>
    <w:rsid w:val="00830DC9"/>
    <w:rsid w:val="00831979"/>
    <w:rsid w:val="00832414"/>
    <w:rsid w:val="00832FA4"/>
    <w:rsid w:val="00834F89"/>
    <w:rsid w:val="00835094"/>
    <w:rsid w:val="008360B7"/>
    <w:rsid w:val="008366CE"/>
    <w:rsid w:val="00836996"/>
    <w:rsid w:val="00836D33"/>
    <w:rsid w:val="00837533"/>
    <w:rsid w:val="00837952"/>
    <w:rsid w:val="00840808"/>
    <w:rsid w:val="00840CEC"/>
    <w:rsid w:val="008420F2"/>
    <w:rsid w:val="00842E50"/>
    <w:rsid w:val="00842FA4"/>
    <w:rsid w:val="00843292"/>
    <w:rsid w:val="00843AD7"/>
    <w:rsid w:val="00846088"/>
    <w:rsid w:val="00846686"/>
    <w:rsid w:val="008468DA"/>
    <w:rsid w:val="00846EA5"/>
    <w:rsid w:val="008470BB"/>
    <w:rsid w:val="00847224"/>
    <w:rsid w:val="00847377"/>
    <w:rsid w:val="00850EAC"/>
    <w:rsid w:val="00850FD9"/>
    <w:rsid w:val="008510CB"/>
    <w:rsid w:val="00851352"/>
    <w:rsid w:val="0085160E"/>
    <w:rsid w:val="00851A9B"/>
    <w:rsid w:val="00851ED6"/>
    <w:rsid w:val="00852A94"/>
    <w:rsid w:val="008534FA"/>
    <w:rsid w:val="00854298"/>
    <w:rsid w:val="008548B5"/>
    <w:rsid w:val="008557F9"/>
    <w:rsid w:val="00855800"/>
    <w:rsid w:val="008562BB"/>
    <w:rsid w:val="00856EA2"/>
    <w:rsid w:val="00857077"/>
    <w:rsid w:val="00857C6C"/>
    <w:rsid w:val="00857DB7"/>
    <w:rsid w:val="008600E1"/>
    <w:rsid w:val="008601FE"/>
    <w:rsid w:val="00860261"/>
    <w:rsid w:val="00860DED"/>
    <w:rsid w:val="00861719"/>
    <w:rsid w:val="00861E55"/>
    <w:rsid w:val="00862068"/>
    <w:rsid w:val="008624A7"/>
    <w:rsid w:val="00863230"/>
    <w:rsid w:val="00863C8E"/>
    <w:rsid w:val="0086418C"/>
    <w:rsid w:val="00865BD0"/>
    <w:rsid w:val="00865C0B"/>
    <w:rsid w:val="008663B4"/>
    <w:rsid w:val="00866DC1"/>
    <w:rsid w:val="00867DA2"/>
    <w:rsid w:val="00867F08"/>
    <w:rsid w:val="00870450"/>
    <w:rsid w:val="00871540"/>
    <w:rsid w:val="008717D8"/>
    <w:rsid w:val="00871C57"/>
    <w:rsid w:val="00871D62"/>
    <w:rsid w:val="00871EBB"/>
    <w:rsid w:val="0087215C"/>
    <w:rsid w:val="00873291"/>
    <w:rsid w:val="00874699"/>
    <w:rsid w:val="00875029"/>
    <w:rsid w:val="00875D25"/>
    <w:rsid w:val="008761CB"/>
    <w:rsid w:val="008761D7"/>
    <w:rsid w:val="00876A02"/>
    <w:rsid w:val="00876CA8"/>
    <w:rsid w:val="00876D3B"/>
    <w:rsid w:val="00876E58"/>
    <w:rsid w:val="00876E6B"/>
    <w:rsid w:val="008773B8"/>
    <w:rsid w:val="00877EC5"/>
    <w:rsid w:val="00880993"/>
    <w:rsid w:val="00880E35"/>
    <w:rsid w:val="008818C8"/>
    <w:rsid w:val="00882B51"/>
    <w:rsid w:val="00882D4E"/>
    <w:rsid w:val="00883468"/>
    <w:rsid w:val="00884F7C"/>
    <w:rsid w:val="008850F1"/>
    <w:rsid w:val="008862B1"/>
    <w:rsid w:val="0088649D"/>
    <w:rsid w:val="008864DF"/>
    <w:rsid w:val="008864FD"/>
    <w:rsid w:val="0088727E"/>
    <w:rsid w:val="008875FE"/>
    <w:rsid w:val="00887803"/>
    <w:rsid w:val="00887F8E"/>
    <w:rsid w:val="00890052"/>
    <w:rsid w:val="00890559"/>
    <w:rsid w:val="008909EE"/>
    <w:rsid w:val="00890BD6"/>
    <w:rsid w:val="00890CAF"/>
    <w:rsid w:val="00891AFC"/>
    <w:rsid w:val="00891AFE"/>
    <w:rsid w:val="00891F77"/>
    <w:rsid w:val="008922A7"/>
    <w:rsid w:val="0089298B"/>
    <w:rsid w:val="00892F0F"/>
    <w:rsid w:val="008932DA"/>
    <w:rsid w:val="00894201"/>
    <w:rsid w:val="00894C43"/>
    <w:rsid w:val="00894DAF"/>
    <w:rsid w:val="0089537A"/>
    <w:rsid w:val="008960B9"/>
    <w:rsid w:val="00896234"/>
    <w:rsid w:val="0089663A"/>
    <w:rsid w:val="00897E43"/>
    <w:rsid w:val="008A0463"/>
    <w:rsid w:val="008A06BE"/>
    <w:rsid w:val="008A06DD"/>
    <w:rsid w:val="008A0723"/>
    <w:rsid w:val="008A0BDC"/>
    <w:rsid w:val="008A0C71"/>
    <w:rsid w:val="008A12A5"/>
    <w:rsid w:val="008A143D"/>
    <w:rsid w:val="008A150A"/>
    <w:rsid w:val="008A1776"/>
    <w:rsid w:val="008A2441"/>
    <w:rsid w:val="008A2A90"/>
    <w:rsid w:val="008A4021"/>
    <w:rsid w:val="008A46BB"/>
    <w:rsid w:val="008A4878"/>
    <w:rsid w:val="008A4D59"/>
    <w:rsid w:val="008A5C75"/>
    <w:rsid w:val="008A5DB6"/>
    <w:rsid w:val="008A5EDB"/>
    <w:rsid w:val="008A6594"/>
    <w:rsid w:val="008A6890"/>
    <w:rsid w:val="008A6BF7"/>
    <w:rsid w:val="008A6D4B"/>
    <w:rsid w:val="008A6FD5"/>
    <w:rsid w:val="008A7397"/>
    <w:rsid w:val="008A750B"/>
    <w:rsid w:val="008A757E"/>
    <w:rsid w:val="008B0F5C"/>
    <w:rsid w:val="008B1283"/>
    <w:rsid w:val="008B178F"/>
    <w:rsid w:val="008B2953"/>
    <w:rsid w:val="008B304C"/>
    <w:rsid w:val="008B332A"/>
    <w:rsid w:val="008B3D06"/>
    <w:rsid w:val="008B4F57"/>
    <w:rsid w:val="008B586F"/>
    <w:rsid w:val="008B632F"/>
    <w:rsid w:val="008B71FB"/>
    <w:rsid w:val="008B7507"/>
    <w:rsid w:val="008C0791"/>
    <w:rsid w:val="008C08FB"/>
    <w:rsid w:val="008C222B"/>
    <w:rsid w:val="008C26D1"/>
    <w:rsid w:val="008C2B0E"/>
    <w:rsid w:val="008C2DC1"/>
    <w:rsid w:val="008C3CC6"/>
    <w:rsid w:val="008C3F34"/>
    <w:rsid w:val="008C45C3"/>
    <w:rsid w:val="008C4D5F"/>
    <w:rsid w:val="008C5738"/>
    <w:rsid w:val="008C661B"/>
    <w:rsid w:val="008C76C4"/>
    <w:rsid w:val="008C7A33"/>
    <w:rsid w:val="008C7EAD"/>
    <w:rsid w:val="008D08B5"/>
    <w:rsid w:val="008D0CFE"/>
    <w:rsid w:val="008D114B"/>
    <w:rsid w:val="008D12A9"/>
    <w:rsid w:val="008D176A"/>
    <w:rsid w:val="008D179A"/>
    <w:rsid w:val="008D1EDF"/>
    <w:rsid w:val="008D31AE"/>
    <w:rsid w:val="008D3289"/>
    <w:rsid w:val="008D3D0E"/>
    <w:rsid w:val="008D5A29"/>
    <w:rsid w:val="008D6152"/>
    <w:rsid w:val="008D6615"/>
    <w:rsid w:val="008D6E28"/>
    <w:rsid w:val="008D70F2"/>
    <w:rsid w:val="008D784E"/>
    <w:rsid w:val="008D7B7F"/>
    <w:rsid w:val="008D7C62"/>
    <w:rsid w:val="008E07B8"/>
    <w:rsid w:val="008E0FAE"/>
    <w:rsid w:val="008E1534"/>
    <w:rsid w:val="008E15C8"/>
    <w:rsid w:val="008E1620"/>
    <w:rsid w:val="008E1C78"/>
    <w:rsid w:val="008E1C84"/>
    <w:rsid w:val="008E1D85"/>
    <w:rsid w:val="008E25BF"/>
    <w:rsid w:val="008E32E1"/>
    <w:rsid w:val="008E3324"/>
    <w:rsid w:val="008E438C"/>
    <w:rsid w:val="008E491C"/>
    <w:rsid w:val="008E566D"/>
    <w:rsid w:val="008E5877"/>
    <w:rsid w:val="008E6381"/>
    <w:rsid w:val="008E6610"/>
    <w:rsid w:val="008E6D64"/>
    <w:rsid w:val="008E6F0D"/>
    <w:rsid w:val="008E7599"/>
    <w:rsid w:val="008E76E3"/>
    <w:rsid w:val="008E77CA"/>
    <w:rsid w:val="008E7BA9"/>
    <w:rsid w:val="008F0F81"/>
    <w:rsid w:val="008F1F38"/>
    <w:rsid w:val="008F262B"/>
    <w:rsid w:val="008F273D"/>
    <w:rsid w:val="008F27BF"/>
    <w:rsid w:val="008F27CB"/>
    <w:rsid w:val="008F27EF"/>
    <w:rsid w:val="008F2E64"/>
    <w:rsid w:val="008F3061"/>
    <w:rsid w:val="008F3F50"/>
    <w:rsid w:val="008F4257"/>
    <w:rsid w:val="008F4939"/>
    <w:rsid w:val="008F5041"/>
    <w:rsid w:val="008F6025"/>
    <w:rsid w:val="008F6591"/>
    <w:rsid w:val="008F6902"/>
    <w:rsid w:val="008F6CC2"/>
    <w:rsid w:val="00900DA9"/>
    <w:rsid w:val="00901ED9"/>
    <w:rsid w:val="00902F4A"/>
    <w:rsid w:val="00903296"/>
    <w:rsid w:val="00903D02"/>
    <w:rsid w:val="00904602"/>
    <w:rsid w:val="00904FD5"/>
    <w:rsid w:val="0090520D"/>
    <w:rsid w:val="009053E6"/>
    <w:rsid w:val="00905800"/>
    <w:rsid w:val="0090692F"/>
    <w:rsid w:val="00906AE8"/>
    <w:rsid w:val="00906C83"/>
    <w:rsid w:val="009106AF"/>
    <w:rsid w:val="009113D3"/>
    <w:rsid w:val="009116E0"/>
    <w:rsid w:val="0091214B"/>
    <w:rsid w:val="00912157"/>
    <w:rsid w:val="009122F1"/>
    <w:rsid w:val="0091244A"/>
    <w:rsid w:val="0091300E"/>
    <w:rsid w:val="00913938"/>
    <w:rsid w:val="009142EC"/>
    <w:rsid w:val="009145CF"/>
    <w:rsid w:val="00914693"/>
    <w:rsid w:val="00914A46"/>
    <w:rsid w:val="00914CF6"/>
    <w:rsid w:val="009154C3"/>
    <w:rsid w:val="00916457"/>
    <w:rsid w:val="009166A6"/>
    <w:rsid w:val="009167E9"/>
    <w:rsid w:val="0091700F"/>
    <w:rsid w:val="009174B6"/>
    <w:rsid w:val="009203C5"/>
    <w:rsid w:val="0092144F"/>
    <w:rsid w:val="00921684"/>
    <w:rsid w:val="00921D3E"/>
    <w:rsid w:val="00921E04"/>
    <w:rsid w:val="00922661"/>
    <w:rsid w:val="00922750"/>
    <w:rsid w:val="00923096"/>
    <w:rsid w:val="009231F8"/>
    <w:rsid w:val="00923540"/>
    <w:rsid w:val="00923586"/>
    <w:rsid w:val="00923791"/>
    <w:rsid w:val="009239FC"/>
    <w:rsid w:val="009241A6"/>
    <w:rsid w:val="009244F9"/>
    <w:rsid w:val="009247A7"/>
    <w:rsid w:val="00924E66"/>
    <w:rsid w:val="009251B3"/>
    <w:rsid w:val="00925FDF"/>
    <w:rsid w:val="009263BC"/>
    <w:rsid w:val="00926479"/>
    <w:rsid w:val="00926767"/>
    <w:rsid w:val="009267F0"/>
    <w:rsid w:val="00926E30"/>
    <w:rsid w:val="00926E8D"/>
    <w:rsid w:val="00926F55"/>
    <w:rsid w:val="009273BE"/>
    <w:rsid w:val="00930C7F"/>
    <w:rsid w:val="00931254"/>
    <w:rsid w:val="0093222F"/>
    <w:rsid w:val="009322A8"/>
    <w:rsid w:val="00932AD8"/>
    <w:rsid w:val="00932EAB"/>
    <w:rsid w:val="00932F01"/>
    <w:rsid w:val="00933686"/>
    <w:rsid w:val="00933691"/>
    <w:rsid w:val="00933711"/>
    <w:rsid w:val="00933E51"/>
    <w:rsid w:val="0093412C"/>
    <w:rsid w:val="00934BFB"/>
    <w:rsid w:val="0093539A"/>
    <w:rsid w:val="009353AB"/>
    <w:rsid w:val="009361D5"/>
    <w:rsid w:val="009361EB"/>
    <w:rsid w:val="0093661E"/>
    <w:rsid w:val="00940097"/>
    <w:rsid w:val="00940D50"/>
    <w:rsid w:val="00940EDE"/>
    <w:rsid w:val="009410C5"/>
    <w:rsid w:val="0094139C"/>
    <w:rsid w:val="0094146D"/>
    <w:rsid w:val="00941A6B"/>
    <w:rsid w:val="009428A4"/>
    <w:rsid w:val="00942AA8"/>
    <w:rsid w:val="0094381E"/>
    <w:rsid w:val="0094493D"/>
    <w:rsid w:val="0094501F"/>
    <w:rsid w:val="00945383"/>
    <w:rsid w:val="00945565"/>
    <w:rsid w:val="009455A6"/>
    <w:rsid w:val="009463D5"/>
    <w:rsid w:val="009464D7"/>
    <w:rsid w:val="00946582"/>
    <w:rsid w:val="00946CF3"/>
    <w:rsid w:val="00946FE3"/>
    <w:rsid w:val="00947884"/>
    <w:rsid w:val="00947EB0"/>
    <w:rsid w:val="0095023A"/>
    <w:rsid w:val="009510D2"/>
    <w:rsid w:val="00951414"/>
    <w:rsid w:val="00951642"/>
    <w:rsid w:val="00951C2C"/>
    <w:rsid w:val="009528AB"/>
    <w:rsid w:val="0095308E"/>
    <w:rsid w:val="00953AD9"/>
    <w:rsid w:val="0095408E"/>
    <w:rsid w:val="009542EE"/>
    <w:rsid w:val="00955B80"/>
    <w:rsid w:val="00957148"/>
    <w:rsid w:val="009571F2"/>
    <w:rsid w:val="009576B6"/>
    <w:rsid w:val="00960CBB"/>
    <w:rsid w:val="00961A3C"/>
    <w:rsid w:val="00961FC8"/>
    <w:rsid w:val="00962981"/>
    <w:rsid w:val="00962CD1"/>
    <w:rsid w:val="00962F1B"/>
    <w:rsid w:val="009631D6"/>
    <w:rsid w:val="009632E2"/>
    <w:rsid w:val="00963610"/>
    <w:rsid w:val="00963BC4"/>
    <w:rsid w:val="00964C87"/>
    <w:rsid w:val="009659F4"/>
    <w:rsid w:val="009661B7"/>
    <w:rsid w:val="009707F8"/>
    <w:rsid w:val="00970D60"/>
    <w:rsid w:val="00971876"/>
    <w:rsid w:val="00971E4F"/>
    <w:rsid w:val="009735FC"/>
    <w:rsid w:val="0097360E"/>
    <w:rsid w:val="00973AA9"/>
    <w:rsid w:val="00973D7B"/>
    <w:rsid w:val="00973EA2"/>
    <w:rsid w:val="00973ECA"/>
    <w:rsid w:val="0097618E"/>
    <w:rsid w:val="009763FB"/>
    <w:rsid w:val="0097691C"/>
    <w:rsid w:val="00976BF8"/>
    <w:rsid w:val="009770B8"/>
    <w:rsid w:val="00977A4D"/>
    <w:rsid w:val="00977F24"/>
    <w:rsid w:val="00980306"/>
    <w:rsid w:val="009812C4"/>
    <w:rsid w:val="00981E16"/>
    <w:rsid w:val="00981FC9"/>
    <w:rsid w:val="00983F4E"/>
    <w:rsid w:val="00984D7C"/>
    <w:rsid w:val="00986673"/>
    <w:rsid w:val="009866F9"/>
    <w:rsid w:val="0098684A"/>
    <w:rsid w:val="00986ED7"/>
    <w:rsid w:val="00987590"/>
    <w:rsid w:val="00987DF2"/>
    <w:rsid w:val="00987E68"/>
    <w:rsid w:val="009905BD"/>
    <w:rsid w:val="0099130D"/>
    <w:rsid w:val="00991482"/>
    <w:rsid w:val="00992E0E"/>
    <w:rsid w:val="00992F19"/>
    <w:rsid w:val="009935C4"/>
    <w:rsid w:val="0099390E"/>
    <w:rsid w:val="00994163"/>
    <w:rsid w:val="00995DB7"/>
    <w:rsid w:val="009960E5"/>
    <w:rsid w:val="00996C60"/>
    <w:rsid w:val="009972AC"/>
    <w:rsid w:val="00997D0C"/>
    <w:rsid w:val="009A0024"/>
    <w:rsid w:val="009A0D3F"/>
    <w:rsid w:val="009A13D5"/>
    <w:rsid w:val="009A2EF6"/>
    <w:rsid w:val="009A3174"/>
    <w:rsid w:val="009A372B"/>
    <w:rsid w:val="009A47EF"/>
    <w:rsid w:val="009A4D1B"/>
    <w:rsid w:val="009A4EE4"/>
    <w:rsid w:val="009A517B"/>
    <w:rsid w:val="009A6BBA"/>
    <w:rsid w:val="009A7769"/>
    <w:rsid w:val="009A77EB"/>
    <w:rsid w:val="009A7ADC"/>
    <w:rsid w:val="009A7ADF"/>
    <w:rsid w:val="009A7EE8"/>
    <w:rsid w:val="009B0113"/>
    <w:rsid w:val="009B0C2B"/>
    <w:rsid w:val="009B0D30"/>
    <w:rsid w:val="009B0ED5"/>
    <w:rsid w:val="009B12FC"/>
    <w:rsid w:val="009B1764"/>
    <w:rsid w:val="009B2975"/>
    <w:rsid w:val="009B308F"/>
    <w:rsid w:val="009B37CE"/>
    <w:rsid w:val="009B3A08"/>
    <w:rsid w:val="009B4EA4"/>
    <w:rsid w:val="009B4EEF"/>
    <w:rsid w:val="009B4F8A"/>
    <w:rsid w:val="009B5464"/>
    <w:rsid w:val="009B5777"/>
    <w:rsid w:val="009B58BA"/>
    <w:rsid w:val="009B6002"/>
    <w:rsid w:val="009B6745"/>
    <w:rsid w:val="009B6D00"/>
    <w:rsid w:val="009B6D3E"/>
    <w:rsid w:val="009B745F"/>
    <w:rsid w:val="009B7B4E"/>
    <w:rsid w:val="009B7CE0"/>
    <w:rsid w:val="009B7F20"/>
    <w:rsid w:val="009C19B7"/>
    <w:rsid w:val="009C1E46"/>
    <w:rsid w:val="009C21CB"/>
    <w:rsid w:val="009C243E"/>
    <w:rsid w:val="009C2E4E"/>
    <w:rsid w:val="009C302B"/>
    <w:rsid w:val="009C369C"/>
    <w:rsid w:val="009C436A"/>
    <w:rsid w:val="009C442A"/>
    <w:rsid w:val="009C4A90"/>
    <w:rsid w:val="009C53AE"/>
    <w:rsid w:val="009C54EE"/>
    <w:rsid w:val="009C58EB"/>
    <w:rsid w:val="009C5ABB"/>
    <w:rsid w:val="009C6AE9"/>
    <w:rsid w:val="009C6AEC"/>
    <w:rsid w:val="009C6D7F"/>
    <w:rsid w:val="009C72AC"/>
    <w:rsid w:val="009D09DF"/>
    <w:rsid w:val="009D0ABD"/>
    <w:rsid w:val="009D24DD"/>
    <w:rsid w:val="009D25A6"/>
    <w:rsid w:val="009D31BE"/>
    <w:rsid w:val="009D33F6"/>
    <w:rsid w:val="009D41BB"/>
    <w:rsid w:val="009D43DA"/>
    <w:rsid w:val="009D5EB2"/>
    <w:rsid w:val="009D778B"/>
    <w:rsid w:val="009D7C51"/>
    <w:rsid w:val="009E0FDC"/>
    <w:rsid w:val="009E196C"/>
    <w:rsid w:val="009E26A2"/>
    <w:rsid w:val="009E2859"/>
    <w:rsid w:val="009E290E"/>
    <w:rsid w:val="009E2C19"/>
    <w:rsid w:val="009E3639"/>
    <w:rsid w:val="009E3B2A"/>
    <w:rsid w:val="009E4549"/>
    <w:rsid w:val="009E472F"/>
    <w:rsid w:val="009E4E32"/>
    <w:rsid w:val="009E52D6"/>
    <w:rsid w:val="009E57BB"/>
    <w:rsid w:val="009E59E5"/>
    <w:rsid w:val="009E620B"/>
    <w:rsid w:val="009E6646"/>
    <w:rsid w:val="009E6694"/>
    <w:rsid w:val="009E6A0A"/>
    <w:rsid w:val="009E6BFF"/>
    <w:rsid w:val="009E6F0A"/>
    <w:rsid w:val="009E7976"/>
    <w:rsid w:val="009E7BE3"/>
    <w:rsid w:val="009E7E2B"/>
    <w:rsid w:val="009F00FE"/>
    <w:rsid w:val="009F1170"/>
    <w:rsid w:val="009F14C7"/>
    <w:rsid w:val="009F1609"/>
    <w:rsid w:val="009F17B9"/>
    <w:rsid w:val="009F1D36"/>
    <w:rsid w:val="009F21A3"/>
    <w:rsid w:val="009F2818"/>
    <w:rsid w:val="009F2C81"/>
    <w:rsid w:val="009F36BF"/>
    <w:rsid w:val="009F383C"/>
    <w:rsid w:val="009F4088"/>
    <w:rsid w:val="009F6307"/>
    <w:rsid w:val="009F658E"/>
    <w:rsid w:val="009F6D38"/>
    <w:rsid w:val="009F7BFE"/>
    <w:rsid w:val="00A00BCF"/>
    <w:rsid w:val="00A00C10"/>
    <w:rsid w:val="00A01226"/>
    <w:rsid w:val="00A018BC"/>
    <w:rsid w:val="00A02007"/>
    <w:rsid w:val="00A024B0"/>
    <w:rsid w:val="00A02919"/>
    <w:rsid w:val="00A0347E"/>
    <w:rsid w:val="00A03797"/>
    <w:rsid w:val="00A03C74"/>
    <w:rsid w:val="00A0411C"/>
    <w:rsid w:val="00A053BD"/>
    <w:rsid w:val="00A05743"/>
    <w:rsid w:val="00A06305"/>
    <w:rsid w:val="00A06F23"/>
    <w:rsid w:val="00A07709"/>
    <w:rsid w:val="00A07ED3"/>
    <w:rsid w:val="00A10056"/>
    <w:rsid w:val="00A10ECE"/>
    <w:rsid w:val="00A111B6"/>
    <w:rsid w:val="00A11303"/>
    <w:rsid w:val="00A11B15"/>
    <w:rsid w:val="00A12DEF"/>
    <w:rsid w:val="00A13244"/>
    <w:rsid w:val="00A1346A"/>
    <w:rsid w:val="00A13651"/>
    <w:rsid w:val="00A13C71"/>
    <w:rsid w:val="00A14A5A"/>
    <w:rsid w:val="00A15464"/>
    <w:rsid w:val="00A1577D"/>
    <w:rsid w:val="00A15D2B"/>
    <w:rsid w:val="00A16D84"/>
    <w:rsid w:val="00A1725D"/>
    <w:rsid w:val="00A203C5"/>
    <w:rsid w:val="00A21A2A"/>
    <w:rsid w:val="00A21CD7"/>
    <w:rsid w:val="00A22235"/>
    <w:rsid w:val="00A23350"/>
    <w:rsid w:val="00A23C50"/>
    <w:rsid w:val="00A24200"/>
    <w:rsid w:val="00A243EC"/>
    <w:rsid w:val="00A249B2"/>
    <w:rsid w:val="00A250C2"/>
    <w:rsid w:val="00A250C9"/>
    <w:rsid w:val="00A25BB8"/>
    <w:rsid w:val="00A26CB4"/>
    <w:rsid w:val="00A26D27"/>
    <w:rsid w:val="00A26E79"/>
    <w:rsid w:val="00A2707D"/>
    <w:rsid w:val="00A270E1"/>
    <w:rsid w:val="00A2728F"/>
    <w:rsid w:val="00A27552"/>
    <w:rsid w:val="00A27A95"/>
    <w:rsid w:val="00A30DE5"/>
    <w:rsid w:val="00A31111"/>
    <w:rsid w:val="00A31CA1"/>
    <w:rsid w:val="00A31CC7"/>
    <w:rsid w:val="00A31EA6"/>
    <w:rsid w:val="00A32B5D"/>
    <w:rsid w:val="00A32DC2"/>
    <w:rsid w:val="00A337C6"/>
    <w:rsid w:val="00A33A82"/>
    <w:rsid w:val="00A341D0"/>
    <w:rsid w:val="00A3479F"/>
    <w:rsid w:val="00A348B9"/>
    <w:rsid w:val="00A34B2F"/>
    <w:rsid w:val="00A353E0"/>
    <w:rsid w:val="00A376EE"/>
    <w:rsid w:val="00A37F90"/>
    <w:rsid w:val="00A400CC"/>
    <w:rsid w:val="00A40116"/>
    <w:rsid w:val="00A426A1"/>
    <w:rsid w:val="00A42A99"/>
    <w:rsid w:val="00A42AF2"/>
    <w:rsid w:val="00A4306B"/>
    <w:rsid w:val="00A4327A"/>
    <w:rsid w:val="00A43B37"/>
    <w:rsid w:val="00A43EF4"/>
    <w:rsid w:val="00A43F98"/>
    <w:rsid w:val="00A4417A"/>
    <w:rsid w:val="00A4419E"/>
    <w:rsid w:val="00A44ACE"/>
    <w:rsid w:val="00A44E23"/>
    <w:rsid w:val="00A4650E"/>
    <w:rsid w:val="00A465CC"/>
    <w:rsid w:val="00A4700B"/>
    <w:rsid w:val="00A4717B"/>
    <w:rsid w:val="00A47279"/>
    <w:rsid w:val="00A4746A"/>
    <w:rsid w:val="00A47963"/>
    <w:rsid w:val="00A50D1B"/>
    <w:rsid w:val="00A5151A"/>
    <w:rsid w:val="00A539F3"/>
    <w:rsid w:val="00A53A53"/>
    <w:rsid w:val="00A54A0A"/>
    <w:rsid w:val="00A54FDD"/>
    <w:rsid w:val="00A55333"/>
    <w:rsid w:val="00A56751"/>
    <w:rsid w:val="00A56F46"/>
    <w:rsid w:val="00A57E0A"/>
    <w:rsid w:val="00A607BD"/>
    <w:rsid w:val="00A609FC"/>
    <w:rsid w:val="00A6137A"/>
    <w:rsid w:val="00A62130"/>
    <w:rsid w:val="00A626AE"/>
    <w:rsid w:val="00A62720"/>
    <w:rsid w:val="00A6363F"/>
    <w:rsid w:val="00A64C45"/>
    <w:rsid w:val="00A64FDB"/>
    <w:rsid w:val="00A65A12"/>
    <w:rsid w:val="00A665EE"/>
    <w:rsid w:val="00A667A2"/>
    <w:rsid w:val="00A66D65"/>
    <w:rsid w:val="00A67480"/>
    <w:rsid w:val="00A67878"/>
    <w:rsid w:val="00A67894"/>
    <w:rsid w:val="00A67B0B"/>
    <w:rsid w:val="00A70D2B"/>
    <w:rsid w:val="00A71247"/>
    <w:rsid w:val="00A71DF4"/>
    <w:rsid w:val="00A72033"/>
    <w:rsid w:val="00A723C0"/>
    <w:rsid w:val="00A72525"/>
    <w:rsid w:val="00A73208"/>
    <w:rsid w:val="00A73ABB"/>
    <w:rsid w:val="00A73BF5"/>
    <w:rsid w:val="00A7457B"/>
    <w:rsid w:val="00A74C7F"/>
    <w:rsid w:val="00A76D27"/>
    <w:rsid w:val="00A77044"/>
    <w:rsid w:val="00A7714E"/>
    <w:rsid w:val="00A8045E"/>
    <w:rsid w:val="00A80CE6"/>
    <w:rsid w:val="00A812BC"/>
    <w:rsid w:val="00A81B54"/>
    <w:rsid w:val="00A81EB5"/>
    <w:rsid w:val="00A823F6"/>
    <w:rsid w:val="00A8283C"/>
    <w:rsid w:val="00A82B98"/>
    <w:rsid w:val="00A82EC6"/>
    <w:rsid w:val="00A8380B"/>
    <w:rsid w:val="00A83BDB"/>
    <w:rsid w:val="00A85027"/>
    <w:rsid w:val="00A859E4"/>
    <w:rsid w:val="00A8719E"/>
    <w:rsid w:val="00A87267"/>
    <w:rsid w:val="00A87CBA"/>
    <w:rsid w:val="00A9010D"/>
    <w:rsid w:val="00A915E9"/>
    <w:rsid w:val="00A91AAF"/>
    <w:rsid w:val="00A91EC9"/>
    <w:rsid w:val="00A928C4"/>
    <w:rsid w:val="00A92FDC"/>
    <w:rsid w:val="00A93261"/>
    <w:rsid w:val="00A93577"/>
    <w:rsid w:val="00A9435A"/>
    <w:rsid w:val="00A9545A"/>
    <w:rsid w:val="00A96574"/>
    <w:rsid w:val="00AA0A89"/>
    <w:rsid w:val="00AA0C15"/>
    <w:rsid w:val="00AA188E"/>
    <w:rsid w:val="00AA1A31"/>
    <w:rsid w:val="00AA1F81"/>
    <w:rsid w:val="00AA2113"/>
    <w:rsid w:val="00AA283D"/>
    <w:rsid w:val="00AA4D54"/>
    <w:rsid w:val="00AA4F13"/>
    <w:rsid w:val="00AA5368"/>
    <w:rsid w:val="00AA6429"/>
    <w:rsid w:val="00AA6C2A"/>
    <w:rsid w:val="00AA7821"/>
    <w:rsid w:val="00AA7DA2"/>
    <w:rsid w:val="00AB185B"/>
    <w:rsid w:val="00AB1BC4"/>
    <w:rsid w:val="00AB28D6"/>
    <w:rsid w:val="00AB398F"/>
    <w:rsid w:val="00AB3EBD"/>
    <w:rsid w:val="00AB40E3"/>
    <w:rsid w:val="00AB43C3"/>
    <w:rsid w:val="00AB4643"/>
    <w:rsid w:val="00AB4AD7"/>
    <w:rsid w:val="00AB4E8F"/>
    <w:rsid w:val="00AB5387"/>
    <w:rsid w:val="00AB56BC"/>
    <w:rsid w:val="00AB57B6"/>
    <w:rsid w:val="00AB5993"/>
    <w:rsid w:val="00AB5BF8"/>
    <w:rsid w:val="00AB5F14"/>
    <w:rsid w:val="00AB5FB6"/>
    <w:rsid w:val="00AB6AB1"/>
    <w:rsid w:val="00AB6DA7"/>
    <w:rsid w:val="00AB7550"/>
    <w:rsid w:val="00AC003F"/>
    <w:rsid w:val="00AC0163"/>
    <w:rsid w:val="00AC01AA"/>
    <w:rsid w:val="00AC0885"/>
    <w:rsid w:val="00AC0D92"/>
    <w:rsid w:val="00AC1795"/>
    <w:rsid w:val="00AC21A6"/>
    <w:rsid w:val="00AC2411"/>
    <w:rsid w:val="00AC242F"/>
    <w:rsid w:val="00AC29FB"/>
    <w:rsid w:val="00AC30AB"/>
    <w:rsid w:val="00AC30CB"/>
    <w:rsid w:val="00AC3897"/>
    <w:rsid w:val="00AC3A19"/>
    <w:rsid w:val="00AC4F72"/>
    <w:rsid w:val="00AC50E9"/>
    <w:rsid w:val="00AC5197"/>
    <w:rsid w:val="00AC553B"/>
    <w:rsid w:val="00AC5ACC"/>
    <w:rsid w:val="00AC6DDB"/>
    <w:rsid w:val="00AC7218"/>
    <w:rsid w:val="00AC739B"/>
    <w:rsid w:val="00AC784D"/>
    <w:rsid w:val="00AD1A30"/>
    <w:rsid w:val="00AD2218"/>
    <w:rsid w:val="00AD2792"/>
    <w:rsid w:val="00AD2C54"/>
    <w:rsid w:val="00AD2D4A"/>
    <w:rsid w:val="00AD3BC5"/>
    <w:rsid w:val="00AD447A"/>
    <w:rsid w:val="00AD6303"/>
    <w:rsid w:val="00AD70EE"/>
    <w:rsid w:val="00AE04A1"/>
    <w:rsid w:val="00AE070F"/>
    <w:rsid w:val="00AE09E3"/>
    <w:rsid w:val="00AE0F63"/>
    <w:rsid w:val="00AE1843"/>
    <w:rsid w:val="00AE1B6D"/>
    <w:rsid w:val="00AE1D5F"/>
    <w:rsid w:val="00AE21E7"/>
    <w:rsid w:val="00AE46E9"/>
    <w:rsid w:val="00AE47B5"/>
    <w:rsid w:val="00AE482E"/>
    <w:rsid w:val="00AE4C15"/>
    <w:rsid w:val="00AE525B"/>
    <w:rsid w:val="00AE7176"/>
    <w:rsid w:val="00AF0331"/>
    <w:rsid w:val="00AF03FE"/>
    <w:rsid w:val="00AF0A4B"/>
    <w:rsid w:val="00AF0B84"/>
    <w:rsid w:val="00AF14FF"/>
    <w:rsid w:val="00AF2A49"/>
    <w:rsid w:val="00AF2D53"/>
    <w:rsid w:val="00AF309B"/>
    <w:rsid w:val="00AF3128"/>
    <w:rsid w:val="00AF3A53"/>
    <w:rsid w:val="00AF4352"/>
    <w:rsid w:val="00AF4724"/>
    <w:rsid w:val="00AF4817"/>
    <w:rsid w:val="00AF50B2"/>
    <w:rsid w:val="00AF5774"/>
    <w:rsid w:val="00AF5C50"/>
    <w:rsid w:val="00AF5EE1"/>
    <w:rsid w:val="00AF6157"/>
    <w:rsid w:val="00AF6691"/>
    <w:rsid w:val="00AF7097"/>
    <w:rsid w:val="00AF741A"/>
    <w:rsid w:val="00AF7BDF"/>
    <w:rsid w:val="00B003F8"/>
    <w:rsid w:val="00B00945"/>
    <w:rsid w:val="00B00AE1"/>
    <w:rsid w:val="00B014ED"/>
    <w:rsid w:val="00B0166A"/>
    <w:rsid w:val="00B01ABE"/>
    <w:rsid w:val="00B01ADB"/>
    <w:rsid w:val="00B01E2A"/>
    <w:rsid w:val="00B01EC0"/>
    <w:rsid w:val="00B03ACF"/>
    <w:rsid w:val="00B04161"/>
    <w:rsid w:val="00B0547B"/>
    <w:rsid w:val="00B056F9"/>
    <w:rsid w:val="00B073FD"/>
    <w:rsid w:val="00B07F68"/>
    <w:rsid w:val="00B07F91"/>
    <w:rsid w:val="00B11551"/>
    <w:rsid w:val="00B11E3D"/>
    <w:rsid w:val="00B11EA2"/>
    <w:rsid w:val="00B12496"/>
    <w:rsid w:val="00B1272D"/>
    <w:rsid w:val="00B12835"/>
    <w:rsid w:val="00B128E6"/>
    <w:rsid w:val="00B13573"/>
    <w:rsid w:val="00B13667"/>
    <w:rsid w:val="00B14D2C"/>
    <w:rsid w:val="00B14DFD"/>
    <w:rsid w:val="00B14EAA"/>
    <w:rsid w:val="00B153D8"/>
    <w:rsid w:val="00B154B2"/>
    <w:rsid w:val="00B166BD"/>
    <w:rsid w:val="00B1768F"/>
    <w:rsid w:val="00B17774"/>
    <w:rsid w:val="00B17E82"/>
    <w:rsid w:val="00B17FAF"/>
    <w:rsid w:val="00B20170"/>
    <w:rsid w:val="00B20379"/>
    <w:rsid w:val="00B20391"/>
    <w:rsid w:val="00B20590"/>
    <w:rsid w:val="00B2060E"/>
    <w:rsid w:val="00B20687"/>
    <w:rsid w:val="00B22234"/>
    <w:rsid w:val="00B22390"/>
    <w:rsid w:val="00B228F4"/>
    <w:rsid w:val="00B2293B"/>
    <w:rsid w:val="00B22C75"/>
    <w:rsid w:val="00B2312E"/>
    <w:rsid w:val="00B2325F"/>
    <w:rsid w:val="00B235B6"/>
    <w:rsid w:val="00B2448A"/>
    <w:rsid w:val="00B244EE"/>
    <w:rsid w:val="00B25CC2"/>
    <w:rsid w:val="00B25D46"/>
    <w:rsid w:val="00B26112"/>
    <w:rsid w:val="00B26DEC"/>
    <w:rsid w:val="00B27441"/>
    <w:rsid w:val="00B274B1"/>
    <w:rsid w:val="00B27740"/>
    <w:rsid w:val="00B27828"/>
    <w:rsid w:val="00B30A4D"/>
    <w:rsid w:val="00B30DE9"/>
    <w:rsid w:val="00B32A9E"/>
    <w:rsid w:val="00B33A86"/>
    <w:rsid w:val="00B3421F"/>
    <w:rsid w:val="00B342AF"/>
    <w:rsid w:val="00B3498E"/>
    <w:rsid w:val="00B34F78"/>
    <w:rsid w:val="00B35560"/>
    <w:rsid w:val="00B3556E"/>
    <w:rsid w:val="00B3721F"/>
    <w:rsid w:val="00B4099D"/>
    <w:rsid w:val="00B419B9"/>
    <w:rsid w:val="00B419D0"/>
    <w:rsid w:val="00B4208C"/>
    <w:rsid w:val="00B42199"/>
    <w:rsid w:val="00B4239D"/>
    <w:rsid w:val="00B44BE6"/>
    <w:rsid w:val="00B44DEE"/>
    <w:rsid w:val="00B44E5D"/>
    <w:rsid w:val="00B45400"/>
    <w:rsid w:val="00B454C2"/>
    <w:rsid w:val="00B454EF"/>
    <w:rsid w:val="00B4575A"/>
    <w:rsid w:val="00B4610C"/>
    <w:rsid w:val="00B46FD5"/>
    <w:rsid w:val="00B47510"/>
    <w:rsid w:val="00B478AA"/>
    <w:rsid w:val="00B4797A"/>
    <w:rsid w:val="00B5016E"/>
    <w:rsid w:val="00B50318"/>
    <w:rsid w:val="00B505B6"/>
    <w:rsid w:val="00B51085"/>
    <w:rsid w:val="00B5155B"/>
    <w:rsid w:val="00B52A76"/>
    <w:rsid w:val="00B53563"/>
    <w:rsid w:val="00B537B2"/>
    <w:rsid w:val="00B54110"/>
    <w:rsid w:val="00B5442E"/>
    <w:rsid w:val="00B54F9D"/>
    <w:rsid w:val="00B551A1"/>
    <w:rsid w:val="00B553AE"/>
    <w:rsid w:val="00B55817"/>
    <w:rsid w:val="00B55D51"/>
    <w:rsid w:val="00B563A3"/>
    <w:rsid w:val="00B56C6E"/>
    <w:rsid w:val="00B56F93"/>
    <w:rsid w:val="00B575BA"/>
    <w:rsid w:val="00B57AAB"/>
    <w:rsid w:val="00B57E84"/>
    <w:rsid w:val="00B57FB9"/>
    <w:rsid w:val="00B61BCE"/>
    <w:rsid w:val="00B64A11"/>
    <w:rsid w:val="00B65CDD"/>
    <w:rsid w:val="00B67FFC"/>
    <w:rsid w:val="00B712BB"/>
    <w:rsid w:val="00B71608"/>
    <w:rsid w:val="00B72192"/>
    <w:rsid w:val="00B72404"/>
    <w:rsid w:val="00B73A67"/>
    <w:rsid w:val="00B741C6"/>
    <w:rsid w:val="00B74874"/>
    <w:rsid w:val="00B74D1E"/>
    <w:rsid w:val="00B75141"/>
    <w:rsid w:val="00B751EB"/>
    <w:rsid w:val="00B75408"/>
    <w:rsid w:val="00B763DB"/>
    <w:rsid w:val="00B76429"/>
    <w:rsid w:val="00B766A1"/>
    <w:rsid w:val="00B77580"/>
    <w:rsid w:val="00B8043F"/>
    <w:rsid w:val="00B804FD"/>
    <w:rsid w:val="00B809BF"/>
    <w:rsid w:val="00B80B97"/>
    <w:rsid w:val="00B813AF"/>
    <w:rsid w:val="00B81F21"/>
    <w:rsid w:val="00B825A2"/>
    <w:rsid w:val="00B82E9D"/>
    <w:rsid w:val="00B831C8"/>
    <w:rsid w:val="00B83369"/>
    <w:rsid w:val="00B83867"/>
    <w:rsid w:val="00B83CEB"/>
    <w:rsid w:val="00B83FE5"/>
    <w:rsid w:val="00B84756"/>
    <w:rsid w:val="00B85420"/>
    <w:rsid w:val="00B86471"/>
    <w:rsid w:val="00B864A7"/>
    <w:rsid w:val="00B86835"/>
    <w:rsid w:val="00B86E1E"/>
    <w:rsid w:val="00B871D4"/>
    <w:rsid w:val="00B87B12"/>
    <w:rsid w:val="00B903BC"/>
    <w:rsid w:val="00B90B85"/>
    <w:rsid w:val="00B916D3"/>
    <w:rsid w:val="00B91EF1"/>
    <w:rsid w:val="00B92409"/>
    <w:rsid w:val="00B92EE9"/>
    <w:rsid w:val="00B934EB"/>
    <w:rsid w:val="00B956D4"/>
    <w:rsid w:val="00B958F4"/>
    <w:rsid w:val="00B95BF4"/>
    <w:rsid w:val="00B964AB"/>
    <w:rsid w:val="00B96C85"/>
    <w:rsid w:val="00B97262"/>
    <w:rsid w:val="00B972CB"/>
    <w:rsid w:val="00B97446"/>
    <w:rsid w:val="00BA0397"/>
    <w:rsid w:val="00BA0A82"/>
    <w:rsid w:val="00BA140D"/>
    <w:rsid w:val="00BA1D1E"/>
    <w:rsid w:val="00BA1DCB"/>
    <w:rsid w:val="00BA2529"/>
    <w:rsid w:val="00BA2BC3"/>
    <w:rsid w:val="00BA2C7D"/>
    <w:rsid w:val="00BA3BF0"/>
    <w:rsid w:val="00BA43DF"/>
    <w:rsid w:val="00BA5315"/>
    <w:rsid w:val="00BA5DB9"/>
    <w:rsid w:val="00BA5FAC"/>
    <w:rsid w:val="00BA7286"/>
    <w:rsid w:val="00BA7432"/>
    <w:rsid w:val="00BA768E"/>
    <w:rsid w:val="00BA7D98"/>
    <w:rsid w:val="00BB0491"/>
    <w:rsid w:val="00BB0F82"/>
    <w:rsid w:val="00BB10C2"/>
    <w:rsid w:val="00BB179B"/>
    <w:rsid w:val="00BB24E2"/>
    <w:rsid w:val="00BB2764"/>
    <w:rsid w:val="00BB3F84"/>
    <w:rsid w:val="00BB41EB"/>
    <w:rsid w:val="00BB43DE"/>
    <w:rsid w:val="00BB4F82"/>
    <w:rsid w:val="00BB56D3"/>
    <w:rsid w:val="00BB5BE6"/>
    <w:rsid w:val="00BB5D54"/>
    <w:rsid w:val="00BB61A6"/>
    <w:rsid w:val="00BB627F"/>
    <w:rsid w:val="00BB6327"/>
    <w:rsid w:val="00BB6B20"/>
    <w:rsid w:val="00BB6CAB"/>
    <w:rsid w:val="00BB6F15"/>
    <w:rsid w:val="00BC06EB"/>
    <w:rsid w:val="00BC0A07"/>
    <w:rsid w:val="00BC1312"/>
    <w:rsid w:val="00BC18BC"/>
    <w:rsid w:val="00BC1AA0"/>
    <w:rsid w:val="00BC2495"/>
    <w:rsid w:val="00BC2562"/>
    <w:rsid w:val="00BC2F2B"/>
    <w:rsid w:val="00BC314A"/>
    <w:rsid w:val="00BC3658"/>
    <w:rsid w:val="00BC42C5"/>
    <w:rsid w:val="00BC4DE6"/>
    <w:rsid w:val="00BC4E2A"/>
    <w:rsid w:val="00BC5024"/>
    <w:rsid w:val="00BC50E6"/>
    <w:rsid w:val="00BC68D8"/>
    <w:rsid w:val="00BC6D09"/>
    <w:rsid w:val="00BC6EFF"/>
    <w:rsid w:val="00BC733D"/>
    <w:rsid w:val="00BC7509"/>
    <w:rsid w:val="00BC7748"/>
    <w:rsid w:val="00BC7EB9"/>
    <w:rsid w:val="00BD0DE8"/>
    <w:rsid w:val="00BD1E8E"/>
    <w:rsid w:val="00BD1F46"/>
    <w:rsid w:val="00BD2643"/>
    <w:rsid w:val="00BD3850"/>
    <w:rsid w:val="00BD4305"/>
    <w:rsid w:val="00BD4B37"/>
    <w:rsid w:val="00BD4FA5"/>
    <w:rsid w:val="00BD50B8"/>
    <w:rsid w:val="00BD53B6"/>
    <w:rsid w:val="00BD56B1"/>
    <w:rsid w:val="00BD57EB"/>
    <w:rsid w:val="00BD6558"/>
    <w:rsid w:val="00BD6BF9"/>
    <w:rsid w:val="00BD6CFC"/>
    <w:rsid w:val="00BE0A28"/>
    <w:rsid w:val="00BE0F3D"/>
    <w:rsid w:val="00BE138A"/>
    <w:rsid w:val="00BE2147"/>
    <w:rsid w:val="00BE2345"/>
    <w:rsid w:val="00BE2CB6"/>
    <w:rsid w:val="00BE3154"/>
    <w:rsid w:val="00BE35C7"/>
    <w:rsid w:val="00BE49B2"/>
    <w:rsid w:val="00BE4E75"/>
    <w:rsid w:val="00BE51A2"/>
    <w:rsid w:val="00BE541D"/>
    <w:rsid w:val="00BE784B"/>
    <w:rsid w:val="00BE7D42"/>
    <w:rsid w:val="00BF0F4C"/>
    <w:rsid w:val="00BF0FCB"/>
    <w:rsid w:val="00BF1060"/>
    <w:rsid w:val="00BF12BE"/>
    <w:rsid w:val="00BF1362"/>
    <w:rsid w:val="00BF13DC"/>
    <w:rsid w:val="00BF2442"/>
    <w:rsid w:val="00BF2AD7"/>
    <w:rsid w:val="00BF2DCB"/>
    <w:rsid w:val="00BF2F76"/>
    <w:rsid w:val="00BF3022"/>
    <w:rsid w:val="00BF3214"/>
    <w:rsid w:val="00BF3520"/>
    <w:rsid w:val="00BF3F08"/>
    <w:rsid w:val="00BF4D37"/>
    <w:rsid w:val="00BF51B5"/>
    <w:rsid w:val="00BF5573"/>
    <w:rsid w:val="00BF5593"/>
    <w:rsid w:val="00BF56CE"/>
    <w:rsid w:val="00BF5B16"/>
    <w:rsid w:val="00BF63E8"/>
    <w:rsid w:val="00BF6530"/>
    <w:rsid w:val="00BF7028"/>
    <w:rsid w:val="00BF73EE"/>
    <w:rsid w:val="00BF7EAF"/>
    <w:rsid w:val="00C004CD"/>
    <w:rsid w:val="00C00562"/>
    <w:rsid w:val="00C01165"/>
    <w:rsid w:val="00C0154A"/>
    <w:rsid w:val="00C01F56"/>
    <w:rsid w:val="00C02900"/>
    <w:rsid w:val="00C0319A"/>
    <w:rsid w:val="00C03F52"/>
    <w:rsid w:val="00C04A7B"/>
    <w:rsid w:val="00C04C5F"/>
    <w:rsid w:val="00C055AC"/>
    <w:rsid w:val="00C05A8C"/>
    <w:rsid w:val="00C0600B"/>
    <w:rsid w:val="00C06C77"/>
    <w:rsid w:val="00C06CDD"/>
    <w:rsid w:val="00C10349"/>
    <w:rsid w:val="00C107D4"/>
    <w:rsid w:val="00C113E3"/>
    <w:rsid w:val="00C11BFE"/>
    <w:rsid w:val="00C11F19"/>
    <w:rsid w:val="00C12014"/>
    <w:rsid w:val="00C12B34"/>
    <w:rsid w:val="00C12E0E"/>
    <w:rsid w:val="00C13EAB"/>
    <w:rsid w:val="00C14E4E"/>
    <w:rsid w:val="00C15867"/>
    <w:rsid w:val="00C15F2F"/>
    <w:rsid w:val="00C167FE"/>
    <w:rsid w:val="00C16B94"/>
    <w:rsid w:val="00C20D28"/>
    <w:rsid w:val="00C224A2"/>
    <w:rsid w:val="00C2296D"/>
    <w:rsid w:val="00C23155"/>
    <w:rsid w:val="00C23482"/>
    <w:rsid w:val="00C2392B"/>
    <w:rsid w:val="00C23DEC"/>
    <w:rsid w:val="00C23F4B"/>
    <w:rsid w:val="00C24DA6"/>
    <w:rsid w:val="00C25718"/>
    <w:rsid w:val="00C25A14"/>
    <w:rsid w:val="00C25C24"/>
    <w:rsid w:val="00C2731E"/>
    <w:rsid w:val="00C27418"/>
    <w:rsid w:val="00C27D0E"/>
    <w:rsid w:val="00C306D6"/>
    <w:rsid w:val="00C31127"/>
    <w:rsid w:val="00C314F5"/>
    <w:rsid w:val="00C31975"/>
    <w:rsid w:val="00C31F3A"/>
    <w:rsid w:val="00C32AE4"/>
    <w:rsid w:val="00C32FC3"/>
    <w:rsid w:val="00C337E2"/>
    <w:rsid w:val="00C33FEC"/>
    <w:rsid w:val="00C3421D"/>
    <w:rsid w:val="00C3443F"/>
    <w:rsid w:val="00C348F6"/>
    <w:rsid w:val="00C3493F"/>
    <w:rsid w:val="00C34D53"/>
    <w:rsid w:val="00C3589F"/>
    <w:rsid w:val="00C36B1A"/>
    <w:rsid w:val="00C37206"/>
    <w:rsid w:val="00C37735"/>
    <w:rsid w:val="00C37914"/>
    <w:rsid w:val="00C40038"/>
    <w:rsid w:val="00C402CA"/>
    <w:rsid w:val="00C402E4"/>
    <w:rsid w:val="00C407C2"/>
    <w:rsid w:val="00C40C41"/>
    <w:rsid w:val="00C40D06"/>
    <w:rsid w:val="00C416CD"/>
    <w:rsid w:val="00C41D3C"/>
    <w:rsid w:val="00C42198"/>
    <w:rsid w:val="00C429D9"/>
    <w:rsid w:val="00C42FE0"/>
    <w:rsid w:val="00C433DA"/>
    <w:rsid w:val="00C43F73"/>
    <w:rsid w:val="00C45885"/>
    <w:rsid w:val="00C458CE"/>
    <w:rsid w:val="00C47130"/>
    <w:rsid w:val="00C473D8"/>
    <w:rsid w:val="00C478C7"/>
    <w:rsid w:val="00C47D24"/>
    <w:rsid w:val="00C47DD4"/>
    <w:rsid w:val="00C505B4"/>
    <w:rsid w:val="00C506EB"/>
    <w:rsid w:val="00C50ED7"/>
    <w:rsid w:val="00C50F0D"/>
    <w:rsid w:val="00C50F22"/>
    <w:rsid w:val="00C51F68"/>
    <w:rsid w:val="00C5261E"/>
    <w:rsid w:val="00C530AC"/>
    <w:rsid w:val="00C53620"/>
    <w:rsid w:val="00C53D93"/>
    <w:rsid w:val="00C544BC"/>
    <w:rsid w:val="00C55838"/>
    <w:rsid w:val="00C55BC3"/>
    <w:rsid w:val="00C55F8C"/>
    <w:rsid w:val="00C56069"/>
    <w:rsid w:val="00C564FF"/>
    <w:rsid w:val="00C56ABC"/>
    <w:rsid w:val="00C57715"/>
    <w:rsid w:val="00C57971"/>
    <w:rsid w:val="00C57DA2"/>
    <w:rsid w:val="00C60CA7"/>
    <w:rsid w:val="00C61A62"/>
    <w:rsid w:val="00C61BB7"/>
    <w:rsid w:val="00C623AF"/>
    <w:rsid w:val="00C625DC"/>
    <w:rsid w:val="00C6272D"/>
    <w:rsid w:val="00C62814"/>
    <w:rsid w:val="00C63364"/>
    <w:rsid w:val="00C63644"/>
    <w:rsid w:val="00C6464C"/>
    <w:rsid w:val="00C64977"/>
    <w:rsid w:val="00C64F79"/>
    <w:rsid w:val="00C658E8"/>
    <w:rsid w:val="00C65BD7"/>
    <w:rsid w:val="00C65CB9"/>
    <w:rsid w:val="00C670EB"/>
    <w:rsid w:val="00C674B9"/>
    <w:rsid w:val="00C7036C"/>
    <w:rsid w:val="00C73992"/>
    <w:rsid w:val="00C7450B"/>
    <w:rsid w:val="00C74B91"/>
    <w:rsid w:val="00C74BE8"/>
    <w:rsid w:val="00C759E6"/>
    <w:rsid w:val="00C75A71"/>
    <w:rsid w:val="00C75B24"/>
    <w:rsid w:val="00C7686B"/>
    <w:rsid w:val="00C76BA4"/>
    <w:rsid w:val="00C76F48"/>
    <w:rsid w:val="00C77A12"/>
    <w:rsid w:val="00C8056E"/>
    <w:rsid w:val="00C80F08"/>
    <w:rsid w:val="00C811BE"/>
    <w:rsid w:val="00C8176E"/>
    <w:rsid w:val="00C81B90"/>
    <w:rsid w:val="00C82885"/>
    <w:rsid w:val="00C8332C"/>
    <w:rsid w:val="00C83A48"/>
    <w:rsid w:val="00C8429E"/>
    <w:rsid w:val="00C84754"/>
    <w:rsid w:val="00C84A7A"/>
    <w:rsid w:val="00C85865"/>
    <w:rsid w:val="00C85B71"/>
    <w:rsid w:val="00C85BF2"/>
    <w:rsid w:val="00C85E85"/>
    <w:rsid w:val="00C86877"/>
    <w:rsid w:val="00C86C0A"/>
    <w:rsid w:val="00C87A45"/>
    <w:rsid w:val="00C87A70"/>
    <w:rsid w:val="00C87B17"/>
    <w:rsid w:val="00C87DF2"/>
    <w:rsid w:val="00C901E6"/>
    <w:rsid w:val="00C919AA"/>
    <w:rsid w:val="00C91AB3"/>
    <w:rsid w:val="00C91B80"/>
    <w:rsid w:val="00C91C91"/>
    <w:rsid w:val="00C92914"/>
    <w:rsid w:val="00C93050"/>
    <w:rsid w:val="00C93089"/>
    <w:rsid w:val="00C93162"/>
    <w:rsid w:val="00C93E83"/>
    <w:rsid w:val="00C93EEA"/>
    <w:rsid w:val="00C958FA"/>
    <w:rsid w:val="00C95E6F"/>
    <w:rsid w:val="00C95F60"/>
    <w:rsid w:val="00C9601C"/>
    <w:rsid w:val="00C960F7"/>
    <w:rsid w:val="00C96AAD"/>
    <w:rsid w:val="00C9713B"/>
    <w:rsid w:val="00CA007F"/>
    <w:rsid w:val="00CA00BD"/>
    <w:rsid w:val="00CA0F10"/>
    <w:rsid w:val="00CA0F21"/>
    <w:rsid w:val="00CA1097"/>
    <w:rsid w:val="00CA119D"/>
    <w:rsid w:val="00CA2821"/>
    <w:rsid w:val="00CA2DBD"/>
    <w:rsid w:val="00CA2EAE"/>
    <w:rsid w:val="00CA3591"/>
    <w:rsid w:val="00CA4AC1"/>
    <w:rsid w:val="00CA4C5F"/>
    <w:rsid w:val="00CA585E"/>
    <w:rsid w:val="00CA59FB"/>
    <w:rsid w:val="00CA6D90"/>
    <w:rsid w:val="00CA6E88"/>
    <w:rsid w:val="00CA7108"/>
    <w:rsid w:val="00CA7111"/>
    <w:rsid w:val="00CA77A9"/>
    <w:rsid w:val="00CB025C"/>
    <w:rsid w:val="00CB0271"/>
    <w:rsid w:val="00CB0316"/>
    <w:rsid w:val="00CB0B11"/>
    <w:rsid w:val="00CB0F86"/>
    <w:rsid w:val="00CB1C72"/>
    <w:rsid w:val="00CB1E33"/>
    <w:rsid w:val="00CB2572"/>
    <w:rsid w:val="00CB34C0"/>
    <w:rsid w:val="00CB388F"/>
    <w:rsid w:val="00CB3D00"/>
    <w:rsid w:val="00CB426A"/>
    <w:rsid w:val="00CB4B0E"/>
    <w:rsid w:val="00CB50C1"/>
    <w:rsid w:val="00CB5354"/>
    <w:rsid w:val="00CB595E"/>
    <w:rsid w:val="00CB5FC8"/>
    <w:rsid w:val="00CB7143"/>
    <w:rsid w:val="00CB7B21"/>
    <w:rsid w:val="00CB7E5F"/>
    <w:rsid w:val="00CC06D6"/>
    <w:rsid w:val="00CC0FBA"/>
    <w:rsid w:val="00CC121F"/>
    <w:rsid w:val="00CC16B7"/>
    <w:rsid w:val="00CC1B17"/>
    <w:rsid w:val="00CC34D0"/>
    <w:rsid w:val="00CC3C9E"/>
    <w:rsid w:val="00CC40D7"/>
    <w:rsid w:val="00CC459B"/>
    <w:rsid w:val="00CC524A"/>
    <w:rsid w:val="00CC5719"/>
    <w:rsid w:val="00CC5E88"/>
    <w:rsid w:val="00CC6861"/>
    <w:rsid w:val="00CC6A14"/>
    <w:rsid w:val="00CC70A3"/>
    <w:rsid w:val="00CC789E"/>
    <w:rsid w:val="00CC7D67"/>
    <w:rsid w:val="00CD049A"/>
    <w:rsid w:val="00CD0A3C"/>
    <w:rsid w:val="00CD14C1"/>
    <w:rsid w:val="00CD1566"/>
    <w:rsid w:val="00CD1615"/>
    <w:rsid w:val="00CD1E9E"/>
    <w:rsid w:val="00CD1FE0"/>
    <w:rsid w:val="00CD2619"/>
    <w:rsid w:val="00CD2864"/>
    <w:rsid w:val="00CD2A04"/>
    <w:rsid w:val="00CD2FBF"/>
    <w:rsid w:val="00CD30C6"/>
    <w:rsid w:val="00CD3E72"/>
    <w:rsid w:val="00CD407F"/>
    <w:rsid w:val="00CD4298"/>
    <w:rsid w:val="00CD4442"/>
    <w:rsid w:val="00CD4969"/>
    <w:rsid w:val="00CD4D54"/>
    <w:rsid w:val="00CD4DD8"/>
    <w:rsid w:val="00CD50DB"/>
    <w:rsid w:val="00CD5276"/>
    <w:rsid w:val="00CD52D7"/>
    <w:rsid w:val="00CD53C3"/>
    <w:rsid w:val="00CD574E"/>
    <w:rsid w:val="00CD6082"/>
    <w:rsid w:val="00CD6118"/>
    <w:rsid w:val="00CD6F5B"/>
    <w:rsid w:val="00CE0249"/>
    <w:rsid w:val="00CE05D6"/>
    <w:rsid w:val="00CE18ED"/>
    <w:rsid w:val="00CE1954"/>
    <w:rsid w:val="00CE36D1"/>
    <w:rsid w:val="00CE4181"/>
    <w:rsid w:val="00CE4955"/>
    <w:rsid w:val="00CE4B19"/>
    <w:rsid w:val="00CE4C22"/>
    <w:rsid w:val="00CE76E5"/>
    <w:rsid w:val="00CE7BA1"/>
    <w:rsid w:val="00CE7DD7"/>
    <w:rsid w:val="00CF0636"/>
    <w:rsid w:val="00CF066F"/>
    <w:rsid w:val="00CF09DD"/>
    <w:rsid w:val="00CF0E73"/>
    <w:rsid w:val="00CF1A59"/>
    <w:rsid w:val="00CF1B83"/>
    <w:rsid w:val="00CF20E9"/>
    <w:rsid w:val="00CF2320"/>
    <w:rsid w:val="00CF23C8"/>
    <w:rsid w:val="00CF372D"/>
    <w:rsid w:val="00CF4018"/>
    <w:rsid w:val="00CF41EC"/>
    <w:rsid w:val="00CF4421"/>
    <w:rsid w:val="00CF4636"/>
    <w:rsid w:val="00CF48FA"/>
    <w:rsid w:val="00CF4EDB"/>
    <w:rsid w:val="00CF5D04"/>
    <w:rsid w:val="00CF67D1"/>
    <w:rsid w:val="00CF714A"/>
    <w:rsid w:val="00CF7488"/>
    <w:rsid w:val="00CF7B42"/>
    <w:rsid w:val="00D00511"/>
    <w:rsid w:val="00D00672"/>
    <w:rsid w:val="00D00B93"/>
    <w:rsid w:val="00D00C2F"/>
    <w:rsid w:val="00D00E4E"/>
    <w:rsid w:val="00D02A41"/>
    <w:rsid w:val="00D02E07"/>
    <w:rsid w:val="00D03369"/>
    <w:rsid w:val="00D03610"/>
    <w:rsid w:val="00D03EC0"/>
    <w:rsid w:val="00D03FDC"/>
    <w:rsid w:val="00D04512"/>
    <w:rsid w:val="00D04DE4"/>
    <w:rsid w:val="00D063F1"/>
    <w:rsid w:val="00D070E2"/>
    <w:rsid w:val="00D104D9"/>
    <w:rsid w:val="00D1090C"/>
    <w:rsid w:val="00D1097C"/>
    <w:rsid w:val="00D11327"/>
    <w:rsid w:val="00D12F8B"/>
    <w:rsid w:val="00D13ECC"/>
    <w:rsid w:val="00D14282"/>
    <w:rsid w:val="00D144F3"/>
    <w:rsid w:val="00D145BE"/>
    <w:rsid w:val="00D14907"/>
    <w:rsid w:val="00D14F22"/>
    <w:rsid w:val="00D15E99"/>
    <w:rsid w:val="00D16EF3"/>
    <w:rsid w:val="00D172B2"/>
    <w:rsid w:val="00D17D2C"/>
    <w:rsid w:val="00D20407"/>
    <w:rsid w:val="00D226E8"/>
    <w:rsid w:val="00D22E80"/>
    <w:rsid w:val="00D2435F"/>
    <w:rsid w:val="00D2456E"/>
    <w:rsid w:val="00D24AFE"/>
    <w:rsid w:val="00D256A6"/>
    <w:rsid w:val="00D26858"/>
    <w:rsid w:val="00D268BC"/>
    <w:rsid w:val="00D2694D"/>
    <w:rsid w:val="00D27D05"/>
    <w:rsid w:val="00D30C10"/>
    <w:rsid w:val="00D30C18"/>
    <w:rsid w:val="00D3120A"/>
    <w:rsid w:val="00D31427"/>
    <w:rsid w:val="00D31F0F"/>
    <w:rsid w:val="00D321B7"/>
    <w:rsid w:val="00D321F6"/>
    <w:rsid w:val="00D32383"/>
    <w:rsid w:val="00D32A00"/>
    <w:rsid w:val="00D32C7C"/>
    <w:rsid w:val="00D32CB0"/>
    <w:rsid w:val="00D33B24"/>
    <w:rsid w:val="00D34B0F"/>
    <w:rsid w:val="00D34E26"/>
    <w:rsid w:val="00D35472"/>
    <w:rsid w:val="00D369DC"/>
    <w:rsid w:val="00D37712"/>
    <w:rsid w:val="00D37F4B"/>
    <w:rsid w:val="00D40E0A"/>
    <w:rsid w:val="00D417DC"/>
    <w:rsid w:val="00D42DE5"/>
    <w:rsid w:val="00D4310E"/>
    <w:rsid w:val="00D43570"/>
    <w:rsid w:val="00D44C3C"/>
    <w:rsid w:val="00D45438"/>
    <w:rsid w:val="00D45551"/>
    <w:rsid w:val="00D455FE"/>
    <w:rsid w:val="00D45D73"/>
    <w:rsid w:val="00D460AB"/>
    <w:rsid w:val="00D4635F"/>
    <w:rsid w:val="00D46ABF"/>
    <w:rsid w:val="00D46AEA"/>
    <w:rsid w:val="00D46EB9"/>
    <w:rsid w:val="00D4741C"/>
    <w:rsid w:val="00D474D4"/>
    <w:rsid w:val="00D475E7"/>
    <w:rsid w:val="00D479E5"/>
    <w:rsid w:val="00D47BA5"/>
    <w:rsid w:val="00D47C8A"/>
    <w:rsid w:val="00D51039"/>
    <w:rsid w:val="00D518D7"/>
    <w:rsid w:val="00D519EF"/>
    <w:rsid w:val="00D51ACD"/>
    <w:rsid w:val="00D523C2"/>
    <w:rsid w:val="00D52642"/>
    <w:rsid w:val="00D52B99"/>
    <w:rsid w:val="00D5420F"/>
    <w:rsid w:val="00D54463"/>
    <w:rsid w:val="00D5450C"/>
    <w:rsid w:val="00D5455E"/>
    <w:rsid w:val="00D54841"/>
    <w:rsid w:val="00D548E6"/>
    <w:rsid w:val="00D55C24"/>
    <w:rsid w:val="00D563FB"/>
    <w:rsid w:val="00D56824"/>
    <w:rsid w:val="00D56840"/>
    <w:rsid w:val="00D572D5"/>
    <w:rsid w:val="00D57918"/>
    <w:rsid w:val="00D57B15"/>
    <w:rsid w:val="00D600B6"/>
    <w:rsid w:val="00D6047E"/>
    <w:rsid w:val="00D60658"/>
    <w:rsid w:val="00D60BF6"/>
    <w:rsid w:val="00D61B53"/>
    <w:rsid w:val="00D6201E"/>
    <w:rsid w:val="00D620DB"/>
    <w:rsid w:val="00D62263"/>
    <w:rsid w:val="00D62D8A"/>
    <w:rsid w:val="00D63736"/>
    <w:rsid w:val="00D63CA4"/>
    <w:rsid w:val="00D640C3"/>
    <w:rsid w:val="00D64D83"/>
    <w:rsid w:val="00D6531A"/>
    <w:rsid w:val="00D65333"/>
    <w:rsid w:val="00D66B03"/>
    <w:rsid w:val="00D678F5"/>
    <w:rsid w:val="00D70D1F"/>
    <w:rsid w:val="00D70F69"/>
    <w:rsid w:val="00D71AA6"/>
    <w:rsid w:val="00D724B5"/>
    <w:rsid w:val="00D72BF0"/>
    <w:rsid w:val="00D73385"/>
    <w:rsid w:val="00D737AE"/>
    <w:rsid w:val="00D73D4D"/>
    <w:rsid w:val="00D73DC6"/>
    <w:rsid w:val="00D74765"/>
    <w:rsid w:val="00D74B54"/>
    <w:rsid w:val="00D74C1A"/>
    <w:rsid w:val="00D74DCB"/>
    <w:rsid w:val="00D754C1"/>
    <w:rsid w:val="00D75605"/>
    <w:rsid w:val="00D7628F"/>
    <w:rsid w:val="00D76D28"/>
    <w:rsid w:val="00D76FA7"/>
    <w:rsid w:val="00D77393"/>
    <w:rsid w:val="00D773FB"/>
    <w:rsid w:val="00D77A35"/>
    <w:rsid w:val="00D8045B"/>
    <w:rsid w:val="00D80495"/>
    <w:rsid w:val="00D81912"/>
    <w:rsid w:val="00D81B3E"/>
    <w:rsid w:val="00D81E94"/>
    <w:rsid w:val="00D81EB1"/>
    <w:rsid w:val="00D82089"/>
    <w:rsid w:val="00D821CD"/>
    <w:rsid w:val="00D8264E"/>
    <w:rsid w:val="00D8275E"/>
    <w:rsid w:val="00D82957"/>
    <w:rsid w:val="00D82B29"/>
    <w:rsid w:val="00D8388D"/>
    <w:rsid w:val="00D838E7"/>
    <w:rsid w:val="00D845C3"/>
    <w:rsid w:val="00D84605"/>
    <w:rsid w:val="00D84E17"/>
    <w:rsid w:val="00D853F5"/>
    <w:rsid w:val="00D85D3F"/>
    <w:rsid w:val="00D863F7"/>
    <w:rsid w:val="00D87B5B"/>
    <w:rsid w:val="00D87FE8"/>
    <w:rsid w:val="00D908DE"/>
    <w:rsid w:val="00D90C70"/>
    <w:rsid w:val="00D90E49"/>
    <w:rsid w:val="00D91860"/>
    <w:rsid w:val="00D91887"/>
    <w:rsid w:val="00D91E38"/>
    <w:rsid w:val="00D921A6"/>
    <w:rsid w:val="00D9224F"/>
    <w:rsid w:val="00D9386C"/>
    <w:rsid w:val="00D93A04"/>
    <w:rsid w:val="00D948E2"/>
    <w:rsid w:val="00D95F5E"/>
    <w:rsid w:val="00D95FAC"/>
    <w:rsid w:val="00D9623D"/>
    <w:rsid w:val="00D96ADE"/>
    <w:rsid w:val="00D96D26"/>
    <w:rsid w:val="00D96DE2"/>
    <w:rsid w:val="00D96E00"/>
    <w:rsid w:val="00D9795C"/>
    <w:rsid w:val="00D97DBC"/>
    <w:rsid w:val="00DA0CE2"/>
    <w:rsid w:val="00DA0DD6"/>
    <w:rsid w:val="00DA108E"/>
    <w:rsid w:val="00DA187F"/>
    <w:rsid w:val="00DA1F6E"/>
    <w:rsid w:val="00DA2387"/>
    <w:rsid w:val="00DA3C39"/>
    <w:rsid w:val="00DA48BF"/>
    <w:rsid w:val="00DA4B74"/>
    <w:rsid w:val="00DA5370"/>
    <w:rsid w:val="00DA5AF8"/>
    <w:rsid w:val="00DA612C"/>
    <w:rsid w:val="00DA687B"/>
    <w:rsid w:val="00DA6C88"/>
    <w:rsid w:val="00DA709B"/>
    <w:rsid w:val="00DA764B"/>
    <w:rsid w:val="00DB0920"/>
    <w:rsid w:val="00DB0A36"/>
    <w:rsid w:val="00DB252E"/>
    <w:rsid w:val="00DB25F9"/>
    <w:rsid w:val="00DB2D12"/>
    <w:rsid w:val="00DB3FFE"/>
    <w:rsid w:val="00DB41A7"/>
    <w:rsid w:val="00DB435F"/>
    <w:rsid w:val="00DB5A04"/>
    <w:rsid w:val="00DB5BA2"/>
    <w:rsid w:val="00DB74CF"/>
    <w:rsid w:val="00DB7D8E"/>
    <w:rsid w:val="00DB7DE6"/>
    <w:rsid w:val="00DC14BB"/>
    <w:rsid w:val="00DC1EFD"/>
    <w:rsid w:val="00DC2501"/>
    <w:rsid w:val="00DC3406"/>
    <w:rsid w:val="00DC3DA6"/>
    <w:rsid w:val="00DC4015"/>
    <w:rsid w:val="00DC4156"/>
    <w:rsid w:val="00DC5050"/>
    <w:rsid w:val="00DC5162"/>
    <w:rsid w:val="00DC5756"/>
    <w:rsid w:val="00DC66D9"/>
    <w:rsid w:val="00DC6A10"/>
    <w:rsid w:val="00DC6E06"/>
    <w:rsid w:val="00DC6F9D"/>
    <w:rsid w:val="00DC73EB"/>
    <w:rsid w:val="00DC7D87"/>
    <w:rsid w:val="00DD05DD"/>
    <w:rsid w:val="00DD0DE2"/>
    <w:rsid w:val="00DD1572"/>
    <w:rsid w:val="00DD1760"/>
    <w:rsid w:val="00DD2703"/>
    <w:rsid w:val="00DD295C"/>
    <w:rsid w:val="00DD31DE"/>
    <w:rsid w:val="00DD37AC"/>
    <w:rsid w:val="00DD46D2"/>
    <w:rsid w:val="00DD4F7C"/>
    <w:rsid w:val="00DD5670"/>
    <w:rsid w:val="00DD570F"/>
    <w:rsid w:val="00DD5C9A"/>
    <w:rsid w:val="00DD6AD3"/>
    <w:rsid w:val="00DD77A8"/>
    <w:rsid w:val="00DD7CE2"/>
    <w:rsid w:val="00DD7D72"/>
    <w:rsid w:val="00DD7EDD"/>
    <w:rsid w:val="00DD7F22"/>
    <w:rsid w:val="00DE09D7"/>
    <w:rsid w:val="00DE0E3E"/>
    <w:rsid w:val="00DE1AC1"/>
    <w:rsid w:val="00DE1F9D"/>
    <w:rsid w:val="00DE2241"/>
    <w:rsid w:val="00DE2445"/>
    <w:rsid w:val="00DE263F"/>
    <w:rsid w:val="00DE270A"/>
    <w:rsid w:val="00DE3026"/>
    <w:rsid w:val="00DE3E81"/>
    <w:rsid w:val="00DE44D5"/>
    <w:rsid w:val="00DE5B85"/>
    <w:rsid w:val="00DE6560"/>
    <w:rsid w:val="00DE657E"/>
    <w:rsid w:val="00DE6667"/>
    <w:rsid w:val="00DE6698"/>
    <w:rsid w:val="00DE6DC6"/>
    <w:rsid w:val="00DE6FC3"/>
    <w:rsid w:val="00DE719E"/>
    <w:rsid w:val="00DF0AD2"/>
    <w:rsid w:val="00DF0C6A"/>
    <w:rsid w:val="00DF1397"/>
    <w:rsid w:val="00DF27BA"/>
    <w:rsid w:val="00DF2849"/>
    <w:rsid w:val="00DF2B87"/>
    <w:rsid w:val="00DF2CCE"/>
    <w:rsid w:val="00DF4483"/>
    <w:rsid w:val="00DF4704"/>
    <w:rsid w:val="00DF48AF"/>
    <w:rsid w:val="00DF55FA"/>
    <w:rsid w:val="00DF5883"/>
    <w:rsid w:val="00DF65FC"/>
    <w:rsid w:val="00DF73EB"/>
    <w:rsid w:val="00DF7F2D"/>
    <w:rsid w:val="00E017EE"/>
    <w:rsid w:val="00E018E7"/>
    <w:rsid w:val="00E01E07"/>
    <w:rsid w:val="00E023DD"/>
    <w:rsid w:val="00E024AA"/>
    <w:rsid w:val="00E02577"/>
    <w:rsid w:val="00E04057"/>
    <w:rsid w:val="00E06A6C"/>
    <w:rsid w:val="00E07351"/>
    <w:rsid w:val="00E075ED"/>
    <w:rsid w:val="00E07F57"/>
    <w:rsid w:val="00E10046"/>
    <w:rsid w:val="00E10D43"/>
    <w:rsid w:val="00E10F6B"/>
    <w:rsid w:val="00E112DF"/>
    <w:rsid w:val="00E112E7"/>
    <w:rsid w:val="00E115D5"/>
    <w:rsid w:val="00E11932"/>
    <w:rsid w:val="00E11A9C"/>
    <w:rsid w:val="00E11C99"/>
    <w:rsid w:val="00E13093"/>
    <w:rsid w:val="00E13153"/>
    <w:rsid w:val="00E1352A"/>
    <w:rsid w:val="00E15771"/>
    <w:rsid w:val="00E15C77"/>
    <w:rsid w:val="00E16734"/>
    <w:rsid w:val="00E16903"/>
    <w:rsid w:val="00E1707E"/>
    <w:rsid w:val="00E176FC"/>
    <w:rsid w:val="00E20D56"/>
    <w:rsid w:val="00E224CA"/>
    <w:rsid w:val="00E22987"/>
    <w:rsid w:val="00E23B39"/>
    <w:rsid w:val="00E250F1"/>
    <w:rsid w:val="00E26EA9"/>
    <w:rsid w:val="00E2719C"/>
    <w:rsid w:val="00E303C5"/>
    <w:rsid w:val="00E3088D"/>
    <w:rsid w:val="00E31A7B"/>
    <w:rsid w:val="00E32B77"/>
    <w:rsid w:val="00E33279"/>
    <w:rsid w:val="00E33590"/>
    <w:rsid w:val="00E335D5"/>
    <w:rsid w:val="00E339D2"/>
    <w:rsid w:val="00E35227"/>
    <w:rsid w:val="00E3550D"/>
    <w:rsid w:val="00E35758"/>
    <w:rsid w:val="00E35ECA"/>
    <w:rsid w:val="00E364CD"/>
    <w:rsid w:val="00E36E95"/>
    <w:rsid w:val="00E36F37"/>
    <w:rsid w:val="00E36F51"/>
    <w:rsid w:val="00E37E4B"/>
    <w:rsid w:val="00E4241A"/>
    <w:rsid w:val="00E4272C"/>
    <w:rsid w:val="00E42880"/>
    <w:rsid w:val="00E42A0E"/>
    <w:rsid w:val="00E4359A"/>
    <w:rsid w:val="00E439BB"/>
    <w:rsid w:val="00E43D14"/>
    <w:rsid w:val="00E440A9"/>
    <w:rsid w:val="00E44EE4"/>
    <w:rsid w:val="00E4502E"/>
    <w:rsid w:val="00E45439"/>
    <w:rsid w:val="00E45810"/>
    <w:rsid w:val="00E45A91"/>
    <w:rsid w:val="00E45B23"/>
    <w:rsid w:val="00E45BBC"/>
    <w:rsid w:val="00E45E4A"/>
    <w:rsid w:val="00E46361"/>
    <w:rsid w:val="00E464F6"/>
    <w:rsid w:val="00E46817"/>
    <w:rsid w:val="00E51BE4"/>
    <w:rsid w:val="00E51C5B"/>
    <w:rsid w:val="00E51E70"/>
    <w:rsid w:val="00E520CD"/>
    <w:rsid w:val="00E52838"/>
    <w:rsid w:val="00E52A32"/>
    <w:rsid w:val="00E53188"/>
    <w:rsid w:val="00E538C8"/>
    <w:rsid w:val="00E5392C"/>
    <w:rsid w:val="00E53D86"/>
    <w:rsid w:val="00E54157"/>
    <w:rsid w:val="00E54796"/>
    <w:rsid w:val="00E54973"/>
    <w:rsid w:val="00E549BF"/>
    <w:rsid w:val="00E54D4B"/>
    <w:rsid w:val="00E55064"/>
    <w:rsid w:val="00E55500"/>
    <w:rsid w:val="00E55FB6"/>
    <w:rsid w:val="00E5613B"/>
    <w:rsid w:val="00E565B3"/>
    <w:rsid w:val="00E575F9"/>
    <w:rsid w:val="00E57B81"/>
    <w:rsid w:val="00E57EAF"/>
    <w:rsid w:val="00E614E0"/>
    <w:rsid w:val="00E6244F"/>
    <w:rsid w:val="00E62832"/>
    <w:rsid w:val="00E64A3C"/>
    <w:rsid w:val="00E64ECA"/>
    <w:rsid w:val="00E65EE8"/>
    <w:rsid w:val="00E6672E"/>
    <w:rsid w:val="00E67316"/>
    <w:rsid w:val="00E67695"/>
    <w:rsid w:val="00E67A4B"/>
    <w:rsid w:val="00E67A67"/>
    <w:rsid w:val="00E70364"/>
    <w:rsid w:val="00E70DF7"/>
    <w:rsid w:val="00E7145C"/>
    <w:rsid w:val="00E71A1D"/>
    <w:rsid w:val="00E722EA"/>
    <w:rsid w:val="00E72325"/>
    <w:rsid w:val="00E73A1F"/>
    <w:rsid w:val="00E73F7F"/>
    <w:rsid w:val="00E7462A"/>
    <w:rsid w:val="00E74AD0"/>
    <w:rsid w:val="00E753E8"/>
    <w:rsid w:val="00E754E3"/>
    <w:rsid w:val="00E755FA"/>
    <w:rsid w:val="00E75A74"/>
    <w:rsid w:val="00E75FB3"/>
    <w:rsid w:val="00E767AA"/>
    <w:rsid w:val="00E76D0D"/>
    <w:rsid w:val="00E774D7"/>
    <w:rsid w:val="00E77817"/>
    <w:rsid w:val="00E80FE4"/>
    <w:rsid w:val="00E81207"/>
    <w:rsid w:val="00E8197C"/>
    <w:rsid w:val="00E821A3"/>
    <w:rsid w:val="00E8225F"/>
    <w:rsid w:val="00E82AF9"/>
    <w:rsid w:val="00E83389"/>
    <w:rsid w:val="00E83723"/>
    <w:rsid w:val="00E8390E"/>
    <w:rsid w:val="00E85409"/>
    <w:rsid w:val="00E8564A"/>
    <w:rsid w:val="00E86646"/>
    <w:rsid w:val="00E8689C"/>
    <w:rsid w:val="00E86D62"/>
    <w:rsid w:val="00E86DC4"/>
    <w:rsid w:val="00E86E84"/>
    <w:rsid w:val="00E871A3"/>
    <w:rsid w:val="00E87593"/>
    <w:rsid w:val="00E87FFD"/>
    <w:rsid w:val="00E900DC"/>
    <w:rsid w:val="00E9076B"/>
    <w:rsid w:val="00E91A55"/>
    <w:rsid w:val="00E91DC8"/>
    <w:rsid w:val="00E92182"/>
    <w:rsid w:val="00E92331"/>
    <w:rsid w:val="00E92682"/>
    <w:rsid w:val="00E92A37"/>
    <w:rsid w:val="00E92DE9"/>
    <w:rsid w:val="00E939B7"/>
    <w:rsid w:val="00E95040"/>
    <w:rsid w:val="00E9528F"/>
    <w:rsid w:val="00E95B17"/>
    <w:rsid w:val="00E966FB"/>
    <w:rsid w:val="00E97359"/>
    <w:rsid w:val="00E976C2"/>
    <w:rsid w:val="00E97AD6"/>
    <w:rsid w:val="00EA0249"/>
    <w:rsid w:val="00EA058F"/>
    <w:rsid w:val="00EA06A8"/>
    <w:rsid w:val="00EA073C"/>
    <w:rsid w:val="00EA0A76"/>
    <w:rsid w:val="00EA1B2E"/>
    <w:rsid w:val="00EA3423"/>
    <w:rsid w:val="00EA3910"/>
    <w:rsid w:val="00EA428D"/>
    <w:rsid w:val="00EA429F"/>
    <w:rsid w:val="00EA47C2"/>
    <w:rsid w:val="00EA4AA2"/>
    <w:rsid w:val="00EA4F9E"/>
    <w:rsid w:val="00EA5116"/>
    <w:rsid w:val="00EA5B1C"/>
    <w:rsid w:val="00EA5E39"/>
    <w:rsid w:val="00EA6039"/>
    <w:rsid w:val="00EA63CA"/>
    <w:rsid w:val="00EA6B69"/>
    <w:rsid w:val="00EA6D3B"/>
    <w:rsid w:val="00EA7ED8"/>
    <w:rsid w:val="00EB00AD"/>
    <w:rsid w:val="00EB0487"/>
    <w:rsid w:val="00EB06FD"/>
    <w:rsid w:val="00EB0979"/>
    <w:rsid w:val="00EB1349"/>
    <w:rsid w:val="00EB136C"/>
    <w:rsid w:val="00EB137E"/>
    <w:rsid w:val="00EB1D16"/>
    <w:rsid w:val="00EB32C1"/>
    <w:rsid w:val="00EB387E"/>
    <w:rsid w:val="00EB3A66"/>
    <w:rsid w:val="00EB480E"/>
    <w:rsid w:val="00EB4B48"/>
    <w:rsid w:val="00EB5C52"/>
    <w:rsid w:val="00EB5E79"/>
    <w:rsid w:val="00EB5EC6"/>
    <w:rsid w:val="00EB6691"/>
    <w:rsid w:val="00EB7837"/>
    <w:rsid w:val="00EB79F9"/>
    <w:rsid w:val="00EB7FC9"/>
    <w:rsid w:val="00EC0078"/>
    <w:rsid w:val="00EC07B4"/>
    <w:rsid w:val="00EC1155"/>
    <w:rsid w:val="00EC1A8E"/>
    <w:rsid w:val="00EC2A66"/>
    <w:rsid w:val="00EC2BD2"/>
    <w:rsid w:val="00EC2E5F"/>
    <w:rsid w:val="00EC307D"/>
    <w:rsid w:val="00EC332D"/>
    <w:rsid w:val="00EC4499"/>
    <w:rsid w:val="00EC482E"/>
    <w:rsid w:val="00EC4AF1"/>
    <w:rsid w:val="00EC4D12"/>
    <w:rsid w:val="00EC4FD4"/>
    <w:rsid w:val="00EC50F0"/>
    <w:rsid w:val="00EC518C"/>
    <w:rsid w:val="00EC5768"/>
    <w:rsid w:val="00EC6CE3"/>
    <w:rsid w:val="00EC7096"/>
    <w:rsid w:val="00EC7C64"/>
    <w:rsid w:val="00ED01DF"/>
    <w:rsid w:val="00ED028F"/>
    <w:rsid w:val="00ED0704"/>
    <w:rsid w:val="00ED1C94"/>
    <w:rsid w:val="00ED27E8"/>
    <w:rsid w:val="00ED29B7"/>
    <w:rsid w:val="00ED35F9"/>
    <w:rsid w:val="00ED3C16"/>
    <w:rsid w:val="00ED3DDB"/>
    <w:rsid w:val="00ED3F2E"/>
    <w:rsid w:val="00ED46AF"/>
    <w:rsid w:val="00ED4B06"/>
    <w:rsid w:val="00ED517A"/>
    <w:rsid w:val="00ED54E1"/>
    <w:rsid w:val="00ED5C1B"/>
    <w:rsid w:val="00ED5D01"/>
    <w:rsid w:val="00ED5F36"/>
    <w:rsid w:val="00ED7137"/>
    <w:rsid w:val="00ED7D85"/>
    <w:rsid w:val="00EE0EB3"/>
    <w:rsid w:val="00EE1BDA"/>
    <w:rsid w:val="00EE1E1C"/>
    <w:rsid w:val="00EE1EA3"/>
    <w:rsid w:val="00EE2C75"/>
    <w:rsid w:val="00EE2DD1"/>
    <w:rsid w:val="00EE30C3"/>
    <w:rsid w:val="00EE4CA7"/>
    <w:rsid w:val="00EE50BC"/>
    <w:rsid w:val="00EE57B5"/>
    <w:rsid w:val="00EE58CC"/>
    <w:rsid w:val="00EE5DD9"/>
    <w:rsid w:val="00EE6ADD"/>
    <w:rsid w:val="00EE70F9"/>
    <w:rsid w:val="00EE74D0"/>
    <w:rsid w:val="00EE75B8"/>
    <w:rsid w:val="00EE75BA"/>
    <w:rsid w:val="00EE7E70"/>
    <w:rsid w:val="00EF0176"/>
    <w:rsid w:val="00EF0293"/>
    <w:rsid w:val="00EF06EA"/>
    <w:rsid w:val="00EF20F3"/>
    <w:rsid w:val="00EF2420"/>
    <w:rsid w:val="00EF30E2"/>
    <w:rsid w:val="00EF3465"/>
    <w:rsid w:val="00EF34D8"/>
    <w:rsid w:val="00EF4899"/>
    <w:rsid w:val="00EF54A4"/>
    <w:rsid w:val="00EF5F35"/>
    <w:rsid w:val="00EF6074"/>
    <w:rsid w:val="00EF6212"/>
    <w:rsid w:val="00EF7449"/>
    <w:rsid w:val="00EF7A72"/>
    <w:rsid w:val="00F0019B"/>
    <w:rsid w:val="00F01419"/>
    <w:rsid w:val="00F01479"/>
    <w:rsid w:val="00F018FA"/>
    <w:rsid w:val="00F023D4"/>
    <w:rsid w:val="00F0261B"/>
    <w:rsid w:val="00F032E5"/>
    <w:rsid w:val="00F03537"/>
    <w:rsid w:val="00F03B02"/>
    <w:rsid w:val="00F03B49"/>
    <w:rsid w:val="00F04775"/>
    <w:rsid w:val="00F04DFC"/>
    <w:rsid w:val="00F04FB0"/>
    <w:rsid w:val="00F05835"/>
    <w:rsid w:val="00F06F20"/>
    <w:rsid w:val="00F07604"/>
    <w:rsid w:val="00F079D9"/>
    <w:rsid w:val="00F07DA3"/>
    <w:rsid w:val="00F10356"/>
    <w:rsid w:val="00F1067E"/>
    <w:rsid w:val="00F10835"/>
    <w:rsid w:val="00F1186D"/>
    <w:rsid w:val="00F13F04"/>
    <w:rsid w:val="00F1413E"/>
    <w:rsid w:val="00F165AA"/>
    <w:rsid w:val="00F165C1"/>
    <w:rsid w:val="00F17253"/>
    <w:rsid w:val="00F177C8"/>
    <w:rsid w:val="00F17F36"/>
    <w:rsid w:val="00F20237"/>
    <w:rsid w:val="00F20686"/>
    <w:rsid w:val="00F20BEC"/>
    <w:rsid w:val="00F21088"/>
    <w:rsid w:val="00F21300"/>
    <w:rsid w:val="00F2144B"/>
    <w:rsid w:val="00F21493"/>
    <w:rsid w:val="00F21A3C"/>
    <w:rsid w:val="00F227D7"/>
    <w:rsid w:val="00F2331A"/>
    <w:rsid w:val="00F23D59"/>
    <w:rsid w:val="00F23FBE"/>
    <w:rsid w:val="00F24054"/>
    <w:rsid w:val="00F244DE"/>
    <w:rsid w:val="00F250C4"/>
    <w:rsid w:val="00F25A39"/>
    <w:rsid w:val="00F25D45"/>
    <w:rsid w:val="00F25FB4"/>
    <w:rsid w:val="00F263DA"/>
    <w:rsid w:val="00F267D4"/>
    <w:rsid w:val="00F26AF1"/>
    <w:rsid w:val="00F26DD9"/>
    <w:rsid w:val="00F26F95"/>
    <w:rsid w:val="00F27094"/>
    <w:rsid w:val="00F274F2"/>
    <w:rsid w:val="00F27753"/>
    <w:rsid w:val="00F2785D"/>
    <w:rsid w:val="00F305BB"/>
    <w:rsid w:val="00F30BF9"/>
    <w:rsid w:val="00F3154E"/>
    <w:rsid w:val="00F317A0"/>
    <w:rsid w:val="00F3186A"/>
    <w:rsid w:val="00F31D26"/>
    <w:rsid w:val="00F3218E"/>
    <w:rsid w:val="00F327E7"/>
    <w:rsid w:val="00F336DB"/>
    <w:rsid w:val="00F338CA"/>
    <w:rsid w:val="00F33CE5"/>
    <w:rsid w:val="00F344B0"/>
    <w:rsid w:val="00F3518A"/>
    <w:rsid w:val="00F35746"/>
    <w:rsid w:val="00F35BCA"/>
    <w:rsid w:val="00F368AA"/>
    <w:rsid w:val="00F36DD0"/>
    <w:rsid w:val="00F37919"/>
    <w:rsid w:val="00F37B7A"/>
    <w:rsid w:val="00F40963"/>
    <w:rsid w:val="00F40B20"/>
    <w:rsid w:val="00F41814"/>
    <w:rsid w:val="00F41986"/>
    <w:rsid w:val="00F41C17"/>
    <w:rsid w:val="00F425FA"/>
    <w:rsid w:val="00F439FB"/>
    <w:rsid w:val="00F43ED6"/>
    <w:rsid w:val="00F447C7"/>
    <w:rsid w:val="00F44BF6"/>
    <w:rsid w:val="00F459B4"/>
    <w:rsid w:val="00F462D5"/>
    <w:rsid w:val="00F46367"/>
    <w:rsid w:val="00F4643E"/>
    <w:rsid w:val="00F46466"/>
    <w:rsid w:val="00F464AF"/>
    <w:rsid w:val="00F46734"/>
    <w:rsid w:val="00F46837"/>
    <w:rsid w:val="00F47D2A"/>
    <w:rsid w:val="00F50680"/>
    <w:rsid w:val="00F5089E"/>
    <w:rsid w:val="00F5121B"/>
    <w:rsid w:val="00F51C16"/>
    <w:rsid w:val="00F51D3A"/>
    <w:rsid w:val="00F51D54"/>
    <w:rsid w:val="00F5211B"/>
    <w:rsid w:val="00F5348E"/>
    <w:rsid w:val="00F54777"/>
    <w:rsid w:val="00F554A9"/>
    <w:rsid w:val="00F55DB5"/>
    <w:rsid w:val="00F56825"/>
    <w:rsid w:val="00F56BA8"/>
    <w:rsid w:val="00F56C2C"/>
    <w:rsid w:val="00F56DB4"/>
    <w:rsid w:val="00F56E48"/>
    <w:rsid w:val="00F56F8A"/>
    <w:rsid w:val="00F571AC"/>
    <w:rsid w:val="00F61174"/>
    <w:rsid w:val="00F613FB"/>
    <w:rsid w:val="00F637A3"/>
    <w:rsid w:val="00F64207"/>
    <w:rsid w:val="00F6466A"/>
    <w:rsid w:val="00F64FB8"/>
    <w:rsid w:val="00F65075"/>
    <w:rsid w:val="00F65726"/>
    <w:rsid w:val="00F65C05"/>
    <w:rsid w:val="00F65D98"/>
    <w:rsid w:val="00F65E42"/>
    <w:rsid w:val="00F6621B"/>
    <w:rsid w:val="00F6781E"/>
    <w:rsid w:val="00F67A1F"/>
    <w:rsid w:val="00F70708"/>
    <w:rsid w:val="00F70D74"/>
    <w:rsid w:val="00F70D99"/>
    <w:rsid w:val="00F716FD"/>
    <w:rsid w:val="00F71A65"/>
    <w:rsid w:val="00F72305"/>
    <w:rsid w:val="00F729BA"/>
    <w:rsid w:val="00F72CD0"/>
    <w:rsid w:val="00F72F5C"/>
    <w:rsid w:val="00F73451"/>
    <w:rsid w:val="00F7388E"/>
    <w:rsid w:val="00F7558E"/>
    <w:rsid w:val="00F758CE"/>
    <w:rsid w:val="00F76A41"/>
    <w:rsid w:val="00F77C80"/>
    <w:rsid w:val="00F80355"/>
    <w:rsid w:val="00F80F9A"/>
    <w:rsid w:val="00F81ABC"/>
    <w:rsid w:val="00F821A4"/>
    <w:rsid w:val="00F8232D"/>
    <w:rsid w:val="00F83539"/>
    <w:rsid w:val="00F84035"/>
    <w:rsid w:val="00F84808"/>
    <w:rsid w:val="00F848F9"/>
    <w:rsid w:val="00F84B09"/>
    <w:rsid w:val="00F856A7"/>
    <w:rsid w:val="00F86F64"/>
    <w:rsid w:val="00F86FBD"/>
    <w:rsid w:val="00F877D3"/>
    <w:rsid w:val="00F87C43"/>
    <w:rsid w:val="00F87CAF"/>
    <w:rsid w:val="00F90ABE"/>
    <w:rsid w:val="00F90B79"/>
    <w:rsid w:val="00F912B7"/>
    <w:rsid w:val="00F913D5"/>
    <w:rsid w:val="00F92485"/>
    <w:rsid w:val="00F92E00"/>
    <w:rsid w:val="00F930B5"/>
    <w:rsid w:val="00F95AD5"/>
    <w:rsid w:val="00F97649"/>
    <w:rsid w:val="00F97996"/>
    <w:rsid w:val="00F979E5"/>
    <w:rsid w:val="00F97BF0"/>
    <w:rsid w:val="00FA12E6"/>
    <w:rsid w:val="00FA1C30"/>
    <w:rsid w:val="00FA2FC9"/>
    <w:rsid w:val="00FA3B7B"/>
    <w:rsid w:val="00FA3BDF"/>
    <w:rsid w:val="00FA45C2"/>
    <w:rsid w:val="00FA4656"/>
    <w:rsid w:val="00FA5722"/>
    <w:rsid w:val="00FA5ABB"/>
    <w:rsid w:val="00FA6879"/>
    <w:rsid w:val="00FA6CBE"/>
    <w:rsid w:val="00FA77B9"/>
    <w:rsid w:val="00FB0514"/>
    <w:rsid w:val="00FB0C81"/>
    <w:rsid w:val="00FB11DF"/>
    <w:rsid w:val="00FB15BB"/>
    <w:rsid w:val="00FB2121"/>
    <w:rsid w:val="00FB224B"/>
    <w:rsid w:val="00FB30F0"/>
    <w:rsid w:val="00FB33B8"/>
    <w:rsid w:val="00FB38E5"/>
    <w:rsid w:val="00FB3C75"/>
    <w:rsid w:val="00FB43BD"/>
    <w:rsid w:val="00FB44C3"/>
    <w:rsid w:val="00FB44C6"/>
    <w:rsid w:val="00FB4655"/>
    <w:rsid w:val="00FB4B22"/>
    <w:rsid w:val="00FB5A6B"/>
    <w:rsid w:val="00FB5BEC"/>
    <w:rsid w:val="00FB6AE7"/>
    <w:rsid w:val="00FB7B11"/>
    <w:rsid w:val="00FC018A"/>
    <w:rsid w:val="00FC0D0A"/>
    <w:rsid w:val="00FC1555"/>
    <w:rsid w:val="00FC1D36"/>
    <w:rsid w:val="00FC1DA6"/>
    <w:rsid w:val="00FC2067"/>
    <w:rsid w:val="00FC2200"/>
    <w:rsid w:val="00FC2540"/>
    <w:rsid w:val="00FC2F68"/>
    <w:rsid w:val="00FC3067"/>
    <w:rsid w:val="00FC3694"/>
    <w:rsid w:val="00FC3C15"/>
    <w:rsid w:val="00FC461E"/>
    <w:rsid w:val="00FC4AAA"/>
    <w:rsid w:val="00FC525C"/>
    <w:rsid w:val="00FC5A3A"/>
    <w:rsid w:val="00FC6B03"/>
    <w:rsid w:val="00FC7CE3"/>
    <w:rsid w:val="00FD0D5E"/>
    <w:rsid w:val="00FD10D8"/>
    <w:rsid w:val="00FD10FC"/>
    <w:rsid w:val="00FD30C5"/>
    <w:rsid w:val="00FD32F9"/>
    <w:rsid w:val="00FD3E7F"/>
    <w:rsid w:val="00FD5B46"/>
    <w:rsid w:val="00FD5DDF"/>
    <w:rsid w:val="00FD61B4"/>
    <w:rsid w:val="00FD654A"/>
    <w:rsid w:val="00FD705D"/>
    <w:rsid w:val="00FD73D4"/>
    <w:rsid w:val="00FD75A3"/>
    <w:rsid w:val="00FD7EF1"/>
    <w:rsid w:val="00FE00B6"/>
    <w:rsid w:val="00FE050B"/>
    <w:rsid w:val="00FE1597"/>
    <w:rsid w:val="00FE29B0"/>
    <w:rsid w:val="00FE2D9C"/>
    <w:rsid w:val="00FE38DE"/>
    <w:rsid w:val="00FE4B03"/>
    <w:rsid w:val="00FE4D45"/>
    <w:rsid w:val="00FE5317"/>
    <w:rsid w:val="00FE73AB"/>
    <w:rsid w:val="00FF00F6"/>
    <w:rsid w:val="00FF0102"/>
    <w:rsid w:val="00FF0204"/>
    <w:rsid w:val="00FF0638"/>
    <w:rsid w:val="00FF0FB8"/>
    <w:rsid w:val="00FF1436"/>
    <w:rsid w:val="00FF1912"/>
    <w:rsid w:val="00FF1F15"/>
    <w:rsid w:val="00FF2357"/>
    <w:rsid w:val="00FF39C4"/>
    <w:rsid w:val="00FF3AED"/>
    <w:rsid w:val="00FF46AE"/>
    <w:rsid w:val="00FF4AF1"/>
    <w:rsid w:val="00FF4C30"/>
    <w:rsid w:val="00FF4CAF"/>
    <w:rsid w:val="00FF511F"/>
    <w:rsid w:val="00FF5B4A"/>
    <w:rsid w:val="00FF5C0F"/>
    <w:rsid w:val="00FF5F9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C5526B1F-24BC-4930-8184-E5B4188C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32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UNEP/OzL.Pro/ExCom/93/81</Document_x0020_Number>
    <DocumentType xmlns="64e33b30-101d-41de-b951-961aab25ea29">Pre-session</DocumentType>
    <Agreements xmlns="61e3678c-21a7-4dcc-a595-b35f28edc326">KIP</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C6D220E1-4E9C-4F0C-AF40-684431BAD23C}"/>
</file>

<file path=docProps/app.xml><?xml version="1.0" encoding="utf-8"?>
<Properties xmlns="http://schemas.openxmlformats.org/officeDocument/2006/extended-properties" xmlns:vt="http://schemas.openxmlformats.org/officeDocument/2006/docPropsVTypes">
  <Template>Eec93G</Template>
  <TotalTime>3</TotalTime>
  <Pages>22</Pages>
  <Words>8246</Words>
  <Characters>45342</Characters>
  <Application>Microsoft Office Word</Application>
  <DocSecurity>0</DocSecurity>
  <Lines>1679</Lines>
  <Paragraphs>1275</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UNMFS</Company>
  <LinksUpToDate>false</LinksUpToDate>
  <CharactersWithSpaces>52313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subject/>
  <dc:creator>Dominika Anna Suwik</dc:creator>
  <cp:keywords>93rd ExCom</cp:keywords>
  <cp:lastModifiedBy>Alejandro Ramirez-Pabon</cp:lastModifiedBy>
  <cp:revision>3</cp:revision>
  <cp:lastPrinted>2001-05-26T22:40:00Z</cp:lastPrinted>
  <dcterms:created xsi:type="dcterms:W3CDTF">2023-11-26T20:25:00Z</dcterms:created>
  <dcterms:modified xsi:type="dcterms:W3CDTF">2023-11-26T20:34:00Z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UNEP/OzL.Pro/ExCom/93/81</vt:lpwstr>
  </property>
  <property fmtid="{D5CDD505-2E9C-101B-9397-08002B2CF9AE}" pid="3" name="Revision date">
    <vt:lpwstr>11/26/2023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